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dzelzceļa nozares kapitālsabiedrību integrāciju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Konsolidācijas un reorganizācijas mērķis paraksti ir uzlabot kāda procesa efektivitāti un sasniegt izmaksu ietaupījumu. Iznformatīvajā ziņojumā tiek lietots termins izmaksu sinerģija. Lūdzam skaidrot šāda termina lietojumu un vai tas nozīmē arī līdzekļu ietaupījumu. Lūdzam papildināt ar informāciju kādi procesi tiks organizēti efektīvāk un kuros procesos būs iespējams panākt līdzekļu ietaupījumu.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veikti precizējumi, kur nepieciešams aizstājot terminu sinerģija ar izmaksu samazinājumu vai izmaksu ietaupījumu atkarībā no konteksta.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satur tikai vispārīgā rakstura apgalvojumus bez atbilstošā pamatojuma, kas neļauj objektīvi novērtēt vai Satiksmes ministrijas piedāvātais risinājums būtu optimāls, lai nodrošinātu Rail baltica projekta efektīvu realizāciju. Ekonomikas ministrijas prāt, EDzL funkcijas būtu aplikojamas no diviem aspektiem - RB projekta ieviešana un RB projekta rezultātā uzbūvētās infrastruktūras pārvaldīšana. EM neapšauba, ka Latvijā efektīvāk ir nodrošināt vienotu visas dzelzceļa infrastruktūras pārvaldību, vienlaicīgi informatīvais ziņojums būtu jāpapildina ar pamatojumu RB projekta ieviešanas funkciju nodošana LDz. Būtu jāvērtē kāpēc sākotnējais Raol Baltica projekta ieviešanas modelis, izveidojot EDzL ir izrādījies neefektīvs un kā konsolidācijas novērsīs konstatētos trūkumus. Tāpat lūdzam skaidri norādīt vai LDz konsolidācijas rezultātā tiks notikta kā RB projekta vadību nodrošinoša institūcija.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teksts papildināts, precizējot,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ietver priekšlikumu dzelzceļa nozares reformas veikšanai, kā ietvaros par Rail Baltica projekta ietvaros būvētās publiskās lietošanas dzelzceļa infrastruktūras pārvaldītāju tiek noteikta VAS “Latvijas dzelzceļš",  nododot tai valdījumā Rail Baltic projekta ietvaros būvēto dzelzceļa infrastruktūru, kas atbilstoši Dzelzceļa likuma 4. pantam sevī ietver arī zemes klātni un zemes nodalījuma joslu. Gan zemes, gan būvju īpašnieks paliek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ietver priekšlikumu īstenot  dzelzceļa nozares infrastruktūras uzņēmumu pakāpenisku integrāciju - sākotnēji EDzL integrējot  LDz  koncernā kā meitas sabiedrību un  saglabājot funkcijas attiecībā uz Rail Baltica projekta jau uzsākto aktivitāšu īstenošanas finansējuma saņemšanu un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uzsvērts, ka EDzL loma kā projekta ieviesējam tiek saglabāta, vienlaicīgi integrējot to LDz koncernā ar mērķi nodrošināt efektīvāku un vienotu infrastruktūras pārvaldību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10.lpp. norādīts, ka: </w:t>
            </w:r>
            <w:r w:rsidR="00000000" w:rsidRPr="00000000" w:rsidDel="00000000">
              <w:rPr>
                <w:i w:val="1"/>
                <w:rtl w:val="0"/>
              </w:rPr>
              <w:t xml:space="preserve">"šim nolūkam nepieciešams LDz noteikt par Rail Baltic projekta ietvaros jaunbūvētās/būvējamās infrastruktūras pārvaldītāju un nodot tam valdījumā attiecīgo zemi dzelzceļa nodalījuma joslā un dzelzceļa infrastruktūras elementus, pirms tam veicot attiecīgus grozījumus Dzelzceļa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informatīvā ziņojuma projektā norādītais "iet" kopsakarā  ar Ministru kabineta sēdes protokollēmuma projekta 3.punktu, kā arī šobrīd TAP portālā saskaņošanas procesā esošo Rail Baltica pojekta īstenošanas likumprojekta 4.pantu. Turklāt lūdzam sniegt informāciju, kādi grozījumi tiek plānoti Dzelzceļa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skaidrots,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ietver priekšlikumu dzelzceļa nozares reformas veikšanai, kā ietvaros par Rail Baltica projekta ietvaros būvētās publiskās lietošanas dzelzceļa infrastruktūras pārvaldītāju tiek noteikts VAS “Latvijas dzelzceļš",  nododot tai valdījumā Rail Baltic projekta ietvaros būvēto dzelzceļa infrastruktūru, kas atbilstoši Dzelzceļa likuma 4. pantam sevī ietver arī zemes klātni un zemes nodalījuma joslu. Gan zemes, gan būvju īpašnieks paliek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nav pretrunas ar informatīvajā  ziņojumā aprakstīto dzelzceļa infrastruktūras nodošanu LDz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"Rail Baltica projekta īstenošanas likums" redakcija tiks salāgota atbilstoši šim MK protokollēmumam.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informatīvā ziņojuma 2.1. apakšnodaļā ietverto informāciju, norādot, kura tiesību norma noteic, ka akciju sabiedrība "LatRailNet" veic infrastruktūras pārvaldītāja būtiskās funkcijas. Vēršam uzmanību uz to, ka pretēji izziņas 11. punktā norādītājam, šī apakšnodaļa no informatīvā ziņojuma nav svītrota.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2.1. apakšnodaļā ietvertā informācija precizēta, papildinot to ar atsauci uz tiesību normu,kas noteic, ka AS “LatRailNet” veic infrastruktūras pārvaldītāja būtiskās funkcijas. Teksts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“LatRailNet” ir LDz meitas uzņēmums, kas dibināts 2010. gadā. AS “LatRailNet” saskaņā ar Dzelzceļa likuma Pārejas noteikumu 35. punktu un AS “LatRailNet” statūtiem veic infrastruktūras  pārvaldītāja būtiskās funkcijas (lēmumu pieņemšanu par jaudas sadali, vilcienu ceļu iedalīšanu, piekļuves noteikšanu un novērtēšanu, gan par atsevišķu vilcienu ceļu iedalīšanu, un lēmumu pieņemšanu par infrastruktūras maksām, tai skaitā maksas noteikšanu un iekasēšanu)."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4.sadaļā skaidrot, kāpēc šobrīd kā optimālu scenāriju Satiksmes ministrija saskata pakāpenisku nozares kapitālsabiedrību konsolidāciju, sākotnēji SIA “Eiropas dzelzceļa līnijas” integrējot VAS “Latvijas dzelzceļš" koncernā kā meitas sabiedrību, proti, kāpēc ir nepieciešams šis starpposms, ievērojot arī informatīvajā ziņojumā norādīto, ka kopējais process līdz SIA “Eiropas dzelzceļa līnijas” tiek integrēts VAS “Latvijas dzelzceļš" kā meitas sabiedrība var aizņemt no 1 līdz 2 gadiem, savukārt pilnīgas integrācijas termiņš, kuru ietvaros plānots veikt pilnīgu VAS “Latvijas dzelzceļš" koncerna reorganizāciju un iespējamo struktūras maiņu, paredzams daudz garāks - līdz 2030.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informatīvā ziņojuma, integrācijas procesa sekmīgai norisei ir nepieciešams starpposms, kas ļauj to īstenot ātrāk un efektīvāk. Šis starpposms kalpo kā atbalsta mehānisms, lai strukturētā un saprotamā veidā sagatavotu pilnīgu integrāciju, kuras īstenošana prasa ievērojamus resursus un sarežģītu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Pilnu integrācijas procesu ievērojami atvieglo tas, ja sākotnēji EDZL tiek pievienota LDZ kā meitas sabiedrība. Šāda pieeja ļauj saglabāt esošās saistības, ko EDZL jau ir uzņēmusies, un novērš nepieciešamību pārslēgt spēkā esošos līgumus. Pretējā gadījumā līgumu pārslēgšana varētu prasīt tikpat daudz laika un resursu kā pati pilnā integrācija.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6.sadaļā tiek sniegta informācija, ka uz iekšējo procesu pārskatīšanas un sinhronizācijas rēķina jau sākotnēji būs iespējams mazināt kopējo negatīvo ietekmi uz vispārējās valdības budžetu, sākotnēji nenozīmīgā apmērā aptuveni par 0,2 milj.</w:t>
            </w:r>
            <w:r w:rsidR="00000000" w:rsidRPr="00000000" w:rsidDel="00000000">
              <w:rPr>
                <w:i w:val="1"/>
                <w:rtl w:val="0"/>
              </w:rPr>
              <w:t xml:space="preserve"> euro</w:t>
            </w:r>
            <w:r w:rsidR="00000000" w:rsidRPr="00000000" w:rsidDel="00000000">
              <w:rPr>
                <w:rtl w:val="0"/>
              </w:rPr>
              <w:t xml:space="preserve">, savukārt pēc pilnas uzņēmumu apvienošanas būtu iespējams vēl vairāk mazināt negatīvo ietekmi uz vispārējās valdības budžetu, mazinot apvienotā infrastruktūras pārvaldītāja ietekmi uz valdības budžetu. Attiecīgi lūdzam informatīvā ziņojuma 6.sadaļu papildināt ar informāciju, pie kura turpmāk noteiktā uzdevuma izpildes informācija par papildu iespējamiem samazinājumiem tiks sniegta.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pozitīvā ietekme no LDz finanšu situācijas uzlabošanās un attiecīgās ietekmes uz vispārējās valdības sektora budžeta bilanci un parādu plānota aptuveni gadu līdz divu gadu laikā pēc LDz koncerna meitas sabiedrību reorganizācijas, kas aprakstīta attiecīgā MK rīkojuma projekta anotācijā un sagaidāma aptuveni 3 milj.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pilnīgas LDz un EDzL uzņēmumu apvienošanās (orientējoši līdz 2028. gada beigām), tiks iesniegta apvienotā uzņēmuma anketa par kapitālsabiedrības ietekmi uz vispārējās valdības sektora budžeta bilanci un parādu. Šīs apvienošanās finansiālā ietekme tiks aplēsta, veicot EDzL padziļinātu izpēti.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(EDZL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par Informatīvā  ziņojuma saturu veikt konsultēšanos ar kompetentām valsts drošības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protokollēmuma projektu plānotas izmaiņas gan EDzL kā Rail Baltica projekta nacionālā ieviesēja īpašnieku struktūrā, gan arī tiek veikta projekta ietvaros izbūvētās infrastruktūras īpašuma tiesību maiņa. Ņemot vērā to, ka Rail Baltica ir kritiskā infrastruktūra Nacionālās drošības likuma izpratnē, nepieciešams saņemt  valsts drošības iestāžu viedokli, vai ar tiesību akta projektu netiek skartas valsts nacionālās drošības intereses. Tāpat nepieciešams drošības iestāžu izvērtējums par  LDz koncerna a  drošības līmeņa atbilstību, tostarp no tehnoloģiju drošības un no militārās mobilitātes (NATO personāla un kravu pārvadājumu) viedokļa.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EDzL informācijas un komunikācijas tehnoloģiju kritisko sistēmu kiberdrošības aizsardzības risinājumus īsteno sadarbībā ar nacionālo CERT, tādēļ pirms jebkādas reformas būtu jāpārliecinās, vai abu organizāciju kiberdrošības risinājumi ir līdzvērtīgā līmenī, tostarp vai abas organizācijas īsteno CERT kiberdrošības monitoringa rīku integrāciju savās IT sistēmās.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ziņojumu  papildināt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uzņēmumu IT  un citām sistēmām jāmin, ka nozares reforma tiks ieviesta pakāpeniski, sākotnēji EDzL integrēs   Latvijas dzelzceļa koncernā  kā LDz meitas sabiedrību, vēlāk tiks vērtēta un notiks pilnīga  SIA “Eiropas dzelzceļa līnijas” apvienošana ar LDz, līdz ar to    informācijas sistēmu pārnešana/apvienošana notiks pakāpeniski.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jāmin, ka VAS “Latvijas dzelzceļš” jau šobrīd ir darbojošās valsts kritiskās infrastruktūras uzturētājs.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drošības iestādes ir izsniegušas VAS “Latvijas dzelzceļš” un SIA “LDz apsardze” Industriālās drošības sertifikātu, kas apliecina to viedokli par kritiskās infrastruktūras pārvaldītāja drošības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Industriālās drošības sertifikāts (IDS) ir Satversmes aizsardzības biroja izsniegts dokuments, kas apliecina komersanta gatavību un spēju veikt darbu, kas saistīts ar valsts noslēpuma, Ziemeļatlantijas līguma organizācijas (NATO), Eiropas Savienības (ES) vai ārvalstu klasificētās informācijas izmantošanu un komersanta spēju nodrošināt šāda veida informācijas aizsardzību. Komersantam IDS ir nepieciešams, ja tas vēlas piedalīties valsts iestāžu iepirkumos, kuros pasūtītājs šādu prasību ir izvirzījis un kuru izpildes gaitā komersanta darbiniekiem nepieciešams iepazīties, radīt vai apsargāt valsts noslēpumu, NATO, ES vai ārvalstu klasificēto informāciju vai iekļūt telpā, telpu grupā un tai apkārt esošajā teritorijā, kurā noteikts specifisks drošības režīms.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VAS “Latvijas dzelzceļš” kā koncerna valdošais uzņēmums ne tikai uztur visu meitas sabiedrību IT sistēmas un nodrošina kiberdrošību, bet arī sadarbojas ar CERT.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(EDZL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papildināt Informatīvo ziņojumu ar risku izvērtējumu par EDZL un LDZ reorganizācijas ietekmi uz valsts budžetu saistībā ar ierobežojumiem LDz piedalīties Rail Baltica būvniecības darbu praktiskā īstenošanā, tādējādi samazinot kapitālsabiedrības plānoto ieņēmumu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EDzL un LDz reorganizāciju jāņem vērā finansēšanas līgumos ietvertos nosacījumus par līgumu piešķiršanas procedūru un ierobežojumus finansējuma saņēmējam/projekta ieviešanas institūcijai gūt peļņu. Tā rezultātā var tikt ierobežota LDz iespēja veikt darbus kā  būvdarbu izpildītāja apakšuzņēmējam vai darbu veikšana paša spēkiem.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lemjot par darbu izpildi paša spēkiem,  jāņem vērā noslēgtajos būvniecības līgumos uzņemtās saistības, t.sk., ka, noslēgtā līguma noteikumi neparedz  līguma vienpusējas izbeigšanas tiesības gadījumā, ja pasūtītājs pats vēlas veikt darbus, kā arī pasūtītājam  nav tiesību samazināt pasūtījuma apjomu (piemēram, daļu no būvdarbiem izlemjot veikt pašu spēkiem). Šādā gadījumā jārēķinās, ka var tikt piemēroti FIDIC līgumu noteikumos ietvertie būvdarbu izpildītāja tiesību aizsardzības mehānismi, t.sk., uzņēmēja tiesības saņemt kompensāciju par darbu pārtraukšanu vai darbu apjomu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ziņojumu papildināt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starp LDz un EDzL nav noslēgti būtiski līgumi par būvdarbu veikšanu Rail Baltica objektos. LDz nav finansējuma tiešais saņēmējs EDZL CEF finansētajos Rail Baltica projekta līgumos.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LDZ organizēs un vadīs Rail Baltica projekta Latvijā ieviešanas visaptverošu un padziļinātu projekta vadības, finanšu, ekonomisko, tehnoloģisko un juridisko izvērtējumu, ietverot rekomendācijas turpmākai projekta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veiks arī tirgus izpēti iespējamā sadarbības partnera piesaistei, mēneša laikā no šī lēmuma pieņemšanas brīža iesniedzot Ministru kabinetā lēmuma projektu par padziļināta izvērtējuma veikšanai izvēlētā sadarbības partnera apstiprināšanu un šim mērķim nepieciešamā finansējuma piešķiršanu, kā arī konsultantu piesaistei vienota dzelzceļa infrastruktūras pārvaldības modeļa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(EDZL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papildināt informatīvo ziņojumu ar finansējuma attiecināmības un citu finanšu risku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aktivitāšu īstenošanas galvenais finansējuma avots ir ES līdzfinansējuma fondi (CEF). CEF līgumos ir iespējams attiecināt projekta ieviešanas izmaksas (t.sk., atalgojumu), bet ar striktu atrunu, ka ir pierādāma tieša saikne starp ieviešamo aktivitāti un attiecināmajām izmaksām (tā sauktās "tiešās izmaksas", jeb “direct costs”)". Šī iemesla dēļ tika izveidota atsevišķa kapitālsabiedrība ar vienu vienīgu galveno mērķi - Rail Baltica projekta ieviešana. Šis solis attaisnojis savu mērķi, ļaujot maksimāli finansēt uzņēmuma darbību, izmantojot ES fondu naudu, un maksimāli nodrošinātu izmaksu izsekojamību un atskaitīšanos ES par tiešajām projekta izmaksām. Būtiskākā uzņēmuma izmaksu daļa ir saistīta ar pamata trases būvniecības aktivitātēm, no kurām lielākā daļa ir atalgojums, ko līdz 85% apmērā sedz ES līdzfinansējums. 2025. gadā vairāk nekā 7 miljoni </w:t>
            </w:r>
            <w:r w:rsidR="00000000" w:rsidRPr="00000000" w:rsidDel="00000000">
              <w:rPr>
                <w:i w:val="1"/>
                <w:rtl w:val="0"/>
              </w:rPr>
              <w:t xml:space="preserve">euro </w:t>
            </w:r>
            <w:r w:rsidR="00000000" w:rsidRPr="00000000" w:rsidDel="00000000">
              <w:rPr>
                <w:rtl w:val="0"/>
              </w:rPr>
              <w:t xml:space="preserve">tiks novirzīti atalgojuma budžētā, lai vadītu Rail Baltic būvniecības procesus. 85% no šīm izmaksām sedz Eiropas Fondu līdzfinansējums, līdz ar to Valsts Budžeta līdzfinansējums ir tikai 1,1 milj. </w:t>
            </w:r>
            <w:r w:rsidR="00000000" w:rsidRPr="00000000" w:rsidDel="00000000">
              <w:rPr>
                <w:i w:val="1"/>
                <w:rtl w:val="0"/>
              </w:rPr>
              <w:t xml:space="preserve">euro</w:t>
            </w:r>
            <w:r w:rsidR="00000000" w:rsidRPr="00000000" w:rsidDel="00000000">
              <w:rPr>
                <w:rtl w:val="0"/>
              </w:rPr>
              <w:t xml:space="preserve">. Ar darbinieku saistītais atalgojums iekļauj nodokļus valstij vairāk nekā 3 milj. </w:t>
            </w:r>
            <w:r w:rsidR="00000000" w:rsidRPr="00000000" w:rsidDel="00000000">
              <w:rPr>
                <w:i w:val="1"/>
                <w:rtl w:val="0"/>
              </w:rPr>
              <w:t xml:space="preserve">euro</w:t>
            </w:r>
            <w:r w:rsidR="00000000" w:rsidRPr="00000000" w:rsidDel="00000000">
              <w:rPr>
                <w:rtl w:val="0"/>
              </w:rPr>
              <w:t xml:space="preserve"> apmērā, nodrošinot vairāk nekā 200% atdevi valstij pret ieguldīto.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EDzL tiek pievienots kādam citam uzņēmumam, tad pastāvēs risks par pagātnes izmaksu attiecināmību un iespējamu līdzekļu atmaksu CINEA. Kā arī tas apdraudēs ieviesēja spēju pierādīt projekta ieviešanas atbalsta funkciju attiecināmību (izmaksas vairs nevarēs pierādīt kā "tiešās izmaksas”), ko Eiropas Komisija var piemērot arī retrospektīvi uz iepriekšējiem periodiem, jo īpaši ņemot vērā, ka 2024.gadā beidzās sešu finansēšanas līgumu attiecināmības periods, par ko 2025. gadā tiks gatavoti noslēguma maksājuma pieprasījumi ar sekojošiem ārējiem un ES auditiem, kuru ietvarā ES vērtēs visus dokumentus, kas attiecas uz finansēšanas līgumu ieviešanu un izmaksu attiecināmību sākot no to parakstīšanas brīža. Šāda apvienošana var radīt neattiecināmo finanšu risku, ko būs jāsedz no valsts budžeta, noslēgto finansēšanas līgumu ietvarā līdz pat 23 miljoniem EUR attiecībā uz visām līdz šim deklarētajām projekta vadības un koordinācijas izmaksām, kas saistās ar uzņēmuma vispārējās darbības nodrošināšanu (‘overheads’), t.i. personāla izmaksas un izmaksas par dažāda veida administratīvo pakalpojumu un biroja preču saņemšanu, kā piemēram transporta izmaksas, biroja nomas, uzkopšanas un dažādas biroja uzturēšanas izmaksas, datoru, telefonu un mēbeļu iegādes izmaksas, apdrošināšanas, personāla atlases sludinājumu izmaksas, saimniecisko preču iegādes izmaksas, IT un komunikācijas pakalpojumu izmaksas, IT licenču iegādes izmaksas, transporta pakalpojumu, degvielas un auto GPS iekārtu nodrošināšanas, grāmatvedības uzskaites sistēmu abonēšanas izmaksas.  Tas nozīmēs nevis apvienoto uzņēmumu ietaupījumus uz sinerģiju fona, bet jau esošo izmaksu un nākotnes izmaksu neattiecināmību - turpmāk visas projekta vadības izmaksas būs jāsedz no valsts budžeta. Potenciālie zaudējumi valsts budžetam sastādīs vairāk nekā 10 miljonus eiro gadā. Pat ja izmaksu attiecināmības riski tiek ignorēti un to ievērojamais negatīvais iespaids uz valsts budžeta deficītu netiek ņemts vērā, tad tāpat nav izvērtēta  un saskatāma sinerģijas starp LDz attīstītajām kapacitātēm un EDzL specifisko pieredzi un spējām. Kā, piemēram, EDzL veic uzskaiti un grāmatvedību, koncentrējoties tieši uz CINEA prasībām un samazinot jebkādus neattiecināmības riskus. Šī uzskaite ir unikāla un tai līdzvērtīga nav nevienai citai organizācijai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pieejamā informācijas liecina, ka LDz nodrošina  finanšu ekonomiskās informācijas uzskaiti SAP sistēmā (finanšu uzskaites, kontroles, materiālu vērtības, investīciju projektu, realizācijas datu uzskaiti). Tas nozīmē, ka šis ir būtisks trūkums, rodot sinerģiju starp diviem uzņēmumiem, kas uzskaiti nodrošina atšķirīgās sistēmās ar specifiski konkrētiem, atšķirīgiem mērķiem veidotām datu bāzēm.  Ja koncerna sastāvā veidojama vienota finanšu ekonomiskās informācijas uzskaite, pastāv risks, ka radīsies papildus neparedzēti izdevumi, jo EDzL līdz 2024. gadam uzskaiti nodrošināja Tildes jumis sistēmā un sākot ar 2024.gadu ieviesa jaunu uzskaites sistēmu Visma Horizon, kurā darbojas lielākā daļa valsts pārvaldes iestādes. Tādējādi uzskaites sistēmu apvienošanas rezultātā, datu pārnešanas un dažādu sistēmu pielāgošana prasīs papildus ievērojamus gan finanšu, gan arī iesaistītā personāla resursus, specifisku apvienoto datu uzskaites sistēmu ieviešanai. Turklāt, lai varētu atskaitīties ES,  būtu tāpat jānodrošina paralēlo sistēmu uzturēšana, nodrošinot visu vēsturisko datu izsekojamību un audita iespējas vēl 5 gadus pēc noslēguma maksājumu veikšanas visiem šobrīd spēkā esošajiem finansēšanas līgumiem, kas ir līdz 2034. gadam. Ņemot vērā, ka uzņēmumos ir izveidotas specifiskas kompetences esošajām sistēmām, būs jānodrošina iesaistīto darbinieku apmācību darbam dažādās sistēmās vienlaicīgi un tas palielinās darba apjomu, jo būs jānodrošina paralēlais darbs vairākās uzskaites sistēmās, vairāk kā piecus gadus no uzņēmumu sapludināšanas brīža, papildus tam tas radīs papildus darba slodzi un risku par kompetentu ar specifiskām projekta ieviešanai nepieciešamām zināšanām un prasmēm darbinieku aizplūšanu un palikušajiem darbiniekiem pieaugs spriedze un darba apjoms, kas kā rezultātā var rasties risks par savlaicīgu darbu neizpildi. Papildus minams, ka arī lietvedības un arī Rail Baltica projektam speciāli izstrādātās citas sistēmas šobrīd ir salāgotas ar Visma Horizon, lai nodrošinātu izmaksu izsekojamību un precīzu unikāli izveidotu uzskaiti, ar lielu detalizāciju, ko nodrošina EDzL izveidoto sistēmu kopums. Sistēmu maiņas rezultātā palielinās darbinieku aizplūšanas risks, zaudējot projektā strādājošo  specifisko kompetenci, kas veidojusies gadu gaitā, projekta vēsturisko atmiņu. Tā rezultātā iestāsies būtisks risks ar nespēju noteiktos termiņos pildīt uzņemtās saistības ar ES finansēšanas līgumu aktivitāšu savlaicīgu tehnisko un finanšu progresa sasniegšanu, atskaitīšanos auditiem, kuri izvērtē izmaksu attiecināmību, tādējādi vēl vairāk palielinot risku par zaudētu ES finansējumu. Tas radīs papildus iepriekš neparedzētas izmaksas, kuras nebūs iespējams segt no ES finansēšanas līgumu budžeta, jo esošās EDzL sistēmu ieviešanas izmaksas jau tika segtas no ES finansējuma un radīsies dubultā finansējuma risks ar papildus izmaksām, kas apvienošanas rezultātā sedzamas no valsts budžeta 100% apmērā. Precīza finanšu ietekme šim riskam ir vēl atsevišķi izvērtējama, jo nav zināms, uz kādu sistēmu būs nepieciešams pārnest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protokollēmumā ir atrunāta pakāpeniska reformas veikšana, kur sākotnēji EDzL tiek integrēts LDz koncernā kā meitas sabiedrība, saglabājot visas savas funkcijas attiecībā uz finansējuma saņemšanu un izmantošanu. Atbilstoši protokollēmumam VAS “Latvijas dzelzceļš” paredzēts nodot 1435 publiskās lietošanas infrastruktūras pārvaldītāja funkcijas, izdarot attiecīgus grozījumus Dzelzceļa likumā un paredzot, kādā kārtībā zeme un infrastruktūras elementi nododami valdījumā LDz kā attiecīgās infrastruktūras pārvaldītājam.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LDZ organizēs un vadīs Rail Baltica projekta Latvijā ieviešanas visaptverošu un padziļinātu projekta vadības, finanšu, ekonomisko, tehnoloģisko un juridisko izvērtējumu, ietverot rekomendācijas turpmākai projekta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veiks arī tirgus izpēti iespējamā sadarbības partnera piesaistei, mēneša laikā no šī lēmuma pieņemšanas brīža iesniedzot Ministru kabinetā lēmuma projektu par padziļināta izvērtējuma veikšanai izvēlētā sadarbības partnera apstiprināšanu un šim mērķim nepieciešamā finansējuma piešķiršanu, kā arī konsultantu piesaistei vienota dzelzceļa infrastruktūras pārvaldības modeļa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protokollēmumā ir paredzēta uzņēmumu pakāpeniska integrācija, līdz pilnai uzņēmumu apvienošanai, datu pārnešana un sistēmu tūlītēja apvienošana nav nepieciešama, t.sk. grāmatvedības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LDz pieejamos resursus, ja radīsies tāda nepieciešamība, SAP sistēmas ieviešana un pielāgošana ir gandrīz pilnībā veicama LDz pašu spēkiem, kas neradīs papildus izmaksas. SAPā, kas ir starptautiski atzīta ERP sistēma un ir ļoti plaši izmantota dzelzceļa infrastruktūras pārvaldītāju vidū, ir ļoti plašas iespējas vēsturisko datu saglabāšanai, līdz ar to ir iespējams nodrošināt gan datu saglabātību, gan to pieejamību. Turklāt LDz ir pieredzējis personāls, kas varēs sniegt apmācību EDzL darbiniekiem darbā ar SAP sistēmu, ja tāda nepieciešamība radīsies.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(EDZL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 nosacījuma, ja tiek atbalstīts iebildums par Rail Baltica publiskās lietošanas dzelzceļa infrastruktūras pārvaldītāja funkciju veikšanas deleģēšanu LDz, lūdzam papildināt Informatīvo ziņojumu ar priekšlikumu par vienota dzelzceļa infrastruktūras pārvaldītāja izveides ieteicamo scenāriju.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uzskata, ka, pirms tiek pieņemts lēmums par Latvijas publiskā dzelzceļa infrastruktūras pārvaldīšanas reorganizāciju, ir nepieciešams veikt nepieciešamos pasākumus noteiktu risku minimizēšanai. Tādēļ veiksmīgai reorganizācijas scenārija ieviešanai būtu nepieciešams veikt secīgi soļus, kā rezultātā tiktu izveidots jauns vienots infrastruktūras pārvaldītājs: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turpināt attīstīt Rail Baltica infrastruktūras pārvaldītāja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CARGO atdalīt no koncerna, nepieciešamības gadījumā un iespēju robežās, apvienot ar LDz Loģistiku (optimizējot administratīvos resursus), kā arī LDZ Ritošā sastāva serviss.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“LatRailNet” integrēt LDz esošajā struktūrā (optimizējot administratīvos resursus) un noteikt LDz kā būtisko funkciju veicēju.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Apsardze var pievienot vienam vai otram blokam, vai atstāt kā pastāvīgi darbojošos uzņēmumus ārpus koncerna.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Rail Baltica ekspluatācijas sākumam, EDzL un LDz (ar AS “LatRailNet” funkcijām) tiek apvienots un veidots jauns infrastruktūras pārvaldītājs uz EDzL bāzes, kur vadošo lomu noteikt EDzL gūtajām kompetencēm un piemērot tās LDz tīkla pārvaldībai.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Scenārija ieguvumi: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ir uzņēmums, kurš savā attīstībā un kompetenču pilnveidošanā balstās uz Eiropas praksi ātrgaitas dzelzceļa sistēmu būvniecībā, ekspluatācijā un uzturēšanā.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publiskās lietošanas dzelzceļa infrastruktūrā tiek novērsti riski, ka piekļuve infrastruktūrai var nebūt nediskriminējoša un vienlīdzīga.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Vienkāršojas un paliek efektīvāka infrastruktūras pārvaldības sistēma, kurā nav  nepieciešams atsevišķs būtisko funkciju veicējs.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Vienkārša integrācija kopīgā 3 valstu Rail Baltica pārvaldības modelī.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Atsevišķs infrastruktūras pārvaldītājs ir daudz caurskatāmāks un tādējādi labvēlīgāks no daudzgadu līguma un infrastruktūras pārvaldītāja valsts finansējuma viedokļa.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Vienkāršojas procesi, lai veiktu stratēģisku pāreju no 1520 mm un 1435 mm Latvijas dzelzceļa tīklā.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šobrīd spēkā esošajiem normatīvajiem aktiem, nav nepieciešams izdalīt pārvadātāju no koncerna. Šāds modelis funkcionē ES ietvaros un ir pieļaujams no likumdošanas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tīkla pārvaldībai un jaudas sadalei gan 1435, gan 1520 tīklam ir noteiktas saskaņā ar ārējo regulējumu, tāpēc nav lietderīgi ārējā regulējuma prasības un tā izmaiņas ieviest diviem dažādiem infrastruktūras pārvaldītājiem, lai pēc tam turpinātu darbu pie atšķirīgo pieeju apvienošanas.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Koncerna struktūra, kāda tiek piedāvāta ar MK protokollēmumu, atbilst ES un Latvijas tiesību aktiem, LDz Cargo no koncerna šobrīd nav jāizdala. Tomēr netiek izslēgta  LDz koncerna reorganizācija nākotnē, kuras rezultātā, infrastruktūras pārvaldītājs no vertikāli ar pārvadātāju integrēta uzņēmuma (koncerna) valdošā uzņēmuma kļūst par viena līmeņa sabiedrību ar pārvadātāju.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(EDZL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reorganizācijas plāna izstrādē un Informatīvā ziņojuma sagatavošanā iesaistīt sabiedrību ar ierobežotu atbildību “Eiropas dzelzceļa līnijas”. Informatīvo ziņojumu lūdzam papildināt ar finanšu aprēķinu sadaļu reorganizācijas plāna izpildei.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procesā iesaistītas divas kapitālsabiedrības un saskaņā ar Komerclikuma regulējumu par reorganizācijas procesu atbildīgas šajā procesā iesaistīto kapitālsabiedrību valdes. Komerclikuma tiesību normas nosaka konkrētus pienākumus un atbildību  valdei par reorganizācijas procesa tiesisku norisi, nodrošinot iesaistīto pušu un trešo personu tiesību aizsardzību. Tādēļ  kritiski svarīgi, lai abas kapitālsabiedrības būtu savlaicīgi iesaistītas visos procesos jau procesa sākuma stadijā, kā arī jānodrošina, ka visu pušu rīcībā ir identiska informācija. EDzL informē, ka tā līdz šim  nebija iesaistīta ne informatīvā ziņojuma un tam pievienotā protokollēmuma projekta sagatavošanā, kā arī - pušu sarunas un EDzL iesaiste priekšlikumu izstrādē par  EDzL un LDz reorganizēšanas plānu ir vērtējama kā nepietiekama.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uzskata, ka, izpildot MK 2024. gada 10. decembra sēdes protokollēmuma (prot. Nr. 52 102. §) 5.punktā uzdoto, informatīvo ziņojumu nepieciešams papildināt ar aprēķinu sadaļu par iespējamo finanšu resursu ietaupījumu EDzL un LDz reorganizācijas gadījumā. EDzL apliecina savu gatavību iesaistīties reorganizēšanas plāna izvērtēšanas procesā un aprēķinu veikšanā par iespējamo finanšu resursu ekonomiju.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protokollēmums nosaka pakāpenisku reformas veikšanu, kur sākotnēji EDzL tiek integrēts LDz koncernā kā LDz meitas sabiedrība, LDz nododot ar RailBaltica infrastruktūras pārvaldību saistītās funkcijas, [di1] bet saglabājot visas citas funkcijas. Tiks veikta padziļināta izpēte par iespējām LDz pārņemt daļu vai visas EDzL kā Rail Baltica ieviesēja funkcijas un apvienot LDz ar EDzL. Tikai pēc padziļinātas izpētes veikšanas tiek veikta abu sabiedrību pilna integrācija.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sākotnēji ierobežotās jomas, kurās varētu apsvērt darbinieku un sistēmu konsolidāciju, kopējais sinerģiju apjoms pēc EDzL pievienošanas LDz koncernam būtu nenozīmīgs. Maksimālais ietaupījums no sinerģijām sākotnēji pēc EDzL pievienošanas LDz koncernam var sasniegt pāris simtus tūkstošus EUR, kas nav nozīmīgs pret kopējo infrastruktūras pārvaldītāju izmaksu 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integrācijas plānu pilnībā, apvienots un integrēts uzņēmums optimāli izmanto iekārtas, cilvēkresursus un platības, kā arī optimizē komunālos un materiālu izdevumus. Ikgadējs ietaupījums no sinerģijām  svārstās, atkarībā no: (a) atbalsta funkciju optimizācijas un standartizācijas dziļuma, (b) būtisku sistēmu integrācijas, un (c) iepirkumu ietaupījumiem uz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ārējo konsultantu sniegto informāciju, kāda uzņēmuma pievienošana eksistējošam holdingam parasti sniedz sinerģijas līdz 5% no pievienojamās sabiedrības izmaksām, savukārt pilnīga apvienošanās var rezultēties līdz pat 30% izmaksu sinerģijās.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Taču būtiski, ka līdz ar vienotu projektu īstenošanas un vadības modeļa ieviešanu 2021 – 2027.g. ES plānošanas perioda Kohēzijas fonda līdzfinansētiem projektiem  iespēja sasniegt tūlītējas sinerģijas (ekonomijas) apmēru ~ 32 milj.EUR apmērā, īstenojot būvniecību par 21% (PVN apmērs) lētāk nekā šobrīd esošajā nozares uzņēmumu decentralizācijas modelī. Piemēram, projektā: “Rīgas dzelzceļa mezgla savienojošās infrastruktūras izveide (RIX-RCS_Aizkraukles virziens” plānots  saistošo MK noteikumu ietvaros noteikt LDz kā finansējuma saņēmēju (vadošo partneri) un EDZL kā sadarbības partneri daļā projekta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(EDZL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informatīvo ziņojumu daļā par LDz atkarīgo uzņēmumu apvienošanu skatīt atsevišķi no Informatīvā ziņojuma daļas par MK 2024. gada 10. decembra sēdes protokollēmumā uzdotā uzdevuma par EDzL un LDz reorganizēšanas iespējamo modeli.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izstrādāts un iesniegts, pamatojoties uz  Ministru kabineta (turpmāk - MK)  2024. gada 10. decembra sēdes protokollēmuma (prot. Nr. 52 102. §) “Informatīvais ziņojums “Par Rail Baltica projekta ieviešanas scenāriju Latvijas teritorijā”” 5. punktu, saskaņā ar kuru uzdots Satiksmes ministrijai izstrādāt un satiksmes ministram līdz 2025. gada 1. martam iesniegt izskatīšanai Ministru kabinetā EDzL un LDz reorganizēšanas plānu ar mērķi ietaupīt finanšu resursus, tai skaitā atbildības sadalījumu starp projekta ieviesējiem – EDzL un RB Rail 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Informatīvā ziņojuma saturu, jāsecina, ka būtiskākais uzsvars vērsts uz LDz esošo meitas sabiedrību reorganizāciju un kā finansiālā ieguvuma aplēses ir norādītas tikai LDz koncerna ieguvums 2 – 4 milj. apmērā no LDz atkarīgo sabiedrību apvienošanas. Savukārt informācija par MK protokollēmumā ietvertā uzdevuma izpildi, t.i., aprēķins par valsts budžeta finanšu resursu ietaupījumu pēc EDzL un LDz reorganizācijas, informatīvajā ziņojumā nav atrodams.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šaubu, ka MK protokollēmumā izvirzītais virsmērķis ietaupīt finanšu līdzekļus ir atbalstāms, tomēr tam nepieciešams finanšu analīzē balstīts turpmāko darbību izvērtējums.  Tāpat, plānojot divu kapitālsabiedrību reorganizāciju, jāvērtē visi juridiskie un tehniskie apsvērumi, kuriem ir būtiska nozīme reorganizācijas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LDZ meitu apvienošanu tiks skatīts atsevišķi, ir  izstrādāts  Ministru kabineta rīkojuma projekts  “Par valsts akciju sabiedrības “Latvijas dzelzceļš” izšķirošās ietekmes un līdzdalības izbeigšanu sabiedrībā ar ierobežotu atbildību “LDZ ritošā sastāva serviss” un sabiedrībā ar ierobežotu atbildību “LDZ Loģistika”, reorganizācijas ceļā pievienojot tās sabiedrībai ar ierobežotu atbildību “LDZ CARGO”” ( 25-TA-692).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2.1.1. sadaļā “Nepieciešamā “Latvijas dzelzceļš” koncerna meitas uzņēmumu konsolidācija” 9. lpp. norādīts, ka, apvienojot visus trīs uzņēmumus, kopējais darbības izmaksu samazinājums 2025. gadā uz sinerģiju rēķina būtu 1,4 milj. EUR, kamēr 2029. gadā sasniegtu 3,1 milj. EUR un kopējais ieguvums no sinerģijām 5 gadu laikā sasniegtu 25,9 milj. EUR, savukārt 12. lpp. norādīts, ka, veicot pirmšķietamo ieguvumu novērtējumu, kopējais tūlītējais VAS "Latvijas Dzelzceļš" koncerna ieguvums no atkarīgo sabiedrību apvienošanas varētu būt 2 – 4 milj. EUR, ilgtermiņā sinerģijām veidojot koncerna ieguvumu 4 – 5 milj. EUR apmērā gadā.  Ievērojot minēto, lūdzam pārskatīt un salāgot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iekļauta  Ministru kabineta rīkojuma projekta  “Par valsts akciju sabiedrības “Latvijas dzelzceļš” izšķirošās ietekmes un līdzdalības izbeigšanu sabiedrībā ar ierobežotu atbildību “LDZ ritošā sastāva serviss” un sabiedrībā ar ierobežotu atbildību “LDZ Loģistika”, reorganizācijas ceļā pievienojot tās sabiedrībai ar ierobežotu atbildību “LDZ CARGO”” anotācijā ( 25-TA-692).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2.1.1. sadaļā “Nepieciešamā “Latvijas dzelzceļš” koncerna meitas uzņēmumu konsolidācija” 12. lpp. norādīts, ka nākotnē iespējams nepieciešamā valsts līdzfinansējuma apmēra samazinājums VAS "Latvijas Dzelzceļš" kā valsts publiskās lietošanas infrastruktūras pārvaldītājam, sākot ar 2027. gadu, par aptuveni 3 milj. EUR gadā. Lūdzam pievienot skaidrojumu, vai minētais samazinājums ir norādīts pret publiskās lietošanas infrastruktūras esošo valsts budžeta finansējumu 64 257 527</w:t>
            </w:r>
            <w:r w:rsidR="00000000" w:rsidRPr="00000000" w:rsidDel="00000000">
              <w:rPr>
                <w:i w:val="1"/>
                <w:rtl w:val="0"/>
              </w:rPr>
              <w:t xml:space="preserve"> euro</w:t>
            </w:r>
            <w:r w:rsidR="00000000" w:rsidRPr="00000000" w:rsidDel="00000000">
              <w:rPr>
                <w:rtl w:val="0"/>
              </w:rPr>
              <w:t xml:space="preserve"> apmērā, kas paredzēts Satiksmes ministrijas budžeta apakšprogrammā 31.04.00 “Finansējums dzelzceļa publiskai infrastruktūrai”.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iekļauta  Ministru kabineta rīkojuma projektā “Par valsts akciju sabiedrības “Latvijas dzelzceļš” izšķirošās ietekmes un līdzdalības izbeigšanu sabiedrībā ar ierobežotu atbildību “LDZ ritošā sastāva serviss” un sabiedrībā ar ierobežotu atbildību “LDZ Loģistika”, reorganizācijas ceļā pievienojot tās sabiedrībai ar ierobežotu atbildību “LDZ CARGO”” anotācijā ( 25-TA-692).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saskaņā ar Ministru kabineta 2024.gada 10.decembra sēdes protokola Nr. 52 102. § 5. punktu Satiksmes ministrijai jāizstrādā un satiksmes ministram jāiesniedz izskatīšanai Ministru kabinetā SIA “Eiropas dzelzceļa līnijas” un VAS "Latvijas Dzelzceļš" reorganizēšanas plānu ar mērķi ietaupīt finanšu resursus, lūdzam informatīvā ziņojuma 2.2.sadaļā “Sabiedrība ar ierobežotu atbildību “Eiropas dzelzceļa līnijas”” sniegt informāciju par sagaidāmiem finanšu resursu ietaupījumiem, vai arī skaidrot, pie kura šim ziņojumam pievienotā Ministru kabineta sēdes protokollēmuma projektā paredzētā turpmākā uzdevuma informācija par tādiem tiks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minētais Ministru kabineta 2024.gada 10.decembra sēdes protokola Nr. 52 102.§ 5. punkts arī paredz uzdevumu par atbildības sadalījumu starp projekta ieviesējiem – SIA “Eiropas dzelzceļa līnijas” un AS “RB Rail”, kas šajā ziņojumā netiek analizēts, izņemot paredzēto darbību, ka SIA “Eiropas dzelzceļa līnijas” izbeidz līdzdalību AS “RB Rail”, nododot AS “RB Rail” kapitāla daļas valstij Satiksmes ministrijai turējumā, attiecīgi lūdzam informatīvajā ziņojumā sniegt informāciju, ka jautājums par atbildības sadalījumu starp projekta ieviesējiem – SIA “Eiropas dzelzceļa līnijas” un AS “RB Rail” tiek vēl risināts un par to tiks ziņots Ministru kabinetam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protokollēmumā ir atrunāta pakāpeniska reformas veikšana, kur sākotnēji EDzL tiek integrēts LDz koncernā kā meitas sabiedrība. Pēc padziļinātas izpētes veikšanas tiek veikta abu sabiedrību pilna integrācija.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sākotnējo ārējo juridisko un finanšu izvērtējumu (kurā tika iesaistīts EDzL un LDz), tika secināts, ka visracionālāk ir īstenot pakāpenisku uzņēmumu integrāciju līdz to pilnīgai apvienošanai. Skatīt precizētā informatīvā ziņojuma 4.sadaļu, t.sk.  informāciju pie izziņas 5.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kopsavilkums papildināts ar šādu tekstu:  Atbildības sadalījuma jautājums starp projekta īstenotājiem – SIA “Eiropas dzelzceļa līnijas” un AS “RB Rail” – šobrīd vēl tiek risināts, un Ministru kabinetam par to tiks ziņots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6.sadaļu “Ietekme uz valsts budžetu” ar skaidrojošu informāciju par Ministru kabineta sēdes protokollēmuma projekta 6. punktā paredzēto, tai skaitā norādot, vai finansējuma piešķiršana VAS “Latvijas dzelzceļš” atbilst prioritārā pasākuma “Satiksmes nozares pārvaldības un finansēšanas modeļa reforma”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(Vēršam uzmanību, ja finansējuma piešķiršana neatbilst prioritārā pasākuma mērķim, tad finansējuma izmantošanai saskaņā ar likumu “Par valsts budžetu 2025. gadam un budžeta ietvaru 2025., 2026. un 2027. gadam” 57.pantu bez Ministru kabineta lēmuma nepieciešams arī Saeimas Budžeta un finanšu (nodokļu) komisijas saskaņojums)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6.punkts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šādas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 nodaļā "Esošās situācijas apraksts" iekļauto informāciju "Saskaņā ar Dzelzceļa likumu LDz veic valsts publiskās lietošanas dzelzceļa infrastruktūras pārvaldītāja funkcijas", norādot, kura tiesību norma noteic to, ka VAS Latvijas dzelzceļš pilda dzelzceļa infrastruktūras pārvaldītāja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 nodaļu "Valsts akciju sabiedrība "Latvijas dzelzceļš"" norādot, kura tiesību norma noteic, ka AS “LatRailNet” veic infrastruktūras pārvaldītāja būtiskās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 nodaļā "Iespējamā turpmākā rīcība" iekļauto teikumu "Saskaņā ar Dzelzceļa likumu gan EDzL, gan LDz ir dzelzceļa infrastruktūras pārvaldītāji."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Dzelzceļa likums neparedz, ka VAS "Latvijas dzelzceļš" veic valsts publiskās lietošanas dzelzceļa infrastruktūras pārvaldītāja funkcijas. Dzelzceļa likuma 6.</w:t>
            </w:r>
            <w:r w:rsidR="00000000" w:rsidRPr="00000000" w:rsidDel="00000000">
              <w:rPr>
                <w:vertAlign w:val="superscript"/>
                <w:rtl w:val="0"/>
              </w:rPr>
              <w:t xml:space="preserve">1</w:t>
            </w:r>
            <w:r w:rsidR="00000000" w:rsidRPr="00000000" w:rsidDel="00000000">
              <w:rPr>
                <w:rtl w:val="0"/>
              </w:rPr>
              <w:t xml:space="preserve"> panta pirmā daļa noteic, ka dzelzceļa infrastruktūras pārvaldītājs ir atbildīgs par dzelzceļa infrastruktūras ekspluatāciju, uzturēšanu un atjaunošanu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VAS "Latvijas dzelzceļš" Ilgtspējas un gada pārskatā par 2023. gadu (pieejams: https://www.ldz.lv/sites/default/files/LDz-ilgstpejas-un-gada-parskats-2023.pdf ) iekļautajai informācijai 2022.gada 31.decembrī termiņš ir beidzies starp Satiksmes ministriju un VAS "Latvijas dzelzceļš" 09.11.2018. noslēgtajam daudzgadu līgumam "par VAS "Latvijas dzelzceļš" pārvaldīšanā esošās publiskās lietošanas dzelzceļa infrastruktūras uzturēšanas un attīstības plānošanu un finansēšanu". Šobrīd norit darbs ar Satiksmes ministriju pie jauna līguma sagatavošanas un noslēgšanas atbilstoši Dzelzceļa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2.nodaļa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 veic valsts publiskās lietošanas dzelzceļa infrastruktūras pārvaldītāja funkcijas atbilstoši Dzelzceļa likuma 6. panta otrajai daļai, Daudzgadu līgums tiek slēgts tikai ar šo tiesību subjektu, atbilstoši 9. panta trešajai  un ceturtajai  daļai un 10.2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16.06.2021. MK rīkojumu Nr. 421 noteikts LDz vispārējais stratēģiskais mērķis - nodrošināt efektīvu, drošu un ilgtspējīgu dzelzceļa infrastruktūras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paredzētajam Ministru kabinātā tiek virzīts priekšlikums par SIA “Eiropas dzelzceļa līnijas”  integrēšanu VAS “Latvijas Dzelzceļš” koncernā.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Integrācijas rezultātā tiek plānotas izmaiņas iesaistīto uzņēmumu darbībā un izmaksu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SIA “Eiropas dzelzceļa līnijas” un VAS “Latvijas Dzelzceļš” ir klasificēti vispārējās valdības sektorā un ar savu saimniecisko un finanšu darbību, Eiropas Kontu sistēmas izpratnē, ietekmē vispārējās valdības fiskālos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Finanšu ministrija var saskaņot projektu par SIA “Eiropas dzelzceļa līnijas” integrēšanu VAS “Latvijas Dzelzceļš” koncernā ar nosacījumu, ka tā rezultātā netiks radīta papildus negatīva ietekme uz vispārējās valdība budžeta bilanci (salīdzinājumā ar likumā "Par valsts budžetu 2025. gadam un budžeta ietvaru 2025., 2026. un 2027. gadam" iestrādāto).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pakāpenisko integrācijas modeli, sākotnējais izmaksu ietaupījums nebūs nozīmīgs, tomēr papildus negatīva ietekme uz vispārējās valdības budžeta bilanci neveidosies.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paredzamās sinerģijas no EDzL integrācijas LDz koncernā, papildus negatīva ietekme uz vispārējās valdības budžeta bilanci netiks radīta. Uz iekšējo procesu pārskatīšanas un sinhronizācijas rēķina, jau sākotnēji būs iespējams mazināt kopējo negatīvo ietekmi uz vispārējās valdības budžetu, sākotnēji tā būs nenozīmīga, aptuveni par 0.2 milj. EUR. Pēc pilnas uzņēmumu apvienošanas, būtu iespējams vēl vairāk mazināt negatīvo ietekmi uz vispārējās valdības budžetu, mazinot apvienotā infrastruktūras pārvaldītāja ietekmi uz valdības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 sadaļā "Ietekme uz budžetu" ietvertais teksts nav pilnībā skaidrs attiecībā uz to, kuru priekšlikumu ietekme ir analizēta. Tā rezultātā nav skaidrs, vai teksts attiecas uz SIA “Eiropas dzelzceļa līnijas” integrēšanu VAS “Latvijas Dzelzceļš” koncernā, divu VAS “Latvijas Dzelzceļš” meitu uzņēmumu pievienošanu SIA "LDZ CARGO" vai arī uz kopējo dzelzceļa nozares kapitālsabiedrību integrāciju (t.i., abiem iepriekš minētajiem priekšlikumiem). Lūdzam precizēt 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6.sadaļā "Ietekme uz budžetu" tiek norādīts, ka restrukturizācijas izmaksas neradīs ietekmi uz budžetu. Tomēr tiek identificēti vairāki izmaksu optimizācijas un darbības sinerģijas avoti, kas, šķiet, varētu radīt kopējo izmaksu ietaupījumu, kas savukārt samazinātu nepieciešamību pēc valsts budžeta finanšu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tas ietver  informāciju  par EDzL integrēšanu LDZ koncernā  un iespējamo izmaksu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paredzamās sinerģijas no EDzL integrācijas LDz koncernā, papildus negatīva ietekme uz vispārējās valdības budžeta bilanci netiks radīta. Uz iekšējo procesu pārskatīšanas un sinhronizācijas rēķina, jau sākotnēji būs iespējams mazināt kopējo negatīvo ietekmi uz vispārējās valdības budžetu, sākotnēji tā būs nenozīmīga, aptuveni par 0.2 milj. EUR. Pēc pilnas uzņēmumu apvienošanas, būtu iespējams vēl vairāk mazināt negatīvo ietekmi uz vispārējās valdības budžetu, mazinot apvienotā infrastruktūras pārvaldītāja ietekmi uz valdības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izstrādātajā projektā paredzēts priekšlikums SIA “LDZ CARGO” pievienot SIA “LDZ ritošā sastāva serviss” un SIA “LDZ Loģistika”.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Centrālās statistikas pārvaldes izveidotajam un uzturētajam institucionālo sektoru klasifikācijas sarakstam SIA "LDZ Loģistika" ir klasificēta vispārējās valdības sektorā (S.13), bet SIA "LDZ CARGO" un SIA "LDZ ritošā sastāva serviss" ir klasificētas nefinanšu sabiedrību sektorā (S.11), lūdzam papildināt informatīvo ziņojumu ar novērtējumu par turpmāku apvienotā uzņēmuma klasifikāciju institucionālajos sektoros. Gadījumā, ka apvienotais uzņēmums būtu klasificējams vispārējās valdības sektorā, tad tā saimnieciskās un finanšu darbības rezultāts, kas novērtēts atbilstoši Eiropas Kontu sistēmas metodoloģijai, tieši ietekmētu valsts budžeta spējas finansēt prioritāros un citus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iekļauta  Ministru kabineta rīkojuma projektā “Par valsts akciju sabiedrības “Latvijas dzelzceļš” izšķirošās ietekmes un līdzdalības izbeigšanu sabiedrībā ar ierobežotu atbildību “LDZ ritošā sastāva serviss” un sabiedrībā ar ierobežotu atbildību “LDZ Loģistika”, reorganizācijas ceļā pievienojot tās sabiedrībai ar ierobežotu atbildību “LDZ CARGO”” anotācijā ( 25-TA-692).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kapitāla daļu un kapitālsabiedrību pārvaldības likuma 3.panta otrajā daļā noteikto, ka šajā likumā paredzētās darbības veic, ievērojot arī komercdarbības atbalsta kontroli regulējošus normatīvos aktus, lūdzam papildināt informatīvo ziņojumu, ar izvērtējumu komercdarbības atbalsta kontekstā par Satiksmes ministrijas plānoto kapitālsabiedrību konsolidāciju, kas minēta Ministru kabineta sēdes protokollēmuma projekta 4.3.apakšpunktā un 9.punktā. Attiecīgi lūdzam pamatot, vai paredzētā konsolidācija ir/nav uzskatāma par komercdarbības atbalstu VAS “Latvijas dzelzceļš”. Gadījumā, ja Satiksmes ministrija uzskata, ka  Ministru kabineta sēdes protokollēmuma projekta 4.3.apakšpunktā un 9.punktā minētais nav vērtējams kā komercdarbības atbalsts VAS “Latvijas dzelzceļš”, lūdzam tam sniegt atbilstošu pamatojumu. Savukārt, ja Satiksmes ministrija konstatē, ka Ministru kabineta sēdes protokollēmuma projekta 4.3.apakšpunktā un 9.punktā minētie konsolidācijas pasākumi vērtējami kā komercdarbības atbalsta piešķiršana VAS “Latvijas dzelzceļš”, lūdzam norādīt, saskaņā ar kādu Eiropas Savienības līmeņa komercdarbības atbalsta regulējumu plānots nodrošināt šī atbalsta saderīgumu ar Eiropas Savienības iekšējo tirgu.  Vienlaikus lūdzam komercdarbības atbalsta kontroles kontekstā vērtēt arī papildus finansējuma piešķiršanu VAS “Latvijas dzelzceļš” no Satiksmes ministrijas budžeta 800 000 </w:t>
            </w:r>
            <w:r w:rsidR="00000000" w:rsidRPr="00000000" w:rsidDel="00000000">
              <w:rPr>
                <w:i w:val="1"/>
                <w:rtl w:val="0"/>
              </w:rPr>
              <w:t xml:space="preserve">euro</w:t>
            </w:r>
            <w:r w:rsidR="00000000" w:rsidRPr="00000000" w:rsidDel="00000000">
              <w:rPr>
                <w:rtl w:val="0"/>
              </w:rPr>
              <w:t xml:space="preserve">, kas paredzēta Ministru kabineta sēdes protokollēmuma projekta 6.punktā.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MK protokollēmuma 6.punkts izteikts jaunā redakcijā un 9.punkts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EDZL ir nekomerciāla valsts kapitālsabiedrība, kas darbojas kā Rail Baltica projekta ieviesēja.  Integrācija notiek ar mērķi optimizēt dzelzceļa nozares kapitālsabiedrības, lai efektīvāk koordinētu un pārvaldītu dzelzceļa infrastruktūru. Pēc EDzL integrācijas LDz koncernā kā meitas sabiedrība EDzL turpinās pildīt projekta īstenošanas iestādes lomu un finanšu līdzekļi tiks izmantoti šim nolūkam. EDzL integrācija LDz koncerna nerada publisko resursu piešķīrumu un tādējādi komercdarbības atbalsta kontroles nosacījumi uz šīm darbībām neattiecas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papildinot informatīvo ziņojumu, vai SIA “Eiropas dzelzceļa līnijas” (turpmāk - EDzL) paliks kā atsevišķa kapitālsabiedrība VAS “Latvijas Dzelzceļš” koncernā, vai ir plānota arī turpmāka intergrācija, izbeidzot EDzL kā atsevišķas kapitālsabiedrības pastāvēšanu. Lūdzam papildināt par to, kā tiks nodrošināti plānotie sinerģijas ieguvumi, ja EDzL paliek kā nodalīta kapitālsabiedrība.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ietver priekšlikumu   dzelzceļa nozares reformas veikšanai, kur sākotnēji EDzL tiek integrēta  LDz  koncernā kā meitas sabiedrība. Tiks veikta padziļināta izpēte, lai veiktu abu sabiedrību pilnīgu integrāciju.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sākotnējo ārējo juridisko un finanšu izvērtējumu (kurā tika iesaistīts EDzL un LDz), tika secināts, ka visracionālāk ir īstenot pakāpenisku uzņēmumu integrāciju līdz to pilnīgai apvienošanai (sk. komentāru pie izziņas 5.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dzelzceļa nozares kapitālsabiedrību integrāciju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papildu uzdevumu SIA “Eiropas dzelzceļa līnijas” integrēšanas VAS “Latvijas Dzelzceļš” rezultātā izveidotajai kapitālsabiedrībai saskaņā ar likumprojekta "Par valsts budžetu 2026. gadam un budžeta ietvaru 2026., 2027. un 2028. gadam" sagatavošanas grafiku iesniegt anketu par kapitālsabiedrības ietekmi uz vispārējās valdības sektora budžeta bilanci un parādu (saimnieciskās un finanšu darbības prognozēm līdz 2029.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 integrēšanas VAS “Latvijas Dzelzceļš” rezultātā apvienotajai kapitālsabiedrībai iesniegt anketu par kapitālsabiedrības ietekmi uz vispārējās valdības sektora budžeta bilanci un parādu (saimnieciskās un finanšu darbības prognozēm līdz 2029. gadam) saskaņā ar likumprojekta "Par valsts budžetu 2026. gadam un budžeta ietvaru 2026., 2027. un 2028. gadam" sagatavošanas grafiku.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ir plānota EDZL kapitāla daļu nodošana LDZ, iekļaujot to LDz koncernā kā meitas sabiedrību.  Pilnīga  EDzL integrācija LDZ plānota līdz 2030. gadam. PĒc informatīvā ziņojuma atbasltīšanas MK sēdē Satiksmes ministrija atbilstoši Publiskas personas kapitāla daļu un kapitālsabiedrību likuma 5. un 9.pantam  sagatavos nepieciešamos dokumentus iesniegšanai Ministru kabinetā, lai izbeigtu valsts tiešo ietekmi  un līdzdalību  EDZL un iegūtu netiešo ietekmi EDzL, ieguldot EDzL kapitāla daļas LDZ, LDz iegūstot līdzdalību EDZL.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papildināts ar informāciju, ka pēc pilnīgas abu uzņēmumu apvienošanās, tiks iesniegta apvienotā uzņēmuma anketa par kapitālsabiedrības ietekmi uz vispārējās valdības sektora budžeta bilanci un parādu.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dzelzceļa nozares kapitālsabiedrību integrāciju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Izpildot Ministru kabineta 10.12.2024. sēdes protokola Nr. 52 102. § 4. un 5. punktu, lai veicinātu kvalitatīvas publiskās lietošanas dzelzceļa infrastruktūras izveidi pēc iespējas īsākā termiņā, kā arī nodrošinātu sinerģijas un ietaupījumus, kas saistīti ar vienota publiskās lietošanas dzelzceļa infrastruktūras pārvaldītāja noteikšanu, vienota pārvaldības modeļa ieviešanu, veikt šajā lēmumā minētās darbības dzelzceļa nozares kapitālsabiedrību integrēšanai.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2. punkts paredz, ka piedāvātais lēmums sagatavots, izpildot Ministru kabineta 2024.gada 10.decembra sēdes protokola Nr. 52 102. § 4. un 5. punktu, tomēr vēršam uzmanību, ka minētā protokollēmuma 4. punkts paredz Satiksmes ministrijai kopīgi ar AS “RB Rail” un SIA “Eiropas dzelzceļa līnijas” samazināt Rail Baltica projekta kopējās izmaksas, tai skaitā administratīvās izmaksas, kas nav šajā informatīvajā ziņojumā apskatītais jautājums, attiecīgi lūdzam Ministru kabineta sēdes protokollēmuma 2. punktā svītrot norādi uz Ministru kabineta 2024.gada 10.decembra sēdes protokola Nr. 52 102. §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Izpildot Ministru kabineta 2024. gada 10. decembra sēdes protokollēmuma ( prot. Nr. 52, 102.§) 5. punktu, lai veicinātu kvalitatīvas publiskās lietošanas dzelzceļa infrastruktūras izveidi pēc iespējas īsākā termiņā, kā arī nodrošinātu sinerģijas un ietaupījumus, kas saistīti ar vienota publiskās lietošanas dzelzceļa infrastruktūras pārvaldītāja noteikšanu, vienota pārvaldības modeļa ieviešanu, veikt šajā lēmumā minētās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iespējami ātri, bet ne vēlāk kā viena mēneša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uzdodot šīs funkcijas veikšanu VAS “Latvijas dzelzceļš” un paredzot kārtību Rail Baltica projekta ietvaros būvētās dzelzceļa infrastruktūras nodošanai valdījumā VAS “Latvijas dzelzceļš” kā šīs infrastruktūras pārvaldītājam, nemainot dzelzceļa infrastruktūras tiesisko īpašnieku.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3.punkts paredz: "</w:t>
            </w:r>
            <w:r w:rsidR="00000000" w:rsidRPr="00000000" w:rsidDel="00000000">
              <w:rPr>
                <w:i w:val="1"/>
                <w:rtl w:val="0"/>
              </w:rPr>
              <w:t xml:space="preserve">Uzdot Satiksmes ministrijai iespējami ātri, bet ne vēlāk kā viena mēneša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w:t>
            </w:r>
            <w:r w:rsidR="00000000" w:rsidRPr="00000000" w:rsidDel="00000000">
              <w:rPr>
                <w:i w:val="1"/>
                <w:u w:val="single"/>
                <w:rtl w:val="0"/>
              </w:rPr>
              <w:t xml:space="preserve">uzdodot šīs funkcijas veikšanu VAS “Latvijas dzelzceļš” un</w:t>
            </w:r>
            <w:r w:rsidR="00000000" w:rsidRPr="00000000" w:rsidDel="00000000">
              <w:rPr>
                <w:b w:val="1"/>
                <w:i w:val="1"/>
                <w:u w:val="single"/>
                <w:rtl w:val="0"/>
              </w:rPr>
              <w:t xml:space="preserve"> paredzot kārtību Rail Baltica projekta ietvaros būvētās dzelzceļa infrastruktūras nodošanai valdījumā VAS “Latvijas dzelzceļš” kā šīs infrastruktūras pārvaldītājam,</w:t>
            </w:r>
            <w:r w:rsidR="00000000" w:rsidRPr="00000000" w:rsidDel="00000000">
              <w:rPr>
                <w:i w:val="1"/>
                <w:rtl w:val="0"/>
              </w:rPr>
              <w:t xml:space="preserve"> nemainot dzelzceļa infrastruktūras tiesisko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saprot ar nodošanu valdījumā VAS "Latvijas dzelzceļš" kā šīs infrastruktūras pārvaldītājam. Nav saprotams izziņas 27.punktā skaidrotais, proti, ka: "</w:t>
            </w:r>
            <w:r w:rsidR="00000000" w:rsidRPr="00000000" w:rsidDel="00000000">
              <w:rPr>
                <w:i w:val="1"/>
                <w:rtl w:val="0"/>
              </w:rPr>
              <w:t xml:space="preserve">Atbilstoši Dzelzceļa likuma 15.panta 1. rindkopas pēdējam teikumam </w:t>
            </w:r>
            <w:r w:rsidR="00000000" w:rsidRPr="00000000" w:rsidDel="00000000">
              <w:rPr>
                <w:i w:val="1"/>
                <w:u w:val="single"/>
                <w:rtl w:val="0"/>
              </w:rPr>
              <w:t xml:space="preserve">zeme paliek valsts īpašumā</w:t>
            </w:r>
            <w:r w:rsidR="00000000" w:rsidRPr="00000000" w:rsidDel="00000000">
              <w:rPr>
                <w:i w:val="1"/>
                <w:rtl w:val="0"/>
              </w:rPr>
              <w:t xml:space="preserve"> un tiek nodota valdījumā VAS “Latvijas dzelzceļš", </w:t>
            </w:r>
            <w:r w:rsidR="00000000" w:rsidRPr="00000000" w:rsidDel="00000000">
              <w:rPr>
                <w:i w:val="1"/>
                <w:u w:val="single"/>
                <w:rtl w:val="0"/>
              </w:rPr>
              <w:t xml:space="preserve">bet būves, ēkas, inženierbūves, tai skaitā infrastruktūra nodota īpašumā LDz</w:t>
            </w:r>
            <w:r w:rsidR="00000000" w:rsidRPr="00000000" w:rsidDel="00000000">
              <w:rPr>
                <w:i w:val="1"/>
                <w:rtl w:val="0"/>
              </w:rPr>
              <w:t xml:space="preserve">."</w:t>
            </w:r>
            <w:r w:rsidR="00000000" w:rsidRPr="00000000" w:rsidDel="00000000">
              <w:rPr>
                <w:rtl w:val="0"/>
              </w:rPr>
              <w:t xml:space="preserve"> Vēršam uzmanību, ka nav pieļaujams veidot dalīto īpašumu. Piemēram, Civillikumā ir nostiprināts vispārējs ēku (būvju) un zemes nedalāmības princips. Civillikuma 968.pants nosaka, ka uz zemes uzcelta un cieši ar to savienota ēka atzīstama par tās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TAP saskaņošanas procesā ir arī Rail Baltica projekta īstenošanas likumprojekts,  kura 4.panta pirmās daļas pirmais teikums nosaka, ka "</w:t>
            </w:r>
            <w:r w:rsidR="00000000" w:rsidRPr="00000000" w:rsidDel="00000000">
              <w:rPr>
                <w:i w:val="1"/>
                <w:rtl w:val="0"/>
              </w:rPr>
              <w:t xml:space="preserve">Rail Baltica projekta īstenošanas ietvaros pārbūvētās un jaunradītās būves pieder Latvijas valstij Satiksmes ministrijas personā."  </w:t>
            </w:r>
            <w:r w:rsidR="00000000" w:rsidRPr="00000000" w:rsidDel="00000000">
              <w:rPr>
                <w:rtl w:val="0"/>
              </w:rPr>
              <w:t xml:space="preserve">Tāpat, arī informatīvā ziņojuma projekta 3.lpp.</w:t>
            </w:r>
            <w:r w:rsidR="00000000" w:rsidRPr="00000000" w:rsidDel="00000000">
              <w:rPr>
                <w:i w:val="1"/>
                <w:rtl w:val="0"/>
              </w:rPr>
              <w:t xml:space="preserve"> </w:t>
            </w:r>
            <w:r w:rsidR="00000000" w:rsidRPr="00000000" w:rsidDel="00000000">
              <w:rPr>
                <w:rtl w:val="0"/>
              </w:rPr>
              <w:t xml:space="preserve">norādīts, ka </w:t>
            </w:r>
            <w:r w:rsidR="00000000" w:rsidRPr="00000000" w:rsidDel="00000000">
              <w:rPr>
                <w:i w:val="1"/>
                <w:rtl w:val="0"/>
              </w:rPr>
              <w:t xml:space="preserve">gan zemes, gan būvju īpašnieks paliek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skaidrot kāda kārtība tiek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izziņas 27. punktā (sākotnējais)  minēto, skaidrojam, ka   izziņā ietverta  nepareiza apstrādes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protokollēmumu un informātīvo ziņojumu  LDZ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Dzelzceļa likumā (lūdzot atzīt likumprojektu par steidzamu) paredzēts noteikt, ka VAS “Latvijas dzelzceļš”    veic Rail Baltica publiskās lietošanas dzelzceļa infrastruktūras pārvaldītāja funkcijas, kā arī  paredzēts noteikt kārtību Rail Baltica projekta ietvaros būvētās dzelzceļa infrastruktūras nodošanai valdījumā VAS “Latvijas dzelzceļš” kā šīs infrastruktūras pārvaldītājam, nemainot dzelzceļa infrastruktūras  īpašnieku. Nav plānots veidot dalīto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"Rail Baltica projekta īstenošanas likums" informējam, ka minētais likumprojekts tiks salāgots ar grozījumiem Dzelzceļa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sadarbībā ar  VAS “Latvijas dzelzceļš” organizēt Rail Baltica projekta Latvijā ieviešanas visaptverošu un padziļinātu projekta vadības, finanšu, ekonomisko, tehnoloģisko un juridisko izvērtējumu, ietverot rekomendācijas turpmākai projekta realizācijai. Satiksmes ministrijai nodrošināt AS “RB Rail” un SIA “Eiropas dzelzceļa līnijas” sadarbību šī uzdevuma izpildei ar izvērtējuma veicēju un VAS “Latvijas dzelzceļš”.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iespējami ātri, bet ne vēlāk kā viena mēneša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uzdodot šīs funkcijas veikšanu VAS “Latvijas dzelzceļš” un paredzot kārtību Rail Baltica projekta ietvaros būvētās dzelzceļa infrastruktūras nodošanai valdījumā VAS “Latvijas dzelzceļš” kā šīs infrastruktūras pārvaldītājam, nemainot dzelzceļa infrastruktūras tiesisko īpašnieku.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Ministru kabineta sēdes protokollēmuma projekta 3. punkta pirmo teikumu, paredzot, no kura brīža ir skaitāms tajā minētā likumprojekta iesniegšanas termiņš, piemēram, iespējami ātri, bet ne vēlāk kā viena mēneša laikā no informatīvā ziņojuma pieņemšanas. Vēršam uzmanību uz to, ka no informatīvā ziņojuma neizriet, no kura brīža skaitot ir nepieciešams sagatavot konkrēto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vēršam uzmanību uz to, ka atbilstoši Valsts pārvaldes iekārtas likuma 40. panta pirmajai daļai publiska persona </w:t>
            </w:r>
            <w:r w:rsidR="00000000" w:rsidRPr="00000000" w:rsidDel="00000000">
              <w:rPr>
                <w:u w:val="single"/>
                <w:rtl w:val="0"/>
              </w:rPr>
              <w:t xml:space="preserve">var deleģēt privātpersonai un citai publiskai personai pārvaldes uzdevumu</w:t>
            </w:r>
            <w:r w:rsidR="00000000" w:rsidRPr="00000000" w:rsidDel="00000000">
              <w:rPr>
                <w:rtl w:val="0"/>
              </w:rPr>
              <w:t xml:space="preserve">, nevis funkciju. No Ministru kabineta sēdes protokollēmuma projekta 3. punkta un Dzelzceļa likuma secināms, ka, sagatavojot grozījumus Dzelzceļa likumā, valsts akciju sabiedrībai "Latvijas Dzelzceļš" ar likumu tiks deleģēts valsts pārvaldes uzdevums – veikt publiskās lietošanas dzelzceļa infrastruktūras pārvaldītāja funkcijas. Ievērojot minēto, atkārtoti lūdzam attiecīgi precizēt Ministru kabineta sēdes protokollēmuma projekta 3.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Ministra kabineta protokollēmuma 3.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sadarbībā ar  VAS “Latvijas dzelzceļš” organizēt Rail Baltica projekta Latvijā ieviešanas visaptverošu un padziļinātu projekta vadības, finanšu, ekonomisko, tehnoloģisko un juridisko izvērtējumu, ietverot rekomendācijas turpmākai projekta realizācijai. Satiksmes ministrijai nodrošināt AS “RB Rail” un SIA “Eiropas dzelzceļa līnijas” sadarbību šī uzdevuma izpildei ar izvērtējuma veicēju un VAS “Latvijas dzelzceļš”.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15 darba dienu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deleģējot šīs funkcijas VAS “Latvijas dzelzceļš”.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(EDZL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atlikt jautājuma izskatīšanu par Rail Baltica publiskās lietošanas dzelzceļa infrastruktūras pārvaldītāja funkciju veikšanas deleģēšanu LDz līdz  Rail Baltica būvniecības 1. kārtas pabeigšanai un  Rail Baltica infrastruktūras ekspluatācijas uzsākšanai, kā arī pēc visu risku izvērtēšanas un to novēršanas.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ieskatā likumprojekta Grozījumi Dzelzceļa likumā iesniegšanai nepieciešams veikt papildu izpēti par potenciālajiem riskiem, kas varētu iestāties, par  Eiropas standarta platuma dzelzceļa infrastruktūras pārvaldnieku nosakot LDz.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jau iepriekš dažādās darba grupās un nozares diskusijās ir piekritusi, ka nepieciešams izvērtēt ieguvumus un trūkumus no vienota  dzelzceļa infrastruktūras pārvaldītāja izveidošanas, kurā jaunbūvējamā Eiropas standarta platuma (1435 mm) ātrgaitas dzelzceļš būtu apvienots ar 1520 mm platuma dzelzceļu. Vienlaikus EDzL vēlas norādīt uz vairākiem riskiem, ierobežojošiem aspektiem, nosacījumiem un risināmiem jautājumiem, kam būtu jāpievērš īpaša uzmanība, veicot tik apjomīgu nozares reformu.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galveno risku šajā Informatīvajā ziņojumā EDzL saskata tajā, ka ziņojumā nav ietverta analīze par iepriekš pieņemtiem Ministru kabineta lēmumiem un šo lēmumu apsvērumiem attiecībā uz Rail Baltica infrastruktūras pārvaldības modeļa mērķiem, kā arī risinājumiem, kā to sasniegt. Tas ir nozīmīgs apsvērums, jo divas atsevišķas dzelzceļa infrastruktūras pārvaldības sistēmas nav viennozīmīgi vērtējamas kā trūkums.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iepriekšējiem Ministru kabineta lēmumiem un vēlāk arī citiem publiski pieejamiem informatīvajiem ziņojumiem divu dzelzceļa infrastruktūras pārvaldības sistēmu veidošana Latvijā bija apzināta un labi argumentēta izvēle. Viens no nozīmīgākajiem argumentiem bija ievērot ES tiesiskajā regulējumā ietverto uzstādījumu, ka Rail Baltica dzelzceļa infrastruktūras pārvaldība ir juridiski nodalīta no pārvadātājiem.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14.janvāra sēdē Ministru kabinetā izskatīja informatīvo ziņojumu par valsts līdzdalības saglabāšanu sabiedrībā ar ierobežotu atbildību “EIROPAS DZELZCEĻA LĪNIJAS” (TA-2519). Pamatojoties uz informatīvajā ziņojumā norādīto, MK pieņēma lēmumu par valsts līdzdalības saglabāšanu EDzL, kā arī izdeva Ministru kabineta 2021.gada 19.janvāra rīkojumu Nr.32  “Par sabiedrības ar ierobežotu atbildību "Eiropas dzelzceļa līnijas" vispārējo stratēģisko mērķi”,  nosakot, ka EDzL vispārējais stratēģiskais mērķis – nodrošināt valsts nozīmes stratēģiskās infrastruktūras – Eiropas platuma dzelzceļa līnijas Rail Baltica – izveidei un pārvaldīšanai  nepieciešamo aktīvu, pakalpojumu un zināšanu attīstību, veicinot kopīga Baltijas valstu infrastruktūras pārvaldības modeļa ieviešanu un Rail Baltica integrēšanu vienotajā Eiropas dzelzceļa telpā. Satiksmes ministrijas līdzšinējais uzstādījums ir nacionālā mērogā nodalīt 1520 mm platuma dzelzceļa infrastruktūras un Rail Baltica (1435 mm platuma) dzelzceļa infrastruktūras pārvaldību, veidojot atsevišķu Rail Baltica infrastruktūras pārvaldības modeli un institucionālo ietvaru, lai nodrošinātu efektīvu un caurskatāmu Rail Baltica transporta koridora darbību. Papildus tam Satiksmes ministrija iepriekš ir analizējusi arī ekonomiskos apsvērumus attiecībā uz vienotu infrastruktūras pārvaldītāju nacionālā līmenī, kurš atbildētu gan par 1520 mm platuma dzelzceļa infrastruktūras, gan Rail Baltica (1435 mm platuma) dzelzceļa infrastruktūras pārvaldību. Tajos ir secināts, ka 1520 mm un Rail Baltica (1435 mm platuma) dzelzceļa infrastruktūras ir balstītas uz dažādiem tehniskiem standartiem un ekspluatācijas noteikumiem, servisa prasībām un tehnoloģiskajiem procesiem. Attiecīgi 1520 mm un Rail Baltica (1435 mm platuma) dzelzceļa infrastruktūras būs fiziski nodalītas un tehnoloģiski atšķirīgas, kā arī tās izmantos atšķirīgs ritošais sastāvs.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 iepriekš ir secināts, ka būtisks resursu ietaupījums no integrētas abu sistēmu pārvaldības nav paredzams, jo katrai dzelzceļa sistēmai būs jāparedz savas struktūras (piemēram, atšķirīga infrastruktūras uzturēšanas tehnika, atšķirīgas IT, dzelzceļa sakaru un datu pārraides sistēmas, atsevišķas vilcienu kustības vadības sistēmas, atšķirīgi materiāli, personāls u.tml.). Savukārt tādi infrastruktūras pārvaldītāja būtiskie jautājumi kā tīkla pārskats, vilcienu kustības plānošana un vadība, infrastruktūras jaudas sadale, infrastruktūras izmantošanas maksas noteikšana un iekasēšana neveidos vienotu sistēmu ar esošo 1520 mm infrastruktūru. Par to, ka divu dzelzceļa infrastruktūras pārvaldītāju starpā nebūs funkciju dublēšanās, cita starpā norādīts arī Eiropas Komisijas 2019.gada 31.jūlija vēstulē Nr.COMP/H1/SF-YF (2019)-087737 (Par SA.54468 (2019/PN), uz kuru ir atsauce informatīvajā ziņojumā par valsts līdzdalības saglabāšanu sabiedrībā ar ierobežotu atbildību “EIROPAS DZELZCEĻA LĪNIJAS”.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papildu risks ir jāizceļ fakts, ka atšķirībā no citiem informatīvajiem ziņojumiem, šajā gadījumā ir vērojams konsultāciju trūkums nozarē, t.sk., bet ne tikai, ar citām valsts iestādēm, kā arī komersantus pārstāvošām biedrībām vai nodibinājumiem, kas šī Informatīvā ziņojuma priekšlikumiem liedz paredzēt daudzpusīgu ilgtermiņa ietekmi tautsaimniecības sektorā un attiecībā uz iesaistītajām pusēm un risku iestāšanās sekas no tūlītējas lēmumu pieņemšanas. Ņemot vērā iepriekš minēto, līdz lēmuma pieņemšanai saistībā ar Rail Baltica publiskās lietošanas dzelzceļa infrastruktūras pārvaldītāja funkciju deleģēšanu LDz un EDzL iekļaušanu LDz koncernā ir ieteicams saņemt attiecīgos saskaņojumus un rekomendācijas no Konkurences padomes,  kritiskās infrastruktūras pārvaldību pārraugošajām valsts  drošības iestādēm, kā arī no saistītajām nevalstiskām organizācijām vai biedrībām un nodibinājumiem, jo, cita starpā, nevalstiskās organizācijas iepriekš ir paudušas viedokli, ka dzelzceļa infrastruktūras pārvaldības sistēmas var būt pilnībā nodalītas un pārvaldītas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pieminēt, ka Informatīvā ziņojuma esošajā redakcijā ir identificējami arī  citi riski. EDzL ieskatā ziņojums, cita starpā, neapskata jautājumu, kā EDzL iekļaušana LDz koncernā varētu ietekmēt iespējamo 1520 mm dzelzceļa platuma pārbūvi uz Eiropas standarta platuma (1435 mm) dzelzceļu,  t.sk., šīs pārejas saistītos riskus.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izvērtējot potenciālos sapludināšanas modeļus, vēlas uzsvērt, ka atsevišķos gadījumos pastāv būtiski ierobežojumi un potenciāli riski turpmākai abu sistēmu kopīgai kvalitatīvai līdzās pastāvēšanai, ja netiks visaptveroši izvērtēti visi pastāvošie riski un pieņemti attiecīgie pasākumi to novēršanai pirms notiek infrastruktūras pārvaldības funkciju apvienošana, kā, piemēram, viens no būtiskākajiem riskiem ir saistīts ar ietekmi uz konkurenci . Šajā gadījumā ir svarīgi atzīmēt, ka LDz un Rail Baltica infrastruktūras pārvaldības modeļi ir būtiski atšķirīgi, jo īpaši uzsverot, ka LDz esošā struktūra visai komplicētā veidā nodrošina atbilstību ES prasībām, attiecībā uz infrastruktūras pārvaldītāja būtisko funkciju veikšanu, vienlaikus negarantējot pilnīgu infrastruktūras pārvaldītāja neitralitāti attiecībā uz pārvadātājiem. Tas nebūtu pieļaujams jaunu struktūru veidošanā attiecībā uz Rail Baltica dzelzceļu. Kā piemēru šim faktam var minēt publiski zināmu informāciju - 2020.gada 28.decembrī Konkurences padome pieņēma lēmumu lietā Nr. KL\5-5\18\30 “Par Konkurences likuma 13. panta pirmajā daļā un Līguma par Eiropas Savienības darbību 102. pantā noteiktā aizlieguma  SIA “LDZ CARGO” un VAS “Latvijas dzelzceļš” darbībās”, ar kuru tika konstatēta ļaunprātīga dominējoša stāvokļa izmantošana dzelzceļa kravu pārvadājumu tirgū, kā rezultātā SIA “LDZ CARGO” piespriests naudas sods  solidāri ar VAS "Latvijas dzelzceļš". Lai arī SIA “LDZ CARGO” minēto lēmumu ir pārsūdzējusi Administratīvajā apgabaltiesā, pastāv risks, ka tiesa lietā pieņems SIA “LDZ CARGO” nelabvēlīgu lēmumu. Papildus vēršam uzmanību, ka Administratīvā apgabaltiesa ir apturējusi lietas izskatīšanu un plāno vērsties  Eiropas  Savienības tiesā ar prejudiciālu jautājumu, kā arī Satversmes tiesā. EDzL ieskatā šis piemērs norāda uz  esošās LDz struktūrshēmas trūkumiem. Līdz ar to,  pirms  iespējamo izmaiņu veikšanas ir nepieciešams jau sākotnēji nodrošināt tādu Rail Baltica infrastruktūras pārvaldības modeli, kurā ir izslēgta tieša infrastruktūras pārvaldītāja un pārvadātāja saikne. Pretējā gadījumā netiks sasniegts iepriekš noteiktais Rail Baltica infrastruktūras pārvaldības mērķis - atvērta un nediskriminējoša pieeja dzelzceļa infrastruktūrai. Attiecīgi vienkāršota funkciju apvienošana bez ievērojamām pārmaiņām valsts dzelzceļa infrastruktūras pārvaldībā, nebūs labākajā ES praksē balstīta pieeja, kas ir viens no Rail Baltica infrastruktūras pārvaldības modeļa  uzdevumiem. Esošā LDz struktūra, kurā infrastruktūras pārvaldītāja funkcijas ir sadalītas starp pašu infrastruktūras pārvaldītāju un būtisko funkciju veicēju (AS “LatRailNet”), apgrūtina, ja ne padara neiespējamu, veidot vienotu Rail Baltica infrastruktūras pārvaldības modeli visā Rail Baltica līnijā, kas ir būtisks šīs dzelzceļa līnijas efektīvai funkcionēšanai un pārvadātāju piesaistei.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sapludināšanu, kas saistībā ar vienota publiskās lietošanas dzelzceļa infrastruktūras pārvaldītāja noteikšanu un  vienota pārvaldības modeļa ieviešanu, jāskata ne tikai ieguvumi bet arī riski, starp kuriem nozīmīgs risks ir Rail Baltica ieviešanas vai infrastruktūras pārvaldības prioritātes mazināšana no finansējuma aspekta, jo pie strādājoša pakalpojuma esošās infrastruktūras vajadzības vienmēr būs prioritārākas nekā nākotnes pakalpojumi, kas vēl tikai tiek veidoti.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viens no būtiskajiem riskiem ir militārās mobilitātes un militārās infrastruktūras nodrošināšana Latvijā, tās uzturēšana un kustības koordinēšana.  Jāņem vērā, ka 1520 mm dzelzceļa infrastruktūras pārvaldībā LDz joprojām ir tehnoloģiska un institucionāla  sasaiste ar valstīm, kas ir ārpus ES. LDz ir asociētais padomes loceklis Sadraudzības dalībvalstu Dzelzceļa transporta padomē, kas ir NVS starpvalstu institūcija, kas koordinē dzelzceļa transporta darbību starpvalstu līmenī (Padome nodibināta 1992.gada 14.februārī, tās galvenā mītne atrodas Maskavā, oficiālā darba valoda – krievu valoda). Sadraudzības dalībvalstu Dzelzceļa transporta padomes izstrādātie normatīvie dokumenti, apstiprinātie tarifi un instrukcijas ir saistošas visiem šīs institūcijas dalībniekiem. Attiecīgi jāgūst pilnīga pārliecība, ka vienota publiskās lietošanas dzelzceļa infrastruktūras pārvaldītāja noteikšanas gadījumā, esošās  1520 mm dzelzceļa infrastruktūras pārvaldības modelis neietekmēs kopējo mērķi par militārās mobilitātes un militārās infrastruktūras nodrošināšanu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EDzL iesaisti nozares reformā, ieskaitot no EDzL pieprasīto informāciju, var secināt, ka reforma vēl nav analizēta pietiekami detalizēti. Proti, jebkuras apsvērtās izmaiņas ir vienkāršotas augsta līmeņa funkciju apvienošanas priekšlikumi. Tāpēc pastāv liela varbūtība, ka, veicot izmaiņas dzelzceļa infrastruktūras pārvaldības modelī, šobrīd ne vien netiks  atrisinātas nozares finansējuma problēmas, bet arī tiks radīti citi riski abu uzņēmumu plānoto projektu realizācijai. Vienkāršotā pieeja var pat palielināt valsts budžeta līdzekļu nepieciešamību nozares finansēšanai. Ātrgaitas dzelzceļš un parastais dzelzceļš ir dažādas sistēmas, tāpēc ir svarīgi katram no pakalpojumiem lietderību vērtēt atsevišķi, kā arī radīt modeli, kas veicina pārvadājumu apjomu pieaugumu un pasažieru skaita palielināšanos, kā arī brīvas piekļuves iespējas dažādiem pārvadātājiem.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riskus un minimizētu nelabvēlīgās sekas, sākumā pirms vienota (1520 mm un 1435 mm) dzelzceļa infrastruktūras pārvaldības modeļa izveidošanas ir nepieciešams visaptverošs izvērtējums par dažādiem tehnoloģiskiem, finanšu, drošības un drošuma riskiem.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riski: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pirmšķietamie ieguvumi nav pilnvērtīgi detalizēti un objektīvi novērtēti, jo Informatīvajā ziņojumā nav identificēts neviens finanšu rādītājs. Papildus tam nav vērtēti negatīvie efekti, proti, ka koncerna ietvaros ar Rail Baltica projekta ieviešanu saistītu jautājumu skaņošana kļūst lēnāka un laikietilpīgāka, līdz ar to arī palielināsies kopējās projekta ieviešanas un infrastruktūras pārvaldības izveides izmaksas, kas rezultātā neuzlabos Rail Baltica projekta ieviešanas struktūru.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šobrīd apvienošanas ieguvumi nebūs lieli un tie neatsvērs apvienošanas izdevumus (faktisko izdevumus naudā, kā arī patērētā laika izteiksmi naudas vērtībā), jo uz doto brīdi funkciju dublēšanās nepastāv.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priekšlikumi, kas ir sagatavoti deklaratīvi, nestrādā praktiskajā darbībā, jo padziļināta analīze par pašreizējo infrastruktūras pārvaldības modeli nav veikta.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Informatīvajā ziņojumā ietvertie ieguvumi nav objektīvi novērtēti attiecībā uz IT sistēmu integrāciju, jo ne visas IT sistēmas var tikt integrētas, kā arī 1520 mm dzelzceļiem pastāv savas sistēmas, kas tehnoloģiski nav ne nepieciešamas, ne izmantojamas 1435 mm dzelzceļā.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neiegūt labvēlīgus nosacījumus finanšu tirgū papildu finansējuma piesaistei Rail Baltica vajadzībām, kā tas būtu iespējams, ja divu dzelzceļa infrastruktūru pārvaldība līdzīgi citām valstīm (kā piemēram, Spānijas ADIF, kurā zem viena koncerna ir izveidotas divas meitas sabiedrības, kas katra pārvalda attiecīgo dzelzceļa infrastruktūru) būtu nodalīta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Rail Baltica projekta realizācijas gaitai: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Rail Baltica projekta darbu izpildes kavējumu risks, jo visu dzelzceļa nozares jautājumu tvērumā var samazināties Rail Baltica jautājumu prioritāte.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apvienošana ietekmēs projekta realizāciju, jo  pievienošanas priekšlikumi nav skatīti visaptveroši -  Informatīvajā ziņojumā nav atspoguļoti Rail Baltica projekta notiekošie (tostarp kopīgi ar RB Rail AS un abu pārējo nacionālo projekta ieviesēju RBE un LTGI realizētie) procesi  gan projekta ieviešanā, sistēminženierijā, vienota Rail Baltica līnijas infrastruktūras pārvaldības modeļa izveidē, ekspluatācijas gatavībā.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līdz šim EDzL uzņemtās saistības attiecībā uz noteiktu procesu vadību vai noteiktu standartu un vadlīniju ievērošanu būs pretrunā ar LDz koncerna noteikumiem. Projekta kopējo standartu un vadlīniju ievērošana, kā piemēram būvprojektēšanas vadlīnijas, Kopējie Iepirkumu Standarti un vadlīnijas un citi ir ne tikai savstarpēja vienošanās, bet arī attiecināmības priekšnosacījums, līdz ar to var radīt riskus finansējuma apguvei.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zināmi juridiski riski par Publiskās Privātās Partnerības iepirkumu realizēšanu un Publiskās daļas nodošanu Privātajam Partnerim, esot kā daļai no LDz koncerna.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zaudēt daļu tirgus dalībnieku interesi par projektu dēļ pievienošanas uzņēmumam, kuram no publiskās informācijas ir zināmi izaicinājumi saistībā ar naudas plūsmu un nodokļu nomaksu, kā rezultātā Pasūtītājs (EDzL) var kļūt par augsta riska klientu, kuram tiek palielinātas risku likmes, kā arī ierobežotas konkurences apstākļos strauji palielinās kopējās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apvienošanas rezultātā pasliktināsies lēmumu pieņemšanas ātrums un efektivitāte, kas ir kritiski nepieciešama Rail Baltica projekta ieviešanā un infrastruktūras pārvaldībā. Dzelzceļa sistēmu samazinot horizontāli, tā izaugs vertikāli, radot neproduktīvus administratīvos procesus un apgrūtinot lēmumu pieņemšanas, kā arī informācijas aprites ātrumu.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Informatīvajā ziņojumā minētā prasība nodalīt Rail Baltica infrastruktūras pārvaldības jautājumus finansiāli un juridiski, apgrūtinātu projekta sistēminženierijas procesus, tostarp drošības risku pārvaldību, attīstības plānošanu atbilstoši nākotnes uzturēšanas vajadzībām, kā arī zināšanu pārnesi no jauno tehnoloģiju apakšsistēmu ieviesējiem  uz turpmākās uzturēšanas un tehniskās apkopes procesiem.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infrastruktūras pārvaldības modelis, kurā infrastruktūras pārvaldītājs ir nepietiekami stingri nodalīts no pārvadātāja, ietekmēs pārvadātāju un citu klientu ienākšanu nākotnē jaunizveidotajā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pārvadātāja neatdalīšana reformu sākumā radīs situāciju, ka ilgtermiņā pārvadātājs netiek atdalīts vispār. Tādejādi pastāv risks, ka Latvija nevarēs sasniegt Rail Baltica infrastruktūras pārvaldībā iepriekš noteikto stratēģiski svarīgo priekšnosacījumu - neatkarību no pārvadātājiem.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atšķirību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nav tikai atšķirīgs sliežu ceļa platums, bet atšķiras arī projektēšanas normatīvi un principi, kas daļēji ietekmē arī uzturēšanas tehnoloģiju.  Atšķirīgas ir arī sistēmas, Baltijas līmenī vienots tīkla pārskats, infrastruktūras maksas noteikšanas un jaudas sadales sistēma, piekļuves nodrošināšana,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ieguvumu apmērs ir ierobežots, ievērojot abu dzelzceļu ģeogrāfisko izvietojumu un atšķirīgas izmantojamās tehnoloģijas, sinerģija galvenokārt ir iespējama tikai administratīvajā līmenī. Infrastruktūras uzturēšanas darbu apjoms un nepieciešamie materiāli resursi ir fizisks darba apjoms, kas nav atkarīgs no pārvaldības modeļa.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atšķirības jebkurā gadījumā prasīs atsevišķu pieeju katrā dzelzceļa sistēmā (aprīkojums, personāla kompetences), tādējādi tas pats infrastruktūras pārvaldītājs neradīs izdevumu ietaupījumu. Tas skar arī infrastruktūras pārvaldības drošības pārvaldības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LDz darbība un zināšanas ir balstīta atšķirīgos no 1435 mm dzelzceļa sistēmas tehniskajos standartos un darbības tradīcijās.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un militārās mobilitātes risks: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Jāvērtē nacionālās drošības iespējamie riski, kādi var rasties no esošajām tehnoloģiskajām saistībām ar valstīm ārpus ES. Rail Baltica lielā mērā būs nepieciešams nošķirtas IT sistēmas, tostarp pārvadājumu organizēšanas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Drošuma un drošības riski: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drošības pasākumiem pamatā ir jābūt līdzīgiem, dažādo tehnoloģisko un ekspluatācijas noteikumu un ar tiem saistītās personāla kvalifikācijas dēļ katrai dzelzceļa sistēmai ir jāveido savi drošības procesi. Kā arī drošības apsvērumu dēļ,  personālam, kas saistīts drošībai kritisku uzdevumu veikšanu, ir jābūt nošķirtiem. Apvienojot divus infrastruktūras pārvaldītājus vienā sistēmā bez personāla un tehnoloģisko procesu nodalīšanas, pastāv risks pieļaut "nepareizās pieredzes kļūdu" stresa situācijās.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Komisijas Īstenošanas regulas (ES) Nr. 402/2013 par kopīgo drošības metodi riska noteikšanai un novērtēšanai  2. panta 1. punktam to piemēro 3. panta 11. punktā definētajam priekšlikuma iesniedzējam (konkrētajā gadījumā “infrastruktūras pārvaldītājs, kas īsteno riska kontroles pasākumus”), kad dalībvalstī tiek veiktas jebkādas dzelzceļa sistēmas izmaiņas. Šādas izmaiņas var būt saistītas ar tehniskiem, ekspluatācijas vai organizatoriskiem aspektiem. Attiecībā uz organizatoriskām izmaiņām izvērtēšana saskaņā ar 4. panta noteikumiem attiecas tikai uz tām izmaiņām, kuras varētu ietekmēt ekspluatācijas vai tehniskās apkopes procesus. Šī izvērtējuma rezultātā tiktu identificēti iespējamie drošības apdraudējumi un ar tiem saistīto risku mazināšanas pasākumi, kas arī atstātu iespaidu uz reformas norisi.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Integrācija tiks realizēta pakāpeniski (skatīt skaidrojumu pie 5.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lēmuma pamatojums nav saistīts ar LDz kā infrastruktūras pārvaldītāja darbībām. Būtiski, ka lēmumā nav konstatēti LDz pārkāpumi. Lēmums nav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Eiropas Savienības tiesību akti neparedz aizliegumu vienā koncernā darboties pārvadātājam un pārvaldītājam.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nozares restrukturizācijas modelis ir izvēlēts tādēļ, lai nodrošinātu projektēšanas un būvniecības fāzes pabeigšanu. Būtiskās funkcijas sevī ietver jaudas sadali pārvadātājiem un maksas noteikšanu pārvadātājiem par infrastruktūras izmantošanu. . Būtisko funkciju veicēja atrašanās vienā koncernā ar pārvadātāju un būtisko funkciju ārpakalpojums atbilst spēkā esošajam tiesiskajam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sadarbībā ar  VAS “Latvijas dzelzceļš” organizēt Rail Baltica projekta Latvijā ieviešanas visaptverošu un padziļinātu projekta vadības, finanšu, ekonomisko, tehnoloģisko un juridisko izvērtējumu, ietverot rekomendācijas turpmākai projekta realizācijai. Satiksmes ministrijai nodrošināt AS “RB Rail” un SIA “Eiropas dzelzceļa līnijas” sadarbību šī uzdevuma izpildei ar izvērtējuma veicēju un VAS “Latvijas dzelzceļš”.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15 darba dienu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deleģējot šīs funkcijas VAS “Latvijas dzelzceļš”.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sniegtajai informācijai  pirms integrācijas īstenošanas jāveic VAS "Latvijas dzelzceļš" pašreizējās darbības izvērtējums, tostarp attiecībā uz VAS "Latvijas dzelzceļš"  koncernu un tā meitas sabiedrībām, tāpat ir jāveic SIA "Eiropas dzelzceļa līnijas" saistību un tiesību padziļināts izvērtējums. Izvērtējums jāveic, lai identificētu un novērstu potenciālos juridiskos, finanšu un citus riskus, kā arī ietekmi uz normatīvajos aktos noteiktajām kompetencēm (tostarp uz dzelzceļa infrastruktūras pārvaldītāja un dzelzceļa infrastruktūras pārvaldītāja būtisko funkciju veicēja neatkarību, Dzelzceļa likuma izrietošajiem riskiem) un deleģēšanas līgumiem. Vienlaikus MK sēdes protokollēmuma projekts paredz sagatavot Grozījumus Dzelzceļa likumā (lūdzot atzīt likumprojektu par steidzamu) attiecībā par Rail Baltica publiskās lietošanas dzelzceļa infrastruktūras pārvaldītāja funkciju veikšanu atbilstoši Dzelzceļa likuma Pārejas noteikumu 59. un 63. punktam, deleģējot šīs funkcijas VAS “Latvijas dzelzceļš”. Ņemot vērā minēto, lūdzam  papildināt informatīvo ziņojumu, norādot, kad tiks veikts iepriekš minētais izvērtējums, kā arī skaidrot, kāpēc grozījumi Dzelzceļa likumā tiek virzīti pirms darbības izvērtējuma veikšanas. Valsts kancelejas ieskatā, pirms lēmuma pieņemšanas ir  būtiski veikt būtisko risku izvērtējumu, tomēr šobrīd informatīvais ziņojums 2.2. sadaļā to neatspoguļo.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Informatīvā ziņojuma konceptuāla atbalsta Ministru  kabinetā Satiksmes ministrija atbilstoši Publiskas personas kapitāla daļu un kapitālsabiedrību likuma 5. un 9.pantam  sagatavos nepieciešamos dokumentus iesniegšanai Ministru kabinetā, lai izbeigtu valsts tiešo izšķirošo ietekmi  un līdzdalību  EDZL, ieguldot EDzL kapitāla daļas LDZ, tādējādi LDZ iegūstot līdzdalību un valstij netiešo izšķirošo ietekmi EDZL. Vienlaikus ir paredzēts uzdot VAS “Latvijas dzelzceļš” organizēt un vadīt Rail Baltica projekta Latvijā ieviešanas visaptverošu un padziļinātu projekta vadības, finanšu, ekonomisko, tehnoloģisko un juridisko izvērtējumu, ietverot rekomendācijas turpmākai projekta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ierpiekš minēto VAS “Latvijas dzelzceļš” veiks tirgus izpēti iespējamā sadarbības partnera piesaistei, mēneša laikā no šī lēmuma pieņemšanas brīža iesniedzot Ministru kabinetā lēmuma projektu par padziļināta izvērtējuma veikšanai izvēlētā sadarbības partnera apstiprināšanu un šim mērķim nepieciešamā finansējuma piešķiršanu, kā arī konsultantu piesaistei vienota dzelzceļa infrastruktūras pārvaldības modeļa izstrādei.  Vienlaikus, lai nodrošinātu  iespējami ātru reorganizācijas procesa  īstenošanu, paralēli tiek virzīti Grozījumi Dzelzceļa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sadarbībā ar  VAS “Latvijas dzelzceļš” organizēt Rail Baltica projekta Latvijā ieviešanas visaptverošu un padziļinātu projekta vadības, finanšu, ekonomisko, tehnoloģisko un juridisko izvērtējumu, ietverot rekomendācijas turpmākai projekta realizācijai. Satiksmes ministrijai nodrošināt AS “RB Rail” un SIA “Eiropas dzelzceļa līnijas” sadarbību šī uzdevuma izpildei ar izvērtējuma veicēju un VAS “Latvijas dzelzceļš”.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15 darba dienu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deleģējot šīs funkcijas VAS “Latvijas dzelzceļš”.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 punktu, paredzot, no kura brīža ir skaitāms minētā likumprojekta iesniegšanas 15 dienu termiņš, jo atbilstoši informatīvajā ziņojumā sniegtajai informācijai pirms integrācijas īstenošanas jāveic VAS "Latvijas dzelzceļš" pašreizējās darbības izvērtējums, tostarp attiecībā uz VAS "Latvijas dzelzceļš"  koncernu un tā meitas sabiedrībām, tāpat ir jāveic SIA "Eiropas Dzelzceļa līnijas" saistību un tiesību padziļināts izvērtējums. Izvērtējums jāveic, lai identificētu un novērstu potenciālos juridiskos, finanšu un citus riskus, kā arī ietekmi uz normatīvajos aktos noteiktajām kompetencēm (tostarp uz dzelzceļa infrastruktūras pārvaldītāja un dzelzceļa infrastruktūras pārvaldītāja būtisko funkciju veicēja neatkarību, Dzelzceļa likuma izrietošajiem riskiem) un deleģēšanas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pārvaldes iekārtas likuma 40.panta pirmajai daļai publiska persona var deleģēt privātpersonai un citai publiskai personai  pārvaldes uzdevumu, nevis funkciju. Lūdzam attiecīgi precizēt Ministru kabineta sēdes protokollēmuma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3.punkts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sadarbībā ar  VAS “Latvijas dzelzceļš” organizēt Rail Baltica projekta Latvijā ieviešanas visaptverošu un padziļinātu projekta vadības, finanšu, ekonomisko, tehnoloģisko un juridisko izvērtējumu, ietverot rekomendācijas turpmākai projekta realizācijai. Satiksmes ministrijai nodrošināt AS “RB Rail” un SIA “Eiropas dzelzceļa līnijas” sadarbību šī uzdevuma izpildei ar izvērtējuma veicēju un VAS “Latvijas dzelzceļš”.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15 darba dienu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deleģējot šīs funkcijas VAS “Latvijas dzelzceļš”.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saskaņošanai Vienotajā tiesību aktu projektu izstrādes un saskaņošanas portāla Satiksmes ministrija virza arī likumprojektu "Rail Baltica projekta īstenošanas likums" (24-TA-2092), lūdzam izvērtēt un pamatot, vai un kādēļ ir nepieciešams un pieļaujams virzīt dažādos likumos divus savstarpēji pretējus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"Rail Baltica projekta īstenošanas likums" plānots kā Rail Baltica dzelzceļa infrastruktūras pārvaldītāju noteikt sabiedrību ar ierobežotu atbildību „EIROPAS DZELZCEĻA LĪNIJAS” (likumprojekta 3. panta piektās daļas 4. punkts un 4. panta otrā daļa), savukārt protokollēmuma 3. punkts paredz Satiksmes ministrijai 15 darba dienu laikā sagatavot un iesniegt izskatīšanai noteiktā kārtībā likumprojektu "Grozījumi Dzelzceļa likumā", deleģējot Rail Baltica publiskās lietošanas dzelzceļa infrastruktūras pārvaldītāja funkciju veikšanu VAS “Latvijas dzelzceļš”.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likumprojekti savstarpēji tiks salāgoti.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sadarbībā ar  VAS “Latvijas dzelzceļš” organizēt Rail Baltica projekta Latvijā ieviešanas visaptverošu un padziļinātu projekta vadības, finanšu, ekonomisko, tehnoloģisko un juridisko izvērtējumu, ietverot rekomendācijas turpmākai projekta realizācijai. Satiksmes ministrijai nodrošināt AS “RB Rail” un SIA “Eiropas dzelzceļa līnijas” sadarbību šī uzdevuma izpildei ar izvērtējuma veicēju un VAS “Latvijas dzelzceļš”.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atbilstoši Publiskas personas kapitāla daļu un kapitālsabiedrību pārvaldības likuma  5. un 9. pantam sagatavot nepieciešamos dokumentus iesniegšanai Ministru kabinetā, lai izbeigtu valsts tiešo izšķirošo ietekmi un līdzdalību SIA “Eiropas dzelzceļa līnijas”, ieguldot SIA “Eiropas dzelzceļa līnijas” kapitāla daļas VAS “Latvijas dzelzceļš” pamatkapitālā un tādējādi valstij iegūstot netiešu izšķirošo ietekmi un VAS “Latvijas dzelzceļš”  iegūstot tiešu izšķirošu ietekmi un līdzdalību SIA “Eiropas dzelzceļa 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2025.gada 25.februāra atzinumā izteikto iebildumu (izziņas 16.punkts) daļā par kapitālsabiedrību apvienošanu un atkārtoti aicina, ievērojot Publiskas personas kapitāla daļu un kapitālsabiedrību pārvaldības likuma 3.panta otrajā daļā noteikto, ka šajā likumā paredzētās darbības veic, ievērojot arī komercdarbības atbalsta kontroli regulējošus normatīvos aktus, papildināt informatīvo ziņojumu, ar izvērtējumu komercdarbības atbalsta kontekstā par Satiksmes ministrijas plānoto kapitālsabiedrību apvienošanu, kas minēta Ministru kabineta sēdes protokollēmuma projekta 4.punktā. Attiecīgi lūdzam pamatot, vai tā ir/nav uzskatāma par komercdarbības atbalstu VAS “Latvijas dzelzceļš”. Gadījumā, ja Satiksmes ministrija uzskata, ka  Ministru kabineta sēdes protokollēmuma projekta 4.punktā minētais nav vērtējams kā komercdarbības atbalsts VAS “Latvijas dzelzceļš”, lūdzam tam sniegt atbilstošu pamatojumu. Savukārt, ja Satiksmes ministrija konstatē, ka Ministru kabineta sēdes protokollēmuma projekta 4.punktā minētie pasākumi vērtējami kā komercdarbības atbalsta piešķiršana VAS “Latvijas dzelzceļš”, lūdzam norādīt, saskaņā ar kādu Eiropas Savienības līmeņa komercdarbības atbalsta regulējumu plānots nodrošināt šī atbalsta saderīgumu ar Eiropas Savienības iekšējo tirgu.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Kopienas vadlīniju valsts atbalstam dzelzceļa uzņēmumiem (2008/C 184/07) 25.punktu: “Ja infrastruktūra ir vienlīdzīgi un bez diskriminācijas pieejama visiem potenciālajiem lietotājiem un ja par piekļuvi šai infrastruktūrai ir noteikta adekvāta maksa, kas atbilst Kopienas tiesību aktiem (Direktīva 2001/14/EK), Komisija parasti uzskata, ka infrastruktūras publiska finansēšana nav atbalsts dzelzceļa uzņēmumiem.” Tā kā gan EDzL, gan LDz veic darbības, kas saistītas ar publiskās lietošanas dzelzceļa infrastruktūras pārvaldīšanu, no valsts atbalsta viedokļa nav saskatāmi riski ne situācijā, kad EDzL tiek iekļauts LDz koncernā kā LDz meitas sabiedrība, ne arī vēlākās fāzēs, veicot pilnu EDzL un LDz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padziļinātās izpētes rezultātu saņemšanas uzdot Satiksmes ministrijai atbilstoši Publiskas personas kapitāla daļu un kapitālsabiedrību pārvaldības likuma 5. un 9. pantam sagatavot priekšlikumu lēmuma pieņemšanai Ministru kabinetā par valsts tiešās izšķirošās ietekmes un līdzdalības izbeigšanu SIA “Eiropas dzelzceļa līnijas”, ieguldot SIA “Eiropas dzelzceļa līnijas” kapitāla daļas VAS “Latvijas dzelzceļš” pamatkapitālā un tādējādi valstij iegūstot netiešu izšķirošo ietekmi un VAS “Latvijas dzelzceļš” iegūstot tiešu izšķirošu ietekmi un līdzdalību SIA “Eiropas dzelzceļa līnijas”.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Satiksmes ministrijai 20 darba dienu laikā sagatavot un virzīt noteiktā kārtībā lēmumu par Rail Baltica projekta ietvaros jaunizbūvēto dzelzceļa infrastruktūras  (atbilstoši </w:t>
            </w:r>
            <w:r w:rsidR="00000000" w:rsidRPr="00000000" w:rsidDel="00000000">
              <w:rPr>
                <w:rtl w:val="0"/>
              </w:rPr>
              <w:t xml:space="preserve">Dzelzceļa likuma </w:t>
            </w:r>
            <w:r w:rsidR="00000000" w:rsidRPr="00000000" w:rsidDel="00000000">
              <w:rPr>
                <w:rtl w:val="0"/>
              </w:rPr>
              <w:t xml:space="preserve"> 4.pantam)   nodošanu īpašumā VAS “Latvijas dzelzceļš”, ieguldot to VAS “Latvijas dzelzceļš” pamatkapitālā;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(EDZL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papildināt Informatīvo ziņojumu ar juridisko analīzi un valsts atbalsta riska izvērtējumu jautājumā par jaunizbūvētās dzelzceļa infrastruktūras ieguldīšanu LDz pamatkapitālā, nepieciešamības gadījumā norādot uz nepieciešamajiem normatīvo aktu grozījumiem šī MK lēmuma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likuma “Par nekustamā īpašuma ierakstīšanu zemesgrāmatās” 12. - 14.panta un 19.panta regulējumu, secināms, ka jaunizbūvētās valsts dzelzceļa infrastruktūras būves ierakstāmas zemesgrāmatā zemes īpašuma nodalījumā (saskaņā ar Dzelzceļa likumu dzelzceļa infrastruktūras sastāvā ietilpstošas inženierbūves zemesgrāmatā kā patstāvīgi īpašuma objekti nav ierakstāmi).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3.panta pirmās daļas ceturtais punkts noteic, ka nekustamā īpašuma ieguldīšana kapitālsabiedrības pamatkapitālā ir viens no nekustamo īpašumu atsavināšanas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Civillikuma 993. un 994.pants noteic, ka, nodošana vien vēl nenodibina nekustamā īpašuma ieguvējam īpašuma tiesību: to iegūst tikai ar iegūšanas tiesiskā pamata un par to izgatavotā akta ierakstīšanu zemes grāmatās. Zemes grāmatās jāieraksta ne vien katrs nekustama īpašuma atsavinājums, bet arī vispār katra tā īpašnieka maiņa. Tāpat arī jāieraksta zemesgrāmatās uz īpašnieka vārdu kā jauna hipotēku vienība katrs nekustams īpašums, kas nav cita tāda īpašuma piederums. Par nekustama īpašuma īpašnieku atzīstams tikai tas, kas par tādu ierakstīts zemes grāmatās.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Senāta Civillietu departamenta lēmumā lietā Nr. SKC-1904/2012 norādīts - saskaņā ar Civillikuma 968.pantu uz zemes uzceltas un cieši ar to savienotas ēkas atzīstamas par tās daļu. Civillikuma 853.pants noteic, ka, ja ēkas un zeme veido vienotu nekustamu īpašumu, uz abiem attiecas vieni un tie paši tiesību noteikumi, tas ir, uz zemi nav iespējams nodibināt sevišķas tiesiskās attiecības, kas atšķiras no tiesiskajām attiecībām, kas nodibinātas uz ēkām vai atsevišķu ēku. No minētajām tiesību normām izriet, ka, ja zeme un ēkas ir reģistrētas vienā zemesgrāmatas nodalījumā kā vienots nekustams īpašums, tad īpašuma atsavināšana iespējama, zemi un ēkas atsavinot vienlaikus, nevis atsevišķi.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protokollēmumā 4.1.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Punkti par zemes un infrastruktūras elementu ieguldīšanu pamatkapitālā svītroti. Plānots  tos nodot valdījumā LDz kā attiecīgās infrastruktūras pārvaldītājam, Dzelzceļa likumā plānots noteikt kārtību nodošanai valdījumā (jēdzieniski analogi 15. panta 1.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pants dzelzceļa infrastruktūrai paredz dalītā īpašuma principu, saglabājot zemes nodalījuma joslu valsts īpašumā un nododot to valdījumā infrastruktūras pārvaldītājam.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Satiksmes ministrijai 20 darba dienu laikā sagatavot un virzīt noteiktā kārtībā lēmumu par Rail Baltica projekta ietvaros jaunizbūvēto dzelzceļa infrastruktūras  (atbilstoši </w:t>
            </w:r>
            <w:r w:rsidR="00000000" w:rsidRPr="00000000" w:rsidDel="00000000">
              <w:rPr>
                <w:rtl w:val="0"/>
              </w:rPr>
              <w:t xml:space="preserve">Dzelzceļa likuma </w:t>
            </w:r>
            <w:r w:rsidR="00000000" w:rsidRPr="00000000" w:rsidDel="00000000">
              <w:rPr>
                <w:rtl w:val="0"/>
              </w:rPr>
              <w:t xml:space="preserve"> 4.pantam)   nodošanu īpašumā VAS “Latvijas dzelzceļš”, ieguldot to VAS “Latvijas dzelzceļš” pamatkapitālā;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izvērstu skaidrojumu par Ministru kabineta sēdes protokollēmuma projekta 4.1.apakšpunktā noteikto, t.i., kāpēc tiek paredzēta Rail Baltica projekta ietvaros jaunizbūvētās dzelzceļa infrastruktūras  (atbilstoši Dzelzceļa likuma 4.pantam) </w:t>
            </w:r>
            <w:r w:rsidR="00000000" w:rsidRPr="00000000" w:rsidDel="00000000">
              <w:rPr>
                <w:b w:val="1"/>
                <w:u w:val="single"/>
                <w:rtl w:val="0"/>
              </w:rPr>
              <w:t xml:space="preserve">nodošana īpašumā</w:t>
            </w:r>
            <w:r w:rsidR="00000000" w:rsidRPr="00000000" w:rsidDel="00000000">
              <w:rPr>
                <w:u w:val="single"/>
                <w:rtl w:val="0"/>
              </w:rPr>
              <w:t xml:space="preserve"> VAS “Latvijas dzelzceļš”, </w:t>
            </w:r>
            <w:r w:rsidR="00000000" w:rsidRPr="00000000" w:rsidDel="00000000">
              <w:rPr>
                <w:b w:val="1"/>
                <w:u w:val="single"/>
                <w:rtl w:val="0"/>
              </w:rPr>
              <w:t xml:space="preserve">ieguldot to VAS “Latvijas dzelzceļš” pamatkapitālā.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protokollēmumā 4.1.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 punkts paredz par Rail Baltica publiskās lietošanas dzelzceļa infrastruktūras pārvaldītāju noteikt VAS “Latvijas dzelzceļš”. Lai realizētu sinerģiju ieguvumus, Rail Baltica infrastruktūras pārvaldīšanai nepieciešams ievērot īpašuma tiesību modeli, kā VAS “Latvijas dzelzceļš” pārvalda dzelzceļa infrastruktūru.  Atbilstoši Dzelzceļa likuma 15.panta 1. rindkopas pēdējam teikumam zeme paliek valsts īpašumā un tiek nodota valdījumā VAS “Latvijas dzelzceļš", bet būves, ēkas, inženierbūves, tai skaitā infrastruktūra nodota īpašumā LDz.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Satiksmes ministrijai 20 darba dienu laikā sagatavot un virzīt noteiktā kārtībā lēmumu par Rail Baltica projekta ietvaros jaunizbūvēto dzelzceļa infrastruktūras  (atbilstoši </w:t>
            </w:r>
            <w:r w:rsidR="00000000" w:rsidRPr="00000000" w:rsidDel="00000000">
              <w:rPr>
                <w:rtl w:val="0"/>
              </w:rPr>
              <w:t xml:space="preserve">Dzelzceļa likuma </w:t>
            </w:r>
            <w:r w:rsidR="00000000" w:rsidRPr="00000000" w:rsidDel="00000000">
              <w:rPr>
                <w:rtl w:val="0"/>
              </w:rPr>
              <w:t xml:space="preserve"> 4.pantam)   nodošanu īpašumā VAS “Latvijas dzelzceļš”, ieguldot to VAS “Latvijas dzelzceļš” pamatkapitālā;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pirmo pantu atsavināšana ir arī publiskas personas mantas ieguldīšana kapitālsabiedrībā, kā rezultātā īpašuma tiesības no mantas atsavinātāja pāriet mantas ieguvējam. Ņemot vērā, ka Protokollēmuma 4.1. apakšpunkts paredz Rail Baltica projekta ietvaros jaunizbūvēto dzelzceļa infrastruktūras nodošanu (ieguldot to pamatkapitālā) VAS “Latvijas dzelzceļš” īpašumā, tas ir atsavināšanu, informatīvajā ziņojumā kopsakarā ar pārējiem Tieslietu ministrijas iebildumiem lūdzam sniegt analītisku vērtējumu par valsts nozīmes stratēģiskās infrastruktūras nodošanu privātpersonas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netiek vērtēts, vai minēto infrastruktūru ir iespējams nodot īpašumā privātpersonai saskaņā ar Publiskas personas mantas atsavināšanas likumu un Dzelzceļa likumu, tāpat arī netiek vērtēti riski un nosacījumi saistībā ar turpmākām īpašumtiesību pārejām vai aprobežojumiem, tai skaitā, ja nepieciešams nodot minēto infrastruktūru atpakaļ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protokollēmumā 4.1.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 punkts paredz par Rail Baltica publiskās lietošanas dzelzceļa infrastruktūras pārvaldītāju noteikt VAS “Latvijas dzelzceļš”. Lai realizētu sinerģiju ieguvumus, Rail Baltica infrastruktūras pārvaldīšanai nepieciešams ievērot īpašuma tiesību modeli, kā VAS “Latvijas dzelzceļš” pārvalda dzelzceļa infrastruktūru.  Atbilstoši Dzelzceļa likuma 15.panta 1. rindkopas pēdējam teikumam zeme paliek valsts īpašumā un tiek nodota valdījumā VAS “Latvijas dzelzceļš", bet būves, ēkas, inženierbūves, tai skaitā infrastruktūra nodota īpašumā LDz.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Satiksmes ministrijai 20 darba dienu laikā sagatavot un virzīt noteiktā kārtībā lēmumu par Rail Baltica projekta ietvaros jaunizbūvēto dzelzceļa infrastruktūras  (atbilstoši </w:t>
            </w:r>
            <w:r w:rsidR="00000000" w:rsidRPr="00000000" w:rsidDel="00000000">
              <w:rPr>
                <w:rtl w:val="0"/>
              </w:rPr>
              <w:t xml:space="preserve">Dzelzceļa likuma </w:t>
            </w:r>
            <w:r w:rsidR="00000000" w:rsidRPr="00000000" w:rsidDel="00000000">
              <w:rPr>
                <w:rtl w:val="0"/>
              </w:rPr>
              <w:t xml:space="preserve"> 4.pantam)   nodošanu īpašumā VAS “Latvijas dzelzceļš”, ieguldot to VAS “Latvijas dzelzceļš” pamatkapitālā;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protokollēmuma 4.1. punktā ietverto risinājumu un lūdzam no protokollēmuma dzēst 4.1. apakšpunktu, ņemot vērā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Vienotajā tiesību aktu projektu izstrādes un saskaņošanas portālā Satiksmes ministrija virza saskaņošanai likumprojektu "Rail Baltica projekta īstenošanas likums" (24-TA-2092), kur tiek paredzēts, ka Rail Baltica projekta īstenošanas ietvaros uzceltās būves pieder Latvijas valstij Satiksmes ministrijas personā (likumprojekta 3. panta piektās daļas 3. punkts un 4. panta pirmā daļa). Tieslietu ministrijas ieskatā tieši šāds ir tiesību sistēmai atbilstošākais risinājums, ņemot vērā Dzelzceļa likuma 15. panta pirmajā daļā nostiprināto principu, ka zeme valsts publiskās lietošanas dzelzceļa infrastruktūras zemes nodalījuma joslā ir valsts īpašums, tātad arī būvēm kā vienotam nekustamam īpašumam kopā ar zemi, uz kuras tās uzceltas, jāpieder valstij nevis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ietvaros uzbūvētās dzelzceļa infrastruktūras būves kā valstij piederošās zemes sastāvdaļa veido vienotu nekustamo īpašumu ar zemi, uz kuras tās uzbūvētas, līdz ar to vairs nav tiesiski iespējams šādas būves "atraut" no zemes un kā atsevišķus nekustamā īpašuma objektus ieguldīt VAS “Latvijas dzelzceļš” pamatkapitālā.Turklāt saskaņā ar Dzelzceļa likuma 15. panta pirmo daļu valsts zemi publiskās lietošanas dzelzceļa infrastruktūras zemes nodalījuma joslā nevar pārdot, dāvināt vai citādi atsavināt, tātad arī ieguldīt pamatkapitālā.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protokollēmumā 4.1.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Zemi nav plānots ieguldīt pamatkapitālā. Attiecībā uz zemi plānots ievērot 15. panta 1. daļas pēdējo teikumu – to Satiksmes ministrija nodos LDz valdījumā. Attiecībā uz dzelzceļa infrastruktūru Dzelzceļa likums paredz izņēmumu vienotā īpašuma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Satiksmes ministrijai 20 darba dienu laikā sagatavot un virzīt noteiktā kārtībā lēmumu par Rail Baltica projekta ietvaros nepieciešamo valsts īpašumā zemes nodalījuma joslā esošo zemes vienību nodošanu VAS “Latvijas dzelzceļš”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informatīvā ziņojuma nav skaidrs Ministru kabineta sēdes protokollēmuma projekta 4.2. apakšpunktā Satiksmes ministrijai dotais uzdevums, tiesiskās skaidrības nodrošināšanai lūdzam sniegt detalizētu skaidrojumu par to, kāpēc Satiksmes ministrijai jāvirza lēmums par Rail Baltica projekta ietvaros nepieciešamo </w:t>
            </w:r>
            <w:r w:rsidR="00000000" w:rsidRPr="00000000" w:rsidDel="00000000">
              <w:rPr>
                <w:u w:val="single"/>
                <w:rtl w:val="0"/>
              </w:rPr>
              <w:t xml:space="preserve">valsts īpašumā zemes nodalījuma joslā esošo zemes vienību nodošanu </w:t>
            </w:r>
            <w:r w:rsidR="00000000" w:rsidRPr="00000000" w:rsidDel="00000000">
              <w:rPr>
                <w:b w:val="1"/>
                <w:u w:val="single"/>
                <w:rtl w:val="0"/>
              </w:rPr>
              <w:t xml:space="preserve">VAS “Latvijas dzelzceļš” valdījumā.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4.2.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 punkts paredz par Rail Baltica publiskās lietošanas dzelzceļa infrastruktūras pārvaldītāju noteikt VAS “Latvijas dzelzceļš”. Lai realizētu sinerģiju ieguvumus, Rail Baltica infrastruktūras pārvaldīšanai nepieciešams ievērot īpašuma tiesību modeli, kādā VAS “Latvijas dzelzceļš” pārvalda dzelzceļa infrastruktūru.  Atbilstoši Dzelzceļa likuma 15.panta 1. rindkopas pēdējam teikumam zeme paliek valsts īpašumā un tiek nodota valdījumā VAS “Latvijas dzelzceļš", bet būves, ēkas, inženierbūves, tai skaitā infrastruktūra nodota īpašumā LDz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Satiksmes ministrijai 20 darba dienu laikā sagatavot un virzīt noteiktā kārtībā lēmumu par Rail Baltica projekta ietvaros nepieciešamo valsts īpašumā zemes nodalījuma joslā esošo zemes vienību nodošanu VAS “Latvijas dzelzceļš”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pie protokollēmuma 4.1. apakšpunkta, būtu dzēšams arī šis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4.2.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izbeigtu valsts tiešo izšķirošo ietekmi un līdzdalību SIA “Eiropas dzelzceļa līnijas”, ieguldot SIA “Eiropas dzelzceļa līnijas” kapitāla daļas VAS “Latvijas dzelzceļš” pamatkapitālā un tādējādi valstij iegūstot netiešu izšķirošo ietekmi un VAS “Latvijas dzelzceļš”  iegūstot līdzdalību SIA “Eiropas dzelzceļa 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(EDZL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w:t>
            </w:r>
            <w:r w:rsidR="00000000" w:rsidRPr="00000000" w:rsidDel="00000000">
              <w:rPr>
                <w:i w:val="1"/>
                <w:rtl w:val="0"/>
              </w:rPr>
              <w:t xml:space="preserve">ūdzam papildināt Informatīvo ziņojumu ar Publiskas personas kapitāla daļu un kapitālsabiedrību pārvaldības likuma tiesību normu analīzi, kas ir par pamatu protokollēmuma 4.3.1.punkta izpildei.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publiskas personas kapitālsabiedrība vēlas iegūt daļas citā uzņēmumā vai dibināt jaunu uzņēmumu, tai jāsaņem atļauja no attiecīgās publiskās personas augstākās lēmējinstitūcijas. Procedūra, kas jāievēro, lai saņemtu atļauju noteikta Publiskas personas kapitāla daļu un kapitālsabiedrību pārvaldības likuma (Pārvaldības likums) 5. pantā, t.i., jāveic izvērtējums, kas sastāv no divām daļām: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juridiskais izvērtējums, kurā jāparāda, ka līdzdalība atbilst Valsts pārvaldes iekārtas likuma (VPIL) 88. panta pirmās daļas nosacījumiem,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novērsta tirgus nepilnība — situācija, kad tirgus nav spējīgs nodrošināt sabiedrības interešu īstenošanu attiecīgajā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kapitālsabiedrības vai publisku personu kontrolētas kapitālsabiedrības darbības rezultātā tiek radītas preces vai pakalpojumi, kas ir stratēģiski svarīgi valsts vai pašvaldības administratīvās teritorijas attīstībai vai valsts drošībai;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pārvaldīti tādi īpašumi, kas ir stratēģiski svarīgi valsts vai pašvaldības administratīvās teritorijas attīstībai vai valsts drošībai.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ekonomiskais izvērtējums atbilstoši VPIL 88. panta otrās daļas nosacījumiem, kurā pamato, ka citādā veidā nav iespējams efektīvi sasniegt VPIL 88. panta pirmajā daļā noteiktos mērķus un, veicot izvērtējumu, publiska persona konsultējas ar kompetentajām institūcijām konkurences aizsardzības jomā un komersantus pārstāvošām biedrībām vai nodibinājumiem, kā arī ievēro komercdarbības atbalsta kontroles jomu regulējošu normatīvo aktu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informatīvā ziņojuma konceptuālas atbalstīšanas Ministru kabinetā,  Satiksmes ministrija atbilstoši Publiskas personas kapitāla daļu un kapitālsabiedrību likuma 5. un 9.pantam  sagatavos nepieciešamos dokumentus iesniegšanai Ministru kabinetā, lai izbeigtu valsts tiešo ietekmi  un līdzdalību  EDZL, ieguldot EDzL kapitāla daļas LDZ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apsvērumi nebūtu vērtējami, jo publiskās lietošanas dzelzceļa infrastruktūras pārvaldītāju nosaka valsts (nav iespējami vairāki šī pakalpojuma sniedzēji vienā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atļautu SIA “Eiropas dzelzceļa līnijas” izbeigt līdzdalību AS “RB Rail”, nododot AS “RB Rail”  kapitāla daļas valstij Satiksmes ministrijai turējumā.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(EDZL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papildināt Informatīvo ziņojumu ar Publiskas personas kapitāla daļu un kapitālsabiedrību pārvaldības likuma tiesību normu analīzi, kas ir par pamatu protokollēmuma 4.3.2.punkta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likumā noteiktais regulējums attiecas ne tikai uz LDz, lai pārņemtu no Satiksmes ministrijas EDzL kapitāla daļas, bet arī daļā par EDzL piederošo RB Rail AS kapitāldaļu nodošanu valstij Satiksmes ministrijas personā. Tas nozīmē, ka arī Satiksmes ministrijai ir jāveic izvērtējums saskaņā ar VPIL 88. pantu pirms RB Rail AS kapitāldaļu ieguves.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šādā gadījumā RB Rail AS kļūst par Pārvaldības likuma subjektu - privātu kapitālsabiedrību (1. panta 6) apakšpunkts), kurā pie tam publiskai personai ir tieša izšķiroša ietekme. Līdz ar to šādai kapitālsabiedrībai piemērojami Latvijas normatīvie akti, kas attiecināmi uz publiskas personas kontrolētu kapitālsabiedrību. No Publiskas personas kapitāla daļu un kapitālsabiedrību pārvaldības likuma izriet likumā noteikti sadarbības pienākumi ar kapitāla daļu turētāju, informācijas par kapitālsabiedrību publiskošanas pienākums, u.c. aspekti. Ņemot vērā valsts izšķirošo ietekmi, uz RB Rail AS tiktu attiecināti arī uz Pārvaldības likuma pamata izdotie MK noteikumi par publiskas personas kapitālsabiedrību un publiski privāto kapitālsabiedrību valdes un padomes locekļu skaitu, kā arī valdes un padomes locekļu mēneša atlīdzības maksimālo apmēru valdes un padomes locekļu mēneša atlīdzību, prēmiju un atsaukšanas pabalstu. Akcionāru līgums, kas noslēgts starp dalībvalstīm 4.7. punktā paredz, ka uzņēmuma korporatīvo struktūru var mainīt ar visu dalībvalstu iepriekšēju piekrišanu, kā arī kopumā tiek ievērots paritātes princips lēmumu pieņemšanā, ievērojot un respektējot katras valsts intereses. EDzl ieskatā RB Rail AS kļūšana par Pārvaldības likuma subjektu skartu pārējās Rail Baltica projekta dalībvalstis, par ko tās iepriekš būtu jābrīdina un jāsaņem piekrišana izvēlētajam rīcības modelim vai jāvienojas par grozījumiem Statūtos/Akcionāru līgumā, kas novērstu iespējamās akcionāru bažas par nesamērīgu Latvijas puses ietekmi.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4.3.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atļautu SIA “Eiropas dzelzceļa līnijas” izbeigt līdzdalību AS “RB Rail”, nododot AS “RB Rail”  kapitāla daļas valstij Satiksmes ministrijai turējumā.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par iespējamiem tiesiskajiem mehānismiem, kā SIA “Eiropas dzelzceļa līnijas” piederošās AS “RB Rail” kapitāla daļas tiktu nodotas valsts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4.3.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izpildītu 4. punktā noteikto, uzdot Satiksmes ministrijai iespējami ātri, bet ne vēlāk kā trīs mēnešu laikā nodrošināt nepieciešamo saskaņojumu saņemšanu no Lietuvas un Igaunijas puses nacionālo ieviesēju līmenī un attiecībā uz noslēgtajiem AS “RB Rail” akcionāru un finansēšanas līgumiem, kā arī nodrošināt nepieciešamo saskaņojumu saņemšanu no citām institūcijām atbilstoši ar SIA “Eiropas dzelzceļa līnijas” un/ vai tās noslēgtajiem finansēšanas un deleģēšanas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sadaļā "4.Iespējamā turpmākā rīcība" minēto, ka pastāv risks, ka saņemtais CEF finansējums varētu tikt traktēts kā neattiecināmie līdzekļi, kā rezultātā var iestāties gan līdzekļu atmaksas pienākums, gan finansējuma samazinājums vai apturēšana, vai līguma izbeigšana būtisku pārkāpumu gadījumā, kā arī minēti citi riski (darbinieku aizplūšana, izmaiņu ietekme uz drošības prasībām u.tml.), lūdzam izvērtēt protokollēmuma punkta papildināšanu ar nosacījumu, ka, lai izpildītu 4.punktā noteikto, ir nepieciešams arī minēto risku izvērtējums pirms EDZL kapitāla daļas tiek ieguldītas LDZ.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4.pukts papildināts ar nepieciešamību veikt  finansējuma attiecināmības un  citu risku izvērtējumu.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izpildot 3. un 4.punktā uzdoto, un pēc Ministru kabineta lēmuma pieņemšanas par SIA “Eiropas dzelzceļa līnijas” kapitāldaļu ieguldīšanu VAS “Latvijas dzelzceļš” pamatkapitālā, sagatavot un iesniegt izskatīšanai noteiktā kārtībā likumprojektu "Grozījumi Dzelzceļa likumā", nosakot, ka VAS “Latvijas dzelzceļš” veic Rail Baltica publiskās lietošanas dzelzceļa infrastruktūras pārvaldītāja funkcijas un paredzot kārtību Rail Baltica projekta ietvaros būvētās dzelzceļa infrastruktūras nodošanai valdījumā VAS “Latvijas dzelzceļš” kā šīs infrastruktūras pārvaldītājam, nemainot dzelzceļa infrastruktūras īpašnieku.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3. un 4. punktu, uzdot VAS “Latvijas dzelzceļš” organizēt un vadīt Rail Baltica projekta Latvijā ieviešanas visaptverošu un padziļinātu projekta vadības, finanšu, ekonomisko, tehnoloģisko un juridisko izvērtējumu, ietverot rekomendācijas turpmākai projekta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akti neparedz Ministru kabinetam tiesības dot uzdevumus valsts kapitālsabiedrībai, lūdzam attiecīgi pārformulēt protokollēmuma 6. un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6. un 7.punkts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Uzdot Satiksmes ministrijai 5 darba dienu laikā no šī lēmuma pieņemšanas brīža novirzīt VAS “Latvijas dzelzceļš” 800 000 EUR no Satiksmes ministrijas budžeta programmas 97.00.00 "Nozaru vadība un politikas plānošana" prioritārajiem pasākumiem "Satiksmes nozares pārvaldības un finansēšanas modeļa reforma" ar mērķi veikt 7.punktā minētas darbības. Līdzekļu pārdalei nav negatīva ietekme uz kopējo 2025. gada budžeta bilanci.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(EDZL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Informatīvo ziņojumu papildināt ar informāciju par novirzīto finanšu līdzekļu avotu un izlietojuma mērķi (plānotajām izmaksu pozīcijām), kā arī paskaidrojumu, kādēļ finansējums novirzāms tikai LDz, ja reorganizācijas un plānotajā izpētes procesā iesaistītas gan LDz, gan EDzL.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protokollēmuma projekta 6.punktu Satiksmes ministrijai uzdots  5 darba dienu laikā no šī lēmuma pieņemšanas brīža novirzīt VAS “Latvijas dzelzceļš” 800 000 EUR no Satiksmes ministrijas budžeta programmas 97.00.00 "Nozaru vadība un politikas plānošana" prioritārajiem pasākumiem "Satiksmes nozares pārvaldības un finansēšanas modeļa reforma" ar mērķi veikt 7.punktā minētas darbības, t.i., ieviest vienotu (1520 mm un 1435 mm) dzelzceļa infrastruktūras pārvaldības modeli un  veikt nepieciešamās darbības EDzL kapitāla daļu ieguldīšanai LDZ pamatkapitālā un RB Rail AS kapitāla daļu nodošanu valstij Satiksmes ministrijas turējumā.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ieskatā Informatīvais ziņojums jāpapildina ar informāciju par novirzītā finansējuma plānoto izlietojumu, kā arī ziņām par plānoto finansējuma avotu (protokollēmuma projekts nosaka, ka līdzekļu pārdalei nav negatīva ietekme uz kopējo 2025. gada budžeta bilanci).  Turklāt, ņemot vērā iepriekš norādītos riskus, jāizvērtē gan novirzāmo finanšu līdzekļu apmērs, to piešķiršanas nepieciešamība un adresāts.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6.punkts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Uzdot Satiksmes ministrijai 5 darba dienu laikā no šī lēmuma pieņemšanas brīža novirzīt VAS “Latvijas dzelzceļš” 800 000 EUR no Satiksmes ministrijas budžeta programmas 97.00.00 "Nozaru vadība un politikas plānošana" prioritārajiem pasākumiem "Satiksmes nozares pārvaldības un finansēšanas modeļa reforma" ar mērķi veikt 7.punktā minētas darbības. Līdzekļu pārdalei nav negatīva ietekme uz kopējo 2025. gada budžeta bilanci.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projekta 6. 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no budžeta programmas 97.00.00 "Nozaru vadība un politikas plānošana" prioritārajam pasākumam "Satiksmes nozares pārvaldības un finansēšanas modeļa reforma" piešķirtajiem valsts budžeta līdzekļiem nodrošināt finansējumu 800 000 </w:t>
            </w:r>
            <w:r w:rsidR="00000000" w:rsidRPr="00000000" w:rsidDel="00000000">
              <w:rPr>
                <w:i w:val="1"/>
                <w:rtl w:val="0"/>
              </w:rPr>
              <w:t xml:space="preserve">euro</w:t>
            </w:r>
            <w:r w:rsidR="00000000" w:rsidRPr="00000000" w:rsidDel="00000000">
              <w:rPr>
                <w:rtl w:val="0"/>
              </w:rPr>
              <w:t xml:space="preserve"> apmērā  2025. gadam VAS “Latvijas dzelzceļš”, lai veiktu šā protokollēmuma 7. punktā paredzētās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6.punkts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Uzdot Satiksmes ministrijai 5 darba dienu laikā no šī lēmuma pieņemšanas brīža novirzīt VAS “Latvijas dzelzceļš” 800 000 EUR no Satiksmes ministrijas budžeta programmas 97.00.00 "Nozaru vadība un politikas plānošana" prioritārajiem pasākumiem "Satiksmes nozares pārvaldības un finansēšanas modeļa reforma" ar mērķi veikt 7.punktā minētas darbības. Līdzekļu pārdalei nav negatīva ietekme uz kopējo 2025. gada budžeta bilanci.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6.punkts nosaka, ka 800 000 EUR nepieciešami 7. punktā minēto darbību veikšanai, bet 7. punkts atsaucas uz 4.3. punktu (kas paredz sagatavot dokumentus iesniegšanai Ministru kabinetā) un un vienota (1520 mm un 1435 mm) dzelzceļa infrastruktūras pārvaldības modeļa ieviešanu, lūdzam skaidrot, kas tiek saprasts ar vienota infrastruktūras pārvaldības modeļa ieviešanu un detalizēt informatīvajā ziņojumā, kam paredzēti 800 000 EUR, pēc nepieciešamības precizējot arī protokollēmuma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6.punkts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mērķi nodrošināt 6. punkta izpildi, VAS “Latvijas dzelzceļš” veikt tirgus izpēti iespējamā sadarbības partnera piesaistei, mēneša laikā no šī lēmuma pieņemšanas brīža iesniedzot Ministru kabinetā lēmuma projektu par padziļināta izvērtējuma veikšanai izvēlētā sadarbības partnera apstiprināšanu un šim mērķim nepieciešamā finansējuma piešķiršanu, kā arī konsultantu piesaistei vienota dzelzceļa infrastruktūras pārvaldības modeļa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sēdes protokollēmuma projekta 7.punktā minēto par iespējama sadarbības partnera piesaisti, lūdzam informatīvajā ziņojumā skaidrot, kas būs tam uzdotie uzdevumi, vai tas varēs pretendēt uz publisko resursu piešķīrumu un kā šajā gadījumā tiek plānots attiecībā uz to ievērot komercdarbības atbalsta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protokollēmums   un informatīvais ziņojums papildināts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sadarbībā ar LDZ organizēt Rail Baltica projekta Latvijā ieviešanas visaptverošu un padziļinātu projekta vadības, finanšu, ekonomisko, tehnoloģisko un juridisko izvērtējamu, ietverot rekomendācijas turpmākai projekta realizācijai. Attiecīgi pēc šī ziņojuma apstiprināšanas VAS “Latvijas dzelzceļš” veiks nepieciešamās darbības iespējamā pakalpojuma sniedzēja piesaistei. Viena mēneša laikā no informatīvā ziņojuma pieņemšanas brīža Satiksmes ministrija sadarbībā ar VAS “Latvijas dzelzceļš” iesniegs  Ministru kabinetā lēmuma projektu par padziļināta izvērtējuma veikšanai izvēlētā pakalpojuma sniedzēja apstiprināšanu un šim mērķim nepieciešamā finansējuma piešķiršanu, kā arī konsultantu piesaistei vienota dzelzceļa infrastruktūras pārvaldības modeļa izstrādei. Lēmumu par atbilstošo finansējuma avotu (valsts budžeta programmu), no kuras piešķirt finansējumu, paredzēts pieņemt kopā ar lēmumu par izvēlētā pakalpojuma sniedzēja un konsultantu apstiprināšanu. Finansējuma nodrošināšanā primāri tiks izskatīti Satiksmes ministrijai pieejamie budžeta līdzekļi.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mērķi nodrošināt šā protokollēmuma 3. punkta izpildi, Satiksmes ministrijai sadarbībā ar  VAS “Latvijas dzelzceļš” veikt nepieciešamās darbības iespējamā pakalpojuma sniedzēja piesaistei. Satiksmes ministrijai sadarbībā ar VAS “Latvijas dzelzceļš” mēneša laikā no šī informatīvā ziņojuma pieņemšanas brīža iesniegt Ministru kabinetā lēmuma projektu par padziļināta izvērtējuma veikšanai izvēlētā pakalpojuma sniedzēja apstiprināšanu un šim mērķim nepieciešamā finansējuma piešķiršanu, kā arī konsultantu piesaistei vienota dzelzceļa infrastruktūras pārvaldības modeļa izstrādei. Lēmumu par atbilstošo finansējuma avotu (valsts budžeta programmu), no kuras piešķirt finansējumu, pieņemt kopā ar lēmumu par izvēlētā pakalpojuma sniedzēja un konsultantu apstiprināšanu. Finansējuma nodrošināšanā primāri skatīt Satiksmes ministrijai pieejamos budžeta līdzekļus, izvērtējot prioritārajam pasākumam “Satiksmes nozares pārvaldības un finansēšanas modeļa reforma” piešķirtā finansējuma apguvi, vienlaikus nodrošinot, ka netiek uzņemtas saistības bez finansiāla seguma.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mērķi nodrošināt 6. punkta izpildi, VAS “Latvijas dzelzceļš” veikt tirgus izpēti iespējamā sadarbības partnera piesaistei, mēneša laikā no šī lēmuma pieņemšanas brīža iesniedzot Ministru kabinetā lēmuma projektu par padziļināta izvērtējuma veikšanai izvēlētā sadarbības partnera apstiprināšanu un šim mērķim nepieciešamā finansējuma piešķiršanu, kā arī konsultantu piesaistei vienota dzelzceļa infrastruktūras pārvaldības modeļa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7.punkts paredz iesniegt Ministru kabinetā lēmuma projektu arī attiecībā uz nepieciešamā finansējuma piešķiršanu, vienlaikus ne šajā punktā, ne informatīvajā ziņojumā nav norādīts, no kāda resursu avota šis finansējums būtu nodrošināms. Iepriekšējā informatīvā ziņojuma versijā bija paredzēts, ka Satiksmes ministrija no budžeta programmas 97.00.00 "Nozaru vadība un politikas plānošana" prioritārajam pasākumam "Satiksmes nozares pārvaldības un finansēšanas modeļa reforma" piešķirtajiem valsts budžeta līdzekļiem nodrošinās finansējumu 800 000 </w:t>
            </w:r>
            <w:r w:rsidR="00000000" w:rsidRPr="00000000" w:rsidDel="00000000">
              <w:rPr>
                <w:i w:val="1"/>
                <w:rtl w:val="0"/>
              </w:rPr>
              <w:t xml:space="preserve">euro </w:t>
            </w:r>
            <w:r w:rsidR="00000000" w:rsidRPr="00000000" w:rsidDel="00000000">
              <w:rPr>
                <w:rtl w:val="0"/>
              </w:rPr>
              <w:t xml:space="preserve">apmērā 2025. gadam VAS “Latvijas dzelzceļš” saistībā ar SIA “Eiropas dzelzceļa līnijas” integrēšanu VAS “Latvijas dzelzceļš", tomēr šajā informatīvā ziņojuma versijā šāda informācija nav iekļauta. Attiecīgi lūdzam skaidrot un veikt precizējumus Ministru kabineta sēdes protokollēmuma projekta 7.punktā un informatīvā ziņojuma 6.sadaļā, tai skaitā Ministru kabineta sēdes protokollēmuma projekta 7. punktā arī precizējot, ka Ministru kabinetā lēmuma projektu sagatavo un iesniedz Satiksmes ministrija nevis VAS “Latvijas dzelzceļš".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finansējums ir nepieciešams 2025. gadā, tad vēršam uzmanību, ka likuma “Par valsts budžetu 2025. gadam un budžeta ietvaru 2025., 2026. un 2027. gadam” 15. pantā noteikti koriģētie maksimāli pieļaujamie valsts budžeta izdevumi.  Saskaņā ar Fiskālās disciplīnas likuma 9. pantu, ja Ministru kabinets pieņem normatīvo aktu, kas izraisa vidēja termiņa budžeta ietvara likumā noteikto koriģēto maksimāli pieļaujamo valsts budžeta izdevumu griestu pārsniegumu,  tad Ministru kabinetam jānodrošina, ka vienlaikus stājas spēkā arī tāds normatīvais akts vai tādi normatīvie akti, kas kompensē izdevumu pieaugumu. Kompensēšana notiek, palielinot ieņēmumus vai samazinot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finansējums ir nepieciešams turpmākajos gados, tad atgādinām, ka saskaņā ar valdības apstiprināto Latvijas Fiskāli strukturālā plāna 2025.-2028.gadam 2025.gada Progresa ziņojumu (Ministru kabineta 2025.gada 15.aprīļa sēdes prot. Nr. 15 36. §) iespējas piešķirt papildu finansējumu ir ierobežotas, turklāt valdība arī uzdevusi veikt publiskā sektora efektivizācijas un vispārējās valdības izdevumu samazinājumu 2026.-2028. gadā (Ministru kabineta 2025.gada 13.maija sēdes prot. Nr.19 50. §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mērķi nodrošināt šā protokollēmuma 3. punkta izpildi, Satiksmes ministrijai sadarbībā ar  VAS “Latvijas dzelzceļš” veikt nepieciešamās darbības iespējamā pakalpojuma sniedzēja piesaistei. Satiksmes ministrijai sadarbībā ar VAS “Latvijas dzelzceļš” mēneša laikā no šī informatīvā ziņojuma pieņemšanas brīža iesniegt Ministru kabinetā lēmuma projektu par padziļināta izvērtējuma veikšanai izvēlētā pakalpojuma sniedzēja apstiprināšanu un šim mērķim nepieciešamā finansējuma piešķiršanu, kā arī konsultantu piesaistei vienota dzelzceļa infrastruktūras pārvaldības modeļa izstrādei. Lēmumu par atbilstošo finansējuma avotu (valsts budžeta programmu), no kuras piešķirt finansējumu, pieņemt kopā ar lēmumu par izvēlētā pakalpojuma sniedzēja un konsultantu apstiprināšanu. Finansējuma nodrošināšanā primāri skatīt Satiksmes ministrijai pieejamos budžeta līdzekļus, izvērtējot prioritārajam pasākumam “Satiksmes nozares pārvaldības un finansēšanas modeļa reforma” piešķirtā finansējuma apguvi, vienlaikus nodrošinot, ka netiek uzņemtas saistības bez finansiāla seguma.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Saskaņā ar</w:t>
            </w:r>
            <w:r w:rsidR="00000000" w:rsidRPr="00000000" w:rsidDel="00000000">
              <w:rPr>
                <w:rtl w:val="0"/>
              </w:rPr>
              <w:t xml:space="preserve"> Publiskas personas kapitāla daļu un kapitālsabiedrību pārvaldības likuma </w:t>
            </w:r>
            <w:r w:rsidR="00000000" w:rsidRPr="00000000" w:rsidDel="00000000">
              <w:rPr>
                <w:rtl w:val="0"/>
              </w:rPr>
              <w:t xml:space="preserve"> 5. panta otro daļu, 9. panta otro, ceturto daļu un 118. panta otro daļu atļaut valsts akciju sabiedrībai “Latvijas dzelzceļš”: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juridisko dienestu vadītāju 2022. gada 7. jūlija sanāksmē (prot. Nr.4 1.§) tika nolemts pieņemt zināšanai, ka Ministru kabineta lēmums par valsts līdzdalības saglabāšanu/ iegūšanu kapitālsabiedrībā un vispārējais stratēģiskais mērķis ir noformējams rīkojuma veidā, savukārt vērtējums attiecībā uz kapitālsabiedrības atbilstību Publiskas personas kapitāla daļu un kapitālsabiedrību pārvaldības likuma 4. panta nosacījumiem ir iekļaujams anotācijā. Ņemot vērā minēto, kā arī to, ka Ministru kabineta sēdes protokollēmums ir iekšējs tiesību akts, Valsts kancelejas ieskatā,  lēmums par Ministru kabineta piekrišanu valsts kapitālsabiedrības līdzdalības izbeigšanai citā kapitālsabiedrībā ir noformējams kā rīkojums.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virzīts atsevišķs Ministru kabineta rīkojuma projekts  “Par valsts akciju sabiedrības “Latvijas dzelzceļš” izšķirošās ietekmes un līdzdalības izbeigšanu sabiedrībā ar ierobežotu atbildību “LDZ ritošā sastāva serviss” un sabiedrībā ar ierobežotu atbildību “LDZ Loģistika”, reorganizācijas ceļā pievienojot tās sabiedrībai ar ierobežotu atbildību “LDZ CARGO”” ( 25-TA-692).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nortādīts, ka "Pastāv iespēja, ka tiks izveidota jauna "Latvijas dzelzceļa" koncerna holdingkompānija (valdošais uzņēmums, valsts akciju sabiedrība), kam tiks nodotas gan pašreizējā LDz, gan LDz meitas sabiedrību kapitāla daļas".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4. panta pirmo daļu publiska persona drīkst iegūt un saglabāt līdzdalību kapitālsabiedrībā atbilstoši Valsts pārvaldes iekārtas likuma 88. pantam. Saskaņā ar Valsts pārvaldes iekārtas likuma 88. panta pirmo un otro daļu, ciktāl likumā nav noteikts citādi, publiska persona savu funkciju efektīvai izpildei var dibināt kapitālsabiedrību vai iegūt līdzdalību esošā kapitālsabiedrībā, ja īstenojas viens no trim priekšnosacījumiem (turgus nepilnība, stratēģiski svarīgi pakalpojumi , stratēģiski svarīgu īpašumu pārvaldīšana).  Pirms kapitālsabiedrības dibināšanas vai līdzdalības iegūšanas esošā kapitālsabiedrībā publiska persona veic paredzētās rīcības izvērtējumu, ietverot arī ekonomisko izvērtējumu, lai pamatotu, ka citādā veidā nav iespējams efektīvi sasniegt šā panta pirmajā daļā noteiktos mērķus. Vēršam uzmanību, ka informatīvajā ziņojumā minētās holdingkompānijas izveides nepieciešamība jāvērtē atbilstoši VPIL 88. pantam, tai skaitā veicot ekonomisko izvērtējumu par šādas pārvaldības struktūras izveides atbilstību efektīvitātes priekšnosacījumam.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informatīvā ziņojumā minētais attiecībā uz holdinkompānijas izveidi  tiks realizēts, Satiksmes ministrija  atbilstoši normatīvajos aktos paredzētajam veiks izvērtējumu, tostarp  ekonomisko izvērtējumu par šādas pārvaldības struktūras izveides atbilstību efektivitātes priekšnosacījumam.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informatīvā ziņojuma 4.sadaļā iekļauto informāciju papildināt ar termiņiem/laika grafiku, kad faktiski plānots nodot VAS "Latvijas dzelzceļš" valdījumā attiecīgo zemi dzelzceļa nodalījuma joslā un dzelzceļa infrastruktūras elementus un noteikt VAS "Latvijas dzelzceļš" par Kohēzijas fonda projekta ietvaros jaunbūvētās/būvējamās infrastruktūras pārvaldītāju, ņemot vērā nepieciešamību regulējuma/nosacījumu izstrādi un secīgi plānotā projekta īstenošanu uzsākt iespējami ātri, t.sk. lai būtu iespējams projekta ietvaros plānotos darbus pabeigt līdz attiecināmības perioda beigām – 2029.g.31.decembrim.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ilgtspējīgu un integrētu investīciju pieeju, lūdzam Satiksmes ministrijai izvērtēt un papildināt par LDz iesaistes iespējām arī Atveseļošanas fonda plāna ietvaros īstenoto Rīgas Centrālās stacijas būvniecības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protokollēmums papildināts ar jaunu 9.punktu, kā arī papildināta un precizēta informatīvā ziņojuma 4.sadaļa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dzelzceļa infrastruktūras izbūves projektos piemērotu reversa PVN attiecināšanu, nepieciešama Dzelzceļa likuma grozījumu  spēkā stāšanas un infrastruktūras nodošana valdījumā līdz brīdim, kad projektā tiek veikta un deklarēta pirmo rēķinu apmaksa.  Ņemot vērā projekta gatavības pakāpi projektā “Rīgas dzelzceļa mezgla savienojošās infrastruktūras izveide RIX-RCS-Aizkraukles virziens” šiem grozījumiem jābūt spēkā ne vēlāk kā  līdz 2025.gada 31.oktobrim, t.sk. lai būtu iespējams projekta ietvaros plānotos darbus pabeigt līdz attiecināmības perioda beigām – 2029.g.31.decembrim.”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ilgtspējīgu un integrētu dzelzceļa nozares investīciju pieeju arī pārējos projektos plānots nodrošināt vienotas dzelzceļa infrastruktūras projektu pārvaldības risinājumu, paredzot, ka arī Eiropas Savienības Atveseļošanas un noturības mehānisma plāna komponentes Nr.1 “Klimata pārmaiņas un vides ilgtspēja” reformu un investīciju virziena 1.1 “Emisiju samazināšana transporta sektorā” 1.1.1.r. reformas “Rīgas metropoles areāla transporta sistēmas zaļināšana” 1.1.1.1.i. investīcijas “Konkurētspējīgs dzelzceļa pasažieru transports kopējā Rīgas pilsētas sabiedriskā transporta sistēmā” otrās projektu iesniegumu atlases kārtas ietvaros plānotajā Rīgas Centrālās dzelzceļa stacijas dienvidu daļas izbūves projektā tiek piesaistīts sadarbības partneris - valsts akciju sabiedrība “Latvijas dzelzceļš”.  Nepieciešams veikt atbilstošos grozījumus attiecīgajos Ministru kabineta noteikumos par Eiropas Savienības Atveseļošanas un noturības mehānisma plāna investīcijas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ietverti konkrēti ieguvumi un pamatojums no EDZL pievienošanas LDZ koncernam.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4.sadaļā ietvertā informācija liecina, ka sākotnējie ieguvumi no sinerģijas būs nebūtiski, līdz ar to nav skaidrs, kāds būtu pamatots šo izmaiņu ieviešanas laika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Pirmsšķietami, šādas izmaiņas būtu jāveic pēc plānotā padziļinātā izvērtējuma. Tajā brīdi arī prezentējot skaidru piedāvājumu nākotnes pārvaldības modelim, kur iezīmēta gan RB Rail atrašanās vieta (šobrīd izņemts no protokollēmuma), gan CARGO atdalīšana no māteskompānijas LDZ.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papildināt par tālāko darbības plānu, – kad plānots padziļināts izvērtējums un tālāka EDZL un LDZ integrācija.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informatīvajā ziņojumā  notiks pakāpeniska EDZL integrācija LDZ, pilnīgs integrācijas process notiks līdz 2029/2030.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4. sadaļa par iespējamo turpmāko rīcību, tai skaitā sniedzot informāciju par koncerna meitas sabiedrību reorganizāciju, un šobrīd plānoto LDz koncerna reorganizācijas kopējo laika grafiku.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2.2.sadaļā ir norādīts CEF un MM līgumu uzskaitījums, par kuru Finanšu ministrija bija izteikusi priekšlikumu papildināt ar norādēm par CEF un MM uzsaukumu numuriem (proti, CEF-1 līdz CEF‑10 un MM-1 un MM-3), kā arī iekļaut informāciju par CEF-2 līgumu. Izziņā norādīts, ka priekšlikums ir ņemts vērā, tomēr informatīvā ziņojuma 2.2.sadaļā precizējumi nav veikti. Attiecīgi 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kancelejā iesniegts Informatīvais ziņojums par dzelzceļa nozares kapitālsabiedrību integrāciju (turpmāk -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Transportbūvju Inženieru asociācija (turpmāk - TIA) sniedz savu skatījumu par Ziņojumā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Tēze: TIA atbalsta EDzL integrēšanu LDZ koncernā pie nosacījuma, ja ar šādu darbību tiek panākts būtisks Rail Baltica visu realizējamo būvniecības procesu pārvaldības uzlabojums un vienlaikus tiek samazināti valsts izdevumi to EDzL funkciju un pienākumu apmaksā, kas būvniecības procesa ietvaros būtu bijis jādeleģē nolīgtajiem FIDIC inženieriem.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Zināms, ka LDz stratēģiskais mērķis ir nodrošināt efektīvu, drošu un ilgtspējīgu dzelzceļa infrastruktūras pārvaldīšanu, piedāvājot konkurētspējīgus loģistikas, dzelzceļa ritošā sastāva remonta un apkopes, kā arī stratēģiski svarīgu objektu apsardzes pakalpojumus un sekmējot videi draudzīgu dzelzceļa pārvadājumu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publiski pieejamo informāciju Elektronisko iepirkumu sistēmā un ņemot vērā TIA biedru pieredzi darbā ar LDz, var konstatēt, ka LDz ir pieredze darbā ar FIDIC līgumiem, tajā skaitā FIDIC Dzelteno grāmatu (apvienoto projektēšanas un būvdarbu līgums). LDz ikdienā realizē projektus, kas attiecas uz dzelzceļa infrastruktūras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jāņem vērā, ka starp 1520 mm un 1435 mm sliežu ceļiem un sistēmām pastāv saprotamas atšķirības, tad TIA ieskatā ir lietderīgi LDz integrēt tos EDzL darbiniekus, kuri ikdienā nodarbojas ar tiešo projekta vadību, kas ļaus LDz iespējami ātri un ērti pārņemt EDzL līdzšinējo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vērtējot integrācijas procesus, nepieciešams kritiski vērtēt EDzL virkni funkciju, pieņemot lēmumu par funkciju nodošanu esošo un plānoto līgumu ietvaros nolīgtajiem FIDIC inženieriem. Tādā veidā ne tikai tiktu nodrošināts dzelzceļa nozares kapitālsabiedrību integrācijas process, bet būtiski samazināti valsts izdevumi  un darba kvalitātes garantijas EDzL līdz šim pārvaldīto procesu jomā attiecībā uz tām funkcijām, ko pārņemot privātajiem tiesību subjektiem, valsts iegūtu ne tikai nozarē konkurētspējīgu samaksas pieprasījumu, bet visas iespējamās garantijas par uzņemto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TIA ierosina integrācijas procesā piesaistīt TIA deleģētu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izvērtēta nepieciešamība integrācijas  procesā piesaistīt TIA deleģētu pārstāvi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iespējas informatīvā ziņojuma Ilustrācijā 1 un Ilustrācijā 2 aktualizēt sniegto informāciju uz 2024.gada 31.decembri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precizētās ilustrācijas.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2.2. sadaļā “Sabiedrība ar ierobežotu atbildību “Eiropas dzelzceļa līnijas”” informācijā par finansēšanas līgumiem, ka noslēgti ar Eiropas klimata, inovāciju un tīklu izpildaģentūru (CINEA), papildināt ar norādēm par CEF un MM uzsaukumu numuriem (proti, CEF-1 līdz CEF‑10 un MM-1 un MM-3), kā arī iekļaut informāciju par CEF-2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2.1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informatīvo ziņojumu arī ar īsu informāciju par plānotās reorganizācijas ietekmi uz Eiropas Savienības kohēzijas politikas programmas 2021.-2027.gadam un Atveseļošanas fonda plāna ietvaros jau uzsāktajām un plānotajām investīcijām, ņemot vērā, ka atbilstoši Satiksmes ministrijas priekšlikumiem  no ES fondiem plānota apjomīgu dzelzceļa infrastruktūras projektu īstenošana (t.sk., ar EDzL kā finansējuma saņēmēju), piemēram, vai būs nepieciešamas izmaiņas jau izstrādātajos normatīvajos regulējumos, ietekme/ieguvumi/pēctecība attiecībā uz projektu īstenošanas kapacitāti,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norādot, ka ņemot vērā pakāpenisku EDZL integrāciju LDz koncernā (sākotnēji kā meitas sabiedrību, kas paturēs esošās, līdzšinējās.  uzņemtās projektu saistības), netiks radīti riski attiecībā uz  Eiropas Savienības kohēzijas politikas programmas 2021.-2027.gadam 3.1. prioritātes “Ilgtspējīga TEN-T infrastruktūra” 3.1.1.specifiskā atbalsta mērķa “Attīstīt ilgtspējīgu, pret klimatu izturīgu, inteliģentu, drošu un vairākveidu TEN-T infrastruktūru” ietvaros un Atveseļošanas fonda plāna ietvaros uzsāktajiem un plānotajiem LDz un EDzL realizētajiem investīciju projektiem EDZL ir jaunuzņemtas saistības ANM projekta ietvaros, kas jāpabeidz 2026.,gada gada 2.pusgadā.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būtiski, ka līdz ar vienotu projektu īstenošanas un vadības modeļa ieviešanu 2021 – 2027.g. Eiropas Savienības plānošanas perioda Kohēzijas fonda līdzfinansētiem projektiem  iespēja sasniegt tūlītējas sinerģijas (ekonomijas) apmēru ~ 32 milj.EUR apmērā, īstenojot būvniecību par 21% (PVN apmērs) lētāk nekā šobrīd esošajā nozares uzņēmumu decentralizācijas modelī. Piemēram, projektā: “Rīgas dzelzceļa mezgla savienojošās infrastruktūras izveide (RIX-RCS_Aizkraukles virziens” plānots  saistošo Ministru kabineta noteikumu ietvaros noteikt LDz kā finansējuma saņēmēju (vadošo partneri) un EDzL kā sadarbības partneri daļā projekta ieviešanas. Šim nolūkam nepieciešams LDz noteikt par Rail Baltic projekta ietvaros jaunbūvētās/būvējamās infrastruktūras pārvaldītāju un nodot tam valdījumā attiecīgo zemi dzelzceļa nodalījuma joslā un dzelzceļa infrastruktūras elementus, pirms tam veicot attiecīgus grozījumus Dzelzceļa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5.sadaļu lūdzam precizēt, kāda ir ietekme uz Rail Baltica projekta īstenošanas likumu, kurš nupat tika virzīts saskaņošanai TAP.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teksts pirms tālākas virzīšanas tiks saskaņots ar informatīvajā ziņojumā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iespējami ātri, bet ne vēlāk kā viena mēneša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uzdodot šīs funkcijas veikšanu VAS “Latvijas dzelzceļš” un paredzot kārtību Rail Baltica projekta ietvaros būvētās dzelzceļa infrastruktūras nodošanai valdījumā VAS “Latvijas dzelzceļš” kā šīs infrastruktūras pārvaldītājam, nemainot dzelzceļa infrastruktūras tiesisko īpašnieku.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Satiksmes ministrijas uzmanību, ka, uzsākot Rail Baltica projektu Satiksmes ministrija 2016.gadā Eiropas Komisijas Konkurences ģenerāldirektorātam (turpmāk – EK) iesniedza priekšpaziņojumu lietas SA.46313 (2016/PN) – Baltic railway line (EE, LV, LT) ietvaros. EK šīs konsultācijas ietvarā aicināja Latvijas iestādes informēt EK par pieņemtajiem lēmumiem saistībā par potenciālās Rail Baltica infrastruktūras pārvaldītāja izvēli (EK viedoklis nosūtīts Satiksmes ministrijai 2016.gada 19.oktobrī ar vēstuli Nr.18-02/5659). Ievērojot Ministru kabineta sēdes protokollēmuma projekta 3.punktā paredzēto nodot Rail Baltica projekta ietvaros būvētās dzelzceļa infrastruktūru valdījumā VAS “Latvijas dzelzceļš”, lūdzam Satiksmes ministriju sagatavot informāciju un analīzi komercdarbības atbalsta kontekstā par Rail Baltica projekta ietvaros jaunizbūvēto dzelzceļa infrastruktūras pārvaldības modeli un iesniegt to Finanšu ministrijai nosūtīšanai EK, lai saņemtu tā viedokli. Skaidrojam, ka Rail Baltica projekta ietvaros būvētās dzelzceļa infrastruktūras pārvaldnieka jautājums ir būtisks arī plānoto grozījumu Dzelzceļa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sagatavos nepieciešamo informāciju un analīzi par jauno Rail Baltica dzelzceļa infrastruktūras pārvaldības modeli, izvērtējot to arī  komercdarbības atbalsta aspektā. Šī informācija tiks iesniegta Finanšu ministrijai ar mērķi tālākai nosūtīšanai Eiropas Komisijai, lai saņemtu tās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Rail Baltica projektu, Satiksmes ministrija 2016.gadā Eiropas Komisijas Konkurences ģenerāldirektorātam (turpmāk – EK) iesniedza priekšpaziņojumu lietas SA.46313 (2016/PN) – Baltic railway line (EE, LV, LT) ietvaros. EK šīs konsultācijas ietvarā aicināja Latvijas iestādes informēt EK par pieņemtajiem lēmumiem saistībā par potenciālās Rail Baltica infrastruktūras pārvaldītāja izvēli. Attiecīgi pēc informatīvā ziņojuma akceptēšanas Ministru kabinetā, Satiksmes ministrija plāno atbilstoši informēt EK par pieņemto scenāriju un plānotajiem soļiem vienota dzelzceļa infrastruktūras pārvaldītāja Latvijā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sadarbībā ar  VAS “Latvijas dzelzceļš” organizēt Rail Baltica projekta Latvijā ieviešanas visaptverošu un padziļinātu projekta vadības, finanšu, ekonomisko, tehnoloģisko un juridisko izvērtējumu, ietverot rekomendācijas turpmākai projekta realizācijai. Satiksmes ministrijai nodrošināt AS “RB Rail” un SIA “Eiropas dzelzceļa līnijas” sadarbību šī uzdevuma izpildei ar izvērtējuma veicēju un VAS “Latvijas dzelzceļš”.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iespējami ātri, bet ne vēlāk kā viena mēneša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uzdodot šīs funkcijas veikšanu VAS “Latvijas dzelzceļš” un paredzot kārtību Rail Baltica projekta ietvaros būvētās dzelzceļa infrastruktūras nodošanai valdījumā VAS “Latvijas dzelzceļš” kā šīs infrastruktūras pārvaldītājam, nemainot dzelzceļa infrastruktūras tiesisko īpašnieku.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neiebilst pret informatīvajā ziņojumā un protokollēmuma projektā ietvertajiem plānotajiem grozījumiem Dzelzceļa likumā, paredzot kārtību Rail Baltica projekta ietvaros būvētās dzelzceļa infrastruktūras nodošanai valdījumā VAS “Latvijas dzelzceļš” kā šīs infrastruktūras pārvaldītājam, nemainot dzelzceļa infrastruktūras īpašnieku, ja tiek nodrošināta plānotā regulējuma atbilstība tiesību sistēmai, piemēram, Civillikuma noteikumiem par ēku un zemes vienotību.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plānotajiem grozījumiem Dzelzceļa likumā, paredzot kārtību Rail Baltica projekta ietvaros būvētās dzelzceļa infrastruktūras nodošanai valdījumā VAS “Latvijas dzelzceļš” kā šīs infrastruktūras pārvaldītājam, Satiksmes ministrija  nodrošinās plānotā regulējuma atbilstību tiesību sistēmai, tostarp Civillikuma noteikumiem par ēku un zemes vienotību.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sadarbībā ar  VAS “Latvijas dzelzceļš” organizēt Rail Baltica projekta Latvijā ieviešanas visaptverošu un padziļinātu projekta vadības, finanšu, ekonomisko, tehnoloģisko un juridisko izvērtējumu, ietverot rekomendācijas turpmākai projekta realizācijai. Satiksmes ministrijai nodrošināt AS “RB Rail” un SIA “Eiropas dzelzceļa līnijas” sadarbību šī uzdevuma izpildei ar izvērtējuma veicēju un VAS “Latvijas dzelzceļš”.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iespējami ātri, bet ne vēlāk kā viena mēneša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uzdodot šīs funkcijas veikšanu VAS “Latvijas dzelzceļš” un paredzot kārtību Rail Baltica projekta ietvaros būvētās dzelzceļa infrastruktūras nodošanai valdījumā VAS “Latvijas dzelzceļš” kā šīs infrastruktūras pārvaldītājam, nemainot dzelzceļa infrastruktūras tiesisko īpašnieku.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 Dzelzceļa likumā izstrādes procesā nodrošināt Satiksmes ministrijas virzīto normatīvo aktu projektu saskaņotību, ievērojot to, ka uz šo brīdi aktuālajā likumprojekta "Rail Baltica projekta īstenošanas likums" redakcijā (likumprojekta 3. panta piektās daļas ceturtajā punktā) vēl joprojām sabiedrībai ar ierobežotu atbildību „EIROPAS DZELZCEĻA LĪNIJAS” noteikts uzdevumus nodrošināt valsts publiskās lietošanas Rail Baltica dzelzceļa infrastruktūras pārvaldītāja funkciju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Likumu redakcijas tiks salāgotas. Likumprojekta "Rail Baltica projekta īstenošanas likums" redakcija tiks precizēta, izslēdzot normu, kas noteic sabiedrībai ar ierobežotu atbildību „EIROPAS DZELZCEĻA LĪNIJAS”  uzdevumus nodrošināt valsts publiskās lietošanas Rail Baltica dzelzceļa infrastruktūras pārvaldītāja funkciju.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sadarbībā ar  VAS “Latvijas dzelzceļš” organizēt Rail Baltica projekta Latvijā ieviešanas visaptverošu un padziļinātu projekta vadības, finanšu, ekonomisko, tehnoloģisko un juridisko izvērtējumu, ietverot rekomendācijas turpmākai projekta realizācijai. Satiksmes ministrijai nodrošināt AS “RB Rail” un SIA “Eiropas dzelzceļa līnijas” sadarbību šī uzdevuma izpildei ar izvērtējuma veicēju un VAS “Latvijas dzelzceļš”.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Uzdot Satiksmes ministrijai (VAS “Latvijas dzelzceļš”) atbilstoši</w:t>
            </w:r>
            <w:r w:rsidR="00000000" w:rsidRPr="00000000" w:rsidDel="00000000">
              <w:rPr>
                <w:color w:val="#ffffff"/>
                <w:rtl w:val="0"/>
              </w:rPr>
              <w:t xml:space="preserve"> </w:t>
            </w:r>
            <w:r w:rsidR="00000000" w:rsidRPr="00000000" w:rsidDel="00000000">
              <w:rPr>
                <w:rtl w:val="0"/>
              </w:rPr>
              <w:t xml:space="preserve">​</w:t>
            </w:r>
            <w:r w:rsidR="00000000" w:rsidRPr="00000000" w:rsidDel="00000000">
              <w:rPr>
                <w:rtl w:val="0"/>
              </w:rPr>
              <w:t xml:space="preserve">Publiskas personas kapitāla daļu un kapitālsabiedrību pārvaldības likuma</w:t>
            </w:r>
            <w:r w:rsidR="00000000" w:rsidRPr="00000000" w:rsidDel="00000000">
              <w:rPr>
                <w:color w:val="#ffffff"/>
                <w:rtl w:val="0"/>
              </w:rPr>
              <w:t xml:space="preserve"> </w:t>
            </w:r>
            <w:r w:rsidR="00000000" w:rsidRPr="00000000" w:rsidDel="00000000">
              <w:rPr>
                <w:rtl w:val="0"/>
              </w:rPr>
              <w:t xml:space="preserve"> 5. un 9. pantam sagatavot nepieciešamos dokumentus iesniegšanai Ministru kabinetā, 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Satiksmes ministrijas uzmanību, ka, uzsākot Rail Baltica projektu Satiksmes ministrija 2016.gadā Eiropas Komisijas Konkurences ģenerāldirektorātam (turpmāk – EK) iesniedza priekšpaziņojumu lietas SA.46313 (2016/PN) – Baltic railway line (EE, LV, LT) ietvaros. EK šīs konsultācijas sakarā  aicināja Latvijas iestādes informēt EK par pieņemtajiem lēmumiem saistībā par potenciālās Rail Baltica infrastruktūras pārvaldītāja izvēli (EK viedoklis nosūtīts Satiksmes ministrijai 2016.gada 19.oktobrī ar vēstuli Nr.18-02/5659). Ievērojot Ministru kabineta sēdes protokollēmuma projekta 4.1.apakšpunktā paredzēto Rail Baltica projekta ietvaros jaunizbūvēto dzelzceļa infrastruktūras  nodošanu īpašumā VAS “Latvijas dzelzceļš”, ieguldot to VAS “Latvijas dzelzceļš” pamatkapitālā, lūdzam Satiksmes ministriju sagatavot informāciju un analīzi komercdarbības atbalsta kontekstā par Rail Baltica projekta ietvaros jaunizbūvēto dzelzceļa infrastruktūras pārvaldības modeli, iesniedzot to Finanšu ministrijai nosūtīšanai EK, lai saņemtu tās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lēmumprojekta svītroti 4.1 un 4.2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jaunizbūvēto dzelzceļa infrastruktūras  netiks ieguldīta VAS “Latvijas dzelzceļš”,pamatkapitālā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mērķi nodrošināt 6. punkta izpildi, VAS “Latvijas dzelzceļš” veikt tirgus izpēti iespējamā sadarbības partnera piesaistei, mēneša laikā no šī lēmuma pieņemšanas brīža iesniedzot Ministru kabinetā lēmuma projektu par padziļināta izvērtējuma veikšanai izvēlētā sadarbības partnera apstiprināšanu un šim mērķim nepieciešamā finansējuma piešķiršanu, kā arī konsultantu piesaistei vienota dzelzceļa infrastruktūras pārvaldības modeļa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par Ministru kabineta sēdes protokollēmuma projekta 7.punktā noteikto par konsultantu piesaisti vienota dzelzceļa infrastruktūras pārvaldības modeļa izstrādi, ņemot vērā, ka, piemēram, šobrīd TAP portālā  saskaņošanā esoša Rail Baltica projekta īstenošanas likumprojekta 4.pantā ietverta Rail Baltica infrastruktūras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Ministru kabineta sēdes protokollēmuma projekta 3.punktam tiek paredzēts </w:t>
            </w:r>
            <w:r w:rsidR="00000000" w:rsidRPr="00000000" w:rsidDel="00000000">
              <w:rPr>
                <w:i w:val="1"/>
                <w:rtl w:val="0"/>
              </w:rPr>
              <w:t xml:space="preserve">SM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w:t>
            </w:r>
            <w:r w:rsidR="00000000" w:rsidRPr="00000000" w:rsidDel="00000000">
              <w:rPr>
                <w:i w:val="1"/>
                <w:u w:val="single"/>
                <w:rtl w:val="0"/>
              </w:rPr>
              <w:t xml:space="preserve">uzdodot šīs funkcijas veikšanu VAS “Latvijas dzelzceļš” .</w:t>
            </w:r>
            <w:r w:rsidR="00000000" w:rsidRPr="00000000" w:rsidDel="00000000">
              <w:rPr>
                <w:i w:val="1"/>
                <w:rtl w:val="0"/>
              </w:rPr>
              <w:t xml:space="preserve">  </w:t>
            </w:r>
            <w:r w:rsidR="00000000" w:rsidRPr="00000000" w:rsidDel="00000000">
              <w:rPr>
                <w:rtl w:val="0"/>
              </w:rPr>
              <w:t xml:space="preserve">Savukārt,</w:t>
            </w:r>
            <w:r w:rsidR="00000000" w:rsidRPr="00000000" w:rsidDel="00000000">
              <w:rPr>
                <w:i w:val="1"/>
                <w:rtl w:val="0"/>
              </w:rPr>
              <w:t xml:space="preserve"> </w:t>
            </w:r>
            <w:r w:rsidR="00000000" w:rsidRPr="00000000" w:rsidDel="00000000">
              <w:rPr>
                <w:rtl w:val="0"/>
              </w:rPr>
              <w:t xml:space="preserve">TAP portālā saskaņošanā esošā Rail Baltica projekta īstenošanas likumprojektā</w:t>
            </w:r>
            <w:r w:rsidR="00000000" w:rsidRPr="00000000" w:rsidDel="00000000">
              <w:rPr>
                <w:i w:val="1"/>
                <w:rtl w:val="0"/>
              </w:rPr>
              <w:t xml:space="preserve"> </w:t>
            </w:r>
            <w:r w:rsidR="00000000" w:rsidRPr="00000000" w:rsidDel="00000000">
              <w:rPr>
                <w:rtl w:val="0"/>
              </w:rPr>
              <w:t xml:space="preserve">tiek paredzēts, ka Rail Baltica projekta īstenošana Latvijas teritorijā tiek deleģēta sabiedrībai ar ierobežotu atbildību „EIROPAS DZELZCEĻA LĪNIJAS”,  t.sk., nodrošinot valsts publiskās lietošanas Rail Baltica dzelzceļa infrastruktūras pārvaldītāja funkciju veikšanu. Lūdzam attiecīgi minēto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"Rail Baltica projekta īstenošanas likums" informējam, ka minētais likumprojekts tiks salāgots ar grozījumiem Dzelzceļa likumā, atbilstoši MK protokollēmuma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mērķi nodrošināt šā protokollēmuma 3. punkta izpildi, Satiksmes ministrijai sadarbībā ar  VAS “Latvijas dzelzceļš” veikt nepieciešamās darbības iespējamā pakalpojuma sniedzēja piesaistei. Satiksmes ministrijai sadarbībā ar VAS “Latvijas dzelzceļš” mēneša laikā no šī informatīvā ziņojuma pieņemšanas brīža iesniegt Ministru kabinetā lēmuma projektu par padziļināta izvērtējuma veikšanai izvēlētā pakalpojuma sniedzēja apstiprināšanu un šim mērķim nepieciešamā finansējuma piešķiršanu, kā arī konsultantu piesaistei vienota dzelzceļa infrastruktūras pārvaldības modeļa izstrādei. Lēmumu par atbilstošo finansējuma avotu (valsts budžeta programmu), no kuras piešķirt finansējumu, pieņemt kopā ar lēmumu par izvēlētā pakalpojuma sniedzēja un konsultantu apstiprināšanu. Finansējuma nodrošināšanā primāri skatīt Satiksmes ministrijai pieejamos budžeta līdzekļus, izvērtējot prioritārajam pasākumam “Satiksmes nozares pārvaldības un finansēšanas modeļa reforma” piešķirtā finansējuma apguvi, vienlaikus nodrošinot, ka netiek uzņemtas saistības bez finansiāla seguma.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25-TA-189</w:t>
    </w:r>
    <w:r>
      <w:br/>
    </w:r>
    <w:r w:rsidR="00000000" w:rsidRPr="00000000" w:rsidDel="00000000">
      <w:rPr>
        <w:rtl w:val="0"/>
      </w:rPr>
      <w:t xml:space="preserve">10.06.2025. 08.35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25-TA-189</w:t>
    </w:r>
    <w:r>
      <w:br/>
    </w:r>
    <w:r w:rsidR="00000000" w:rsidRPr="00000000" w:rsidDel="00000000">
      <w:rPr>
        <w:rtl w:val="0"/>
      </w:rPr>
      <w:t xml:space="preserve">10.06.2025. 08.35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Izziņa_25-TA-189.docx</dc:title>
</cp:coreProperties>
</file>

<file path=docProps/custom.xml><?xml version="1.0" encoding="utf-8"?>
<Properties xmlns="http://schemas.openxmlformats.org/officeDocument/2006/custom-properties" xmlns:vt="http://schemas.openxmlformats.org/officeDocument/2006/docPropsVTypes"/>
</file>