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440260" w14:textId="77777777" w:rsidR="001B6CB3" w:rsidRDefault="003C0678">
      <w:pPr>
        <w:pStyle w:val="titleparagraph"/>
        <w:contextualSpacing w:val="0"/>
      </w:pPr>
      <w:r>
        <w:t>22-TA-2289: Noteikumu projekts (Grozījumi)</w:t>
      </w:r>
    </w:p>
    <w:p w14:paraId="79440261" w14:textId="77777777" w:rsidR="001B6CB3" w:rsidRDefault="003C0678" w:rsidP="00784F16">
      <w:pPr>
        <w:pStyle w:val="boldparagraph"/>
        <w:contextualSpacing w:val="0"/>
      </w:pPr>
      <w:r>
        <w:t>Grozījumi Ministru kabineta 2014. gada 14. oktobra noteikumos Nr. 628 "Noteikumi par pašvaldību teritorijas attīstības plānošanas dokumentiem"</w:t>
      </w:r>
    </w:p>
    <w:p w14:paraId="79440271" w14:textId="77777777" w:rsidR="001B6CB3" w:rsidRDefault="001B6CB3" w:rsidP="00784F16"/>
    <w:tbl>
      <w:tblPr>
        <w:tblpPr w:leftFromText="180" w:rightFromText="180" w:vertAnchor="text" w:tblpY="1"/>
        <w:tblOverlap w:val="never"/>
        <w:tblW w:w="1467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40"/>
        <w:gridCol w:w="3504"/>
        <w:gridCol w:w="4111"/>
        <w:gridCol w:w="3118"/>
        <w:gridCol w:w="3402"/>
      </w:tblGrid>
      <w:tr w:rsidR="00AC452A" w:rsidRPr="00AC452A" w14:paraId="0F29E87E" w14:textId="77777777" w:rsidTr="05879DD4">
        <w:trPr>
          <w:tblHeader/>
        </w:trPr>
        <w:tc>
          <w:tcPr>
            <w:tcW w:w="540" w:type="dxa"/>
            <w:shd w:val="clear" w:color="auto" w:fill="FFFFFF" w:themeFill="background1"/>
            <w:noWrap/>
            <w:tcMar>
              <w:top w:w="75" w:type="dxa"/>
              <w:left w:w="75" w:type="dxa"/>
              <w:bottom w:w="75" w:type="dxa"/>
              <w:right w:w="75" w:type="dxa"/>
            </w:tcMar>
            <w:vAlign w:val="center"/>
          </w:tcPr>
          <w:p w14:paraId="69421069" w14:textId="77777777" w:rsidR="00AC452A" w:rsidRPr="00AC452A" w:rsidRDefault="00AC452A" w:rsidP="00E3739D">
            <w:pPr>
              <w:jc w:val="center"/>
              <w:rPr>
                <w:b/>
              </w:rPr>
            </w:pPr>
            <w:r w:rsidRPr="00AC452A">
              <w:rPr>
                <w:b/>
              </w:rPr>
              <w:t>Nr.p.k.</w:t>
            </w:r>
          </w:p>
        </w:tc>
        <w:tc>
          <w:tcPr>
            <w:tcW w:w="3504" w:type="dxa"/>
            <w:shd w:val="clear" w:color="auto" w:fill="FFFFFF" w:themeFill="background1"/>
            <w:noWrap/>
            <w:tcMar>
              <w:top w:w="75" w:type="dxa"/>
              <w:left w:w="75" w:type="dxa"/>
              <w:bottom w:w="75" w:type="dxa"/>
              <w:right w:w="75" w:type="dxa"/>
            </w:tcMar>
            <w:vAlign w:val="center"/>
          </w:tcPr>
          <w:p w14:paraId="267C84C9" w14:textId="77777777" w:rsidR="00AC452A" w:rsidRPr="00AC452A" w:rsidRDefault="00AC452A" w:rsidP="00E3739D">
            <w:pPr>
              <w:jc w:val="center"/>
              <w:rPr>
                <w:b/>
              </w:rPr>
            </w:pPr>
            <w:r w:rsidRPr="00AC452A">
              <w:rPr>
                <w:b/>
              </w:rPr>
              <w:t>Projekta redakcija</w:t>
            </w:r>
          </w:p>
        </w:tc>
        <w:tc>
          <w:tcPr>
            <w:tcW w:w="4111" w:type="dxa"/>
            <w:shd w:val="clear" w:color="auto" w:fill="FFFFFF" w:themeFill="background1"/>
            <w:noWrap/>
            <w:tcMar>
              <w:top w:w="75" w:type="dxa"/>
              <w:left w:w="75" w:type="dxa"/>
              <w:bottom w:w="75" w:type="dxa"/>
              <w:right w:w="75" w:type="dxa"/>
            </w:tcMar>
            <w:vAlign w:val="center"/>
          </w:tcPr>
          <w:p w14:paraId="11FEC812" w14:textId="77777777" w:rsidR="00AC452A" w:rsidRPr="00AC452A" w:rsidRDefault="00AC452A" w:rsidP="00E3739D">
            <w:pPr>
              <w:jc w:val="center"/>
              <w:rPr>
                <w:b/>
              </w:rPr>
            </w:pPr>
            <w:r w:rsidRPr="00AC452A">
              <w:rPr>
                <w:b/>
              </w:rPr>
              <w:t>Iebildums / Priekšlikums</w:t>
            </w:r>
          </w:p>
        </w:tc>
        <w:tc>
          <w:tcPr>
            <w:tcW w:w="3118" w:type="dxa"/>
            <w:shd w:val="clear" w:color="auto" w:fill="FFFFFF" w:themeFill="background1"/>
            <w:noWrap/>
            <w:tcMar>
              <w:top w:w="75" w:type="dxa"/>
              <w:left w:w="75" w:type="dxa"/>
              <w:bottom w:w="75" w:type="dxa"/>
              <w:right w:w="75" w:type="dxa"/>
            </w:tcMar>
            <w:vAlign w:val="center"/>
          </w:tcPr>
          <w:p w14:paraId="764E2517" w14:textId="77777777" w:rsidR="00AC452A" w:rsidRPr="00DE0740" w:rsidRDefault="00AC452A" w:rsidP="00E3739D">
            <w:pPr>
              <w:jc w:val="center"/>
              <w:rPr>
                <w:b/>
                <w:color w:val="auto"/>
              </w:rPr>
            </w:pPr>
            <w:r w:rsidRPr="00DE0740">
              <w:rPr>
                <w:b/>
                <w:color w:val="auto"/>
              </w:rPr>
              <w:t>Apstrādes informācija</w:t>
            </w:r>
          </w:p>
        </w:tc>
        <w:tc>
          <w:tcPr>
            <w:tcW w:w="3402" w:type="dxa"/>
            <w:shd w:val="clear" w:color="auto" w:fill="FFFFFF" w:themeFill="background1"/>
          </w:tcPr>
          <w:p w14:paraId="2EF1D94B" w14:textId="77777777" w:rsidR="00AC452A" w:rsidRPr="00AC452A" w:rsidRDefault="00AC452A" w:rsidP="00E3739D">
            <w:pPr>
              <w:jc w:val="center"/>
              <w:rPr>
                <w:b/>
              </w:rPr>
            </w:pPr>
            <w:r w:rsidRPr="00AC452A">
              <w:rPr>
                <w:b/>
              </w:rPr>
              <w:t>Galīgā redakcija</w:t>
            </w:r>
          </w:p>
        </w:tc>
      </w:tr>
      <w:tr w:rsidR="00AC452A" w:rsidRPr="00AC452A" w14:paraId="068BEE31" w14:textId="77777777" w:rsidTr="05879DD4">
        <w:tc>
          <w:tcPr>
            <w:tcW w:w="540" w:type="dxa"/>
            <w:shd w:val="clear" w:color="auto" w:fill="auto"/>
            <w:noWrap/>
            <w:tcMar>
              <w:top w:w="75" w:type="dxa"/>
              <w:left w:w="75" w:type="dxa"/>
              <w:bottom w:w="75" w:type="dxa"/>
              <w:right w:w="75" w:type="dxa"/>
            </w:tcMar>
          </w:tcPr>
          <w:p w14:paraId="55C8DFDF" w14:textId="77777777" w:rsidR="00AC452A" w:rsidRPr="00AC452A" w:rsidRDefault="00AC452A" w:rsidP="00E3739D">
            <w:r w:rsidRPr="00AC452A">
              <w:t>1.</w:t>
            </w:r>
          </w:p>
        </w:tc>
        <w:tc>
          <w:tcPr>
            <w:tcW w:w="3504" w:type="dxa"/>
            <w:shd w:val="clear" w:color="auto" w:fill="auto"/>
            <w:noWrap/>
            <w:tcMar>
              <w:top w:w="75" w:type="dxa"/>
              <w:left w:w="75" w:type="dxa"/>
              <w:bottom w:w="75" w:type="dxa"/>
              <w:right w:w="75" w:type="dxa"/>
            </w:tcMar>
          </w:tcPr>
          <w:p w14:paraId="36B9EFDB" w14:textId="77777777" w:rsidR="0048667A" w:rsidRPr="00BF6E47" w:rsidRDefault="0048667A" w:rsidP="00E3739D">
            <w:pPr>
              <w:spacing w:after="240"/>
              <w:rPr>
                <w:b/>
              </w:rPr>
            </w:pPr>
            <w:r w:rsidRPr="00BF6E47">
              <w:rPr>
                <w:b/>
              </w:rPr>
              <w:t>Noteikumu konsolidētā versija</w:t>
            </w:r>
          </w:p>
          <w:p w14:paraId="16337A21" w14:textId="77777777" w:rsidR="0048667A" w:rsidRPr="00BF6E47" w:rsidRDefault="0048667A" w:rsidP="00E3739D">
            <w:r w:rsidRPr="00BF6E47">
              <w:t xml:space="preserve"> Izdoti saskaņā ar Teritorijas attīstības plānošanas likuma</w:t>
            </w:r>
          </w:p>
          <w:p w14:paraId="6242FE4C" w14:textId="4FE10819" w:rsidR="00AC452A" w:rsidRPr="00AC452A" w:rsidRDefault="0048667A" w:rsidP="00E3739D">
            <w:r w:rsidRPr="00BF6E47">
              <w:t>7.panta pirmās daļas 4. un 5.punktu</w:t>
            </w:r>
          </w:p>
        </w:tc>
        <w:tc>
          <w:tcPr>
            <w:tcW w:w="4111" w:type="dxa"/>
            <w:shd w:val="clear" w:color="auto" w:fill="auto"/>
            <w:noWrap/>
            <w:tcMar>
              <w:top w:w="75" w:type="dxa"/>
              <w:left w:w="75" w:type="dxa"/>
              <w:bottom w:w="75" w:type="dxa"/>
              <w:right w:w="75" w:type="dxa"/>
            </w:tcMar>
          </w:tcPr>
          <w:p w14:paraId="3A1029E1" w14:textId="77777777" w:rsidR="0021581A" w:rsidRPr="00BF6E47" w:rsidRDefault="0021581A" w:rsidP="00E3739D">
            <w:pPr>
              <w:spacing w:after="240"/>
              <w:rPr>
                <w:b/>
              </w:rPr>
            </w:pPr>
            <w:r w:rsidRPr="00BF6E47">
              <w:rPr>
                <w:b/>
              </w:rPr>
              <w:t>Iebildums (TM (VZD) - 04.01.2023.)</w:t>
            </w:r>
          </w:p>
          <w:p w14:paraId="192364D2" w14:textId="77777777" w:rsidR="0021581A" w:rsidRPr="00BF6E47" w:rsidRDefault="0021581A" w:rsidP="00E3739D">
            <w:r w:rsidRPr="00BF6E47">
              <w:t>Ja noteikumos tiek ietverts regulējums, kas izriet no Teritorijas attīstības plānošanas likuma 7. panta pirmās daļa 4.</w:t>
            </w:r>
            <w:r w:rsidRPr="00BF6E47">
              <w:rPr>
                <w:vertAlign w:val="superscript"/>
              </w:rPr>
              <w:t>1</w:t>
            </w:r>
            <w:r w:rsidRPr="00BF6E47">
              <w:t> punktā  ietvertā deleģējuma Ministru kabinetam, tad attiecīgi ir precizējama norāde uz noteikumu izdošanas tiesisko pamatu, kā arī noteikumu 1. punkts.</w:t>
            </w:r>
          </w:p>
          <w:p w14:paraId="7DDF9C16" w14:textId="77777777" w:rsidR="0021581A" w:rsidRPr="00BF6E47" w:rsidRDefault="0021581A" w:rsidP="00E3739D">
            <w:pPr>
              <w:spacing w:before="240" w:after="240"/>
              <w:rPr>
                <w:i/>
              </w:rPr>
            </w:pPr>
            <w:r w:rsidRPr="00BF6E47">
              <w:rPr>
                <w:i/>
              </w:rPr>
              <w:t>Piedāvātā redakcija</w:t>
            </w:r>
          </w:p>
          <w:p w14:paraId="064AE8E8" w14:textId="0673E2FE" w:rsidR="00AC452A" w:rsidRPr="00AC452A" w:rsidRDefault="0021581A" w:rsidP="00E3739D">
            <w:r w:rsidRPr="00BF6E47">
              <w:t>-</w:t>
            </w:r>
          </w:p>
        </w:tc>
        <w:tc>
          <w:tcPr>
            <w:tcW w:w="3118" w:type="dxa"/>
            <w:shd w:val="clear" w:color="auto" w:fill="auto"/>
            <w:noWrap/>
            <w:tcMar>
              <w:top w:w="75" w:type="dxa"/>
              <w:left w:w="75" w:type="dxa"/>
              <w:bottom w:w="75" w:type="dxa"/>
              <w:right w:w="75" w:type="dxa"/>
            </w:tcMar>
          </w:tcPr>
          <w:p w14:paraId="33E254CF" w14:textId="77777777" w:rsidR="00F838D2" w:rsidRPr="00DE0740" w:rsidRDefault="00F838D2" w:rsidP="00E3739D">
            <w:pPr>
              <w:rPr>
                <w:color w:val="auto"/>
              </w:rPr>
            </w:pPr>
            <w:r w:rsidRPr="00DE0740">
              <w:rPr>
                <w:color w:val="auto"/>
              </w:rPr>
              <w:t>Ņemts vērā.</w:t>
            </w:r>
          </w:p>
          <w:p w14:paraId="0CDC5D6C" w14:textId="53750979" w:rsidR="00F838D2" w:rsidRPr="00DE0740" w:rsidRDefault="00F838D2" w:rsidP="00E3739D">
            <w:pPr>
              <w:rPr>
                <w:color w:val="auto"/>
              </w:rPr>
            </w:pPr>
            <w:r w:rsidRPr="00DE0740">
              <w:rPr>
                <w:color w:val="auto"/>
              </w:rPr>
              <w:t>Noteikumu  deleģējumā skaitli “4.” papildināt ar “</w:t>
            </w:r>
            <w:r w:rsidR="00D32E1F" w:rsidRPr="00DE0740">
              <w:rPr>
                <w:color w:val="auto"/>
              </w:rPr>
              <w:t>4</w:t>
            </w:r>
            <w:r w:rsidR="00D32E1F" w:rsidRPr="00DE0740">
              <w:rPr>
                <w:color w:val="auto"/>
                <w:vertAlign w:val="superscript"/>
              </w:rPr>
              <w:t>1</w:t>
            </w:r>
            <w:r w:rsidRPr="00DE0740">
              <w:rPr>
                <w:color w:val="auto"/>
              </w:rPr>
              <w:t>”.</w:t>
            </w:r>
          </w:p>
          <w:p w14:paraId="7CF8B200" w14:textId="77777777" w:rsidR="00F838D2" w:rsidRPr="00DE0740" w:rsidRDefault="00F838D2" w:rsidP="00E3739D">
            <w:pPr>
              <w:rPr>
                <w:color w:val="auto"/>
              </w:rPr>
            </w:pPr>
          </w:p>
          <w:p w14:paraId="6D5D5191" w14:textId="6BD1ABEC" w:rsidR="00AC452A" w:rsidRPr="00DE0740" w:rsidRDefault="00F838D2" w:rsidP="00E3739D">
            <w:pPr>
              <w:rPr>
                <w:color w:val="auto"/>
              </w:rPr>
            </w:pPr>
            <w:r w:rsidRPr="00DE0740">
              <w:rPr>
                <w:color w:val="auto"/>
              </w:rPr>
              <w:t>Noteikumu 1.1.punktā aiz vārda “detālplānojuma” ietvert vārdus “un tā pārskatīšanas kritērijus un kārtību”.</w:t>
            </w:r>
          </w:p>
        </w:tc>
        <w:tc>
          <w:tcPr>
            <w:tcW w:w="3402" w:type="dxa"/>
            <w:shd w:val="clear" w:color="auto" w:fill="auto"/>
          </w:tcPr>
          <w:p w14:paraId="1DA83141" w14:textId="40FC0A33" w:rsidR="0097133F" w:rsidRPr="00E152A0" w:rsidRDefault="00D32E1F" w:rsidP="00E3739D">
            <w:pPr>
              <w:pStyle w:val="ListParagraph"/>
              <w:numPr>
                <w:ilvl w:val="0"/>
                <w:numId w:val="4"/>
              </w:numPr>
              <w:tabs>
                <w:tab w:val="left" w:pos="315"/>
              </w:tabs>
              <w:ind w:left="31" w:firstLine="0"/>
              <w:rPr>
                <w:iCs/>
                <w:color w:val="auto"/>
              </w:rPr>
            </w:pPr>
            <w:r w:rsidRPr="00556052">
              <w:t xml:space="preserve">Noteikumu  deleģējumā </w:t>
            </w:r>
            <w:r w:rsidR="00E152A0">
              <w:t xml:space="preserve">aiz </w:t>
            </w:r>
            <w:r>
              <w:t>skait</w:t>
            </w:r>
            <w:r w:rsidR="00E152A0">
              <w:t>ļa</w:t>
            </w:r>
            <w:r>
              <w:t xml:space="preserve"> </w:t>
            </w:r>
            <w:r w:rsidRPr="00556052">
              <w:t xml:space="preserve">“4.” papildināt ar </w:t>
            </w:r>
            <w:r w:rsidR="00E152A0">
              <w:t xml:space="preserve">skaitli </w:t>
            </w:r>
            <w:r w:rsidRPr="00556052">
              <w:t>“</w:t>
            </w:r>
            <w:r>
              <w:t>4</w:t>
            </w:r>
            <w:r w:rsidRPr="00E152A0">
              <w:rPr>
                <w:vertAlign w:val="superscript"/>
              </w:rPr>
              <w:t>1</w:t>
            </w:r>
            <w:r w:rsidRPr="00556052">
              <w:t>”</w:t>
            </w:r>
            <w:r w:rsidR="0097133F" w:rsidRPr="00E152A0">
              <w:rPr>
                <w:iCs/>
                <w:color w:val="auto"/>
              </w:rPr>
              <w:t>.</w:t>
            </w:r>
          </w:p>
          <w:p w14:paraId="4D46D25C" w14:textId="38006F46" w:rsidR="0097133F" w:rsidRPr="00BC3D10" w:rsidRDefault="0097133F" w:rsidP="00E3739D">
            <w:pPr>
              <w:pStyle w:val="ListParagraph"/>
              <w:numPr>
                <w:ilvl w:val="0"/>
                <w:numId w:val="4"/>
              </w:numPr>
              <w:tabs>
                <w:tab w:val="left" w:pos="315"/>
              </w:tabs>
              <w:ind w:left="31" w:firstLine="0"/>
              <w:rPr>
                <w:iCs/>
                <w:color w:val="auto"/>
              </w:rPr>
            </w:pPr>
            <w:r w:rsidRPr="00BC3D10">
              <w:rPr>
                <w:iCs/>
                <w:color w:val="auto"/>
              </w:rPr>
              <w:t xml:space="preserve">Izteikt 1.1.punktu šādā redakcijā:  </w:t>
            </w:r>
          </w:p>
          <w:p w14:paraId="3100F9ED" w14:textId="77777777" w:rsidR="0097133F" w:rsidRPr="005160D7" w:rsidRDefault="0097133F" w:rsidP="00E3739D">
            <w:pPr>
              <w:rPr>
                <w:iCs/>
                <w:color w:val="auto"/>
              </w:rPr>
            </w:pPr>
          </w:p>
          <w:p w14:paraId="0C2BC75D" w14:textId="0D80BF29" w:rsidR="00AC452A" w:rsidRPr="00AC452A" w:rsidRDefault="0097133F" w:rsidP="00E3739D">
            <w:r w:rsidRPr="005160D7">
              <w:rPr>
                <w:iCs/>
                <w:color w:val="auto"/>
              </w:rPr>
              <w:t xml:space="preserve"> “</w:t>
            </w:r>
            <w:r w:rsidRPr="005306B0">
              <w:rPr>
                <w:i/>
                <w:color w:val="auto"/>
              </w:rPr>
              <w:t xml:space="preserve">1.1. novada vai valstspilsētas pašvaldības (turpmāk – pašvaldība) teritorijas attīstības plānošanas dokumentu (turpmāk – plānošanas dokumenti) – ilgtspējīgas attīstības stratēģijas, attīstības programmas, teritorijas plānojuma, lokālplānojuma un to grozījumu, detālplānojuma </w:t>
            </w:r>
            <w:r w:rsidRPr="005306B0">
              <w:rPr>
                <w:i/>
                <w:color w:val="auto"/>
                <w:u w:val="single"/>
              </w:rPr>
              <w:t>un tā pārskatīšanas kritērijus un kārtību</w:t>
            </w:r>
            <w:r w:rsidRPr="005306B0">
              <w:rPr>
                <w:i/>
                <w:color w:val="auto"/>
              </w:rPr>
              <w:t>, un tematiskā plānojuma – saturu un izstrādes kārtību;”</w:t>
            </w:r>
          </w:p>
        </w:tc>
      </w:tr>
      <w:tr w:rsidR="00F33EA3" w:rsidRPr="00AC452A" w14:paraId="01548367" w14:textId="77777777" w:rsidTr="05879DD4">
        <w:tc>
          <w:tcPr>
            <w:tcW w:w="540" w:type="dxa"/>
            <w:shd w:val="clear" w:color="auto" w:fill="auto"/>
            <w:noWrap/>
            <w:tcMar>
              <w:top w:w="75" w:type="dxa"/>
              <w:left w:w="75" w:type="dxa"/>
              <w:bottom w:w="75" w:type="dxa"/>
              <w:right w:w="75" w:type="dxa"/>
            </w:tcMar>
          </w:tcPr>
          <w:p w14:paraId="413D7224" w14:textId="77777777" w:rsidR="00F33EA3" w:rsidRPr="00AC452A" w:rsidRDefault="00F33EA3" w:rsidP="00E3739D">
            <w:r w:rsidRPr="00AC452A">
              <w:t>2.</w:t>
            </w:r>
          </w:p>
        </w:tc>
        <w:tc>
          <w:tcPr>
            <w:tcW w:w="3504" w:type="dxa"/>
            <w:shd w:val="clear" w:color="auto" w:fill="auto"/>
            <w:noWrap/>
            <w:tcMar>
              <w:top w:w="75" w:type="dxa"/>
              <w:left w:w="75" w:type="dxa"/>
              <w:bottom w:w="75" w:type="dxa"/>
              <w:right w:w="75" w:type="dxa"/>
            </w:tcMar>
          </w:tcPr>
          <w:p w14:paraId="21538E1A" w14:textId="77777777" w:rsidR="00F33EA3" w:rsidRPr="007F245E" w:rsidRDefault="00F33EA3" w:rsidP="00E3739D">
            <w:pPr>
              <w:spacing w:after="240"/>
              <w:rPr>
                <w:b/>
              </w:rPr>
            </w:pPr>
            <w:r w:rsidRPr="007F245E">
              <w:rPr>
                <w:b/>
              </w:rPr>
              <w:t>Noteikumu (grozījumu) projekts</w:t>
            </w:r>
          </w:p>
          <w:p w14:paraId="4AF9EAB5" w14:textId="1D7F4DB8" w:rsidR="00F33EA3" w:rsidRPr="00AC452A" w:rsidRDefault="00F33EA3" w:rsidP="00E3739D">
            <w:r w:rsidRPr="007F245E">
              <w:t>2. Svītrot 6. punktu.</w:t>
            </w:r>
          </w:p>
        </w:tc>
        <w:tc>
          <w:tcPr>
            <w:tcW w:w="4111" w:type="dxa"/>
            <w:shd w:val="clear" w:color="auto" w:fill="auto"/>
            <w:noWrap/>
            <w:tcMar>
              <w:top w:w="75" w:type="dxa"/>
              <w:left w:w="75" w:type="dxa"/>
              <w:bottom w:w="75" w:type="dxa"/>
              <w:right w:w="75" w:type="dxa"/>
            </w:tcMar>
          </w:tcPr>
          <w:p w14:paraId="4A7598D8" w14:textId="77777777" w:rsidR="00F33EA3" w:rsidRPr="007F245E" w:rsidRDefault="00F33EA3" w:rsidP="00E3739D">
            <w:pPr>
              <w:spacing w:after="240"/>
              <w:rPr>
                <w:b/>
              </w:rPr>
            </w:pPr>
            <w:r w:rsidRPr="007F245E">
              <w:rPr>
                <w:b/>
              </w:rPr>
              <w:t>Priekšlikums (LPS - 03.01.2023.)</w:t>
            </w:r>
          </w:p>
          <w:p w14:paraId="1C75781A" w14:textId="77777777" w:rsidR="00F33EA3" w:rsidRPr="007F245E" w:rsidRDefault="00F33EA3" w:rsidP="00E3739D">
            <w:r w:rsidRPr="007F245E">
              <w:t xml:space="preserve">Aicinām izvērtēt un izdiskutēt, vai nebūtu jāsvītro pirmais teikums un </w:t>
            </w:r>
            <w:r w:rsidRPr="007F245E">
              <w:lastRenderedPageBreak/>
              <w:t>prasības izdrukām, bet prasībām grafiskās daļas noformējumam ir jābūt. Anotācijā norādīts, ka plānojumu grafiskās daļas noformējamas saskaņā ar TAPIS noteiktajām prasībām, taču VARAM mājaslapā https://www.varam.gov.lv/lv/vadlinijas-par-teritorijas-attistibas-planosanai-izmanojamiem-geotelpiskajiem-datiem norādīts, ka obligāta Vadlīniju izmantošana ir izstrādājot teritorijas plānojumu un lokālplānojumu, turklāt tikai datu slānim „Funkcionālais zonējums”, bet pārējiem datu slāņiem tā ir tikai rekomendējoša. Attiecībā uz detālplānojumiem vadlīnijas ir rekomendējošas.</w:t>
            </w:r>
          </w:p>
          <w:p w14:paraId="618D4AEB" w14:textId="77777777" w:rsidR="00F33EA3" w:rsidRPr="007F245E" w:rsidRDefault="00F33EA3" w:rsidP="00E3739D">
            <w:r w:rsidRPr="007F245E">
              <w:t> </w:t>
            </w:r>
          </w:p>
          <w:p w14:paraId="04801289" w14:textId="77777777" w:rsidR="00F33EA3" w:rsidRPr="007F245E" w:rsidRDefault="00F33EA3" w:rsidP="00E3739D">
            <w:pPr>
              <w:spacing w:before="240" w:after="240"/>
              <w:rPr>
                <w:i/>
              </w:rPr>
            </w:pPr>
            <w:r w:rsidRPr="007F245E">
              <w:rPr>
                <w:i/>
              </w:rPr>
              <w:t>Piedāvātā redakcija</w:t>
            </w:r>
          </w:p>
          <w:p w14:paraId="5A2FE9EA" w14:textId="4053BA3B" w:rsidR="00F33EA3" w:rsidRPr="00AC452A" w:rsidRDefault="00F33EA3" w:rsidP="00E3739D">
            <w:r w:rsidRPr="007F245E">
              <w:t>“6. Teritorijas plānojuma, lokālplānojuma un detālplānojuma grafisko daļu noformē, norādot koordinātu sistēmu, koordinātu tīklu, kartes nosaukumu, kartes pamatnes mēroga noteiktību, lietotos apzīmējumus ar skaidrojumiem un grafiskās daļas izstrādātāju.”</w:t>
            </w:r>
          </w:p>
        </w:tc>
        <w:tc>
          <w:tcPr>
            <w:tcW w:w="3118" w:type="dxa"/>
            <w:shd w:val="clear" w:color="auto" w:fill="auto"/>
            <w:noWrap/>
            <w:tcMar>
              <w:top w:w="75" w:type="dxa"/>
              <w:left w:w="75" w:type="dxa"/>
              <w:bottom w:w="75" w:type="dxa"/>
              <w:right w:w="75" w:type="dxa"/>
            </w:tcMar>
          </w:tcPr>
          <w:p w14:paraId="35F4121D" w14:textId="77777777" w:rsidR="00F33EA3" w:rsidRPr="00DE0740" w:rsidRDefault="00F33EA3" w:rsidP="00E3739D">
            <w:pPr>
              <w:rPr>
                <w:color w:val="auto"/>
              </w:rPr>
            </w:pPr>
            <w:r w:rsidRPr="00DE0740">
              <w:rPr>
                <w:color w:val="auto"/>
              </w:rPr>
              <w:lastRenderedPageBreak/>
              <w:t>Ņemts vērā.</w:t>
            </w:r>
          </w:p>
          <w:p w14:paraId="6F67C24A" w14:textId="5FBB1BB3" w:rsidR="00F33EA3" w:rsidRPr="00DE0740" w:rsidRDefault="00F33EA3" w:rsidP="00E3739D">
            <w:pPr>
              <w:rPr>
                <w:color w:val="auto"/>
              </w:rPr>
            </w:pPr>
            <w:r w:rsidRPr="00DE0740">
              <w:rPr>
                <w:color w:val="auto"/>
              </w:rPr>
              <w:t xml:space="preserve">Noteikumu </w:t>
            </w:r>
            <w:r w:rsidR="00854C94" w:rsidRPr="00DE0740">
              <w:rPr>
                <w:color w:val="auto"/>
              </w:rPr>
              <w:t xml:space="preserve">Nr. 628 </w:t>
            </w:r>
            <w:r w:rsidRPr="00DE0740">
              <w:rPr>
                <w:color w:val="auto"/>
              </w:rPr>
              <w:t xml:space="preserve"> 6.punkts: “Izdrukas formā esošajiem </w:t>
            </w:r>
            <w:r w:rsidRPr="00DE0740">
              <w:rPr>
                <w:color w:val="auto"/>
              </w:rPr>
              <w:lastRenderedPageBreak/>
              <w:t>plānošanas dokumentiem jābūt noformētiem atbilstoši normatīvajos aktos par dokumentu noformēšanu noteiktajām prasībām.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 atstāts sākotnējā redakcijā, izslēdzot pirmo teikumu: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w:t>
            </w:r>
          </w:p>
          <w:p w14:paraId="3C31AF7B" w14:textId="06CD2A7A" w:rsidR="00F33EA3" w:rsidRPr="00DE0740" w:rsidRDefault="00F33EA3" w:rsidP="00E3739D">
            <w:pPr>
              <w:rPr>
                <w:color w:val="auto"/>
              </w:rPr>
            </w:pPr>
          </w:p>
        </w:tc>
        <w:tc>
          <w:tcPr>
            <w:tcW w:w="3402" w:type="dxa"/>
            <w:shd w:val="clear" w:color="auto" w:fill="auto"/>
          </w:tcPr>
          <w:p w14:paraId="344C41D4" w14:textId="282295A5" w:rsidR="008D184B" w:rsidRPr="007F245E" w:rsidRDefault="000428AA" w:rsidP="00E3739D">
            <w:pPr>
              <w:rPr>
                <w:iCs/>
                <w:color w:val="auto"/>
              </w:rPr>
            </w:pPr>
            <w:r>
              <w:rPr>
                <w:iCs/>
                <w:color w:val="auto"/>
              </w:rPr>
              <w:lastRenderedPageBreak/>
              <w:t>5</w:t>
            </w:r>
            <w:r w:rsidR="00E152A0">
              <w:rPr>
                <w:iCs/>
                <w:color w:val="auto"/>
              </w:rPr>
              <w:t>.Svītrot 6.punkta pirmo teikumu</w:t>
            </w:r>
          </w:p>
          <w:p w14:paraId="6C863B2E" w14:textId="77777777" w:rsidR="008D184B" w:rsidRPr="007F245E" w:rsidRDefault="008D184B" w:rsidP="00E3739D"/>
          <w:p w14:paraId="4565346D" w14:textId="77777777" w:rsidR="00F33EA3" w:rsidRDefault="008D184B" w:rsidP="00E3739D">
            <w:r w:rsidRPr="007F245E">
              <w:lastRenderedPageBreak/>
              <w:t>“</w:t>
            </w:r>
            <w:r w:rsidRPr="007F245E">
              <w:rPr>
                <w:i/>
                <w:iCs/>
              </w:rPr>
              <w:t>6.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w:t>
            </w:r>
            <w:r w:rsidRPr="007F245E">
              <w:t>”</w:t>
            </w:r>
          </w:p>
          <w:p w14:paraId="59C88EA1" w14:textId="77777777" w:rsidR="00382512" w:rsidRDefault="00382512" w:rsidP="00E3739D"/>
          <w:p w14:paraId="05FE216A" w14:textId="1AA2AE1A" w:rsidR="00F33EA3" w:rsidRPr="00AC452A" w:rsidRDefault="00D0752B" w:rsidP="00E3739D">
            <w:r>
              <w:t>Precizēta anotācija.</w:t>
            </w:r>
          </w:p>
        </w:tc>
      </w:tr>
      <w:tr w:rsidR="00FB670D" w:rsidRPr="00AC452A" w14:paraId="6A7980A9" w14:textId="77777777" w:rsidTr="05879DD4">
        <w:tc>
          <w:tcPr>
            <w:tcW w:w="540" w:type="dxa"/>
            <w:shd w:val="clear" w:color="auto" w:fill="auto"/>
            <w:noWrap/>
            <w:tcMar>
              <w:top w:w="75" w:type="dxa"/>
              <w:left w:w="75" w:type="dxa"/>
              <w:bottom w:w="75" w:type="dxa"/>
              <w:right w:w="75" w:type="dxa"/>
            </w:tcMar>
          </w:tcPr>
          <w:p w14:paraId="2241BA1F" w14:textId="77777777" w:rsidR="00FB670D" w:rsidRPr="00AC452A" w:rsidRDefault="00FB670D" w:rsidP="00E3739D">
            <w:r w:rsidRPr="00AC452A">
              <w:lastRenderedPageBreak/>
              <w:t>3.</w:t>
            </w:r>
          </w:p>
        </w:tc>
        <w:tc>
          <w:tcPr>
            <w:tcW w:w="3504" w:type="dxa"/>
            <w:shd w:val="clear" w:color="auto" w:fill="auto"/>
            <w:noWrap/>
            <w:tcMar>
              <w:top w:w="75" w:type="dxa"/>
              <w:left w:w="75" w:type="dxa"/>
              <w:bottom w:w="75" w:type="dxa"/>
              <w:right w:w="75" w:type="dxa"/>
            </w:tcMar>
          </w:tcPr>
          <w:p w14:paraId="2F4289CD" w14:textId="77777777" w:rsidR="00FB670D" w:rsidRPr="00BF6E47" w:rsidRDefault="00FB670D" w:rsidP="00E3739D">
            <w:pPr>
              <w:spacing w:after="240"/>
              <w:rPr>
                <w:b/>
              </w:rPr>
            </w:pPr>
            <w:r w:rsidRPr="00BF6E47">
              <w:rPr>
                <w:b/>
              </w:rPr>
              <w:t>Mārupes novada pašvaldība (ārpus TAP portāla 03.01.2023.)</w:t>
            </w:r>
          </w:p>
          <w:p w14:paraId="26AD3812" w14:textId="77777777" w:rsidR="00FB670D" w:rsidRPr="00BF6E47" w:rsidRDefault="00FB670D" w:rsidP="00E3739D">
            <w:pPr>
              <w:rPr>
                <w:color w:val="auto"/>
                <w:szCs w:val="24"/>
                <w:lang w:eastAsia="en-US"/>
              </w:rPr>
            </w:pPr>
            <w:r w:rsidRPr="00BF6E47">
              <w:rPr>
                <w:color w:val="auto"/>
                <w:szCs w:val="24"/>
                <w:lang w:eastAsia="en-US"/>
              </w:rPr>
              <w:t xml:space="preserve">Grozījumu priekšlikums: Svītrot 6.punktu </w:t>
            </w:r>
          </w:p>
          <w:p w14:paraId="5E4CBFA9" w14:textId="77777777" w:rsidR="00FB670D" w:rsidRPr="00BF6E47" w:rsidRDefault="00FB670D" w:rsidP="00E3739D">
            <w:pPr>
              <w:rPr>
                <w:color w:val="auto"/>
                <w:szCs w:val="24"/>
                <w:lang w:eastAsia="en-US"/>
              </w:rPr>
            </w:pPr>
          </w:p>
          <w:p w14:paraId="4161AE48" w14:textId="77777777" w:rsidR="00FB670D" w:rsidRPr="00BF6E47" w:rsidRDefault="00FB670D" w:rsidP="00E3739D">
            <w:pPr>
              <w:rPr>
                <w:color w:val="auto"/>
                <w:szCs w:val="24"/>
                <w:lang w:eastAsia="en-US"/>
              </w:rPr>
            </w:pPr>
            <w:r w:rsidRPr="00BF6E47">
              <w:rPr>
                <w:color w:val="auto"/>
                <w:szCs w:val="24"/>
                <w:lang w:eastAsia="en-US"/>
              </w:rPr>
              <w:t>Esošā redakcija:</w:t>
            </w:r>
          </w:p>
          <w:p w14:paraId="5B67CB9C" w14:textId="77777777" w:rsidR="00FB670D" w:rsidRPr="00BF6E47" w:rsidRDefault="00FB670D" w:rsidP="00E3739D">
            <w:pPr>
              <w:rPr>
                <w:color w:val="auto"/>
                <w:szCs w:val="24"/>
                <w:lang w:eastAsia="en-US"/>
              </w:rPr>
            </w:pPr>
            <w:r w:rsidRPr="00BF6E47">
              <w:rPr>
                <w:color w:val="auto"/>
                <w:szCs w:val="24"/>
                <w:lang w:eastAsia="en-US"/>
              </w:rPr>
              <w:t>”6. Izdrukas formā esošajiem plānošanas dokumentiem jābūt noformētiem atbilstoši normatīvajos aktos par dokumentu noformēšanu noteiktajām prasībām.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w:t>
            </w:r>
          </w:p>
          <w:p w14:paraId="5A0DF1CA" w14:textId="142AD578" w:rsidR="00FB670D" w:rsidRPr="00AC452A" w:rsidRDefault="00FB670D" w:rsidP="00E3739D"/>
        </w:tc>
        <w:tc>
          <w:tcPr>
            <w:tcW w:w="4111" w:type="dxa"/>
            <w:shd w:val="clear" w:color="auto" w:fill="auto"/>
            <w:noWrap/>
            <w:tcMar>
              <w:top w:w="75" w:type="dxa"/>
              <w:left w:w="75" w:type="dxa"/>
              <w:bottom w:w="75" w:type="dxa"/>
              <w:right w:w="75" w:type="dxa"/>
            </w:tcMar>
          </w:tcPr>
          <w:p w14:paraId="5B50B47F" w14:textId="77777777" w:rsidR="00A47F9C" w:rsidRPr="005724CC" w:rsidRDefault="00A47F9C" w:rsidP="00E3739D">
            <w:pPr>
              <w:pStyle w:val="CommentText"/>
              <w:spacing w:after="0"/>
              <w:jc w:val="both"/>
              <w:rPr>
                <w:rFonts w:ascii="Times New Roman" w:hAnsi="Times New Roman"/>
                <w:sz w:val="24"/>
                <w:szCs w:val="24"/>
              </w:rPr>
            </w:pPr>
            <w:r w:rsidRPr="005724CC">
              <w:rPr>
                <w:rFonts w:ascii="Times New Roman" w:hAnsi="Times New Roman"/>
                <w:sz w:val="24"/>
                <w:szCs w:val="24"/>
              </w:rPr>
              <w:t xml:space="preserve">Priekšlikums - svītrojot 6.punktu, vienlaikus paredzēt papildināt MK noteikumu  102.3. punktu attiecībā uz </w:t>
            </w:r>
            <w:r w:rsidRPr="005724CC">
              <w:rPr>
                <w:rFonts w:ascii="Times New Roman" w:hAnsi="Times New Roman"/>
                <w:b/>
                <w:sz w:val="24"/>
                <w:szCs w:val="24"/>
              </w:rPr>
              <w:t>detālplānojuma</w:t>
            </w:r>
            <w:r w:rsidRPr="005724CC">
              <w:rPr>
                <w:rFonts w:ascii="Times New Roman" w:hAnsi="Times New Roman"/>
                <w:sz w:val="24"/>
                <w:szCs w:val="24"/>
              </w:rPr>
              <w:t xml:space="preserve"> grafiskās daļas noformējumu sekojoši: </w:t>
            </w:r>
          </w:p>
          <w:p w14:paraId="42294680" w14:textId="77777777" w:rsidR="00A47F9C" w:rsidRPr="00BF6E47" w:rsidRDefault="00A47F9C" w:rsidP="00E3739D">
            <w:pPr>
              <w:pStyle w:val="CommentText"/>
              <w:spacing w:after="0"/>
              <w:jc w:val="both"/>
              <w:rPr>
                <w:rFonts w:ascii="Times New Roman" w:hAnsi="Times New Roman"/>
                <w:sz w:val="24"/>
                <w:szCs w:val="24"/>
              </w:rPr>
            </w:pPr>
            <w:r w:rsidRPr="005724CC">
              <w:rPr>
                <w:rFonts w:ascii="Times New Roman" w:hAnsi="Times New Roman"/>
                <w:sz w:val="24"/>
                <w:szCs w:val="24"/>
              </w:rPr>
              <w:t>“</w:t>
            </w:r>
            <w:r w:rsidRPr="005724CC">
              <w:rPr>
                <w:rFonts w:ascii="Times New Roman" w:hAnsi="Times New Roman"/>
                <w:i/>
                <w:sz w:val="24"/>
                <w:szCs w:val="24"/>
              </w:rPr>
              <w:t>102.3. prasības detālplānojuma grafiskās daļas izstrādei izmantojamā kartogrāfiskā materiāla pamatnei, mērogam</w:t>
            </w:r>
            <w:r w:rsidRPr="005724CC">
              <w:rPr>
                <w:rFonts w:ascii="Times New Roman" w:hAnsi="Times New Roman"/>
                <w:b/>
                <w:i/>
                <w:sz w:val="24"/>
                <w:szCs w:val="24"/>
              </w:rPr>
              <w:t>,</w:t>
            </w:r>
            <w:r w:rsidRPr="005724CC">
              <w:rPr>
                <w:rFonts w:ascii="Times New Roman" w:hAnsi="Times New Roman"/>
                <w:i/>
                <w:sz w:val="24"/>
                <w:szCs w:val="24"/>
              </w:rPr>
              <w:t xml:space="preserve"> saturam </w:t>
            </w:r>
            <w:r w:rsidRPr="005724CC">
              <w:rPr>
                <w:rFonts w:ascii="Times New Roman" w:hAnsi="Times New Roman"/>
                <w:b/>
                <w:i/>
                <w:sz w:val="24"/>
                <w:szCs w:val="24"/>
              </w:rPr>
              <w:t>un noformējumam</w:t>
            </w:r>
            <w:r w:rsidRPr="005724CC">
              <w:rPr>
                <w:rFonts w:ascii="Times New Roman" w:hAnsi="Times New Roman"/>
                <w:i/>
                <w:sz w:val="24"/>
                <w:szCs w:val="24"/>
              </w:rPr>
              <w:t>”</w:t>
            </w:r>
          </w:p>
          <w:p w14:paraId="44827896" w14:textId="77777777" w:rsidR="00A47F9C" w:rsidRPr="00BF6E47" w:rsidRDefault="00A47F9C" w:rsidP="00E3739D">
            <w:pPr>
              <w:pStyle w:val="CommentText"/>
              <w:spacing w:after="0"/>
              <w:jc w:val="both"/>
              <w:rPr>
                <w:rFonts w:ascii="Times New Roman" w:hAnsi="Times New Roman"/>
                <w:sz w:val="24"/>
                <w:szCs w:val="24"/>
              </w:rPr>
            </w:pPr>
          </w:p>
          <w:p w14:paraId="5C58F565" w14:textId="77777777" w:rsidR="00A47F9C" w:rsidRPr="00BF6E47" w:rsidRDefault="00A47F9C" w:rsidP="00E3739D">
            <w:pPr>
              <w:pStyle w:val="CommentText"/>
              <w:spacing w:after="0"/>
              <w:jc w:val="both"/>
              <w:rPr>
                <w:rFonts w:ascii="Times New Roman" w:hAnsi="Times New Roman"/>
                <w:sz w:val="24"/>
                <w:szCs w:val="24"/>
              </w:rPr>
            </w:pPr>
            <w:r w:rsidRPr="00BF6E47">
              <w:rPr>
                <w:rFonts w:ascii="Times New Roman" w:hAnsi="Times New Roman"/>
                <w:sz w:val="24"/>
                <w:szCs w:val="24"/>
              </w:rPr>
              <w:t xml:space="preserve">Jo faktiski ar šo priekšlikumu tiek svītrots nosacījums arī par grafiskā daļas noformējumu, kas attiecas ne tikai uz izdruku. Teritorijas plānojumi un Lokālplānojumi tiek izstrādāti TAPIS sistēmā un attiecībā uz tiem problēmas nerastos, bet, kas attiecas uz Detālplānojumiem, tie netiek izstrādāti TAPIS vidē, līdz ar to, netiktu saglabātas nekādas prasības grafiskās daļas noformēšanai. </w:t>
            </w:r>
          </w:p>
          <w:p w14:paraId="3BABAD18" w14:textId="6DEA8A51" w:rsidR="00FB670D" w:rsidRPr="00AC452A" w:rsidRDefault="00FB670D" w:rsidP="00E3739D"/>
        </w:tc>
        <w:tc>
          <w:tcPr>
            <w:tcW w:w="3118" w:type="dxa"/>
            <w:shd w:val="clear" w:color="auto" w:fill="auto"/>
            <w:noWrap/>
            <w:tcMar>
              <w:top w:w="75" w:type="dxa"/>
              <w:left w:w="75" w:type="dxa"/>
              <w:bottom w:w="75" w:type="dxa"/>
              <w:right w:w="75" w:type="dxa"/>
            </w:tcMar>
          </w:tcPr>
          <w:p w14:paraId="664BB9BE" w14:textId="77777777" w:rsidR="008B69AA" w:rsidRPr="00DE0740" w:rsidRDefault="008B69AA" w:rsidP="00E3739D">
            <w:pPr>
              <w:rPr>
                <w:color w:val="auto"/>
              </w:rPr>
            </w:pPr>
            <w:r w:rsidRPr="00DE0740">
              <w:rPr>
                <w:color w:val="auto"/>
              </w:rPr>
              <w:t>Ņemts vērā.</w:t>
            </w:r>
          </w:p>
          <w:p w14:paraId="0BCAE74A" w14:textId="131096A3" w:rsidR="00FB670D" w:rsidRPr="00DE0740" w:rsidRDefault="00FB670D" w:rsidP="00E3739D">
            <w:pPr>
              <w:rPr>
                <w:color w:val="auto"/>
              </w:rPr>
            </w:pPr>
          </w:p>
        </w:tc>
        <w:tc>
          <w:tcPr>
            <w:tcW w:w="3402" w:type="dxa"/>
            <w:shd w:val="clear" w:color="auto" w:fill="auto"/>
          </w:tcPr>
          <w:p w14:paraId="031C29BA" w14:textId="2FDF2E85" w:rsidR="00FB670D" w:rsidRPr="00AC452A" w:rsidRDefault="008B69AA" w:rsidP="00E3739D">
            <w:r>
              <w:t>Skat. priekšlikumu Nr.2.</w:t>
            </w:r>
          </w:p>
        </w:tc>
      </w:tr>
      <w:tr w:rsidR="00FB670D" w:rsidRPr="00AC452A" w14:paraId="1F17EFE9" w14:textId="77777777" w:rsidTr="05879DD4">
        <w:tc>
          <w:tcPr>
            <w:tcW w:w="540" w:type="dxa"/>
            <w:shd w:val="clear" w:color="auto" w:fill="auto"/>
            <w:noWrap/>
            <w:tcMar>
              <w:top w:w="75" w:type="dxa"/>
              <w:left w:w="75" w:type="dxa"/>
              <w:bottom w:w="75" w:type="dxa"/>
              <w:right w:w="75" w:type="dxa"/>
            </w:tcMar>
          </w:tcPr>
          <w:p w14:paraId="5249C729" w14:textId="77777777" w:rsidR="00FB670D" w:rsidRPr="00AC452A" w:rsidRDefault="00FB670D" w:rsidP="00E3739D">
            <w:r w:rsidRPr="00AC452A">
              <w:t>4.</w:t>
            </w:r>
          </w:p>
        </w:tc>
        <w:tc>
          <w:tcPr>
            <w:tcW w:w="3504" w:type="dxa"/>
            <w:shd w:val="clear" w:color="auto" w:fill="auto"/>
            <w:noWrap/>
            <w:tcMar>
              <w:top w:w="75" w:type="dxa"/>
              <w:left w:w="75" w:type="dxa"/>
              <w:bottom w:w="75" w:type="dxa"/>
              <w:right w:w="75" w:type="dxa"/>
            </w:tcMar>
          </w:tcPr>
          <w:p w14:paraId="6C2E77D2" w14:textId="77777777" w:rsidR="0012456C" w:rsidRPr="00BF6E47" w:rsidRDefault="0012456C" w:rsidP="00E3739D">
            <w:pPr>
              <w:spacing w:after="240"/>
              <w:rPr>
                <w:b/>
              </w:rPr>
            </w:pPr>
            <w:r w:rsidRPr="00BF6E47">
              <w:rPr>
                <w:b/>
              </w:rPr>
              <w:t>Noteikumu (grozījumu) projekts</w:t>
            </w:r>
          </w:p>
          <w:p w14:paraId="4DB79D9D" w14:textId="77777777" w:rsidR="0012456C" w:rsidRDefault="0012456C" w:rsidP="00E3739D">
            <w:pPr>
              <w:spacing w:after="240"/>
            </w:pPr>
            <w:r w:rsidRPr="00BF6E47">
              <w:t>3. Izteikt 17. punktu šādā redakcijā:</w:t>
            </w:r>
          </w:p>
          <w:p w14:paraId="4CFDE083" w14:textId="18266049" w:rsidR="00FB670D" w:rsidRPr="00AC452A" w:rsidRDefault="0012456C" w:rsidP="00E3739D">
            <w:pPr>
              <w:spacing w:after="240"/>
            </w:pPr>
            <w:r w:rsidRPr="004E5469">
              <w:rPr>
                <w:bCs/>
              </w:rPr>
              <w:t xml:space="preserve">17. Papildus sistēmā esošajiem dokumentiem pašvaldība ievieto </w:t>
            </w:r>
            <w:r w:rsidRPr="004E5469">
              <w:rPr>
                <w:bCs/>
              </w:rPr>
              <w:lastRenderedPageBreak/>
              <w:t>pašvaldības tīmekļa vietnē sistēmas saiti uz spēkā esošajiem plānošanas dokumentiem un informāciju par izstrādes procesā esošajiem plānošanas dokumentiem."</w:t>
            </w:r>
          </w:p>
        </w:tc>
        <w:tc>
          <w:tcPr>
            <w:tcW w:w="4111" w:type="dxa"/>
            <w:shd w:val="clear" w:color="auto" w:fill="auto"/>
            <w:noWrap/>
            <w:tcMar>
              <w:top w:w="75" w:type="dxa"/>
              <w:left w:w="75" w:type="dxa"/>
              <w:bottom w:w="75" w:type="dxa"/>
              <w:right w:w="75" w:type="dxa"/>
            </w:tcMar>
          </w:tcPr>
          <w:p w14:paraId="75B24253" w14:textId="77777777" w:rsidR="00F23ABF" w:rsidRPr="00BF6E47" w:rsidRDefault="00F23ABF" w:rsidP="00E3739D">
            <w:pPr>
              <w:spacing w:after="240"/>
              <w:rPr>
                <w:b/>
              </w:rPr>
            </w:pPr>
            <w:r w:rsidRPr="00BF6E47">
              <w:rPr>
                <w:b/>
              </w:rPr>
              <w:lastRenderedPageBreak/>
              <w:t>Priekšlikums (LPS - 03.01.2023.)</w:t>
            </w:r>
          </w:p>
          <w:p w14:paraId="52A762CA" w14:textId="77777777" w:rsidR="00F23ABF" w:rsidRPr="00BF6E47" w:rsidRDefault="00F23ABF" w:rsidP="00E3739D">
            <w:r w:rsidRPr="00BF6E47">
              <w:t>Izsakot 17.punktu jaunā redakcijā, būtu nepieciešams arī 15.punktu izteikt jaunā redakcijā:</w:t>
            </w:r>
          </w:p>
          <w:p w14:paraId="7A85BADE" w14:textId="77777777" w:rsidR="00F23ABF" w:rsidRPr="00BF6E47" w:rsidRDefault="00F23ABF" w:rsidP="00E3739D">
            <w:r w:rsidRPr="00BF6E47">
              <w:t xml:space="preserve">“15. Spēkā esošie plānošanas dokumenti </w:t>
            </w:r>
            <w:r w:rsidRPr="00BF6E47">
              <w:lastRenderedPageBreak/>
              <w:t>un publiskajai apspriešanai nodotās plānošanas dokumentu redakcijas pēc publicēšanas sistēmā publiski ir pieejami valsts vienotajā ģeotelpiskās informācijas portālā (Ģeoportālā) un pašvaldības tīmekļa vietnē, kur ir ievietota sistēmas saite.”</w:t>
            </w:r>
          </w:p>
          <w:p w14:paraId="775ECE88" w14:textId="77777777" w:rsidR="00F23ABF" w:rsidRPr="00BF6E47" w:rsidRDefault="00F23ABF" w:rsidP="00E3739D">
            <w:pPr>
              <w:spacing w:before="240" w:after="240"/>
              <w:rPr>
                <w:i/>
              </w:rPr>
            </w:pPr>
            <w:r w:rsidRPr="00BF6E47">
              <w:rPr>
                <w:i/>
              </w:rPr>
              <w:t>Piedāvātā redakcija</w:t>
            </w:r>
          </w:p>
          <w:p w14:paraId="4F6AD5F6" w14:textId="0B26293A" w:rsidR="00FB670D" w:rsidRPr="00AC452A" w:rsidRDefault="00F23ABF" w:rsidP="00E3739D">
            <w:pPr>
              <w:spacing w:after="240"/>
              <w:rPr>
                <w:b/>
              </w:rPr>
            </w:pPr>
            <w:r w:rsidRPr="00BF6E47">
              <w:t>-</w:t>
            </w:r>
          </w:p>
        </w:tc>
        <w:tc>
          <w:tcPr>
            <w:tcW w:w="3118" w:type="dxa"/>
            <w:shd w:val="clear" w:color="auto" w:fill="auto"/>
            <w:noWrap/>
            <w:tcMar>
              <w:top w:w="75" w:type="dxa"/>
              <w:left w:w="75" w:type="dxa"/>
              <w:bottom w:w="75" w:type="dxa"/>
              <w:right w:w="75" w:type="dxa"/>
            </w:tcMar>
          </w:tcPr>
          <w:p w14:paraId="76C1E3F5" w14:textId="77777777" w:rsidR="00D728B5" w:rsidRPr="00DE0740" w:rsidRDefault="00D728B5" w:rsidP="00E3739D">
            <w:pPr>
              <w:rPr>
                <w:color w:val="auto"/>
              </w:rPr>
            </w:pPr>
            <w:r w:rsidRPr="00DE0740">
              <w:rPr>
                <w:color w:val="auto"/>
              </w:rPr>
              <w:lastRenderedPageBreak/>
              <w:t>Ņemts vērā.</w:t>
            </w:r>
          </w:p>
          <w:p w14:paraId="075319E8" w14:textId="51D398D5" w:rsidR="00D728B5" w:rsidRPr="00DE0740" w:rsidRDefault="00E152A0" w:rsidP="00E3739D">
            <w:pPr>
              <w:rPr>
                <w:color w:val="auto"/>
              </w:rPr>
            </w:pPr>
            <w:r w:rsidRPr="00DE0740">
              <w:rPr>
                <w:color w:val="auto"/>
              </w:rPr>
              <w:t xml:space="preserve">Precizēts </w:t>
            </w:r>
            <w:r w:rsidR="00D728B5" w:rsidRPr="00DE0740">
              <w:rPr>
                <w:color w:val="auto"/>
              </w:rPr>
              <w:t>noteikumu 15.punkts.</w:t>
            </w:r>
          </w:p>
          <w:p w14:paraId="44322A98" w14:textId="6075B073" w:rsidR="00FB670D" w:rsidRPr="00DE0740" w:rsidRDefault="00FB670D" w:rsidP="00E3739D">
            <w:pPr>
              <w:rPr>
                <w:color w:val="auto"/>
              </w:rPr>
            </w:pPr>
          </w:p>
        </w:tc>
        <w:tc>
          <w:tcPr>
            <w:tcW w:w="3402" w:type="dxa"/>
            <w:shd w:val="clear" w:color="auto" w:fill="auto"/>
          </w:tcPr>
          <w:p w14:paraId="7230B67B" w14:textId="6E31DC8D" w:rsidR="00BC654B" w:rsidRPr="00BC1A2C" w:rsidRDefault="00D976D3" w:rsidP="00E3739D">
            <w:pPr>
              <w:rPr>
                <w:iCs/>
                <w:color w:val="auto"/>
              </w:rPr>
            </w:pPr>
            <w:r>
              <w:rPr>
                <w:iCs/>
                <w:color w:val="auto"/>
              </w:rPr>
              <w:t>7</w:t>
            </w:r>
            <w:r w:rsidR="00E152A0">
              <w:rPr>
                <w:iCs/>
                <w:color w:val="auto"/>
              </w:rPr>
              <w:t>.</w:t>
            </w:r>
            <w:r w:rsidR="00BC654B" w:rsidRPr="00BC1A2C">
              <w:rPr>
                <w:iCs/>
                <w:color w:val="auto"/>
              </w:rPr>
              <w:t>Izteikt noteikumu 15.punktu šādā redakcijā:</w:t>
            </w:r>
          </w:p>
          <w:p w14:paraId="51D57489" w14:textId="77777777" w:rsidR="00BC654B" w:rsidRPr="00BC1A2C" w:rsidRDefault="00BC654B" w:rsidP="00E3739D">
            <w:pPr>
              <w:rPr>
                <w:color w:val="auto"/>
              </w:rPr>
            </w:pPr>
          </w:p>
          <w:p w14:paraId="04E47C52" w14:textId="2AF713D0" w:rsidR="00BC654B" w:rsidRPr="00BC1A2C" w:rsidRDefault="00BC654B" w:rsidP="00E3739D">
            <w:pPr>
              <w:rPr>
                <w:color w:val="auto"/>
              </w:rPr>
            </w:pPr>
            <w:r w:rsidRPr="00BC1A2C">
              <w:rPr>
                <w:color w:val="auto"/>
              </w:rPr>
              <w:t>“</w:t>
            </w:r>
            <w:r w:rsidRPr="00BC1A2C">
              <w:rPr>
                <w:i/>
                <w:iCs/>
                <w:color w:val="auto"/>
              </w:rPr>
              <w:t xml:space="preserve">15. Spēkā esošie plānošanas dokumenti un publiskajai apspriešanai nodotās </w:t>
            </w:r>
            <w:r w:rsidRPr="00BC1A2C">
              <w:rPr>
                <w:i/>
                <w:iCs/>
                <w:color w:val="auto"/>
              </w:rPr>
              <w:lastRenderedPageBreak/>
              <w:t>plānošanas dokumentu redakcijas pēc publicēšanas sistēmā publiski ir pieejami valsts vienotajā ģeotelpiskās informācijas portālā (</w:t>
            </w:r>
            <w:r w:rsidR="00B4485B">
              <w:rPr>
                <w:i/>
                <w:iCs/>
                <w:color w:val="auto"/>
              </w:rPr>
              <w:t>ģ</w:t>
            </w:r>
            <w:r w:rsidRPr="00BC1A2C">
              <w:rPr>
                <w:i/>
                <w:iCs/>
                <w:color w:val="auto"/>
              </w:rPr>
              <w:t>eoportālā)</w:t>
            </w:r>
            <w:r w:rsidR="00621963">
              <w:rPr>
                <w:i/>
                <w:iCs/>
                <w:color w:val="auto"/>
              </w:rPr>
              <w:t>, kā arī</w:t>
            </w:r>
            <w:r w:rsidRPr="00BC1A2C">
              <w:rPr>
                <w:i/>
                <w:iCs/>
                <w:color w:val="auto"/>
              </w:rPr>
              <w:t xml:space="preserve"> pašvaldības tīmekļvietnē, </w:t>
            </w:r>
            <w:r w:rsidR="003B4AF5" w:rsidRPr="00CF49A4">
              <w:rPr>
                <w:i/>
                <w:iCs/>
                <w:color w:val="auto"/>
              </w:rPr>
              <w:t>norādot hipersaiti ar unikālo identifikatoru uz ģeoportālā pieejamo apstiprināto plānošanas dokumenta redakciju</w:t>
            </w:r>
            <w:r w:rsidRPr="00CF49A4">
              <w:rPr>
                <w:i/>
                <w:iCs/>
                <w:color w:val="auto"/>
              </w:rPr>
              <w:t>.”</w:t>
            </w:r>
          </w:p>
          <w:p w14:paraId="4C821361" w14:textId="77777777" w:rsidR="00BC654B" w:rsidRPr="00BC1A2C" w:rsidRDefault="00BC654B" w:rsidP="00E3739D">
            <w:pPr>
              <w:rPr>
                <w:color w:val="auto"/>
              </w:rPr>
            </w:pPr>
          </w:p>
          <w:p w14:paraId="2CC1BA61" w14:textId="352E55EB" w:rsidR="00FB670D" w:rsidRPr="00AC452A" w:rsidRDefault="00BC654B" w:rsidP="00E3739D">
            <w:pPr>
              <w:rPr>
                <w:color w:val="385623" w:themeColor="accent6" w:themeShade="80"/>
              </w:rPr>
            </w:pPr>
            <w:r w:rsidRPr="00F91B66">
              <w:rPr>
                <w:color w:val="auto"/>
              </w:rPr>
              <w:t>Papildināta anotācija.</w:t>
            </w:r>
          </w:p>
        </w:tc>
      </w:tr>
      <w:tr w:rsidR="00FB670D" w:rsidRPr="00AC452A" w14:paraId="5D877C20" w14:textId="77777777" w:rsidTr="05879DD4">
        <w:tc>
          <w:tcPr>
            <w:tcW w:w="540" w:type="dxa"/>
            <w:shd w:val="clear" w:color="auto" w:fill="FFFFFF" w:themeFill="background1"/>
            <w:noWrap/>
            <w:tcMar>
              <w:top w:w="75" w:type="dxa"/>
              <w:left w:w="75" w:type="dxa"/>
              <w:bottom w:w="75" w:type="dxa"/>
              <w:right w:w="75" w:type="dxa"/>
            </w:tcMar>
          </w:tcPr>
          <w:p w14:paraId="745B7ADC" w14:textId="77777777" w:rsidR="00FB670D" w:rsidRPr="00AC452A" w:rsidRDefault="00FB670D" w:rsidP="00E3739D">
            <w:r w:rsidRPr="00AC452A">
              <w:lastRenderedPageBreak/>
              <w:t>5.</w:t>
            </w:r>
          </w:p>
        </w:tc>
        <w:tc>
          <w:tcPr>
            <w:tcW w:w="3504" w:type="dxa"/>
            <w:shd w:val="clear" w:color="auto" w:fill="FFFFFF" w:themeFill="background1"/>
            <w:noWrap/>
            <w:tcMar>
              <w:top w:w="75" w:type="dxa"/>
              <w:left w:w="75" w:type="dxa"/>
              <w:bottom w:w="75" w:type="dxa"/>
              <w:right w:w="75" w:type="dxa"/>
            </w:tcMar>
          </w:tcPr>
          <w:p w14:paraId="2078A746" w14:textId="77777777" w:rsidR="004827D0" w:rsidRPr="00BF6E47" w:rsidRDefault="004827D0" w:rsidP="00E3739D">
            <w:pPr>
              <w:spacing w:after="240"/>
              <w:rPr>
                <w:b/>
              </w:rPr>
            </w:pPr>
            <w:r w:rsidRPr="00BF6E47">
              <w:rPr>
                <w:b/>
              </w:rPr>
              <w:t>Mārupes novada pašvaldība (ārpus TAP portāla 03.01.2023.)</w:t>
            </w:r>
          </w:p>
          <w:p w14:paraId="4FB5DBAE" w14:textId="77777777" w:rsidR="004827D0" w:rsidRPr="00BF6E47" w:rsidRDefault="004827D0" w:rsidP="00E3739D">
            <w:pPr>
              <w:jc w:val="both"/>
              <w:rPr>
                <w:color w:val="auto"/>
                <w:sz w:val="32"/>
                <w:szCs w:val="32"/>
                <w:vertAlign w:val="superscript"/>
              </w:rPr>
            </w:pPr>
            <w:r w:rsidRPr="00BF6E47">
              <w:rPr>
                <w:color w:val="auto"/>
                <w:sz w:val="32"/>
                <w:szCs w:val="32"/>
                <w:vertAlign w:val="superscript"/>
              </w:rPr>
              <w:t xml:space="preserve">Grozījumu priekšlikums: </w:t>
            </w:r>
          </w:p>
          <w:p w14:paraId="0EB98558" w14:textId="77777777" w:rsidR="004827D0" w:rsidRPr="00BF6E47" w:rsidRDefault="004827D0" w:rsidP="00E3739D">
            <w:pPr>
              <w:jc w:val="both"/>
              <w:rPr>
                <w:color w:val="auto"/>
                <w:szCs w:val="24"/>
              </w:rPr>
            </w:pPr>
          </w:p>
          <w:p w14:paraId="35070700" w14:textId="7E3D405B" w:rsidR="00FB670D" w:rsidRPr="00AC452A" w:rsidRDefault="004827D0" w:rsidP="00E3739D">
            <w:pPr>
              <w:spacing w:after="240"/>
              <w:rPr>
                <w:b/>
              </w:rPr>
            </w:pPr>
            <w:r w:rsidRPr="00BF6E47">
              <w:rPr>
                <w:color w:val="auto"/>
                <w:szCs w:val="24"/>
                <w:lang w:eastAsia="en-US"/>
              </w:rPr>
              <w:t xml:space="preserve">"27. </w:t>
            </w:r>
            <w:r w:rsidRPr="00BF6E47">
              <w:rPr>
                <w:i/>
                <w:color w:val="auto"/>
                <w:szCs w:val="24"/>
                <w:lang w:eastAsia="en-US"/>
              </w:rPr>
              <w:t xml:space="preserve">Teritorijas plānojumu izstrādā visai </w:t>
            </w:r>
            <w:r w:rsidRPr="00BF6E47">
              <w:rPr>
                <w:b/>
                <w:i/>
                <w:color w:val="auto"/>
                <w:szCs w:val="24"/>
                <w:lang w:eastAsia="en-US"/>
              </w:rPr>
              <w:t xml:space="preserve">novada </w:t>
            </w:r>
            <w:r w:rsidRPr="00BF6E47">
              <w:rPr>
                <w:i/>
                <w:color w:val="auto"/>
                <w:szCs w:val="24"/>
                <w:lang w:eastAsia="en-US"/>
              </w:rPr>
              <w:t>pašvaldības administratīvajai teritorijai. Teritorijas plānojuma grozījumus izstrādā visai administratīvajai teritorijai vai tās daļai – teritoriālajai vienībai. Grafiskajā daļā, ja nepieciešams, lieto atšķirīgus mērogus ar atbilstošu detalizācijas pakāpi</w:t>
            </w:r>
            <w:r w:rsidRPr="00BF6E47">
              <w:rPr>
                <w:color w:val="auto"/>
                <w:szCs w:val="24"/>
                <w:lang w:eastAsia="en-US"/>
              </w:rPr>
              <w:t>."</w:t>
            </w:r>
          </w:p>
        </w:tc>
        <w:tc>
          <w:tcPr>
            <w:tcW w:w="4111" w:type="dxa"/>
            <w:shd w:val="clear" w:color="auto" w:fill="FFFFFF" w:themeFill="background1"/>
            <w:noWrap/>
            <w:tcMar>
              <w:top w:w="75" w:type="dxa"/>
              <w:left w:w="75" w:type="dxa"/>
              <w:bottom w:w="75" w:type="dxa"/>
              <w:right w:w="75" w:type="dxa"/>
            </w:tcMar>
          </w:tcPr>
          <w:p w14:paraId="42AD3E3C" w14:textId="77777777" w:rsidR="001D3193" w:rsidRPr="00BF6E47" w:rsidRDefault="001D3193" w:rsidP="00E3739D">
            <w:pPr>
              <w:jc w:val="both"/>
              <w:rPr>
                <w:rFonts w:eastAsia="Calibri"/>
                <w:color w:val="auto"/>
                <w:szCs w:val="24"/>
                <w:lang w:eastAsia="en-US"/>
              </w:rPr>
            </w:pPr>
            <w:r w:rsidRPr="00BF6E47">
              <w:rPr>
                <w:rFonts w:eastAsia="Calibri"/>
                <w:color w:val="auto"/>
                <w:szCs w:val="24"/>
                <w:lang w:eastAsia="en-US"/>
              </w:rPr>
              <w:t xml:space="preserve">Iebildums, </w:t>
            </w:r>
          </w:p>
          <w:p w14:paraId="7F59058A" w14:textId="0B3968BB" w:rsidR="00FB670D" w:rsidRPr="00AC452A" w:rsidRDefault="001D3193" w:rsidP="00E3739D">
            <w:pPr>
              <w:spacing w:after="240"/>
              <w:rPr>
                <w:b/>
              </w:rPr>
            </w:pPr>
            <w:r w:rsidRPr="00BF6E47">
              <w:rPr>
                <w:szCs w:val="24"/>
              </w:rPr>
              <w:t>Piedāvātajā redakcijā vairs netiek paredzēta kārtība attiecībā uz  valstspilsētu Teritorijas plānojumiem.</w:t>
            </w:r>
          </w:p>
        </w:tc>
        <w:tc>
          <w:tcPr>
            <w:tcW w:w="3118" w:type="dxa"/>
            <w:shd w:val="clear" w:color="auto" w:fill="FFFFFF" w:themeFill="background1"/>
            <w:noWrap/>
            <w:tcMar>
              <w:top w:w="75" w:type="dxa"/>
              <w:left w:w="75" w:type="dxa"/>
              <w:bottom w:w="75" w:type="dxa"/>
              <w:right w:w="75" w:type="dxa"/>
            </w:tcMar>
          </w:tcPr>
          <w:p w14:paraId="4A375C32" w14:textId="77777777" w:rsidR="002C0C35" w:rsidRPr="00DE0740" w:rsidRDefault="002C0C35" w:rsidP="00E3739D">
            <w:pPr>
              <w:rPr>
                <w:color w:val="auto"/>
              </w:rPr>
            </w:pPr>
            <w:r w:rsidRPr="00DE0740">
              <w:rPr>
                <w:color w:val="auto"/>
              </w:rPr>
              <w:t xml:space="preserve">Ņemts vērā. </w:t>
            </w:r>
          </w:p>
          <w:p w14:paraId="48D8C8CC" w14:textId="77777777" w:rsidR="002C0C35" w:rsidRPr="00DE0740" w:rsidRDefault="002C0C35" w:rsidP="00E3739D">
            <w:pPr>
              <w:rPr>
                <w:color w:val="auto"/>
              </w:rPr>
            </w:pPr>
            <w:r w:rsidRPr="00DE0740">
              <w:rPr>
                <w:color w:val="auto"/>
              </w:rPr>
              <w:t>Svītrots noteikumu 27.punktā vārds “novada”.</w:t>
            </w:r>
          </w:p>
          <w:p w14:paraId="25771ABF" w14:textId="7EF23669" w:rsidR="00FB670D" w:rsidRPr="00DE0740" w:rsidRDefault="00FB670D" w:rsidP="00E3739D">
            <w:pPr>
              <w:rPr>
                <w:color w:val="auto"/>
              </w:rPr>
            </w:pPr>
          </w:p>
        </w:tc>
        <w:tc>
          <w:tcPr>
            <w:tcW w:w="3402" w:type="dxa"/>
            <w:shd w:val="clear" w:color="auto" w:fill="FFFFFF" w:themeFill="background1"/>
          </w:tcPr>
          <w:p w14:paraId="1DB9942E" w14:textId="3E2D5B8E" w:rsidR="00D857E0" w:rsidRDefault="00D976D3" w:rsidP="00E3739D">
            <w:r>
              <w:t>9</w:t>
            </w:r>
            <w:r w:rsidR="00797E3D">
              <w:t>.</w:t>
            </w:r>
            <w:r w:rsidR="00D857E0">
              <w:t>Izteikt 27.punktu šādā redakcijā:</w:t>
            </w:r>
          </w:p>
          <w:p w14:paraId="7376731D" w14:textId="77777777" w:rsidR="00D857E0" w:rsidRDefault="00D857E0" w:rsidP="00E3739D"/>
          <w:p w14:paraId="6549DBF0" w14:textId="222B078A" w:rsidR="00FB670D" w:rsidRPr="00AC452A" w:rsidRDefault="00D857E0" w:rsidP="00E3739D">
            <w:r>
              <w:t>“</w:t>
            </w:r>
            <w:r w:rsidRPr="000D797C">
              <w:rPr>
                <w:i/>
                <w:iCs/>
              </w:rPr>
              <w:t>27. Teritorijas plānojumu izstrādā visai pašvaldības administratīvajai teritorijai. Teritorijas plānojuma grozījumus izstrādā visai administratīvajai teritorijai vai tās daļai – teritoriālajai vienībai. Grafiskajā daļā, ja nepieciešams, lieto atšķirīgus mērogus ar atbilstošu detalizācijas pakāpi.</w:t>
            </w:r>
            <w:r>
              <w:t>”</w:t>
            </w:r>
          </w:p>
        </w:tc>
      </w:tr>
      <w:tr w:rsidR="004A010D" w:rsidRPr="00AC452A" w14:paraId="6CEF8423" w14:textId="77777777" w:rsidTr="05879DD4">
        <w:tc>
          <w:tcPr>
            <w:tcW w:w="540" w:type="dxa"/>
            <w:shd w:val="clear" w:color="auto" w:fill="FFFFFF" w:themeFill="background1"/>
            <w:noWrap/>
            <w:tcMar>
              <w:top w:w="75" w:type="dxa"/>
              <w:left w:w="75" w:type="dxa"/>
              <w:bottom w:w="75" w:type="dxa"/>
              <w:right w:w="75" w:type="dxa"/>
            </w:tcMar>
          </w:tcPr>
          <w:p w14:paraId="31B1ADB8" w14:textId="77777777" w:rsidR="004A010D" w:rsidRPr="00AC452A" w:rsidRDefault="004A010D" w:rsidP="00E3739D">
            <w:r w:rsidRPr="00AC452A">
              <w:lastRenderedPageBreak/>
              <w:t>6.</w:t>
            </w:r>
          </w:p>
        </w:tc>
        <w:tc>
          <w:tcPr>
            <w:tcW w:w="3504" w:type="dxa"/>
            <w:shd w:val="clear" w:color="auto" w:fill="FFFFFF" w:themeFill="background1"/>
            <w:noWrap/>
            <w:tcMar>
              <w:top w:w="75" w:type="dxa"/>
              <w:left w:w="75" w:type="dxa"/>
              <w:bottom w:w="75" w:type="dxa"/>
              <w:right w:w="75" w:type="dxa"/>
            </w:tcMar>
          </w:tcPr>
          <w:p w14:paraId="191B047C" w14:textId="77777777" w:rsidR="004A010D" w:rsidRPr="00BF6E47" w:rsidRDefault="004A010D" w:rsidP="00E3739D">
            <w:pPr>
              <w:spacing w:after="240"/>
              <w:rPr>
                <w:b/>
              </w:rPr>
            </w:pPr>
            <w:r w:rsidRPr="00BF6E47">
              <w:rPr>
                <w:b/>
              </w:rPr>
              <w:t>Noteikumu konsolidētā versija</w:t>
            </w:r>
          </w:p>
          <w:p w14:paraId="557800C9" w14:textId="3C87B8DA" w:rsidR="004A010D" w:rsidRPr="00AC452A" w:rsidRDefault="004A010D" w:rsidP="00E3739D">
            <w:pPr>
              <w:spacing w:after="240"/>
              <w:rPr>
                <w:b/>
              </w:rPr>
            </w:pPr>
            <w:r w:rsidRPr="00BF6E47">
              <w:t>46.2.3. plānotās apbūves, satiksmes infrastruktūras un inženierkomunikāciju izvietojuma shēmu;</w:t>
            </w:r>
          </w:p>
        </w:tc>
        <w:tc>
          <w:tcPr>
            <w:tcW w:w="4111" w:type="dxa"/>
            <w:shd w:val="clear" w:color="auto" w:fill="FFFFFF" w:themeFill="background1"/>
            <w:noWrap/>
            <w:tcMar>
              <w:top w:w="75" w:type="dxa"/>
              <w:left w:w="75" w:type="dxa"/>
              <w:bottom w:w="75" w:type="dxa"/>
              <w:right w:w="75" w:type="dxa"/>
            </w:tcMar>
          </w:tcPr>
          <w:p w14:paraId="199DD816" w14:textId="77777777" w:rsidR="004A010D" w:rsidRPr="00BF6E47" w:rsidRDefault="004A010D" w:rsidP="00E3739D">
            <w:pPr>
              <w:spacing w:after="240"/>
              <w:rPr>
                <w:b/>
              </w:rPr>
            </w:pPr>
            <w:r w:rsidRPr="00BF6E47">
              <w:rPr>
                <w:b/>
              </w:rPr>
              <w:t>Iebildums (EM - 02.01.2023.)</w:t>
            </w:r>
          </w:p>
          <w:p w14:paraId="3DF418FF" w14:textId="77777777" w:rsidR="001B5086" w:rsidRPr="00BF6E47" w:rsidRDefault="004A010D" w:rsidP="00E3739D">
            <w:r w:rsidRPr="00BF6E47">
              <w:t>Jēdziens “inženierkomunikācija” ir novecojis būvniecības jomas termins un to ir nepieciešams aizstāt ar jēdzienu “ārējais inženiertīkls”. Vienlaicīgi lūdzam pārskatīt visā noteikumu projektā jēdziena “inženiertīkls” lietojumu.</w:t>
            </w:r>
            <w:r w:rsidR="001B5086">
              <w:t xml:space="preserve"> </w:t>
            </w:r>
            <w:r w:rsidR="001B5086" w:rsidRPr="00BF6E47">
              <w:t>Papildus vēršam uzmanību uz to, ka gadījumus, kuros kādu būvdarbu veikšanai ir nepieciešama būvatļauja nosaka speciālie būvnoteikumu. Līdz ar to, šajos noteikumos nav nosakāms, ka kādu būvdarbu veikšanai ir vai nepieciešama būvatļauja. Jēdzienu "būvatļauja" ir nepieciešams aizstāt ar vārdu "atļauja".</w:t>
            </w:r>
          </w:p>
          <w:p w14:paraId="57778C12" w14:textId="586FB824" w:rsidR="004A010D" w:rsidRPr="00BF6E47" w:rsidRDefault="004A010D" w:rsidP="00E3739D"/>
          <w:p w14:paraId="204584B4" w14:textId="77777777" w:rsidR="004A010D" w:rsidRPr="00BF6E47" w:rsidRDefault="004A010D" w:rsidP="00E3739D">
            <w:pPr>
              <w:spacing w:before="240" w:after="240"/>
              <w:rPr>
                <w:i/>
              </w:rPr>
            </w:pPr>
            <w:r w:rsidRPr="00BF6E47">
              <w:rPr>
                <w:i/>
              </w:rPr>
              <w:t>Piedāvātā redakcija</w:t>
            </w:r>
          </w:p>
          <w:p w14:paraId="2AAFB403" w14:textId="2600B207" w:rsidR="004A010D" w:rsidRPr="00AC452A" w:rsidRDefault="004A010D"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5AE235BD" w14:textId="77777777" w:rsidR="004A010D" w:rsidRPr="00DE0740" w:rsidRDefault="004A010D" w:rsidP="00E3739D">
            <w:pPr>
              <w:rPr>
                <w:color w:val="auto"/>
                <w:szCs w:val="24"/>
              </w:rPr>
            </w:pPr>
            <w:r w:rsidRPr="00DE0740">
              <w:rPr>
                <w:color w:val="auto"/>
                <w:szCs w:val="24"/>
              </w:rPr>
              <w:t>Ņemts vērā.</w:t>
            </w:r>
          </w:p>
          <w:p w14:paraId="33348D6B" w14:textId="380A20A4" w:rsidR="004A010D" w:rsidRPr="00DE0740" w:rsidRDefault="004A010D" w:rsidP="00E3739D">
            <w:pPr>
              <w:rPr>
                <w:color w:val="auto"/>
                <w:szCs w:val="24"/>
              </w:rPr>
            </w:pPr>
            <w:r w:rsidRPr="00DE0740">
              <w:rPr>
                <w:color w:val="auto"/>
                <w:szCs w:val="24"/>
              </w:rPr>
              <w:t xml:space="preserve">Precizēts noteikumu 46.2.3. </w:t>
            </w:r>
            <w:r w:rsidR="00797E3D" w:rsidRPr="00DE0740">
              <w:rPr>
                <w:color w:val="auto"/>
                <w:szCs w:val="24"/>
              </w:rPr>
              <w:t xml:space="preserve">apakšpunkts </w:t>
            </w:r>
            <w:r w:rsidRPr="00DE0740">
              <w:rPr>
                <w:color w:val="auto"/>
                <w:szCs w:val="24"/>
              </w:rPr>
              <w:t>un 131.</w:t>
            </w:r>
            <w:r w:rsidRPr="00DE0740">
              <w:rPr>
                <w:color w:val="auto"/>
                <w:szCs w:val="24"/>
                <w:vertAlign w:val="superscript"/>
              </w:rPr>
              <w:t xml:space="preserve">2 </w:t>
            </w:r>
            <w:r w:rsidRPr="00DE0740">
              <w:rPr>
                <w:color w:val="auto"/>
                <w:szCs w:val="24"/>
              </w:rPr>
              <w:t>punkts (“inženierkomunikācijas” aizstāts ar “ārējais inženiertīkls”).</w:t>
            </w:r>
          </w:p>
          <w:p w14:paraId="3669865F" w14:textId="1D02F18E" w:rsidR="004A010D" w:rsidRPr="00DE0740" w:rsidRDefault="00710E04" w:rsidP="00E3739D">
            <w:pPr>
              <w:rPr>
                <w:color w:val="auto"/>
              </w:rPr>
            </w:pPr>
            <w:r w:rsidRPr="00DE0740">
              <w:rPr>
                <w:color w:val="auto"/>
                <w:szCs w:val="24"/>
              </w:rPr>
              <w:t>Precizēts noteikumu 131.</w:t>
            </w:r>
            <w:r w:rsidRPr="00DE0740">
              <w:rPr>
                <w:color w:val="auto"/>
                <w:szCs w:val="24"/>
                <w:vertAlign w:val="superscript"/>
              </w:rPr>
              <w:t xml:space="preserve">1 </w:t>
            </w:r>
            <w:r w:rsidRPr="00DE0740">
              <w:rPr>
                <w:color w:val="auto"/>
                <w:szCs w:val="24"/>
              </w:rPr>
              <w:t>punkts (“būvatļauja” aizstāts ar “atļauja”).</w:t>
            </w:r>
          </w:p>
        </w:tc>
        <w:tc>
          <w:tcPr>
            <w:tcW w:w="3402" w:type="dxa"/>
            <w:shd w:val="clear" w:color="auto" w:fill="FFFFFF" w:themeFill="background1"/>
          </w:tcPr>
          <w:p w14:paraId="110B16D3" w14:textId="586A6491" w:rsidR="004A010D" w:rsidRDefault="000428AA" w:rsidP="00E3739D">
            <w:r>
              <w:t>1</w:t>
            </w:r>
            <w:r w:rsidR="009E7158">
              <w:t>1</w:t>
            </w:r>
            <w:r w:rsidR="00797E3D">
              <w:t>.</w:t>
            </w:r>
            <w:r w:rsidR="004A010D">
              <w:t xml:space="preserve">Izteikt 46.2.3. </w:t>
            </w:r>
            <w:r w:rsidR="00797E3D">
              <w:t>apakš</w:t>
            </w:r>
            <w:r w:rsidR="004A010D">
              <w:t>punktu šādā redakcijā:</w:t>
            </w:r>
          </w:p>
          <w:p w14:paraId="7177646E" w14:textId="77777777" w:rsidR="004A010D" w:rsidRDefault="004A010D" w:rsidP="00E3739D"/>
          <w:p w14:paraId="0C54D09E" w14:textId="77777777" w:rsidR="004A010D" w:rsidRDefault="004A010D" w:rsidP="00E3739D">
            <w:r>
              <w:t>“</w:t>
            </w:r>
            <w:r w:rsidRPr="00FC07D6">
              <w:rPr>
                <w:i/>
                <w:iCs/>
              </w:rPr>
              <w:t xml:space="preserve">46.2.3. plānotās apbūves, satiksmes infrastruktūras un </w:t>
            </w:r>
            <w:r w:rsidRPr="00FC07D6">
              <w:rPr>
                <w:i/>
                <w:iCs/>
                <w:u w:val="single"/>
              </w:rPr>
              <w:t>ārējo inženiertīklu</w:t>
            </w:r>
            <w:r w:rsidRPr="00FC07D6">
              <w:rPr>
                <w:i/>
                <w:iCs/>
              </w:rPr>
              <w:t xml:space="preserve"> izvietojuma shēmu;</w:t>
            </w:r>
            <w:r>
              <w:t>”</w:t>
            </w:r>
          </w:p>
          <w:p w14:paraId="2CD3EC3B" w14:textId="77777777" w:rsidR="004A010D" w:rsidRDefault="004A010D" w:rsidP="00E3739D"/>
          <w:p w14:paraId="591A5B10" w14:textId="77777777" w:rsidR="004A010D" w:rsidRDefault="004A010D" w:rsidP="00E3739D">
            <w:r>
              <w:t xml:space="preserve">Izteikt </w:t>
            </w:r>
            <w:r w:rsidRPr="003F0D92">
              <w:t>131.</w:t>
            </w:r>
            <w:r w:rsidRPr="003F0D92">
              <w:rPr>
                <w:vertAlign w:val="superscript"/>
              </w:rPr>
              <w:t>1</w:t>
            </w:r>
            <w:r w:rsidRPr="003F0D92">
              <w:t xml:space="preserve"> </w:t>
            </w:r>
            <w:r>
              <w:t>punktu šādā redakcijā:</w:t>
            </w:r>
          </w:p>
          <w:p w14:paraId="63246787" w14:textId="77777777" w:rsidR="004A010D" w:rsidRDefault="004A010D" w:rsidP="00E3739D"/>
          <w:p w14:paraId="7028EBEB" w14:textId="55C9CCD9" w:rsidR="004A010D" w:rsidRPr="00AC452A" w:rsidRDefault="004A010D" w:rsidP="00E3739D">
            <w:pPr>
              <w:rPr>
                <w:szCs w:val="24"/>
              </w:rPr>
            </w:pPr>
            <w:r>
              <w:t>“</w:t>
            </w:r>
            <w:r w:rsidRPr="00FC07D6">
              <w:rPr>
                <w:i/>
                <w:iCs/>
                <w:szCs w:val="24"/>
              </w:rPr>
              <w:t>131.</w:t>
            </w:r>
            <w:r w:rsidRPr="00FC07D6">
              <w:rPr>
                <w:i/>
                <w:iCs/>
                <w:szCs w:val="24"/>
                <w:vertAlign w:val="superscript"/>
              </w:rPr>
              <w:t>1</w:t>
            </w:r>
            <w:r w:rsidRPr="00FC07D6">
              <w:rPr>
                <w:i/>
                <w:iCs/>
                <w:szCs w:val="24"/>
              </w:rPr>
              <w:t xml:space="preserve"> </w:t>
            </w:r>
            <w:r w:rsidR="009858E4" w:rsidRPr="009858E4">
              <w:rPr>
                <w:i/>
                <w:iCs/>
                <w:szCs w:val="24"/>
              </w:rPr>
              <w:t>Pašvaldība detālplānojumu īstenošanas uzraudzības ietvaros nodrošina visu tās administratīvajā teritorijā spēkā esošo detālplānojumu pārskatīšanu un izvērtēšanu</w:t>
            </w:r>
            <w:r w:rsidRPr="00FC07D6">
              <w:rPr>
                <w:i/>
                <w:iCs/>
                <w:szCs w:val="24"/>
              </w:rPr>
              <w:t xml:space="preserve">. Par detālplānojuma īstenošanas uzsākšanu ir uzskatāma izsniegtā </w:t>
            </w:r>
            <w:r w:rsidRPr="00710E04">
              <w:rPr>
                <w:i/>
                <w:iCs/>
                <w:szCs w:val="24"/>
                <w:u w:val="single"/>
              </w:rPr>
              <w:t>atļauja</w:t>
            </w:r>
            <w:r w:rsidRPr="00FC07D6">
              <w:rPr>
                <w:i/>
                <w:iCs/>
                <w:szCs w:val="24"/>
              </w:rPr>
              <w:t xml:space="preserve"> detālplānojumā paredzētās apbūves, ceļu vai  </w:t>
            </w:r>
            <w:r w:rsidRPr="00FC07D6">
              <w:rPr>
                <w:i/>
                <w:iCs/>
                <w:szCs w:val="24"/>
                <w:u w:val="single"/>
              </w:rPr>
              <w:t>ārējo inženiertīklu</w:t>
            </w:r>
            <w:r w:rsidRPr="00FC07D6">
              <w:rPr>
                <w:i/>
                <w:iCs/>
                <w:szCs w:val="24"/>
              </w:rPr>
              <w:t xml:space="preserve"> būvniecībai.</w:t>
            </w:r>
            <w:r>
              <w:t>”</w:t>
            </w:r>
          </w:p>
        </w:tc>
      </w:tr>
      <w:tr w:rsidR="004A010D" w:rsidRPr="00AC452A" w14:paraId="11406FA2" w14:textId="77777777" w:rsidTr="05879DD4">
        <w:tc>
          <w:tcPr>
            <w:tcW w:w="540" w:type="dxa"/>
            <w:shd w:val="clear" w:color="auto" w:fill="FFFFFF" w:themeFill="background1"/>
            <w:noWrap/>
            <w:tcMar>
              <w:top w:w="75" w:type="dxa"/>
              <w:left w:w="75" w:type="dxa"/>
              <w:bottom w:w="75" w:type="dxa"/>
              <w:right w:w="75" w:type="dxa"/>
            </w:tcMar>
          </w:tcPr>
          <w:p w14:paraId="3BAD36F7" w14:textId="77777777" w:rsidR="004A010D" w:rsidRPr="00AC452A" w:rsidRDefault="004A010D" w:rsidP="00E3739D">
            <w:r w:rsidRPr="00AC452A">
              <w:t>7.</w:t>
            </w:r>
          </w:p>
        </w:tc>
        <w:tc>
          <w:tcPr>
            <w:tcW w:w="3504" w:type="dxa"/>
            <w:shd w:val="clear" w:color="auto" w:fill="FFFFFF" w:themeFill="background1"/>
            <w:noWrap/>
            <w:tcMar>
              <w:top w:w="75" w:type="dxa"/>
              <w:left w:w="75" w:type="dxa"/>
              <w:bottom w:w="75" w:type="dxa"/>
              <w:right w:w="75" w:type="dxa"/>
            </w:tcMar>
          </w:tcPr>
          <w:p w14:paraId="0C784FD0" w14:textId="77777777" w:rsidR="00FA5C76" w:rsidRPr="00BF6E47" w:rsidRDefault="00FA5C76" w:rsidP="00E3739D">
            <w:pPr>
              <w:spacing w:after="240"/>
              <w:rPr>
                <w:b/>
              </w:rPr>
            </w:pPr>
            <w:r w:rsidRPr="00BF6E47">
              <w:rPr>
                <w:b/>
              </w:rPr>
              <w:t>Noteikumu konsolidētā versija</w:t>
            </w:r>
          </w:p>
          <w:p w14:paraId="6E18FA0A" w14:textId="77777777" w:rsidR="004A010D" w:rsidRDefault="00FA5C76" w:rsidP="00E3739D">
            <w:pPr>
              <w:spacing w:after="240"/>
            </w:pPr>
            <w:r w:rsidRPr="00BF6E47">
              <w:t>5.2. Teritorijas plānojuma un lokālplānojuma izstrādes kārtība</w:t>
            </w:r>
          </w:p>
          <w:p w14:paraId="7CCFE3A0" w14:textId="77777777" w:rsidR="00FE2006" w:rsidRDefault="00FE2006" w:rsidP="00E3739D">
            <w:pPr>
              <w:spacing w:after="240"/>
            </w:pPr>
          </w:p>
          <w:p w14:paraId="4E5C73F3" w14:textId="77777777" w:rsidR="00FE2006" w:rsidRPr="00BF056D" w:rsidRDefault="00FE2006" w:rsidP="00E3739D">
            <w:pPr>
              <w:spacing w:after="240"/>
              <w:rPr>
                <w:b/>
              </w:rPr>
            </w:pPr>
            <w:r w:rsidRPr="00BF056D">
              <w:rPr>
                <w:b/>
              </w:rPr>
              <w:lastRenderedPageBreak/>
              <w:t>Noteikumu konsolidētā versija</w:t>
            </w:r>
          </w:p>
          <w:p w14:paraId="669B3C5A" w14:textId="4BD910CF" w:rsidR="00FE2006" w:rsidRPr="00AC452A" w:rsidRDefault="00FE2006" w:rsidP="00E3739D">
            <w:pPr>
              <w:spacing w:after="240"/>
              <w:rPr>
                <w:b/>
              </w:rPr>
            </w:pPr>
            <w:r w:rsidRPr="00BF056D">
              <w:t>79. Ievērojot šo noteikumu 4. nodaļā noteikto kārtību, pašvaldība pieprasa no institūcijām nepieciešamos ģeotelpiskos un teksta datus, ja tie nav pieejami sistēmā, un paziņo par nepieciešamību sniegt nosacījumus teritorijas plānojuma vai lokālplānojuma izstrādei.</w:t>
            </w:r>
          </w:p>
        </w:tc>
        <w:tc>
          <w:tcPr>
            <w:tcW w:w="4111" w:type="dxa"/>
            <w:shd w:val="clear" w:color="auto" w:fill="FFFFFF" w:themeFill="background1"/>
            <w:noWrap/>
            <w:tcMar>
              <w:top w:w="75" w:type="dxa"/>
              <w:left w:w="75" w:type="dxa"/>
              <w:bottom w:w="75" w:type="dxa"/>
              <w:right w:w="75" w:type="dxa"/>
            </w:tcMar>
          </w:tcPr>
          <w:p w14:paraId="7E6DD30C" w14:textId="77777777" w:rsidR="000C658B" w:rsidRPr="00BF6E47" w:rsidRDefault="000C658B" w:rsidP="00E3739D">
            <w:pPr>
              <w:spacing w:after="240"/>
              <w:rPr>
                <w:b/>
              </w:rPr>
            </w:pPr>
            <w:r w:rsidRPr="00BF6E47">
              <w:rPr>
                <w:b/>
              </w:rPr>
              <w:lastRenderedPageBreak/>
              <w:t>Iebildums (SM - 03.01.2023.)</w:t>
            </w:r>
          </w:p>
          <w:p w14:paraId="56467668" w14:textId="3B4BEFAC" w:rsidR="000C658B" w:rsidRPr="00BF6E47" w:rsidRDefault="000C658B" w:rsidP="00E3739D">
            <w:r w:rsidRPr="00BF6E47">
              <w:t xml:space="preserve">Praksē ir konstatēts, ka pašvaldības plānojumu izstrādes darba uzdevumā pārkopē tikai obligātos nosacījumus, kas jau ir noteikti Ministru kabineta 2014. gada 14. oktobra noteikumos Nr.628 </w:t>
            </w:r>
            <w:r w:rsidRPr="00BF6E47">
              <w:lastRenderedPageBreak/>
              <w:t>“Noteikumi par pašvaldību teritorijas attīstības plānošanas dokumentiem” un cito</w:t>
            </w:r>
            <w:r w:rsidR="00040B02">
              <w:t>s</w:t>
            </w:r>
            <w:r w:rsidRPr="00BF6E47">
              <w:t xml:space="preserve"> normatīvajos aktos. Šāda situācija veidojas tāpēc, ka pašvaldības rīcībā var nebūt specifiska informācija, kas ir institūciju rīcībā un kas ir būtiska izstrādājot konkrētus risinājumus, piemēram, attiecībā uz transporta infrastruktūru un tās plānoto attīstību. </w:t>
            </w:r>
          </w:p>
          <w:p w14:paraId="68396825" w14:textId="77777777" w:rsidR="000C658B" w:rsidRPr="00BF6E47" w:rsidRDefault="000C658B" w:rsidP="00E3739D">
            <w:r w:rsidRPr="00BF6E47">
              <w:t>Ņemot vērā minēto, lūdzam papildināt Ministru kabineta 2014. gada 14. oktobra noteikumus Nr. 628 "Noteikumi par pašvaldību teritorijas attīstības plānošanas dokumentiem" ar 79.</w:t>
            </w:r>
            <w:r w:rsidRPr="00BF6E47">
              <w:rPr>
                <w:vertAlign w:val="superscript"/>
              </w:rPr>
              <w:t>1</w:t>
            </w:r>
            <w:r w:rsidRPr="00BF6E47">
              <w:t xml:space="preserve"> punktu, ietverot nosacījums, ka pēc nosacījumu saņemšanas no institūcijām pašvaldība izvērtē un, ja nepieciešams, precizē darba uzdevumu, gatavojot iepirkumu par speciālistu piesaisti plānojumu izstrādei pašvaldībai palīdzētu izvērtēt, kādus speciālistus ir nepieciešams piesaistīt kvalitatīvākai plānojuma izstrādei.</w:t>
            </w:r>
          </w:p>
          <w:p w14:paraId="7D5D30A6" w14:textId="77777777" w:rsidR="000C658B" w:rsidRPr="00BF6E47" w:rsidRDefault="000C658B" w:rsidP="00E3739D">
            <w:pPr>
              <w:spacing w:before="240" w:after="240"/>
              <w:rPr>
                <w:i/>
              </w:rPr>
            </w:pPr>
            <w:r w:rsidRPr="00BF6E47">
              <w:rPr>
                <w:i/>
              </w:rPr>
              <w:t>Piedāvātā redakcija</w:t>
            </w:r>
          </w:p>
          <w:p w14:paraId="123377DC" w14:textId="77777777" w:rsidR="004A010D" w:rsidRDefault="000C658B" w:rsidP="00E3739D">
            <w:pPr>
              <w:spacing w:after="240"/>
            </w:pPr>
            <w:r w:rsidRPr="00BF6E47">
              <w:t>79.</w:t>
            </w:r>
            <w:r w:rsidRPr="00BF6E47">
              <w:rPr>
                <w:vertAlign w:val="superscript"/>
              </w:rPr>
              <w:t>1 </w:t>
            </w:r>
            <w:r w:rsidRPr="00BF6E47">
              <w:t xml:space="preserve">Pēc nosacījumu saņemšanas no institūcijām, izstrādes vadītājs izvērtē saņemtos nosacījumus un, ja nepieciešams, precizē darba uzdevumu. Precizēto darba uzdevumu apstiprina </w:t>
            </w:r>
            <w:r w:rsidRPr="00BF6E47">
              <w:lastRenderedPageBreak/>
              <w:t>pašvaldība.</w:t>
            </w:r>
          </w:p>
          <w:p w14:paraId="198D9E0E" w14:textId="77777777" w:rsidR="00322A94" w:rsidRPr="00BF056D" w:rsidRDefault="00322A94" w:rsidP="00E3739D">
            <w:pPr>
              <w:spacing w:after="240"/>
              <w:rPr>
                <w:b/>
              </w:rPr>
            </w:pPr>
            <w:r w:rsidRPr="00BF056D">
              <w:rPr>
                <w:b/>
              </w:rPr>
              <w:t>Priekšlikums (SM - 03.01.2023.)</w:t>
            </w:r>
          </w:p>
          <w:p w14:paraId="68F54990" w14:textId="77777777" w:rsidR="00322A94" w:rsidRPr="00BF056D" w:rsidRDefault="00322A94" w:rsidP="00E3739D">
            <w:r w:rsidRPr="00BF056D">
              <w:t>Priekšlikums precizēt 79.punktu, lai institūciju nosacījumi tiktu pieprasīti un saņemti pašvaldībā pirms darba uzdevuma apstiprināšanas. Līdz ar to, institūciju nosacījumu apkopojums ar vērā ņemtajiem un noraidītajiem tiktu sagatavots līdz darba uzdevuma apstiprināšanai. Tā darba uzdevumā jau sākotnēji tiktu iekļauti vērā ņemtie institūciju nosacījumi.</w:t>
            </w:r>
          </w:p>
          <w:p w14:paraId="25140849" w14:textId="77777777" w:rsidR="00322A94" w:rsidRPr="00BF056D" w:rsidRDefault="00322A94" w:rsidP="00E3739D">
            <w:r w:rsidRPr="00BF056D">
              <w:t> </w:t>
            </w:r>
          </w:p>
          <w:p w14:paraId="0C8E8C60" w14:textId="77777777" w:rsidR="00322A94" w:rsidRPr="00BF056D" w:rsidRDefault="00322A94" w:rsidP="00E3739D">
            <w:pPr>
              <w:spacing w:before="240" w:after="240"/>
              <w:rPr>
                <w:i/>
              </w:rPr>
            </w:pPr>
            <w:r w:rsidRPr="00BF056D">
              <w:rPr>
                <w:i/>
              </w:rPr>
              <w:t>Piedāvātā redakcija</w:t>
            </w:r>
          </w:p>
          <w:p w14:paraId="2FFF7C2F" w14:textId="30639A9E" w:rsidR="00322A94" w:rsidRPr="00AC452A" w:rsidRDefault="00322A94" w:rsidP="00E3739D">
            <w:pPr>
              <w:spacing w:after="240"/>
              <w:rPr>
                <w:b/>
              </w:rPr>
            </w:pPr>
            <w:r w:rsidRPr="00BF056D">
              <w:t xml:space="preserve">79. Ievērojot šo noteikumu 4. nodaļā noteikto kārtību, pašvaldība pieprasa no institūcijām nepieciešamos ģeotelpiskos un teksta datus, ja tie nav pieejami sistēmā, un </w:t>
            </w:r>
            <w:r w:rsidRPr="00BF056D">
              <w:rPr>
                <w:u w:val="single"/>
              </w:rPr>
              <w:t>pirms darba uzdevuma apstiprināšanas</w:t>
            </w:r>
            <w:r w:rsidRPr="00BF056D">
              <w:t xml:space="preserve"> paziņo par nepieciešamību sniegt nosacījumus teritorijas plānojuma vai lokālplānojuma izstrādei.</w:t>
            </w:r>
          </w:p>
        </w:tc>
        <w:tc>
          <w:tcPr>
            <w:tcW w:w="3118" w:type="dxa"/>
            <w:shd w:val="clear" w:color="auto" w:fill="FFFFFF" w:themeFill="background1"/>
            <w:noWrap/>
            <w:tcMar>
              <w:top w:w="75" w:type="dxa"/>
              <w:left w:w="75" w:type="dxa"/>
              <w:bottom w:w="75" w:type="dxa"/>
              <w:right w:w="75" w:type="dxa"/>
            </w:tcMar>
          </w:tcPr>
          <w:p w14:paraId="1106D4F7" w14:textId="77777777" w:rsidR="00AC1AE6" w:rsidRPr="00DE0740" w:rsidRDefault="00AC1AE6" w:rsidP="00E3739D">
            <w:pPr>
              <w:rPr>
                <w:color w:val="auto"/>
              </w:rPr>
            </w:pPr>
            <w:r w:rsidRPr="00DE0740">
              <w:rPr>
                <w:color w:val="auto"/>
              </w:rPr>
              <w:lastRenderedPageBreak/>
              <w:t>Ņemts vērā.</w:t>
            </w:r>
          </w:p>
          <w:p w14:paraId="70F363EE" w14:textId="5BEEB43D" w:rsidR="00415771" w:rsidRPr="00DE0740" w:rsidRDefault="00AC1AE6" w:rsidP="00E3739D">
            <w:pPr>
              <w:rPr>
                <w:color w:val="auto"/>
              </w:rPr>
            </w:pPr>
            <w:r w:rsidRPr="00DE0740">
              <w:rPr>
                <w:color w:val="auto"/>
              </w:rPr>
              <w:t>Noteikumu 75.punktā svītrot vārdus “darba uzdevumu”</w:t>
            </w:r>
            <w:r w:rsidR="008D66BF" w:rsidRPr="00DE0740">
              <w:rPr>
                <w:color w:val="auto"/>
              </w:rPr>
              <w:t xml:space="preserve"> un aiz vārd</w:t>
            </w:r>
            <w:r w:rsidR="00A66C73" w:rsidRPr="00DE0740">
              <w:rPr>
                <w:color w:val="auto"/>
              </w:rPr>
              <w:t>iem “izstrādes vadītāju”</w:t>
            </w:r>
            <w:r w:rsidR="0029512E" w:rsidRPr="00DE0740">
              <w:rPr>
                <w:color w:val="auto"/>
              </w:rPr>
              <w:t xml:space="preserve"> papildināt ar vārdiem “un nosaka institūcijas, ko kurām </w:t>
            </w:r>
            <w:r w:rsidR="0029512E" w:rsidRPr="00DE0740">
              <w:rPr>
                <w:color w:val="auto"/>
              </w:rPr>
              <w:lastRenderedPageBreak/>
              <w:t>saņemama informācija vai nosacījumi un atzinumi.”</w:t>
            </w:r>
          </w:p>
          <w:p w14:paraId="23B0804D" w14:textId="3BF995C4" w:rsidR="00AC1AE6" w:rsidRPr="00DE0740" w:rsidRDefault="00AC1AE6" w:rsidP="00E3739D">
            <w:pPr>
              <w:rPr>
                <w:color w:val="auto"/>
              </w:rPr>
            </w:pPr>
            <w:r w:rsidRPr="00DE0740">
              <w:rPr>
                <w:color w:val="auto"/>
              </w:rPr>
              <w:t>Noteikumu 76.punktā svītrot vārdus “un atspoguļo tā nosaukumā”.</w:t>
            </w:r>
          </w:p>
          <w:p w14:paraId="4536D187" w14:textId="77777777" w:rsidR="00AC1AE6" w:rsidRPr="00DE0740" w:rsidRDefault="00AC1AE6" w:rsidP="00E3739D">
            <w:pPr>
              <w:rPr>
                <w:color w:val="auto"/>
              </w:rPr>
            </w:pPr>
            <w:r w:rsidRPr="00DE0740">
              <w:rPr>
                <w:color w:val="auto"/>
              </w:rPr>
              <w:t>Noteikumu 79.punktu pārcelt un numerāciju nomainīt uz “76.</w:t>
            </w:r>
            <w:r w:rsidRPr="00DE0740">
              <w:rPr>
                <w:color w:val="auto"/>
                <w:vertAlign w:val="superscript"/>
              </w:rPr>
              <w:t>1</w:t>
            </w:r>
            <w:r w:rsidRPr="00DE0740">
              <w:rPr>
                <w:color w:val="auto"/>
              </w:rPr>
              <w:t>”, un izteikt šādā redakcijā: “Ievērojot šo noteikumu 4. nodaļā noteikto kārtību, pašvaldība pieprasa no institūcijām nepieciešamos ģeotelpiskos un teksta datus, ja tie nav pieejami sistēmā, un pirms darba uzdevuma apstiprināšanas paziņo par nepieciešamību sniegt nosacījumus teritorijas plānojuma vai lokālplānojuma izstrādei.”</w:t>
            </w:r>
          </w:p>
          <w:p w14:paraId="631113CA" w14:textId="77777777" w:rsidR="00AC1AE6" w:rsidRPr="00DE0740" w:rsidRDefault="00AC1AE6" w:rsidP="00E3739D">
            <w:pPr>
              <w:rPr>
                <w:color w:val="auto"/>
              </w:rPr>
            </w:pPr>
            <w:r w:rsidRPr="00DE0740">
              <w:rPr>
                <w:color w:val="auto"/>
              </w:rPr>
              <w:t>Svītrot noteikumu 79.punktu.</w:t>
            </w:r>
          </w:p>
          <w:p w14:paraId="21310DDE" w14:textId="77777777" w:rsidR="00AC1AE6" w:rsidRPr="00DE0740" w:rsidRDefault="00AC1AE6" w:rsidP="00E3739D">
            <w:pPr>
              <w:rPr>
                <w:color w:val="auto"/>
              </w:rPr>
            </w:pPr>
            <w:r w:rsidRPr="00DE0740">
              <w:rPr>
                <w:color w:val="auto"/>
              </w:rPr>
              <w:t>Noteikumu 77.punktu izteikt jaunā redakcijā: “77. Pēc institūciju nosacījumu un informācijas saņemšanas un izvērtēšanas, pašvaldība apstiprina darba uzdevumu, kurā ietver:”</w:t>
            </w:r>
          </w:p>
          <w:p w14:paraId="774BED77" w14:textId="72EB55F8" w:rsidR="004A010D" w:rsidRPr="00DE0740" w:rsidRDefault="004A010D" w:rsidP="00E3739D">
            <w:pPr>
              <w:rPr>
                <w:color w:val="auto"/>
              </w:rPr>
            </w:pPr>
          </w:p>
        </w:tc>
        <w:tc>
          <w:tcPr>
            <w:tcW w:w="3402" w:type="dxa"/>
            <w:shd w:val="clear" w:color="auto" w:fill="FFFFFF" w:themeFill="background1"/>
          </w:tcPr>
          <w:p w14:paraId="7501A6CF" w14:textId="287228A6" w:rsidR="006F2C91" w:rsidRDefault="00797E3D" w:rsidP="00E3739D">
            <w:r>
              <w:lastRenderedPageBreak/>
              <w:t>1</w:t>
            </w:r>
            <w:r w:rsidR="009E7158">
              <w:t>2</w:t>
            </w:r>
            <w:r>
              <w:t>.</w:t>
            </w:r>
            <w:r w:rsidR="006F2C91">
              <w:t>Izteikt 75.punktu šādā redakcijā:</w:t>
            </w:r>
          </w:p>
          <w:p w14:paraId="5B69471D" w14:textId="77777777" w:rsidR="006F2C91" w:rsidRDefault="006F2C91" w:rsidP="00E3739D"/>
          <w:p w14:paraId="70D9FD5F" w14:textId="5BD9A058" w:rsidR="006F2C91" w:rsidRDefault="006F2C91" w:rsidP="00E3739D">
            <w:r>
              <w:t>“</w:t>
            </w:r>
            <w:r w:rsidRPr="006F2C91">
              <w:rPr>
                <w:i/>
                <w:iCs/>
              </w:rPr>
              <w:t>75. Pašvaldības dome pieņem lēmumu par teritorijas plānojuma vai lokālplānojuma izstrādes uzsākšanu</w:t>
            </w:r>
            <w:r w:rsidRPr="7AD3C77D">
              <w:rPr>
                <w:i/>
                <w:iCs/>
              </w:rPr>
              <w:t>,</w:t>
            </w:r>
            <w:r w:rsidRPr="006F2C91">
              <w:rPr>
                <w:i/>
                <w:iCs/>
              </w:rPr>
              <w:t xml:space="preserve"> </w:t>
            </w:r>
            <w:r w:rsidRPr="056F042F">
              <w:rPr>
                <w:i/>
                <w:iCs/>
              </w:rPr>
              <w:t xml:space="preserve">apstiprina </w:t>
            </w:r>
            <w:r w:rsidRPr="056F042F">
              <w:rPr>
                <w:i/>
                <w:iCs/>
              </w:rPr>
              <w:lastRenderedPageBreak/>
              <w:t xml:space="preserve">izstrādes vadītāju </w:t>
            </w:r>
            <w:r w:rsidRPr="006F2C91">
              <w:rPr>
                <w:i/>
                <w:iCs/>
              </w:rPr>
              <w:t xml:space="preserve">un </w:t>
            </w:r>
            <w:r w:rsidRPr="5C4D9AB5">
              <w:rPr>
                <w:i/>
                <w:iCs/>
              </w:rPr>
              <w:t>nosaka institūcijas,</w:t>
            </w:r>
            <w:r w:rsidRPr="49E7190A">
              <w:rPr>
                <w:i/>
                <w:iCs/>
              </w:rPr>
              <w:t xml:space="preserve"> ko kurām saņemama informācija vai </w:t>
            </w:r>
            <w:r w:rsidRPr="3F4BDC59">
              <w:rPr>
                <w:i/>
                <w:iCs/>
              </w:rPr>
              <w:t xml:space="preserve">nosacījumi </w:t>
            </w:r>
            <w:r w:rsidRPr="1EEBD8AD">
              <w:rPr>
                <w:i/>
                <w:iCs/>
              </w:rPr>
              <w:t xml:space="preserve">un </w:t>
            </w:r>
            <w:r w:rsidRPr="1BC540EC">
              <w:rPr>
                <w:i/>
                <w:iCs/>
              </w:rPr>
              <w:t>atzinumi</w:t>
            </w:r>
            <w:r w:rsidRPr="006F2C91">
              <w:rPr>
                <w:i/>
                <w:iCs/>
              </w:rPr>
              <w:t>.</w:t>
            </w:r>
            <w:r>
              <w:t>”</w:t>
            </w:r>
          </w:p>
          <w:p w14:paraId="139B3B7C" w14:textId="77777777" w:rsidR="004A010D" w:rsidRDefault="004A010D" w:rsidP="00E3739D">
            <w:pPr>
              <w:rPr>
                <w:iCs/>
              </w:rPr>
            </w:pPr>
          </w:p>
          <w:p w14:paraId="4545AD55" w14:textId="15B4CED5" w:rsidR="001F54A8" w:rsidRPr="005A7E55" w:rsidRDefault="00797E3D" w:rsidP="00E3739D">
            <w:r>
              <w:t>1</w:t>
            </w:r>
            <w:r w:rsidR="005E7DC3">
              <w:t>2</w:t>
            </w:r>
            <w:r>
              <w:t>.</w:t>
            </w:r>
            <w:r w:rsidR="001F54A8" w:rsidRPr="005A7E55">
              <w:t>Izteikt 76.punktu šādā redakcijā:</w:t>
            </w:r>
          </w:p>
          <w:p w14:paraId="1D1772F1" w14:textId="77777777" w:rsidR="001F54A8" w:rsidRPr="005A7E55" w:rsidRDefault="001F54A8" w:rsidP="00E3739D"/>
          <w:p w14:paraId="27A151F5" w14:textId="77777777" w:rsidR="001F54A8" w:rsidRDefault="001F54A8" w:rsidP="00E3739D">
            <w:r w:rsidRPr="005A7E55">
              <w:t>“</w:t>
            </w:r>
            <w:r w:rsidRPr="00F725B2">
              <w:rPr>
                <w:i/>
                <w:iCs/>
              </w:rPr>
              <w:t>76. Ja lokālplānojumu izstrādā, lai grozītu teritorijas plānojumu, lokālplānojuma nepieciešamību pamato pašvaldības domes lēmumā par lokālplānojuma izstrādes uzsākšanu.</w:t>
            </w:r>
            <w:r w:rsidRPr="005A7E55">
              <w:t>”</w:t>
            </w:r>
          </w:p>
          <w:p w14:paraId="1A8858F5" w14:textId="77777777" w:rsidR="001F54A8" w:rsidRDefault="001F54A8" w:rsidP="00E3739D">
            <w:pPr>
              <w:rPr>
                <w:iCs/>
              </w:rPr>
            </w:pPr>
          </w:p>
          <w:p w14:paraId="6447492A" w14:textId="3D9AFE91" w:rsidR="005A7E55" w:rsidRDefault="00797E3D" w:rsidP="00E3739D">
            <w:r>
              <w:t>1</w:t>
            </w:r>
            <w:r w:rsidR="000428AA">
              <w:t>3</w:t>
            </w:r>
            <w:r>
              <w:t xml:space="preserve">.Papildināt ar </w:t>
            </w:r>
            <w:r w:rsidR="005A7E55">
              <w:t>76.</w:t>
            </w:r>
            <w:r w:rsidR="005A7E55" w:rsidRPr="00A8545D">
              <w:rPr>
                <w:vertAlign w:val="superscript"/>
              </w:rPr>
              <w:t>1</w:t>
            </w:r>
            <w:r w:rsidR="005A7E55">
              <w:t xml:space="preserve"> punktu šādā redakcijā:</w:t>
            </w:r>
          </w:p>
          <w:p w14:paraId="1DCEC885" w14:textId="77777777" w:rsidR="005A7E55" w:rsidRDefault="005A7E55" w:rsidP="00E3739D"/>
          <w:p w14:paraId="20EF5E40" w14:textId="77777777" w:rsidR="005A7E55" w:rsidRDefault="005A7E55" w:rsidP="00E3739D">
            <w:r w:rsidRPr="00EE0618">
              <w:t>“</w:t>
            </w:r>
            <w:r w:rsidRPr="00F725B2">
              <w:rPr>
                <w:i/>
                <w:iCs/>
              </w:rPr>
              <w:t>76.</w:t>
            </w:r>
            <w:r w:rsidRPr="00F725B2">
              <w:rPr>
                <w:i/>
                <w:iCs/>
                <w:vertAlign w:val="superscript"/>
              </w:rPr>
              <w:t>1</w:t>
            </w:r>
            <w:r w:rsidRPr="00F725B2">
              <w:rPr>
                <w:i/>
                <w:iCs/>
              </w:rPr>
              <w:t xml:space="preserve"> </w:t>
            </w:r>
            <w:r w:rsidRPr="00F725B2">
              <w:rPr>
                <w:i/>
                <w:iCs/>
                <w:szCs w:val="24"/>
              </w:rPr>
              <w:t xml:space="preserve">Ievērojot šo noteikumu 4. nodaļā noteikto kārtību, pašvaldība pieprasa no institūcijām nepieciešamos ģeotelpiskos un teksta datus, ja tie nav pieejami sistēmā, un </w:t>
            </w:r>
            <w:r w:rsidRPr="00F725B2">
              <w:rPr>
                <w:i/>
                <w:iCs/>
                <w:szCs w:val="24"/>
                <w:u w:val="single"/>
              </w:rPr>
              <w:t>pirms darba uzdevuma apstiprināšanas</w:t>
            </w:r>
            <w:r w:rsidRPr="00F725B2">
              <w:rPr>
                <w:i/>
                <w:iCs/>
                <w:szCs w:val="24"/>
              </w:rPr>
              <w:t xml:space="preserve"> paziņo par nepieciešamību sniegt nosacījumus teritorijas plānojuma vai lokālplānojuma izstrādei.</w:t>
            </w:r>
            <w:r w:rsidRPr="00EE0618">
              <w:t>”</w:t>
            </w:r>
          </w:p>
          <w:p w14:paraId="19FF7F1D" w14:textId="77777777" w:rsidR="005A7E55" w:rsidRDefault="005A7E55" w:rsidP="00E3739D"/>
          <w:p w14:paraId="4732CBEC" w14:textId="77777777" w:rsidR="005A7E55" w:rsidRDefault="005A7E55" w:rsidP="00E3739D"/>
          <w:p w14:paraId="02C5E63E" w14:textId="2347E6F8" w:rsidR="005A7E55" w:rsidRDefault="00797E3D" w:rsidP="00E3739D">
            <w:r>
              <w:t>14.</w:t>
            </w:r>
            <w:r w:rsidR="005A7E55">
              <w:t>Izteikt 77.punktu šādā redakcijā:</w:t>
            </w:r>
          </w:p>
          <w:p w14:paraId="7D1E9344" w14:textId="77777777" w:rsidR="005A7E55" w:rsidRDefault="005A7E55" w:rsidP="00E3739D"/>
          <w:p w14:paraId="19048122" w14:textId="77777777" w:rsidR="005A7E55" w:rsidRDefault="005A7E55" w:rsidP="00E3739D">
            <w:r>
              <w:t>“</w:t>
            </w:r>
            <w:r w:rsidRPr="00037BD8">
              <w:rPr>
                <w:i/>
                <w:iCs/>
              </w:rPr>
              <w:t>77. Pēc institūciju nosacījumu un informācijas saņemšanas un izvērtēšanas, pašvaldība apstiprina darba uzdevumu, kurā ietver:</w:t>
            </w:r>
          </w:p>
          <w:p w14:paraId="5CDAAF45" w14:textId="77777777" w:rsidR="005A7E55" w:rsidRPr="00037BD8" w:rsidRDefault="005A7E55" w:rsidP="00E3739D">
            <w:pPr>
              <w:rPr>
                <w:i/>
                <w:iCs/>
              </w:rPr>
            </w:pPr>
            <w:r w:rsidRPr="00037BD8">
              <w:rPr>
                <w:i/>
                <w:iCs/>
              </w:rPr>
              <w:t>77.1. izstrādes pamatojumu un konkrētus uzdevumus</w:t>
            </w:r>
            <w:r w:rsidRPr="29DC4B05">
              <w:rPr>
                <w:i/>
                <w:iCs/>
              </w:rPr>
              <w:t xml:space="preserve">, tai </w:t>
            </w:r>
            <w:r w:rsidRPr="7372896E">
              <w:rPr>
                <w:i/>
                <w:iCs/>
              </w:rPr>
              <w:t xml:space="preserve">skaitā </w:t>
            </w:r>
            <w:r w:rsidRPr="446CFB3F">
              <w:rPr>
                <w:i/>
                <w:iCs/>
              </w:rPr>
              <w:t>nepieciešamās izpētes</w:t>
            </w:r>
            <w:r w:rsidRPr="00037BD8">
              <w:rPr>
                <w:i/>
                <w:iCs/>
              </w:rPr>
              <w:t>;</w:t>
            </w:r>
          </w:p>
          <w:p w14:paraId="51FB31EC" w14:textId="421095EE" w:rsidR="005A7E55" w:rsidRDefault="005A7E55" w:rsidP="00E3739D">
            <w:r w:rsidRPr="00037BD8">
              <w:rPr>
                <w:i/>
                <w:iCs/>
              </w:rPr>
              <w:t>77.</w:t>
            </w:r>
            <w:r w:rsidR="00797E3D">
              <w:rPr>
                <w:i/>
                <w:iCs/>
              </w:rPr>
              <w:t>2</w:t>
            </w:r>
            <w:r w:rsidRPr="00037BD8">
              <w:rPr>
                <w:i/>
                <w:iCs/>
              </w:rPr>
              <w:t>. plānotos sabiedrības līdzdalības veidus un pasākumus.</w:t>
            </w:r>
            <w:r>
              <w:t>”</w:t>
            </w:r>
          </w:p>
          <w:p w14:paraId="5EEDD0CA" w14:textId="77777777" w:rsidR="000428AA" w:rsidRDefault="000428AA" w:rsidP="00E3739D"/>
          <w:p w14:paraId="5C8F3E5C" w14:textId="22A1C376" w:rsidR="000428AA" w:rsidRDefault="000428AA" w:rsidP="00E3739D">
            <w:r>
              <w:t>15. Svītrot 79.punktu.</w:t>
            </w:r>
          </w:p>
          <w:p w14:paraId="7D7EB19E" w14:textId="77777777" w:rsidR="00037BD8" w:rsidRDefault="00037BD8" w:rsidP="00E3739D">
            <w:pPr>
              <w:rPr>
                <w:iCs/>
              </w:rPr>
            </w:pPr>
          </w:p>
          <w:p w14:paraId="36E1D8A1" w14:textId="461E557A" w:rsidR="00044DC8" w:rsidRPr="00AC452A" w:rsidRDefault="00044DC8" w:rsidP="00E3739D">
            <w:pPr>
              <w:rPr>
                <w:iCs/>
              </w:rPr>
            </w:pPr>
            <w:r>
              <w:rPr>
                <w:iCs/>
              </w:rPr>
              <w:t>Papildināta anotācija.</w:t>
            </w:r>
          </w:p>
        </w:tc>
      </w:tr>
      <w:tr w:rsidR="00D60249" w:rsidRPr="00AC452A" w14:paraId="100F3C31" w14:textId="77777777" w:rsidTr="05879DD4">
        <w:tc>
          <w:tcPr>
            <w:tcW w:w="540" w:type="dxa"/>
            <w:shd w:val="clear" w:color="auto" w:fill="FFFFFF" w:themeFill="background1"/>
            <w:noWrap/>
            <w:tcMar>
              <w:top w:w="75" w:type="dxa"/>
              <w:left w:w="75" w:type="dxa"/>
              <w:bottom w:w="75" w:type="dxa"/>
              <w:right w:w="75" w:type="dxa"/>
            </w:tcMar>
          </w:tcPr>
          <w:p w14:paraId="700756D7" w14:textId="77777777" w:rsidR="00D60249" w:rsidRPr="00AC452A" w:rsidRDefault="00D60249" w:rsidP="00E3739D">
            <w:r w:rsidRPr="00AC452A">
              <w:lastRenderedPageBreak/>
              <w:t>8.</w:t>
            </w:r>
          </w:p>
        </w:tc>
        <w:tc>
          <w:tcPr>
            <w:tcW w:w="3504" w:type="dxa"/>
            <w:shd w:val="clear" w:color="auto" w:fill="FFFFFF" w:themeFill="background1"/>
            <w:noWrap/>
            <w:tcMar>
              <w:top w:w="75" w:type="dxa"/>
              <w:left w:w="75" w:type="dxa"/>
              <w:bottom w:w="75" w:type="dxa"/>
              <w:right w:w="75" w:type="dxa"/>
            </w:tcMar>
          </w:tcPr>
          <w:p w14:paraId="0A5680D7" w14:textId="77777777" w:rsidR="00D60249" w:rsidRPr="00DE028F" w:rsidRDefault="00D60249" w:rsidP="00E3739D">
            <w:pPr>
              <w:spacing w:after="240"/>
              <w:rPr>
                <w:b/>
              </w:rPr>
            </w:pPr>
            <w:r w:rsidRPr="00DE028F">
              <w:rPr>
                <w:b/>
              </w:rPr>
              <w:t>Noteikumu konsolidētā versija</w:t>
            </w:r>
          </w:p>
          <w:p w14:paraId="3A41D004" w14:textId="339965F6" w:rsidR="00D60249" w:rsidRPr="00AC452A" w:rsidRDefault="00D60249" w:rsidP="00E3739D">
            <w:pPr>
              <w:spacing w:after="240"/>
              <w:rPr>
                <w:b/>
              </w:rPr>
            </w:pPr>
            <w:r w:rsidRPr="00DE028F">
              <w:t xml:space="preserve">5.3. Detālplānojuma izstrādes </w:t>
            </w:r>
            <w:r w:rsidRPr="00DE028F">
              <w:lastRenderedPageBreak/>
              <w:t>kārtība</w:t>
            </w:r>
          </w:p>
        </w:tc>
        <w:tc>
          <w:tcPr>
            <w:tcW w:w="4111" w:type="dxa"/>
            <w:shd w:val="clear" w:color="auto" w:fill="FFFFFF" w:themeFill="background1"/>
            <w:noWrap/>
            <w:tcMar>
              <w:top w:w="75" w:type="dxa"/>
              <w:left w:w="75" w:type="dxa"/>
              <w:bottom w:w="75" w:type="dxa"/>
              <w:right w:w="75" w:type="dxa"/>
            </w:tcMar>
          </w:tcPr>
          <w:p w14:paraId="020D80A1" w14:textId="77777777" w:rsidR="00D60249" w:rsidRPr="00FB33D8" w:rsidRDefault="00D60249" w:rsidP="00E3739D">
            <w:pPr>
              <w:spacing w:after="240"/>
              <w:rPr>
                <w:b/>
              </w:rPr>
            </w:pPr>
            <w:r w:rsidRPr="00FB33D8">
              <w:rPr>
                <w:b/>
              </w:rPr>
              <w:lastRenderedPageBreak/>
              <w:t>Iebildums (SM - 03.01.2023.)</w:t>
            </w:r>
          </w:p>
          <w:p w14:paraId="5B0C5B75" w14:textId="77777777" w:rsidR="00D60249" w:rsidRPr="00FB33D8" w:rsidRDefault="00D60249" w:rsidP="00E3739D">
            <w:r w:rsidRPr="00FB33D8">
              <w:t xml:space="preserve">Lūdzam papildināt Ministru kabineta </w:t>
            </w:r>
            <w:r w:rsidRPr="00FB33D8">
              <w:lastRenderedPageBreak/>
              <w:t>2014. gada 14. oktobra noteikumus Nr. 628 "Noteikumi par pašvaldību teritorijas attīstības plānošanas dokumentiem" ar 102.</w:t>
            </w:r>
            <w:r w:rsidRPr="00FB33D8">
              <w:rPr>
                <w:vertAlign w:val="superscript"/>
              </w:rPr>
              <w:t>1</w:t>
            </w:r>
            <w:r w:rsidRPr="00FB33D8">
              <w:t xml:space="preserve"> punktu, jo praksē ir konstatēts, ka pašvaldības detālplānojuma izstrādes darba uzdevumā pārkopē tikai obligātos nosacījumus, kas jau ir noteikti Ministru kabineta 2014. gada 14. oktobra noteikumos Nr.628 “Noteikumi par pašvaldību teritorijas attīstības plānošanas dokumentiem” un citos normatīvajos aktos. Šāda situācija veidojas tāpēc, ka pašvaldības rīcībā var nebūt specifiska informācija, kas ir institūciju rīcībā un ir būtiska izstrādājot konkrētus risinājumus, piemēram, attiecībā uz plānoto piekļuvi īpašumiem. Savukārt par nozari atbildīgā institūcija pirms nosacījumu sagatavošanas, izvērtē tās rīcībā esošo informāciju, datus un attīstības plānus un nosacījumos iekļauj prasības, kas attiecināmas uz konkrēto teritoriju un kas būtu nosakāmas kā obligātais nosacījums detālplānojuma izstrādē, tāpēc iekļaujamas detālplānojuma izstrādes darba uzdevumā, kuru apstiprina pašvaldība.</w:t>
            </w:r>
          </w:p>
          <w:p w14:paraId="041D6F7A" w14:textId="77777777" w:rsidR="00D60249" w:rsidRPr="00FB33D8" w:rsidRDefault="00D60249" w:rsidP="00E3739D">
            <w:pPr>
              <w:spacing w:before="240" w:after="240"/>
              <w:rPr>
                <w:i/>
              </w:rPr>
            </w:pPr>
            <w:r w:rsidRPr="00FB33D8">
              <w:rPr>
                <w:i/>
              </w:rPr>
              <w:t>Piedāvātā redakcija</w:t>
            </w:r>
          </w:p>
          <w:p w14:paraId="6E993D2D" w14:textId="784A48E0" w:rsidR="00D60249" w:rsidRPr="00AC452A" w:rsidRDefault="00D60249" w:rsidP="00E3739D">
            <w:pPr>
              <w:spacing w:after="240"/>
              <w:rPr>
                <w:b/>
              </w:rPr>
            </w:pPr>
            <w:r w:rsidRPr="00FB33D8">
              <w:lastRenderedPageBreak/>
              <w:t>102.</w:t>
            </w:r>
            <w:r w:rsidRPr="00FB33D8">
              <w:rPr>
                <w:vertAlign w:val="superscript"/>
              </w:rPr>
              <w:t>1 </w:t>
            </w:r>
            <w:r w:rsidRPr="00FB33D8">
              <w:t>Pēc nosacījumu saņemšanas no institūcijām, pašvaldība izvērtē un, ja nepieciešams, precizē detālplānojuma izstrādes darba uzdevumu.</w:t>
            </w:r>
          </w:p>
        </w:tc>
        <w:tc>
          <w:tcPr>
            <w:tcW w:w="3118" w:type="dxa"/>
            <w:shd w:val="clear" w:color="auto" w:fill="FFFFFF" w:themeFill="background1"/>
            <w:noWrap/>
            <w:tcMar>
              <w:top w:w="75" w:type="dxa"/>
              <w:left w:w="75" w:type="dxa"/>
              <w:bottom w:w="75" w:type="dxa"/>
              <w:right w:w="75" w:type="dxa"/>
            </w:tcMar>
          </w:tcPr>
          <w:p w14:paraId="43C43EC7" w14:textId="77777777" w:rsidR="00EA45FD" w:rsidRPr="00DE0740" w:rsidRDefault="00EA45FD" w:rsidP="00E3739D">
            <w:pPr>
              <w:rPr>
                <w:color w:val="auto"/>
              </w:rPr>
            </w:pPr>
            <w:r w:rsidRPr="00DE0740">
              <w:rPr>
                <w:color w:val="auto"/>
              </w:rPr>
              <w:lastRenderedPageBreak/>
              <w:t>Ņemts vērā.</w:t>
            </w:r>
          </w:p>
          <w:p w14:paraId="4C035A7A" w14:textId="77777777" w:rsidR="00D60249" w:rsidRPr="00DE0740" w:rsidRDefault="00D60249" w:rsidP="00E3739D">
            <w:pPr>
              <w:rPr>
                <w:strike/>
                <w:color w:val="auto"/>
              </w:rPr>
            </w:pPr>
          </w:p>
        </w:tc>
        <w:tc>
          <w:tcPr>
            <w:tcW w:w="3402" w:type="dxa"/>
            <w:shd w:val="clear" w:color="auto" w:fill="FFFFFF" w:themeFill="background1"/>
          </w:tcPr>
          <w:p w14:paraId="4F27A6C7" w14:textId="768D15B2" w:rsidR="00D60249" w:rsidRDefault="004466C4" w:rsidP="00E3739D">
            <w:r>
              <w:t>1</w:t>
            </w:r>
            <w:r w:rsidR="000428AA">
              <w:t>8.</w:t>
            </w:r>
            <w:r>
              <w:t xml:space="preserve">Papildināt ar </w:t>
            </w:r>
            <w:r w:rsidR="00FE329C" w:rsidRPr="00FB33D8">
              <w:t>102.</w:t>
            </w:r>
            <w:r w:rsidR="00FE329C" w:rsidRPr="00FB33D8">
              <w:rPr>
                <w:vertAlign w:val="superscript"/>
              </w:rPr>
              <w:t>1</w:t>
            </w:r>
            <w:r w:rsidR="00FE329C">
              <w:rPr>
                <w:vertAlign w:val="superscript"/>
              </w:rPr>
              <w:t xml:space="preserve"> </w:t>
            </w:r>
            <w:r w:rsidR="00FE329C">
              <w:t>punktu šādā redakcijā:</w:t>
            </w:r>
          </w:p>
          <w:p w14:paraId="17A99AEB" w14:textId="77777777" w:rsidR="00FE329C" w:rsidRDefault="00FE329C" w:rsidP="00E3739D"/>
          <w:p w14:paraId="66062FEE" w14:textId="77777777" w:rsidR="00FE329C" w:rsidRDefault="00FE329C" w:rsidP="00E3739D">
            <w:r>
              <w:lastRenderedPageBreak/>
              <w:t>“</w:t>
            </w:r>
            <w:r w:rsidRPr="00FE329C">
              <w:rPr>
                <w:i/>
                <w:iCs/>
              </w:rPr>
              <w:t>102.</w:t>
            </w:r>
            <w:r w:rsidRPr="00FE329C">
              <w:rPr>
                <w:i/>
                <w:iCs/>
                <w:vertAlign w:val="superscript"/>
              </w:rPr>
              <w:t xml:space="preserve">1 </w:t>
            </w:r>
            <w:r w:rsidRPr="00FE329C">
              <w:rPr>
                <w:i/>
                <w:iCs/>
              </w:rPr>
              <w:t>Pēc nosacījumu saņemšanas no institūcijām, pašvaldība izvērtē un, ja nepieciešams, precizē detālplānojuma izstrādes darba uzdevumu.</w:t>
            </w:r>
            <w:r>
              <w:t>”</w:t>
            </w:r>
          </w:p>
          <w:p w14:paraId="060219C3" w14:textId="77777777" w:rsidR="00FF7D65" w:rsidRDefault="00FF7D65" w:rsidP="00E3739D"/>
          <w:p w14:paraId="61E101CF" w14:textId="0AB94FEA" w:rsidR="00FE329C" w:rsidRPr="00AC452A" w:rsidRDefault="00FF7D65" w:rsidP="00E3739D">
            <w:r>
              <w:t>Papildināta anotācija.</w:t>
            </w:r>
          </w:p>
        </w:tc>
      </w:tr>
      <w:tr w:rsidR="000466D5" w:rsidRPr="00AC452A" w14:paraId="4D201457" w14:textId="77777777" w:rsidTr="05879DD4">
        <w:tc>
          <w:tcPr>
            <w:tcW w:w="540" w:type="dxa"/>
            <w:shd w:val="clear" w:color="auto" w:fill="FFFFFF" w:themeFill="background1"/>
            <w:noWrap/>
            <w:tcMar>
              <w:top w:w="75" w:type="dxa"/>
              <w:left w:w="75" w:type="dxa"/>
              <w:bottom w:w="75" w:type="dxa"/>
              <w:right w:w="75" w:type="dxa"/>
            </w:tcMar>
          </w:tcPr>
          <w:p w14:paraId="3384DD0C" w14:textId="77777777" w:rsidR="000466D5" w:rsidRPr="00AC452A" w:rsidRDefault="000466D5" w:rsidP="00E3739D">
            <w:r w:rsidRPr="00AC452A">
              <w:lastRenderedPageBreak/>
              <w:t>9.</w:t>
            </w:r>
          </w:p>
        </w:tc>
        <w:tc>
          <w:tcPr>
            <w:tcW w:w="3504" w:type="dxa"/>
            <w:shd w:val="clear" w:color="auto" w:fill="FFFFFF" w:themeFill="background1"/>
            <w:noWrap/>
            <w:tcMar>
              <w:top w:w="75" w:type="dxa"/>
              <w:left w:w="75" w:type="dxa"/>
              <w:bottom w:w="75" w:type="dxa"/>
              <w:right w:w="75" w:type="dxa"/>
            </w:tcMar>
          </w:tcPr>
          <w:p w14:paraId="27880904" w14:textId="77777777" w:rsidR="000466D5" w:rsidRPr="00BF6E47" w:rsidRDefault="000466D5" w:rsidP="00E3739D">
            <w:pPr>
              <w:spacing w:after="240"/>
              <w:rPr>
                <w:b/>
              </w:rPr>
            </w:pPr>
            <w:r w:rsidRPr="00BF6E47">
              <w:rPr>
                <w:b/>
              </w:rPr>
              <w:t>Noteikumu (grozījumu) projekts</w:t>
            </w:r>
          </w:p>
          <w:p w14:paraId="28CEB958" w14:textId="77777777" w:rsidR="000466D5" w:rsidRDefault="000466D5" w:rsidP="00E3739D">
            <w:pPr>
              <w:spacing w:after="240"/>
            </w:pPr>
            <w:r w:rsidRPr="00BF6E47">
              <w:t>8. Izteikt 115. punktu šādā redakcijā:</w:t>
            </w:r>
          </w:p>
          <w:p w14:paraId="0837D834" w14:textId="1DA9251C" w:rsidR="000466D5" w:rsidRPr="00AC452A" w:rsidRDefault="000466D5" w:rsidP="00E3739D">
            <w:pPr>
              <w:spacing w:after="240"/>
              <w:rPr>
                <w:b/>
              </w:rPr>
            </w:pPr>
            <w:r w:rsidRPr="00AC4B2F">
              <w:rPr>
                <w:bCs/>
              </w:rPr>
              <w:t>115. Detālplānojuma izstrādes vadītājs sagatavo ziņojumu par detālplānojuma izstrādi, norādot informāciju par šo noteikumu 105. un 110. punktā minēto paziņojumu nosūtīšanu</w:t>
            </w:r>
          </w:p>
        </w:tc>
        <w:tc>
          <w:tcPr>
            <w:tcW w:w="4111" w:type="dxa"/>
            <w:shd w:val="clear" w:color="auto" w:fill="FFFFFF" w:themeFill="background1"/>
            <w:noWrap/>
            <w:tcMar>
              <w:top w:w="75" w:type="dxa"/>
              <w:left w:w="75" w:type="dxa"/>
              <w:bottom w:w="75" w:type="dxa"/>
              <w:right w:w="75" w:type="dxa"/>
            </w:tcMar>
          </w:tcPr>
          <w:p w14:paraId="466CCE07" w14:textId="77777777" w:rsidR="000466D5" w:rsidRPr="00BF6E47" w:rsidRDefault="000466D5" w:rsidP="00E3739D">
            <w:pPr>
              <w:spacing w:after="240"/>
              <w:rPr>
                <w:b/>
              </w:rPr>
            </w:pPr>
            <w:r w:rsidRPr="00BF6E47">
              <w:rPr>
                <w:b/>
              </w:rPr>
              <w:t>Priekšlikums (LPS - 03.01.2023.)</w:t>
            </w:r>
          </w:p>
          <w:p w14:paraId="5728B018" w14:textId="77777777" w:rsidR="000466D5" w:rsidRPr="00BF6E47" w:rsidRDefault="000466D5" w:rsidP="00E3739D">
            <w:r w:rsidRPr="00BF6E47">
              <w:t>2022.gada 16.decembrī VARAM rīkoja tiešsaistes semināru TAPIS lietotājiem, kurā informēja, ka no 01.02.2023. plānots nosacījumu un atzinumu sniegšanu, un pārskatu veidošanu organizēt tikai TAPIS sistēmā, kas mūsuprāt radīs milzīgu slogu pašvaldībām un cieši saistīts ar MK not. 628 plānotajām izmaiņām attiecībā uz izstrādes vadītāja un izstrādātāja pienākumiem. Līdzšinējā prakse darba uzdevumos šo funkciju deleģēt izstrādātājam atslogo izstrādes vadītāju. Bez tam TAPIS sistēmā nav iestrādātas iespējas nosacījumiem un atzinumiem pievienot pielikumus (kartes, attēlus, tabulas utt.) un nav paredzēts, ka šos uzdevumus pašvaldība var deleģēt un piešķirt tiesības izstrādātājiem.</w:t>
            </w:r>
          </w:p>
          <w:p w14:paraId="4EF8627B" w14:textId="77777777" w:rsidR="000466D5" w:rsidRPr="00BF6E47" w:rsidRDefault="000466D5" w:rsidP="00E3739D">
            <w:r w:rsidRPr="00BF6E47">
              <w:t>Priekšlikums neveikt grozījumus 115.punktā,</w:t>
            </w:r>
          </w:p>
          <w:p w14:paraId="29E6F9C1" w14:textId="77777777" w:rsidR="000466D5" w:rsidRPr="00BF6E47" w:rsidRDefault="000466D5" w:rsidP="00E3739D">
            <w:r w:rsidRPr="00BF6E47">
              <w:t>Priekšlikums 114.punktu izteikt šādā redakcijā:</w:t>
            </w:r>
          </w:p>
          <w:p w14:paraId="1D081843" w14:textId="77777777" w:rsidR="000466D5" w:rsidRPr="00BF6E47" w:rsidRDefault="000466D5" w:rsidP="00E3739D">
            <w:r w:rsidRPr="00BF6E47">
              <w:lastRenderedPageBreak/>
              <w:t>“114. Pēc publiskās apspriešanas beigām izstrādātājs nodrošina publiskās apspriešanas laikā saņemto priekšlikumu un institūciju atzinumu izvērtēšanu un sagatavo ziņojumu par priekšlikumu vērā ņemšanu vai noraidīšanu, norādot noraidījuma pamatojumu.”</w:t>
            </w:r>
          </w:p>
          <w:p w14:paraId="5A979030" w14:textId="77777777" w:rsidR="000466D5" w:rsidRPr="00BF6E47" w:rsidRDefault="000466D5" w:rsidP="00E3739D">
            <w:r w:rsidRPr="00BF6E47">
              <w:t> </w:t>
            </w:r>
          </w:p>
          <w:p w14:paraId="03837714" w14:textId="77777777" w:rsidR="000466D5" w:rsidRPr="00BF6E47" w:rsidRDefault="000466D5" w:rsidP="00E3739D">
            <w:pPr>
              <w:spacing w:before="240" w:after="240"/>
              <w:rPr>
                <w:i/>
              </w:rPr>
            </w:pPr>
            <w:r w:rsidRPr="00BF6E47">
              <w:rPr>
                <w:i/>
              </w:rPr>
              <w:t>Piedāvātā redakcija</w:t>
            </w:r>
          </w:p>
          <w:p w14:paraId="287BC250" w14:textId="657BF47C" w:rsidR="000466D5" w:rsidRPr="00AC452A" w:rsidRDefault="000466D5" w:rsidP="00E3739D">
            <w:pPr>
              <w:spacing w:after="240"/>
              <w:rPr>
                <w:b/>
              </w:rPr>
            </w:pPr>
            <w:r w:rsidRPr="00BF6E47">
              <w:t>svītrot 9.punktu</w:t>
            </w:r>
          </w:p>
        </w:tc>
        <w:tc>
          <w:tcPr>
            <w:tcW w:w="3118" w:type="dxa"/>
            <w:shd w:val="clear" w:color="auto" w:fill="FFFFFF" w:themeFill="background1"/>
            <w:noWrap/>
            <w:tcMar>
              <w:top w:w="75" w:type="dxa"/>
              <w:left w:w="75" w:type="dxa"/>
              <w:bottom w:w="75" w:type="dxa"/>
              <w:right w:w="75" w:type="dxa"/>
            </w:tcMar>
          </w:tcPr>
          <w:p w14:paraId="74D506FA" w14:textId="77777777" w:rsidR="00BC5F42" w:rsidRPr="00DE0740" w:rsidRDefault="00BC5F42" w:rsidP="00E3739D">
            <w:pPr>
              <w:rPr>
                <w:color w:val="auto"/>
              </w:rPr>
            </w:pPr>
            <w:r w:rsidRPr="00DE0740">
              <w:rPr>
                <w:color w:val="auto"/>
              </w:rPr>
              <w:lastRenderedPageBreak/>
              <w:t>Ņemts vērā.</w:t>
            </w:r>
          </w:p>
          <w:p w14:paraId="2B79A027" w14:textId="77777777" w:rsidR="00BC5F42" w:rsidRPr="00DE0740" w:rsidRDefault="00BC5F42" w:rsidP="00E3739D">
            <w:pPr>
              <w:rPr>
                <w:iCs/>
                <w:color w:val="auto"/>
              </w:rPr>
            </w:pPr>
            <w:r w:rsidRPr="00DE0740">
              <w:rPr>
                <w:iCs/>
                <w:color w:val="auto"/>
              </w:rPr>
              <w:t xml:space="preserve">Saskaņā ar noteikumu Nr. 628 8. punktu TAPIS ir primārā plānošanas dokumentu </w:t>
            </w:r>
            <w:r w:rsidRPr="00DE0740">
              <w:rPr>
                <w:iCs/>
                <w:color w:val="auto"/>
                <w:u w:val="single"/>
              </w:rPr>
              <w:t>publicēšanas darba vide un informācijas avots</w:t>
            </w:r>
            <w:r w:rsidRPr="00DE0740">
              <w:rPr>
                <w:iCs/>
                <w:color w:val="auto"/>
              </w:rPr>
              <w:t>, un plānošanas dokumentus tajā izstrādā, ievērojot normatīvajā aktā par teritorijas attīstības plānošanas informācijas sistēmu noteiktās prasības.</w:t>
            </w:r>
          </w:p>
          <w:p w14:paraId="7401D168" w14:textId="77777777" w:rsidR="00BC5F42" w:rsidRPr="00DE0740" w:rsidRDefault="00BC5F42" w:rsidP="00E3739D">
            <w:pPr>
              <w:rPr>
                <w:iCs/>
                <w:color w:val="auto"/>
              </w:rPr>
            </w:pPr>
            <w:r w:rsidRPr="00DE0740">
              <w:rPr>
                <w:iCs/>
                <w:color w:val="auto"/>
              </w:rPr>
              <w:t>Viens no TAPIS izveides mērķiem bija nodrošināt procesa caurspīdīgumu. Paziņojumu nosūtīšana ir viens no detālplānojuma izstrādes procedūras soļiem.</w:t>
            </w:r>
          </w:p>
          <w:p w14:paraId="04CB6970" w14:textId="77777777" w:rsidR="00BC5F42" w:rsidRPr="00DE0740" w:rsidRDefault="00BC5F42" w:rsidP="00E3739D">
            <w:pPr>
              <w:rPr>
                <w:color w:val="auto"/>
              </w:rPr>
            </w:pPr>
            <w:r w:rsidRPr="00DE0740">
              <w:rPr>
                <w:iCs/>
                <w:color w:val="auto"/>
              </w:rPr>
              <w:t>Ziņojums par detālplānojuma izstrādi ir pamatojums tam, vai ir ievērota procedūra</w:t>
            </w:r>
            <w:r w:rsidRPr="00DE0740">
              <w:rPr>
                <w:color w:val="auto"/>
              </w:rPr>
              <w:t>,  tai skaitā, nosūtīti paziņojumi.</w:t>
            </w:r>
          </w:p>
          <w:p w14:paraId="7411C16D" w14:textId="77777777" w:rsidR="000466D5" w:rsidRPr="00DE0740" w:rsidRDefault="000466D5" w:rsidP="00E3739D">
            <w:pPr>
              <w:rPr>
                <w:color w:val="auto"/>
              </w:rPr>
            </w:pPr>
          </w:p>
        </w:tc>
        <w:tc>
          <w:tcPr>
            <w:tcW w:w="3402" w:type="dxa"/>
            <w:shd w:val="clear" w:color="auto" w:fill="FFFFFF" w:themeFill="background1"/>
          </w:tcPr>
          <w:p w14:paraId="44C27C77" w14:textId="0820C5C9" w:rsidR="00595D92" w:rsidRPr="00F14DBF" w:rsidRDefault="002B3060" w:rsidP="00E3739D">
            <w:pPr>
              <w:rPr>
                <w:color w:val="auto"/>
              </w:rPr>
            </w:pPr>
            <w:r>
              <w:rPr>
                <w:color w:val="auto"/>
              </w:rPr>
              <w:t xml:space="preserve">22. </w:t>
            </w:r>
            <w:r w:rsidR="00595D92" w:rsidRPr="00F14DBF">
              <w:rPr>
                <w:color w:val="auto"/>
              </w:rPr>
              <w:t>Izteikt 114.punktu šādā redakcijā:</w:t>
            </w:r>
          </w:p>
          <w:p w14:paraId="742DB572" w14:textId="77777777" w:rsidR="00595D92" w:rsidRPr="00F14DBF" w:rsidRDefault="00595D92" w:rsidP="00E3739D">
            <w:pPr>
              <w:rPr>
                <w:color w:val="auto"/>
              </w:rPr>
            </w:pPr>
            <w:r w:rsidRPr="00F14DBF">
              <w:rPr>
                <w:i/>
                <w:iCs/>
                <w:color w:val="auto"/>
              </w:rPr>
              <w:t xml:space="preserve"> </w:t>
            </w:r>
          </w:p>
          <w:p w14:paraId="1896DCEA" w14:textId="77777777" w:rsidR="00595D92" w:rsidRPr="00F14DBF" w:rsidRDefault="00595D92" w:rsidP="00E3739D">
            <w:pPr>
              <w:rPr>
                <w:i/>
                <w:iCs/>
                <w:color w:val="auto"/>
              </w:rPr>
            </w:pPr>
            <w:r w:rsidRPr="00F14DBF">
              <w:rPr>
                <w:i/>
                <w:iCs/>
                <w:color w:val="auto"/>
              </w:rPr>
              <w:t>“114. Pēc publiskās apspriešanas beigām izstrādes vadītājs nodrošina publiskās apspriešanas laikā saņemto priekšlikumu un institūciju atzinumu izvērtēšanu un ziņojuma par detālplānojuma izstrādi, kurā ietverta informācija par saņemto priekšlikumu vērā ņemšanu vai noraidīšanu, norādot noraidījuma pamatojumu, kā arī par šo noteikumu 105. un 110. punktā minēto paziņojumu nosūtīšanu.”</w:t>
            </w:r>
          </w:p>
          <w:p w14:paraId="6EA5B248" w14:textId="77777777" w:rsidR="00595D92" w:rsidRPr="00F14DBF" w:rsidRDefault="00595D92" w:rsidP="00E3739D">
            <w:pPr>
              <w:rPr>
                <w:i/>
                <w:iCs/>
                <w:color w:val="auto"/>
              </w:rPr>
            </w:pPr>
          </w:p>
          <w:p w14:paraId="03CAC6BB" w14:textId="195EA99C" w:rsidR="000466D5" w:rsidRDefault="00654AAA" w:rsidP="00E3739D">
            <w:pPr>
              <w:rPr>
                <w:color w:val="auto"/>
              </w:rPr>
            </w:pPr>
            <w:r>
              <w:rPr>
                <w:color w:val="auto"/>
              </w:rPr>
              <w:t>2</w:t>
            </w:r>
            <w:r w:rsidR="006C43EF">
              <w:rPr>
                <w:color w:val="auto"/>
              </w:rPr>
              <w:t>3</w:t>
            </w:r>
            <w:r w:rsidR="004466C4">
              <w:rPr>
                <w:color w:val="auto"/>
              </w:rPr>
              <w:t>.</w:t>
            </w:r>
            <w:r w:rsidR="00595D92" w:rsidRPr="00F14DBF">
              <w:rPr>
                <w:color w:val="auto"/>
              </w:rPr>
              <w:t>Svītrot 115.</w:t>
            </w:r>
            <w:r w:rsidR="00595D92">
              <w:rPr>
                <w:color w:val="auto"/>
              </w:rPr>
              <w:t xml:space="preserve"> </w:t>
            </w:r>
            <w:r w:rsidR="00595D92" w:rsidRPr="00F14DBF">
              <w:rPr>
                <w:color w:val="auto"/>
              </w:rPr>
              <w:t>punktu</w:t>
            </w:r>
            <w:r w:rsidR="00595D92">
              <w:rPr>
                <w:color w:val="auto"/>
              </w:rPr>
              <w:t>.</w:t>
            </w:r>
          </w:p>
          <w:p w14:paraId="6A589B57" w14:textId="77777777" w:rsidR="006F49C4" w:rsidRDefault="006F49C4" w:rsidP="00E3739D">
            <w:pPr>
              <w:rPr>
                <w:color w:val="auto"/>
              </w:rPr>
            </w:pPr>
          </w:p>
          <w:p w14:paraId="68FD0119" w14:textId="2021C71B" w:rsidR="000466D5" w:rsidRPr="00AC452A" w:rsidRDefault="000466D5" w:rsidP="00E3739D"/>
        </w:tc>
      </w:tr>
      <w:tr w:rsidR="00DA1A19" w:rsidRPr="00AC452A" w14:paraId="2AE368D1" w14:textId="77777777" w:rsidTr="05879DD4">
        <w:tc>
          <w:tcPr>
            <w:tcW w:w="540" w:type="dxa"/>
            <w:shd w:val="clear" w:color="auto" w:fill="FFFFFF" w:themeFill="background1"/>
            <w:noWrap/>
            <w:tcMar>
              <w:top w:w="75" w:type="dxa"/>
              <w:left w:w="75" w:type="dxa"/>
              <w:bottom w:w="75" w:type="dxa"/>
              <w:right w:w="75" w:type="dxa"/>
            </w:tcMar>
          </w:tcPr>
          <w:p w14:paraId="62B93BE6" w14:textId="77777777" w:rsidR="00DA1A19" w:rsidRPr="00AC452A" w:rsidRDefault="00DA1A19" w:rsidP="00E3739D">
            <w:r w:rsidRPr="00AC452A">
              <w:lastRenderedPageBreak/>
              <w:t>10.</w:t>
            </w:r>
          </w:p>
        </w:tc>
        <w:tc>
          <w:tcPr>
            <w:tcW w:w="3504" w:type="dxa"/>
            <w:shd w:val="clear" w:color="auto" w:fill="FFFFFF" w:themeFill="background1"/>
            <w:noWrap/>
            <w:tcMar>
              <w:top w:w="75" w:type="dxa"/>
              <w:left w:w="75" w:type="dxa"/>
              <w:bottom w:w="75" w:type="dxa"/>
              <w:right w:w="75" w:type="dxa"/>
            </w:tcMar>
          </w:tcPr>
          <w:p w14:paraId="0B0566CB" w14:textId="77777777" w:rsidR="00DA1A19" w:rsidRPr="00BF6E47" w:rsidRDefault="00DA1A19" w:rsidP="00E3739D">
            <w:pPr>
              <w:spacing w:after="240"/>
              <w:rPr>
                <w:b/>
              </w:rPr>
            </w:pPr>
            <w:r w:rsidRPr="00BF6E47">
              <w:rPr>
                <w:b/>
              </w:rPr>
              <w:t>Noteikumu konsolidētā versija</w:t>
            </w:r>
          </w:p>
          <w:p w14:paraId="49F39855" w14:textId="69453CA8" w:rsidR="00DA1A19" w:rsidRPr="00AC452A" w:rsidRDefault="00DA1A19" w:rsidP="00E3739D">
            <w:pPr>
              <w:spacing w:after="240"/>
            </w:pPr>
            <w:r w:rsidRPr="00BF6E47">
              <w:t>126. Ja nepieciešamas izmaiņas spēkā esošā detālplānojumā, izstrādā un apstiprina jaunu detālplānojumu šajos noteikumos noteiktā kārtībā.</w:t>
            </w:r>
          </w:p>
        </w:tc>
        <w:tc>
          <w:tcPr>
            <w:tcW w:w="4111" w:type="dxa"/>
            <w:shd w:val="clear" w:color="auto" w:fill="FFFFFF" w:themeFill="background1"/>
            <w:noWrap/>
            <w:tcMar>
              <w:top w:w="75" w:type="dxa"/>
              <w:left w:w="75" w:type="dxa"/>
              <w:bottom w:w="75" w:type="dxa"/>
              <w:right w:w="75" w:type="dxa"/>
            </w:tcMar>
          </w:tcPr>
          <w:p w14:paraId="03FC0547" w14:textId="77777777" w:rsidR="00DA1A19" w:rsidRPr="00BF6E47" w:rsidRDefault="00DA1A19" w:rsidP="00E3739D">
            <w:pPr>
              <w:spacing w:after="240"/>
              <w:rPr>
                <w:b/>
              </w:rPr>
            </w:pPr>
            <w:r w:rsidRPr="00BF6E47">
              <w:rPr>
                <w:b/>
              </w:rPr>
              <w:t>Iebildums (EM - 02.01.2023.)</w:t>
            </w:r>
          </w:p>
          <w:p w14:paraId="766335E7" w14:textId="77777777" w:rsidR="00DA1A19" w:rsidRPr="00BF6E47" w:rsidRDefault="00DA1A19" w:rsidP="00E3739D">
            <w:r w:rsidRPr="00BF6E47">
              <w:t xml:space="preserve">Ekonomikas ministrija vērš uzmanību uz to, ka tā konceptuāli iebilst pret to, ka visos gadījumos, kuros būtu nepieciešams grozīt pieņemto detālplānojumu, būtu nepieciešams izstrādāt jaunu detālplānojumu. Tas saistīts ar to, ka ar detālplānojuma apstiprināšanu persona iegūt noteiktas tiesības. Šīs tiesības ir pamats, lai uzsāktu kādas būvniecības ieceres realizāciju. Pieņemsim, ka persona atbilstoši spēkā esošajam detālplānojumam jau ir uzsākusi kādas būvniecības ieceres realizāciju, bet šīs būvniecības ieceres realizācijas gaitā ir saskārusies ar nepieciešamību veikt </w:t>
            </w:r>
            <w:r w:rsidRPr="00BF6E47">
              <w:lastRenderedPageBreak/>
              <w:t>izmaiņas plānotajā būvniecības iecerē, lai nodrošinātu atbilstību trešo personu interesēm vai izmaiņas ir nepieciešamas citu apsvērumu dēļ, piemēram, izmaiņas nekustamā īpašuma tirgū. Izstrādājot jaunu detālplānojumu, persona zaudēs savas iepriekš iegūtās tiesības un var saskarties ar situāciju, kurā spēkā esošais teritorijas plānojums liedz tai izmantot jau piešķirtās tiesības vai būtiski ierobežo to turpmāku izmantošanu. Būvniecības regulējumā attiecībā uz tehniskajām prasībām tiek piemērots princips, ka tikai attiecībā uz izmaiņu projektu ir nepiemērojamas jaunākās prasības, nevis, ka izmaiņu gadījumā ir pārstrādājams viss būvprojekts. Šāds pats princips analoģiski būtu attiecināms arī uz detālplānojuma grozījumiem. Proti, būtu nepieciešams noteikt, ka detālplānojumu var grozīt un ka spēkā esošais regulējums ir attiecināms tikai uz grozītu daļu. Papildus, lai nodrošinātu tiesisko paļāvību, būtu nepieciešams noteikts, ka ar grozījumiem detālplānojumā var saglabāt iepriekš atļauto izmantošanu un apbūves parametrus.</w:t>
            </w:r>
          </w:p>
          <w:p w14:paraId="5717D933" w14:textId="77777777" w:rsidR="00DA1A19" w:rsidRPr="00BF6E47" w:rsidRDefault="00DA1A19" w:rsidP="00E3739D">
            <w:r w:rsidRPr="00BF6E47">
              <w:t> </w:t>
            </w:r>
          </w:p>
          <w:p w14:paraId="48F46426" w14:textId="77777777" w:rsidR="00DA1A19" w:rsidRPr="00BF6E47" w:rsidRDefault="00DA1A19" w:rsidP="00E3739D">
            <w:pPr>
              <w:spacing w:before="240" w:after="240"/>
              <w:rPr>
                <w:i/>
              </w:rPr>
            </w:pPr>
            <w:r w:rsidRPr="00BF6E47">
              <w:rPr>
                <w:i/>
              </w:rPr>
              <w:lastRenderedPageBreak/>
              <w:t>Piedāvātā redakcija</w:t>
            </w:r>
          </w:p>
          <w:p w14:paraId="4E4457BD" w14:textId="62B2F1D9" w:rsidR="00DA1A19" w:rsidRPr="00AC452A" w:rsidRDefault="00DA1A19"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6028701E" w14:textId="77777777" w:rsidR="00DA1A19" w:rsidRPr="00DE0740" w:rsidRDefault="00DA1A19" w:rsidP="00E3739D">
            <w:pPr>
              <w:rPr>
                <w:color w:val="auto"/>
              </w:rPr>
            </w:pPr>
            <w:r w:rsidRPr="00DE0740">
              <w:rPr>
                <w:color w:val="auto"/>
              </w:rPr>
              <w:lastRenderedPageBreak/>
              <w:t>Ņemts vērā.</w:t>
            </w:r>
          </w:p>
          <w:p w14:paraId="0A6219C0" w14:textId="21B080DD" w:rsidR="00DA1A19" w:rsidRPr="00DE0740" w:rsidRDefault="00DA1A19" w:rsidP="00E3739D">
            <w:pPr>
              <w:rPr>
                <w:color w:val="auto"/>
              </w:rPr>
            </w:pPr>
            <w:r w:rsidRPr="00DE0740">
              <w:rPr>
                <w:color w:val="auto"/>
              </w:rPr>
              <w:t xml:space="preserve">Izvērtējot saņemtos iebildumus par noteikumu projekta 126.punkta jauno redakciju un tos vērtējot kopsakarībā ar noteikumu Nr.628 sākotnējo redakciju un tās anotāciju (pieejama </w:t>
            </w:r>
            <w:hyperlink r:id="rId11" w:history="1">
              <w:r w:rsidRPr="00DE0740">
                <w:rPr>
                  <w:rStyle w:val="Hyperlink"/>
                  <w:color w:val="auto"/>
                </w:rPr>
                <w:t>tiešsaistē</w:t>
              </w:r>
            </w:hyperlink>
            <w:r w:rsidR="004F20D0" w:rsidRPr="00DE0740">
              <w:rPr>
                <w:color w:val="auto"/>
              </w:rPr>
              <w:t>)</w:t>
            </w:r>
            <w:r w:rsidRPr="00DE0740">
              <w:rPr>
                <w:color w:val="auto"/>
              </w:rPr>
              <w:t>, 126.punkts netiek  grozīts.</w:t>
            </w:r>
          </w:p>
          <w:p w14:paraId="70828EF9" w14:textId="77777777" w:rsidR="00DA1A19" w:rsidRPr="00DE0740" w:rsidRDefault="00DA1A19" w:rsidP="00E3739D">
            <w:pPr>
              <w:rPr>
                <w:color w:val="auto"/>
              </w:rPr>
            </w:pPr>
          </w:p>
          <w:p w14:paraId="5BB3D773" w14:textId="77777777" w:rsidR="00DA1A19" w:rsidRPr="00DE0740" w:rsidRDefault="00DA1A19" w:rsidP="00E3739D">
            <w:pPr>
              <w:rPr>
                <w:color w:val="auto"/>
              </w:rPr>
            </w:pPr>
            <w:r w:rsidRPr="00DE0740">
              <w:rPr>
                <w:color w:val="auto"/>
              </w:rPr>
              <w:t>Noteikumu projekta 12.punktā ietvertā 5.5. apakšnodaļa izstrādāta jaunā redakcijā:</w:t>
            </w:r>
          </w:p>
          <w:p w14:paraId="1D5D2D52" w14:textId="77777777" w:rsidR="00DA1A19" w:rsidRPr="00DE0740" w:rsidRDefault="00DA1A19" w:rsidP="00E3739D">
            <w:pPr>
              <w:rPr>
                <w:color w:val="auto"/>
              </w:rPr>
            </w:pPr>
            <w:r w:rsidRPr="00DE0740">
              <w:rPr>
                <w:color w:val="auto"/>
              </w:rPr>
              <w:t>“</w:t>
            </w:r>
            <w:r w:rsidRPr="00DE0740">
              <w:rPr>
                <w:b/>
                <w:bCs/>
                <w:color w:val="auto"/>
              </w:rPr>
              <w:t>5.5. Detālplānojumu pārskatīšanas kritēriji un kārtība</w:t>
            </w:r>
          </w:p>
          <w:p w14:paraId="1AA074C3" w14:textId="77777777" w:rsidR="00DA1A19" w:rsidRPr="00DE0740" w:rsidRDefault="00DA1A19" w:rsidP="00E3739D">
            <w:pPr>
              <w:rPr>
                <w:color w:val="auto"/>
              </w:rPr>
            </w:pPr>
            <w:r w:rsidRPr="00DE0740">
              <w:rPr>
                <w:color w:val="auto"/>
              </w:rPr>
              <w:t>131.</w:t>
            </w:r>
            <w:r w:rsidRPr="00DE0740">
              <w:rPr>
                <w:color w:val="auto"/>
                <w:vertAlign w:val="superscript"/>
              </w:rPr>
              <w:t>1</w:t>
            </w:r>
            <w:r w:rsidRPr="00DE0740">
              <w:rPr>
                <w:color w:val="auto"/>
              </w:rPr>
              <w:t xml:space="preserve"> Pašvaldība veic visu tās </w:t>
            </w:r>
            <w:r w:rsidRPr="00DE0740">
              <w:rPr>
                <w:color w:val="auto"/>
              </w:rPr>
              <w:lastRenderedPageBreak/>
              <w:t>administratīvajā teritorijā spēkā esošo detālplānojumu pārskatīšanu, izvērtēšanu un to īstenošanas uzraudzību. Par detālplānojuma īstenošanas uzsākšanu ir uzskatāma izsniegtā atļauja detālplānojumā paredzētās apbūves, ceļu vai  ārējo inženiertīklu būvniecībai.</w:t>
            </w:r>
          </w:p>
          <w:p w14:paraId="18AC2BBE" w14:textId="77777777" w:rsidR="00DA1A19" w:rsidRPr="00DE0740" w:rsidRDefault="00DA1A19" w:rsidP="00E3739D">
            <w:pPr>
              <w:rPr>
                <w:color w:val="auto"/>
              </w:rPr>
            </w:pPr>
            <w:r w:rsidRPr="00DE0740">
              <w:rPr>
                <w:color w:val="auto"/>
              </w:rPr>
              <w:t>131.</w:t>
            </w:r>
            <w:r w:rsidRPr="00DE0740">
              <w:rPr>
                <w:color w:val="auto"/>
                <w:vertAlign w:val="superscript"/>
              </w:rPr>
              <w:t>2</w:t>
            </w:r>
            <w:r w:rsidRPr="00DE0740">
              <w:rPr>
                <w:color w:val="auto"/>
              </w:rPr>
              <w:t xml:space="preserve">  Pašvaldība izvērtē un dome pieņem vienu no lēmumiem par detālplānojumu, kas apstiprināts ar saistošajiem noteikumiem un no tā apstiprināšanas brīža ir pagājuši vairāk nekā 10 gadi, ja:</w:t>
            </w:r>
          </w:p>
          <w:p w14:paraId="2016D5C4" w14:textId="77777777" w:rsidR="00DA1A19" w:rsidRPr="00DE0740" w:rsidRDefault="00DA1A19" w:rsidP="00E3739D">
            <w:pPr>
              <w:rPr>
                <w:color w:val="auto"/>
              </w:rPr>
            </w:pPr>
            <w:r w:rsidRPr="00DE0740">
              <w:rPr>
                <w:color w:val="auto"/>
              </w:rPr>
              <w:t>131.</w:t>
            </w:r>
            <w:r w:rsidRPr="00DE0740">
              <w:rPr>
                <w:color w:val="auto"/>
                <w:vertAlign w:val="superscript"/>
              </w:rPr>
              <w:t>2</w:t>
            </w:r>
            <w:r w:rsidRPr="00DE0740">
              <w:rPr>
                <w:color w:val="auto"/>
              </w:rPr>
              <w:t>1.   detālplānojuma īstenošana nav uzsākta, persona nav sasniedzama un / vai nav izrādījusi gribu īstenot detālplānojumu, pašvaldības dome lemj par detālplānojuma atcelšanu;</w:t>
            </w:r>
          </w:p>
          <w:p w14:paraId="27138D75" w14:textId="7B79C00D" w:rsidR="00DA1A19" w:rsidRPr="00DE0740" w:rsidRDefault="00DA1A19" w:rsidP="00E3739D">
            <w:pPr>
              <w:rPr>
                <w:color w:val="auto"/>
              </w:rPr>
            </w:pPr>
            <w:r w:rsidRPr="00DE0740">
              <w:rPr>
                <w:color w:val="auto"/>
              </w:rPr>
              <w:t>131.</w:t>
            </w:r>
            <w:r w:rsidRPr="00DE0740">
              <w:rPr>
                <w:color w:val="auto"/>
                <w:vertAlign w:val="superscript"/>
              </w:rPr>
              <w:t>2</w:t>
            </w:r>
            <w:r w:rsidRPr="00DE0740">
              <w:rPr>
                <w:color w:val="auto"/>
              </w:rPr>
              <w:t xml:space="preserve">2.   </w:t>
            </w:r>
            <w:r w:rsidR="00651F35" w:rsidRPr="00DE0740">
              <w:rPr>
                <w:color w:val="auto"/>
              </w:rPr>
              <w:t xml:space="preserve">detālplānojuma īstenošana nav uzsākta, persona ir sasniedzama un ir izrādījusi gribu īstenot detālplānojumu, pašvaldības </w:t>
            </w:r>
            <w:r w:rsidR="00651F35" w:rsidRPr="00DE0740">
              <w:rPr>
                <w:color w:val="auto"/>
              </w:rPr>
              <w:lastRenderedPageBreak/>
              <w:t>dome lemj par saistošo noteikumu  atcelšanu un detālplānojuma apstiprināšanu ar administratīvo aktu, un nosaka termiņu ne mazāku kā gads, kura laikā noslēdzams administratīvais līgums. Ja noteiktajā termiņā administratīvais līgums nav noslēgts, pašvaldības dome lemj par administratīvā akta atcelšanu</w:t>
            </w:r>
            <w:r w:rsidRPr="00DE0740">
              <w:rPr>
                <w:color w:val="auto"/>
              </w:rPr>
              <w:t>;</w:t>
            </w:r>
          </w:p>
          <w:p w14:paraId="34267F65" w14:textId="31880AD7" w:rsidR="00DA1A19" w:rsidRPr="00DE0740" w:rsidRDefault="00DA1A19" w:rsidP="00E3739D">
            <w:pPr>
              <w:rPr>
                <w:color w:val="auto"/>
              </w:rPr>
            </w:pPr>
            <w:r w:rsidRPr="00DE0740">
              <w:rPr>
                <w:color w:val="auto"/>
              </w:rPr>
              <w:t>131.</w:t>
            </w:r>
            <w:r w:rsidRPr="00DE0740">
              <w:rPr>
                <w:color w:val="auto"/>
                <w:vertAlign w:val="superscript"/>
              </w:rPr>
              <w:t>2</w:t>
            </w:r>
            <w:r w:rsidRPr="00DE0740">
              <w:rPr>
                <w:color w:val="auto"/>
              </w:rPr>
              <w:t xml:space="preserve">3.   </w:t>
            </w:r>
            <w:r w:rsidR="00651F35" w:rsidRPr="00DE0740">
              <w:rPr>
                <w:color w:val="auto"/>
              </w:rPr>
              <w:t>detālplānojuma īstenošana ir uzsākta, pašvaldības dome lemj par saistošo noteikumu atcelšanu un detālplānojuma apstiprināšanu ar administratīvo aktu, kam pievienots administratīvais līgums</w:t>
            </w:r>
            <w:r w:rsidRPr="00DE0740">
              <w:rPr>
                <w:color w:val="auto"/>
              </w:rPr>
              <w:t>.</w:t>
            </w:r>
          </w:p>
          <w:p w14:paraId="607D66D0" w14:textId="4676F3AB" w:rsidR="00DA1A19" w:rsidRPr="00DE0740" w:rsidRDefault="00DA1A19" w:rsidP="00E3739D">
            <w:pPr>
              <w:rPr>
                <w:color w:val="auto"/>
              </w:rPr>
            </w:pPr>
            <w:r w:rsidRPr="00DE0740">
              <w:rPr>
                <w:color w:val="auto"/>
              </w:rPr>
              <w:t>131.</w:t>
            </w:r>
            <w:r w:rsidRPr="00DE0740">
              <w:rPr>
                <w:color w:val="auto"/>
                <w:vertAlign w:val="superscript"/>
              </w:rPr>
              <w:t>3</w:t>
            </w:r>
            <w:r w:rsidRPr="00DE0740">
              <w:rPr>
                <w:color w:val="auto"/>
              </w:rPr>
              <w:t xml:space="preserve"> </w:t>
            </w:r>
            <w:r w:rsidR="00467169" w:rsidRPr="00DE0740">
              <w:rPr>
                <w:color w:val="auto"/>
              </w:rPr>
              <w:t>Ja ar administratīvo aktu apstiprinātais detālplānojums neatbilst spēkā esošajam teritorijas plānojumam, izstrādājot lokālplānojumu vai teritorijas plānojuma grozījumus, pašvaldība tajā paredz detālplānojumā ietvertos risinājumus</w:t>
            </w:r>
            <w:r w:rsidRPr="00DE0740">
              <w:rPr>
                <w:color w:val="auto"/>
              </w:rPr>
              <w:t>.”</w:t>
            </w:r>
          </w:p>
        </w:tc>
        <w:tc>
          <w:tcPr>
            <w:tcW w:w="3402" w:type="dxa"/>
            <w:shd w:val="clear" w:color="auto" w:fill="FFFFFF" w:themeFill="background1"/>
          </w:tcPr>
          <w:p w14:paraId="367B3F43" w14:textId="4AE00D48" w:rsidR="00DA1A19" w:rsidRDefault="004466C4" w:rsidP="00E3739D">
            <w:r>
              <w:lastRenderedPageBreak/>
              <w:t xml:space="preserve">Saglabāta esošā </w:t>
            </w:r>
            <w:r w:rsidR="00104B37">
              <w:t xml:space="preserve">noteikumu Nr.628 126.punkta </w:t>
            </w:r>
            <w:r>
              <w:t>redakcija</w:t>
            </w:r>
            <w:r w:rsidR="00905B77">
              <w:t>:</w:t>
            </w:r>
          </w:p>
          <w:p w14:paraId="3136C502" w14:textId="77777777" w:rsidR="00DA1A19" w:rsidRDefault="00DA1A19" w:rsidP="00E3739D"/>
          <w:p w14:paraId="1D30A523" w14:textId="77777777" w:rsidR="00DA1A19" w:rsidRPr="00575665" w:rsidRDefault="00DA1A19" w:rsidP="00E3739D">
            <w:r>
              <w:t>“</w:t>
            </w:r>
            <w:r w:rsidRPr="008A18D8">
              <w:rPr>
                <w:i/>
                <w:iCs/>
              </w:rPr>
              <w:t>126. Izmaiņas spēkā esošajā detālplānojumā veic šajā apakšnodaļā noteiktajā kārtībā.</w:t>
            </w:r>
            <w:r>
              <w:t>”</w:t>
            </w:r>
          </w:p>
          <w:p w14:paraId="6E3BE729" w14:textId="77777777" w:rsidR="00DA1A19" w:rsidRPr="00575665" w:rsidRDefault="00DA1A19" w:rsidP="00E3739D"/>
          <w:p w14:paraId="0B1FF99F" w14:textId="3309A417" w:rsidR="00DA1A19" w:rsidRDefault="004466C4" w:rsidP="00E3739D">
            <w:r>
              <w:t>2</w:t>
            </w:r>
            <w:r w:rsidR="00443D8E">
              <w:t>5</w:t>
            </w:r>
            <w:r>
              <w:t>.</w:t>
            </w:r>
            <w:r w:rsidR="00926403">
              <w:t xml:space="preserve"> Izteikt</w:t>
            </w:r>
            <w:r w:rsidR="00147D04">
              <w:t xml:space="preserve"> noteikumu projekta</w:t>
            </w:r>
            <w:r>
              <w:t xml:space="preserve"> </w:t>
            </w:r>
            <w:r w:rsidR="00DA1A19" w:rsidRPr="00575665">
              <w:t>5.5. apakšnodaļ</w:t>
            </w:r>
            <w:r>
              <w:t>u</w:t>
            </w:r>
            <w:r w:rsidR="00DA1A19" w:rsidRPr="00575665">
              <w:t xml:space="preserve"> </w:t>
            </w:r>
            <w:r>
              <w:t>šādā</w:t>
            </w:r>
            <w:r w:rsidR="00DA1A19" w:rsidRPr="00DE2860">
              <w:rPr>
                <w:i/>
                <w:iCs/>
              </w:rPr>
              <w:t xml:space="preserve"> </w:t>
            </w:r>
            <w:r w:rsidR="00DA1A19" w:rsidRPr="0080439F">
              <w:t>redakcijā:</w:t>
            </w:r>
          </w:p>
          <w:p w14:paraId="64B807A0" w14:textId="77777777" w:rsidR="00DA1A19" w:rsidRPr="00DE2860" w:rsidRDefault="00DA1A19" w:rsidP="00E3739D">
            <w:pPr>
              <w:rPr>
                <w:i/>
                <w:iCs/>
              </w:rPr>
            </w:pPr>
          </w:p>
          <w:p w14:paraId="03096E2E" w14:textId="77777777" w:rsidR="00DA1A19" w:rsidRPr="00443D8E" w:rsidRDefault="00DA1A19" w:rsidP="00E3739D">
            <w:pPr>
              <w:rPr>
                <w:i/>
                <w:iCs/>
              </w:rPr>
            </w:pPr>
            <w:r w:rsidRPr="00443D8E">
              <w:t>“</w:t>
            </w:r>
            <w:r w:rsidRPr="00443D8E">
              <w:rPr>
                <w:b/>
                <w:bCs/>
                <w:i/>
                <w:iCs/>
              </w:rPr>
              <w:t>5.5. Detālplānojumu pārskatīšanas kritēriji un kārtība</w:t>
            </w:r>
          </w:p>
          <w:p w14:paraId="3C555AD4" w14:textId="31B7754C" w:rsidR="009476ED" w:rsidRPr="00443D8E" w:rsidRDefault="009476ED" w:rsidP="00E3739D">
            <w:pPr>
              <w:rPr>
                <w:i/>
                <w:iCs/>
              </w:rPr>
            </w:pPr>
            <w:r w:rsidRPr="00443D8E">
              <w:rPr>
                <w:i/>
                <w:iCs/>
              </w:rPr>
              <w:t>131.</w:t>
            </w:r>
            <w:r w:rsidRPr="00443D8E">
              <w:rPr>
                <w:i/>
                <w:iCs/>
                <w:vertAlign w:val="superscript"/>
              </w:rPr>
              <w:t>1</w:t>
            </w:r>
            <w:r w:rsidRPr="00443D8E">
              <w:rPr>
                <w:i/>
                <w:iCs/>
              </w:rPr>
              <w:t xml:space="preserve"> </w:t>
            </w:r>
            <w:r w:rsidR="003A02B3" w:rsidRPr="00443D8E">
              <w:rPr>
                <w:i/>
                <w:iCs/>
              </w:rPr>
              <w:tab/>
              <w:t xml:space="preserve">Pašvaldība detālplānojumu īstenošanas uzraudzības ietvaros nodrošina visu tās administratīvajā teritorijā spēkā esošo </w:t>
            </w:r>
            <w:r w:rsidR="003A02B3" w:rsidRPr="00443D8E">
              <w:rPr>
                <w:i/>
                <w:iCs/>
              </w:rPr>
              <w:lastRenderedPageBreak/>
              <w:t>detālplānojumu pārskatīšanu un izvērtēšanu. Par detālplānojuma īstenošanas uzsākšanu ir uzskatāma izsniegtā atļauja detālplānojumā paredzētās apbūves, ceļu vai  ārējo inženiertīklu būvniecībai</w:t>
            </w:r>
            <w:r w:rsidRPr="00443D8E">
              <w:rPr>
                <w:i/>
                <w:iCs/>
              </w:rPr>
              <w:t>.</w:t>
            </w:r>
          </w:p>
          <w:p w14:paraId="7EA54714" w14:textId="0B57B9A2" w:rsidR="00143C82" w:rsidRPr="00443D8E" w:rsidRDefault="00143C82" w:rsidP="00E3739D">
            <w:pPr>
              <w:rPr>
                <w:i/>
                <w:iCs/>
              </w:rPr>
            </w:pPr>
            <w:r w:rsidRPr="00443D8E">
              <w:rPr>
                <w:i/>
                <w:iCs/>
              </w:rPr>
              <w:t>131.</w:t>
            </w:r>
            <w:r w:rsidRPr="00443D8E">
              <w:rPr>
                <w:i/>
                <w:iCs/>
                <w:vertAlign w:val="superscript"/>
              </w:rPr>
              <w:t>2</w:t>
            </w:r>
            <w:r w:rsidRPr="00443D8E">
              <w:rPr>
                <w:i/>
                <w:iCs/>
              </w:rPr>
              <w:t xml:space="preserve">  </w:t>
            </w:r>
            <w:r w:rsidR="00393521" w:rsidRPr="00443D8E">
              <w:rPr>
                <w:i/>
                <w:iCs/>
              </w:rPr>
              <w:t>Ja detālplānojums apstiprināts ar saistošajiem noteikumiem un no tā apstiprināšanas brīža ir pagājuši vairāk nekā 10 gadi, pašvaldības dome pieņem</w:t>
            </w:r>
            <w:r w:rsidR="00A87B8A" w:rsidRPr="00443D8E">
              <w:rPr>
                <w:i/>
                <w:iCs/>
              </w:rPr>
              <w:t xml:space="preserve"> </w:t>
            </w:r>
            <w:r w:rsidR="00D22C0C" w:rsidRPr="00443D8E">
              <w:rPr>
                <w:i/>
                <w:iCs/>
              </w:rPr>
              <w:t>lēmumu</w:t>
            </w:r>
            <w:r w:rsidRPr="00443D8E">
              <w:rPr>
                <w:i/>
                <w:iCs/>
              </w:rPr>
              <w:t>:</w:t>
            </w:r>
          </w:p>
          <w:p w14:paraId="6740D0F8" w14:textId="24B09C6E" w:rsidR="009C1DF6" w:rsidRPr="00443D8E" w:rsidRDefault="009C1DF6" w:rsidP="00E3739D">
            <w:pPr>
              <w:rPr>
                <w:i/>
                <w:iCs/>
              </w:rPr>
            </w:pPr>
            <w:r w:rsidRPr="00443D8E">
              <w:rPr>
                <w:i/>
                <w:iCs/>
              </w:rPr>
              <w:t>131.</w:t>
            </w:r>
            <w:r w:rsidRPr="00443D8E">
              <w:rPr>
                <w:i/>
                <w:iCs/>
                <w:vertAlign w:val="superscript"/>
              </w:rPr>
              <w:t>2</w:t>
            </w:r>
            <w:r w:rsidRPr="00443D8E">
              <w:rPr>
                <w:i/>
                <w:iCs/>
              </w:rPr>
              <w:t xml:space="preserve">1.   </w:t>
            </w:r>
            <w:r w:rsidR="00231111" w:rsidRPr="00443D8E">
              <w:rPr>
                <w:i/>
                <w:iCs/>
              </w:rPr>
              <w:t xml:space="preserve">atcelt </w:t>
            </w:r>
            <w:r w:rsidR="0009615C" w:rsidRPr="00443D8E">
              <w:rPr>
                <w:i/>
                <w:iCs/>
              </w:rPr>
              <w:t>saistošos noteikumus</w:t>
            </w:r>
            <w:r w:rsidR="00231111" w:rsidRPr="00443D8E">
              <w:rPr>
                <w:i/>
                <w:iCs/>
              </w:rPr>
              <w:t>, ja detālplānojum</w:t>
            </w:r>
            <w:r w:rsidR="0009615C" w:rsidRPr="00443D8E">
              <w:rPr>
                <w:i/>
                <w:iCs/>
              </w:rPr>
              <w:t>a</w:t>
            </w:r>
            <w:r w:rsidR="00231111" w:rsidRPr="00443D8E">
              <w:rPr>
                <w:i/>
                <w:iCs/>
              </w:rPr>
              <w:t xml:space="preserve"> īstenošana nav uzsākta, persona nav sasniedzama un / vai nav izrādījusi gribu īstenot detālplānojumu</w:t>
            </w:r>
            <w:r w:rsidRPr="00443D8E">
              <w:rPr>
                <w:i/>
                <w:iCs/>
              </w:rPr>
              <w:t>;</w:t>
            </w:r>
          </w:p>
          <w:p w14:paraId="7E7953A4" w14:textId="18C6ACDE" w:rsidR="00BA01FA" w:rsidRPr="00443D8E" w:rsidRDefault="00BA01FA" w:rsidP="00E3739D">
            <w:pPr>
              <w:rPr>
                <w:i/>
                <w:iCs/>
              </w:rPr>
            </w:pPr>
            <w:r w:rsidRPr="00443D8E">
              <w:rPr>
                <w:i/>
                <w:iCs/>
              </w:rPr>
              <w:t>131.</w:t>
            </w:r>
            <w:r w:rsidRPr="00443D8E">
              <w:rPr>
                <w:i/>
                <w:iCs/>
                <w:vertAlign w:val="superscript"/>
              </w:rPr>
              <w:t>2</w:t>
            </w:r>
            <w:r w:rsidRPr="00443D8E">
              <w:rPr>
                <w:i/>
                <w:iCs/>
              </w:rPr>
              <w:t xml:space="preserve">2.  </w:t>
            </w:r>
            <w:r w:rsidR="00397244" w:rsidRPr="00443D8E">
              <w:rPr>
                <w:i/>
                <w:iCs/>
              </w:rPr>
              <w:t xml:space="preserve">atcelt saistošos </w:t>
            </w:r>
            <w:r w:rsidR="004B6858" w:rsidRPr="00443D8E">
              <w:rPr>
                <w:i/>
                <w:iCs/>
              </w:rPr>
              <w:t xml:space="preserve">noteikumus un </w:t>
            </w:r>
            <w:r w:rsidR="00603B15" w:rsidRPr="00443D8E">
              <w:rPr>
                <w:i/>
                <w:iCs/>
              </w:rPr>
              <w:t xml:space="preserve">apstiprināt </w:t>
            </w:r>
            <w:r w:rsidR="00604DA8" w:rsidRPr="00443D8E">
              <w:rPr>
                <w:i/>
                <w:iCs/>
              </w:rPr>
              <w:t xml:space="preserve">detālplānojumu </w:t>
            </w:r>
            <w:r w:rsidR="00603B15" w:rsidRPr="00443D8E">
              <w:rPr>
                <w:i/>
                <w:iCs/>
              </w:rPr>
              <w:t xml:space="preserve">ar administratīvo aktu, nosakot termiņu ne mazāku kā gads, kura laikā noslēdzams administratīvais līgums, ja detālplānojuma īstenošana nav uzsākta, persona ir sasniedzama un ir izrādījusi gribu īstenot detālplānojumu. Ja noteiktajā </w:t>
            </w:r>
            <w:r w:rsidR="00603B15" w:rsidRPr="00443D8E">
              <w:rPr>
                <w:i/>
                <w:iCs/>
              </w:rPr>
              <w:lastRenderedPageBreak/>
              <w:t>termiņā administratīvais līgums netiek noslēgts, pašvaldības dome lemj par administratīvā akta atcelšanu</w:t>
            </w:r>
            <w:r w:rsidRPr="00443D8E">
              <w:rPr>
                <w:i/>
                <w:iCs/>
              </w:rPr>
              <w:t>;</w:t>
            </w:r>
          </w:p>
          <w:p w14:paraId="1A9293FF" w14:textId="74BBBAE2" w:rsidR="004A1456" w:rsidRPr="00443D8E" w:rsidRDefault="004A1456" w:rsidP="00E3739D">
            <w:pPr>
              <w:rPr>
                <w:i/>
                <w:iCs/>
              </w:rPr>
            </w:pPr>
            <w:r w:rsidRPr="00443D8E">
              <w:rPr>
                <w:i/>
                <w:iCs/>
              </w:rPr>
              <w:t>131.</w:t>
            </w:r>
            <w:r w:rsidRPr="00443D8E">
              <w:rPr>
                <w:i/>
                <w:iCs/>
                <w:vertAlign w:val="superscript"/>
              </w:rPr>
              <w:t>2</w:t>
            </w:r>
            <w:r w:rsidRPr="00443D8E">
              <w:rPr>
                <w:i/>
                <w:iCs/>
              </w:rPr>
              <w:t xml:space="preserve">3. </w:t>
            </w:r>
            <w:r w:rsidR="00513CBA" w:rsidRPr="00443D8E">
              <w:rPr>
                <w:i/>
                <w:iCs/>
              </w:rPr>
              <w:t>atcelt saistošos noteikumus un apstiprināt detālplānojumu ar administratīvo aktu</w:t>
            </w:r>
            <w:r w:rsidR="009227B4" w:rsidRPr="00443D8E">
              <w:rPr>
                <w:i/>
                <w:iCs/>
              </w:rPr>
              <w:t>, kam pievienots administratīvais līgums, ja detālplānojuma īstenošana ir uzsākta</w:t>
            </w:r>
            <w:r w:rsidR="003F6032" w:rsidRPr="00443D8E">
              <w:rPr>
                <w:i/>
                <w:iCs/>
              </w:rPr>
              <w:t>;</w:t>
            </w:r>
          </w:p>
          <w:p w14:paraId="12809B8C" w14:textId="6EAC1291" w:rsidR="00B33D38" w:rsidRPr="00443D8E" w:rsidRDefault="00B33D38" w:rsidP="00E3739D">
            <w:pPr>
              <w:rPr>
                <w:i/>
                <w:iCs/>
              </w:rPr>
            </w:pPr>
            <w:r w:rsidRPr="00443D8E">
              <w:rPr>
                <w:i/>
                <w:iCs/>
              </w:rPr>
              <w:t>131.</w:t>
            </w:r>
            <w:r w:rsidR="00E018B3" w:rsidRPr="00443D8E">
              <w:rPr>
                <w:i/>
                <w:iCs/>
                <w:vertAlign w:val="superscript"/>
              </w:rPr>
              <w:t>2</w:t>
            </w:r>
            <w:r w:rsidR="00A174B8" w:rsidRPr="00443D8E">
              <w:rPr>
                <w:i/>
                <w:iCs/>
              </w:rPr>
              <w:t>4</w:t>
            </w:r>
            <w:r w:rsidRPr="00443D8E">
              <w:rPr>
                <w:i/>
                <w:iCs/>
              </w:rPr>
              <w:t xml:space="preserve"> atce</w:t>
            </w:r>
            <w:r w:rsidR="00B00C39" w:rsidRPr="00443D8E">
              <w:rPr>
                <w:i/>
                <w:iCs/>
              </w:rPr>
              <w:t>lt</w:t>
            </w:r>
            <w:r w:rsidRPr="00443D8E">
              <w:rPr>
                <w:i/>
                <w:iCs/>
              </w:rPr>
              <w:t xml:space="preserve"> saistošos noteikumus, ar kuriem apstiprināt</w:t>
            </w:r>
            <w:r w:rsidR="00CE7A7A" w:rsidRPr="00443D8E">
              <w:rPr>
                <w:i/>
                <w:iCs/>
              </w:rPr>
              <w:t>ais</w:t>
            </w:r>
            <w:r w:rsidRPr="00443D8E">
              <w:rPr>
                <w:i/>
                <w:iCs/>
              </w:rPr>
              <w:t xml:space="preserve"> detālplānojums</w:t>
            </w:r>
            <w:r w:rsidR="00CE7A7A" w:rsidRPr="00443D8E">
              <w:rPr>
                <w:i/>
                <w:iCs/>
              </w:rPr>
              <w:t xml:space="preserve"> ir </w:t>
            </w:r>
            <w:r w:rsidRPr="00443D8E">
              <w:rPr>
                <w:i/>
                <w:iCs/>
              </w:rPr>
              <w:t xml:space="preserve">īstenots. </w:t>
            </w:r>
          </w:p>
          <w:p w14:paraId="41A3C1E0" w14:textId="646598D7" w:rsidR="00184CD2" w:rsidRPr="00E44DE2" w:rsidRDefault="00184CD2" w:rsidP="00E3739D">
            <w:r w:rsidRPr="00443D8E">
              <w:rPr>
                <w:i/>
                <w:iCs/>
              </w:rPr>
              <w:t>131.</w:t>
            </w:r>
            <w:r w:rsidR="005160F0" w:rsidRPr="00443D8E">
              <w:rPr>
                <w:i/>
                <w:iCs/>
                <w:vertAlign w:val="superscript"/>
              </w:rPr>
              <w:t>3</w:t>
            </w:r>
            <w:r w:rsidRPr="00443D8E">
              <w:rPr>
                <w:i/>
                <w:iCs/>
              </w:rPr>
              <w:t xml:space="preserve"> </w:t>
            </w:r>
            <w:r w:rsidR="00354236" w:rsidRPr="00443D8E">
              <w:rPr>
                <w:i/>
                <w:iCs/>
              </w:rPr>
              <w:t>Ja ar administratīvo aktu apstiprinātais detālplānojums neatbilst spēkā esošajam teritorijas plānojumam, izstrādājot lokālplānojumu vai teritorijas plānojuma grozījumus, pašvaldība tajā paredz detālplānojumā ietvertos risinājumus.”</w:t>
            </w:r>
          </w:p>
          <w:p w14:paraId="56B4199F" w14:textId="77777777" w:rsidR="00DA1A19" w:rsidRDefault="00DA1A19" w:rsidP="00E3739D">
            <w:pPr>
              <w:rPr>
                <w:iCs/>
                <w:color w:val="auto"/>
              </w:rPr>
            </w:pPr>
          </w:p>
          <w:p w14:paraId="290B2050" w14:textId="3EF7E177" w:rsidR="00AB4003" w:rsidRPr="00AC452A" w:rsidRDefault="00AB4003" w:rsidP="00E3739D">
            <w:pPr>
              <w:rPr>
                <w:iCs/>
                <w:color w:val="auto"/>
              </w:rPr>
            </w:pPr>
            <w:r w:rsidRPr="00F91B66">
              <w:rPr>
                <w:iCs/>
                <w:color w:val="auto"/>
              </w:rPr>
              <w:t>Papildināta anotācija.</w:t>
            </w:r>
          </w:p>
        </w:tc>
      </w:tr>
      <w:tr w:rsidR="00DA1A19" w:rsidRPr="00AC452A" w14:paraId="446B33DE" w14:textId="77777777" w:rsidTr="05879DD4">
        <w:tc>
          <w:tcPr>
            <w:tcW w:w="540" w:type="dxa"/>
            <w:shd w:val="clear" w:color="auto" w:fill="FFFFFF" w:themeFill="background1"/>
            <w:noWrap/>
            <w:tcMar>
              <w:top w:w="75" w:type="dxa"/>
              <w:left w:w="75" w:type="dxa"/>
              <w:bottom w:w="75" w:type="dxa"/>
              <w:right w:w="75" w:type="dxa"/>
            </w:tcMar>
          </w:tcPr>
          <w:p w14:paraId="7138E5E7" w14:textId="77777777" w:rsidR="00DA1A19" w:rsidRPr="00AC452A" w:rsidRDefault="00DA1A19" w:rsidP="00E3739D">
            <w:r w:rsidRPr="00AC452A">
              <w:lastRenderedPageBreak/>
              <w:t>11.</w:t>
            </w:r>
          </w:p>
        </w:tc>
        <w:tc>
          <w:tcPr>
            <w:tcW w:w="3504" w:type="dxa"/>
            <w:shd w:val="clear" w:color="auto" w:fill="FFFFFF" w:themeFill="background1"/>
            <w:noWrap/>
            <w:tcMar>
              <w:top w:w="75" w:type="dxa"/>
              <w:left w:w="75" w:type="dxa"/>
              <w:bottom w:w="75" w:type="dxa"/>
              <w:right w:w="75" w:type="dxa"/>
            </w:tcMar>
          </w:tcPr>
          <w:p w14:paraId="19D7E9E4" w14:textId="77777777" w:rsidR="00AE178D" w:rsidRPr="00C621DB" w:rsidRDefault="00AE178D" w:rsidP="00E3739D">
            <w:pPr>
              <w:spacing w:after="240"/>
              <w:rPr>
                <w:b/>
              </w:rPr>
            </w:pPr>
            <w:r w:rsidRPr="00C621DB">
              <w:rPr>
                <w:b/>
              </w:rPr>
              <w:t>Noteikumu (grozījumu) projekts</w:t>
            </w:r>
          </w:p>
          <w:p w14:paraId="0B349B22" w14:textId="77777777" w:rsidR="00AE178D" w:rsidRPr="00C621DB" w:rsidRDefault="00AE178D" w:rsidP="00E3739D">
            <w:pPr>
              <w:spacing w:after="240"/>
            </w:pPr>
            <w:r w:rsidRPr="00C621DB">
              <w:t>11. Izteikt 126. punktu šādā redakcijā:</w:t>
            </w:r>
          </w:p>
          <w:p w14:paraId="432408CA" w14:textId="7C302FE1" w:rsidR="00DA1A19" w:rsidRPr="00AC452A" w:rsidRDefault="00AE178D" w:rsidP="00E3739D">
            <w:pPr>
              <w:spacing w:after="240"/>
            </w:pPr>
            <w:r w:rsidRPr="00C621DB">
              <w:rPr>
                <w:bCs/>
              </w:rPr>
              <w:t>126. Ja nepieciešamas izmaiņas spēkā esošā detālplānojumā, izstrādā un apstiprina jaunu detālplānojumu šajos noteikumos noteiktā kārtībā</w:t>
            </w:r>
          </w:p>
        </w:tc>
        <w:tc>
          <w:tcPr>
            <w:tcW w:w="4111" w:type="dxa"/>
            <w:shd w:val="clear" w:color="auto" w:fill="FFFFFF" w:themeFill="background1"/>
            <w:noWrap/>
            <w:tcMar>
              <w:top w:w="75" w:type="dxa"/>
              <w:left w:w="75" w:type="dxa"/>
              <w:bottom w:w="75" w:type="dxa"/>
              <w:right w:w="75" w:type="dxa"/>
            </w:tcMar>
          </w:tcPr>
          <w:p w14:paraId="1F383C29" w14:textId="77777777" w:rsidR="00FE61F2" w:rsidRPr="00C621DB" w:rsidRDefault="00FE61F2" w:rsidP="00E3739D">
            <w:pPr>
              <w:spacing w:after="240"/>
              <w:rPr>
                <w:b/>
              </w:rPr>
            </w:pPr>
            <w:r w:rsidRPr="00C621DB">
              <w:rPr>
                <w:b/>
              </w:rPr>
              <w:t>Priekšlikums (LPS - 03.01.2023.)</w:t>
            </w:r>
          </w:p>
          <w:p w14:paraId="4B68A5CB" w14:textId="77777777" w:rsidR="00FE61F2" w:rsidRPr="00C621DB" w:rsidRDefault="00FE61F2" w:rsidP="00E3739D">
            <w:r w:rsidRPr="00C621DB">
              <w:t>126.punkta izteiktā jaunā redakcija atbalstāma. Procedūra nemainās un atvieglos detālplānojumu informācijas uztveršanu TAPIS/Ģeolatvija, jo šobrīd pamata detālplānojums un grozījumi ir atsevišķi dokumenti, nekonsolidēti un skatāmi katrs atsevišķi, kas var radīt pārpratumus.Lūdzam anotācijā skaidrot,  vai tas attiecināms arī uz detālplānojumu atcelšanu daļā.</w:t>
            </w:r>
          </w:p>
          <w:p w14:paraId="08AD3FBB" w14:textId="77777777" w:rsidR="00FE61F2" w:rsidRPr="00C621DB" w:rsidRDefault="00FE61F2" w:rsidP="00E3739D">
            <w:pPr>
              <w:spacing w:before="240" w:after="240"/>
              <w:rPr>
                <w:i/>
              </w:rPr>
            </w:pPr>
            <w:r w:rsidRPr="00C621DB">
              <w:rPr>
                <w:i/>
              </w:rPr>
              <w:t>Piedāvātā redakcija</w:t>
            </w:r>
          </w:p>
          <w:p w14:paraId="25972376" w14:textId="79729A62" w:rsidR="00DA1A19" w:rsidRPr="00AC452A" w:rsidRDefault="00FE61F2" w:rsidP="00E3739D">
            <w:pPr>
              <w:spacing w:after="240"/>
              <w:rPr>
                <w:b/>
              </w:rPr>
            </w:pPr>
            <w:r w:rsidRPr="00C621DB">
              <w:t>-</w:t>
            </w:r>
          </w:p>
        </w:tc>
        <w:tc>
          <w:tcPr>
            <w:tcW w:w="3118" w:type="dxa"/>
            <w:shd w:val="clear" w:color="auto" w:fill="FFFFFF" w:themeFill="background1"/>
            <w:noWrap/>
            <w:tcMar>
              <w:top w:w="75" w:type="dxa"/>
              <w:left w:w="75" w:type="dxa"/>
              <w:bottom w:w="75" w:type="dxa"/>
              <w:right w:w="75" w:type="dxa"/>
            </w:tcMar>
          </w:tcPr>
          <w:p w14:paraId="118914FE" w14:textId="48C1CA38" w:rsidR="00DA1A19" w:rsidRPr="00DE0740" w:rsidRDefault="00BB02E5" w:rsidP="00E3739D">
            <w:pPr>
              <w:rPr>
                <w:iCs/>
                <w:color w:val="auto"/>
              </w:rPr>
            </w:pPr>
            <w:r w:rsidRPr="00DE0740">
              <w:rPr>
                <w:iCs/>
                <w:color w:val="auto"/>
              </w:rPr>
              <w:t>Ņemts vērā.</w:t>
            </w:r>
          </w:p>
        </w:tc>
        <w:tc>
          <w:tcPr>
            <w:tcW w:w="3402" w:type="dxa"/>
            <w:shd w:val="clear" w:color="auto" w:fill="FFFFFF" w:themeFill="background1"/>
          </w:tcPr>
          <w:p w14:paraId="03829A6F" w14:textId="794D37EF" w:rsidR="00DA1A19" w:rsidRPr="00AC452A" w:rsidRDefault="00BB02E5" w:rsidP="00E3739D">
            <w:pPr>
              <w:rPr>
                <w:color w:val="auto"/>
              </w:rPr>
            </w:pPr>
            <w:r>
              <w:rPr>
                <w:color w:val="auto"/>
              </w:rPr>
              <w:t>Skat. iebildumu Nr.10.</w:t>
            </w:r>
          </w:p>
        </w:tc>
      </w:tr>
      <w:tr w:rsidR="00DA1A19" w:rsidRPr="00AC452A" w14:paraId="41249C96" w14:textId="77777777" w:rsidTr="05879DD4">
        <w:tc>
          <w:tcPr>
            <w:tcW w:w="540" w:type="dxa"/>
            <w:shd w:val="clear" w:color="auto" w:fill="FFFFFF" w:themeFill="background1"/>
            <w:noWrap/>
            <w:tcMar>
              <w:top w:w="75" w:type="dxa"/>
              <w:left w:w="75" w:type="dxa"/>
              <w:bottom w:w="75" w:type="dxa"/>
              <w:right w:w="75" w:type="dxa"/>
            </w:tcMar>
          </w:tcPr>
          <w:p w14:paraId="5FB1B78B" w14:textId="77777777" w:rsidR="00DA1A19" w:rsidRPr="00AC452A" w:rsidRDefault="00DA1A19" w:rsidP="00E3739D">
            <w:r w:rsidRPr="00AC452A">
              <w:t>12.</w:t>
            </w:r>
          </w:p>
        </w:tc>
        <w:tc>
          <w:tcPr>
            <w:tcW w:w="3504" w:type="dxa"/>
            <w:shd w:val="clear" w:color="auto" w:fill="FFFFFF" w:themeFill="background1"/>
            <w:noWrap/>
            <w:tcMar>
              <w:top w:w="75" w:type="dxa"/>
              <w:left w:w="75" w:type="dxa"/>
              <w:bottom w:w="75" w:type="dxa"/>
              <w:right w:w="75" w:type="dxa"/>
            </w:tcMar>
          </w:tcPr>
          <w:p w14:paraId="544056A7" w14:textId="77777777" w:rsidR="00E647F5" w:rsidRPr="00BF6E47" w:rsidRDefault="00E647F5" w:rsidP="00E3739D">
            <w:pPr>
              <w:spacing w:after="240"/>
              <w:rPr>
                <w:b/>
              </w:rPr>
            </w:pPr>
            <w:r w:rsidRPr="00BF6E47">
              <w:rPr>
                <w:b/>
              </w:rPr>
              <w:t>Mārupes novada pašvaldība (ārpus TAP portāla 03.01.2023.)</w:t>
            </w:r>
          </w:p>
          <w:p w14:paraId="43491524" w14:textId="77777777" w:rsidR="00E647F5" w:rsidRPr="00BF6E47" w:rsidRDefault="00E647F5" w:rsidP="00E3739D">
            <w:pPr>
              <w:rPr>
                <w:color w:val="auto"/>
                <w:szCs w:val="24"/>
                <w:lang w:eastAsia="en-US"/>
              </w:rPr>
            </w:pPr>
            <w:r w:rsidRPr="00BF6E47">
              <w:rPr>
                <w:color w:val="auto"/>
                <w:szCs w:val="24"/>
                <w:lang w:eastAsia="en-US"/>
              </w:rPr>
              <w:t>Grozījumu priekšlikums: Izteikt 126. punktu šādā redakcijā:</w:t>
            </w:r>
          </w:p>
          <w:p w14:paraId="65BCE310" w14:textId="77777777" w:rsidR="00E647F5" w:rsidRPr="00BF6E47" w:rsidRDefault="00E647F5" w:rsidP="00E3739D">
            <w:pPr>
              <w:rPr>
                <w:color w:val="auto"/>
                <w:szCs w:val="24"/>
                <w:lang w:eastAsia="en-US"/>
              </w:rPr>
            </w:pPr>
          </w:p>
          <w:p w14:paraId="5ACD9FE8" w14:textId="1A5FC69D" w:rsidR="00DA1A19" w:rsidRPr="00AC452A" w:rsidRDefault="00E647F5" w:rsidP="00E3739D">
            <w:pPr>
              <w:spacing w:after="240"/>
            </w:pPr>
            <w:r w:rsidRPr="00BF6E47">
              <w:rPr>
                <w:color w:val="auto"/>
                <w:szCs w:val="24"/>
                <w:lang w:eastAsia="en-US"/>
              </w:rPr>
              <w:t>"126. Ja nepieciešamas izmaiņas spēkā esošā detālplānojumā, izstrādā un apstiprina jaunu detālplānojumu šajos noteikumos noteiktā kārtībā."</w:t>
            </w:r>
          </w:p>
        </w:tc>
        <w:tc>
          <w:tcPr>
            <w:tcW w:w="4111" w:type="dxa"/>
            <w:shd w:val="clear" w:color="auto" w:fill="FFFFFF" w:themeFill="background1"/>
            <w:noWrap/>
            <w:tcMar>
              <w:top w:w="75" w:type="dxa"/>
              <w:left w:w="75" w:type="dxa"/>
              <w:bottom w:w="75" w:type="dxa"/>
              <w:right w:w="75" w:type="dxa"/>
            </w:tcMar>
          </w:tcPr>
          <w:p w14:paraId="7B56C912" w14:textId="77777777" w:rsidR="009040B6" w:rsidRPr="00B92B1E" w:rsidRDefault="009040B6" w:rsidP="00E3739D">
            <w:pPr>
              <w:jc w:val="both"/>
              <w:rPr>
                <w:color w:val="auto"/>
                <w:szCs w:val="24"/>
                <w:lang w:eastAsia="en-US"/>
              </w:rPr>
            </w:pPr>
            <w:r w:rsidRPr="00B92B1E">
              <w:rPr>
                <w:color w:val="auto"/>
                <w:szCs w:val="24"/>
                <w:lang w:eastAsia="en-US"/>
              </w:rPr>
              <w:t xml:space="preserve">Atbalstāma piedāvātā redakcija, taču </w:t>
            </w:r>
          </w:p>
          <w:p w14:paraId="72D61E20" w14:textId="3C068228" w:rsidR="00DA1A19" w:rsidRPr="00AC452A" w:rsidRDefault="009040B6" w:rsidP="00E3739D">
            <w:pPr>
              <w:spacing w:after="240"/>
              <w:rPr>
                <w:b/>
              </w:rPr>
            </w:pPr>
            <w:r w:rsidRPr="00B92B1E">
              <w:rPr>
                <w:color w:val="auto"/>
                <w:szCs w:val="24"/>
                <w:lang w:eastAsia="en-US"/>
              </w:rPr>
              <w:t>aicinām papildus paredzēt TAPIS sistēmā atbilstošu risinājumu, spēkā esošā detālplānojuma atcelšanai daļā, tai skaitā mainot spēkā esošā detālplānojuma robežu sistēmā un paredzot attiecīgu paziņojumu publicēšanu “Latvijas vēstnesī”.</w:t>
            </w:r>
          </w:p>
        </w:tc>
        <w:tc>
          <w:tcPr>
            <w:tcW w:w="3118" w:type="dxa"/>
            <w:shd w:val="clear" w:color="auto" w:fill="FFFFFF" w:themeFill="background1"/>
            <w:noWrap/>
            <w:tcMar>
              <w:top w:w="75" w:type="dxa"/>
              <w:left w:w="75" w:type="dxa"/>
              <w:bottom w:w="75" w:type="dxa"/>
              <w:right w:w="75" w:type="dxa"/>
            </w:tcMar>
          </w:tcPr>
          <w:p w14:paraId="7418739D" w14:textId="7382B9AE" w:rsidR="00DA1A19" w:rsidRPr="00DE0740" w:rsidRDefault="00B26E38" w:rsidP="00E3739D">
            <w:pPr>
              <w:rPr>
                <w:color w:val="auto"/>
              </w:rPr>
            </w:pPr>
            <w:r w:rsidRPr="00DE0740">
              <w:rPr>
                <w:color w:val="auto"/>
              </w:rPr>
              <w:t>Ņemts vērā.</w:t>
            </w:r>
          </w:p>
          <w:p w14:paraId="69184219" w14:textId="77777777" w:rsidR="00B26E38" w:rsidRPr="00DE0740" w:rsidRDefault="00B26E38" w:rsidP="00E3739D">
            <w:pPr>
              <w:rPr>
                <w:color w:val="auto"/>
              </w:rPr>
            </w:pPr>
            <w:r w:rsidRPr="00DE0740">
              <w:rPr>
                <w:color w:val="auto"/>
              </w:rPr>
              <w:t>Priekšlikums paredzēt TAPIS sistēmā papildu risinājumus ir ārpus šo noteikumu tvēruma (TAPIS darbību neregulē noteikumi Nr.628).</w:t>
            </w:r>
          </w:p>
          <w:p w14:paraId="1B4EA551" w14:textId="211314FA" w:rsidR="00B26E38" w:rsidRPr="00DE0740" w:rsidRDefault="00B26E38" w:rsidP="00E3739D">
            <w:pPr>
              <w:rPr>
                <w:color w:val="auto"/>
              </w:rPr>
            </w:pPr>
          </w:p>
        </w:tc>
        <w:tc>
          <w:tcPr>
            <w:tcW w:w="3402" w:type="dxa"/>
            <w:shd w:val="clear" w:color="auto" w:fill="FFFFFF" w:themeFill="background1"/>
          </w:tcPr>
          <w:p w14:paraId="3328D949" w14:textId="2E61D6E3" w:rsidR="00DA1A19" w:rsidRPr="00AC452A" w:rsidRDefault="00B26E38" w:rsidP="00E3739D">
            <w:r>
              <w:rPr>
                <w:color w:val="auto"/>
              </w:rPr>
              <w:t>Skat. iebildumu Nr.10.</w:t>
            </w:r>
          </w:p>
        </w:tc>
      </w:tr>
      <w:tr w:rsidR="001A6B95" w:rsidRPr="00AC452A" w14:paraId="3C1E4124" w14:textId="77777777" w:rsidTr="05879DD4">
        <w:tc>
          <w:tcPr>
            <w:tcW w:w="540" w:type="dxa"/>
            <w:shd w:val="clear" w:color="auto" w:fill="FFFFFF" w:themeFill="background1"/>
            <w:noWrap/>
            <w:tcMar>
              <w:top w:w="75" w:type="dxa"/>
              <w:left w:w="75" w:type="dxa"/>
              <w:bottom w:w="75" w:type="dxa"/>
              <w:right w:w="75" w:type="dxa"/>
            </w:tcMar>
          </w:tcPr>
          <w:p w14:paraId="349802E1" w14:textId="77777777" w:rsidR="001A6B95" w:rsidRPr="00AC452A" w:rsidRDefault="001A6B95" w:rsidP="00E3739D">
            <w:r w:rsidRPr="00AC452A">
              <w:t>13.</w:t>
            </w:r>
          </w:p>
        </w:tc>
        <w:tc>
          <w:tcPr>
            <w:tcW w:w="3504" w:type="dxa"/>
            <w:shd w:val="clear" w:color="auto" w:fill="FFFFFF" w:themeFill="background1"/>
            <w:noWrap/>
            <w:tcMar>
              <w:top w:w="75" w:type="dxa"/>
              <w:left w:w="75" w:type="dxa"/>
              <w:bottom w:w="75" w:type="dxa"/>
              <w:right w:w="75" w:type="dxa"/>
            </w:tcMar>
          </w:tcPr>
          <w:p w14:paraId="1AAD9285" w14:textId="51B18110" w:rsidR="001A6B95" w:rsidRPr="00AC452A" w:rsidRDefault="001A6B95" w:rsidP="00E3739D">
            <w:pPr>
              <w:spacing w:after="240"/>
              <w:rPr>
                <w:b/>
                <w:i/>
              </w:rPr>
            </w:pPr>
            <w:r w:rsidRPr="00BF6E47">
              <w:rPr>
                <w:b/>
                <w:bCs/>
                <w:szCs w:val="24"/>
              </w:rPr>
              <w:t xml:space="preserve">Nekustamā īpašuma attīstītāju </w:t>
            </w:r>
            <w:r w:rsidRPr="00BF6E47">
              <w:rPr>
                <w:b/>
                <w:bCs/>
                <w:szCs w:val="24"/>
              </w:rPr>
              <w:lastRenderedPageBreak/>
              <w:t xml:space="preserve">alianse </w:t>
            </w:r>
            <w:r w:rsidRPr="00BF6E47">
              <w:rPr>
                <w:b/>
                <w:bCs/>
              </w:rPr>
              <w:t>(ārpus TAP portāla 03.01.2023.)</w:t>
            </w:r>
          </w:p>
        </w:tc>
        <w:tc>
          <w:tcPr>
            <w:tcW w:w="4111" w:type="dxa"/>
            <w:shd w:val="clear" w:color="auto" w:fill="FFFFFF" w:themeFill="background1"/>
            <w:noWrap/>
            <w:tcMar>
              <w:top w:w="75" w:type="dxa"/>
              <w:left w:w="75" w:type="dxa"/>
              <w:bottom w:w="75" w:type="dxa"/>
              <w:right w:w="75" w:type="dxa"/>
            </w:tcMar>
          </w:tcPr>
          <w:p w14:paraId="158873BF" w14:textId="1EBD3231" w:rsidR="001A6B95" w:rsidRPr="00BF6E47" w:rsidRDefault="001A6B95" w:rsidP="00E3739D">
            <w:pPr>
              <w:jc w:val="both"/>
            </w:pPr>
            <w:r>
              <w:lastRenderedPageBreak/>
              <w:t xml:space="preserve">[..] </w:t>
            </w:r>
            <w:r w:rsidRPr="00BF6E47">
              <w:t xml:space="preserve">Noteikumu 126. punkts izteikts jaunā </w:t>
            </w:r>
            <w:r w:rsidRPr="00BF6E47">
              <w:lastRenderedPageBreak/>
              <w:t xml:space="preserve">redakcijā, nosakot, ka izmaiņas detālplānojumā izstrādā kā jaunu detālplānojumu normatīvajos aktos noteiktajā kārtībā. </w:t>
            </w:r>
          </w:p>
          <w:p w14:paraId="2ECD21CE" w14:textId="77777777" w:rsidR="001A6B95" w:rsidRPr="00BF6E47" w:rsidRDefault="001A6B95" w:rsidP="00E3739D">
            <w:pPr>
              <w:jc w:val="both"/>
            </w:pPr>
            <w:r w:rsidRPr="00BF6E47">
              <w:t xml:space="preserve">Nozares ieskatā šāds regulējums nav pieļaujams, jo tādējādi var tikt aizskartas jau iegūtas tiesības būvniecības ieceres realizācijai, turklāt, tiek palielināts birokrātijas slogs plānošanas jomā. Situācija nekustamā īpašuma nozarē nemitīgi mainās, un tā var mainīties arī jau uzsāktas būvniecības ieceres realizācijas laikā. Situāciju ir ietekmējusi un turpina ietekmēt gan ārēji apstākļi - </w:t>
            </w:r>
            <w:r w:rsidRPr="00BF6E47">
              <w:rPr>
                <w:i/>
                <w:iCs/>
              </w:rPr>
              <w:t xml:space="preserve">Covid-19 </w:t>
            </w:r>
            <w:r w:rsidRPr="00BF6E47">
              <w:t xml:space="preserve">vīrusa izplatība, karadarbība Ukrainā, inflācija, būvniecības cenas u.c., gan katras būvniecības ieceres individuāli aspekti – pielāgošanās trešo personu interesēm vai citi apstākļi. Tādēļ būtu tikai korekti un ekonomiski pamatoti saglabāt iespēju detālplānojumus grozīt, neatkarīgi no tā, kurā brīdī tie pieņemti. Līdzīgi, kā pastāv iespēja grozīt lokālplānojumus. Ja katras nepieciešamības gadījumā grozīt detālplānu, būtu nepieciešams veikt visu detālplānojuma izstrādes un pieņemšanas procesu no jauna, tas, kavējot iecerētos termiņus, būtiski ietekmētu jau šobrīd sarežģīto  būvniecības un investīciju piesaistes </w:t>
            </w:r>
            <w:r w:rsidRPr="00BF6E47">
              <w:lastRenderedPageBreak/>
              <w:t>procesu valstī. Tas nav pieļaujams un radītu gan neizpratni investoru acīs, gan konkrētus zaudējumus un konkrētu būvniecības ieceru apturēšanu uz nenoteiktu laiku vai pavisam.</w:t>
            </w:r>
          </w:p>
          <w:p w14:paraId="7636904E" w14:textId="78712C04" w:rsidR="001A6B95" w:rsidRPr="00AC452A" w:rsidRDefault="001A6B95" w:rsidP="00E3739D">
            <w:pPr>
              <w:spacing w:after="240"/>
              <w:rPr>
                <w:b/>
              </w:rPr>
            </w:pPr>
            <w:r>
              <w:t>[..]</w:t>
            </w:r>
            <w:r w:rsidRPr="00BF6E47">
              <w:t xml:space="preserve"> </w:t>
            </w:r>
          </w:p>
        </w:tc>
        <w:tc>
          <w:tcPr>
            <w:tcW w:w="3118" w:type="dxa"/>
            <w:shd w:val="clear" w:color="auto" w:fill="FFFFFF" w:themeFill="background1"/>
            <w:noWrap/>
            <w:tcMar>
              <w:top w:w="75" w:type="dxa"/>
              <w:left w:w="75" w:type="dxa"/>
              <w:bottom w:w="75" w:type="dxa"/>
              <w:right w:w="75" w:type="dxa"/>
            </w:tcMar>
          </w:tcPr>
          <w:p w14:paraId="33949C38" w14:textId="77777777" w:rsidR="007A665B" w:rsidRPr="00DE0740" w:rsidRDefault="007A665B" w:rsidP="00E3739D">
            <w:pPr>
              <w:rPr>
                <w:color w:val="auto"/>
              </w:rPr>
            </w:pPr>
            <w:r w:rsidRPr="00DE0740">
              <w:rPr>
                <w:color w:val="auto"/>
              </w:rPr>
              <w:lastRenderedPageBreak/>
              <w:t>Ņemts vērā.</w:t>
            </w:r>
          </w:p>
          <w:p w14:paraId="527F8732" w14:textId="77777777" w:rsidR="001A6B95" w:rsidRPr="00DE0740" w:rsidRDefault="001A6B95" w:rsidP="00E3739D">
            <w:pPr>
              <w:rPr>
                <w:color w:val="auto"/>
              </w:rPr>
            </w:pPr>
          </w:p>
        </w:tc>
        <w:tc>
          <w:tcPr>
            <w:tcW w:w="3402" w:type="dxa"/>
            <w:shd w:val="clear" w:color="auto" w:fill="FFFFFF" w:themeFill="background1"/>
          </w:tcPr>
          <w:p w14:paraId="365D80AD" w14:textId="30FFBF99" w:rsidR="001A6B95" w:rsidRPr="00AC452A" w:rsidRDefault="007A665B" w:rsidP="00E3739D">
            <w:r>
              <w:rPr>
                <w:color w:val="auto"/>
              </w:rPr>
              <w:lastRenderedPageBreak/>
              <w:t>Skat. iebildumu Nr.10.</w:t>
            </w:r>
          </w:p>
        </w:tc>
      </w:tr>
      <w:tr w:rsidR="001D0B78" w:rsidRPr="00AC452A" w14:paraId="00092EC7" w14:textId="77777777" w:rsidTr="05879DD4">
        <w:tc>
          <w:tcPr>
            <w:tcW w:w="540" w:type="dxa"/>
            <w:shd w:val="clear" w:color="auto" w:fill="FFFFFF" w:themeFill="background1"/>
            <w:noWrap/>
            <w:tcMar>
              <w:top w:w="75" w:type="dxa"/>
              <w:left w:w="75" w:type="dxa"/>
              <w:bottom w:w="75" w:type="dxa"/>
              <w:right w:w="75" w:type="dxa"/>
            </w:tcMar>
          </w:tcPr>
          <w:p w14:paraId="34246FB7" w14:textId="5E00AB17" w:rsidR="001D0B78" w:rsidRPr="00AC452A" w:rsidRDefault="002700ED" w:rsidP="00E3739D">
            <w:r>
              <w:lastRenderedPageBreak/>
              <w:t>14.</w:t>
            </w:r>
          </w:p>
        </w:tc>
        <w:tc>
          <w:tcPr>
            <w:tcW w:w="3504" w:type="dxa"/>
            <w:shd w:val="clear" w:color="auto" w:fill="FFFFFF" w:themeFill="background1"/>
            <w:noWrap/>
            <w:tcMar>
              <w:top w:w="75" w:type="dxa"/>
              <w:left w:w="75" w:type="dxa"/>
              <w:bottom w:w="75" w:type="dxa"/>
              <w:right w:w="75" w:type="dxa"/>
            </w:tcMar>
          </w:tcPr>
          <w:p w14:paraId="3B722CB6" w14:textId="77777777" w:rsidR="00E74351" w:rsidRPr="00BF6E47" w:rsidRDefault="00E74351" w:rsidP="00E3739D">
            <w:pPr>
              <w:spacing w:after="240"/>
              <w:rPr>
                <w:b/>
              </w:rPr>
            </w:pPr>
            <w:r w:rsidRPr="00BF6E47">
              <w:rPr>
                <w:b/>
              </w:rPr>
              <w:t>Anotācija (ex-ante)</w:t>
            </w:r>
          </w:p>
          <w:p w14:paraId="74DE823D" w14:textId="262A1A62" w:rsidR="001D0B78" w:rsidRPr="00BF6E47" w:rsidRDefault="00E74351" w:rsidP="00E3739D">
            <w:pPr>
              <w:spacing w:after="240"/>
              <w:rPr>
                <w:b/>
                <w:bCs/>
                <w:szCs w:val="24"/>
              </w:rPr>
            </w:pPr>
            <w:r w:rsidRPr="00BF6E47">
              <w:t>1.3. Pašreizējā situācija, problēmas un risinājumi</w:t>
            </w:r>
          </w:p>
        </w:tc>
        <w:tc>
          <w:tcPr>
            <w:tcW w:w="4111" w:type="dxa"/>
            <w:shd w:val="clear" w:color="auto" w:fill="FFFFFF" w:themeFill="background1"/>
            <w:noWrap/>
            <w:tcMar>
              <w:top w:w="75" w:type="dxa"/>
              <w:left w:w="75" w:type="dxa"/>
              <w:bottom w:w="75" w:type="dxa"/>
              <w:right w:w="75" w:type="dxa"/>
            </w:tcMar>
          </w:tcPr>
          <w:p w14:paraId="02166177" w14:textId="77777777" w:rsidR="00EF361F" w:rsidRPr="00BF6E47" w:rsidRDefault="00EF361F" w:rsidP="00E3739D">
            <w:pPr>
              <w:spacing w:after="240"/>
              <w:rPr>
                <w:b/>
              </w:rPr>
            </w:pPr>
            <w:r w:rsidRPr="00BF6E47">
              <w:rPr>
                <w:b/>
              </w:rPr>
              <w:t>Priekšlikums (TM (VZD)- 04.01.2023.)</w:t>
            </w:r>
          </w:p>
          <w:p w14:paraId="2FA5CA6E" w14:textId="77777777" w:rsidR="00EF361F" w:rsidRPr="00BF6E47" w:rsidRDefault="00EF361F" w:rsidP="00E3739D">
            <w:r w:rsidRPr="00BF6E47">
              <w:t>Nepieciešams anotācijas 7. punktā ietverto informāciju par noteikumu 126. punktu papildināt ar skaidrojumu, kad ir nepieciešamas izmaiņas spēkā esošajā detālplānojumā un ir izstrādājams jauns detālplānojums, vai norādīt izņēmumus, kad to nav nepieciešams darīt.</w:t>
            </w:r>
          </w:p>
          <w:p w14:paraId="06539A49" w14:textId="77777777" w:rsidR="00EF361F" w:rsidRPr="00BF6E47" w:rsidRDefault="00EF361F" w:rsidP="00E3739D">
            <w:pPr>
              <w:spacing w:before="240" w:after="240"/>
              <w:rPr>
                <w:i/>
              </w:rPr>
            </w:pPr>
            <w:r w:rsidRPr="00BF6E47">
              <w:rPr>
                <w:i/>
              </w:rPr>
              <w:t>Piedāvātā redakcija</w:t>
            </w:r>
          </w:p>
          <w:p w14:paraId="1737584C" w14:textId="50528F1A" w:rsidR="001D0B78" w:rsidRDefault="00EF361F" w:rsidP="00E3739D">
            <w:pPr>
              <w:jc w:val="both"/>
            </w:pPr>
            <w:r w:rsidRPr="00BF6E47">
              <w:t>-</w:t>
            </w:r>
          </w:p>
        </w:tc>
        <w:tc>
          <w:tcPr>
            <w:tcW w:w="3118" w:type="dxa"/>
            <w:shd w:val="clear" w:color="auto" w:fill="FFFFFF" w:themeFill="background1"/>
            <w:noWrap/>
            <w:tcMar>
              <w:top w:w="75" w:type="dxa"/>
              <w:left w:w="75" w:type="dxa"/>
              <w:bottom w:w="75" w:type="dxa"/>
              <w:right w:w="75" w:type="dxa"/>
            </w:tcMar>
          </w:tcPr>
          <w:p w14:paraId="41431215" w14:textId="4F87F8F7" w:rsidR="001D0B78" w:rsidRPr="00DE0740" w:rsidRDefault="0002776D" w:rsidP="00E3739D">
            <w:pPr>
              <w:rPr>
                <w:color w:val="auto"/>
              </w:rPr>
            </w:pPr>
            <w:r w:rsidRPr="00DE0740">
              <w:rPr>
                <w:color w:val="auto"/>
              </w:rPr>
              <w:t>Izvērtējot saņemtos iebildumus par noteikumu projekta 126.punkta jauno redakciju un tos vērtējot kopsakarībā ar noteikumu Nr.628 sākotnējo redakciju un tās anotāciju, 126.punkts netiek  grozīts. Tādējādi noteikumu projekta 11.punkts svītrots.</w:t>
            </w:r>
          </w:p>
        </w:tc>
        <w:tc>
          <w:tcPr>
            <w:tcW w:w="3402" w:type="dxa"/>
            <w:shd w:val="clear" w:color="auto" w:fill="FFFFFF" w:themeFill="background1"/>
          </w:tcPr>
          <w:p w14:paraId="45198B7E" w14:textId="0CE8022C" w:rsidR="001D0B78" w:rsidRDefault="0002776D" w:rsidP="00E3739D">
            <w:pPr>
              <w:rPr>
                <w:color w:val="auto"/>
              </w:rPr>
            </w:pPr>
            <w:r>
              <w:rPr>
                <w:color w:val="auto"/>
              </w:rPr>
              <w:t>Skat. iebildumu Nr.10.</w:t>
            </w:r>
          </w:p>
        </w:tc>
      </w:tr>
      <w:tr w:rsidR="00567551" w:rsidRPr="00AC452A" w14:paraId="2595D806" w14:textId="77777777" w:rsidTr="05879DD4">
        <w:tc>
          <w:tcPr>
            <w:tcW w:w="540" w:type="dxa"/>
            <w:shd w:val="clear" w:color="auto" w:fill="FFFFFF" w:themeFill="background1"/>
            <w:noWrap/>
            <w:tcMar>
              <w:top w:w="75" w:type="dxa"/>
              <w:left w:w="75" w:type="dxa"/>
              <w:bottom w:w="75" w:type="dxa"/>
              <w:right w:w="75" w:type="dxa"/>
            </w:tcMar>
          </w:tcPr>
          <w:p w14:paraId="6FB5E92D" w14:textId="3DB6C735" w:rsidR="00567551" w:rsidRPr="00AC452A" w:rsidRDefault="00567551" w:rsidP="00E3739D">
            <w:r w:rsidRPr="00AC452A">
              <w:t>1</w:t>
            </w:r>
            <w:r w:rsidR="002700ED">
              <w:t>5</w:t>
            </w:r>
            <w:r w:rsidRPr="00AC452A">
              <w:t>.</w:t>
            </w:r>
          </w:p>
        </w:tc>
        <w:tc>
          <w:tcPr>
            <w:tcW w:w="3504" w:type="dxa"/>
            <w:shd w:val="clear" w:color="auto" w:fill="FFFFFF" w:themeFill="background1"/>
            <w:noWrap/>
            <w:tcMar>
              <w:top w:w="75" w:type="dxa"/>
              <w:left w:w="75" w:type="dxa"/>
              <w:bottom w:w="75" w:type="dxa"/>
              <w:right w:w="75" w:type="dxa"/>
            </w:tcMar>
          </w:tcPr>
          <w:p w14:paraId="355DB7FE" w14:textId="77777777" w:rsidR="00567551" w:rsidRPr="00BF6E47" w:rsidRDefault="00567551" w:rsidP="00E3739D">
            <w:pPr>
              <w:spacing w:after="240"/>
              <w:rPr>
                <w:b/>
              </w:rPr>
            </w:pPr>
            <w:r w:rsidRPr="00BF6E47">
              <w:rPr>
                <w:b/>
              </w:rPr>
              <w:t>Noteikumu (grozījumu) projekts</w:t>
            </w:r>
          </w:p>
          <w:p w14:paraId="38FEEE1C" w14:textId="67686363" w:rsidR="00567551" w:rsidRPr="00AC452A" w:rsidRDefault="00567551" w:rsidP="00E3739D">
            <w:pPr>
              <w:spacing w:after="240"/>
              <w:rPr>
                <w:b/>
              </w:rPr>
            </w:pPr>
            <w:r w:rsidRPr="00BF6E47">
              <w:t>12. Papildināt ar 5.5. apakšnodaļu šādā redakcijā:</w:t>
            </w:r>
          </w:p>
        </w:tc>
        <w:tc>
          <w:tcPr>
            <w:tcW w:w="4111" w:type="dxa"/>
            <w:shd w:val="clear" w:color="auto" w:fill="FFFFFF" w:themeFill="background1"/>
            <w:noWrap/>
            <w:tcMar>
              <w:top w:w="75" w:type="dxa"/>
              <w:left w:w="75" w:type="dxa"/>
              <w:bottom w:w="75" w:type="dxa"/>
              <w:right w:w="75" w:type="dxa"/>
            </w:tcMar>
          </w:tcPr>
          <w:p w14:paraId="3306E222" w14:textId="77777777" w:rsidR="00567551" w:rsidRPr="00BF6E47" w:rsidRDefault="00567551" w:rsidP="00E3739D">
            <w:pPr>
              <w:spacing w:after="240"/>
              <w:rPr>
                <w:b/>
              </w:rPr>
            </w:pPr>
            <w:r w:rsidRPr="00BF6E47">
              <w:rPr>
                <w:b/>
              </w:rPr>
              <w:t>Iebildums (LPS - 03.01.2023.)</w:t>
            </w:r>
          </w:p>
          <w:p w14:paraId="2A1E0CA4" w14:textId="77777777" w:rsidR="00567551" w:rsidRPr="00BF6E47" w:rsidRDefault="00567551" w:rsidP="00E3739D">
            <w:r w:rsidRPr="00BF6E47">
              <w:t xml:space="preserve">Lai noņemtu papildu administratīvo slogu pašvaldībām, pārbaudot detālplānojumu, kas apstiprināti ar saistošajiem noteikumiem, īstenošanu, kā arī, ņemot vērā, ka detālplānojumus ar saistošajiem noteikumiem neapstiprina jau vairāk nekā 10 gadus, </w:t>
            </w:r>
            <w:r w:rsidRPr="00BF6E47">
              <w:lastRenderedPageBreak/>
              <w:t>un šo gadu garumā ir pieņemti gan jauni normatīvie akti, gan pašvaldību teritorijas plānojumi, savukārt, gadījumos, kad saskaņā ar detālplānojumu ir izdota būvatļauja, personai saskaņā ar tiesiskās paļāvības principu, ir tiesības to realizēt, lai sasniegtu normas mērķi, “nodrošināt detālplānojumu atbilstību jaunā teritorijas plānojuma risinājumam” (Ministru kabineta noteikumu projekta anotācijas 8.punkts), Rīgas valstspilsētas pašvaldība izsaka priekšlikumu svītrot Ministru kabineta noteikumu projekta 12.punktā 131.</w:t>
            </w:r>
            <w:r w:rsidRPr="00415C68">
              <w:rPr>
                <w:vertAlign w:val="superscript"/>
              </w:rPr>
              <w:t>4</w:t>
            </w:r>
            <w:r w:rsidRPr="00BF6E47">
              <w:t>1., 131.</w:t>
            </w:r>
            <w:r w:rsidRPr="00415C68">
              <w:rPr>
                <w:vertAlign w:val="superscript"/>
              </w:rPr>
              <w:t>4</w:t>
            </w:r>
            <w:r w:rsidRPr="00BF6E47">
              <w:t>2., 131.</w:t>
            </w:r>
            <w:r w:rsidRPr="00415C68">
              <w:rPr>
                <w:vertAlign w:val="superscript"/>
              </w:rPr>
              <w:t>4</w:t>
            </w:r>
            <w:r w:rsidRPr="00BF6E47">
              <w:t>3. un 131.</w:t>
            </w:r>
            <w:r w:rsidRPr="00415C68">
              <w:rPr>
                <w:vertAlign w:val="superscript"/>
              </w:rPr>
              <w:t>4</w:t>
            </w:r>
            <w:r w:rsidRPr="00BF6E47">
              <w:t>4.apakšpunktu un izteikt 131.</w:t>
            </w:r>
            <w:r w:rsidRPr="00415C68">
              <w:rPr>
                <w:vertAlign w:val="superscript"/>
              </w:rPr>
              <w:t>4</w:t>
            </w:r>
            <w:r w:rsidRPr="00BF6E47">
              <w:t> punktu šādā redakcijā</w:t>
            </w:r>
          </w:p>
          <w:p w14:paraId="5DD7C4B2" w14:textId="77777777" w:rsidR="00567551" w:rsidRPr="00BF6E47" w:rsidRDefault="00567551" w:rsidP="00E3739D">
            <w:r w:rsidRPr="00BF6E47">
              <w:t>“131.</w:t>
            </w:r>
            <w:r w:rsidRPr="00415C68">
              <w:rPr>
                <w:vertAlign w:val="superscript"/>
              </w:rPr>
              <w:t>4</w:t>
            </w:r>
            <w:r w:rsidRPr="00BF6E47">
              <w:t>  Detālplānojumu, kas apstiprināts ar saistošajiem noteikumiem atceļ, ja detālplānojums neatbilst spēkā esošajam teritorijas plānojumam un normatīvajam regulējumam.”</w:t>
            </w:r>
          </w:p>
          <w:p w14:paraId="39A1C7B1" w14:textId="77777777" w:rsidR="00567551" w:rsidRPr="00BF6E47" w:rsidRDefault="00567551" w:rsidP="00E3739D">
            <w:pPr>
              <w:spacing w:before="240" w:after="240"/>
              <w:rPr>
                <w:i/>
              </w:rPr>
            </w:pPr>
            <w:r w:rsidRPr="00BF6E47">
              <w:rPr>
                <w:i/>
              </w:rPr>
              <w:t>Piedāvātā redakcija</w:t>
            </w:r>
          </w:p>
          <w:p w14:paraId="0E76A1C7" w14:textId="77777777" w:rsidR="00567551" w:rsidRPr="00BF6E47" w:rsidRDefault="00567551" w:rsidP="00E3739D">
            <w:r w:rsidRPr="00BF6E47">
              <w:t>izteikt 131.</w:t>
            </w:r>
            <w:r w:rsidRPr="00567551">
              <w:rPr>
                <w:vertAlign w:val="superscript"/>
              </w:rPr>
              <w:t>4</w:t>
            </w:r>
            <w:r w:rsidRPr="00BF6E47">
              <w:t> punktu šādā redakcijā</w:t>
            </w:r>
          </w:p>
          <w:p w14:paraId="5DFAFDBC" w14:textId="782905EA" w:rsidR="00567551" w:rsidRPr="00AC452A" w:rsidRDefault="00567551" w:rsidP="00E3739D">
            <w:pPr>
              <w:spacing w:after="240"/>
              <w:rPr>
                <w:b/>
              </w:rPr>
            </w:pPr>
            <w:r w:rsidRPr="00BF6E47">
              <w:t>“131.</w:t>
            </w:r>
            <w:r w:rsidRPr="00567551">
              <w:rPr>
                <w:vertAlign w:val="superscript"/>
              </w:rPr>
              <w:t>4</w:t>
            </w:r>
            <w:r w:rsidRPr="00BF6E47">
              <w:t xml:space="preserve">  Detālplānojumu, kas apstiprināts ar saistošajiem noteikumiem atceļ, ja detālplānojums neatbilst spēkā esošajam teritorijas plānojumam un normatīvajam </w:t>
            </w:r>
            <w:r w:rsidRPr="00BF6E47">
              <w:lastRenderedPageBreak/>
              <w:t>regulējumam.”</w:t>
            </w:r>
          </w:p>
        </w:tc>
        <w:tc>
          <w:tcPr>
            <w:tcW w:w="3118" w:type="dxa"/>
            <w:shd w:val="clear" w:color="auto" w:fill="FFFFFF" w:themeFill="background1"/>
            <w:noWrap/>
            <w:tcMar>
              <w:top w:w="75" w:type="dxa"/>
              <w:left w:w="75" w:type="dxa"/>
              <w:bottom w:w="75" w:type="dxa"/>
              <w:right w:w="75" w:type="dxa"/>
            </w:tcMar>
          </w:tcPr>
          <w:p w14:paraId="7C9A1F50" w14:textId="77777777" w:rsidR="002C108C" w:rsidRPr="00DE0740" w:rsidRDefault="002C108C" w:rsidP="00E3739D">
            <w:pPr>
              <w:rPr>
                <w:color w:val="auto"/>
              </w:rPr>
            </w:pPr>
            <w:r w:rsidRPr="00DE0740">
              <w:rPr>
                <w:color w:val="auto"/>
              </w:rPr>
              <w:lastRenderedPageBreak/>
              <w:t>Ņemot vērā EM atzinumā minēto, noteikumu projekta 5.5.apakšnodaļa izteikta jaunā redakcijā.</w:t>
            </w:r>
          </w:p>
          <w:p w14:paraId="2CF78BE3" w14:textId="3FB031F4" w:rsidR="002C108C" w:rsidRPr="00DE0740" w:rsidRDefault="002C108C" w:rsidP="00E3739D">
            <w:pPr>
              <w:rPr>
                <w:color w:val="auto"/>
              </w:rPr>
            </w:pPr>
            <w:r w:rsidRPr="00DE0740">
              <w:rPr>
                <w:color w:val="auto"/>
              </w:rPr>
              <w:t xml:space="preserve">Vienlaikus piebilstams, ka nav pamatots apgalvojums, ka grozījumi palielinās administratīvo slogu – saistošie noteikumi, ar kuriem </w:t>
            </w:r>
            <w:r w:rsidRPr="00DE0740">
              <w:rPr>
                <w:color w:val="auto"/>
              </w:rPr>
              <w:lastRenderedPageBreak/>
              <w:t>apstiprināti detālplānojumi, bija jāpārskata ikreiz, kad pašvaldība izstrādāja jaunu lokālplānojumu vai teritorijas plānojumu, vai grozījumus tajos, un attiecīgi šie grozījumi nevar radīt papildu slogu pašvaldībām, jo minētais pienākums pastāvēja pirms šī noteikumu projekta izstrādes (TAPL 3.pants, 12.panta trešā daļa un noteikumu Nr.628 29.punkts).</w:t>
            </w:r>
          </w:p>
        </w:tc>
        <w:tc>
          <w:tcPr>
            <w:tcW w:w="3402" w:type="dxa"/>
            <w:shd w:val="clear" w:color="auto" w:fill="FFFFFF" w:themeFill="background1"/>
          </w:tcPr>
          <w:p w14:paraId="0C654F0A" w14:textId="16EFADAD" w:rsidR="00567551" w:rsidRPr="00AC452A" w:rsidRDefault="002C108C" w:rsidP="00E3739D">
            <w:r>
              <w:rPr>
                <w:color w:val="auto"/>
              </w:rPr>
              <w:lastRenderedPageBreak/>
              <w:t>Skat. iebildumu Nr.10.</w:t>
            </w:r>
          </w:p>
        </w:tc>
      </w:tr>
      <w:tr w:rsidR="00666A54" w:rsidRPr="00AC452A" w14:paraId="01AF84A3" w14:textId="77777777" w:rsidTr="05879DD4">
        <w:tc>
          <w:tcPr>
            <w:tcW w:w="540" w:type="dxa"/>
            <w:shd w:val="clear" w:color="auto" w:fill="FFFFFF" w:themeFill="background1"/>
            <w:noWrap/>
            <w:tcMar>
              <w:top w:w="75" w:type="dxa"/>
              <w:left w:w="75" w:type="dxa"/>
              <w:bottom w:w="75" w:type="dxa"/>
              <w:right w:w="75" w:type="dxa"/>
            </w:tcMar>
          </w:tcPr>
          <w:p w14:paraId="008D2A29" w14:textId="642ADF8A" w:rsidR="00666A54" w:rsidRPr="00AC452A" w:rsidRDefault="00666A54" w:rsidP="00E3739D">
            <w:r w:rsidRPr="00AC452A">
              <w:lastRenderedPageBreak/>
              <w:t>1</w:t>
            </w:r>
            <w:r w:rsidR="002700ED">
              <w:t>6</w:t>
            </w:r>
            <w:r w:rsidRPr="00AC452A">
              <w:t>.</w:t>
            </w:r>
          </w:p>
        </w:tc>
        <w:tc>
          <w:tcPr>
            <w:tcW w:w="3504" w:type="dxa"/>
            <w:shd w:val="clear" w:color="auto" w:fill="FFFFFF" w:themeFill="background1"/>
            <w:noWrap/>
            <w:tcMar>
              <w:top w:w="75" w:type="dxa"/>
              <w:left w:w="75" w:type="dxa"/>
              <w:bottom w:w="75" w:type="dxa"/>
              <w:right w:w="75" w:type="dxa"/>
            </w:tcMar>
          </w:tcPr>
          <w:p w14:paraId="3AE9B407" w14:textId="0FB1EB62" w:rsidR="00666A54" w:rsidRPr="00AC452A" w:rsidRDefault="00666A54" w:rsidP="00E3739D">
            <w:pPr>
              <w:spacing w:after="240"/>
              <w:rPr>
                <w:b/>
              </w:rPr>
            </w:pPr>
            <w:r w:rsidRPr="00BF6E47">
              <w:rPr>
                <w:b/>
              </w:rPr>
              <w:t>Tukuma novada pašvaldība (ārpus TAP portāla 30.12.2022.)</w:t>
            </w:r>
          </w:p>
        </w:tc>
        <w:tc>
          <w:tcPr>
            <w:tcW w:w="4111" w:type="dxa"/>
            <w:shd w:val="clear" w:color="auto" w:fill="FFFFFF" w:themeFill="background1"/>
            <w:noWrap/>
            <w:tcMar>
              <w:top w:w="75" w:type="dxa"/>
              <w:left w:w="75" w:type="dxa"/>
              <w:bottom w:w="75" w:type="dxa"/>
              <w:right w:w="75" w:type="dxa"/>
            </w:tcMar>
          </w:tcPr>
          <w:p w14:paraId="0DCAEC2E" w14:textId="47FC5A47" w:rsidR="00666A54" w:rsidRPr="00BF6E47" w:rsidRDefault="00666A54" w:rsidP="00E3739D">
            <w:pPr>
              <w:jc w:val="both"/>
              <w:rPr>
                <w:szCs w:val="24"/>
              </w:rPr>
            </w:pPr>
            <w:r>
              <w:rPr>
                <w:szCs w:val="24"/>
              </w:rPr>
              <w:t>[..]</w:t>
            </w:r>
            <w:r w:rsidRPr="00BF6E47">
              <w:rPr>
                <w:szCs w:val="24"/>
              </w:rPr>
              <w:t>Pašvaldība piekrīt un atbalsta sagatavotos grozījumus, kas minēti MK noteikumu projektā no 1. – 11. punktam, bet iebilst pret sagatavoto 5.5. apakšnodaļu “Detālplānojuma pārskatīšanas kritēriji un kārtība”. Sākotnēji vēlamies paskaidrot par MK noteikumu Anotācijā 9. punktā minēto, ka “no 2012. gada 19. oktobra bija spēkā Ministru kabineta noteikumi Nr. 711 ”Noteikumi par pašvaldību teritorijas attīstības plānošanas dokumentiem”, kas sākotnēji noteica, ka detālplānojumus apstiprina un izdod ar administratīvo aktu, kuram pievienots administratīvais līgums par detālplānojuma īstenošanu. Minētā norma normatīvos aktos ir aizvien spēkā un to piemēro detālplānojumu apstiprināšanā</w:t>
            </w:r>
            <w:r w:rsidRPr="00BF6E47">
              <w:rPr>
                <w:szCs w:val="24"/>
                <w:u w:val="single"/>
              </w:rPr>
              <w:t>. Līdz ar to pašvaldībai ir bijis pietiekams laiks ar saistošajiem noteikumiem apstiprināto detālplānojumu izvērtēšanai</w:t>
            </w:r>
            <w:r w:rsidRPr="00BF6E47">
              <w:rPr>
                <w:szCs w:val="24"/>
              </w:rPr>
              <w:t xml:space="preserve">”. Šis jautājums ar </w:t>
            </w:r>
            <w:r w:rsidR="00DA4AC7">
              <w:rPr>
                <w:szCs w:val="24"/>
              </w:rPr>
              <w:t xml:space="preserve">[..] </w:t>
            </w:r>
            <w:r w:rsidRPr="00BF6E47">
              <w:rPr>
                <w:szCs w:val="24"/>
              </w:rPr>
              <w:t xml:space="preserve">VARAM atbildīgajiem speciālistiem par teritorijas plānošanu ir runāts un diskutēts jau vairāku gadu garumā. No VARAM puses ir bijuši solījumi sagatavot vadlīnijas, kā izvērtēt spēkā esošos detālplānojumus, kas </w:t>
            </w:r>
            <w:r w:rsidRPr="00BF6E47">
              <w:rPr>
                <w:szCs w:val="24"/>
              </w:rPr>
              <w:lastRenderedPageBreak/>
              <w:t>apstiprināti ar saistošajiem noteikumiem. Vadlīnijas līdz šim brīdim nav sagatavotas un, izskatot sagatavoto MK noteikumu projektu ar iekļautajiem detālplānojuma pārskatīšanas kritērijiem un kārtību, nav saprotams, kā pareizi izvērtēt šos detālplānojumus.</w:t>
            </w:r>
          </w:p>
          <w:p w14:paraId="3CD3522A" w14:textId="77777777" w:rsidR="00666A54" w:rsidRPr="00BF6E47" w:rsidRDefault="00666A54" w:rsidP="00E3739D">
            <w:pPr>
              <w:jc w:val="both"/>
              <w:rPr>
                <w:szCs w:val="24"/>
              </w:rPr>
            </w:pPr>
            <w:r w:rsidRPr="00BF6E47">
              <w:rPr>
                <w:szCs w:val="24"/>
              </w:rPr>
              <w:t xml:space="preserve">MK noteikumu projekta 131.³ punkts paredz, ka “ja detālplānojums atbilst spēkā esošajam teritorijas plānojumam, ir uzsākta tā īstenošana, administratīvais līgums par tā īstenošanu nav noslēgts vai beidzies tajā noteiktais īstenošanas termiņš, pašvaldības dome lemj par detālplānojuma apstiprināšanu ar vispārīgo administratīvo aktu, kam pievienots administratīvais līgums”. Vēlamies paskaidrot, ka situācijas ar detālplānojumiem ir ļoti dažādas. Piemēram, ir spēkā esošs detālplānojums, kas atbilst spēkā esošajam teritorijas plānojumam, detālplānojums paredzējis zemesgabala sadalīšanu divdesmit zemesgabalos, kas paredzēti apbūvei. Administratīvais līgums nav noslēgts. Zemesgabals ir sadalīts, lielākajai daļai zemesgabalu īpašnieks ir mainījies, ir izsniegtas vairākas būvatļaujas. Šajā gadījumā pašvaldībai būtu jānoslēdz administratīvais līgums par </w:t>
            </w:r>
            <w:r w:rsidRPr="00BF6E47">
              <w:rPr>
                <w:szCs w:val="24"/>
              </w:rPr>
              <w:lastRenderedPageBreak/>
              <w:t xml:space="preserve">detālplānojuma īstenošanu. </w:t>
            </w:r>
            <w:r w:rsidRPr="00F80382">
              <w:rPr>
                <w:szCs w:val="24"/>
              </w:rPr>
              <w:t>Jautājums – ar ko pašvaldībai šis līgums ir jānoslēdz?</w:t>
            </w:r>
            <w:r w:rsidRPr="00BF6E47">
              <w:rPr>
                <w:szCs w:val="24"/>
              </w:rPr>
              <w:t xml:space="preserve"> Ar visiem iesaistītajiem zemes īpašniekiem? Ar detālplānojuma ierosinātāju, kurš vairs nav zemes īpašnieks? Kādi ir mehānismi šiem zemes īpašniekiem likt parakstīt šos līgumus un kādam mērķim tas ir nepieciešams? Ko tieši mēs nosakām šajā līgumā, ja detālplānojums jau ir iesākts īstenot? </w:t>
            </w:r>
            <w:r w:rsidRPr="00F80382">
              <w:rPr>
                <w:szCs w:val="24"/>
              </w:rPr>
              <w:t>Vai sagatavot “divdesmit” līgumus viena detālplānojuma ietvaros nav lieka pašvaldības resursu izlietošana un pārāk liels administratīvais slogs? Ieskatam</w:t>
            </w:r>
            <w:r w:rsidRPr="00BF6E47">
              <w:rPr>
                <w:szCs w:val="24"/>
              </w:rPr>
              <w:t xml:space="preserve"> varam minēt, ka pēc 2021. gada teritoriālās reformas pašvaldībai ir jāpārskata ap 50 detālplānojumu, kas apstiprināti ar saistošajiem noteikumiem.</w:t>
            </w:r>
          </w:p>
          <w:p w14:paraId="1203EA9B" w14:textId="77777777" w:rsidR="00666A54" w:rsidRPr="00BF6E47" w:rsidRDefault="00666A54" w:rsidP="00E3739D">
            <w:pPr>
              <w:jc w:val="both"/>
              <w:rPr>
                <w:szCs w:val="24"/>
              </w:rPr>
            </w:pPr>
            <w:r w:rsidRPr="00BF6E47">
              <w:rPr>
                <w:szCs w:val="24"/>
              </w:rPr>
              <w:t>MK noteikumu projekta 131.⁴ punkts nosaka, ka “detālplānojumu, kas apstiprināts ar saistošajiem noteikumiem un izvērtēts šo noteikumu 131.</w:t>
            </w:r>
            <w:r w:rsidRPr="00BF6E47">
              <w:rPr>
                <w:szCs w:val="24"/>
                <w:vertAlign w:val="superscript"/>
              </w:rPr>
              <w:t>2</w:t>
            </w:r>
            <w:r w:rsidRPr="00BF6E47">
              <w:rPr>
                <w:szCs w:val="24"/>
              </w:rPr>
              <w:t xml:space="preserve"> punkta kārtībā, atceļ, ja: detālplānojums neatbilst spēkā esošajam teritorijas plānojumam un normatīvajam regulējumam; detālplānojums ir īstenots; detālplānojums ir integrēts spēkā esošā teritorijas plānojumā; detālplānojuma īstenošana nav uzsākta.</w:t>
            </w:r>
          </w:p>
          <w:p w14:paraId="3B4BEB84" w14:textId="77777777" w:rsidR="00666A54" w:rsidRPr="00BF6E47" w:rsidRDefault="00666A54" w:rsidP="00E3739D">
            <w:pPr>
              <w:jc w:val="both"/>
              <w:rPr>
                <w:szCs w:val="24"/>
              </w:rPr>
            </w:pPr>
            <w:r w:rsidRPr="00BF6E47">
              <w:rPr>
                <w:szCs w:val="24"/>
              </w:rPr>
              <w:t xml:space="preserve">Norādām, ka nekur nav minēta kārtība, </w:t>
            </w:r>
            <w:r w:rsidRPr="00BF6E47">
              <w:rPr>
                <w:szCs w:val="24"/>
              </w:rPr>
              <w:lastRenderedPageBreak/>
              <w:t xml:space="preserve">kādā veidā pašvaldība rosina atcelt detālplānojumu. Vai sākotnēji ir jāinformē detālplānojuma ierosinātājs? Vai detālplānojuma ierosinātājs var iebilst atcelt detālplānojumu un vai viņam ir tādas tiesības? Vai pašvaldībai ir jāņem vērā ierosinātāja viedoklis? Vai pašvaldība var atcelt detālplānojumu vienpersoniski? Varam minēt konkrētas situācijas, kad ir rosināta detālplānojuma atcelšana, jo detālplānojums nav īstenots un nav noslēgts administratīvais līgums, bet detālplānojuma ierosinātājs iebilst pret to, jo šī dokumenta izstrādē ir ieguldīts pietiekami daudz finanšu un laika resursu un ierosinātājs paskaidro, ka detālplānojuma īstenošanu ir atlicis uz vēlāku laiku. Skaidrojums, ka detālplānojumu varam integrēt teritorijas plānojumā, cilvēkus nepārliecina piekrist atcelt detālplānojumu. Attiecībā uz minētajiem kritērijiem, </w:t>
            </w:r>
            <w:r w:rsidRPr="00F80382">
              <w:rPr>
                <w:szCs w:val="24"/>
              </w:rPr>
              <w:t>kad detālplānojums būtu atceļams, arī rodas virkne jautājumu, piemēram, kurā brīdī detālplānojums ir uzskatāms par īstenotu?</w:t>
            </w:r>
            <w:r w:rsidRPr="00BF6E47">
              <w:rPr>
                <w:szCs w:val="24"/>
              </w:rPr>
              <w:t xml:space="preserve"> Vai, ko nozīmē “neatbilst spēkā esošajam teritorijas plānojumam”? Protams, ir detālplānojumi, kas viennozīmīgi parāda, ka tas neatbilst spēkā esošajam teritorijas plānojumam, bet kā jau minējām iepriekš, ne visas </w:t>
            </w:r>
            <w:r w:rsidRPr="00BF6E47">
              <w:rPr>
                <w:szCs w:val="24"/>
              </w:rPr>
              <w:lastRenderedPageBreak/>
              <w:t xml:space="preserve">situācijas ir tik viennozīmīgas. </w:t>
            </w:r>
          </w:p>
          <w:p w14:paraId="6A96EB10" w14:textId="77777777" w:rsidR="00666A54" w:rsidRPr="00BF6E47" w:rsidRDefault="00666A54" w:rsidP="00E3739D">
            <w:pPr>
              <w:jc w:val="both"/>
              <w:rPr>
                <w:szCs w:val="24"/>
              </w:rPr>
            </w:pPr>
            <w:r w:rsidRPr="00BF6E47">
              <w:rPr>
                <w:szCs w:val="24"/>
              </w:rPr>
              <w:t>Attiecībā uz MK noteikuma projektā iekļauto 144.³ punktu</w:t>
            </w:r>
            <w:r w:rsidRPr="00F80382">
              <w:rPr>
                <w:szCs w:val="24"/>
              </w:rPr>
              <w:t>, lūdzam noteikt detālplānojuma izvērtēšanas termiņu līdz 2025. gada 31. decembrim,</w:t>
            </w:r>
            <w:r w:rsidRPr="00BF6E47">
              <w:rPr>
                <w:szCs w:val="24"/>
              </w:rPr>
              <w:t xml:space="preserve"> kas sakrīt ar termiņu, kad pašvaldības domei ir jāpieņem jauni saistošie noteikumi par novada teritorijas plānojumu. Vēlamies norādīt, ka pašvaldība ir uzsākusi darbu pie </w:t>
            </w:r>
            <w:r w:rsidRPr="00F80382">
              <w:rPr>
                <w:szCs w:val="24"/>
              </w:rPr>
              <w:t>jaunā Tukuma novada teritorijas plānojuma izstrādes un darba uzdevumā ir paredzēta visu detālplānojumu izvērtēšana.</w:t>
            </w:r>
            <w:r w:rsidRPr="00BF6E47">
              <w:rPr>
                <w:szCs w:val="24"/>
              </w:rPr>
              <w:t xml:space="preserve"> Par teritorijas plānojuma izstrādi pašvaldība ir noslēgusi pakalpojuma līgumu, līdz ar to šis darbs ir paredzēts kopējā pakalpojuma līguma cenā.</w:t>
            </w:r>
          </w:p>
          <w:p w14:paraId="011C1181" w14:textId="2C9AA4FE" w:rsidR="00666A54" w:rsidRPr="00AC452A" w:rsidRDefault="00A014F8" w:rsidP="00E3739D">
            <w:pPr>
              <w:spacing w:after="240"/>
              <w:rPr>
                <w:b/>
              </w:rPr>
            </w:pPr>
            <w:r>
              <w:t>[..]</w:t>
            </w:r>
          </w:p>
        </w:tc>
        <w:tc>
          <w:tcPr>
            <w:tcW w:w="3118" w:type="dxa"/>
            <w:shd w:val="clear" w:color="auto" w:fill="FFFFFF" w:themeFill="background1"/>
            <w:noWrap/>
            <w:tcMar>
              <w:top w:w="75" w:type="dxa"/>
              <w:left w:w="75" w:type="dxa"/>
              <w:bottom w:w="75" w:type="dxa"/>
              <w:right w:w="75" w:type="dxa"/>
            </w:tcMar>
          </w:tcPr>
          <w:p w14:paraId="78CF475F" w14:textId="6FC323D1" w:rsidR="006402CD" w:rsidRPr="00DE0740" w:rsidRDefault="006402CD" w:rsidP="00E3739D">
            <w:pPr>
              <w:rPr>
                <w:color w:val="auto"/>
              </w:rPr>
            </w:pPr>
            <w:r w:rsidRPr="00DE0740">
              <w:rPr>
                <w:color w:val="auto"/>
              </w:rPr>
              <w:lastRenderedPageBreak/>
              <w:t>Ņemot vērā EM atzinumā minēto, 5.5.apakšnodaļa izteikta jaunā redakcijā, tostarp nosak</w:t>
            </w:r>
            <w:r w:rsidR="002D25D0" w:rsidRPr="00DE0740">
              <w:rPr>
                <w:color w:val="auto"/>
              </w:rPr>
              <w:t>ot</w:t>
            </w:r>
            <w:r w:rsidRPr="00DE0740">
              <w:rPr>
                <w:color w:val="auto"/>
              </w:rPr>
              <w:t>, kur</w:t>
            </w:r>
            <w:r w:rsidR="002D25D0" w:rsidRPr="00DE0740">
              <w:rPr>
                <w:color w:val="auto"/>
              </w:rPr>
              <w:t>š</w:t>
            </w:r>
            <w:r w:rsidRPr="00DE0740">
              <w:rPr>
                <w:color w:val="auto"/>
              </w:rPr>
              <w:t xml:space="preserve"> brīdi</w:t>
            </w:r>
            <w:r w:rsidR="002D25D0" w:rsidRPr="00DE0740">
              <w:rPr>
                <w:color w:val="auto"/>
              </w:rPr>
              <w:t>s</w:t>
            </w:r>
            <w:r w:rsidRPr="00DE0740">
              <w:rPr>
                <w:color w:val="auto"/>
              </w:rPr>
              <w:t xml:space="preserve"> uzskatām</w:t>
            </w:r>
            <w:r w:rsidR="002D25D0" w:rsidRPr="00DE0740">
              <w:rPr>
                <w:color w:val="auto"/>
              </w:rPr>
              <w:t>s par</w:t>
            </w:r>
            <w:r w:rsidRPr="00DE0740">
              <w:rPr>
                <w:color w:val="auto"/>
              </w:rPr>
              <w:t xml:space="preserve"> detālplānojuma uzsākšan</w:t>
            </w:r>
            <w:r w:rsidR="002D25D0" w:rsidRPr="00DE0740">
              <w:rPr>
                <w:color w:val="auto"/>
              </w:rPr>
              <w:t>u</w:t>
            </w:r>
            <w:r w:rsidRPr="00DE0740">
              <w:rPr>
                <w:color w:val="auto"/>
              </w:rPr>
              <w:t>.</w:t>
            </w:r>
          </w:p>
          <w:p w14:paraId="61F1482D" w14:textId="77777777" w:rsidR="002D25D0" w:rsidRPr="00DE0740" w:rsidRDefault="002D25D0" w:rsidP="00E3739D">
            <w:pPr>
              <w:rPr>
                <w:color w:val="auto"/>
              </w:rPr>
            </w:pPr>
          </w:p>
          <w:p w14:paraId="42F2016C" w14:textId="77777777" w:rsidR="006402CD" w:rsidRPr="00DE0740" w:rsidRDefault="006402CD" w:rsidP="00E3739D">
            <w:pPr>
              <w:rPr>
                <w:color w:val="auto"/>
              </w:rPr>
            </w:pPr>
            <w:r w:rsidRPr="00DE0740">
              <w:rPr>
                <w:color w:val="auto"/>
              </w:rPr>
              <w:t xml:space="preserve">TAPL  31.panta pirmā daļa noteic, ka detālplānojumu īsteno saskaņā ar administratīvo līgumu, kas noslēgts starp vietējo pašvaldību un detālplānojuma izstrādes īstenotāju. </w:t>
            </w:r>
          </w:p>
          <w:p w14:paraId="592D5417" w14:textId="77777777" w:rsidR="006402CD" w:rsidRPr="00DE0740" w:rsidRDefault="006402CD" w:rsidP="00E3739D">
            <w:pPr>
              <w:rPr>
                <w:color w:val="auto"/>
              </w:rPr>
            </w:pPr>
            <w:r w:rsidRPr="00DE0740">
              <w:rPr>
                <w:color w:val="auto"/>
              </w:rPr>
              <w:t>Valsts pārvaldes iekārtas likuma 12.panta pirmās daļas 2.punkts noteic, ka, lai nodrošinātu valsts pārvaldes funkciju efektīvu izpildi, piekritīgā iestāde likumā noteiktajā kārtībā slēdz administratīvo līgumu valsts pārvaldes jomā (plašāk par administratīvo līgumu šī likuma 10. nodaļā).</w:t>
            </w:r>
          </w:p>
          <w:p w14:paraId="3AFFD79D" w14:textId="77777777" w:rsidR="006402CD" w:rsidRPr="00DE0740" w:rsidRDefault="006402CD" w:rsidP="00E3739D">
            <w:pPr>
              <w:rPr>
                <w:color w:val="auto"/>
              </w:rPr>
            </w:pPr>
            <w:r w:rsidRPr="00DE0740">
              <w:rPr>
                <w:color w:val="auto"/>
              </w:rPr>
              <w:t xml:space="preserve">Savukārt Administratīvo teritoriju un apdzīvoto vietu likuma Pārejas noteikumiem </w:t>
            </w:r>
            <w:r w:rsidRPr="00DE0740">
              <w:rPr>
                <w:color w:val="auto"/>
              </w:rPr>
              <w:lastRenderedPageBreak/>
              <w:t>ar detālplānojumu, kas apstiprināti ar saistošajiem noteikumiem, pārskatīšanu nav nekādas saistības.</w:t>
            </w:r>
          </w:p>
          <w:p w14:paraId="03FF7309" w14:textId="7A59E045" w:rsidR="006402CD" w:rsidRPr="00DE0740" w:rsidRDefault="006402CD" w:rsidP="00E3739D">
            <w:pPr>
              <w:rPr>
                <w:color w:val="auto"/>
              </w:rPr>
            </w:pPr>
            <w:r w:rsidRPr="00DE0740">
              <w:rPr>
                <w:color w:val="auto"/>
              </w:rPr>
              <w:t>Priekšlikums noteikt detālplānojuma izvērtēšanas termiņu līdz 2025. gada 31.</w:t>
            </w:r>
            <w:r w:rsidR="00F728AD" w:rsidRPr="00DE0740">
              <w:rPr>
                <w:color w:val="auto"/>
              </w:rPr>
              <w:t> </w:t>
            </w:r>
            <w:r w:rsidRPr="00DE0740">
              <w:rPr>
                <w:color w:val="auto"/>
              </w:rPr>
              <w:t>decembrim ir pretrunā TAPL Pārejas noteikumu 10.</w:t>
            </w:r>
            <w:r w:rsidRPr="00DE0740">
              <w:rPr>
                <w:color w:val="auto"/>
                <w:vertAlign w:val="superscript"/>
              </w:rPr>
              <w:t>1</w:t>
            </w:r>
            <w:r w:rsidR="00F728AD" w:rsidRPr="00DE0740">
              <w:rPr>
                <w:color w:val="auto"/>
              </w:rPr>
              <w:t> </w:t>
            </w:r>
            <w:r w:rsidRPr="00DE0740">
              <w:rPr>
                <w:color w:val="auto"/>
              </w:rPr>
              <w:t>punktam, kas noteic – līdz 2023. gada 1. jūnijam pašvaldības normatīvajā aktā par teritorijas attīstības plānošanas dokumentu izstrādi noteiktajā kārtībā nodrošina šo pārejas noteikumu 10. punktā noteiktajā kārtībā apstiprināto detālplānojumu atbilstību šā likuma 29. pantam.</w:t>
            </w:r>
          </w:p>
          <w:p w14:paraId="79ECE14E" w14:textId="77777777" w:rsidR="006402CD" w:rsidRPr="00DE0740" w:rsidRDefault="006402CD" w:rsidP="00E3739D">
            <w:pPr>
              <w:rPr>
                <w:color w:val="auto"/>
              </w:rPr>
            </w:pPr>
            <w:r w:rsidRPr="00DE0740">
              <w:rPr>
                <w:color w:val="auto"/>
              </w:rPr>
              <w:t xml:space="preserve">Priekšlikums ir pretrunā TAPL 3.panta 2.punktam (pēctecības princips), Pārejas noteikumu 9.punktam (detālplānojumi, kuru izstrāde uzsākta pirms šā likuma spēkā stāšanās, pabeidzami atbilstoši to normatīvo aktu prasībām, kuri bija spēkā detālplānojumu izstrādes uzsākšanas dienā, bet ne vēlāk kā līdz 2012.gada 31.decembrim) un MK 628 </w:t>
            </w:r>
            <w:r w:rsidRPr="00DE0740">
              <w:rPr>
                <w:color w:val="auto"/>
              </w:rPr>
              <w:lastRenderedPageBreak/>
              <w:t>29.punktam (teritorijas plānojuma paskaidrojuma rakstā ietver spēkā esošo teritorijas plānojumu, lokālplānojumu un detālplānojumu īstenošanas izvērtējumu).</w:t>
            </w:r>
          </w:p>
          <w:p w14:paraId="369C4DC3" w14:textId="0F8C60A7" w:rsidR="00666A54" w:rsidRPr="00DE0740" w:rsidRDefault="006402CD" w:rsidP="00E3739D">
            <w:pPr>
              <w:rPr>
                <w:i/>
                <w:color w:val="auto"/>
              </w:rPr>
            </w:pPr>
            <w:r w:rsidRPr="00DE0740">
              <w:rPr>
                <w:color w:val="auto"/>
              </w:rPr>
              <w:t>Nav pieļaujams, ka, izstrādājot teritorijas plānojumu, netiek ņemti vērā zemāka juridiskā spēka plānošanas dokumenti, jo īpaši tie, kas savulaik personām piešķīruši noteiktas tiesības, piemēram, tiesības uzsākt būvniecības ieceres realizāciju.</w:t>
            </w:r>
          </w:p>
        </w:tc>
        <w:tc>
          <w:tcPr>
            <w:tcW w:w="3402" w:type="dxa"/>
            <w:shd w:val="clear" w:color="auto" w:fill="FFFFFF" w:themeFill="background1"/>
          </w:tcPr>
          <w:p w14:paraId="3925FEDF" w14:textId="7ED6CB83" w:rsidR="00666A54" w:rsidRPr="00AC452A" w:rsidRDefault="00E02790" w:rsidP="00E3739D">
            <w:r>
              <w:rPr>
                <w:color w:val="auto"/>
              </w:rPr>
              <w:lastRenderedPageBreak/>
              <w:t>Skat. iebildumu Nr.10.</w:t>
            </w:r>
          </w:p>
        </w:tc>
      </w:tr>
      <w:tr w:rsidR="006F504E" w:rsidRPr="00AC452A" w14:paraId="649871BD" w14:textId="77777777" w:rsidTr="05879DD4">
        <w:tc>
          <w:tcPr>
            <w:tcW w:w="540" w:type="dxa"/>
            <w:shd w:val="clear" w:color="auto" w:fill="FFFFFF" w:themeFill="background1"/>
            <w:noWrap/>
            <w:tcMar>
              <w:top w:w="75" w:type="dxa"/>
              <w:left w:w="75" w:type="dxa"/>
              <w:bottom w:w="75" w:type="dxa"/>
              <w:right w:w="75" w:type="dxa"/>
            </w:tcMar>
          </w:tcPr>
          <w:p w14:paraId="4580099A" w14:textId="1EF555C7" w:rsidR="006F504E" w:rsidRPr="00AC452A" w:rsidRDefault="006F504E" w:rsidP="00E3739D">
            <w:r w:rsidRPr="00AC452A">
              <w:lastRenderedPageBreak/>
              <w:t>1</w:t>
            </w:r>
            <w:r w:rsidR="002700ED">
              <w:t>7</w:t>
            </w:r>
            <w:r w:rsidRPr="00AC452A">
              <w:t>.</w:t>
            </w:r>
          </w:p>
        </w:tc>
        <w:tc>
          <w:tcPr>
            <w:tcW w:w="3504" w:type="dxa"/>
            <w:shd w:val="clear" w:color="auto" w:fill="FFFFFF" w:themeFill="background1"/>
            <w:noWrap/>
            <w:tcMar>
              <w:top w:w="75" w:type="dxa"/>
              <w:left w:w="75" w:type="dxa"/>
              <w:bottom w:w="75" w:type="dxa"/>
              <w:right w:w="75" w:type="dxa"/>
            </w:tcMar>
          </w:tcPr>
          <w:p w14:paraId="64617B73" w14:textId="77777777" w:rsidR="006F504E" w:rsidRPr="00C03AA2" w:rsidRDefault="006F504E" w:rsidP="00E3739D">
            <w:pPr>
              <w:spacing w:after="240"/>
              <w:rPr>
                <w:b/>
              </w:rPr>
            </w:pPr>
            <w:r w:rsidRPr="00C03AA2">
              <w:rPr>
                <w:b/>
              </w:rPr>
              <w:t>Mārupes novada pašvaldība (ārpus TAP portāla 03.01.2023.)</w:t>
            </w:r>
          </w:p>
          <w:p w14:paraId="1B055809" w14:textId="0AC9D64E" w:rsidR="006F504E" w:rsidRPr="00AC452A" w:rsidRDefault="006F504E" w:rsidP="00E3739D">
            <w:pPr>
              <w:spacing w:after="240"/>
              <w:rPr>
                <w:b/>
              </w:rPr>
            </w:pPr>
            <w:r w:rsidRPr="00C03AA2">
              <w:t>5.5 sadaļa kopumā</w:t>
            </w:r>
          </w:p>
        </w:tc>
        <w:tc>
          <w:tcPr>
            <w:tcW w:w="4111" w:type="dxa"/>
            <w:shd w:val="clear" w:color="auto" w:fill="FFFFFF" w:themeFill="background1"/>
            <w:noWrap/>
            <w:tcMar>
              <w:top w:w="75" w:type="dxa"/>
              <w:left w:w="75" w:type="dxa"/>
              <w:bottom w:w="75" w:type="dxa"/>
              <w:right w:w="75" w:type="dxa"/>
            </w:tcMar>
          </w:tcPr>
          <w:p w14:paraId="7853BB33" w14:textId="77777777" w:rsidR="006F504E" w:rsidRPr="00C03AA2" w:rsidRDefault="006F504E" w:rsidP="00E3739D">
            <w:pPr>
              <w:jc w:val="both"/>
            </w:pPr>
            <w:r w:rsidRPr="00C03AA2">
              <w:t>Par konkrēto jautājumu nepieciešama VARAM, LPS un pašvaldību diskusija, jo ir ļoti daudzi neskaidrie jautājumi, piemēram:</w:t>
            </w:r>
          </w:p>
          <w:p w14:paraId="3F419348" w14:textId="77777777" w:rsidR="006F504E" w:rsidRPr="00C03AA2" w:rsidRDefault="006F504E" w:rsidP="00E3739D">
            <w:pPr>
              <w:numPr>
                <w:ilvl w:val="0"/>
                <w:numId w:val="1"/>
              </w:numPr>
              <w:jc w:val="both"/>
            </w:pPr>
            <w:r w:rsidRPr="00C03AA2">
              <w:t xml:space="preserve">attiecībā uz to, kas uzskatāms par atbilstību teritorijas plānojumam un to, vai ir pamats izvērtēt atbilstību spēkā esošam plānojumam, izprotot, ka šobrīd izstrādes procesā ir jauni teritorijas plānojumi, kas ir </w:t>
            </w:r>
            <w:r w:rsidRPr="00C03AA2">
              <w:lastRenderedPageBreak/>
              <w:t>jāapstiprina līdz 2025.gada decembrim;</w:t>
            </w:r>
          </w:p>
          <w:p w14:paraId="51BBFF75" w14:textId="77777777" w:rsidR="006F504E" w:rsidRPr="00C03AA2" w:rsidRDefault="006F504E" w:rsidP="00E3739D">
            <w:pPr>
              <w:numPr>
                <w:ilvl w:val="0"/>
                <w:numId w:val="1"/>
              </w:numPr>
              <w:jc w:val="both"/>
            </w:pPr>
            <w:r w:rsidRPr="00C03AA2">
              <w:t>attiecībā uz to, par kādām detālplānojuma īstenošanas darbībām ir slēdzams administratīvais līgums – vai teritorijas apbūve atbalstoši atļautajai izmantošanai ir uzskatāma par detālplānojuma īstenošanu par ko slēdzams līgums ar katra detālplānojuma teritorijā iekļautā īpašuma īpašnieku, un attiecīgi, kāds būtu līgumu apjoms un reāla iespēja nodrošināt to noslēgšanu likumā noteiktā termiņā;</w:t>
            </w:r>
          </w:p>
          <w:p w14:paraId="3443FE3A" w14:textId="77777777" w:rsidR="006F504E" w:rsidRPr="00C03AA2" w:rsidRDefault="006F504E" w:rsidP="00E3739D">
            <w:pPr>
              <w:numPr>
                <w:ilvl w:val="0"/>
                <w:numId w:val="1"/>
              </w:numPr>
              <w:jc w:val="both"/>
            </w:pPr>
            <w:r w:rsidRPr="00C03AA2">
              <w:t xml:space="preserve">kāda satura lēmums un kādā kārtībā ir jāpieņem, jo saprotams, ka lēmuma pieņemšana par detālplānojuma apstiprināšanu ir saistīta ar MK noteikumu 118. punkta un 119.punkta kārtību, kas nav iespējama situācijai, kad tiek lemts par spēkā esošu detālplānojumu. </w:t>
            </w:r>
          </w:p>
          <w:p w14:paraId="2F7CBEEE" w14:textId="77777777" w:rsidR="006F504E" w:rsidRPr="00C03AA2" w:rsidRDefault="006F504E" w:rsidP="00E3739D">
            <w:pPr>
              <w:jc w:val="both"/>
            </w:pPr>
          </w:p>
          <w:p w14:paraId="1CFD0CF5" w14:textId="5FB56B5A" w:rsidR="006F504E" w:rsidRPr="00AC452A" w:rsidRDefault="006F504E" w:rsidP="00E3739D">
            <w:pPr>
              <w:spacing w:after="240"/>
              <w:rPr>
                <w:b/>
              </w:rPr>
            </w:pPr>
            <w:r w:rsidRPr="00C03AA2">
              <w:t xml:space="preserve">Uzskatām, ka nepieciešams arī skaidri nošķirt vai paredzēt vienotu  kārtību detālplānojumu izvērtēšanai un atcelšanai saistīti ar MK noteikumu 29.punktu (kas paredz DP izvērtējumu </w:t>
            </w:r>
            <w:r w:rsidRPr="00C03AA2">
              <w:lastRenderedPageBreak/>
              <w:t xml:space="preserve">pie teritorijas plānojumu un lokālplānojumu izstrādes) un 92.punktu (par to, ka saistošajos noteikumos par TP apstiprināšanu nosaka tos DP, kas zaudē spēku), jo izprotot, ka daļa detālplānojumu var neatbilst spēkā esošajam teritorijas plānojumam, taču to realizāciju ir lietderīgi turpināt, paredzot izmaiņas ar jaunu teritorijas plānojumu, tā grozījumiem vai lokālplānojumu, ir nepieciešams detālplānojumu izvērtēšanu saistīt ar dokumentu, kas paredz iespēju mainīt atļauto izmantošanu, tādejādi integrējot detālplānojuma risinājumu teritorijas plānojumā. </w:t>
            </w:r>
          </w:p>
        </w:tc>
        <w:tc>
          <w:tcPr>
            <w:tcW w:w="3118" w:type="dxa"/>
            <w:shd w:val="clear" w:color="auto" w:fill="FFFFFF" w:themeFill="background1"/>
            <w:noWrap/>
            <w:tcMar>
              <w:top w:w="75" w:type="dxa"/>
              <w:left w:w="75" w:type="dxa"/>
              <w:bottom w:w="75" w:type="dxa"/>
              <w:right w:w="75" w:type="dxa"/>
            </w:tcMar>
          </w:tcPr>
          <w:p w14:paraId="71DD7DA7" w14:textId="64FDAC8D" w:rsidR="006F504E" w:rsidRPr="00DE0740" w:rsidRDefault="006F504E" w:rsidP="00E3739D">
            <w:pPr>
              <w:rPr>
                <w:color w:val="auto"/>
              </w:rPr>
            </w:pPr>
            <w:r w:rsidRPr="00DE0740">
              <w:rPr>
                <w:color w:val="auto"/>
              </w:rPr>
              <w:lastRenderedPageBreak/>
              <w:t>Ņemot vērā EM atzinumā minēto, 5.5.apakšnodaļa izteikta jaunā redakcijā, tostarp nosaka, ar kuru brīdi uzskatāma detālplānojuma uzsākšana.</w:t>
            </w:r>
          </w:p>
          <w:p w14:paraId="5A6888FA" w14:textId="77777777" w:rsidR="00065A6D" w:rsidRPr="00DE0740" w:rsidRDefault="00065A6D" w:rsidP="00E3739D">
            <w:pPr>
              <w:rPr>
                <w:color w:val="auto"/>
              </w:rPr>
            </w:pPr>
          </w:p>
          <w:p w14:paraId="18DB6E20" w14:textId="77777777" w:rsidR="00065A6D" w:rsidRPr="00DE0740" w:rsidRDefault="00065A6D" w:rsidP="00E3739D">
            <w:pPr>
              <w:rPr>
                <w:color w:val="auto"/>
              </w:rPr>
            </w:pPr>
          </w:p>
          <w:p w14:paraId="1FBF7861" w14:textId="77777777" w:rsidR="00065A6D" w:rsidRPr="00DE0740" w:rsidRDefault="00065A6D" w:rsidP="00E3739D">
            <w:pPr>
              <w:rPr>
                <w:color w:val="auto"/>
              </w:rPr>
            </w:pPr>
          </w:p>
          <w:p w14:paraId="510D34B4" w14:textId="77777777" w:rsidR="00065A6D" w:rsidRPr="00DE0740" w:rsidRDefault="00065A6D" w:rsidP="00E3739D">
            <w:pPr>
              <w:rPr>
                <w:color w:val="auto"/>
              </w:rPr>
            </w:pPr>
          </w:p>
          <w:p w14:paraId="4406B022" w14:textId="5D8366C3" w:rsidR="006F504E" w:rsidRPr="00DE0740" w:rsidRDefault="006F504E" w:rsidP="00E3739D">
            <w:pPr>
              <w:rPr>
                <w:i/>
                <w:color w:val="auto"/>
              </w:rPr>
            </w:pPr>
          </w:p>
        </w:tc>
        <w:tc>
          <w:tcPr>
            <w:tcW w:w="3402" w:type="dxa"/>
            <w:shd w:val="clear" w:color="auto" w:fill="FFFFFF" w:themeFill="background1"/>
          </w:tcPr>
          <w:p w14:paraId="44CC16EE" w14:textId="21FCE803" w:rsidR="006F504E" w:rsidRPr="00AC452A" w:rsidRDefault="006F504E" w:rsidP="00E3739D">
            <w:r>
              <w:t>Skat. iebildumu Nr.10.</w:t>
            </w:r>
          </w:p>
        </w:tc>
      </w:tr>
      <w:tr w:rsidR="00774873" w:rsidRPr="00AC452A" w14:paraId="6C43F922" w14:textId="77777777" w:rsidTr="05879DD4">
        <w:tc>
          <w:tcPr>
            <w:tcW w:w="540" w:type="dxa"/>
            <w:shd w:val="clear" w:color="auto" w:fill="FFFFFF" w:themeFill="background1"/>
            <w:noWrap/>
            <w:tcMar>
              <w:top w:w="75" w:type="dxa"/>
              <w:left w:w="75" w:type="dxa"/>
              <w:bottom w:w="75" w:type="dxa"/>
              <w:right w:w="75" w:type="dxa"/>
            </w:tcMar>
          </w:tcPr>
          <w:p w14:paraId="4750523A" w14:textId="231A40F9" w:rsidR="00774873" w:rsidRPr="00AC452A" w:rsidRDefault="00774873" w:rsidP="00E3739D">
            <w:r w:rsidRPr="00AC452A">
              <w:lastRenderedPageBreak/>
              <w:t>1</w:t>
            </w:r>
            <w:r w:rsidR="002700ED">
              <w:t>8</w:t>
            </w:r>
            <w:r w:rsidRPr="00AC452A">
              <w:t>.</w:t>
            </w:r>
          </w:p>
        </w:tc>
        <w:tc>
          <w:tcPr>
            <w:tcW w:w="3504" w:type="dxa"/>
            <w:shd w:val="clear" w:color="auto" w:fill="FFFFFF" w:themeFill="background1"/>
            <w:noWrap/>
            <w:tcMar>
              <w:top w:w="75" w:type="dxa"/>
              <w:left w:w="75" w:type="dxa"/>
              <w:bottom w:w="75" w:type="dxa"/>
              <w:right w:w="75" w:type="dxa"/>
            </w:tcMar>
          </w:tcPr>
          <w:p w14:paraId="7C393C3A" w14:textId="77777777" w:rsidR="00774873" w:rsidRPr="00D5442E" w:rsidRDefault="00774873" w:rsidP="00E3739D">
            <w:pPr>
              <w:spacing w:after="240"/>
              <w:rPr>
                <w:b/>
              </w:rPr>
            </w:pPr>
            <w:r w:rsidRPr="00D5442E">
              <w:rPr>
                <w:b/>
              </w:rPr>
              <w:t>Mārupes novada pašvaldība (ārpus TAP portāla 03.01.2023.)</w:t>
            </w:r>
          </w:p>
          <w:p w14:paraId="1B89B24C" w14:textId="3AC86D04" w:rsidR="00774873" w:rsidRPr="00AC452A" w:rsidRDefault="00774873" w:rsidP="00E3739D">
            <w:pPr>
              <w:spacing w:after="240"/>
              <w:rPr>
                <w:b/>
              </w:rPr>
            </w:pPr>
            <w:r w:rsidRPr="00D5442E">
              <w:rPr>
                <w:rFonts w:eastAsia="Calibri"/>
                <w:lang w:eastAsia="en-US"/>
              </w:rPr>
              <w:t>131.</w:t>
            </w:r>
            <w:r w:rsidRPr="00D5442E">
              <w:rPr>
                <w:rFonts w:eastAsia="Calibri"/>
                <w:vertAlign w:val="superscript"/>
                <w:lang w:eastAsia="en-US"/>
              </w:rPr>
              <w:t>3</w:t>
            </w:r>
            <w:r w:rsidRPr="00D5442E">
              <w:rPr>
                <w:rFonts w:eastAsia="Calibri"/>
                <w:lang w:eastAsia="en-US"/>
              </w:rPr>
              <w:t xml:space="preserve"> Ja detālplānojums atbilst spēkā esošajam teritorijas plānojumam, ir uzsākta tā īstenošana, administratīvais līgums par tā īstenošanu nav noslēgts vai beidzies tajā noteiktais īstenošanas termiņš, pašvaldības dome lemj par detālplānojuma apstiprināšanu ar vispārīgo administratīvo aktu, kam </w:t>
            </w:r>
            <w:r w:rsidRPr="00D5442E">
              <w:rPr>
                <w:rFonts w:eastAsia="Calibri"/>
                <w:lang w:eastAsia="en-US"/>
              </w:rPr>
              <w:lastRenderedPageBreak/>
              <w:t>pievienots administratīvais līgums.</w:t>
            </w:r>
          </w:p>
        </w:tc>
        <w:tc>
          <w:tcPr>
            <w:tcW w:w="4111" w:type="dxa"/>
            <w:shd w:val="clear" w:color="auto" w:fill="FFFFFF" w:themeFill="background1"/>
            <w:noWrap/>
            <w:tcMar>
              <w:top w:w="75" w:type="dxa"/>
              <w:left w:w="75" w:type="dxa"/>
              <w:bottom w:w="75" w:type="dxa"/>
              <w:right w:w="75" w:type="dxa"/>
            </w:tcMar>
          </w:tcPr>
          <w:p w14:paraId="71FFB0D4" w14:textId="77777777" w:rsidR="00774873" w:rsidRPr="00D5442E" w:rsidRDefault="00774873" w:rsidP="00E3739D">
            <w:pPr>
              <w:jc w:val="both"/>
              <w:rPr>
                <w:rFonts w:eastAsia="Calibri"/>
                <w:color w:val="auto"/>
                <w:szCs w:val="24"/>
                <w:lang w:eastAsia="en-US"/>
              </w:rPr>
            </w:pPr>
            <w:r w:rsidRPr="00D5442E">
              <w:rPr>
                <w:rFonts w:eastAsia="Calibri"/>
                <w:color w:val="auto"/>
                <w:szCs w:val="24"/>
                <w:lang w:eastAsia="en-US"/>
              </w:rPr>
              <w:lastRenderedPageBreak/>
              <w:t xml:space="preserve">Nepieciešams labot, jo šādā situācijā tiek noteikts, ka gadījumā, ja spēkā esoša detālplānojuma administratīvā līguma prasības termiņā nav izpildītas, Pašvaldībai būtu jālemj atkārtoti par detālplānojuma apstiprināšanu un jaunu līguma slēgšanu, neatkarīgi no apstākļiem, kādēļ līguma saistības nav izpildītas. </w:t>
            </w:r>
          </w:p>
          <w:p w14:paraId="5CECA8EB" w14:textId="095146DA" w:rsidR="00774873" w:rsidRPr="00AC452A" w:rsidRDefault="00774873" w:rsidP="00E3739D">
            <w:pPr>
              <w:spacing w:after="240"/>
              <w:rPr>
                <w:b/>
              </w:rPr>
            </w:pPr>
            <w:r w:rsidRPr="00D5442E">
              <w:rPr>
                <w:color w:val="auto"/>
                <w:szCs w:val="24"/>
                <w:lang w:eastAsia="en-US"/>
              </w:rPr>
              <w:t xml:space="preserve">Priekšlikums – nošķirt detālplānojumus, šo punktu skaidri attiecinot tikai uz detālplānojumiem, kas apstiprināti pēc TAPL spēkā stāšanās, un gadījumā, ja </w:t>
            </w:r>
            <w:r w:rsidRPr="00D5442E">
              <w:rPr>
                <w:color w:val="auto"/>
                <w:szCs w:val="24"/>
                <w:lang w:eastAsia="en-US"/>
              </w:rPr>
              <w:lastRenderedPageBreak/>
              <w:t>beidzies līguma termiņš vai tas vispār nav bijis noslēgts, tiek paredzēts atsevišķs regulējums, kas vērts tieši uz jauna līguma slēgšanu, lemjot tieši tikai par līguma nosacījumiem, nevis atkārtoti par Detālplānojuma apstiprināšanu. Savukārt, gadījumi, kas attiecas uz detālplānojumiem, kas apstiprināti ar saistošiem noteikumiem, izskatāmi atsevišķā punktā, skaidri paredzot kārtību lēmuma pieņemšanai (kas nevar būt identis</w:t>
            </w:r>
            <w:r w:rsidR="00121F59">
              <w:rPr>
                <w:color w:val="auto"/>
                <w:szCs w:val="24"/>
                <w:lang w:eastAsia="en-US"/>
              </w:rPr>
              <w:t>k</w:t>
            </w:r>
            <w:r w:rsidRPr="00D5442E">
              <w:rPr>
                <w:color w:val="auto"/>
                <w:szCs w:val="24"/>
                <w:lang w:eastAsia="en-US"/>
              </w:rPr>
              <w:t>a šobrīd 118. un 119.punkta kārtībai, jo neietver apspriešanas procesu u.t.t.</w:t>
            </w:r>
          </w:p>
        </w:tc>
        <w:tc>
          <w:tcPr>
            <w:tcW w:w="3118" w:type="dxa"/>
            <w:shd w:val="clear" w:color="auto" w:fill="FFFFFF" w:themeFill="background1"/>
            <w:noWrap/>
            <w:tcMar>
              <w:top w:w="75" w:type="dxa"/>
              <w:left w:w="75" w:type="dxa"/>
              <w:bottom w:w="75" w:type="dxa"/>
              <w:right w:w="75" w:type="dxa"/>
            </w:tcMar>
          </w:tcPr>
          <w:p w14:paraId="0AA883D0" w14:textId="72D1963B" w:rsidR="00FD492E" w:rsidRPr="00DE0740" w:rsidRDefault="00FD492E" w:rsidP="00E3739D">
            <w:pPr>
              <w:rPr>
                <w:color w:val="auto"/>
                <w:szCs w:val="24"/>
              </w:rPr>
            </w:pPr>
            <w:r w:rsidRPr="00DE0740">
              <w:rPr>
                <w:color w:val="auto"/>
                <w:szCs w:val="24"/>
              </w:rPr>
              <w:lastRenderedPageBreak/>
              <w:t>Ņemot vērā EM atzinumā minēto, 5.5.apakšnodaļa izteikta jaunā redakcijā.</w:t>
            </w:r>
          </w:p>
          <w:p w14:paraId="25A96A1E" w14:textId="5CB48806" w:rsidR="00774873" w:rsidRPr="00DE0740" w:rsidRDefault="00774873" w:rsidP="00E3739D">
            <w:pPr>
              <w:rPr>
                <w:color w:val="auto"/>
              </w:rPr>
            </w:pPr>
          </w:p>
        </w:tc>
        <w:tc>
          <w:tcPr>
            <w:tcW w:w="3402" w:type="dxa"/>
            <w:shd w:val="clear" w:color="auto" w:fill="FFFFFF" w:themeFill="background1"/>
          </w:tcPr>
          <w:p w14:paraId="06BF198D" w14:textId="1A4E8016" w:rsidR="00774873" w:rsidRPr="00AC452A" w:rsidRDefault="00471E86" w:rsidP="00E3739D">
            <w:r>
              <w:t>Skat. iebildumu Nr.10.</w:t>
            </w:r>
          </w:p>
        </w:tc>
      </w:tr>
      <w:tr w:rsidR="005C00E8" w:rsidRPr="00AC452A" w14:paraId="17363906" w14:textId="77777777" w:rsidTr="05879DD4">
        <w:tc>
          <w:tcPr>
            <w:tcW w:w="540" w:type="dxa"/>
            <w:shd w:val="clear" w:color="auto" w:fill="FFFFFF" w:themeFill="background1"/>
            <w:noWrap/>
            <w:tcMar>
              <w:top w:w="75" w:type="dxa"/>
              <w:left w:w="75" w:type="dxa"/>
              <w:bottom w:w="75" w:type="dxa"/>
              <w:right w:w="75" w:type="dxa"/>
            </w:tcMar>
          </w:tcPr>
          <w:p w14:paraId="06B96F10" w14:textId="1C367C24" w:rsidR="005C00E8" w:rsidRPr="00AC452A" w:rsidRDefault="005C00E8" w:rsidP="00E3739D">
            <w:r w:rsidRPr="00AC452A">
              <w:t>1</w:t>
            </w:r>
            <w:r w:rsidR="002700ED">
              <w:t>9</w:t>
            </w:r>
            <w:r w:rsidRPr="00AC452A">
              <w:t>.</w:t>
            </w:r>
          </w:p>
        </w:tc>
        <w:tc>
          <w:tcPr>
            <w:tcW w:w="3504" w:type="dxa"/>
            <w:shd w:val="clear" w:color="auto" w:fill="FFFFFF" w:themeFill="background1"/>
            <w:noWrap/>
            <w:tcMar>
              <w:top w:w="75" w:type="dxa"/>
              <w:left w:w="75" w:type="dxa"/>
              <w:bottom w:w="75" w:type="dxa"/>
              <w:right w:w="75" w:type="dxa"/>
            </w:tcMar>
          </w:tcPr>
          <w:p w14:paraId="38470856" w14:textId="77777777" w:rsidR="005C00E8" w:rsidRPr="00BF6E47" w:rsidRDefault="005C00E8" w:rsidP="00E3739D">
            <w:pPr>
              <w:spacing w:after="240"/>
              <w:rPr>
                <w:b/>
              </w:rPr>
            </w:pPr>
            <w:r w:rsidRPr="00BF6E47">
              <w:rPr>
                <w:b/>
              </w:rPr>
              <w:t>Mārupes novada pašvaldība (ārpus TAP portāla 03.01.2023.)</w:t>
            </w:r>
          </w:p>
          <w:p w14:paraId="1817AA54" w14:textId="77777777" w:rsidR="005C00E8" w:rsidRPr="00BF6E47" w:rsidRDefault="005C00E8" w:rsidP="00E3739D">
            <w:pPr>
              <w:spacing w:after="160"/>
              <w:rPr>
                <w:rFonts w:eastAsia="Calibri"/>
                <w:color w:val="auto"/>
                <w:szCs w:val="24"/>
                <w:lang w:eastAsia="en-US"/>
              </w:rPr>
            </w:pPr>
            <w:r w:rsidRPr="00BF6E47">
              <w:rPr>
                <w:rFonts w:eastAsia="Calibri"/>
                <w:color w:val="auto"/>
                <w:szCs w:val="24"/>
                <w:lang w:eastAsia="en-US"/>
              </w:rPr>
              <w:t>131.</w:t>
            </w:r>
            <w:r w:rsidRPr="00BF6E47">
              <w:rPr>
                <w:rFonts w:eastAsia="Calibri"/>
                <w:color w:val="auto"/>
                <w:szCs w:val="24"/>
                <w:vertAlign w:val="superscript"/>
                <w:lang w:eastAsia="en-US"/>
              </w:rPr>
              <w:t>4</w:t>
            </w:r>
            <w:r w:rsidRPr="00BF6E47">
              <w:rPr>
                <w:rFonts w:eastAsia="Calibri"/>
                <w:color w:val="auto"/>
                <w:szCs w:val="24"/>
                <w:lang w:eastAsia="en-US"/>
              </w:rPr>
              <w:t xml:space="preserve"> Detālplānojumu, kas apstiprināts ar saistošajiem noteikumiem un izvērtēts šo noteikumu 131.</w:t>
            </w:r>
            <w:r w:rsidRPr="00BF6E47">
              <w:rPr>
                <w:rFonts w:eastAsia="Calibri"/>
                <w:color w:val="auto"/>
                <w:szCs w:val="24"/>
                <w:vertAlign w:val="superscript"/>
                <w:lang w:eastAsia="en-US"/>
              </w:rPr>
              <w:t>2</w:t>
            </w:r>
            <w:r w:rsidRPr="00BF6E47">
              <w:rPr>
                <w:rFonts w:eastAsia="Calibri"/>
                <w:color w:val="auto"/>
                <w:szCs w:val="24"/>
                <w:lang w:eastAsia="en-US"/>
              </w:rPr>
              <w:t xml:space="preserve"> punkta kārtībā, atceļ, ja:</w:t>
            </w:r>
          </w:p>
          <w:p w14:paraId="5EEE1F3F" w14:textId="77777777" w:rsidR="005C00E8" w:rsidRPr="00BF6E47" w:rsidRDefault="005C00E8" w:rsidP="00E3739D">
            <w:pPr>
              <w:spacing w:after="160"/>
              <w:rPr>
                <w:rFonts w:eastAsia="Calibri"/>
                <w:color w:val="auto"/>
                <w:szCs w:val="24"/>
                <w:lang w:eastAsia="en-US"/>
              </w:rPr>
            </w:pPr>
            <w:r w:rsidRPr="00BF6E47">
              <w:rPr>
                <w:rFonts w:eastAsia="Calibri"/>
                <w:color w:val="auto"/>
                <w:szCs w:val="24"/>
                <w:lang w:eastAsia="en-US"/>
              </w:rPr>
              <w:t>131.</w:t>
            </w:r>
            <w:r w:rsidRPr="00BF6E47">
              <w:rPr>
                <w:rFonts w:eastAsia="Calibri"/>
                <w:color w:val="auto"/>
                <w:szCs w:val="24"/>
                <w:vertAlign w:val="superscript"/>
                <w:lang w:eastAsia="en-US"/>
              </w:rPr>
              <w:t>4</w:t>
            </w:r>
            <w:r w:rsidRPr="00BF6E47">
              <w:rPr>
                <w:rFonts w:eastAsia="Calibri"/>
                <w:color w:val="auto"/>
                <w:szCs w:val="24"/>
                <w:lang w:eastAsia="en-US"/>
              </w:rPr>
              <w:t>1. detālplānojums neatbilst spēkā esošajam teritorijas plānojumam un normatīvajam regulējumam;</w:t>
            </w:r>
          </w:p>
          <w:p w14:paraId="70319FB5" w14:textId="77777777" w:rsidR="005C00E8" w:rsidRPr="00BF6E47" w:rsidRDefault="005C00E8" w:rsidP="00E3739D">
            <w:pPr>
              <w:spacing w:after="160"/>
              <w:rPr>
                <w:rFonts w:eastAsia="Calibri"/>
                <w:color w:val="auto"/>
                <w:szCs w:val="24"/>
                <w:lang w:eastAsia="en-US"/>
              </w:rPr>
            </w:pPr>
            <w:r w:rsidRPr="00BF6E47">
              <w:rPr>
                <w:rFonts w:eastAsia="Calibri"/>
                <w:color w:val="auto"/>
                <w:szCs w:val="24"/>
                <w:lang w:eastAsia="en-US"/>
              </w:rPr>
              <w:t>131.</w:t>
            </w:r>
            <w:r w:rsidRPr="00BF6E47">
              <w:rPr>
                <w:rFonts w:eastAsia="Calibri"/>
                <w:color w:val="auto"/>
                <w:szCs w:val="24"/>
                <w:vertAlign w:val="superscript"/>
                <w:lang w:eastAsia="en-US"/>
              </w:rPr>
              <w:t>4</w:t>
            </w:r>
            <w:r w:rsidRPr="00BF6E47">
              <w:rPr>
                <w:rFonts w:eastAsia="Calibri"/>
                <w:color w:val="auto"/>
                <w:szCs w:val="24"/>
                <w:lang w:eastAsia="en-US"/>
              </w:rPr>
              <w:t>2. detālplānojums ir īstenots;</w:t>
            </w:r>
          </w:p>
          <w:p w14:paraId="3AC8CB34" w14:textId="77777777" w:rsidR="005C00E8" w:rsidRPr="00BF6E47" w:rsidRDefault="005C00E8" w:rsidP="00E3739D">
            <w:pPr>
              <w:spacing w:after="160"/>
              <w:rPr>
                <w:rFonts w:eastAsia="Calibri"/>
                <w:color w:val="auto"/>
                <w:szCs w:val="24"/>
                <w:lang w:eastAsia="en-US"/>
              </w:rPr>
            </w:pPr>
            <w:r w:rsidRPr="00BF6E47">
              <w:rPr>
                <w:rFonts w:eastAsia="Calibri"/>
                <w:color w:val="auto"/>
                <w:szCs w:val="24"/>
                <w:lang w:eastAsia="en-US"/>
              </w:rPr>
              <w:t>131.</w:t>
            </w:r>
            <w:r w:rsidRPr="00BF6E47">
              <w:rPr>
                <w:rFonts w:eastAsia="Calibri"/>
                <w:color w:val="auto"/>
                <w:szCs w:val="24"/>
                <w:vertAlign w:val="superscript"/>
                <w:lang w:eastAsia="en-US"/>
              </w:rPr>
              <w:t>4</w:t>
            </w:r>
            <w:r w:rsidRPr="00BF6E47">
              <w:rPr>
                <w:rFonts w:eastAsia="Calibri"/>
                <w:color w:val="auto"/>
                <w:szCs w:val="24"/>
                <w:lang w:eastAsia="en-US"/>
              </w:rPr>
              <w:t xml:space="preserve">3. detālplānojums ir integrēts </w:t>
            </w:r>
            <w:r w:rsidRPr="00BF6E47">
              <w:rPr>
                <w:rFonts w:eastAsia="Calibri"/>
                <w:color w:val="auto"/>
                <w:szCs w:val="24"/>
                <w:lang w:eastAsia="en-US"/>
              </w:rPr>
              <w:lastRenderedPageBreak/>
              <w:t>spēkā esošā teritorijas plānojumā;</w:t>
            </w:r>
          </w:p>
          <w:p w14:paraId="2C062DDE" w14:textId="44286BD2" w:rsidR="005C00E8" w:rsidRPr="00AC452A" w:rsidRDefault="005C00E8" w:rsidP="00E3739D">
            <w:pPr>
              <w:spacing w:after="240"/>
              <w:rPr>
                <w:b/>
              </w:rPr>
            </w:pPr>
            <w:r w:rsidRPr="00BF6E47">
              <w:rPr>
                <w:color w:val="auto"/>
                <w:szCs w:val="24"/>
                <w:lang w:eastAsia="en-US"/>
              </w:rPr>
              <w:t>131.</w:t>
            </w:r>
            <w:r w:rsidRPr="00BF6E47">
              <w:rPr>
                <w:color w:val="auto"/>
                <w:szCs w:val="24"/>
                <w:vertAlign w:val="superscript"/>
                <w:lang w:eastAsia="en-US"/>
              </w:rPr>
              <w:t>4</w:t>
            </w:r>
            <w:r w:rsidRPr="00BF6E47">
              <w:rPr>
                <w:color w:val="auto"/>
                <w:szCs w:val="24"/>
                <w:lang w:eastAsia="en-US"/>
              </w:rPr>
              <w:t>4. detālplānojuma īstenošana nav uzsākta."</w:t>
            </w:r>
          </w:p>
        </w:tc>
        <w:tc>
          <w:tcPr>
            <w:tcW w:w="4111" w:type="dxa"/>
            <w:shd w:val="clear" w:color="auto" w:fill="FFFFFF" w:themeFill="background1"/>
            <w:noWrap/>
            <w:tcMar>
              <w:top w:w="75" w:type="dxa"/>
              <w:left w:w="75" w:type="dxa"/>
              <w:bottom w:w="75" w:type="dxa"/>
              <w:right w:w="75" w:type="dxa"/>
            </w:tcMar>
          </w:tcPr>
          <w:p w14:paraId="437FF9AD" w14:textId="77777777" w:rsidR="005C00E8" w:rsidRPr="00BF6E47" w:rsidRDefault="005C00E8" w:rsidP="00E3739D">
            <w:pPr>
              <w:pStyle w:val="CommentText"/>
              <w:spacing w:after="0"/>
              <w:jc w:val="both"/>
              <w:rPr>
                <w:rFonts w:ascii="Times New Roman" w:hAnsi="Times New Roman"/>
                <w:sz w:val="24"/>
                <w:szCs w:val="24"/>
              </w:rPr>
            </w:pPr>
            <w:r w:rsidRPr="00BF6E47">
              <w:rPr>
                <w:rFonts w:ascii="Times New Roman" w:hAnsi="Times New Roman"/>
                <w:sz w:val="24"/>
                <w:szCs w:val="24"/>
              </w:rPr>
              <w:lastRenderedPageBreak/>
              <w:t xml:space="preserve">Iebildums, kritēriji ir formulēti ļoti vispārīgi, vienlaikus pienākums par detālplānojuma atcelšanu ir viennozīmīgs. </w:t>
            </w:r>
          </w:p>
          <w:p w14:paraId="1F9A4D13" w14:textId="77777777" w:rsidR="005C00E8" w:rsidRPr="00BF6E47" w:rsidRDefault="005C00E8" w:rsidP="00E3739D">
            <w:pPr>
              <w:pStyle w:val="CommentText"/>
              <w:numPr>
                <w:ilvl w:val="0"/>
                <w:numId w:val="2"/>
              </w:numPr>
              <w:spacing w:after="0"/>
              <w:jc w:val="both"/>
              <w:rPr>
                <w:rFonts w:ascii="Times New Roman" w:hAnsi="Times New Roman"/>
                <w:sz w:val="24"/>
                <w:szCs w:val="24"/>
              </w:rPr>
            </w:pPr>
            <w:r w:rsidRPr="00BF6E47">
              <w:rPr>
                <w:rFonts w:ascii="Times New Roman" w:hAnsi="Times New Roman"/>
                <w:sz w:val="24"/>
                <w:szCs w:val="24"/>
              </w:rPr>
              <w:t xml:space="preserve">Nepieciešams norādīt, vai atcelšana ir jānodrošina ja izpildās </w:t>
            </w:r>
            <w:r w:rsidRPr="00BF6E47">
              <w:rPr>
                <w:rFonts w:ascii="Times New Roman" w:hAnsi="Times New Roman"/>
                <w:sz w:val="24"/>
                <w:szCs w:val="24"/>
                <w:u w:val="single"/>
              </w:rPr>
              <w:t>viens vai visi</w:t>
            </w:r>
            <w:r w:rsidRPr="00BF6E47">
              <w:rPr>
                <w:rFonts w:ascii="Times New Roman" w:hAnsi="Times New Roman"/>
                <w:sz w:val="24"/>
                <w:szCs w:val="24"/>
              </w:rPr>
              <w:t xml:space="preserve"> no šiem nosacījumiem;</w:t>
            </w:r>
          </w:p>
          <w:p w14:paraId="7D8B829A" w14:textId="77777777" w:rsidR="005C00E8" w:rsidRPr="00BF6E47" w:rsidRDefault="005C00E8" w:rsidP="00E3739D">
            <w:pPr>
              <w:pStyle w:val="CommentText"/>
              <w:numPr>
                <w:ilvl w:val="0"/>
                <w:numId w:val="2"/>
              </w:numPr>
              <w:spacing w:after="0"/>
              <w:jc w:val="both"/>
              <w:rPr>
                <w:rFonts w:ascii="Times New Roman" w:hAnsi="Times New Roman"/>
                <w:sz w:val="24"/>
                <w:szCs w:val="24"/>
              </w:rPr>
            </w:pPr>
            <w:r w:rsidRPr="00BF6E47">
              <w:rPr>
                <w:rFonts w:ascii="Times New Roman" w:hAnsi="Times New Roman"/>
                <w:sz w:val="24"/>
                <w:szCs w:val="24"/>
              </w:rPr>
              <w:t xml:space="preserve">Ir nepieciešams normas skaidrojums attiecībā uz to, kas ir detālplānojuma “integrācija spēkā esošajā teritorijas plānojumā” tai skaitā kontekstā ar to, kas tiek saprast ar “neatbilstību spēkā esošam </w:t>
            </w:r>
            <w:r w:rsidRPr="00BF6E47">
              <w:rPr>
                <w:rFonts w:ascii="Times New Roman" w:hAnsi="Times New Roman"/>
                <w:sz w:val="24"/>
                <w:szCs w:val="24"/>
              </w:rPr>
              <w:lastRenderedPageBreak/>
              <w:t>teritorijas plānojumam un normatīvajam regulējumam” – vai ir pieļaujams vispārināts vērtējums par to, ka nosacīti galvenais paredzētais apbūves veids atbilst plānojumam, vai tas ietver visu prasību tiešu atbilstību teritorijas plānojumam un normatīvajam regulējumam (kas visdrīzāk neizpildīsies nevienā gadījumā). Pie tam, ja detālplānojums šobrīd neatbilst teritorijas plānojumam, bet ir paredzēts to integrēt jaunā teritorijas plānojuma redakcijā, vai ir lietderīgi to atcelt, pirms stājies spēkā jaunais plānojums.</w:t>
            </w:r>
          </w:p>
          <w:p w14:paraId="6C1E50B1" w14:textId="77777777" w:rsidR="005C00E8" w:rsidRPr="00BF6E47" w:rsidRDefault="005C00E8" w:rsidP="00E3739D">
            <w:pPr>
              <w:pStyle w:val="CommentText"/>
              <w:numPr>
                <w:ilvl w:val="0"/>
                <w:numId w:val="2"/>
              </w:numPr>
              <w:spacing w:after="0"/>
              <w:jc w:val="both"/>
              <w:rPr>
                <w:rFonts w:ascii="Times New Roman" w:hAnsi="Times New Roman"/>
                <w:sz w:val="24"/>
                <w:szCs w:val="24"/>
              </w:rPr>
            </w:pPr>
            <w:r w:rsidRPr="00BF6E47">
              <w:rPr>
                <w:rFonts w:ascii="Times New Roman" w:hAnsi="Times New Roman"/>
                <w:sz w:val="24"/>
                <w:szCs w:val="24"/>
              </w:rPr>
              <w:t xml:space="preserve">nav saprotams, kādā apjomā detālplānojums tiek uzskatīts par “īstenotu” – kad tas ir īstenots pilnībā, tas ir īstenota gan ceļu, gan inženierkomunikāciju gan paredzētās apbūves būvniecība?  </w:t>
            </w:r>
          </w:p>
          <w:p w14:paraId="64D94303" w14:textId="620A9527" w:rsidR="005C00E8" w:rsidRPr="00AC452A" w:rsidRDefault="005C00E8" w:rsidP="00E3739D">
            <w:r w:rsidRPr="00BF6E47">
              <w:rPr>
                <w:szCs w:val="24"/>
              </w:rPr>
              <w:t xml:space="preserve">Šos aspektus ir būtiski noteikt normatīvajā regulējumā, pretējā gadījumā, pašvaldībai ar normatīvo regulējumu tiek uzlikts pienākums atcelt plānošanas dokumentu, kas ietekmē privātpersonas tiesības un tiesisko paļāvību uz spēkā esošu regulējumu, taču vienlaikus tiek saglabāta ļoti liela </w:t>
            </w:r>
            <w:r w:rsidRPr="00BF6E47">
              <w:rPr>
                <w:szCs w:val="24"/>
              </w:rPr>
              <w:lastRenderedPageBreak/>
              <w:t>nenoteiktība attiecībā uz šī pienākuma piemērošanas gadījumiem, kas var novest pie neskaitāmām tiesvedībām.</w:t>
            </w:r>
          </w:p>
        </w:tc>
        <w:tc>
          <w:tcPr>
            <w:tcW w:w="3118" w:type="dxa"/>
            <w:shd w:val="clear" w:color="auto" w:fill="FFFFFF" w:themeFill="background1"/>
            <w:noWrap/>
            <w:tcMar>
              <w:top w:w="75" w:type="dxa"/>
              <w:left w:w="75" w:type="dxa"/>
              <w:bottom w:w="75" w:type="dxa"/>
              <w:right w:w="75" w:type="dxa"/>
            </w:tcMar>
          </w:tcPr>
          <w:p w14:paraId="0FE102E3" w14:textId="6D7D3CAF" w:rsidR="005C00E8" w:rsidRPr="00DE0740" w:rsidRDefault="005C00E8" w:rsidP="00E3739D">
            <w:pPr>
              <w:rPr>
                <w:color w:val="auto"/>
                <w:szCs w:val="24"/>
              </w:rPr>
            </w:pPr>
            <w:r w:rsidRPr="00DE0740">
              <w:rPr>
                <w:color w:val="auto"/>
                <w:szCs w:val="24"/>
              </w:rPr>
              <w:lastRenderedPageBreak/>
              <w:t>Ņemot vērā EM atzinumā minēto, 5.5.apakšnodaļa izteikta jaunā redakcijā.</w:t>
            </w:r>
          </w:p>
          <w:p w14:paraId="7BC9A293" w14:textId="77777777" w:rsidR="005C00E8" w:rsidRPr="00DE0740" w:rsidRDefault="005C00E8" w:rsidP="00E3739D">
            <w:pPr>
              <w:rPr>
                <w:color w:val="auto"/>
              </w:rPr>
            </w:pPr>
          </w:p>
        </w:tc>
        <w:tc>
          <w:tcPr>
            <w:tcW w:w="3402" w:type="dxa"/>
            <w:shd w:val="clear" w:color="auto" w:fill="FFFFFF" w:themeFill="background1"/>
          </w:tcPr>
          <w:p w14:paraId="016EEAE6" w14:textId="15357025" w:rsidR="005C00E8" w:rsidRPr="00AC452A" w:rsidRDefault="005C00E8" w:rsidP="00E3739D">
            <w:r>
              <w:t>Skat. iebildumu Nr.10.</w:t>
            </w:r>
          </w:p>
        </w:tc>
      </w:tr>
      <w:tr w:rsidR="00E3526E" w:rsidRPr="00AC452A" w14:paraId="169E427F" w14:textId="77777777" w:rsidTr="05879DD4">
        <w:tc>
          <w:tcPr>
            <w:tcW w:w="540" w:type="dxa"/>
            <w:shd w:val="clear" w:color="auto" w:fill="FFFFFF" w:themeFill="background1"/>
            <w:noWrap/>
            <w:tcMar>
              <w:top w:w="75" w:type="dxa"/>
              <w:left w:w="75" w:type="dxa"/>
              <w:bottom w:w="75" w:type="dxa"/>
              <w:right w:w="75" w:type="dxa"/>
            </w:tcMar>
          </w:tcPr>
          <w:p w14:paraId="163648E4" w14:textId="553F90E6" w:rsidR="00E3526E" w:rsidRPr="00AC452A" w:rsidRDefault="002700ED" w:rsidP="00E3739D">
            <w:r>
              <w:lastRenderedPageBreak/>
              <w:t>20</w:t>
            </w:r>
            <w:r w:rsidR="00E3526E" w:rsidRPr="00AC452A">
              <w:t>.</w:t>
            </w:r>
          </w:p>
        </w:tc>
        <w:tc>
          <w:tcPr>
            <w:tcW w:w="3504" w:type="dxa"/>
            <w:shd w:val="clear" w:color="auto" w:fill="FFFFFF" w:themeFill="background1"/>
            <w:noWrap/>
            <w:tcMar>
              <w:top w:w="75" w:type="dxa"/>
              <w:left w:w="75" w:type="dxa"/>
              <w:bottom w:w="75" w:type="dxa"/>
              <w:right w:w="75" w:type="dxa"/>
            </w:tcMar>
          </w:tcPr>
          <w:p w14:paraId="1895A240" w14:textId="77777777" w:rsidR="00E3526E" w:rsidRPr="00BF6E47" w:rsidRDefault="00E3526E" w:rsidP="00E3739D">
            <w:pPr>
              <w:spacing w:after="240"/>
              <w:rPr>
                <w:b/>
              </w:rPr>
            </w:pPr>
            <w:r w:rsidRPr="00BF6E47">
              <w:rPr>
                <w:b/>
              </w:rPr>
              <w:t>Noteikumu (grozījumu) projekts</w:t>
            </w:r>
          </w:p>
          <w:p w14:paraId="2C6DB959" w14:textId="3F7E3403" w:rsidR="00E3526E" w:rsidRPr="00AC452A" w:rsidRDefault="00E3526E" w:rsidP="00E3739D">
            <w:pPr>
              <w:spacing w:after="240"/>
              <w:rPr>
                <w:b/>
              </w:rPr>
            </w:pPr>
            <w:r w:rsidRPr="00BF6E47">
              <w:t>12. Papildināt ar 5.5. apakšnodaļu šādā redakcijā:</w:t>
            </w:r>
          </w:p>
        </w:tc>
        <w:tc>
          <w:tcPr>
            <w:tcW w:w="4111" w:type="dxa"/>
            <w:shd w:val="clear" w:color="auto" w:fill="FFFFFF" w:themeFill="background1"/>
            <w:noWrap/>
            <w:tcMar>
              <w:top w:w="75" w:type="dxa"/>
              <w:left w:w="75" w:type="dxa"/>
              <w:bottom w:w="75" w:type="dxa"/>
              <w:right w:w="75" w:type="dxa"/>
            </w:tcMar>
          </w:tcPr>
          <w:p w14:paraId="3DCC618B" w14:textId="77777777" w:rsidR="00E3526E" w:rsidRPr="00BF6E47" w:rsidRDefault="00E3526E" w:rsidP="00E3739D">
            <w:pPr>
              <w:spacing w:after="240"/>
              <w:rPr>
                <w:b/>
              </w:rPr>
            </w:pPr>
            <w:r w:rsidRPr="00BF6E47">
              <w:rPr>
                <w:b/>
              </w:rPr>
              <w:t>Priekšlikums (SM - 03.01.2023.)</w:t>
            </w:r>
          </w:p>
          <w:p w14:paraId="64C6EA49" w14:textId="77777777" w:rsidR="00E3526E" w:rsidRPr="00BF6E47" w:rsidRDefault="00E3526E" w:rsidP="00E3739D">
            <w:r w:rsidRPr="00BF6E47">
              <w:t>Priekšlikums precizēt punktu 131.</w:t>
            </w:r>
            <w:r w:rsidRPr="00BF6E47">
              <w:rPr>
                <w:vertAlign w:val="superscript"/>
              </w:rPr>
              <w:t>3</w:t>
            </w:r>
            <w:r w:rsidRPr="00BF6E47">
              <w:t xml:space="preserve"> , lai uzskatamāk tekstā  izdalītas pozīcijas, kādos gadījumos tiek lemts par DP apstiprināšanu.</w:t>
            </w:r>
          </w:p>
          <w:p w14:paraId="3E16D5BA" w14:textId="77777777" w:rsidR="00E3526E" w:rsidRPr="00BF6E47" w:rsidRDefault="00E3526E" w:rsidP="00E3739D"/>
          <w:p w14:paraId="0D1206EE" w14:textId="77777777" w:rsidR="00E3526E" w:rsidRPr="00BF6E47" w:rsidRDefault="00E3526E" w:rsidP="00E3739D">
            <w:r w:rsidRPr="00BF6E47">
              <w:t> </w:t>
            </w:r>
          </w:p>
          <w:p w14:paraId="07A0A172" w14:textId="77777777" w:rsidR="00E3526E" w:rsidRPr="00BF6E47" w:rsidRDefault="00E3526E" w:rsidP="00E3739D">
            <w:pPr>
              <w:spacing w:before="240" w:after="240"/>
              <w:rPr>
                <w:i/>
              </w:rPr>
            </w:pPr>
            <w:r w:rsidRPr="00BF6E47">
              <w:rPr>
                <w:i/>
              </w:rPr>
              <w:t>Piedāvātā redakcija</w:t>
            </w:r>
          </w:p>
          <w:p w14:paraId="60944222" w14:textId="385E42BE" w:rsidR="00E3526E" w:rsidRPr="00AC452A" w:rsidRDefault="00E3526E" w:rsidP="00E3739D">
            <w:pPr>
              <w:spacing w:after="240"/>
              <w:rPr>
                <w:b/>
              </w:rPr>
            </w:pPr>
            <w:r w:rsidRPr="00BF6E47">
              <w:t>131.</w:t>
            </w:r>
            <w:r w:rsidRPr="008548E7">
              <w:rPr>
                <w:vertAlign w:val="superscript"/>
              </w:rPr>
              <w:t>3</w:t>
            </w:r>
            <w:r w:rsidRPr="00BF6E47">
              <w:t xml:space="preserve"> Ja detālplānojums atbilst spēkā esošajam teritorijas plānojumam </w:t>
            </w:r>
            <w:r w:rsidRPr="00BF6E47">
              <w:rPr>
                <w:u w:val="single"/>
              </w:rPr>
              <w:t>un/va</w:t>
            </w:r>
            <w:r w:rsidRPr="00BF6E47">
              <w:t xml:space="preserve">i ir uzsākta tā īstenošana, </w:t>
            </w:r>
            <w:r w:rsidRPr="00BF6E47">
              <w:rPr>
                <w:u w:val="single"/>
              </w:rPr>
              <w:t xml:space="preserve">bet </w:t>
            </w:r>
            <w:r w:rsidRPr="00BF6E47">
              <w:t>administratīvais līgums par tā īstenošanu nav noslēgts vai beidzies tajā noteiktais īstenošanas termiņš, pašvaldības dome lemj par detālplānojuma apstiprināšanu ar vispārīgo administratīvo aktu, kam pievienots administratīvais līgums.”</w:t>
            </w:r>
          </w:p>
        </w:tc>
        <w:tc>
          <w:tcPr>
            <w:tcW w:w="3118" w:type="dxa"/>
            <w:shd w:val="clear" w:color="auto" w:fill="FFFFFF" w:themeFill="background1"/>
            <w:noWrap/>
            <w:tcMar>
              <w:top w:w="75" w:type="dxa"/>
              <w:left w:w="75" w:type="dxa"/>
              <w:bottom w:w="75" w:type="dxa"/>
              <w:right w:w="75" w:type="dxa"/>
            </w:tcMar>
          </w:tcPr>
          <w:p w14:paraId="6E1F33B3" w14:textId="788DEB19" w:rsidR="00E3526E" w:rsidRPr="00DE0740" w:rsidRDefault="00E3526E" w:rsidP="00E3739D">
            <w:pPr>
              <w:rPr>
                <w:color w:val="auto"/>
                <w:szCs w:val="24"/>
              </w:rPr>
            </w:pPr>
            <w:r w:rsidRPr="00DE0740">
              <w:rPr>
                <w:color w:val="auto"/>
                <w:szCs w:val="24"/>
              </w:rPr>
              <w:t>Ņemot vērā EM atzinumā minēto, 5.5.apakšnodaļa izteikta jaunā redakcijā.</w:t>
            </w:r>
          </w:p>
          <w:p w14:paraId="61A484C8" w14:textId="77777777" w:rsidR="00E3526E" w:rsidRPr="00DE0740" w:rsidRDefault="00E3526E" w:rsidP="00E3739D">
            <w:pPr>
              <w:rPr>
                <w:color w:val="auto"/>
              </w:rPr>
            </w:pPr>
          </w:p>
        </w:tc>
        <w:tc>
          <w:tcPr>
            <w:tcW w:w="3402" w:type="dxa"/>
            <w:shd w:val="clear" w:color="auto" w:fill="FFFFFF" w:themeFill="background1"/>
          </w:tcPr>
          <w:p w14:paraId="0507C85D" w14:textId="3E0F4241" w:rsidR="00E3526E" w:rsidRPr="00AC452A" w:rsidRDefault="00E3526E" w:rsidP="00E3739D">
            <w:r>
              <w:t>Skat. iebildumu Nr.10.</w:t>
            </w:r>
          </w:p>
        </w:tc>
      </w:tr>
      <w:tr w:rsidR="00662DE9" w:rsidRPr="00AC452A" w14:paraId="29BD28FD" w14:textId="77777777" w:rsidTr="05879DD4">
        <w:tc>
          <w:tcPr>
            <w:tcW w:w="540" w:type="dxa"/>
            <w:shd w:val="clear" w:color="auto" w:fill="FFFFFF" w:themeFill="background1"/>
            <w:noWrap/>
            <w:tcMar>
              <w:top w:w="75" w:type="dxa"/>
              <w:left w:w="75" w:type="dxa"/>
              <w:bottom w:w="75" w:type="dxa"/>
              <w:right w:w="75" w:type="dxa"/>
            </w:tcMar>
          </w:tcPr>
          <w:p w14:paraId="5069CA24" w14:textId="4E7BE680" w:rsidR="00662DE9" w:rsidRPr="00AC452A" w:rsidRDefault="00662DE9" w:rsidP="00E3739D">
            <w:r w:rsidRPr="00AC452A">
              <w:t>2</w:t>
            </w:r>
            <w:r w:rsidR="002700ED">
              <w:t>1</w:t>
            </w:r>
            <w:r w:rsidRPr="00AC452A">
              <w:t>.</w:t>
            </w:r>
          </w:p>
        </w:tc>
        <w:tc>
          <w:tcPr>
            <w:tcW w:w="3504" w:type="dxa"/>
            <w:shd w:val="clear" w:color="auto" w:fill="FFFFFF" w:themeFill="background1"/>
            <w:noWrap/>
            <w:tcMar>
              <w:top w:w="75" w:type="dxa"/>
              <w:left w:w="75" w:type="dxa"/>
              <w:bottom w:w="75" w:type="dxa"/>
              <w:right w:w="75" w:type="dxa"/>
            </w:tcMar>
          </w:tcPr>
          <w:p w14:paraId="6D51D7DC" w14:textId="77777777" w:rsidR="00016806" w:rsidRPr="0022772C" w:rsidRDefault="00016806" w:rsidP="00E3739D">
            <w:pPr>
              <w:spacing w:after="240"/>
              <w:rPr>
                <w:b/>
              </w:rPr>
            </w:pPr>
            <w:r w:rsidRPr="0022772C">
              <w:rPr>
                <w:b/>
              </w:rPr>
              <w:t>Noteikumu konsolidētā versija</w:t>
            </w:r>
          </w:p>
          <w:p w14:paraId="77D2F812" w14:textId="77777777" w:rsidR="00016806" w:rsidRPr="0022772C" w:rsidRDefault="00016806" w:rsidP="00E3739D">
            <w:r w:rsidRPr="0022772C">
              <w:t>131.</w:t>
            </w:r>
            <w:r w:rsidRPr="0022772C">
              <w:rPr>
                <w:vertAlign w:val="superscript"/>
              </w:rPr>
              <w:t>2</w:t>
            </w:r>
            <w:r w:rsidRPr="0022772C">
              <w:t xml:space="preserve"> Izvērtējot apstiprināto detālplānojumu, pašvaldība pārbauda tā īstenošanu. Par detālplānojuma īstenošanas </w:t>
            </w:r>
            <w:r w:rsidRPr="0022772C">
              <w:lastRenderedPageBreak/>
              <w:t>uzsākšanu ir uzskatāma izsniegtā būvatļauja detālplānojumā paredzētās apbūves, ceļu vai  inženierkomunikāciju būvniecībai.</w:t>
            </w:r>
          </w:p>
          <w:p w14:paraId="1C696430" w14:textId="64B1E428" w:rsidR="00662DE9" w:rsidRPr="00AC452A" w:rsidRDefault="00662DE9" w:rsidP="00E3739D">
            <w:pPr>
              <w:spacing w:after="240"/>
              <w:rPr>
                <w:b/>
              </w:rPr>
            </w:pPr>
          </w:p>
        </w:tc>
        <w:tc>
          <w:tcPr>
            <w:tcW w:w="4111" w:type="dxa"/>
            <w:shd w:val="clear" w:color="auto" w:fill="FFFFFF" w:themeFill="background1"/>
            <w:noWrap/>
            <w:tcMar>
              <w:top w:w="75" w:type="dxa"/>
              <w:left w:w="75" w:type="dxa"/>
              <w:bottom w:w="75" w:type="dxa"/>
              <w:right w:w="75" w:type="dxa"/>
            </w:tcMar>
          </w:tcPr>
          <w:p w14:paraId="3648434A" w14:textId="77777777" w:rsidR="00EE4DD4" w:rsidRPr="0022772C" w:rsidRDefault="00EE4DD4" w:rsidP="00E3739D">
            <w:pPr>
              <w:spacing w:after="240"/>
              <w:rPr>
                <w:b/>
              </w:rPr>
            </w:pPr>
            <w:r w:rsidRPr="0022772C">
              <w:rPr>
                <w:b/>
              </w:rPr>
              <w:lastRenderedPageBreak/>
              <w:t>Iebildums (TM (VZD) - 04.01.2023.)</w:t>
            </w:r>
          </w:p>
          <w:p w14:paraId="0D4A44E1" w14:textId="77777777" w:rsidR="00EE4DD4" w:rsidRPr="0022772C" w:rsidRDefault="00EE4DD4" w:rsidP="00E3739D">
            <w:r w:rsidRPr="0022772C">
              <w:t xml:space="preserve">Projekta 12. punktā ietverto jauno noteikumu 131.² punktu nepieciešams papildināt ar regulējumu, ja būvatļauja nav bijusi nepieciešama, paredzot, kas ir </w:t>
            </w:r>
            <w:r w:rsidRPr="0022772C">
              <w:lastRenderedPageBreak/>
              <w:t>uzskatāms par detālplānojuma īstenošanas uzsākšanu.</w:t>
            </w:r>
          </w:p>
          <w:p w14:paraId="75411ACA" w14:textId="77777777" w:rsidR="00EE4DD4" w:rsidRPr="0022772C" w:rsidRDefault="00EE4DD4" w:rsidP="00E3739D">
            <w:pPr>
              <w:spacing w:before="240" w:after="240"/>
              <w:rPr>
                <w:i/>
              </w:rPr>
            </w:pPr>
            <w:r w:rsidRPr="0022772C">
              <w:rPr>
                <w:i/>
              </w:rPr>
              <w:t>Piedāvātā redakcija</w:t>
            </w:r>
          </w:p>
          <w:p w14:paraId="1C7BFEE7" w14:textId="5DADBA48" w:rsidR="00662DE9" w:rsidRPr="00AC452A" w:rsidRDefault="00EE4DD4" w:rsidP="00E3739D">
            <w:pPr>
              <w:spacing w:after="240"/>
              <w:rPr>
                <w:b/>
              </w:rPr>
            </w:pPr>
            <w:r w:rsidRPr="0022772C">
              <w:t>-</w:t>
            </w:r>
          </w:p>
        </w:tc>
        <w:tc>
          <w:tcPr>
            <w:tcW w:w="3118" w:type="dxa"/>
            <w:shd w:val="clear" w:color="auto" w:fill="FFFFFF" w:themeFill="background1"/>
            <w:noWrap/>
            <w:tcMar>
              <w:top w:w="75" w:type="dxa"/>
              <w:left w:w="75" w:type="dxa"/>
              <w:bottom w:w="75" w:type="dxa"/>
              <w:right w:w="75" w:type="dxa"/>
            </w:tcMar>
          </w:tcPr>
          <w:p w14:paraId="163272FA" w14:textId="77812314" w:rsidR="00662DE9" w:rsidRPr="00DE0740" w:rsidRDefault="004D584B" w:rsidP="00E3739D">
            <w:pPr>
              <w:rPr>
                <w:color w:val="auto"/>
              </w:rPr>
            </w:pPr>
            <w:r w:rsidRPr="00DE0740">
              <w:rPr>
                <w:color w:val="auto"/>
              </w:rPr>
              <w:lastRenderedPageBreak/>
              <w:t>Ņemot vērā EM atzinumā minēto, 5.5.apakšnodaļa izteikta jaunā redakcijā, tostarp nosaka, ar kuru brīdi uzskatāma detālplānojuma uzsākšana.</w:t>
            </w:r>
          </w:p>
        </w:tc>
        <w:tc>
          <w:tcPr>
            <w:tcW w:w="3402" w:type="dxa"/>
            <w:shd w:val="clear" w:color="auto" w:fill="FFFFFF" w:themeFill="background1"/>
          </w:tcPr>
          <w:p w14:paraId="28719DBD" w14:textId="57736AB4" w:rsidR="00662DE9" w:rsidRPr="00AC452A" w:rsidRDefault="004D584B" w:rsidP="00E3739D">
            <w:pPr>
              <w:rPr>
                <w:iCs/>
              </w:rPr>
            </w:pPr>
            <w:r>
              <w:t>Skat. iebildumu Nr.10.</w:t>
            </w:r>
          </w:p>
        </w:tc>
      </w:tr>
      <w:tr w:rsidR="005F7AB5" w:rsidRPr="00AC452A" w14:paraId="79001E1E" w14:textId="77777777" w:rsidTr="05879DD4">
        <w:tc>
          <w:tcPr>
            <w:tcW w:w="540" w:type="dxa"/>
            <w:shd w:val="clear" w:color="auto" w:fill="FFFFFF" w:themeFill="background1"/>
            <w:noWrap/>
            <w:tcMar>
              <w:top w:w="75" w:type="dxa"/>
              <w:left w:w="75" w:type="dxa"/>
              <w:bottom w:w="75" w:type="dxa"/>
              <w:right w:w="75" w:type="dxa"/>
            </w:tcMar>
          </w:tcPr>
          <w:p w14:paraId="58DA36C5" w14:textId="68CEB29B" w:rsidR="005F7AB5" w:rsidRPr="00AC452A" w:rsidRDefault="005F7AB5" w:rsidP="00E3739D">
            <w:r w:rsidRPr="00AC452A">
              <w:t>2</w:t>
            </w:r>
            <w:r w:rsidR="002700ED">
              <w:t>2</w:t>
            </w:r>
            <w:r w:rsidRPr="00AC452A">
              <w:t>.</w:t>
            </w:r>
          </w:p>
        </w:tc>
        <w:tc>
          <w:tcPr>
            <w:tcW w:w="3504" w:type="dxa"/>
            <w:shd w:val="clear" w:color="auto" w:fill="FFFFFF" w:themeFill="background1"/>
            <w:noWrap/>
            <w:tcMar>
              <w:top w:w="75" w:type="dxa"/>
              <w:left w:w="75" w:type="dxa"/>
              <w:bottom w:w="75" w:type="dxa"/>
              <w:right w:w="75" w:type="dxa"/>
            </w:tcMar>
          </w:tcPr>
          <w:p w14:paraId="6DC0CB5C" w14:textId="77777777" w:rsidR="005F7AB5" w:rsidRPr="00BF6E47" w:rsidRDefault="005F7AB5" w:rsidP="00E3739D">
            <w:pPr>
              <w:spacing w:after="240"/>
              <w:rPr>
                <w:b/>
              </w:rPr>
            </w:pPr>
            <w:r w:rsidRPr="00BF6E47">
              <w:rPr>
                <w:b/>
              </w:rPr>
              <w:t>Noteikumu konsolidētā versija</w:t>
            </w:r>
          </w:p>
          <w:p w14:paraId="6A62F53C" w14:textId="1846761F" w:rsidR="005F7AB5" w:rsidRPr="00AC452A" w:rsidRDefault="005F7AB5" w:rsidP="00E3739D">
            <w:pPr>
              <w:spacing w:after="240"/>
              <w:rPr>
                <w:b/>
              </w:rPr>
            </w:pPr>
            <w:r w:rsidRPr="00BF6E47">
              <w:t>131.</w:t>
            </w:r>
            <w:r w:rsidRPr="00BF6E47">
              <w:rPr>
                <w:vertAlign w:val="superscript"/>
              </w:rPr>
              <w:t>4</w:t>
            </w:r>
            <w:r w:rsidRPr="00BF6E47">
              <w:t>4. detālplānojuma īstenošana nav uzsākta.</w:t>
            </w:r>
          </w:p>
        </w:tc>
        <w:tc>
          <w:tcPr>
            <w:tcW w:w="4111" w:type="dxa"/>
            <w:shd w:val="clear" w:color="auto" w:fill="FFFFFF" w:themeFill="background1"/>
            <w:noWrap/>
            <w:tcMar>
              <w:top w:w="75" w:type="dxa"/>
              <w:left w:w="75" w:type="dxa"/>
              <w:bottom w:w="75" w:type="dxa"/>
              <w:right w:w="75" w:type="dxa"/>
            </w:tcMar>
          </w:tcPr>
          <w:p w14:paraId="1D0A8C95" w14:textId="77777777" w:rsidR="005F7AB5" w:rsidRPr="00BF6E47" w:rsidRDefault="005F7AB5" w:rsidP="00E3739D">
            <w:pPr>
              <w:spacing w:after="240"/>
              <w:rPr>
                <w:b/>
              </w:rPr>
            </w:pPr>
            <w:r w:rsidRPr="00BF6E47">
              <w:rPr>
                <w:b/>
              </w:rPr>
              <w:t>Iebildums (TM (VZD) - 04.01.2023.)</w:t>
            </w:r>
          </w:p>
          <w:p w14:paraId="38C003AD" w14:textId="6C311943" w:rsidR="005F7AB5" w:rsidRDefault="005F7AB5" w:rsidP="00E3739D">
            <w:r w:rsidRPr="00BF6E47">
              <w:t>Teritorijas attīstības plānošanas likuma 29.pants paredz, ka detālplānojums ir spēkā, līdz to atceļ vai atzīst par spēku zaudējušu. Detālplānojums zaudē spēku arī tad, ja ir beidzies termiņš, kurā bija jāuzsāk tā īstenošana, un gada laikā pēc šā termiņa izbeigšanās tas nav pagarināts. Ņemot vērā minēto, lūdzam pārskatīt noteikumu projektā paredzēto regulējumu, lai tas atbilstu Teritorijas attīstības plānošanas likumā paredzētajam regulējumam. Tāpat lūdzam izvērtēt, vai noteikumos nav nosakāms, kad detalplānojumu atzīst par spēku zaudējušu.</w:t>
            </w:r>
          </w:p>
          <w:p w14:paraId="32A3022C" w14:textId="32971BF1" w:rsidR="00D943C4" w:rsidRDefault="00D943C4" w:rsidP="00E3739D"/>
          <w:p w14:paraId="351483BC" w14:textId="77777777" w:rsidR="00D943C4" w:rsidRPr="00BF6E47" w:rsidRDefault="00D943C4" w:rsidP="00E3739D">
            <w:r w:rsidRPr="00BF6E47">
              <w:t xml:space="preserve">Nepieciešams izteikt projekta 12. punktā ietverto jauno noteikumu 131.⁴4. apakšpunktu šādā redakcijā: "131.⁴4. detālplānojuma īstenošana nav uzsākta noteiktajā termiņā.". Papildus </w:t>
            </w:r>
            <w:r w:rsidRPr="00BF6E47">
              <w:lastRenderedPageBreak/>
              <w:t>nepieciešams anotācijā vai projektā skaidrot, kur visos gadījumos pieejams detālplānojuma īstenošanas uzsākšanas datums.</w:t>
            </w:r>
          </w:p>
          <w:p w14:paraId="6A17AABD" w14:textId="77777777" w:rsidR="00D943C4" w:rsidRPr="00BF6E47" w:rsidRDefault="00D943C4" w:rsidP="00E3739D"/>
          <w:p w14:paraId="3959CBA1" w14:textId="77777777" w:rsidR="005F7AB5" w:rsidRPr="00BF6E47" w:rsidRDefault="005F7AB5" w:rsidP="00E3739D">
            <w:pPr>
              <w:spacing w:before="240" w:after="240"/>
              <w:rPr>
                <w:i/>
              </w:rPr>
            </w:pPr>
            <w:r w:rsidRPr="00BF6E47">
              <w:rPr>
                <w:i/>
              </w:rPr>
              <w:t>Piedāvātā redakcija</w:t>
            </w:r>
          </w:p>
          <w:p w14:paraId="72C1229E" w14:textId="44E5B9C7" w:rsidR="005F7AB5" w:rsidRPr="00AC452A" w:rsidRDefault="005F7AB5"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28E17423" w14:textId="302B9FFE" w:rsidR="00D943C4" w:rsidRPr="00DE0740" w:rsidRDefault="00D943C4" w:rsidP="00E3739D">
            <w:pPr>
              <w:rPr>
                <w:color w:val="auto"/>
              </w:rPr>
            </w:pPr>
            <w:r w:rsidRPr="00DE0740">
              <w:rPr>
                <w:color w:val="auto"/>
              </w:rPr>
              <w:lastRenderedPageBreak/>
              <w:t>Ņemot vērā EM atzinumā minēto, 5.5.apakšnodaļa izteikta jaunā redakcijā, tostarp nosaka, ar kuru brīdi uzskatāma detālplānojuma uzsākšana.</w:t>
            </w:r>
          </w:p>
          <w:p w14:paraId="29B83769" w14:textId="5D626E5B" w:rsidR="005F7AB5" w:rsidRPr="00DE0740" w:rsidRDefault="00EA2AED" w:rsidP="00E3739D">
            <w:pPr>
              <w:rPr>
                <w:color w:val="auto"/>
              </w:rPr>
            </w:pPr>
            <w:r w:rsidRPr="00DE0740">
              <w:rPr>
                <w:color w:val="auto"/>
              </w:rPr>
              <w:t>Detālplānojumu, kas apstiprināti ar vispārīgo administratīvo aktu, regulējums ir pilnīgs. Noteikuma projekta mērķis ir vērsts uz tādu detālplānojumu izvērtēšanu, kas apstiprināti ar saistošajiem noteikumiem un joprojām ir spēkā.</w:t>
            </w:r>
          </w:p>
        </w:tc>
        <w:tc>
          <w:tcPr>
            <w:tcW w:w="3402" w:type="dxa"/>
            <w:shd w:val="clear" w:color="auto" w:fill="FFFFFF" w:themeFill="background1"/>
          </w:tcPr>
          <w:p w14:paraId="1B327005" w14:textId="4133F046" w:rsidR="005F7AB5" w:rsidRPr="00AC452A" w:rsidRDefault="009D1921" w:rsidP="00E3739D">
            <w:r>
              <w:t>Skat. iebildumu Nr.10.</w:t>
            </w:r>
          </w:p>
        </w:tc>
      </w:tr>
      <w:tr w:rsidR="00C70AB1" w:rsidRPr="00AC452A" w14:paraId="6C940712" w14:textId="77777777" w:rsidTr="05879DD4">
        <w:tc>
          <w:tcPr>
            <w:tcW w:w="540" w:type="dxa"/>
            <w:shd w:val="clear" w:color="auto" w:fill="FFFFFF" w:themeFill="background1"/>
            <w:noWrap/>
            <w:tcMar>
              <w:top w:w="75" w:type="dxa"/>
              <w:left w:w="75" w:type="dxa"/>
              <w:bottom w:w="75" w:type="dxa"/>
              <w:right w:w="75" w:type="dxa"/>
            </w:tcMar>
          </w:tcPr>
          <w:p w14:paraId="1A1CF28E" w14:textId="07CA9317" w:rsidR="00C70AB1" w:rsidRPr="00AC452A" w:rsidRDefault="00C70AB1" w:rsidP="00E3739D">
            <w:r>
              <w:t>2</w:t>
            </w:r>
            <w:r w:rsidR="002700ED">
              <w:t>3</w:t>
            </w:r>
            <w:r>
              <w:t>.</w:t>
            </w:r>
          </w:p>
        </w:tc>
        <w:tc>
          <w:tcPr>
            <w:tcW w:w="3504" w:type="dxa"/>
            <w:shd w:val="clear" w:color="auto" w:fill="FFFFFF" w:themeFill="background1"/>
            <w:noWrap/>
            <w:tcMar>
              <w:top w:w="75" w:type="dxa"/>
              <w:left w:w="75" w:type="dxa"/>
              <w:bottom w:w="75" w:type="dxa"/>
              <w:right w:w="75" w:type="dxa"/>
            </w:tcMar>
          </w:tcPr>
          <w:p w14:paraId="0E0D55CE" w14:textId="77777777" w:rsidR="00C70AB1" w:rsidRPr="00BF6E47" w:rsidRDefault="00C70AB1" w:rsidP="00E3739D">
            <w:pPr>
              <w:spacing w:after="240"/>
              <w:rPr>
                <w:b/>
              </w:rPr>
            </w:pPr>
            <w:r w:rsidRPr="00BF6E47">
              <w:rPr>
                <w:b/>
              </w:rPr>
              <w:t>Noteikumu konsolidētā versija</w:t>
            </w:r>
          </w:p>
          <w:p w14:paraId="6391F565" w14:textId="30A17D0E" w:rsidR="00C70AB1" w:rsidRPr="00BF6E47" w:rsidRDefault="00C70AB1" w:rsidP="00E3739D">
            <w:pPr>
              <w:spacing w:after="240"/>
              <w:rPr>
                <w:b/>
              </w:rPr>
            </w:pPr>
            <w:r w:rsidRPr="00BF6E47">
              <w:t>131.</w:t>
            </w:r>
            <w:r w:rsidRPr="00BF6E47">
              <w:rPr>
                <w:vertAlign w:val="superscript"/>
              </w:rPr>
              <w:t>4</w:t>
            </w:r>
            <w:r w:rsidRPr="00BF6E47">
              <w:t>2. detālplānojums ir īstenots;</w:t>
            </w:r>
          </w:p>
        </w:tc>
        <w:tc>
          <w:tcPr>
            <w:tcW w:w="4111" w:type="dxa"/>
            <w:shd w:val="clear" w:color="auto" w:fill="FFFFFF" w:themeFill="background1"/>
            <w:noWrap/>
            <w:tcMar>
              <w:top w:w="75" w:type="dxa"/>
              <w:left w:w="75" w:type="dxa"/>
              <w:bottom w:w="75" w:type="dxa"/>
              <w:right w:w="75" w:type="dxa"/>
            </w:tcMar>
          </w:tcPr>
          <w:p w14:paraId="72AC7C6C" w14:textId="77777777" w:rsidR="00FF0D5F" w:rsidRPr="00BF6E47" w:rsidRDefault="00FF0D5F" w:rsidP="00E3739D">
            <w:pPr>
              <w:spacing w:after="240"/>
              <w:rPr>
                <w:b/>
              </w:rPr>
            </w:pPr>
            <w:r w:rsidRPr="00BF6E47">
              <w:rPr>
                <w:b/>
              </w:rPr>
              <w:t>Iebildums (TM (VZD) - 04.01.2023.)</w:t>
            </w:r>
          </w:p>
          <w:p w14:paraId="5E2E1E96" w14:textId="77777777" w:rsidR="00FF0D5F" w:rsidRPr="00BF6E47" w:rsidRDefault="00FF0D5F" w:rsidP="00E3739D">
            <w:r w:rsidRPr="00BF6E47">
              <w:t>Nepieciešams svītrot projekta 12. punktā ietverto jauno noteikumu 131.⁴2. apakšpunktu, jo, ja detālplānojums ir īstenots, nav pamata to atcelt.</w:t>
            </w:r>
          </w:p>
          <w:p w14:paraId="2A585B4D" w14:textId="77777777" w:rsidR="00FF0D5F" w:rsidRPr="00BF6E47" w:rsidRDefault="00FF0D5F" w:rsidP="00E3739D">
            <w:pPr>
              <w:spacing w:before="240" w:after="240"/>
              <w:rPr>
                <w:i/>
              </w:rPr>
            </w:pPr>
            <w:r w:rsidRPr="00BF6E47">
              <w:rPr>
                <w:i/>
              </w:rPr>
              <w:t>Piedāvātā redakcija</w:t>
            </w:r>
          </w:p>
          <w:p w14:paraId="71800C4A" w14:textId="1AB367A6" w:rsidR="00C70AB1" w:rsidRPr="00BF6E47" w:rsidRDefault="00FF0D5F"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79C4B6EE" w14:textId="77777777" w:rsidR="0025443A" w:rsidRPr="00DE0740" w:rsidRDefault="0025443A" w:rsidP="00E3739D">
            <w:pPr>
              <w:rPr>
                <w:color w:val="auto"/>
              </w:rPr>
            </w:pPr>
            <w:r w:rsidRPr="00DE0740">
              <w:rPr>
                <w:color w:val="auto"/>
              </w:rPr>
              <w:t>Nav ņemts vērā.</w:t>
            </w:r>
          </w:p>
          <w:p w14:paraId="0AAAB184" w14:textId="77777777" w:rsidR="0025443A" w:rsidRPr="00DE0740" w:rsidRDefault="0025443A" w:rsidP="00E3739D">
            <w:pPr>
              <w:rPr>
                <w:color w:val="auto"/>
              </w:rPr>
            </w:pPr>
            <w:r w:rsidRPr="00DE0740">
              <w:rPr>
                <w:color w:val="auto"/>
              </w:rPr>
              <w:t>Ja detālplānojums ir īstenots, bet saistošie noteikumi joprojām ir spēkā, tad tie ir atceļami, jo regulējuma mērķis ir izsmelts.</w:t>
            </w:r>
          </w:p>
          <w:p w14:paraId="5F994ABD" w14:textId="77777777" w:rsidR="0025443A" w:rsidRPr="00DE0740" w:rsidRDefault="0025443A" w:rsidP="00E3739D">
            <w:pPr>
              <w:rPr>
                <w:color w:val="auto"/>
              </w:rPr>
            </w:pPr>
            <w:r w:rsidRPr="00DE0740">
              <w:rPr>
                <w:color w:val="auto"/>
              </w:rPr>
              <w:t>Kopš stājies spēkā TAPL, detālplānojumi apstiprināmi ar vispārīgo administratīvo aktu un to īstenošana veicama saskaņā ar normatīvajiem aktiem.</w:t>
            </w:r>
          </w:p>
          <w:p w14:paraId="5864629A" w14:textId="14A59224" w:rsidR="0025443A" w:rsidRPr="00DE0740" w:rsidRDefault="0025443A" w:rsidP="00E3739D">
            <w:pPr>
              <w:rPr>
                <w:color w:val="auto"/>
              </w:rPr>
            </w:pPr>
            <w:r w:rsidRPr="00DE0740">
              <w:rPr>
                <w:color w:val="auto"/>
              </w:rPr>
              <w:t>Ņemot vērā EM atzinumā minēto, 5.5.apakšnodaļa izteikta jaunā redakcijā.</w:t>
            </w:r>
          </w:p>
        </w:tc>
        <w:tc>
          <w:tcPr>
            <w:tcW w:w="3402" w:type="dxa"/>
            <w:shd w:val="clear" w:color="auto" w:fill="FFFFFF" w:themeFill="background1"/>
          </w:tcPr>
          <w:p w14:paraId="1E278131" w14:textId="230D2F4C" w:rsidR="00C70AB1" w:rsidRDefault="0025443A" w:rsidP="00E3739D">
            <w:r>
              <w:t>Skat. iebildumu Nr.10.</w:t>
            </w:r>
          </w:p>
        </w:tc>
      </w:tr>
      <w:tr w:rsidR="002723AC" w:rsidRPr="00AC452A" w14:paraId="0D161A17" w14:textId="77777777" w:rsidTr="05879DD4">
        <w:tc>
          <w:tcPr>
            <w:tcW w:w="540" w:type="dxa"/>
            <w:shd w:val="clear" w:color="auto" w:fill="FFFFFF" w:themeFill="background1"/>
            <w:noWrap/>
            <w:tcMar>
              <w:top w:w="75" w:type="dxa"/>
              <w:left w:w="75" w:type="dxa"/>
              <w:bottom w:w="75" w:type="dxa"/>
              <w:right w:w="75" w:type="dxa"/>
            </w:tcMar>
          </w:tcPr>
          <w:p w14:paraId="04BF2FCB" w14:textId="4DC24E7D" w:rsidR="002723AC" w:rsidRDefault="002700ED" w:rsidP="00E3739D">
            <w:r>
              <w:t>24.</w:t>
            </w:r>
          </w:p>
        </w:tc>
        <w:tc>
          <w:tcPr>
            <w:tcW w:w="3504" w:type="dxa"/>
            <w:shd w:val="clear" w:color="auto" w:fill="FFFFFF" w:themeFill="background1"/>
            <w:noWrap/>
            <w:tcMar>
              <w:top w:w="75" w:type="dxa"/>
              <w:left w:w="75" w:type="dxa"/>
              <w:bottom w:w="75" w:type="dxa"/>
              <w:right w:w="75" w:type="dxa"/>
            </w:tcMar>
          </w:tcPr>
          <w:p w14:paraId="51C7E79C" w14:textId="77777777" w:rsidR="002723AC" w:rsidRPr="00BF6E47" w:rsidRDefault="002723AC" w:rsidP="00E3739D">
            <w:pPr>
              <w:spacing w:after="240"/>
              <w:rPr>
                <w:b/>
              </w:rPr>
            </w:pPr>
            <w:r w:rsidRPr="00BF6E47">
              <w:rPr>
                <w:b/>
              </w:rPr>
              <w:t>Noteikumu konsolidētā versija</w:t>
            </w:r>
          </w:p>
          <w:p w14:paraId="35993A51" w14:textId="7D0D316C" w:rsidR="002723AC" w:rsidRPr="00BF6E47" w:rsidRDefault="002723AC" w:rsidP="00E3739D">
            <w:pPr>
              <w:spacing w:after="240"/>
              <w:rPr>
                <w:b/>
              </w:rPr>
            </w:pPr>
            <w:r w:rsidRPr="00BF6E47">
              <w:t>131.</w:t>
            </w:r>
            <w:r w:rsidRPr="00BF6E47">
              <w:rPr>
                <w:vertAlign w:val="superscript"/>
              </w:rPr>
              <w:t>1</w:t>
            </w:r>
            <w:r w:rsidRPr="00BF6E47">
              <w:t xml:space="preserve"> Pašvaldība veic visu tās administratīvajā teritorijā spēkā esošo detālplānojumu </w:t>
            </w:r>
            <w:r w:rsidRPr="00BF6E47">
              <w:lastRenderedPageBreak/>
              <w:t>pārskatīšanu, izvērtēšanu un to īstenošanas uzraudzību.</w:t>
            </w:r>
          </w:p>
        </w:tc>
        <w:tc>
          <w:tcPr>
            <w:tcW w:w="4111" w:type="dxa"/>
            <w:shd w:val="clear" w:color="auto" w:fill="FFFFFF" w:themeFill="background1"/>
            <w:noWrap/>
            <w:tcMar>
              <w:top w:w="75" w:type="dxa"/>
              <w:left w:w="75" w:type="dxa"/>
              <w:bottom w:w="75" w:type="dxa"/>
              <w:right w:w="75" w:type="dxa"/>
            </w:tcMar>
          </w:tcPr>
          <w:p w14:paraId="5F53871B" w14:textId="77777777" w:rsidR="002723AC" w:rsidRPr="00BF6E47" w:rsidRDefault="002723AC" w:rsidP="00E3739D">
            <w:pPr>
              <w:spacing w:after="240"/>
              <w:rPr>
                <w:b/>
              </w:rPr>
            </w:pPr>
            <w:r w:rsidRPr="00BF6E47">
              <w:rPr>
                <w:b/>
              </w:rPr>
              <w:lastRenderedPageBreak/>
              <w:t>Priekšlikums (TM (VZD)- 04.01.2023.)</w:t>
            </w:r>
          </w:p>
          <w:p w14:paraId="22730854" w14:textId="77777777" w:rsidR="002723AC" w:rsidRPr="00BF6E47" w:rsidRDefault="002723AC" w:rsidP="00E3739D">
            <w:r w:rsidRPr="00BF6E47">
              <w:t xml:space="preserve">Projekta 12. punktā ietvertajā jaunajā noteikumu 131.¹ punktā nepieciešams noteikt, cik bieži pašvaldība veic visu tās </w:t>
            </w:r>
            <w:r w:rsidRPr="00BF6E47">
              <w:lastRenderedPageBreak/>
              <w:t>administratīvajā teritorijā spēkā esošo detālplānojumu pārskatīšanu, izvērtēšanu un to īstenošanas uzraudzību. Piedāvājam iekļaut, ka vienu reizi gadā.</w:t>
            </w:r>
          </w:p>
          <w:p w14:paraId="3213391C" w14:textId="77777777" w:rsidR="002723AC" w:rsidRPr="00BF6E47" w:rsidRDefault="002723AC" w:rsidP="00E3739D">
            <w:r w:rsidRPr="00BF6E47">
              <w:t>Līdz ar to piedāvātā redakcija ir šāda: "131.¹ Pašvaldība veic visu tās administratīvajā teritorijā spēkā esošo detālplānojumu pārskatīšanu, izvērtēšanu un to īstenošanas uzraudzību vienu reizi kalendārajā gadā.", jo termiņam, kurā tiks veikta pašvaldības administratīvajā teritorijā spēkā esošo detālplānojumu pārskatīšana, izvērtēšana un to īstenošanas uzraudzība, jābūt izmērāmam, lai norma nebūtu tikai deklaratīva un lai neveidotos situācijas, ka Valsts zemes dienestam datu aktualizācijai tiek iesniegti zemes kadastrālās uzmērīšanas dokumenti, kas neatbilst aktuālajam teritorijas plānojumam.</w:t>
            </w:r>
          </w:p>
          <w:p w14:paraId="2682C2A9" w14:textId="77777777" w:rsidR="002723AC" w:rsidRPr="00BF6E47" w:rsidRDefault="002723AC" w:rsidP="00E3739D">
            <w:pPr>
              <w:spacing w:before="240" w:after="240"/>
              <w:rPr>
                <w:i/>
              </w:rPr>
            </w:pPr>
            <w:r w:rsidRPr="00BF6E47">
              <w:rPr>
                <w:i/>
              </w:rPr>
              <w:t>Piedāvātā redakcija</w:t>
            </w:r>
          </w:p>
          <w:p w14:paraId="525EF869" w14:textId="01729EEC" w:rsidR="002723AC" w:rsidRPr="00BF6E47" w:rsidRDefault="002723AC"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55C31B86" w14:textId="77777777" w:rsidR="002723AC" w:rsidRPr="00DE0740" w:rsidRDefault="002723AC" w:rsidP="00E3739D">
            <w:pPr>
              <w:rPr>
                <w:color w:val="auto"/>
              </w:rPr>
            </w:pPr>
            <w:r w:rsidRPr="00DE0740">
              <w:rPr>
                <w:color w:val="auto"/>
              </w:rPr>
              <w:lastRenderedPageBreak/>
              <w:t xml:space="preserve">Nav ņemts vērā.  </w:t>
            </w:r>
          </w:p>
          <w:p w14:paraId="3903BAE6" w14:textId="77777777" w:rsidR="002723AC" w:rsidRPr="00DE0740" w:rsidRDefault="002723AC" w:rsidP="00E3739D">
            <w:pPr>
              <w:rPr>
                <w:color w:val="auto"/>
              </w:rPr>
            </w:pPr>
            <w:r w:rsidRPr="00DE0740">
              <w:rPr>
                <w:color w:val="auto"/>
              </w:rPr>
              <w:t>Priekšlikums ir pretrunā TAPL Pārejas noteikumu 10.</w:t>
            </w:r>
            <w:r w:rsidRPr="00DE0740">
              <w:rPr>
                <w:color w:val="auto"/>
                <w:vertAlign w:val="superscript"/>
              </w:rPr>
              <w:t>1</w:t>
            </w:r>
            <w:r w:rsidRPr="00DE0740">
              <w:rPr>
                <w:color w:val="auto"/>
              </w:rPr>
              <w:t xml:space="preserve"> punktam, kas noteic – līdz 2023. gada 1. jūnijam </w:t>
            </w:r>
            <w:r w:rsidRPr="00DE0740">
              <w:rPr>
                <w:color w:val="auto"/>
              </w:rPr>
              <w:lastRenderedPageBreak/>
              <w:t>pašvaldības normatīvajā aktā par teritorijas attīstības plānošanas dokumentu izstrādi noteiktajā kārtībā nodrošina šo pārejas noteikumu 10. punktā noteiktajā kārtībā apstiprināto detālplānojumu atbilstību šā likuma 29. pantam.</w:t>
            </w:r>
          </w:p>
          <w:p w14:paraId="5F25CD83" w14:textId="5C393170" w:rsidR="002723AC" w:rsidRPr="00DE0740" w:rsidRDefault="002723AC" w:rsidP="00E3739D">
            <w:pPr>
              <w:rPr>
                <w:color w:val="auto"/>
              </w:rPr>
            </w:pPr>
            <w:r w:rsidRPr="00DE0740">
              <w:rPr>
                <w:color w:val="auto"/>
              </w:rPr>
              <w:t>Priekšlikums ir pretrunā TAPL 3.panta 2.punktu (pēctecības princips) un MK 628 29.punktu (teritorijas plānojuma paskaidrojuma rakstā ietver spēkā esošo teritorijas plānojumu, lokālplānojumu un detālplānojumu īstenošanas izvērtējumu).</w:t>
            </w:r>
          </w:p>
          <w:p w14:paraId="206CBCD2" w14:textId="484A1120" w:rsidR="002723AC" w:rsidRPr="00DE0740" w:rsidRDefault="002723AC" w:rsidP="00E3739D">
            <w:pPr>
              <w:rPr>
                <w:color w:val="auto"/>
              </w:rPr>
            </w:pPr>
            <w:r w:rsidRPr="00DE0740">
              <w:rPr>
                <w:color w:val="auto"/>
              </w:rPr>
              <w:t>Nav pieļaujams, ka, izstrādājot teritorijas plānojumu, netiek ņemti vērā zemāka juridiskā spēka plānošanas dokumenti, jo īpaši tie, kas savulaik personām piešķīruši noteiktas tiesības, piemēram, tiesības uzsākt būvniecības ieceres realizāciju.</w:t>
            </w:r>
          </w:p>
        </w:tc>
        <w:tc>
          <w:tcPr>
            <w:tcW w:w="3402" w:type="dxa"/>
            <w:shd w:val="clear" w:color="auto" w:fill="FFFFFF" w:themeFill="background1"/>
          </w:tcPr>
          <w:p w14:paraId="0694949E" w14:textId="4C5CA0F6" w:rsidR="002723AC" w:rsidRDefault="002723AC" w:rsidP="00E3739D">
            <w:r>
              <w:lastRenderedPageBreak/>
              <w:t>Skat. iebildumu Nr.10.</w:t>
            </w:r>
          </w:p>
        </w:tc>
      </w:tr>
      <w:tr w:rsidR="002723AC" w:rsidRPr="00AC452A" w14:paraId="05336FC7" w14:textId="77777777" w:rsidTr="05879DD4">
        <w:tc>
          <w:tcPr>
            <w:tcW w:w="540" w:type="dxa"/>
            <w:shd w:val="clear" w:color="auto" w:fill="FFFFFF" w:themeFill="background1"/>
            <w:noWrap/>
            <w:tcMar>
              <w:top w:w="75" w:type="dxa"/>
              <w:left w:w="75" w:type="dxa"/>
              <w:bottom w:w="75" w:type="dxa"/>
              <w:right w:w="75" w:type="dxa"/>
            </w:tcMar>
          </w:tcPr>
          <w:p w14:paraId="14906ED8" w14:textId="5A27688F" w:rsidR="002723AC" w:rsidRPr="00AC452A" w:rsidRDefault="002723AC" w:rsidP="00E3739D">
            <w:r w:rsidRPr="00AC452A">
              <w:t>2</w:t>
            </w:r>
            <w:r w:rsidR="002700ED">
              <w:t>5</w:t>
            </w:r>
            <w:r w:rsidRPr="00AC452A">
              <w:t>.</w:t>
            </w:r>
          </w:p>
        </w:tc>
        <w:tc>
          <w:tcPr>
            <w:tcW w:w="3504" w:type="dxa"/>
            <w:shd w:val="clear" w:color="auto" w:fill="FFFFFF" w:themeFill="background1"/>
            <w:noWrap/>
            <w:tcMar>
              <w:top w:w="75" w:type="dxa"/>
              <w:left w:w="75" w:type="dxa"/>
              <w:bottom w:w="75" w:type="dxa"/>
              <w:right w:w="75" w:type="dxa"/>
            </w:tcMar>
          </w:tcPr>
          <w:p w14:paraId="7BE214F7" w14:textId="77777777" w:rsidR="002723AC" w:rsidRPr="00BF6E47" w:rsidRDefault="002723AC" w:rsidP="00E3739D">
            <w:pPr>
              <w:spacing w:after="240"/>
              <w:rPr>
                <w:b/>
              </w:rPr>
            </w:pPr>
            <w:r w:rsidRPr="00BF6E47">
              <w:rPr>
                <w:b/>
              </w:rPr>
              <w:t>Anotācija (ex-ante)</w:t>
            </w:r>
          </w:p>
          <w:p w14:paraId="0602C5F3" w14:textId="2B4B4E14" w:rsidR="002723AC" w:rsidRPr="00AC452A" w:rsidRDefault="002723AC" w:rsidP="00E3739D">
            <w:pPr>
              <w:spacing w:after="240"/>
              <w:rPr>
                <w:b/>
              </w:rPr>
            </w:pPr>
            <w:r w:rsidRPr="00BF6E47">
              <w:t xml:space="preserve">1.3. Pašreizējā situācija, </w:t>
            </w:r>
            <w:r w:rsidRPr="00BF6E47">
              <w:lastRenderedPageBreak/>
              <w:t>problēmas un risinājumi</w:t>
            </w:r>
          </w:p>
        </w:tc>
        <w:tc>
          <w:tcPr>
            <w:tcW w:w="4111" w:type="dxa"/>
            <w:shd w:val="clear" w:color="auto" w:fill="FFFFFF" w:themeFill="background1"/>
            <w:noWrap/>
            <w:tcMar>
              <w:top w:w="75" w:type="dxa"/>
              <w:left w:w="75" w:type="dxa"/>
              <w:bottom w:w="75" w:type="dxa"/>
              <w:right w:w="75" w:type="dxa"/>
            </w:tcMar>
          </w:tcPr>
          <w:p w14:paraId="270641F4" w14:textId="77777777" w:rsidR="002723AC" w:rsidRPr="00BF6E47" w:rsidRDefault="002723AC" w:rsidP="00E3739D">
            <w:pPr>
              <w:spacing w:after="240"/>
              <w:rPr>
                <w:b/>
              </w:rPr>
            </w:pPr>
            <w:r w:rsidRPr="00BF6E47">
              <w:rPr>
                <w:b/>
              </w:rPr>
              <w:lastRenderedPageBreak/>
              <w:t>Priekšlikums (TM (VZD)- 04.01.2023.)</w:t>
            </w:r>
          </w:p>
          <w:p w14:paraId="361CF739" w14:textId="77777777" w:rsidR="002723AC" w:rsidRPr="00BF6E47" w:rsidRDefault="002723AC" w:rsidP="00E3739D">
            <w:r w:rsidRPr="00BF6E47">
              <w:t xml:space="preserve">Nepieciešams skaidrot anotācijā, vai </w:t>
            </w:r>
            <w:r w:rsidRPr="00BF6E47">
              <w:lastRenderedPageBreak/>
              <w:t>detālplānojuma īstenošanas uzsākšanas termiņš ir saistāms ar darba uzdevuma derīguma termiņu – divi gadi, vai īstenošanas uzsākšanas termiņš tomēr jāskatās administratīvajā līgumā, skat. noteikumu 131.³ punktu, un šie datumi nav saistīti.</w:t>
            </w:r>
          </w:p>
          <w:p w14:paraId="1045076C" w14:textId="77777777" w:rsidR="002723AC" w:rsidRPr="00BF6E47" w:rsidRDefault="002723AC" w:rsidP="00E3739D">
            <w:pPr>
              <w:spacing w:before="240" w:after="240"/>
              <w:rPr>
                <w:i/>
              </w:rPr>
            </w:pPr>
            <w:r w:rsidRPr="00BF6E47">
              <w:rPr>
                <w:i/>
              </w:rPr>
              <w:t>Piedāvātā redakcija</w:t>
            </w:r>
          </w:p>
          <w:p w14:paraId="0783DEC6" w14:textId="433A792D" w:rsidR="002723AC" w:rsidRPr="00AC452A" w:rsidRDefault="002723AC"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47186928" w14:textId="2EE431C4" w:rsidR="002723AC" w:rsidRPr="00DE0740" w:rsidRDefault="002723AC" w:rsidP="00E3739D">
            <w:pPr>
              <w:rPr>
                <w:color w:val="auto"/>
              </w:rPr>
            </w:pPr>
            <w:r w:rsidRPr="00DE0740">
              <w:rPr>
                <w:color w:val="auto"/>
              </w:rPr>
              <w:lastRenderedPageBreak/>
              <w:t xml:space="preserve">Ņemot vērā EM atzinumā minēto, 5.5.apakšnodaļa izteikta jaunā redakcijā, </w:t>
            </w:r>
            <w:r w:rsidRPr="00DE0740">
              <w:rPr>
                <w:color w:val="auto"/>
              </w:rPr>
              <w:lastRenderedPageBreak/>
              <w:t>tostarp nosaka, ar kuru brīdi uzskatāma detālplānojuma uzsākšana.</w:t>
            </w:r>
          </w:p>
          <w:p w14:paraId="286EA86B" w14:textId="3EE1E287" w:rsidR="002723AC" w:rsidRPr="00DE0740" w:rsidRDefault="002723AC" w:rsidP="00E3739D">
            <w:pPr>
              <w:rPr>
                <w:color w:val="auto"/>
              </w:rPr>
            </w:pPr>
          </w:p>
        </w:tc>
        <w:tc>
          <w:tcPr>
            <w:tcW w:w="3402" w:type="dxa"/>
            <w:shd w:val="clear" w:color="auto" w:fill="FFFFFF" w:themeFill="background1"/>
          </w:tcPr>
          <w:p w14:paraId="383FDDF9" w14:textId="6894621C" w:rsidR="002723AC" w:rsidRPr="00AC452A" w:rsidRDefault="002723AC" w:rsidP="00E3739D">
            <w:r>
              <w:lastRenderedPageBreak/>
              <w:t>Papildināta anotācija.</w:t>
            </w:r>
          </w:p>
        </w:tc>
      </w:tr>
      <w:tr w:rsidR="002723AC" w:rsidRPr="00AC452A" w14:paraId="4071934B" w14:textId="77777777" w:rsidTr="05879DD4">
        <w:tc>
          <w:tcPr>
            <w:tcW w:w="540" w:type="dxa"/>
            <w:shd w:val="clear" w:color="auto" w:fill="FFFFFF" w:themeFill="background1"/>
            <w:noWrap/>
            <w:tcMar>
              <w:top w:w="75" w:type="dxa"/>
              <w:left w:w="75" w:type="dxa"/>
              <w:bottom w:w="75" w:type="dxa"/>
              <w:right w:w="75" w:type="dxa"/>
            </w:tcMar>
          </w:tcPr>
          <w:p w14:paraId="2153E25D" w14:textId="06D8BEF0" w:rsidR="002723AC" w:rsidRPr="00AC452A" w:rsidRDefault="002723AC" w:rsidP="00E3739D">
            <w:r w:rsidRPr="00AC452A">
              <w:t>2</w:t>
            </w:r>
            <w:r w:rsidR="002700ED">
              <w:t>6</w:t>
            </w:r>
            <w:r w:rsidRPr="00AC452A">
              <w:t>.</w:t>
            </w:r>
          </w:p>
        </w:tc>
        <w:tc>
          <w:tcPr>
            <w:tcW w:w="3504" w:type="dxa"/>
            <w:shd w:val="clear" w:color="auto" w:fill="FFFFFF" w:themeFill="background1"/>
            <w:noWrap/>
            <w:tcMar>
              <w:top w:w="75" w:type="dxa"/>
              <w:left w:w="75" w:type="dxa"/>
              <w:bottom w:w="75" w:type="dxa"/>
              <w:right w:w="75" w:type="dxa"/>
            </w:tcMar>
          </w:tcPr>
          <w:p w14:paraId="54D1DD76" w14:textId="77777777" w:rsidR="002723AC" w:rsidRPr="00BF6E47" w:rsidRDefault="002723AC" w:rsidP="00E3739D">
            <w:pPr>
              <w:spacing w:after="240"/>
              <w:rPr>
                <w:b/>
              </w:rPr>
            </w:pPr>
            <w:r w:rsidRPr="00BF6E47">
              <w:rPr>
                <w:b/>
              </w:rPr>
              <w:t>Noteikumu konsolidētā versija</w:t>
            </w:r>
          </w:p>
          <w:p w14:paraId="1EE3228F" w14:textId="1229CB6A" w:rsidR="002723AC" w:rsidRPr="00AC452A" w:rsidRDefault="002723AC" w:rsidP="00E3739D">
            <w:pPr>
              <w:spacing w:after="240"/>
              <w:rPr>
                <w:b/>
              </w:rPr>
            </w:pPr>
            <w:r w:rsidRPr="00BF6E47">
              <w:t>7. Prasības plānošanas dokumentu izstrādātājiem</w:t>
            </w:r>
          </w:p>
        </w:tc>
        <w:tc>
          <w:tcPr>
            <w:tcW w:w="4111" w:type="dxa"/>
            <w:shd w:val="clear" w:color="auto" w:fill="FFFFFF" w:themeFill="background1"/>
            <w:noWrap/>
            <w:tcMar>
              <w:top w:w="75" w:type="dxa"/>
              <w:left w:w="75" w:type="dxa"/>
              <w:bottom w:w="75" w:type="dxa"/>
              <w:right w:w="75" w:type="dxa"/>
            </w:tcMar>
          </w:tcPr>
          <w:p w14:paraId="0C23D3FE" w14:textId="77777777" w:rsidR="002723AC" w:rsidRPr="00BF6E47" w:rsidRDefault="002723AC" w:rsidP="00E3739D">
            <w:pPr>
              <w:spacing w:after="240"/>
              <w:rPr>
                <w:b/>
              </w:rPr>
            </w:pPr>
            <w:r w:rsidRPr="00BF6E47">
              <w:rPr>
                <w:b/>
              </w:rPr>
              <w:t>Iebildums (SM - 03.01.2023.)</w:t>
            </w:r>
          </w:p>
          <w:p w14:paraId="558878C3" w14:textId="77777777" w:rsidR="002723AC" w:rsidRPr="00BF6E47" w:rsidRDefault="002723AC" w:rsidP="00E3739D">
            <w:r w:rsidRPr="00BF6E47">
              <w:t>Lūdzam papildināt Ministru kabineta 2014. gada 14. oktobra noteikumus Nr. 628 "Noteikumi par pašvaldību teritorijas attīstības plānošanas dokumentiem"  ar 139.</w:t>
            </w:r>
            <w:r w:rsidRPr="00BF6E47">
              <w:rPr>
                <w:vertAlign w:val="superscript"/>
              </w:rPr>
              <w:t>1</w:t>
            </w:r>
            <w:r w:rsidRPr="00BF6E47">
              <w:t xml:space="preserve"> punktu, jo praksē konstatēts, ka pašvaldības teritorijas plānošanas dokumentos pieslēgumus valsts autoceļiem neplāno kompleksi. Attiecīgi sertificēta speciālista piesaiste teritorijas plānošanas procesā ļautu kvalitatīvāk un laicīgāk plānot piekļuves iespējas zemes īpašumiem. VSIA "Latvijas Valsts ceļi" savos nosacījumos jau šobrīd izvirza prasību, ka jauna ceļa pievienojuma izveidošanas gadījumā valsts autoceļam nepieciešams tā izvērtējums, ko veic </w:t>
            </w:r>
            <w:r w:rsidRPr="00BF6E47">
              <w:lastRenderedPageBreak/>
              <w:t>ceļu projektēšanas jomā sertificēta persona (sertifikāts attiecībā uz laukumu, stāvvietu, autoceļu un ielu projektēšanu).</w:t>
            </w:r>
          </w:p>
          <w:p w14:paraId="6F8DA13C" w14:textId="77777777" w:rsidR="002723AC" w:rsidRPr="00BF6E47" w:rsidRDefault="002723AC" w:rsidP="00E3739D">
            <w:pPr>
              <w:spacing w:before="240" w:after="240"/>
              <w:rPr>
                <w:i/>
              </w:rPr>
            </w:pPr>
            <w:r w:rsidRPr="00BF6E47">
              <w:rPr>
                <w:i/>
              </w:rPr>
              <w:t>Piedāvātā redakcija</w:t>
            </w:r>
          </w:p>
          <w:p w14:paraId="31DC5741" w14:textId="276F772E" w:rsidR="002723AC" w:rsidRPr="00AC452A" w:rsidRDefault="002723AC" w:rsidP="00E3739D">
            <w:pPr>
              <w:spacing w:after="240"/>
              <w:rPr>
                <w:b/>
              </w:rPr>
            </w:pPr>
            <w:r w:rsidRPr="00BF6E47">
              <w:t>139.</w:t>
            </w:r>
            <w:r w:rsidRPr="00BF6E47">
              <w:rPr>
                <w:vertAlign w:val="superscript"/>
              </w:rPr>
              <w:t>1 </w:t>
            </w:r>
            <w:r w:rsidRPr="00BF6E47">
              <w:t>Lai risinātu piekļuves iespējas vienam vai vairākiem zemes īpašumiem, teritorijas plānojuma, lokālplānojuma, detālplānojuma, transporta attīstības plāna vai tematiskajā plānojuma izstrādē piesaista attiecīgā jomā sertificētu personu.</w:t>
            </w:r>
          </w:p>
        </w:tc>
        <w:tc>
          <w:tcPr>
            <w:tcW w:w="3118" w:type="dxa"/>
            <w:shd w:val="clear" w:color="auto" w:fill="FFFFFF" w:themeFill="background1"/>
            <w:noWrap/>
            <w:tcMar>
              <w:top w:w="75" w:type="dxa"/>
              <w:left w:w="75" w:type="dxa"/>
              <w:bottom w:w="75" w:type="dxa"/>
              <w:right w:w="75" w:type="dxa"/>
            </w:tcMar>
          </w:tcPr>
          <w:p w14:paraId="451A8CD8" w14:textId="77777777" w:rsidR="002723AC" w:rsidRPr="00DE0740" w:rsidRDefault="002723AC" w:rsidP="00E3739D">
            <w:pPr>
              <w:rPr>
                <w:color w:val="auto"/>
              </w:rPr>
            </w:pPr>
            <w:r w:rsidRPr="00DE0740">
              <w:rPr>
                <w:color w:val="auto"/>
              </w:rPr>
              <w:lastRenderedPageBreak/>
              <w:t xml:space="preserve">Ņemts vērā. </w:t>
            </w:r>
          </w:p>
          <w:p w14:paraId="089C3672" w14:textId="62BB4145" w:rsidR="002723AC" w:rsidRPr="00DE0740" w:rsidRDefault="002723AC" w:rsidP="00E3739D">
            <w:pPr>
              <w:rPr>
                <w:color w:val="auto"/>
              </w:rPr>
            </w:pPr>
            <w:r w:rsidRPr="00DE0740">
              <w:rPr>
                <w:color w:val="auto"/>
              </w:rPr>
              <w:t>Noteikumu projekts papildināts ar jaunu punktu. Ņemot vērā, ka ne visos gadījumos būs nepieciešams pieaicināt sertificētu speciālistu, tad obligātas prasības izvirzīšana nav atbalstāma.</w:t>
            </w:r>
          </w:p>
        </w:tc>
        <w:tc>
          <w:tcPr>
            <w:tcW w:w="3402" w:type="dxa"/>
            <w:shd w:val="clear" w:color="auto" w:fill="FFFFFF" w:themeFill="background1"/>
          </w:tcPr>
          <w:p w14:paraId="7C80A4F1" w14:textId="69BC02A0" w:rsidR="002723AC" w:rsidRDefault="00F728AD" w:rsidP="00E3739D">
            <w:r>
              <w:t>2</w:t>
            </w:r>
            <w:r w:rsidR="00161BF3">
              <w:t>6</w:t>
            </w:r>
            <w:r>
              <w:t xml:space="preserve">. Papildināt ar jaunu </w:t>
            </w:r>
            <w:r w:rsidR="002723AC" w:rsidRPr="00BF6E47">
              <w:t>139.</w:t>
            </w:r>
            <w:r w:rsidR="002723AC" w:rsidRPr="00BF6E47">
              <w:rPr>
                <w:vertAlign w:val="superscript"/>
              </w:rPr>
              <w:t>1 </w:t>
            </w:r>
            <w:r w:rsidR="002723AC">
              <w:t>punktu šādā redakcijā:</w:t>
            </w:r>
          </w:p>
          <w:p w14:paraId="6E44A53D" w14:textId="77777777" w:rsidR="002723AC" w:rsidRPr="00BE5E5C" w:rsidRDefault="002723AC" w:rsidP="00E3739D"/>
          <w:p w14:paraId="5A840062" w14:textId="77777777" w:rsidR="002723AC" w:rsidRDefault="002723AC" w:rsidP="00E3739D">
            <w:r>
              <w:t>“</w:t>
            </w:r>
            <w:r w:rsidRPr="00BE5E5C">
              <w:rPr>
                <w:i/>
                <w:iCs/>
              </w:rPr>
              <w:t>139.</w:t>
            </w:r>
            <w:r w:rsidRPr="00BE5E5C">
              <w:rPr>
                <w:i/>
                <w:iCs/>
                <w:vertAlign w:val="superscript"/>
              </w:rPr>
              <w:t>1 </w:t>
            </w:r>
            <w:r w:rsidRPr="00BE5E5C">
              <w:rPr>
                <w:i/>
                <w:iCs/>
              </w:rPr>
              <w:t xml:space="preserve">Lai risinātu piekļuves iespējas vienam vai vairākiem zemes īpašumiem, teritorijas plānojuma, lokālplānojuma, detālplānojuma, transporta attīstības plāna vai tematiskajā plānojuma izstrādē, </w:t>
            </w:r>
            <w:r w:rsidRPr="0095042B">
              <w:rPr>
                <w:i/>
                <w:iCs/>
              </w:rPr>
              <w:t>nepieciešamības gadījumā</w:t>
            </w:r>
            <w:r w:rsidRPr="00BE5E5C">
              <w:rPr>
                <w:i/>
                <w:iCs/>
              </w:rPr>
              <w:t xml:space="preserve"> piesaista attiecīgā jomā sertificētu personu</w:t>
            </w:r>
            <w:r w:rsidRPr="00BF6E47">
              <w:t>.</w:t>
            </w:r>
            <w:r>
              <w:t>”</w:t>
            </w:r>
          </w:p>
          <w:p w14:paraId="3F782382" w14:textId="77777777" w:rsidR="002723AC" w:rsidRDefault="002723AC" w:rsidP="00E3739D"/>
          <w:p w14:paraId="6BE161CB" w14:textId="43AA588B" w:rsidR="002723AC" w:rsidRPr="00AC452A" w:rsidRDefault="00CB2E37" w:rsidP="00E3739D">
            <w:r>
              <w:t>Papildināta anotācija.</w:t>
            </w:r>
          </w:p>
        </w:tc>
      </w:tr>
      <w:tr w:rsidR="002723AC" w:rsidRPr="00AC452A" w14:paraId="40E4EA47" w14:textId="77777777" w:rsidTr="05879DD4">
        <w:tc>
          <w:tcPr>
            <w:tcW w:w="540" w:type="dxa"/>
            <w:shd w:val="clear" w:color="auto" w:fill="FFFFFF" w:themeFill="background1"/>
            <w:noWrap/>
            <w:tcMar>
              <w:top w:w="75" w:type="dxa"/>
              <w:left w:w="75" w:type="dxa"/>
              <w:bottom w:w="75" w:type="dxa"/>
              <w:right w:w="75" w:type="dxa"/>
            </w:tcMar>
          </w:tcPr>
          <w:p w14:paraId="602C8979" w14:textId="5A134BFB" w:rsidR="002723AC" w:rsidRPr="00AC452A" w:rsidRDefault="002723AC" w:rsidP="00E3739D">
            <w:r w:rsidRPr="00AC452A">
              <w:t>2</w:t>
            </w:r>
            <w:r w:rsidR="002700ED">
              <w:t>7</w:t>
            </w:r>
            <w:r w:rsidRPr="00AC452A">
              <w:t>.</w:t>
            </w:r>
          </w:p>
        </w:tc>
        <w:tc>
          <w:tcPr>
            <w:tcW w:w="3504" w:type="dxa"/>
            <w:shd w:val="clear" w:color="auto" w:fill="FFFFFF" w:themeFill="background1"/>
            <w:noWrap/>
            <w:tcMar>
              <w:top w:w="75" w:type="dxa"/>
              <w:left w:w="75" w:type="dxa"/>
              <w:bottom w:w="75" w:type="dxa"/>
              <w:right w:w="75" w:type="dxa"/>
            </w:tcMar>
          </w:tcPr>
          <w:p w14:paraId="6EC1BB62" w14:textId="77777777" w:rsidR="00904BE6" w:rsidRPr="00BF6E47" w:rsidRDefault="00904BE6" w:rsidP="00E3739D">
            <w:pPr>
              <w:spacing w:after="240"/>
              <w:rPr>
                <w:b/>
              </w:rPr>
            </w:pPr>
            <w:r w:rsidRPr="00BF6E47">
              <w:rPr>
                <w:b/>
              </w:rPr>
              <w:t>Noteikumu (grozījumu) projekts</w:t>
            </w:r>
          </w:p>
          <w:p w14:paraId="193E9D4F" w14:textId="60A7F7A2" w:rsidR="00904BE6" w:rsidRPr="00247844" w:rsidRDefault="00904BE6" w:rsidP="00E3739D">
            <w:pPr>
              <w:spacing w:after="240"/>
              <w:rPr>
                <w:color w:val="385623" w:themeColor="accent6" w:themeShade="80"/>
                <w:shd w:val="clear" w:color="auto" w:fill="A6A6A6" w:themeFill="background1" w:themeFillShade="A6"/>
              </w:rPr>
            </w:pPr>
            <w:r w:rsidRPr="00CA00BB">
              <w:t>13. Papildināt ar 144.</w:t>
            </w:r>
            <w:r w:rsidRPr="00CA00BB">
              <w:rPr>
                <w:vertAlign w:val="superscript"/>
              </w:rPr>
              <w:t>3</w:t>
            </w:r>
            <w:r w:rsidRPr="00CA00BB">
              <w:t xml:space="preserve"> punktu šādā redakcijā:</w:t>
            </w:r>
            <w:r w:rsidRPr="00A608F7">
              <w:rPr>
                <w:i/>
                <w:iCs/>
                <w:color w:val="385623" w:themeColor="accent6" w:themeShade="80"/>
                <w:shd w:val="clear" w:color="auto" w:fill="A6A6A6" w:themeFill="background1" w:themeFillShade="A6"/>
              </w:rPr>
              <w:t xml:space="preserve"> </w:t>
            </w:r>
          </w:p>
          <w:p w14:paraId="62FE80D9" w14:textId="2FF4B586" w:rsidR="002723AC" w:rsidRPr="00AC452A" w:rsidRDefault="002723AC" w:rsidP="00E3739D">
            <w:pPr>
              <w:spacing w:after="240"/>
              <w:rPr>
                <w:b/>
              </w:rPr>
            </w:pPr>
          </w:p>
        </w:tc>
        <w:tc>
          <w:tcPr>
            <w:tcW w:w="4111" w:type="dxa"/>
            <w:shd w:val="clear" w:color="auto" w:fill="FFFFFF" w:themeFill="background1"/>
            <w:noWrap/>
            <w:tcMar>
              <w:top w:w="75" w:type="dxa"/>
              <w:left w:w="75" w:type="dxa"/>
              <w:bottom w:w="75" w:type="dxa"/>
              <w:right w:w="75" w:type="dxa"/>
            </w:tcMar>
          </w:tcPr>
          <w:p w14:paraId="26FE189A" w14:textId="77777777" w:rsidR="00A311CB" w:rsidRPr="00BF6E47" w:rsidRDefault="00A311CB" w:rsidP="00E3739D">
            <w:pPr>
              <w:spacing w:after="240"/>
              <w:rPr>
                <w:b/>
              </w:rPr>
            </w:pPr>
            <w:r w:rsidRPr="00BF6E47">
              <w:rPr>
                <w:b/>
              </w:rPr>
              <w:t>Priekšlikums (LPS - 03.01.2023.)</w:t>
            </w:r>
          </w:p>
          <w:p w14:paraId="7D029CDD" w14:textId="77777777" w:rsidR="00A311CB" w:rsidRPr="00BF6E47" w:rsidRDefault="00A311CB" w:rsidP="00E3739D">
            <w:r w:rsidRPr="00BF6E47">
              <w:t xml:space="preserve">1. </w:t>
            </w:r>
            <w:r w:rsidRPr="00665E1A">
              <w:t>Papildus ierosinām veikt</w:t>
            </w:r>
            <w:r w:rsidRPr="00BF6E47">
              <w:t xml:space="preserve"> grozījumus noteikumu 3.punktā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 aizstājot vārdus “piecu” ar vārdiem “desmit”. Šobrīd ir konstatēts, ka pašvaldībām ir apgrūtinoši iekļauties piecu darbdienu termiņā no lēmuma pieņemšanas dienas, jo domes lēmums pēc domes sēdes netiek uzreiz noformēts un nodots </w:t>
            </w:r>
            <w:r w:rsidRPr="00BF6E47">
              <w:lastRenderedPageBreak/>
              <w:t>speciālistam, kas to var ievietot TAPS sistēmā. Domes sēdes protokola un lēmuma parakstīšana arī aizņem vairākas dienas. Līdz ar to, lūdzam, noteikt garāku termiņu lēmuma ievietošanai sistēmā, lai neradītu situācijas, kad tiek pārkāptas normatīvo aktu prasības.</w:t>
            </w:r>
          </w:p>
          <w:p w14:paraId="6848D114" w14:textId="6FABD788" w:rsidR="00A311CB" w:rsidRPr="00BF6E47" w:rsidRDefault="00A311CB" w:rsidP="00E3739D">
            <w:r w:rsidRPr="00BF6E47">
              <w:t xml:space="preserve">2. Papildus, lūdzam papildināt Noteikumu projektu ar rīcību gadījumos, kad detālplānojuma teritorija robežojas ar zemes vienību uz kuras atrodas daudzdzīvokļu dzīvojamā māja – vai paziņojums par detālplānojuma izstrādes uzsākšanu un detālplānojuma publisko apspriešanu ir jāsūta katram dzīvokļa īpašniekam. Praksē ir vairāki gadījumi, kad detālplānojuma teritorijas pierobežnieks ir daudzdzīvokļu dzīvojamā māja ar vairāk kā 30 dzīvokļu īpašumiem. Sūtīt paziņojumu katram dzīvokļa īpašniekam ir laikietilpīgi un tas rada papildus pasta izmaksas. Lūdzam precizēt Noteikumu projektu, paredzot, ka šādos gadījumos izstrādes vadītājs sagatavo paziņojumu un novieto to redzamā vietā pie daudzdzīvokļu dzīvojamās mājas (piem., pie ziņojumu dēļa) vai arī paziņojumu nosūta mājas apsaimniekotājam, kas tālāk informē dzīvokļu īpašniekus. Jāpiebilst, ka ne visos gadījumos izstrādes vadītājam ir </w:t>
            </w:r>
            <w:r w:rsidRPr="00BF6E47">
              <w:lastRenderedPageBreak/>
              <w:t>zināms mājas apsaimniekotājs.</w:t>
            </w:r>
          </w:p>
          <w:p w14:paraId="4C89E3C7" w14:textId="77777777" w:rsidR="00A311CB" w:rsidRPr="00BF6E47" w:rsidRDefault="00A311CB" w:rsidP="00E3739D">
            <w:r w:rsidRPr="00BF6E47">
              <w:t>3.Papildus ir priekšlikums  noteikt mūsdienīgu publiskās apspriešanas regulējumu MKN628, kas paredz publiskās apspriešanas sanāksmes organizēt attālināti un hibrīdformātā (gan klātienē, gan attālināti, ar iespēju uzdot jautājumus attālināti).</w:t>
            </w:r>
          </w:p>
          <w:p w14:paraId="60F41844" w14:textId="77777777" w:rsidR="00A311CB" w:rsidRPr="00BF6E47" w:rsidRDefault="00A311CB" w:rsidP="00E3739D"/>
          <w:p w14:paraId="1C1EF7B8" w14:textId="1E6CB462" w:rsidR="00A311CB" w:rsidRPr="00BF6E47" w:rsidRDefault="00A311CB" w:rsidP="00E3739D">
            <w:r w:rsidRPr="00BF6E47">
              <w:rPr>
                <w:b/>
              </w:rPr>
              <w:t xml:space="preserve">Tagad šāds regulējums </w:t>
            </w:r>
            <w:hyperlink r:id="rId12" w:history="1">
              <w:r w:rsidR="00873772" w:rsidRPr="00A91D26">
                <w:rPr>
                  <w:rStyle w:val="Hyperlink"/>
                  <w:b/>
                </w:rPr>
                <w:t>https://likumi.lv/ta/id/315278-covid-19-infekcijas-izplatibas-parvaldibas-likums</w:t>
              </w:r>
            </w:hyperlink>
            <w:r w:rsidR="00873772">
              <w:rPr>
                <w:b/>
              </w:rPr>
              <w:t xml:space="preserve"> </w:t>
            </w:r>
            <w:r w:rsidR="00873772" w:rsidRPr="00873772">
              <w:rPr>
                <w:bCs/>
              </w:rPr>
              <w:t>[..]</w:t>
            </w:r>
          </w:p>
          <w:p w14:paraId="6B121326" w14:textId="77777777" w:rsidR="00A311CB" w:rsidRPr="00BF6E47" w:rsidRDefault="00A311CB" w:rsidP="00E3739D"/>
          <w:p w14:paraId="2F7599AF" w14:textId="77777777" w:rsidR="00A311CB" w:rsidRPr="00BF6E47" w:rsidRDefault="00A311CB" w:rsidP="00E3739D">
            <w:r w:rsidRPr="00595712">
              <w:t>Nepieciešams noteikt, ka TP jāorganizē vismaz viena sanāksme klātienē, un vismaz viena – attālinātā formātā.</w:t>
            </w:r>
          </w:p>
          <w:p w14:paraId="4D95923C" w14:textId="77777777" w:rsidR="00A311CB" w:rsidRPr="00BF6E47" w:rsidRDefault="00A311CB" w:rsidP="00E3739D">
            <w:r w:rsidRPr="00BF6E47">
              <w:t>LP, DP – attālinātā formātā (bez iepriekšējas reģistrācijas, lai iespējami vienkārši cilvēki var šādu sanāksmi apmeklēt).</w:t>
            </w:r>
          </w:p>
          <w:p w14:paraId="7E17E275" w14:textId="77777777" w:rsidR="00A311CB" w:rsidRPr="00BF6E47" w:rsidRDefault="00A311CB" w:rsidP="00E3739D">
            <w:r w:rsidRPr="00BF6E47">
              <w:t>Un izņemt ārā lieko regulējumu, ka informācija jāizvieto publiskajā ārtelpā. Kā arī izņemt normu par atsevišķo ziņojumu.</w:t>
            </w:r>
          </w:p>
          <w:p w14:paraId="368F4DF6" w14:textId="6A6F0776" w:rsidR="00A311CB" w:rsidRPr="00BF6E47" w:rsidRDefault="00A311CB" w:rsidP="00E3739D">
            <w:r>
              <w:t>[..]</w:t>
            </w:r>
          </w:p>
          <w:p w14:paraId="32AEA498" w14:textId="77777777" w:rsidR="00A311CB" w:rsidRPr="00BF6E47" w:rsidRDefault="00A311CB" w:rsidP="00E3739D">
            <w:pPr>
              <w:spacing w:before="240" w:after="240"/>
              <w:rPr>
                <w:i/>
              </w:rPr>
            </w:pPr>
            <w:r w:rsidRPr="00BF6E47">
              <w:rPr>
                <w:i/>
              </w:rPr>
              <w:t>Piedāvātā redakcija</w:t>
            </w:r>
          </w:p>
          <w:p w14:paraId="1ACDFB86" w14:textId="70ED26F8" w:rsidR="002723AC" w:rsidRPr="00AC452A" w:rsidRDefault="00A311CB"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0EC7A9BC" w14:textId="77777777" w:rsidR="00F0315E" w:rsidRPr="00DE0740" w:rsidRDefault="00F0315E" w:rsidP="00E3739D">
            <w:pPr>
              <w:rPr>
                <w:color w:val="auto"/>
              </w:rPr>
            </w:pPr>
            <w:r w:rsidRPr="00DE0740">
              <w:rPr>
                <w:color w:val="auto"/>
              </w:rPr>
              <w:lastRenderedPageBreak/>
              <w:t>Ņemts vērā daļēji.</w:t>
            </w:r>
          </w:p>
          <w:p w14:paraId="1CC75A21" w14:textId="77777777" w:rsidR="00F0315E" w:rsidRPr="00DE0740" w:rsidRDefault="00F0315E" w:rsidP="00E3739D">
            <w:pPr>
              <w:rPr>
                <w:color w:val="auto"/>
              </w:rPr>
            </w:pPr>
            <w:r w:rsidRPr="00DE0740">
              <w:rPr>
                <w:color w:val="auto"/>
              </w:rPr>
              <w:t>1.Pašvaldību likuma 38.panta ceturtā daļa noteic, ka domes sēdes vadītājs un sēdes protokolētājs paraksta sēdes protokolu piecu darbdienu laikā pēc domes sēdes.</w:t>
            </w:r>
          </w:p>
          <w:p w14:paraId="26D96CBF" w14:textId="77777777" w:rsidR="00F0315E" w:rsidRPr="00DE0740" w:rsidRDefault="00F0315E" w:rsidP="00E3739D">
            <w:pPr>
              <w:rPr>
                <w:color w:val="auto"/>
              </w:rPr>
            </w:pPr>
            <w:r w:rsidRPr="00DE0740">
              <w:rPr>
                <w:color w:val="auto"/>
              </w:rPr>
              <w:t xml:space="preserve">MK 628 3.punkts – visus pašvaldības lēmumus, kas saistīti ar plānošanas dokumentu izstrādi un apstiprināšanu, pašvaldība piecu darbdienu laikā pēc to spēkā stāšanās ievieto sistēmā, pašvaldības tīmekļa vietnē, kā arī nodrošina informācijas pieejamību citos sabiedrībai </w:t>
            </w:r>
            <w:r w:rsidRPr="00DE0740">
              <w:rPr>
                <w:color w:val="auto"/>
              </w:rPr>
              <w:lastRenderedPageBreak/>
              <w:t>pieejamos veidos.</w:t>
            </w:r>
          </w:p>
          <w:p w14:paraId="7E2D9D2C" w14:textId="77777777" w:rsidR="00F0315E" w:rsidRPr="00DE0740" w:rsidRDefault="00F0315E" w:rsidP="00E3739D">
            <w:pPr>
              <w:rPr>
                <w:color w:val="auto"/>
              </w:rPr>
            </w:pPr>
            <w:r w:rsidRPr="00DE0740">
              <w:rPr>
                <w:color w:val="auto"/>
              </w:rPr>
              <w:t>Tādējādi no lēmuma pieņemšanas līdz tā publicēšanai TAPIS, pašvaldībām ir pieejamas kopumā 10 darbdienas.</w:t>
            </w:r>
          </w:p>
          <w:p w14:paraId="36F38D42" w14:textId="77777777" w:rsidR="00F0315E" w:rsidRPr="00DE0740" w:rsidRDefault="00F0315E" w:rsidP="00E3739D">
            <w:pPr>
              <w:rPr>
                <w:color w:val="auto"/>
              </w:rPr>
            </w:pPr>
            <w:r w:rsidRPr="00DE0740">
              <w:rPr>
                <w:color w:val="auto"/>
              </w:rPr>
              <w:t>Vienlaikus norādāms, ka sabiedrībā un publiskajā telpā arvien vairāk tiek aktualizēts jautājums par plānošanas procedūras efektivizēšanu, jo īpaši uzsverot, ka plānošanas dokumentu izstrādes process līdz tā piemērošanai ir pārāk ilgs un kavē ne tikai attīstības projektu ieviešanu, bet arī investīciju piesaisti. Tādējādi priekšlikums par termiņa pagarināšanu pašvaldības lēmumu publicēšanai sistēmā nav atbalstāms.</w:t>
            </w:r>
          </w:p>
          <w:p w14:paraId="76C76483" w14:textId="77777777" w:rsidR="00F0315E" w:rsidRPr="00DE0740" w:rsidRDefault="00F0315E" w:rsidP="00E3739D">
            <w:pPr>
              <w:rPr>
                <w:color w:val="auto"/>
              </w:rPr>
            </w:pPr>
            <w:r w:rsidRPr="00DE0740">
              <w:rPr>
                <w:color w:val="auto"/>
              </w:rPr>
              <w:t xml:space="preserve">2.Regulējums uzliek pienākumu paziņojumu par detālplānojuma izstrādes uzsākšanu nosūtīt nekustamo īpašumu īpašniekiem (tiesiskajiem valdītājiem), kuru intereses var tikt skartas. Daudzdzīvokļu namu kopīpašniekiem (dzīvokļu īpašniekiem) ir tādas pašas </w:t>
            </w:r>
            <w:r w:rsidRPr="00DE0740">
              <w:rPr>
                <w:color w:val="auto"/>
              </w:rPr>
              <w:lastRenderedPageBreak/>
              <w:t xml:space="preserve">tiesības kā jebkura cita nekustamā īpašuma īpašniekam (tiesiskajam valdītājam), attiecīgi izvirzīt atšķirīgus nosacījumus pret dzīvokļu īpašniekiem nav pieļaujams. </w:t>
            </w:r>
          </w:p>
          <w:p w14:paraId="5A67F57E" w14:textId="70783D05" w:rsidR="00F0315E" w:rsidRPr="00DE0740" w:rsidRDefault="00F0315E" w:rsidP="00E3739D">
            <w:pPr>
              <w:rPr>
                <w:color w:val="auto"/>
              </w:rPr>
            </w:pPr>
            <w:r w:rsidRPr="00DE0740">
              <w:rPr>
                <w:color w:val="auto"/>
              </w:rPr>
              <w:t xml:space="preserve">Katras dzīvojamās mājas pārvaldīšana tiek nodrošināta uz dzīvojamās mājas pārvaldīšanas līguma pamata un tajā tiek ietverts konkrēts pilnvarojuma apjoms mājas pārvaldniekam (priekšlikums var būt ārpus piešķirtajam pilnvarojumam), turklāt dzīvojamo māju pārvaldīšanas regulējums ir ārpus </w:t>
            </w:r>
            <w:r w:rsidR="00820D2E" w:rsidRPr="00DE0740">
              <w:rPr>
                <w:color w:val="auto"/>
              </w:rPr>
              <w:t>noteikumu Nr.</w:t>
            </w:r>
            <w:r w:rsidRPr="00DE0740">
              <w:rPr>
                <w:color w:val="auto"/>
              </w:rPr>
              <w:t xml:space="preserve"> 628 tvēruma.</w:t>
            </w:r>
          </w:p>
          <w:p w14:paraId="6141BF02" w14:textId="77777777" w:rsidR="00F0315E" w:rsidRPr="00DE0740" w:rsidRDefault="00F0315E" w:rsidP="00E3739D">
            <w:pPr>
              <w:rPr>
                <w:color w:val="auto"/>
              </w:rPr>
            </w:pPr>
            <w:r w:rsidRPr="00DE0740">
              <w:rPr>
                <w:color w:val="auto"/>
              </w:rPr>
              <w:t>Cita starpā norādāms, ka pašvaldībām, iekasējot nekustamā īpašuma nodokļus, ir zināmas ziņas par nekustamo īpašumu īpašniekiem (tiesiskajiem valdītājiem). Atsevišķie izņēmumi, kas risināmi citiem līdzekļiem un citu tiesību ietvarā, nevar būt pamats, lai īstenotu piedāvāto priekšlikumu.</w:t>
            </w:r>
          </w:p>
          <w:p w14:paraId="3249A092" w14:textId="77777777" w:rsidR="00F0315E" w:rsidRPr="00DE0740" w:rsidRDefault="00F0315E" w:rsidP="00E3739D">
            <w:pPr>
              <w:rPr>
                <w:color w:val="auto"/>
              </w:rPr>
            </w:pPr>
          </w:p>
          <w:p w14:paraId="4DA1C9A5" w14:textId="25D70CD7" w:rsidR="00F0315E" w:rsidRPr="00DE0740" w:rsidRDefault="00F0315E" w:rsidP="00E3739D">
            <w:pPr>
              <w:rPr>
                <w:color w:val="auto"/>
              </w:rPr>
            </w:pPr>
            <w:r w:rsidRPr="00DE0740">
              <w:rPr>
                <w:color w:val="auto"/>
              </w:rPr>
              <w:t>3.Ministrija kopumā atbalsta priekšlikumu par publiskās apspriešanas sanāksmju organizēšanu attālināti un hibrīdrežīmā (gan klātienē, gan attālināti, ar iespēju uzdot jautājumus attālināti). Tomēr, kamēr spēkā ir Covid-19 infekcijas izplatības pārvaldības likums kā speciālā tiesību norma vai tajā nav veikti grozījumi, priekšlikumu par teritorijas plānojuma publiskās apspriedes organizēšanu attālināti  nav iespējams īstenot. Savukārt publiskās apspriedes organizēšanu hibrīdrežīmā pieļauj arī šobrīd spēkā esošais normatīvais regulējums,</w:t>
            </w:r>
            <w:r w:rsidR="004B1B97" w:rsidRPr="00DE0740">
              <w:rPr>
                <w:color w:val="auto"/>
              </w:rPr>
              <w:t xml:space="preserve"> </w:t>
            </w:r>
            <w:r w:rsidRPr="00DE0740">
              <w:rPr>
                <w:color w:val="auto"/>
              </w:rPr>
              <w:t>ja vien pašvaldība var nodrošināt vienlaicīgu klātienes un tiešsaistes videokonferences sarunu rīka izmantošanu.</w:t>
            </w:r>
          </w:p>
          <w:p w14:paraId="681D61AE" w14:textId="004B947A" w:rsidR="00F0315E" w:rsidRPr="00DE0740" w:rsidRDefault="00F0315E" w:rsidP="00E3739D">
            <w:pPr>
              <w:rPr>
                <w:color w:val="auto"/>
              </w:rPr>
            </w:pPr>
            <w:r w:rsidRPr="00DE0740">
              <w:rPr>
                <w:color w:val="auto"/>
              </w:rPr>
              <w:t xml:space="preserve"> Noteikumu 83.4. apakšpunktā vārdu “vietu” aizstāt ar vārdu “veidu”.</w:t>
            </w:r>
          </w:p>
          <w:p w14:paraId="4A393B5C" w14:textId="77777777" w:rsidR="00F0315E" w:rsidRPr="00DE0740" w:rsidRDefault="00F0315E" w:rsidP="00E3739D">
            <w:pPr>
              <w:rPr>
                <w:color w:val="auto"/>
              </w:rPr>
            </w:pPr>
            <w:r w:rsidRPr="00DE0740">
              <w:rPr>
                <w:color w:val="auto"/>
              </w:rPr>
              <w:t xml:space="preserve">Noteikumu 111.4. apakšpunktā vārdu “vietu” </w:t>
            </w:r>
            <w:r w:rsidRPr="00DE0740">
              <w:rPr>
                <w:color w:val="auto"/>
              </w:rPr>
              <w:lastRenderedPageBreak/>
              <w:t>aizstāt ar vārdu “veidu”.</w:t>
            </w:r>
          </w:p>
          <w:p w14:paraId="10A70886" w14:textId="77777777" w:rsidR="00F0315E" w:rsidRPr="00DE0740" w:rsidRDefault="00F0315E" w:rsidP="00E3739D">
            <w:pPr>
              <w:rPr>
                <w:color w:val="auto"/>
              </w:rPr>
            </w:pPr>
            <w:r w:rsidRPr="00DE0740">
              <w:rPr>
                <w:color w:val="auto"/>
              </w:rPr>
              <w:t>Noteikumu 113. punktā aiz vārdiem “institūciju telpās” papildināt ar vārdiem “vai attālināti”, dzēst vārdus “izdrukas veidā un pašvaldības tīmekļa vietnē”.</w:t>
            </w:r>
          </w:p>
          <w:p w14:paraId="72FEB6D2" w14:textId="77777777" w:rsidR="00F0315E" w:rsidRPr="00DE0740" w:rsidRDefault="00F0315E" w:rsidP="00E3739D">
            <w:pPr>
              <w:rPr>
                <w:iCs/>
                <w:color w:val="auto"/>
                <w:szCs w:val="24"/>
              </w:rPr>
            </w:pPr>
            <w:r w:rsidRPr="00DE0740">
              <w:rPr>
                <w:iCs/>
                <w:color w:val="auto"/>
                <w:szCs w:val="24"/>
              </w:rPr>
              <w:t>Papildināt ar 5.</w:t>
            </w:r>
            <w:r w:rsidRPr="00DE0740">
              <w:rPr>
                <w:iCs/>
                <w:color w:val="auto"/>
                <w:szCs w:val="24"/>
                <w:vertAlign w:val="superscript"/>
              </w:rPr>
              <w:t xml:space="preserve">1 </w:t>
            </w:r>
            <w:r w:rsidRPr="00DE0740">
              <w:rPr>
                <w:iCs/>
                <w:color w:val="auto"/>
                <w:szCs w:val="24"/>
              </w:rPr>
              <w:t>un 5.</w:t>
            </w:r>
            <w:r w:rsidRPr="00DE0740">
              <w:rPr>
                <w:iCs/>
                <w:color w:val="auto"/>
                <w:szCs w:val="24"/>
                <w:vertAlign w:val="superscript"/>
              </w:rPr>
              <w:t>2</w:t>
            </w:r>
            <w:r w:rsidRPr="00DE0740">
              <w:rPr>
                <w:iCs/>
                <w:color w:val="auto"/>
                <w:szCs w:val="24"/>
              </w:rPr>
              <w:t xml:space="preserve"> punktu šādā redakcijā:</w:t>
            </w:r>
          </w:p>
          <w:p w14:paraId="30B894B2" w14:textId="67479F75" w:rsidR="00F0315E" w:rsidRPr="00DE0740" w:rsidRDefault="00F0315E" w:rsidP="00E3739D">
            <w:pPr>
              <w:rPr>
                <w:iCs/>
                <w:color w:val="auto"/>
                <w:szCs w:val="24"/>
              </w:rPr>
            </w:pPr>
            <w:r w:rsidRPr="00DE0740">
              <w:rPr>
                <w:iCs/>
                <w:color w:val="auto"/>
                <w:szCs w:val="24"/>
              </w:rPr>
              <w:t>“5.</w:t>
            </w:r>
            <w:r w:rsidRPr="00DE0740">
              <w:rPr>
                <w:iCs/>
                <w:color w:val="auto"/>
                <w:szCs w:val="24"/>
                <w:vertAlign w:val="superscript"/>
              </w:rPr>
              <w:t>1</w:t>
            </w:r>
            <w:r w:rsidRPr="00DE0740">
              <w:rPr>
                <w:iCs/>
                <w:color w:val="auto"/>
                <w:szCs w:val="24"/>
              </w:rPr>
              <w:t xml:space="preserve"> </w:t>
            </w:r>
            <w:r w:rsidR="008B7B51" w:rsidRPr="00DE0740">
              <w:rPr>
                <w:iCs/>
                <w:color w:val="auto"/>
                <w:szCs w:val="24"/>
              </w:rPr>
              <w:t>Ja citi normatīvie akti nenosaka citādāk, publisko apspriešanu var organizēt</w:t>
            </w:r>
            <w:r w:rsidRPr="00DE0740">
              <w:rPr>
                <w:iCs/>
                <w:color w:val="auto"/>
                <w:szCs w:val="24"/>
              </w:rPr>
              <w:t xml:space="preserve">: </w:t>
            </w:r>
          </w:p>
          <w:p w14:paraId="342D34A0" w14:textId="77777777" w:rsidR="00F0315E" w:rsidRPr="00DE0740" w:rsidRDefault="00F0315E" w:rsidP="00E3739D">
            <w:pPr>
              <w:rPr>
                <w:iCs/>
                <w:color w:val="auto"/>
                <w:szCs w:val="24"/>
              </w:rPr>
            </w:pPr>
            <w:r w:rsidRPr="00DE0740">
              <w:rPr>
                <w:iCs/>
                <w:color w:val="auto"/>
                <w:szCs w:val="24"/>
              </w:rPr>
              <w:t>5.</w:t>
            </w:r>
            <w:r w:rsidRPr="00DE0740">
              <w:rPr>
                <w:iCs/>
                <w:color w:val="auto"/>
                <w:szCs w:val="24"/>
                <w:vertAlign w:val="superscript"/>
              </w:rPr>
              <w:t>1</w:t>
            </w:r>
            <w:r w:rsidRPr="00DE0740">
              <w:rPr>
                <w:iCs/>
                <w:color w:val="auto"/>
                <w:szCs w:val="24"/>
              </w:rPr>
              <w:t>1. klātienē, attālināti vai hibrīdrežīmā - ilgtspējīgas attīstības stratēģijai, attīstības programmai, lokālplānojumam, detālplānojumam un tematiskajam plānojumam;</w:t>
            </w:r>
          </w:p>
          <w:p w14:paraId="4548AE4C" w14:textId="77777777" w:rsidR="00F0315E" w:rsidRPr="00DE0740" w:rsidRDefault="00F0315E" w:rsidP="00E3739D">
            <w:pPr>
              <w:rPr>
                <w:iCs/>
                <w:color w:val="auto"/>
                <w:szCs w:val="24"/>
              </w:rPr>
            </w:pPr>
            <w:r w:rsidRPr="00DE0740">
              <w:rPr>
                <w:iCs/>
                <w:color w:val="auto"/>
                <w:szCs w:val="24"/>
              </w:rPr>
              <w:t>5.</w:t>
            </w:r>
            <w:r w:rsidRPr="00DE0740">
              <w:rPr>
                <w:iCs/>
                <w:color w:val="auto"/>
                <w:szCs w:val="24"/>
                <w:vertAlign w:val="superscript"/>
              </w:rPr>
              <w:t>1</w:t>
            </w:r>
            <w:r w:rsidRPr="00DE0740">
              <w:rPr>
                <w:iCs/>
                <w:color w:val="auto"/>
                <w:szCs w:val="24"/>
              </w:rPr>
              <w:t>2. klātienē vai hibrīdrežīmā</w:t>
            </w:r>
          </w:p>
          <w:p w14:paraId="3D1F3EA0" w14:textId="77777777" w:rsidR="00C03CBF" w:rsidRPr="00DE0740" w:rsidRDefault="00F0315E" w:rsidP="00E3739D">
            <w:pPr>
              <w:rPr>
                <w:iCs/>
                <w:color w:val="auto"/>
                <w:szCs w:val="24"/>
              </w:rPr>
            </w:pPr>
            <w:r w:rsidRPr="00DE0740">
              <w:rPr>
                <w:iCs/>
                <w:color w:val="auto"/>
                <w:szCs w:val="24"/>
              </w:rPr>
              <w:t>teritorijas plānojumam”</w:t>
            </w:r>
            <w:r w:rsidR="00C03CBF" w:rsidRPr="00DE0740">
              <w:rPr>
                <w:iCs/>
                <w:color w:val="auto"/>
                <w:szCs w:val="24"/>
              </w:rPr>
              <w:t>.</w:t>
            </w:r>
          </w:p>
          <w:p w14:paraId="783FC3B9" w14:textId="77777777" w:rsidR="002723AC" w:rsidRPr="00DE0740" w:rsidRDefault="00F0315E" w:rsidP="00E3739D">
            <w:pPr>
              <w:rPr>
                <w:iCs/>
                <w:color w:val="auto"/>
                <w:szCs w:val="24"/>
              </w:rPr>
            </w:pPr>
            <w:r w:rsidRPr="00DE0740">
              <w:rPr>
                <w:iCs/>
                <w:color w:val="auto"/>
                <w:szCs w:val="24"/>
              </w:rPr>
              <w:t xml:space="preserve"> </w:t>
            </w:r>
          </w:p>
          <w:p w14:paraId="0E474946" w14:textId="77777777" w:rsidR="00457548" w:rsidRPr="00DE0740" w:rsidRDefault="00457548" w:rsidP="00E3739D">
            <w:pPr>
              <w:rPr>
                <w:iCs/>
                <w:color w:val="auto"/>
                <w:szCs w:val="24"/>
              </w:rPr>
            </w:pPr>
            <w:r w:rsidRPr="00DE0740">
              <w:rPr>
                <w:iCs/>
                <w:color w:val="auto"/>
                <w:szCs w:val="24"/>
              </w:rPr>
              <w:t xml:space="preserve">4. </w:t>
            </w:r>
            <w:r w:rsidR="00084E10" w:rsidRPr="00DE0740">
              <w:rPr>
                <w:iCs/>
                <w:color w:val="auto"/>
                <w:szCs w:val="24"/>
              </w:rPr>
              <w:t xml:space="preserve">Jautājumā par regulējumu, kas noteic ka informācija jāizvieto publiskajā ārtelpā un jāsagatavo atsevišķs ziņojums, tad arī šī prasība izriet no </w:t>
            </w:r>
            <w:r w:rsidR="004F31DD" w:rsidRPr="00DE0740">
              <w:rPr>
                <w:iCs/>
                <w:color w:val="auto"/>
                <w:szCs w:val="24"/>
              </w:rPr>
              <w:t>Covid-19 infekcijas izplatības pārvaldības likuma.</w:t>
            </w:r>
          </w:p>
          <w:p w14:paraId="7E43567E" w14:textId="5EC4A121" w:rsidR="00906725" w:rsidRPr="00DE0740" w:rsidRDefault="007D4109" w:rsidP="00E3739D">
            <w:pPr>
              <w:rPr>
                <w:color w:val="auto"/>
              </w:rPr>
            </w:pPr>
            <w:r w:rsidRPr="00DE0740">
              <w:rPr>
                <w:color w:val="auto"/>
              </w:rPr>
              <w:t>Papildus piebilstams, ka saskaņā</w:t>
            </w:r>
            <w:r w:rsidR="00DB3AA2" w:rsidRPr="00DE0740">
              <w:rPr>
                <w:color w:val="auto"/>
              </w:rPr>
              <w:t xml:space="preserve"> ar Tieslietu ministrijas </w:t>
            </w:r>
            <w:r w:rsidR="00DB3AA2" w:rsidRPr="00DE0740">
              <w:rPr>
                <w:color w:val="auto"/>
              </w:rPr>
              <w:lastRenderedPageBreak/>
              <w:t>20</w:t>
            </w:r>
            <w:r w:rsidR="00440163" w:rsidRPr="00DE0740">
              <w:rPr>
                <w:color w:val="auto"/>
              </w:rPr>
              <w:t xml:space="preserve">23.gada </w:t>
            </w:r>
            <w:r w:rsidR="006F446C" w:rsidRPr="00DE0740">
              <w:rPr>
                <w:color w:val="auto"/>
              </w:rPr>
              <w:t>20</w:t>
            </w:r>
            <w:r w:rsidR="00440163" w:rsidRPr="00DE0740">
              <w:rPr>
                <w:color w:val="auto"/>
              </w:rPr>
              <w:t xml:space="preserve">.janvāra vēstulē </w:t>
            </w:r>
            <w:r w:rsidR="00626017" w:rsidRPr="00DE0740">
              <w:rPr>
                <w:color w:val="auto"/>
              </w:rPr>
              <w:t>Nr.</w:t>
            </w:r>
            <w:r w:rsidR="006F446C" w:rsidRPr="00DE0740">
              <w:rPr>
                <w:color w:val="auto"/>
              </w:rPr>
              <w:t>1-13.10/206</w:t>
            </w:r>
            <w:r w:rsidR="00626017" w:rsidRPr="00DE0740">
              <w:rPr>
                <w:color w:val="auto"/>
              </w:rPr>
              <w:t xml:space="preserve"> norādīto </w:t>
            </w:r>
            <w:r w:rsidR="004C2387" w:rsidRPr="00DE0740">
              <w:rPr>
                <w:color w:val="auto"/>
              </w:rPr>
              <w:t xml:space="preserve">Tieslietu ministrija plāno nosūtīt vēstuli visām ministrijām ar lūgumu sniegt informāciju, vai un kuras </w:t>
            </w:r>
            <w:r w:rsidR="0018548E" w:rsidRPr="00DE0740">
              <w:rPr>
                <w:color w:val="auto"/>
              </w:rPr>
              <w:t>Covid-19 infekcijas izplatības pārvaldības likumā</w:t>
            </w:r>
            <w:r w:rsidR="004C2387" w:rsidRPr="00DE0740">
              <w:rPr>
                <w:color w:val="auto"/>
              </w:rPr>
              <w:t xml:space="preserve"> paredzētās normas būtu saglabājamas un integrējamas citos nozaru tiesību aktos</w:t>
            </w:r>
            <w:r w:rsidR="0018548E" w:rsidRPr="00DE0740">
              <w:rPr>
                <w:color w:val="auto"/>
              </w:rPr>
              <w:t>.</w:t>
            </w:r>
          </w:p>
        </w:tc>
        <w:tc>
          <w:tcPr>
            <w:tcW w:w="3402" w:type="dxa"/>
            <w:shd w:val="clear" w:color="auto" w:fill="FFFFFF" w:themeFill="background1"/>
          </w:tcPr>
          <w:p w14:paraId="303C0769" w14:textId="4A349DA0" w:rsidR="00015E81" w:rsidRDefault="00654AAA" w:rsidP="00E3739D">
            <w:r>
              <w:lastRenderedPageBreak/>
              <w:t>1</w:t>
            </w:r>
            <w:r w:rsidR="000428AA">
              <w:t>6</w:t>
            </w:r>
            <w:r>
              <w:t xml:space="preserve">. </w:t>
            </w:r>
            <w:r w:rsidR="00015E81">
              <w:t xml:space="preserve">Izteikt noteikumu </w:t>
            </w:r>
            <w:r w:rsidR="00015E81" w:rsidRPr="00E436C9">
              <w:t>83.4.</w:t>
            </w:r>
            <w:r w:rsidR="00015E81">
              <w:t xml:space="preserve"> apakšpunktu šādā redakcijā:</w:t>
            </w:r>
          </w:p>
          <w:p w14:paraId="09F51AEB" w14:textId="77777777" w:rsidR="00015E81" w:rsidRDefault="00015E81" w:rsidP="00E3739D"/>
          <w:p w14:paraId="1B165FB2" w14:textId="77777777" w:rsidR="00015E81" w:rsidRDefault="00015E81" w:rsidP="00E3739D">
            <w:r>
              <w:t>“</w:t>
            </w:r>
            <w:r w:rsidRPr="00E436C9">
              <w:rPr>
                <w:i/>
                <w:iCs/>
              </w:rPr>
              <w:t>83.4. sabiedrības līdzdalības pasākumu norises veidu un laiku;</w:t>
            </w:r>
            <w:r>
              <w:t>”</w:t>
            </w:r>
          </w:p>
          <w:p w14:paraId="4461FD97" w14:textId="77777777" w:rsidR="00015E81" w:rsidRDefault="00015E81" w:rsidP="00E3739D"/>
          <w:p w14:paraId="7E4A6018" w14:textId="3FCA7724" w:rsidR="00015E81" w:rsidRDefault="00346A01" w:rsidP="00E3739D">
            <w:r>
              <w:t>20</w:t>
            </w:r>
            <w:r w:rsidR="00654AAA">
              <w:t>.</w:t>
            </w:r>
            <w:r w:rsidR="00015E81">
              <w:t xml:space="preserve">Izteikt noteikumu 111.4. </w:t>
            </w:r>
            <w:r w:rsidR="00654AAA">
              <w:t>un 111.5.</w:t>
            </w:r>
            <w:r w:rsidR="00015E81">
              <w:t>apakšpunktu šādā redakcijā:</w:t>
            </w:r>
          </w:p>
          <w:p w14:paraId="06557B8C" w14:textId="77777777" w:rsidR="00015E81" w:rsidRDefault="00015E81" w:rsidP="00E3739D"/>
          <w:p w14:paraId="5BF8D129" w14:textId="77777777" w:rsidR="00302492" w:rsidRDefault="00015E81" w:rsidP="00E3739D">
            <w:pPr>
              <w:rPr>
                <w:i/>
                <w:iCs/>
              </w:rPr>
            </w:pPr>
            <w:r>
              <w:t>“</w:t>
            </w:r>
            <w:r w:rsidR="00F34480" w:rsidRPr="006F7838">
              <w:rPr>
                <w:i/>
                <w:iCs/>
              </w:rPr>
              <w:t>111.4. sabiedrības līdzdalības pasākumu norises veidu un laiku</w:t>
            </w:r>
            <w:r w:rsidR="00302492">
              <w:rPr>
                <w:i/>
                <w:iCs/>
              </w:rPr>
              <w:t>;</w:t>
            </w:r>
          </w:p>
          <w:p w14:paraId="18716308" w14:textId="6DFE07DB" w:rsidR="00015E81" w:rsidRDefault="00F34480" w:rsidP="00E3739D">
            <w:r>
              <w:t xml:space="preserve"> </w:t>
            </w:r>
            <w:r w:rsidR="00654AAA" w:rsidRPr="00045800">
              <w:rPr>
                <w:i/>
              </w:rPr>
              <w:t xml:space="preserve">111.5. apmeklētāju pieņemšanas un rakstisko priekšlikumu iesniegšanas veidu </w:t>
            </w:r>
            <w:r w:rsidR="00654AAA" w:rsidRPr="00045800">
              <w:rPr>
                <w:i/>
              </w:rPr>
              <w:lastRenderedPageBreak/>
              <w:t>un vietu</w:t>
            </w:r>
            <w:r w:rsidR="00654AAA">
              <w:t>;</w:t>
            </w:r>
            <w:r w:rsidR="00015E81">
              <w:t xml:space="preserve">” </w:t>
            </w:r>
          </w:p>
          <w:p w14:paraId="50F0F416" w14:textId="77777777" w:rsidR="00015E81" w:rsidRDefault="00015E81" w:rsidP="00E3739D"/>
          <w:p w14:paraId="46D0C316" w14:textId="21770B2D" w:rsidR="00015E81" w:rsidRDefault="00346A01" w:rsidP="00E3739D">
            <w:r>
              <w:t>21</w:t>
            </w:r>
            <w:r w:rsidR="00654AAA">
              <w:t xml:space="preserve">. </w:t>
            </w:r>
            <w:r w:rsidR="00015E81">
              <w:t>Izteikt noteikumu 113. punktu šādā redakcijā:</w:t>
            </w:r>
          </w:p>
          <w:p w14:paraId="51D90DB0" w14:textId="77777777" w:rsidR="00015E81" w:rsidRDefault="00015E81" w:rsidP="00E3739D"/>
          <w:p w14:paraId="0EEF0BF5" w14:textId="77777777" w:rsidR="00015E81" w:rsidRDefault="00015E81" w:rsidP="00E3739D">
            <w:r>
              <w:t>“</w:t>
            </w:r>
            <w:r w:rsidRPr="006F7838">
              <w:rPr>
                <w:i/>
                <w:iCs/>
              </w:rPr>
              <w:t xml:space="preserve">113. Publisko apspriešanu organizē pašvaldības, tās iestādes vai institūcijas telpās </w:t>
            </w:r>
            <w:r w:rsidRPr="00F037A5">
              <w:rPr>
                <w:i/>
                <w:iCs/>
                <w:u w:val="single"/>
              </w:rPr>
              <w:t>vai attālināti</w:t>
            </w:r>
            <w:r w:rsidRPr="006F7838">
              <w:rPr>
                <w:i/>
                <w:iCs/>
              </w:rPr>
              <w:t>. Publiskās apspriešanas laikā izstrādes vadītājs interesentiem nodrošina iespēju iepazīties ar detālplānojuma projekta materiāliem.</w:t>
            </w:r>
            <w:r>
              <w:t>”</w:t>
            </w:r>
          </w:p>
          <w:p w14:paraId="03AA6284" w14:textId="77777777" w:rsidR="00015E81" w:rsidRDefault="00015E81" w:rsidP="00E3739D"/>
          <w:p w14:paraId="3A921162" w14:textId="4109D567" w:rsidR="00015E81" w:rsidRDefault="00F8781D" w:rsidP="00E3739D">
            <w:r>
              <w:t>4.</w:t>
            </w:r>
            <w:r w:rsidR="00015E81">
              <w:t>Papildināt noteikumu</w:t>
            </w:r>
            <w:r w:rsidR="00654AAA">
              <w:t>s</w:t>
            </w:r>
            <w:r w:rsidR="00015E81">
              <w:t xml:space="preserve"> </w:t>
            </w:r>
            <w:r w:rsidR="00654AAA">
              <w:t xml:space="preserve"> </w:t>
            </w:r>
            <w:r w:rsidR="00015E81">
              <w:t xml:space="preserve"> ar 5.</w:t>
            </w:r>
            <w:r w:rsidR="00015E81" w:rsidRPr="00FF2228">
              <w:rPr>
                <w:vertAlign w:val="superscript"/>
              </w:rPr>
              <w:t>1</w:t>
            </w:r>
            <w:r w:rsidR="00015E81">
              <w:t xml:space="preserve"> un 5.</w:t>
            </w:r>
            <w:r w:rsidR="00015E81" w:rsidRPr="00FF2228">
              <w:rPr>
                <w:vertAlign w:val="superscript"/>
              </w:rPr>
              <w:t>2</w:t>
            </w:r>
            <w:r w:rsidR="00015E81">
              <w:t xml:space="preserve"> punkt</w:t>
            </w:r>
            <w:r>
              <w:t>u</w:t>
            </w:r>
            <w:r w:rsidR="00015E81">
              <w:t xml:space="preserve"> šādā redakcijā: </w:t>
            </w:r>
          </w:p>
          <w:p w14:paraId="0C914026" w14:textId="71FA0D6B" w:rsidR="00015E81" w:rsidRDefault="00015E81" w:rsidP="00E3739D">
            <w:r>
              <w:t>“</w:t>
            </w:r>
            <w:r w:rsidRPr="00BC3A0C">
              <w:rPr>
                <w:i/>
                <w:iCs/>
              </w:rPr>
              <w:t>5.</w:t>
            </w:r>
            <w:r w:rsidRPr="00BC3A0C">
              <w:rPr>
                <w:i/>
                <w:iCs/>
                <w:vertAlign w:val="superscript"/>
              </w:rPr>
              <w:t>1</w:t>
            </w:r>
            <w:r w:rsidRPr="00BC3A0C">
              <w:rPr>
                <w:i/>
                <w:iCs/>
              </w:rPr>
              <w:t xml:space="preserve"> </w:t>
            </w:r>
            <w:r w:rsidR="008B7B51" w:rsidRPr="008B7B51">
              <w:rPr>
                <w:i/>
                <w:iCs/>
              </w:rPr>
              <w:t>Ja citi normatīvie akti nenosaka citādāk, publisko apspriešanu var organizēt</w:t>
            </w:r>
            <w:r>
              <w:t xml:space="preserve">: </w:t>
            </w:r>
          </w:p>
          <w:p w14:paraId="3B56ABCD" w14:textId="77777777" w:rsidR="00015E81" w:rsidRPr="00BC3A0C" w:rsidRDefault="00015E81" w:rsidP="00E3739D">
            <w:pPr>
              <w:rPr>
                <w:i/>
                <w:iCs/>
              </w:rPr>
            </w:pPr>
            <w:r w:rsidRPr="00BC3A0C">
              <w:rPr>
                <w:i/>
                <w:iCs/>
              </w:rPr>
              <w:t>5.</w:t>
            </w:r>
            <w:r w:rsidRPr="00BC3A0C">
              <w:rPr>
                <w:i/>
                <w:iCs/>
                <w:vertAlign w:val="superscript"/>
              </w:rPr>
              <w:t>1</w:t>
            </w:r>
            <w:r w:rsidRPr="00BC3A0C">
              <w:rPr>
                <w:i/>
                <w:iCs/>
              </w:rPr>
              <w:t>1. klātienē, attālināti vai hibrīdrežīmā – ilgtspējīgas attīstības stratēģijai, attīstības programmai, lokālplānojumam, detālplānojumam un tematiskajam plānojumam;</w:t>
            </w:r>
          </w:p>
          <w:p w14:paraId="0709A195" w14:textId="77777777" w:rsidR="00015E81" w:rsidRPr="00BC3A0C" w:rsidRDefault="00015E81" w:rsidP="00E3739D">
            <w:pPr>
              <w:rPr>
                <w:i/>
                <w:iCs/>
              </w:rPr>
            </w:pPr>
            <w:r w:rsidRPr="00BC3A0C">
              <w:rPr>
                <w:i/>
                <w:iCs/>
              </w:rPr>
              <w:t>5.</w:t>
            </w:r>
            <w:r w:rsidRPr="00BC3A0C">
              <w:rPr>
                <w:i/>
                <w:iCs/>
                <w:vertAlign w:val="superscript"/>
              </w:rPr>
              <w:t>1</w:t>
            </w:r>
            <w:r w:rsidRPr="00BC3A0C">
              <w:rPr>
                <w:i/>
                <w:iCs/>
              </w:rPr>
              <w:t>2. klātienē vai hibrīdrežīmā</w:t>
            </w:r>
          </w:p>
          <w:p w14:paraId="178876E5" w14:textId="77777777" w:rsidR="00015E81" w:rsidRDefault="00015E81" w:rsidP="00E3739D">
            <w:r w:rsidRPr="00BC3A0C">
              <w:rPr>
                <w:i/>
                <w:iCs/>
              </w:rPr>
              <w:t>teritorijas plānojumam.</w:t>
            </w:r>
            <w:r>
              <w:t>”</w:t>
            </w:r>
          </w:p>
          <w:p w14:paraId="51AD1042" w14:textId="77777777" w:rsidR="002723AC" w:rsidRDefault="002723AC" w:rsidP="00E3739D">
            <w:pPr>
              <w:rPr>
                <w:highlight w:val="yellow"/>
              </w:rPr>
            </w:pPr>
          </w:p>
          <w:p w14:paraId="7DB26BF7" w14:textId="1DDDC2A9" w:rsidR="002723AC" w:rsidRPr="00AC452A" w:rsidRDefault="00EB4B99" w:rsidP="00E3739D">
            <w:pPr>
              <w:rPr>
                <w:highlight w:val="yellow"/>
              </w:rPr>
            </w:pPr>
            <w:r w:rsidRPr="00BC3D10">
              <w:t>Precizēta anotācija.</w:t>
            </w:r>
          </w:p>
        </w:tc>
      </w:tr>
      <w:tr w:rsidR="00A34FDF" w:rsidRPr="00AC452A" w14:paraId="24DE00F7" w14:textId="77777777" w:rsidTr="05879DD4">
        <w:tc>
          <w:tcPr>
            <w:tcW w:w="540" w:type="dxa"/>
            <w:shd w:val="clear" w:color="auto" w:fill="FFFFFF" w:themeFill="background1"/>
            <w:noWrap/>
            <w:tcMar>
              <w:top w:w="75" w:type="dxa"/>
              <w:left w:w="75" w:type="dxa"/>
              <w:bottom w:w="75" w:type="dxa"/>
              <w:right w:w="75" w:type="dxa"/>
            </w:tcMar>
          </w:tcPr>
          <w:p w14:paraId="28FC6FE6" w14:textId="6AD064F7" w:rsidR="00A34FDF" w:rsidRPr="00AC452A" w:rsidRDefault="00A34FDF" w:rsidP="00E3739D">
            <w:r w:rsidRPr="00AC452A">
              <w:lastRenderedPageBreak/>
              <w:t>2</w:t>
            </w:r>
            <w:r w:rsidR="002700ED">
              <w:t>8</w:t>
            </w:r>
            <w:r w:rsidRPr="00AC452A">
              <w:t>.</w:t>
            </w:r>
          </w:p>
        </w:tc>
        <w:tc>
          <w:tcPr>
            <w:tcW w:w="3504" w:type="dxa"/>
            <w:shd w:val="clear" w:color="auto" w:fill="FFFFFF" w:themeFill="background1"/>
            <w:noWrap/>
            <w:tcMar>
              <w:top w:w="75" w:type="dxa"/>
              <w:left w:w="75" w:type="dxa"/>
              <w:bottom w:w="75" w:type="dxa"/>
              <w:right w:w="75" w:type="dxa"/>
            </w:tcMar>
          </w:tcPr>
          <w:p w14:paraId="0A4EA083" w14:textId="77777777" w:rsidR="00A34FDF" w:rsidRPr="00335722" w:rsidRDefault="00A34FDF" w:rsidP="00E3739D">
            <w:pPr>
              <w:spacing w:after="240"/>
              <w:rPr>
                <w:b/>
              </w:rPr>
            </w:pPr>
            <w:r w:rsidRPr="00335722">
              <w:rPr>
                <w:b/>
              </w:rPr>
              <w:t>Mārupes novada pašvaldība (ārpus TAP portāla 03.01.2023.)</w:t>
            </w:r>
          </w:p>
          <w:p w14:paraId="05706C87" w14:textId="77777777" w:rsidR="00A34FDF" w:rsidRPr="00335722" w:rsidRDefault="00A34FDF" w:rsidP="00E3739D">
            <w:pPr>
              <w:rPr>
                <w:color w:val="auto"/>
                <w:szCs w:val="24"/>
                <w:lang w:eastAsia="en-US"/>
              </w:rPr>
            </w:pPr>
            <w:r w:rsidRPr="00335722">
              <w:rPr>
                <w:color w:val="auto"/>
                <w:szCs w:val="24"/>
                <w:lang w:eastAsia="en-US"/>
              </w:rPr>
              <w:t xml:space="preserve">Grozījumu priekšlikums: </w:t>
            </w:r>
          </w:p>
          <w:p w14:paraId="7CBE7F41" w14:textId="53C51ECF" w:rsidR="00A34FDF" w:rsidRPr="00AC452A" w:rsidRDefault="00A34FDF" w:rsidP="00E3739D">
            <w:pPr>
              <w:spacing w:after="240"/>
              <w:rPr>
                <w:b/>
              </w:rPr>
            </w:pPr>
            <w:r w:rsidRPr="00335722">
              <w:rPr>
                <w:color w:val="auto"/>
                <w:szCs w:val="24"/>
                <w:lang w:eastAsia="en-US"/>
              </w:rPr>
              <w:t xml:space="preserve">“5. </w:t>
            </w:r>
            <w:r w:rsidRPr="00335722">
              <w:rPr>
                <w:i/>
                <w:color w:val="auto"/>
                <w:szCs w:val="24"/>
                <w:lang w:eastAsia="en-US"/>
              </w:rPr>
              <w:t>Pašvaldība nodrošina iespēju iepazīties ar plānošanas dokumentiem</w:t>
            </w:r>
            <w:r w:rsidRPr="00335722">
              <w:rPr>
                <w:color w:val="auto"/>
                <w:szCs w:val="24"/>
                <w:lang w:eastAsia="en-US"/>
              </w:rPr>
              <w:t>. “</w:t>
            </w:r>
          </w:p>
        </w:tc>
        <w:tc>
          <w:tcPr>
            <w:tcW w:w="4111" w:type="dxa"/>
            <w:shd w:val="clear" w:color="auto" w:fill="FFFFFF" w:themeFill="background1"/>
            <w:noWrap/>
            <w:tcMar>
              <w:top w:w="75" w:type="dxa"/>
              <w:left w:w="75" w:type="dxa"/>
              <w:bottom w:w="75" w:type="dxa"/>
              <w:right w:w="75" w:type="dxa"/>
            </w:tcMar>
          </w:tcPr>
          <w:p w14:paraId="7F75931A" w14:textId="77777777" w:rsidR="00A34FDF" w:rsidRPr="00B16723" w:rsidRDefault="00A34FDF" w:rsidP="00E3739D">
            <w:pPr>
              <w:spacing w:after="160"/>
              <w:jc w:val="both"/>
              <w:rPr>
                <w:rFonts w:eastAsia="Calibri"/>
                <w:color w:val="auto"/>
                <w:szCs w:val="24"/>
                <w:lang w:eastAsia="en-US"/>
              </w:rPr>
            </w:pPr>
            <w:r w:rsidRPr="00B16723">
              <w:rPr>
                <w:rFonts w:eastAsia="Calibri"/>
                <w:color w:val="auto"/>
                <w:szCs w:val="24"/>
                <w:lang w:eastAsia="en-US"/>
              </w:rPr>
              <w:t xml:space="preserve">Skatoties jaunā 5.panta redakciju kopsakarā ar MK noteikumu grozījumu anotāciju nevar viennozīmīgi izsecināt, vai turpmāk uz pašvaldībām attiecas prasība nodrošināt iepazīstināt interesentus ar plānošanas dokumentiem papīra formā pašvaldības telpās darba laikā. </w:t>
            </w:r>
          </w:p>
          <w:p w14:paraId="5C99532A" w14:textId="77777777" w:rsidR="00A34FDF" w:rsidRPr="00B16723" w:rsidRDefault="00A34FDF" w:rsidP="00E3739D">
            <w:pPr>
              <w:spacing w:after="160"/>
              <w:jc w:val="both"/>
              <w:rPr>
                <w:rFonts w:eastAsia="Calibri"/>
                <w:color w:val="auto"/>
                <w:szCs w:val="24"/>
                <w:lang w:eastAsia="en-US"/>
              </w:rPr>
            </w:pPr>
            <w:r w:rsidRPr="00B16723">
              <w:rPr>
                <w:rFonts w:eastAsia="Calibri"/>
                <w:color w:val="auto"/>
                <w:szCs w:val="24"/>
                <w:lang w:eastAsia="en-US"/>
              </w:rPr>
              <w:t>Jo no Anotācijas izriet, ka Pašvaldībai ir pienākums nodrošināt iespēju iepazīties ar plānošanas dokumentiem, tai skaitā arī izdrukas veidā, gadījumos, ja personai nav iespēju iepazīties ar informāciju citos veidos.</w:t>
            </w:r>
          </w:p>
          <w:p w14:paraId="355B74FF" w14:textId="011862E1" w:rsidR="00A34FDF" w:rsidRPr="00AC452A" w:rsidRDefault="00A34FDF" w:rsidP="00E3739D">
            <w:pPr>
              <w:spacing w:after="240"/>
              <w:rPr>
                <w:b/>
              </w:rPr>
            </w:pPr>
            <w:r w:rsidRPr="00B16723">
              <w:rPr>
                <w:color w:val="auto"/>
                <w:szCs w:val="24"/>
                <w:lang w:eastAsia="en-US"/>
              </w:rPr>
              <w:t>Līdz ar to, nav īsti skaidrs, kā tiek veicināts anotācijā situācija aprakstā norādītais par to, ka “</w:t>
            </w:r>
            <w:r w:rsidRPr="00B16723">
              <w:rPr>
                <w:i/>
                <w:color w:val="auto"/>
                <w:szCs w:val="24"/>
                <w:lang w:eastAsia="en-US"/>
              </w:rPr>
              <w:t xml:space="preserve">pašvaldībai nav jātērē resursi plānošanas dokumentu </w:t>
            </w:r>
            <w:r w:rsidRPr="00B16723">
              <w:rPr>
                <w:i/>
                <w:color w:val="auto"/>
                <w:szCs w:val="24"/>
                <w:lang w:eastAsia="en-US"/>
              </w:rPr>
              <w:lastRenderedPageBreak/>
              <w:t>arhīva veidošanai un uzturēšanai papīra formātā</w:t>
            </w:r>
            <w:r w:rsidRPr="00B16723">
              <w:rPr>
                <w:color w:val="auto"/>
                <w:szCs w:val="24"/>
                <w:lang w:eastAsia="en-US"/>
              </w:rPr>
              <w:t>”</w:t>
            </w:r>
            <w:r w:rsidRPr="00B16723">
              <w:rPr>
                <w:color w:val="auto"/>
                <w:szCs w:val="24"/>
                <w:shd w:val="clear" w:color="auto" w:fill="FFFFFF"/>
                <w:lang w:eastAsia="en-US"/>
              </w:rPr>
              <w:t xml:space="preserve"> un par to, ka “</w:t>
            </w:r>
            <w:r w:rsidRPr="00B16723">
              <w:rPr>
                <w:i/>
                <w:color w:val="auto"/>
                <w:szCs w:val="24"/>
                <w:shd w:val="clear" w:color="auto" w:fill="FFFFFF"/>
                <w:lang w:eastAsia="en-US"/>
              </w:rPr>
              <w:t xml:space="preserve">nepastāv nepieciešamība saglabāt prasību, kas uzliek pienākumu pašvaldībai nodrošināt plānošanas dokumentu pieejamību </w:t>
            </w:r>
            <w:r w:rsidRPr="00B16723">
              <w:rPr>
                <w:i/>
                <w:color w:val="auto"/>
                <w:szCs w:val="24"/>
                <w:u w:val="single"/>
                <w:shd w:val="clear" w:color="auto" w:fill="FFFFFF"/>
                <w:lang w:eastAsia="en-US"/>
              </w:rPr>
              <w:t>tikai</w:t>
            </w:r>
            <w:r w:rsidRPr="00B16723">
              <w:rPr>
                <w:i/>
                <w:color w:val="auto"/>
                <w:szCs w:val="24"/>
                <w:shd w:val="clear" w:color="auto" w:fill="FFFFFF"/>
                <w:lang w:eastAsia="en-US"/>
              </w:rPr>
              <w:t xml:space="preserve"> papīra formā un tikai pašvaldības telpās darba laikā</w:t>
            </w:r>
            <w:r w:rsidRPr="00B16723">
              <w:rPr>
                <w:color w:val="auto"/>
                <w:szCs w:val="24"/>
                <w:shd w:val="clear" w:color="auto" w:fill="FFFFFF"/>
                <w:lang w:eastAsia="en-US"/>
              </w:rPr>
              <w:t>”.</w:t>
            </w:r>
          </w:p>
        </w:tc>
        <w:tc>
          <w:tcPr>
            <w:tcW w:w="3118" w:type="dxa"/>
            <w:shd w:val="clear" w:color="auto" w:fill="FFFFFF" w:themeFill="background1"/>
            <w:noWrap/>
            <w:tcMar>
              <w:top w:w="75" w:type="dxa"/>
              <w:left w:w="75" w:type="dxa"/>
              <w:bottom w:w="75" w:type="dxa"/>
              <w:right w:w="75" w:type="dxa"/>
            </w:tcMar>
          </w:tcPr>
          <w:p w14:paraId="133E804C" w14:textId="6A7C8634" w:rsidR="00DE7EEC" w:rsidRPr="00DE0740" w:rsidRDefault="00DE7EEC" w:rsidP="00E3739D">
            <w:pPr>
              <w:rPr>
                <w:iCs/>
                <w:color w:val="auto"/>
              </w:rPr>
            </w:pPr>
            <w:r w:rsidRPr="00DE0740">
              <w:rPr>
                <w:iCs/>
                <w:color w:val="auto"/>
              </w:rPr>
              <w:lastRenderedPageBreak/>
              <w:t xml:space="preserve">Ņemts vērā. </w:t>
            </w:r>
          </w:p>
          <w:p w14:paraId="2F786599" w14:textId="3034C653" w:rsidR="005824B8" w:rsidRPr="00DE0740" w:rsidRDefault="005824B8" w:rsidP="00E3739D">
            <w:pPr>
              <w:rPr>
                <w:color w:val="auto"/>
              </w:rPr>
            </w:pPr>
            <w:r w:rsidRPr="00DE0740">
              <w:rPr>
                <w:color w:val="auto"/>
              </w:rPr>
              <w:t xml:space="preserve">Noteikumu projekta 5.punkts jaunajā redakcijā noteic, ka pašvaldība nodrošina iespēju iepazīties ar plānošanas dokumentiem. No minētā izriet, ka pašvaldība var īstenot savu priekšlikumu, t.i., iedzīvotāju iepazīstināt ar plānošanas dokumentiem pašvaldības darba laikā, izmantojot pašvaldības datoru. </w:t>
            </w:r>
          </w:p>
          <w:p w14:paraId="38DE6B4F" w14:textId="77777777" w:rsidR="005824B8" w:rsidRPr="00DE0740" w:rsidRDefault="005824B8" w:rsidP="00E3739D">
            <w:pPr>
              <w:rPr>
                <w:color w:val="auto"/>
              </w:rPr>
            </w:pPr>
            <w:r w:rsidRPr="00DE0740">
              <w:rPr>
                <w:color w:val="auto"/>
              </w:rPr>
              <w:t>Ja iedzīvotājs nepiekrīt vai tam nav citu iespēju, pašvaldībai nav pamata ierobežot personas tiesības.</w:t>
            </w:r>
          </w:p>
          <w:p w14:paraId="47C78F8A" w14:textId="77777777" w:rsidR="005824B8" w:rsidRPr="00DE0740" w:rsidRDefault="005824B8" w:rsidP="00E3739D">
            <w:pPr>
              <w:rPr>
                <w:color w:val="auto"/>
              </w:rPr>
            </w:pPr>
          </w:p>
          <w:p w14:paraId="4DDA72CE" w14:textId="77777777" w:rsidR="005824B8" w:rsidRPr="00DE0740" w:rsidRDefault="005824B8" w:rsidP="00E3739D">
            <w:pPr>
              <w:rPr>
                <w:color w:val="auto"/>
              </w:rPr>
            </w:pPr>
            <w:r w:rsidRPr="00DE0740">
              <w:rPr>
                <w:color w:val="auto"/>
              </w:rPr>
              <w:t>Precizēts anotācijas 2.punkta risinājuma apraksts.</w:t>
            </w:r>
          </w:p>
          <w:p w14:paraId="0CE15D40" w14:textId="77777777" w:rsidR="00A34FDF" w:rsidRPr="00DE0740" w:rsidRDefault="00A34FDF" w:rsidP="00E3739D">
            <w:pPr>
              <w:rPr>
                <w:color w:val="auto"/>
              </w:rPr>
            </w:pPr>
          </w:p>
        </w:tc>
        <w:tc>
          <w:tcPr>
            <w:tcW w:w="3402" w:type="dxa"/>
            <w:shd w:val="clear" w:color="auto" w:fill="FFFFFF" w:themeFill="background1"/>
          </w:tcPr>
          <w:p w14:paraId="2F9EBA38" w14:textId="77777777" w:rsidR="009D5C77" w:rsidRPr="001B3729" w:rsidRDefault="009D5C77" w:rsidP="00E3739D">
            <w:pPr>
              <w:rPr>
                <w:iCs/>
                <w:color w:val="auto"/>
              </w:rPr>
            </w:pPr>
            <w:r w:rsidRPr="001B3729">
              <w:rPr>
                <w:iCs/>
                <w:color w:val="auto"/>
              </w:rPr>
              <w:lastRenderedPageBreak/>
              <w:t>Precizēta anotācija:</w:t>
            </w:r>
          </w:p>
          <w:p w14:paraId="775AB6C7" w14:textId="77777777" w:rsidR="009D5C77" w:rsidRDefault="009D5C77" w:rsidP="00E3739D"/>
          <w:p w14:paraId="3CC32137" w14:textId="0C19E478" w:rsidR="00A34FDF" w:rsidRPr="00AC452A" w:rsidRDefault="009D5C77" w:rsidP="00E3739D">
            <w:r>
              <w:t>“</w:t>
            </w:r>
            <w:r w:rsidRPr="007A6FB7">
              <w:rPr>
                <w:i/>
                <w:iCs/>
              </w:rPr>
              <w:t xml:space="preserve">2. [..] Pašvaldībai ir pienākums nodrošināt iespēju iepazīties ar plānošanas dokumentiem arī tām personām, kurām nav iespēju iepazīties ar informāciju citos veidos. </w:t>
            </w:r>
            <w:r w:rsidR="006B09AA" w:rsidRPr="006B09AA">
              <w:rPr>
                <w:i/>
                <w:iCs/>
                <w:u w:val="single"/>
              </w:rPr>
              <w:t>Šādos gadījumos pašvaldība vienojas ar personu par atbilstošāko risinājumu dokumenta apskatei, piemēram, pie atsevišķa datora pašvaldības telpās vai izdrukas veidā</w:t>
            </w:r>
            <w:r w:rsidR="00AF4A80">
              <w:rPr>
                <w:i/>
                <w:iCs/>
                <w:u w:val="single"/>
              </w:rPr>
              <w:t xml:space="preserve">. </w:t>
            </w:r>
            <w:r>
              <w:t>”</w:t>
            </w:r>
          </w:p>
        </w:tc>
      </w:tr>
      <w:tr w:rsidR="00AA547E" w:rsidRPr="00AC452A" w14:paraId="69D04521" w14:textId="77777777" w:rsidTr="05879DD4">
        <w:tc>
          <w:tcPr>
            <w:tcW w:w="540" w:type="dxa"/>
            <w:shd w:val="clear" w:color="auto" w:fill="FFFFFF" w:themeFill="background1"/>
            <w:noWrap/>
            <w:tcMar>
              <w:top w:w="75" w:type="dxa"/>
              <w:left w:w="75" w:type="dxa"/>
              <w:bottom w:w="75" w:type="dxa"/>
              <w:right w:w="75" w:type="dxa"/>
            </w:tcMar>
          </w:tcPr>
          <w:p w14:paraId="73D7D03B" w14:textId="38B3E670" w:rsidR="00AA547E" w:rsidRPr="00AC452A" w:rsidRDefault="00AA547E" w:rsidP="00E3739D">
            <w:r w:rsidRPr="00AC452A">
              <w:t>2</w:t>
            </w:r>
            <w:r w:rsidR="002700ED">
              <w:t>9</w:t>
            </w:r>
            <w:r w:rsidRPr="00AC452A">
              <w:t>.</w:t>
            </w:r>
          </w:p>
        </w:tc>
        <w:tc>
          <w:tcPr>
            <w:tcW w:w="3504" w:type="dxa"/>
            <w:shd w:val="clear" w:color="auto" w:fill="FFFFFF" w:themeFill="background1"/>
            <w:noWrap/>
            <w:tcMar>
              <w:top w:w="75" w:type="dxa"/>
              <w:left w:w="75" w:type="dxa"/>
              <w:bottom w:w="75" w:type="dxa"/>
              <w:right w:w="75" w:type="dxa"/>
            </w:tcMar>
          </w:tcPr>
          <w:p w14:paraId="213021E6" w14:textId="77777777" w:rsidR="00AA547E" w:rsidRPr="00BF6E47" w:rsidRDefault="00AA547E" w:rsidP="00E3739D">
            <w:pPr>
              <w:spacing w:after="240"/>
              <w:rPr>
                <w:b/>
              </w:rPr>
            </w:pPr>
            <w:r w:rsidRPr="00BF6E47">
              <w:rPr>
                <w:b/>
              </w:rPr>
              <w:t>Anotācija (ex-ante)</w:t>
            </w:r>
          </w:p>
          <w:p w14:paraId="25DEADF8" w14:textId="4E913704" w:rsidR="00AA547E" w:rsidRPr="00AC452A" w:rsidRDefault="00AA547E" w:rsidP="00E3739D">
            <w:pPr>
              <w:spacing w:after="240"/>
              <w:rPr>
                <w:b/>
              </w:rPr>
            </w:pPr>
            <w:r w:rsidRPr="00BF6E47">
              <w:t>1.3. Pašreizējā situācija, problēmas un risinājumi</w:t>
            </w:r>
          </w:p>
        </w:tc>
        <w:tc>
          <w:tcPr>
            <w:tcW w:w="4111" w:type="dxa"/>
            <w:shd w:val="clear" w:color="auto" w:fill="FFFFFF" w:themeFill="background1"/>
            <w:noWrap/>
            <w:tcMar>
              <w:top w:w="75" w:type="dxa"/>
              <w:left w:w="75" w:type="dxa"/>
              <w:bottom w:w="75" w:type="dxa"/>
              <w:right w:w="75" w:type="dxa"/>
            </w:tcMar>
          </w:tcPr>
          <w:p w14:paraId="6D0199F3" w14:textId="77777777" w:rsidR="00AA547E" w:rsidRPr="00BF6E47" w:rsidRDefault="00AA547E" w:rsidP="00E3739D">
            <w:pPr>
              <w:spacing w:after="240"/>
              <w:rPr>
                <w:b/>
              </w:rPr>
            </w:pPr>
            <w:r w:rsidRPr="00BF6E47">
              <w:rPr>
                <w:b/>
              </w:rPr>
              <w:t>Priekšlikums (LPS - 03.01.2023.)</w:t>
            </w:r>
          </w:p>
          <w:p w14:paraId="717BE8C6" w14:textId="77777777" w:rsidR="00AA547E" w:rsidRPr="00BF6E47" w:rsidRDefault="00AA547E" w:rsidP="00E3739D">
            <w:r w:rsidRPr="00BF6E47">
              <w:t xml:space="preserve">1.3. Pašreizējā situācija, problēmas un risinājumi daļā “Problēmas un risinājums” ir minēts, ka “Noteikumu projekta 5.punktā svītrota prasība pašvaldībai iepazīstināt interesentus ar plānošanas dokumentiem papīra formā pašvaldības telpās darba laikā”. Savukārt nākošajā teikumā ir pateikts, ka “Pašvaldībai ir pienākums nodrošināt iespēju iepazīties ar plānošanas dokumentiem, tai skaitā arī izdrukas veidā, gadījumos, ja personai nav iespēju iepazīties ar informāciju citos veidos”. No minētā izriet, ka pašvaldībai tāpat būs jānodrošina viena vai vārāku eksemplāru pieejamība papīra formātā pašvaldības telpās, jo nav izslēgts, ka pašvaldībā ir iedzīvotāji, kas nevar iepazīties ar plānošanas dokumentiem elektroniskā formātā. Tā kā nav </w:t>
            </w:r>
            <w:r w:rsidRPr="00BF6E47">
              <w:lastRenderedPageBreak/>
              <w:t>prognozējams, kad šādi iedzīvotāji varētu ierasties pašvaldībā ar lūgumu iepazīties ar plānošanas dokumentiem, izdrukai jābūt sagatavotai un jābūt pieejamai. Līdz ar to, tāpat saglabājas esošā kārtība, kad plānošanas dokumenti tiek drukāti papīra formātā, tiek tērēti resursi, radīts administratīvais slogs, kā arī ir jānodrošina vieta izdruku glabāšanai.</w:t>
            </w:r>
          </w:p>
          <w:p w14:paraId="399DEA8B" w14:textId="77777777" w:rsidR="00AA547E" w:rsidRPr="00BF6E47" w:rsidRDefault="00AA547E" w:rsidP="00E3739D">
            <w:r w:rsidRPr="00BF6E47">
              <w:t xml:space="preserve">Piem., ja konkrētajā novadā ietilpst 20 pagasti, tad pēc būtības katrā pagastā būtu izdrukas veidā jānodrošina iespēja iepazīties ar teritorijas plānojumu, kas savukārt rada papildu izmaksas dokumentu drukāšanā un formēšanā pašvaldībai kopumā. Ja izdruka būs pieejama tikai centrālajā administrācijā, tad tas radīs ierobežojumus un neērtības iedzīvotājiem, no konkrētiem pagastiem ierodoties centrālajā administrācijā pie teritorijas plānotāja, lai iepazītos ar teritorijas plānojumu. Līdz ar to Noteikumu projekta grozījumi īsti neatrisina pašreizējo situāciju, kad dokumentiem jābūt papīra formātā. Ierosinām pāriet uz plānošanas dokumentu pieejamību tikai elektroniskā formātā, atsakoties no papīra formāta. Šādā gadījumā pašvaldībai būtu nosakāms pienākums konkrētu pagasta </w:t>
            </w:r>
            <w:r w:rsidRPr="00BF6E47">
              <w:lastRenderedPageBreak/>
              <w:t>pārvalžu darbinieku apmācīt, kur ir iespēja iepazīties ar plānošanas dokumentiem elektroniski, ja ierodas iedzīvotājs, kas vēlas ar to iepazīties, darbinieks pie atsevišķa datora, kas paredzēts publiskai lietošanai, to parāda un iepazīstina ar dokumentu. Šādā veidā tiktu popularizēta arī TAPIS lietošana, jo šobrīd daudzi iedzīvotāji par šādu sistēmu nezina.</w:t>
            </w:r>
          </w:p>
          <w:p w14:paraId="7A3B9EA6" w14:textId="77777777" w:rsidR="00AA547E" w:rsidRPr="00BF6E47" w:rsidRDefault="00AA547E" w:rsidP="00E3739D">
            <w:r w:rsidRPr="00BF6E47">
              <w:t> </w:t>
            </w:r>
          </w:p>
          <w:p w14:paraId="5C42436F" w14:textId="77777777" w:rsidR="00AA547E" w:rsidRPr="00BF6E47" w:rsidRDefault="00AA547E" w:rsidP="00E3739D">
            <w:pPr>
              <w:spacing w:before="240" w:after="240"/>
              <w:rPr>
                <w:i/>
              </w:rPr>
            </w:pPr>
            <w:r w:rsidRPr="00BF6E47">
              <w:rPr>
                <w:i/>
              </w:rPr>
              <w:t>Piedāvātā redakcija</w:t>
            </w:r>
          </w:p>
          <w:p w14:paraId="405D8FE2" w14:textId="7521E059" w:rsidR="00AA547E" w:rsidRPr="00AC452A" w:rsidRDefault="00AA547E" w:rsidP="00E3739D">
            <w:pPr>
              <w:spacing w:after="240"/>
              <w:rPr>
                <w:b/>
              </w:rPr>
            </w:pPr>
            <w:r w:rsidRPr="00BF6E47">
              <w:t>-</w:t>
            </w:r>
          </w:p>
        </w:tc>
        <w:tc>
          <w:tcPr>
            <w:tcW w:w="3118" w:type="dxa"/>
            <w:shd w:val="clear" w:color="auto" w:fill="FFFFFF" w:themeFill="background1"/>
            <w:noWrap/>
            <w:tcMar>
              <w:top w:w="75" w:type="dxa"/>
              <w:left w:w="75" w:type="dxa"/>
              <w:bottom w:w="75" w:type="dxa"/>
              <w:right w:w="75" w:type="dxa"/>
            </w:tcMar>
          </w:tcPr>
          <w:p w14:paraId="36A6DFB6" w14:textId="24D34351" w:rsidR="00AA547E" w:rsidRPr="00DE0740" w:rsidRDefault="00AA547E" w:rsidP="00E3739D">
            <w:pPr>
              <w:rPr>
                <w:color w:val="auto"/>
              </w:rPr>
            </w:pPr>
            <w:r w:rsidRPr="00DE0740">
              <w:rPr>
                <w:color w:val="auto"/>
              </w:rPr>
              <w:lastRenderedPageBreak/>
              <w:t>Ņemts vērā.</w:t>
            </w:r>
          </w:p>
        </w:tc>
        <w:tc>
          <w:tcPr>
            <w:tcW w:w="3402" w:type="dxa"/>
            <w:shd w:val="clear" w:color="auto" w:fill="FFFFFF" w:themeFill="background1"/>
          </w:tcPr>
          <w:p w14:paraId="3AE12189" w14:textId="4704E023" w:rsidR="00AA547E" w:rsidRPr="00AC452A" w:rsidRDefault="00AA547E" w:rsidP="00E3739D">
            <w:r w:rsidRPr="002700ED">
              <w:t>Skat. priekšlikumu Nr.</w:t>
            </w:r>
            <w:r w:rsidR="002700ED">
              <w:t>28</w:t>
            </w:r>
            <w:r w:rsidR="003D1096" w:rsidRPr="002700ED">
              <w:t>.</w:t>
            </w:r>
          </w:p>
        </w:tc>
      </w:tr>
      <w:tr w:rsidR="00AD1239" w:rsidRPr="00AC452A" w14:paraId="378FE433" w14:textId="77777777" w:rsidTr="05879DD4">
        <w:tc>
          <w:tcPr>
            <w:tcW w:w="540" w:type="dxa"/>
            <w:shd w:val="clear" w:color="auto" w:fill="FFFFFF" w:themeFill="background1"/>
            <w:noWrap/>
            <w:tcMar>
              <w:top w:w="75" w:type="dxa"/>
              <w:left w:w="75" w:type="dxa"/>
              <w:bottom w:w="75" w:type="dxa"/>
              <w:right w:w="75" w:type="dxa"/>
            </w:tcMar>
          </w:tcPr>
          <w:p w14:paraId="6AF193F7" w14:textId="77777777" w:rsidR="00AD1239" w:rsidRPr="00AC452A" w:rsidRDefault="00AD1239" w:rsidP="00E3739D">
            <w:r w:rsidRPr="00AC452A">
              <w:lastRenderedPageBreak/>
              <w:t>30.</w:t>
            </w:r>
          </w:p>
        </w:tc>
        <w:tc>
          <w:tcPr>
            <w:tcW w:w="3504" w:type="dxa"/>
            <w:shd w:val="clear" w:color="auto" w:fill="FFFFFF" w:themeFill="background1"/>
            <w:noWrap/>
            <w:tcMar>
              <w:top w:w="75" w:type="dxa"/>
              <w:left w:w="75" w:type="dxa"/>
              <w:bottom w:w="75" w:type="dxa"/>
              <w:right w:w="75" w:type="dxa"/>
            </w:tcMar>
          </w:tcPr>
          <w:p w14:paraId="275FDBB0" w14:textId="77777777" w:rsidR="00AD1239" w:rsidRPr="00BF6E47" w:rsidRDefault="00AD1239" w:rsidP="00E3739D">
            <w:pPr>
              <w:spacing w:after="240"/>
              <w:rPr>
                <w:b/>
              </w:rPr>
            </w:pPr>
            <w:r w:rsidRPr="00BF6E47">
              <w:rPr>
                <w:b/>
              </w:rPr>
              <w:t>Noteikumu (grozījumu) projekts</w:t>
            </w:r>
          </w:p>
          <w:p w14:paraId="237BB24D" w14:textId="77777777" w:rsidR="00AD1239" w:rsidRDefault="00AD1239" w:rsidP="00E3739D">
            <w:pPr>
              <w:spacing w:after="240"/>
            </w:pPr>
            <w:r w:rsidRPr="00BF6E47">
              <w:t>6. Izteikt 110. punktu šādā redakcijā:</w:t>
            </w:r>
          </w:p>
          <w:p w14:paraId="64BF5EA3" w14:textId="5B73F2C3" w:rsidR="00AD1239" w:rsidRPr="00AC452A" w:rsidRDefault="00AD1239" w:rsidP="00E3739D">
            <w:pPr>
              <w:spacing w:after="240"/>
              <w:rPr>
                <w:b/>
              </w:rPr>
            </w:pPr>
            <w:r w:rsidRPr="00543B8F">
              <w:rPr>
                <w:bCs/>
              </w:rPr>
              <w:t xml:space="preserve">"110. Paziņojumu par detālplānojuma publisko apspriešanu izstrādes vadītājs nosūta detālplānojuma teritorijā esošo nekustamo īpašumu īpašniekiem (tiesiskajiem valdītājiem), kas nav detālplānojuma ierosinātāji, un to nekustamo īpašumu īpašniekiem (tiesiskajiem valdītājiem), kuru </w:t>
            </w:r>
            <w:r w:rsidRPr="00543B8F">
              <w:rPr>
                <w:bCs/>
              </w:rPr>
              <w:lastRenderedPageBreak/>
              <w:t>īpašumā (valdījumā) esošie nekustamie īpašumi robežojas ar detālplānojuma teritoriju."</w:t>
            </w:r>
          </w:p>
        </w:tc>
        <w:tc>
          <w:tcPr>
            <w:tcW w:w="4111" w:type="dxa"/>
            <w:shd w:val="clear" w:color="auto" w:fill="FFFFFF" w:themeFill="background1"/>
            <w:noWrap/>
            <w:tcMar>
              <w:top w:w="75" w:type="dxa"/>
              <w:left w:w="75" w:type="dxa"/>
              <w:bottom w:w="75" w:type="dxa"/>
              <w:right w:w="75" w:type="dxa"/>
            </w:tcMar>
          </w:tcPr>
          <w:p w14:paraId="3AF0954F" w14:textId="77777777" w:rsidR="00AD1239" w:rsidRPr="00BF6E47" w:rsidRDefault="00AD1239" w:rsidP="00E3739D">
            <w:pPr>
              <w:spacing w:after="240"/>
              <w:rPr>
                <w:b/>
              </w:rPr>
            </w:pPr>
            <w:r w:rsidRPr="00BF6E47">
              <w:rPr>
                <w:b/>
              </w:rPr>
              <w:lastRenderedPageBreak/>
              <w:t>Iebildums (LPS - 03.01.2023.)</w:t>
            </w:r>
          </w:p>
          <w:p w14:paraId="3A9CBD02" w14:textId="77777777" w:rsidR="00AD1239" w:rsidRPr="00BF6E47" w:rsidRDefault="00AD1239" w:rsidP="00E3739D">
            <w:r w:rsidRPr="00BF6E47">
              <w:t>Grozījumos paredzētā 110. un 115.punktu jaunā redakcijā rada nesamērīgu administratīvo slogu pašvaldībām . Šobrīd šo uzdevumu veikšana tiek deleģēta izstrādātājam un to apmaksā ierosinātājs. Punktu redakcijas nav atbilstošas anotācijā minētajam, ka izstrādes vadītājs ir atbildīgs par izstrādes procesa soļiem. Atbalstam, ka ir atbildīgs un kontrolē procesus, bet pats neveic šos soļus.</w:t>
            </w:r>
          </w:p>
          <w:p w14:paraId="2A0BD03E" w14:textId="77777777" w:rsidR="00AD1239" w:rsidRPr="00BF6E47" w:rsidRDefault="00AD1239" w:rsidP="00E3739D">
            <w:r w:rsidRPr="00BF6E47">
              <w:t xml:space="preserve">Vēršam uzmanību arī uz to, ka Noteikumu projekta 110.punkts </w:t>
            </w:r>
            <w:r w:rsidRPr="00BF6E47">
              <w:lastRenderedPageBreak/>
              <w:t>nosaka, ka “Paziņojumu par detālplānojuma publisko apspriešanu izstrādes vadītājs nosūta detālplānojuma teritorijā esošo nekustamo īpašumu īpašniekiem (tiesiskajiem valdītājiem), kas nav detālplānojuma ierosinātāji..”. No minētās normas nav saprotams, kuras personas ir detālplānojuma teritorijā esošie īpašnieki, kas nav ierosinātāji. Vēršam uzmanību, ka Noteikumu 96.punkts nosaka, ka detālplānojuma izstrādi var ierosināt zemes vienības īpašnieks vai tā pilnvarotā persona. No minētā izriet, ka gadījumā, ja detālplānojuma teritorijā ietilpst vairākas zemes vienības, kas pieder dažādām personām, tad ierosinātājiem jābūt vai nu visiem īpašniekiem, vai arī jābūt pilnvarai. Šādā gadījumā paziņojums ir jānosūta visiem ierosinātājiem, vai pilnvarotajai personai. Lūdzam precizēt Noteikumu projekta 110.punktu.</w:t>
            </w:r>
          </w:p>
          <w:p w14:paraId="22409E30" w14:textId="77777777" w:rsidR="00AD1239" w:rsidRPr="00BF6E47" w:rsidRDefault="00AD1239" w:rsidP="00E3739D"/>
          <w:p w14:paraId="24014BBD" w14:textId="77777777" w:rsidR="00AD1239" w:rsidRPr="00BF6E47" w:rsidRDefault="00AD1239" w:rsidP="00E3739D"/>
          <w:p w14:paraId="60C36341" w14:textId="77777777" w:rsidR="00AD1239" w:rsidRPr="00BF6E47" w:rsidRDefault="00AD1239" w:rsidP="00E3739D">
            <w:r w:rsidRPr="00BF6E47">
              <w:t>Priekšlikums neveikt grozījumus 110.punktā, bet veikt grozījumus 105.punktā, izsakot šādā redakcijā:</w:t>
            </w:r>
          </w:p>
          <w:p w14:paraId="42C3AD66" w14:textId="77777777" w:rsidR="00AD1239" w:rsidRPr="00BF6E47" w:rsidRDefault="00AD1239" w:rsidP="00E3739D">
            <w:r w:rsidRPr="00BF6E47">
              <w:t xml:space="preserve">“105. Paziņojumu par detālplānojuma uzsākšanu nosūta detālplānojuma teritorijā esošo nekustamo īpašumu īpašniekiem (tiesiskajiem valdītājiem), </w:t>
            </w:r>
            <w:r w:rsidRPr="00BF6E47">
              <w:lastRenderedPageBreak/>
              <w:t>kas nav detālplānojuma ierosinātāji, un to nekustamo īpašumu īpašniekiem (tiesiskajiem valdītājiem), kuru īpašumā (valdījumā) esošie nekustamie īpašumi robežojas ar detālplānojuma teritoriju, nosūta paziņojumu par detālplānojuma izstrādi. Paziņojumu ievieto pašvaldības tīmekļa vietnē, kā arī nodrošina informācijas pieejamību citos sabiedrībai pieejamos veidos. Paziņojumā norāda:”</w:t>
            </w:r>
          </w:p>
          <w:p w14:paraId="67DFF466" w14:textId="77777777" w:rsidR="00AD1239" w:rsidRPr="00BF6E47" w:rsidRDefault="00AD1239" w:rsidP="00E3739D">
            <w:r w:rsidRPr="00BF6E47">
              <w:t> </w:t>
            </w:r>
          </w:p>
          <w:p w14:paraId="15AFDECC" w14:textId="77777777" w:rsidR="00AD1239" w:rsidRPr="00BF6E47" w:rsidRDefault="00AD1239" w:rsidP="00E3739D">
            <w:pPr>
              <w:spacing w:before="240" w:after="240"/>
              <w:rPr>
                <w:i/>
              </w:rPr>
            </w:pPr>
            <w:r w:rsidRPr="00BF6E47">
              <w:rPr>
                <w:i/>
              </w:rPr>
              <w:t>Piedāvātā redakcija</w:t>
            </w:r>
          </w:p>
          <w:p w14:paraId="6DFD9ECF" w14:textId="1703079C" w:rsidR="00AD1239" w:rsidRPr="00AC452A" w:rsidRDefault="00AD1239" w:rsidP="00E3739D">
            <w:pPr>
              <w:spacing w:after="240"/>
              <w:rPr>
                <w:b/>
              </w:rPr>
            </w:pPr>
            <w:r w:rsidRPr="00BF6E47">
              <w:t>svītrot 6.punktu</w:t>
            </w:r>
          </w:p>
        </w:tc>
        <w:tc>
          <w:tcPr>
            <w:tcW w:w="3118" w:type="dxa"/>
            <w:shd w:val="clear" w:color="auto" w:fill="FFFFFF" w:themeFill="background1"/>
            <w:noWrap/>
            <w:tcMar>
              <w:top w:w="75" w:type="dxa"/>
              <w:left w:w="75" w:type="dxa"/>
              <w:bottom w:w="75" w:type="dxa"/>
              <w:right w:w="75" w:type="dxa"/>
            </w:tcMar>
          </w:tcPr>
          <w:p w14:paraId="2DECCC68" w14:textId="77777777" w:rsidR="00AD1239" w:rsidRPr="00DE0740" w:rsidRDefault="00AD1239" w:rsidP="00E3739D">
            <w:pPr>
              <w:rPr>
                <w:color w:val="auto"/>
              </w:rPr>
            </w:pPr>
            <w:r w:rsidRPr="00DE0740">
              <w:rPr>
                <w:color w:val="auto"/>
              </w:rPr>
              <w:lastRenderedPageBreak/>
              <w:t xml:space="preserve">Nav ņemts vērā. </w:t>
            </w:r>
          </w:p>
          <w:p w14:paraId="3EEBED6E" w14:textId="21F44BF5" w:rsidR="00AD1239" w:rsidRPr="00DE0740" w:rsidRDefault="00AD1239" w:rsidP="00E3739D">
            <w:pPr>
              <w:rPr>
                <w:color w:val="auto"/>
              </w:rPr>
            </w:pPr>
            <w:r w:rsidRPr="00DE0740">
              <w:rPr>
                <w:color w:val="auto"/>
              </w:rPr>
              <w:t xml:space="preserve">Praksē bieži konstatēts, ka pašvaldības detālplānojumu izstrādē iesaistās </w:t>
            </w:r>
            <w:r w:rsidR="00FC08FF" w:rsidRPr="00DE0740">
              <w:rPr>
                <w:color w:val="auto"/>
              </w:rPr>
              <w:t xml:space="preserve"> minimāli vai neiesaistās vispār</w:t>
            </w:r>
            <w:r w:rsidRPr="00DE0740">
              <w:rPr>
                <w:color w:val="auto"/>
              </w:rPr>
              <w:t xml:space="preserve">, tādējādi rodas pretruna ar TAPL 12.panta pirmo daļu (pašvaldība izstrādā un apstiprina detālplānojumus), 12.panta trešo daļu (pašvaldība koordinē un uzrauga detālplānojuma īstenošanu), 20.pantu (pašvaldībai ir jānodrošina attīstības plānošanas </w:t>
            </w:r>
            <w:r w:rsidRPr="00DE0740">
              <w:rPr>
                <w:color w:val="auto"/>
              </w:rPr>
              <w:lastRenderedPageBreak/>
              <w:t>dokumentu, tai skaitā detālplānojumu, savstarpēju saskaņotību). Pašvaldību neiesaistīšanās detālplānojumu izstrādē, ir viens no iemesliem, kāpēc izstrādājot teritorijas plānojumu, spēkā esošie detālplānojumi tiek uzskaitīti, bet ne izvērtēti, kā to noteic noteikumu Nr. 628 29.punkts (teritorijas plānojuma paskaidrojuma rakstā ietver spēkā esošo detālplānojumu īstenošanas izvērtējumu).</w:t>
            </w:r>
          </w:p>
          <w:p w14:paraId="7C007072" w14:textId="77777777" w:rsidR="00AD1239" w:rsidRPr="00DE0740" w:rsidRDefault="00AD1239" w:rsidP="00E3739D">
            <w:pPr>
              <w:rPr>
                <w:color w:val="auto"/>
              </w:rPr>
            </w:pPr>
            <w:r w:rsidRPr="00DE0740">
              <w:rPr>
                <w:color w:val="auto"/>
              </w:rPr>
              <w:t xml:space="preserve">Tāpat jāņem vērā TAPL 30.pants (detālplānojuma pārsūdzēšana) un 31.pants (detālplānojuma īstenošanas kārtība) – pašvaldība ir viena no administratīvā līguma slēdzējas pusēm, strīdi tiek risināti Administratīvā procesa likuma kārtībā. Attiecīgi ir  svarīgi, lai detālplānojuma izstrādes procesā pašvaldības apstiprinātajam detālplānojuma izstrādes vadītājam nav tikai formāla loma. </w:t>
            </w:r>
          </w:p>
          <w:p w14:paraId="37E6BD4D" w14:textId="77777777" w:rsidR="00AD1239" w:rsidRPr="00DE0740" w:rsidRDefault="00AD1239" w:rsidP="00E3739D">
            <w:pPr>
              <w:rPr>
                <w:color w:val="auto"/>
              </w:rPr>
            </w:pPr>
            <w:r w:rsidRPr="00DE0740">
              <w:rPr>
                <w:color w:val="auto"/>
              </w:rPr>
              <w:t xml:space="preserve">Vienlaikus jāņem vērā, ka </w:t>
            </w:r>
            <w:r w:rsidRPr="00DE0740">
              <w:rPr>
                <w:color w:val="auto"/>
              </w:rPr>
              <w:lastRenderedPageBreak/>
              <w:t>detālplānojuma ierosinātājs var būt pati pašvaldība un tādējādi ir svarīgi, lai pati pašvaldība pārrauga detālplānojuma atbilstību un īstenošanu saskaņā ar izvirzītajiem mērķiem. Attīstības plānošanas dokumentu savstarpējā saskaņotība jānodrošina pašvaldībai un izstrādātājs, kas var nebūt pašvaldības darbinieks, var nepārzināt citus attīstības plānošanas dokumentus.</w:t>
            </w:r>
          </w:p>
          <w:p w14:paraId="29F8FE6D" w14:textId="617C5053" w:rsidR="00AD1239" w:rsidRPr="00DE0740" w:rsidRDefault="00AD1239" w:rsidP="00E3739D">
            <w:pPr>
              <w:rPr>
                <w:color w:val="auto"/>
              </w:rPr>
            </w:pPr>
            <w:r w:rsidRPr="00DE0740">
              <w:rPr>
                <w:color w:val="auto"/>
              </w:rPr>
              <w:t>Noteikumu projekta 110.punkts ir  papildināts ar atbildīgo personu, procesuālo kārtību par paziņojuma nosūtīšanu detālplānojuma teritorijā esošo nekustamo īpašumu īpašniekiem (tiesiskajiem valdītājiem) nemainot. Pilnvarojuma jautājums nav atsevišķi regulējams šajā noteikumu projektā, jo 110.punkts jau skaidri noteic, ka paziņojums nosūtāms personām, kas nav detālplānojuma ierosinātāji.</w:t>
            </w:r>
          </w:p>
          <w:p w14:paraId="7D6CA0C0" w14:textId="5C97C333" w:rsidR="00AD1239" w:rsidRPr="00DE0740" w:rsidRDefault="00AD1239" w:rsidP="00E3739D">
            <w:pPr>
              <w:rPr>
                <w:i/>
                <w:color w:val="auto"/>
              </w:rPr>
            </w:pPr>
            <w:r w:rsidRPr="00DE0740">
              <w:rPr>
                <w:color w:val="auto"/>
              </w:rPr>
              <w:t xml:space="preserve">Priekšlikums neveikt </w:t>
            </w:r>
            <w:r w:rsidRPr="00DE0740">
              <w:rPr>
                <w:color w:val="auto"/>
              </w:rPr>
              <w:lastRenderedPageBreak/>
              <w:t>grozījumus noteikumu Nr.628 110.punktā, bet veikt 105.punktā, nav izskatāms, jo 105.punktā runa ir par paziņojuma nosūtīšanu saistībā ar detālplānojuma izstrādes uzsākšanu, savukārt 110.punkts noteic paziņojuma par detālplānojuma publisko aps</w:t>
            </w:r>
            <w:r w:rsidR="0023299D" w:rsidRPr="00DE0740">
              <w:rPr>
                <w:color w:val="auto"/>
              </w:rPr>
              <w:t>p</w:t>
            </w:r>
            <w:r w:rsidRPr="00DE0740">
              <w:rPr>
                <w:color w:val="auto"/>
              </w:rPr>
              <w:t>riešanu nosūtīšanas adresātus.</w:t>
            </w:r>
          </w:p>
        </w:tc>
        <w:tc>
          <w:tcPr>
            <w:tcW w:w="3402" w:type="dxa"/>
            <w:shd w:val="clear" w:color="auto" w:fill="FFFFFF" w:themeFill="background1"/>
          </w:tcPr>
          <w:p w14:paraId="67B10DA3" w14:textId="38A723E0" w:rsidR="007E78C1" w:rsidRPr="007374B1" w:rsidRDefault="007E78C1" w:rsidP="00E3739D">
            <w:pPr>
              <w:rPr>
                <w:color w:val="auto"/>
              </w:rPr>
            </w:pPr>
            <w:r>
              <w:rPr>
                <w:color w:val="auto"/>
              </w:rPr>
              <w:lastRenderedPageBreak/>
              <w:t xml:space="preserve">Noteikumu </w:t>
            </w:r>
            <w:r w:rsidR="00F8781D">
              <w:rPr>
                <w:color w:val="auto"/>
              </w:rPr>
              <w:t>projekta 6.punkts, kas izsaka noteikumu</w:t>
            </w:r>
            <w:r w:rsidR="00045800">
              <w:rPr>
                <w:color w:val="auto"/>
              </w:rPr>
              <w:t xml:space="preserve"> </w:t>
            </w:r>
            <w:r w:rsidRPr="007374B1">
              <w:rPr>
                <w:color w:val="auto"/>
              </w:rPr>
              <w:t>110. punkt</w:t>
            </w:r>
            <w:r w:rsidR="00F8781D">
              <w:rPr>
                <w:color w:val="auto"/>
              </w:rPr>
              <w:t>u</w:t>
            </w:r>
            <w:r>
              <w:rPr>
                <w:color w:val="auto"/>
              </w:rPr>
              <w:t xml:space="preserve"> </w:t>
            </w:r>
            <w:r w:rsidR="00F8781D">
              <w:rPr>
                <w:color w:val="auto"/>
              </w:rPr>
              <w:t xml:space="preserve">jaunā redakcijā, </w:t>
            </w:r>
            <w:r w:rsidR="0023299D">
              <w:rPr>
                <w:color w:val="auto"/>
              </w:rPr>
              <w:t>atstāts negrozīts</w:t>
            </w:r>
            <w:r w:rsidR="00F8781D">
              <w:rPr>
                <w:color w:val="auto"/>
              </w:rPr>
              <w:t>. Mainīta tikai noteikumu projekta punktu numerācija.</w:t>
            </w:r>
          </w:p>
          <w:p w14:paraId="0E651676" w14:textId="77777777" w:rsidR="007E78C1" w:rsidRPr="007374B1" w:rsidRDefault="007E78C1" w:rsidP="00E3739D">
            <w:pPr>
              <w:rPr>
                <w:i/>
                <w:iCs/>
                <w:color w:val="auto"/>
              </w:rPr>
            </w:pPr>
          </w:p>
          <w:p w14:paraId="5ECE12B0" w14:textId="77777777" w:rsidR="000428AA" w:rsidRDefault="000428AA" w:rsidP="00E3739D">
            <w:pPr>
              <w:rPr>
                <w:i/>
                <w:iCs/>
                <w:color w:val="auto"/>
              </w:rPr>
            </w:pPr>
            <w:r>
              <w:rPr>
                <w:i/>
                <w:iCs/>
                <w:color w:val="auto"/>
              </w:rPr>
              <w:t>19.</w:t>
            </w:r>
            <w:r>
              <w:t xml:space="preserve"> </w:t>
            </w:r>
            <w:r w:rsidRPr="000428AA">
              <w:rPr>
                <w:i/>
                <w:iCs/>
                <w:color w:val="auto"/>
              </w:rPr>
              <w:t xml:space="preserve">Izteikt 110. punktu šādā redakcijā: </w:t>
            </w:r>
          </w:p>
          <w:p w14:paraId="4B5FDC36" w14:textId="138E8D44" w:rsidR="00AD1239" w:rsidRPr="00AC452A" w:rsidRDefault="007E78C1" w:rsidP="00E3739D">
            <w:r>
              <w:rPr>
                <w:i/>
                <w:iCs/>
                <w:color w:val="auto"/>
              </w:rPr>
              <w:t>“</w:t>
            </w:r>
            <w:r w:rsidRPr="007374B1">
              <w:rPr>
                <w:i/>
                <w:iCs/>
                <w:color w:val="auto"/>
              </w:rPr>
              <w:t xml:space="preserve">110. Paziņojumu par detālplānojuma publisko apspriešanu izstrādes vadītājs nosūta detālplānojuma teritorijā esošo nekustamo īpašumu īpašniekiem (tiesiskajiem </w:t>
            </w:r>
            <w:r w:rsidRPr="007374B1">
              <w:rPr>
                <w:i/>
                <w:iCs/>
                <w:color w:val="auto"/>
              </w:rPr>
              <w:lastRenderedPageBreak/>
              <w:t>valdītājiem), kas nav detālplānojuma ierosinātāji, un to nekustamo īpašumu īpašniekiem (tiesiskajiem valdītājiem), kuru īpašumā (valdījumā) esošie nekustamie īpašumi robežojas ar detālplānojuma teritoriju."</w:t>
            </w:r>
          </w:p>
        </w:tc>
      </w:tr>
      <w:tr w:rsidR="00C15CAD" w:rsidRPr="00AC452A" w14:paraId="448A9E97" w14:textId="77777777" w:rsidTr="05879DD4">
        <w:tc>
          <w:tcPr>
            <w:tcW w:w="540" w:type="dxa"/>
            <w:shd w:val="clear" w:color="auto" w:fill="FFFFFF" w:themeFill="background1"/>
            <w:noWrap/>
            <w:tcMar>
              <w:top w:w="75" w:type="dxa"/>
              <w:left w:w="75" w:type="dxa"/>
              <w:bottom w:w="75" w:type="dxa"/>
              <w:right w:w="75" w:type="dxa"/>
            </w:tcMar>
          </w:tcPr>
          <w:p w14:paraId="2632578A" w14:textId="77777777" w:rsidR="00C15CAD" w:rsidRPr="00AC452A" w:rsidRDefault="00C15CAD" w:rsidP="00E3739D">
            <w:r w:rsidRPr="00AC452A">
              <w:lastRenderedPageBreak/>
              <w:t>31.</w:t>
            </w:r>
          </w:p>
        </w:tc>
        <w:tc>
          <w:tcPr>
            <w:tcW w:w="3504" w:type="dxa"/>
            <w:shd w:val="clear" w:color="auto" w:fill="FFFFFF" w:themeFill="background1"/>
            <w:noWrap/>
            <w:tcMar>
              <w:top w:w="75" w:type="dxa"/>
              <w:left w:w="75" w:type="dxa"/>
              <w:bottom w:w="75" w:type="dxa"/>
              <w:right w:w="75" w:type="dxa"/>
            </w:tcMar>
          </w:tcPr>
          <w:p w14:paraId="11FCA89A" w14:textId="77777777" w:rsidR="00C15CAD" w:rsidRPr="00BF6E47" w:rsidRDefault="00C15CAD" w:rsidP="00E3739D">
            <w:pPr>
              <w:spacing w:after="240"/>
              <w:rPr>
                <w:b/>
              </w:rPr>
            </w:pPr>
            <w:r w:rsidRPr="00BF6E47">
              <w:rPr>
                <w:b/>
              </w:rPr>
              <w:t>Mārupes novada pašvaldība (ārpus TAP portāla 03.01.2023.)</w:t>
            </w:r>
          </w:p>
          <w:p w14:paraId="24DCE3F4" w14:textId="77777777" w:rsidR="00C15CAD" w:rsidRPr="00BF6E47" w:rsidRDefault="00C15CAD" w:rsidP="00E3739D">
            <w:pPr>
              <w:jc w:val="both"/>
              <w:rPr>
                <w:color w:val="auto"/>
                <w:szCs w:val="24"/>
              </w:rPr>
            </w:pPr>
            <w:r w:rsidRPr="00BF6E47">
              <w:rPr>
                <w:color w:val="auto"/>
                <w:szCs w:val="24"/>
              </w:rPr>
              <w:t>Grozījumu priekšlikums: Svītrot 117.pantu</w:t>
            </w:r>
          </w:p>
          <w:p w14:paraId="4921D078" w14:textId="77777777" w:rsidR="00C15CAD" w:rsidRPr="00BF6E47" w:rsidRDefault="00C15CAD" w:rsidP="00E3739D">
            <w:pPr>
              <w:jc w:val="both"/>
              <w:rPr>
                <w:color w:val="FF0000"/>
                <w:szCs w:val="24"/>
              </w:rPr>
            </w:pPr>
          </w:p>
          <w:p w14:paraId="31477AB7" w14:textId="77777777" w:rsidR="00C15CAD" w:rsidRPr="00BF6E47" w:rsidRDefault="00C15CAD" w:rsidP="00E3739D">
            <w:pPr>
              <w:rPr>
                <w:color w:val="auto"/>
                <w:szCs w:val="24"/>
                <w:lang w:eastAsia="en-US"/>
              </w:rPr>
            </w:pPr>
            <w:r w:rsidRPr="00BF6E47">
              <w:rPr>
                <w:color w:val="auto"/>
                <w:szCs w:val="24"/>
                <w:lang w:eastAsia="en-US"/>
              </w:rPr>
              <w:t>Esošā redakcija:</w:t>
            </w:r>
          </w:p>
          <w:p w14:paraId="7D432922" w14:textId="1E3B8045" w:rsidR="00C15CAD" w:rsidRPr="00AC452A" w:rsidRDefault="00C15CAD" w:rsidP="00E3739D">
            <w:pPr>
              <w:spacing w:after="240"/>
              <w:rPr>
                <w:b/>
              </w:rPr>
            </w:pPr>
            <w:r w:rsidRPr="00BF6E47">
              <w:rPr>
                <w:color w:val="auto"/>
                <w:szCs w:val="24"/>
              </w:rPr>
              <w:t>“117. Izstrādāto detālplānojuma redakciju, par kuru ir notikusi publiskā apspriešana, kopā ar šo noteikumu 115. punktā minēto ziņojumu par detālplānojuma izstrādi, kā arī administratīvā līguma projektu par detālplānojuma īstenošanu izstrādātājs iesniedz izstrādes vadītājam”</w:t>
            </w:r>
          </w:p>
        </w:tc>
        <w:tc>
          <w:tcPr>
            <w:tcW w:w="4111" w:type="dxa"/>
            <w:shd w:val="clear" w:color="auto" w:fill="FFFFFF" w:themeFill="background1"/>
            <w:noWrap/>
            <w:tcMar>
              <w:top w:w="75" w:type="dxa"/>
              <w:left w:w="75" w:type="dxa"/>
              <w:bottom w:w="75" w:type="dxa"/>
              <w:right w:w="75" w:type="dxa"/>
            </w:tcMar>
          </w:tcPr>
          <w:p w14:paraId="00351886" w14:textId="77777777" w:rsidR="00C15CAD" w:rsidRPr="00BF6E47" w:rsidRDefault="00C15CAD" w:rsidP="00E3739D">
            <w:pPr>
              <w:jc w:val="both"/>
            </w:pPr>
            <w:r w:rsidRPr="00BF6E47">
              <w:t xml:space="preserve">Iebildums,  </w:t>
            </w:r>
          </w:p>
          <w:p w14:paraId="0FFA84CE" w14:textId="77777777" w:rsidR="00C15CAD" w:rsidRPr="00BF6E47" w:rsidRDefault="00C15CAD" w:rsidP="00E3739D">
            <w:pPr>
              <w:jc w:val="both"/>
            </w:pPr>
          </w:p>
          <w:p w14:paraId="18C58830" w14:textId="77777777" w:rsidR="00C15CAD" w:rsidRPr="00BF6E47" w:rsidRDefault="00C15CAD" w:rsidP="00E3739D">
            <w:pPr>
              <w:jc w:val="both"/>
            </w:pPr>
            <w:r w:rsidRPr="00BF6E47">
              <w:t xml:space="preserve">Piekrītot, ka ir nepieciešams precizējums, jo esošā redakcija ir neskaidra, tomēr vēršam uzmanību, ka noteikumu grozījumos vairs netiek skatīta šobrīd esošā kārtība par izstrādātā detālplānojuma redakcijas un administratīvā līguma redakcijas </w:t>
            </w:r>
            <w:r w:rsidRPr="00BF6E47">
              <w:rPr>
                <w:u w:val="single"/>
              </w:rPr>
              <w:t>iesniegšanu</w:t>
            </w:r>
            <w:r w:rsidRPr="00BF6E47">
              <w:t xml:space="preserve"> pašvaldībā, tādejādi saprotams, ka lēmuma pieņemšanai par detālplānojuma apstiprināšanu domei vienmēr tiek nodota tikai tā redakcija, kas jau iepriekš ir bijusi iesniegta un par ko notikusi publiskā apspriešana (kaut arī MK noteikumu 118.1.punktā tā definēta kā “</w:t>
            </w:r>
            <w:r w:rsidRPr="00BF6E47">
              <w:rPr>
                <w:u w:val="single"/>
              </w:rPr>
              <w:t>sagatavotā</w:t>
            </w:r>
            <w:r w:rsidRPr="00BF6E47">
              <w:t xml:space="preserve"> detālplānojuma redakcija”, nevis publiskai apspriešanai nodotā vai redakcionāli precizētā, vai 1.0 </w:t>
            </w:r>
            <w:r w:rsidRPr="00BF6E47">
              <w:lastRenderedPageBreak/>
              <w:t xml:space="preserve">vai 1.1 redakcija u.t.t.) . </w:t>
            </w:r>
          </w:p>
          <w:p w14:paraId="6D0667DE" w14:textId="77777777" w:rsidR="00C15CAD" w:rsidRPr="00BF6E47" w:rsidRDefault="00C15CAD" w:rsidP="00E3739D">
            <w:pPr>
              <w:jc w:val="both"/>
            </w:pPr>
            <w:r w:rsidRPr="00BF6E47">
              <w:t xml:space="preserve">Un pat ja Detālplānojumā ir jāveic tikai minimāli precizējumi (piemēram, saskaņā ar institūciju nosacījumiem jāprecizē komunikāciju izvietojums vai jāpapildina paskaidrojuma raksts ar informāciju, piemēram par kanalizācijas risinājuma izvēli (kas nemaina detālplānojuma risinājumu), ir obligāti veicama atkārtota publiskā apspriešana, jo šajā situācijā domei būtu jāpieņem lēmums par redakcijas pilnveidošanu vai jaunas redakcijas izstrādi (MK noteikumu 119.2.punkts), kas attiecīgi noved pie 122.punkta, kas noved pie jaunas publiskās apspriešanas procesa pēc precizētas redakcijas iesniegšanas pašvaldībā (107.punkts), kaut arī precizējumi neietekmē citu personu intereses u.t.t. </w:t>
            </w:r>
          </w:p>
          <w:p w14:paraId="29CB9828" w14:textId="77777777" w:rsidR="00C15CAD" w:rsidRPr="00BF6E47" w:rsidRDefault="00C15CAD" w:rsidP="00E3739D">
            <w:pPr>
              <w:jc w:val="both"/>
            </w:pPr>
            <w:r w:rsidRPr="00BF6E47">
              <w:t xml:space="preserve">Šo situāciju būtu ieteicams risināt MK noteikumos atrunājot praksē (TAPIS sistēmā) jau esošo kārtību par “redakcinālo labojumu” veikšanu vai arī izdalīt, ko nozīmē 119.2.punktā paredzētie gadījumi “detālplānojuma projekta pilnveidošana” (kam attiecīgi nebūtu nepieciešama atkārtota publiskā apspriešana) vai  “jaunas redakcijas izstrāde” (kam attiecīgi var paredzēt atkārtotu apspriešanu). Jebkurā gadījumā </w:t>
            </w:r>
            <w:r w:rsidRPr="00BF6E47">
              <w:lastRenderedPageBreak/>
              <w:t>būtu precizējams 119.2.punkts.</w:t>
            </w:r>
          </w:p>
          <w:p w14:paraId="029900CA" w14:textId="77777777" w:rsidR="00C15CAD" w:rsidRPr="00BF6E47" w:rsidRDefault="00C15CAD" w:rsidP="00E3739D">
            <w:pPr>
              <w:jc w:val="both"/>
            </w:pPr>
            <w:r w:rsidRPr="00BF6E47">
              <w:t>Ierisinām paredzēt iespēju domei lemt par dokumenta apstiprināšanu vienlaikus nodrošinot tā pilnveidošanu atbilstoši pamatotajiem redakcionālajiem labojumiem (par ko ziņojums tiktu iesniegts domei reizē ar pārējiem dokumentiem par detālplānojuma izstrādi un publiskās apspriešanas rezultātiem), attiecīgi lēmuma pieņemšanai iesniegtā redakcija jau būtu precizēta atbilstoši šiem labojumiem. Šobrīd MK grozījumu piedāvātā redakcija joprojām paredz skatīt jautājumu par detālplānojuma apstiprināšanu divreiz, ja pilnveidošana attiecas faktiski uz tehniskiem precizējumiem. Aicinām izvērtēt šādas kārtības lietderību, tai skaitā atrunājot MK noteikumos TAPIS sistēmā esošo redakcionālo labojumu veikšanas iespēju un kritērijus.</w:t>
            </w:r>
          </w:p>
          <w:p w14:paraId="42BFF915" w14:textId="77777777" w:rsidR="00C15CAD" w:rsidRPr="00BF6E47" w:rsidRDefault="00C15CAD" w:rsidP="00E3739D">
            <w:pPr>
              <w:jc w:val="both"/>
            </w:pPr>
            <w:r w:rsidRPr="00BF6E47">
              <w:t xml:space="preserve"> </w:t>
            </w:r>
          </w:p>
          <w:p w14:paraId="59C38135" w14:textId="77777777" w:rsidR="00C15CAD" w:rsidRPr="00BF6E47" w:rsidRDefault="00C15CAD" w:rsidP="00E3739D">
            <w:pPr>
              <w:jc w:val="both"/>
            </w:pPr>
            <w:r w:rsidRPr="00BF6E47">
              <w:t xml:space="preserve">Procesa rezultātā var rasties situācija, ka pie atkārtotas publiskās apspriešanas par to pašu risinājumu, kur iepriekš nav bijuši iebildumi, tie tiek norādīti atkārtotās apspriešanas laikā. Šāds process (arī pie Teritorijas plānojuma vai lokālplānojuma izstrādes), rada situāciju, kad pilnveidošanas process ir </w:t>
            </w:r>
            <w:r w:rsidRPr="00BF6E47">
              <w:lastRenderedPageBreak/>
              <w:t xml:space="preserve">nebeidzams, vai arī pašvaldībai, lai noslēgtu dokumenta izstrādes procesu, jālemj par to, ka precizējums nav atbalstāms, pat ja tas būtu lietderīgs un atbalstāms pēc būtības. </w:t>
            </w:r>
          </w:p>
          <w:p w14:paraId="3C40B249" w14:textId="77777777" w:rsidR="00C15CAD" w:rsidRPr="00BF6E47" w:rsidRDefault="00C15CAD" w:rsidP="00E3739D">
            <w:pPr>
              <w:jc w:val="both"/>
            </w:pPr>
          </w:p>
          <w:p w14:paraId="0C438BC1" w14:textId="190460CE" w:rsidR="00C15CAD" w:rsidRPr="00AC452A" w:rsidRDefault="00C15CAD" w:rsidP="00E3739D">
            <w:pPr>
              <w:spacing w:after="240"/>
              <w:rPr>
                <w:b/>
              </w:rPr>
            </w:pPr>
            <w:r w:rsidRPr="00BF6E47">
              <w:t>Aicinām paredzēt noteikumos kārtību, kad, kādā veidā un kādā kārtībā detālplānojuma izstrādātājs pašvaldībā iesniegs redakciju, kas ir precizēta atbilstoši nepieciešamiem tehniskiem labojumiem, precizējumiem, un detālplānojuma īstenotājs saskaņos administratīvā līguma projektu. Arī šis jautājums būtu jāprecizē un jānorāda noteikumos, jo tiek paredzēts, ka Izstrādes vadītājs nodrošina pieejamību saskaņotam administratīvā līguma projektam.</w:t>
            </w:r>
          </w:p>
        </w:tc>
        <w:tc>
          <w:tcPr>
            <w:tcW w:w="3118" w:type="dxa"/>
            <w:shd w:val="clear" w:color="auto" w:fill="FFFFFF" w:themeFill="background1"/>
            <w:noWrap/>
            <w:tcMar>
              <w:top w:w="75" w:type="dxa"/>
              <w:left w:w="75" w:type="dxa"/>
              <w:bottom w:w="75" w:type="dxa"/>
              <w:right w:w="75" w:type="dxa"/>
            </w:tcMar>
          </w:tcPr>
          <w:p w14:paraId="2AFF5562" w14:textId="77777777" w:rsidR="003066CB" w:rsidRPr="00DE0740" w:rsidRDefault="003066CB" w:rsidP="00E3739D">
            <w:pPr>
              <w:rPr>
                <w:color w:val="auto"/>
              </w:rPr>
            </w:pPr>
            <w:r w:rsidRPr="00DE0740">
              <w:rPr>
                <w:color w:val="auto"/>
              </w:rPr>
              <w:lastRenderedPageBreak/>
              <w:t>Nav ņemts vērā.</w:t>
            </w:r>
          </w:p>
          <w:p w14:paraId="207B5FA7" w14:textId="77777777" w:rsidR="003066CB" w:rsidRPr="00DE0740" w:rsidRDefault="003066CB" w:rsidP="00E3739D">
            <w:pPr>
              <w:rPr>
                <w:color w:val="auto"/>
              </w:rPr>
            </w:pPr>
            <w:r w:rsidRPr="00DE0740">
              <w:rPr>
                <w:color w:val="auto"/>
              </w:rPr>
              <w:t>Spēkā esošais regulējums nenosaka, ka detālplānojumā ietveramas būvprojekta prasības. Jau šobrīd regulējums noteic, ka detālplānojuma izstrādi var apvienot ar būvprojektēšanu, tāpēc nav saprotams, kāpēc pašvaldības izvēlas detālplānojumos ietvert tādas prasības, kas var apgrūtināt detālplānojumu īstenošanu (iebildumā pieminētais komunikāciju izvietojums vai kanalizācijas risinājuma veids nav detālplānojuma jautājums).</w:t>
            </w:r>
          </w:p>
          <w:p w14:paraId="38115559" w14:textId="77777777" w:rsidR="003066CB" w:rsidRPr="00DE0740" w:rsidRDefault="003066CB" w:rsidP="00E3739D">
            <w:pPr>
              <w:rPr>
                <w:color w:val="auto"/>
              </w:rPr>
            </w:pPr>
            <w:r w:rsidRPr="00DE0740">
              <w:rPr>
                <w:color w:val="auto"/>
              </w:rPr>
              <w:t xml:space="preserve">Ja pašvaldība tomēr ir </w:t>
            </w:r>
            <w:r w:rsidRPr="00DE0740">
              <w:rPr>
                <w:color w:val="auto"/>
              </w:rPr>
              <w:lastRenderedPageBreak/>
              <w:t>izvēlējusies detālplānojumā ietvert būvprojekta prasības, tad būvniecības risinājumu izmaiņu gadījumā tai jāievēro procedūra, ko noteic regulējums par detālplānojuma izstrādi jaunā redakcijā.</w:t>
            </w:r>
          </w:p>
          <w:p w14:paraId="0FF47A9D" w14:textId="1E8F5873" w:rsidR="003066CB" w:rsidRPr="00DE0740" w:rsidRDefault="003066CB" w:rsidP="00E3739D">
            <w:pPr>
              <w:rPr>
                <w:color w:val="auto"/>
              </w:rPr>
            </w:pPr>
            <w:r w:rsidRPr="00DE0740">
              <w:rPr>
                <w:color w:val="auto"/>
              </w:rPr>
              <w:t>Jāuzsver, ka atšķirībā no grozījuma, redakcionāls labojums ir tāds labojums, kas nemaina dokumenta saturu. Proti, tie var būt sagatavotāja pārrakstīšanās (burtu un ciparu) kļūdas, neskaidri formulējumi, neievietoti datumi vai amatpersonu paraksti. Tātad precizējumi un grozījumi ir savstarpēji nošķirami.</w:t>
            </w:r>
          </w:p>
          <w:p w14:paraId="6210D917" w14:textId="79D9EB17" w:rsidR="003066CB" w:rsidRPr="00DE0740" w:rsidRDefault="003066CB" w:rsidP="00E3739D">
            <w:pPr>
              <w:rPr>
                <w:color w:val="auto"/>
              </w:rPr>
            </w:pPr>
            <w:r w:rsidRPr="00DE0740">
              <w:rPr>
                <w:color w:val="auto"/>
              </w:rPr>
              <w:t xml:space="preserve">Kas attiecas uz grozījumu veikšanu detālplānojumos, jāatgādina, ka detālplānojumi tiek apstiprināti ar vispārīgo administratīvo aktu – administratīvā akta jēdziens, tiesiskās attiecības, administratīvā procesa principus un dalībniekus, piekritību un citus nosacījumus regulē </w:t>
            </w:r>
            <w:r w:rsidRPr="00DE0740">
              <w:rPr>
                <w:color w:val="auto"/>
              </w:rPr>
              <w:lastRenderedPageBreak/>
              <w:t>Administratīvā procesa likums, savukārt detālplānojuma izstrādes neatņemama sastāvdaļa ir publiskā apspriešanās (</w:t>
            </w:r>
            <w:r w:rsidRPr="00DE0740">
              <w:rPr>
                <w:i/>
                <w:iCs/>
                <w:color w:val="auto"/>
              </w:rPr>
              <w:t>detālplānojuma izstrādāšanas procesā sabiedrības līdzdalība nodrošina pieņemtā lēmuma kvalitāti un tai ir būtiska nozīme – sk. Satversmes tiesas 2008.gada 24.septembra sprieduma lietā Nr.2008-03-03 19.1.punktu</w:t>
            </w:r>
            <w:r w:rsidRPr="00DE0740">
              <w:rPr>
                <w:color w:val="auto"/>
              </w:rPr>
              <w:t>). Attiecīgi priekšlikumi mīkstināt prasības attiecībā uz detālplānojumiem, piemēram, izslēdzot iespēju sabiedrībai paust viedokli vai veikt grozījumus administratīvajā aktā, neievērojot Administratīvā procesa likuma prasības</w:t>
            </w:r>
            <w:r w:rsidR="0093125C" w:rsidRPr="00DE0740">
              <w:rPr>
                <w:color w:val="auto"/>
              </w:rPr>
              <w:t xml:space="preserve">, </w:t>
            </w:r>
            <w:r w:rsidRPr="00DE0740">
              <w:rPr>
                <w:color w:val="auto"/>
              </w:rPr>
              <w:t xml:space="preserve">nav </w:t>
            </w:r>
            <w:r w:rsidR="00C353BA" w:rsidRPr="00DE0740">
              <w:rPr>
                <w:color w:val="auto"/>
              </w:rPr>
              <w:t>ņemti vērā</w:t>
            </w:r>
            <w:r w:rsidRPr="00DE0740">
              <w:rPr>
                <w:color w:val="auto"/>
              </w:rPr>
              <w:t>.</w:t>
            </w:r>
          </w:p>
          <w:p w14:paraId="58957859" w14:textId="1CD9776F" w:rsidR="00C15CAD" w:rsidRPr="00DE0740" w:rsidRDefault="005D75C6" w:rsidP="00E3739D">
            <w:pPr>
              <w:rPr>
                <w:color w:val="auto"/>
              </w:rPr>
            </w:pPr>
            <w:r w:rsidRPr="00DE0740">
              <w:rPr>
                <w:color w:val="auto"/>
              </w:rPr>
              <w:t>Papildus piebilstams, ka detālplānojumi netiek izstrādāti strukturētā veidā TAPIS sistēmā, bet tikai augšupielādēti.</w:t>
            </w:r>
          </w:p>
        </w:tc>
        <w:tc>
          <w:tcPr>
            <w:tcW w:w="3402" w:type="dxa"/>
            <w:shd w:val="clear" w:color="auto" w:fill="FFFFFF" w:themeFill="background1"/>
          </w:tcPr>
          <w:p w14:paraId="7936C0AD" w14:textId="3746FAC2" w:rsidR="00C15CAD" w:rsidRPr="00AC452A" w:rsidRDefault="00187116" w:rsidP="00E3739D">
            <w:r>
              <w:lastRenderedPageBreak/>
              <w:t>2</w:t>
            </w:r>
            <w:r w:rsidR="00865163">
              <w:t>4</w:t>
            </w:r>
            <w:r>
              <w:t>.</w:t>
            </w:r>
            <w:r w:rsidR="00293EB8">
              <w:t xml:space="preserve">Svītrot </w:t>
            </w:r>
            <w:r w:rsidR="008B0C52">
              <w:t>117</w:t>
            </w:r>
            <w:r w:rsidR="00DC3C6D">
              <w:t>.punktu</w:t>
            </w:r>
          </w:p>
        </w:tc>
      </w:tr>
      <w:tr w:rsidR="00D01AC6" w:rsidRPr="00AC452A" w14:paraId="6FF5DE36" w14:textId="77777777" w:rsidTr="05879DD4">
        <w:tc>
          <w:tcPr>
            <w:tcW w:w="540" w:type="dxa"/>
            <w:shd w:val="clear" w:color="auto" w:fill="FFFFFF" w:themeFill="background1"/>
            <w:noWrap/>
            <w:tcMar>
              <w:top w:w="75" w:type="dxa"/>
              <w:left w:w="75" w:type="dxa"/>
              <w:bottom w:w="75" w:type="dxa"/>
              <w:right w:w="75" w:type="dxa"/>
            </w:tcMar>
          </w:tcPr>
          <w:p w14:paraId="14F2D682" w14:textId="77777777" w:rsidR="00D01AC6" w:rsidRPr="00AC452A" w:rsidRDefault="00D01AC6" w:rsidP="00E3739D">
            <w:r w:rsidRPr="00AC452A">
              <w:lastRenderedPageBreak/>
              <w:t>32.</w:t>
            </w:r>
          </w:p>
        </w:tc>
        <w:tc>
          <w:tcPr>
            <w:tcW w:w="3504" w:type="dxa"/>
            <w:shd w:val="clear" w:color="auto" w:fill="FFFFFF" w:themeFill="background1"/>
            <w:noWrap/>
            <w:tcMar>
              <w:top w:w="75" w:type="dxa"/>
              <w:left w:w="75" w:type="dxa"/>
              <w:bottom w:w="75" w:type="dxa"/>
              <w:right w:w="75" w:type="dxa"/>
            </w:tcMar>
          </w:tcPr>
          <w:p w14:paraId="160048F7" w14:textId="77777777" w:rsidR="00D01AC6" w:rsidRPr="001801E3" w:rsidRDefault="00D01AC6" w:rsidP="00E3739D">
            <w:pPr>
              <w:spacing w:after="240"/>
              <w:rPr>
                <w:b/>
              </w:rPr>
            </w:pPr>
            <w:r w:rsidRPr="001801E3">
              <w:rPr>
                <w:b/>
              </w:rPr>
              <w:t>Mārupes novada pašvaldība (ārpus TAP portāla 03.01.2023.)</w:t>
            </w:r>
          </w:p>
          <w:p w14:paraId="23FBF6BC" w14:textId="77777777" w:rsidR="00D01AC6" w:rsidRPr="001801E3" w:rsidRDefault="00D01AC6" w:rsidP="00E3739D">
            <w:pPr>
              <w:spacing w:before="100" w:beforeAutospacing="1" w:after="100" w:afterAutospacing="1"/>
              <w:rPr>
                <w:color w:val="auto"/>
                <w:szCs w:val="24"/>
              </w:rPr>
            </w:pPr>
            <w:r w:rsidRPr="001801E3">
              <w:rPr>
                <w:color w:val="auto"/>
                <w:szCs w:val="24"/>
              </w:rPr>
              <w:t>Grozījumu priekšlikums: Izteikt 119. punktu šādā redakcijā:</w:t>
            </w:r>
          </w:p>
          <w:p w14:paraId="14355D52" w14:textId="77777777" w:rsidR="00D01AC6" w:rsidRPr="001801E3" w:rsidRDefault="00D01AC6" w:rsidP="00E3739D">
            <w:pPr>
              <w:spacing w:before="100" w:beforeAutospacing="1" w:after="100" w:afterAutospacing="1"/>
              <w:rPr>
                <w:color w:val="auto"/>
                <w:szCs w:val="24"/>
              </w:rPr>
            </w:pPr>
            <w:r w:rsidRPr="001801E3">
              <w:rPr>
                <w:color w:val="auto"/>
                <w:szCs w:val="24"/>
              </w:rPr>
              <w:t xml:space="preserve">"119. Pašvaldība četru nedēļu laikā no dienas, kad izstrādes vadītājs ir nodrošinājis </w:t>
            </w:r>
            <w:r w:rsidRPr="00D01AC6">
              <w:rPr>
                <w:color w:val="auto"/>
                <w:szCs w:val="24"/>
              </w:rPr>
              <w:t>pieejamību</w:t>
            </w:r>
            <w:r w:rsidRPr="001801E3">
              <w:rPr>
                <w:color w:val="auto"/>
                <w:szCs w:val="24"/>
              </w:rPr>
              <w:t xml:space="preserve"> šo noteikumu 118. punktā </w:t>
            </w:r>
            <w:r w:rsidRPr="001801E3">
              <w:rPr>
                <w:color w:val="auto"/>
                <w:szCs w:val="24"/>
              </w:rPr>
              <w:lastRenderedPageBreak/>
              <w:t>minētajiem dokumentiem, pieņem vienu no šādiem lēmumiem</w:t>
            </w:r>
          </w:p>
          <w:p w14:paraId="5E49D027" w14:textId="77777777" w:rsidR="00D01AC6" w:rsidRPr="001801E3" w:rsidRDefault="00D01AC6" w:rsidP="00E3739D">
            <w:pPr>
              <w:spacing w:before="100" w:beforeAutospacing="1" w:after="100" w:afterAutospacing="1"/>
              <w:rPr>
                <w:color w:val="auto"/>
                <w:szCs w:val="24"/>
              </w:rPr>
            </w:pPr>
            <w:r w:rsidRPr="001801E3">
              <w:rPr>
                <w:color w:val="auto"/>
                <w:szCs w:val="24"/>
              </w:rPr>
              <w:t>119.1. par detālplānojuma projekta apstiprināšanu un vispārīgā administratīvā akta izdošanu, kuram pievienots administratīvais līgums par detālplānojuma īstenošanu;</w:t>
            </w:r>
          </w:p>
          <w:p w14:paraId="50C35F4E" w14:textId="77777777" w:rsidR="00D01AC6" w:rsidRPr="001801E3" w:rsidRDefault="00D01AC6" w:rsidP="00E3739D">
            <w:pPr>
              <w:spacing w:before="100" w:beforeAutospacing="1" w:after="100" w:afterAutospacing="1"/>
              <w:rPr>
                <w:color w:val="auto"/>
                <w:szCs w:val="24"/>
              </w:rPr>
            </w:pPr>
            <w:r w:rsidRPr="001801E3">
              <w:rPr>
                <w:color w:val="auto"/>
                <w:szCs w:val="24"/>
              </w:rPr>
              <w:t>119.2. par detālplānojuma projekta pilnveidošanu vai jaunas redakcijas izstrādi, norādot lēmuma pamatojumu;</w:t>
            </w:r>
          </w:p>
          <w:p w14:paraId="21D02181" w14:textId="722C05D4" w:rsidR="00D01AC6" w:rsidRPr="00AC452A" w:rsidRDefault="00D01AC6" w:rsidP="00E3739D">
            <w:pPr>
              <w:spacing w:after="240"/>
              <w:rPr>
                <w:b/>
              </w:rPr>
            </w:pPr>
            <w:r w:rsidRPr="001801E3">
              <w:rPr>
                <w:color w:val="auto"/>
                <w:szCs w:val="24"/>
                <w:lang w:eastAsia="en-US"/>
              </w:rPr>
              <w:t>119.3. par atteikumu apstiprināt detālplānojumu, norādot lēmuma pamatojumu."</w:t>
            </w:r>
          </w:p>
        </w:tc>
        <w:tc>
          <w:tcPr>
            <w:tcW w:w="4111" w:type="dxa"/>
            <w:shd w:val="clear" w:color="auto" w:fill="FFFFFF" w:themeFill="background1"/>
            <w:noWrap/>
            <w:tcMar>
              <w:top w:w="75" w:type="dxa"/>
              <w:left w:w="75" w:type="dxa"/>
              <w:bottom w:w="75" w:type="dxa"/>
              <w:right w:w="75" w:type="dxa"/>
            </w:tcMar>
          </w:tcPr>
          <w:p w14:paraId="48FC13FB" w14:textId="77777777" w:rsidR="00D01AC6" w:rsidRPr="001801E3" w:rsidRDefault="00D01AC6" w:rsidP="00E3739D">
            <w:pPr>
              <w:jc w:val="both"/>
              <w:rPr>
                <w:color w:val="auto"/>
                <w:szCs w:val="24"/>
                <w:lang w:eastAsia="en-US"/>
              </w:rPr>
            </w:pPr>
            <w:r w:rsidRPr="001801E3">
              <w:rPr>
                <w:color w:val="auto"/>
                <w:szCs w:val="24"/>
                <w:lang w:eastAsia="en-US"/>
              </w:rPr>
              <w:lastRenderedPageBreak/>
              <w:t xml:space="preserve">Iebildums, </w:t>
            </w:r>
          </w:p>
          <w:p w14:paraId="09976645" w14:textId="77777777" w:rsidR="00D01AC6" w:rsidRPr="001801E3" w:rsidRDefault="00D01AC6" w:rsidP="00E3739D">
            <w:pPr>
              <w:jc w:val="both"/>
              <w:rPr>
                <w:color w:val="auto"/>
                <w:szCs w:val="24"/>
                <w:lang w:eastAsia="en-US"/>
              </w:rPr>
            </w:pPr>
            <w:r w:rsidRPr="001801E3">
              <w:rPr>
                <w:color w:val="auto"/>
                <w:szCs w:val="24"/>
                <w:lang w:eastAsia="en-US"/>
              </w:rPr>
              <w:t xml:space="preserve">Piekrītot, ka ir nepieciešams precizējums, jo esošā redakcija ir neskaidra, tomēr vēršam uzmanību, ka normatīvā akta grozījumos nepieciešams precizēt kārtību un veidu, kādā izstrādes vadītājam ir jānodrošina dokumentācijas pieejamība un, kā tiks kontrolēta četru nedēļu termiņš. Šobrīd nav saprotams normatīvā akta mērķis un iespēja </w:t>
            </w:r>
            <w:r w:rsidRPr="001801E3">
              <w:rPr>
                <w:color w:val="auto"/>
                <w:szCs w:val="24"/>
                <w:lang w:eastAsia="en-US"/>
              </w:rPr>
              <w:lastRenderedPageBreak/>
              <w:t xml:space="preserve">detālplānojuma ierosinātājam prognozēt (un sūdzības gadījumā atsaukties) lēmumprojekta izskatīšanu domes sēdē u.t.t. Iepriekš par atskaites punktu kalpoja Izstrādātāja vai Ierosinātāja iesniegums pašvaldībā, ar ko tika iesniegta apstiprināšanai precizētā redakcija. Ir noprotams, ka MK noteikumi šādu kārtību neparedz, attiecīgi atskaites punkta faktiski nav. </w:t>
            </w:r>
          </w:p>
          <w:p w14:paraId="3F8F849F" w14:textId="103B0FA1" w:rsidR="00D01AC6" w:rsidRPr="00AC452A" w:rsidRDefault="00D01AC6" w:rsidP="00E3739D">
            <w:pPr>
              <w:spacing w:after="240"/>
              <w:rPr>
                <w:b/>
              </w:rPr>
            </w:pPr>
            <w:r w:rsidRPr="001801E3">
              <w:rPr>
                <w:color w:val="auto"/>
                <w:szCs w:val="24"/>
                <w:lang w:eastAsia="en-US"/>
              </w:rPr>
              <w:t xml:space="preserve">Jāņem vērā, ka dome jebkuru lēmumu izskata un pieņemt tikai  tad, kad ir sagatavots un komitejā virzīts lēmuma projekts, un vienlaikus ar to arī tam pievienotie dokumenti, kas, iespējams būtu uzskatāms par šo atskaites punktu lēmuma pieņemšanas termiņam. Aicinām izvērtēt normatīvajos aktos nosakāmos termiņus saistīti ar lēmuma pieņemšanas procesa regulējumu pašvaldībās, kā arī MK noteikumos noteikt vai piešķirt pašvaldībai tiesības pašai noteikt kārtību, kā saprotama “pieejamība 118.punktā minētajiem dokumentiem” (iespējams, nepieciešama tikai atsauce uz to, ka pieejamība nodrošināta ģeoportālā) </w:t>
            </w:r>
          </w:p>
        </w:tc>
        <w:tc>
          <w:tcPr>
            <w:tcW w:w="3118" w:type="dxa"/>
            <w:shd w:val="clear" w:color="auto" w:fill="FFFFFF" w:themeFill="background1"/>
            <w:noWrap/>
            <w:tcMar>
              <w:top w:w="75" w:type="dxa"/>
              <w:left w:w="75" w:type="dxa"/>
              <w:bottom w:w="75" w:type="dxa"/>
              <w:right w:w="75" w:type="dxa"/>
            </w:tcMar>
          </w:tcPr>
          <w:p w14:paraId="53F600E1" w14:textId="28C0037A" w:rsidR="00D01AC6" w:rsidRPr="00DE0740" w:rsidRDefault="008008A1" w:rsidP="00E3739D">
            <w:pPr>
              <w:rPr>
                <w:color w:val="auto"/>
              </w:rPr>
            </w:pPr>
            <w:r w:rsidRPr="00DE0740">
              <w:rPr>
                <w:color w:val="auto"/>
              </w:rPr>
              <w:lastRenderedPageBreak/>
              <w:t>Ņemts vērā.</w:t>
            </w:r>
          </w:p>
        </w:tc>
        <w:tc>
          <w:tcPr>
            <w:tcW w:w="3402" w:type="dxa"/>
            <w:shd w:val="clear" w:color="auto" w:fill="FFFFFF" w:themeFill="background1"/>
          </w:tcPr>
          <w:p w14:paraId="0E2C8CD1" w14:textId="7A992361" w:rsidR="00D42FD2" w:rsidRPr="00253788" w:rsidRDefault="008008A1" w:rsidP="00253788">
            <w:pPr>
              <w:spacing w:before="100" w:beforeAutospacing="1" w:after="100" w:afterAutospacing="1"/>
              <w:rPr>
                <w:color w:val="auto"/>
                <w:szCs w:val="24"/>
              </w:rPr>
            </w:pPr>
            <w:r w:rsidRPr="00253788">
              <w:rPr>
                <w:color w:val="auto"/>
                <w:szCs w:val="24"/>
              </w:rPr>
              <w:t>Noteikumu</w:t>
            </w:r>
            <w:r w:rsidR="00253788" w:rsidRPr="00253788">
              <w:rPr>
                <w:color w:val="auto"/>
                <w:szCs w:val="24"/>
              </w:rPr>
              <w:t xml:space="preserve"> Nr. 628</w:t>
            </w:r>
            <w:r w:rsidRPr="00253788">
              <w:rPr>
                <w:color w:val="auto"/>
                <w:szCs w:val="24"/>
              </w:rPr>
              <w:t xml:space="preserve"> </w:t>
            </w:r>
            <w:r w:rsidR="00D42FD2" w:rsidRPr="00253788">
              <w:rPr>
                <w:color w:val="auto"/>
                <w:szCs w:val="24"/>
              </w:rPr>
              <w:t>119. punkt</w:t>
            </w:r>
            <w:r w:rsidR="00253788" w:rsidRPr="00253788">
              <w:rPr>
                <w:color w:val="auto"/>
                <w:szCs w:val="24"/>
              </w:rPr>
              <w:t xml:space="preserve">s netiek grozīts. </w:t>
            </w:r>
            <w:r w:rsidR="00D42FD2" w:rsidRPr="00253788">
              <w:rPr>
                <w:color w:val="auto"/>
                <w:szCs w:val="24"/>
              </w:rPr>
              <w:t xml:space="preserve"> </w:t>
            </w:r>
          </w:p>
          <w:p w14:paraId="1F8C99D2" w14:textId="6C3D06AB" w:rsidR="00D01AC6" w:rsidRPr="00AC452A" w:rsidRDefault="00D01AC6" w:rsidP="00253788">
            <w:pPr>
              <w:spacing w:before="100" w:beforeAutospacing="1" w:after="100" w:afterAutospacing="1"/>
            </w:pPr>
          </w:p>
        </w:tc>
      </w:tr>
      <w:tr w:rsidR="007C1A6F" w:rsidRPr="00AC452A" w14:paraId="4EB8052E" w14:textId="77777777" w:rsidTr="05879DD4">
        <w:tc>
          <w:tcPr>
            <w:tcW w:w="540" w:type="dxa"/>
            <w:shd w:val="clear" w:color="auto" w:fill="FFFFFF" w:themeFill="background1"/>
            <w:noWrap/>
            <w:tcMar>
              <w:top w:w="75" w:type="dxa"/>
              <w:left w:w="75" w:type="dxa"/>
              <w:bottom w:w="75" w:type="dxa"/>
              <w:right w:w="75" w:type="dxa"/>
            </w:tcMar>
          </w:tcPr>
          <w:p w14:paraId="465A9E0D" w14:textId="77777777" w:rsidR="007C1A6F" w:rsidRPr="00AC452A" w:rsidRDefault="007C1A6F" w:rsidP="00E3739D">
            <w:r w:rsidRPr="00AC452A">
              <w:t>33.</w:t>
            </w:r>
          </w:p>
        </w:tc>
        <w:tc>
          <w:tcPr>
            <w:tcW w:w="3504" w:type="dxa"/>
            <w:shd w:val="clear" w:color="auto" w:fill="FFFFFF" w:themeFill="background1"/>
            <w:noWrap/>
            <w:tcMar>
              <w:top w:w="75" w:type="dxa"/>
              <w:left w:w="75" w:type="dxa"/>
              <w:bottom w:w="75" w:type="dxa"/>
              <w:right w:w="75" w:type="dxa"/>
            </w:tcMar>
          </w:tcPr>
          <w:p w14:paraId="7358B762" w14:textId="77777777" w:rsidR="007C1A6F" w:rsidRPr="00BF6E47" w:rsidRDefault="007C1A6F" w:rsidP="00E3739D">
            <w:pPr>
              <w:spacing w:after="240"/>
              <w:rPr>
                <w:b/>
              </w:rPr>
            </w:pPr>
            <w:r w:rsidRPr="00BF6E47">
              <w:rPr>
                <w:b/>
              </w:rPr>
              <w:t>Noteikumu (grozījumu) projekts</w:t>
            </w:r>
          </w:p>
          <w:p w14:paraId="2D800D5C" w14:textId="77777777" w:rsidR="007C1A6F" w:rsidRDefault="007C1A6F" w:rsidP="00E3739D">
            <w:pPr>
              <w:spacing w:after="240"/>
            </w:pPr>
            <w:r w:rsidRPr="00BF6E47">
              <w:lastRenderedPageBreak/>
              <w:t>13. Papildināt ar 144.</w:t>
            </w:r>
            <w:r w:rsidRPr="00BF6E47">
              <w:rPr>
                <w:vertAlign w:val="superscript"/>
              </w:rPr>
              <w:t>3</w:t>
            </w:r>
            <w:r w:rsidRPr="00BF6E47">
              <w:t xml:space="preserve"> punktu šādā redakcijā:</w:t>
            </w:r>
          </w:p>
          <w:p w14:paraId="1D6E29DF" w14:textId="248D457C" w:rsidR="007C1A6F" w:rsidRPr="00AC452A" w:rsidRDefault="007C1A6F" w:rsidP="00E3739D">
            <w:pPr>
              <w:spacing w:after="240"/>
              <w:rPr>
                <w:b/>
              </w:rPr>
            </w:pPr>
            <w:r w:rsidRPr="00BF6E47">
              <w:t>144.</w:t>
            </w:r>
            <w:r w:rsidRPr="00BF6E47">
              <w:rPr>
                <w:vertAlign w:val="superscript"/>
              </w:rPr>
              <w:t>3</w:t>
            </w:r>
            <w:r w:rsidRPr="00DA06F9">
              <w:t xml:space="preserve"> Sešu mēnešu laikā no šo grozījumu spēkā stāšanās brīža pašvaldība izvērtē detālplānojumus, kas apstiprināti ar saistošajiem noteikumiem un pieņem lēmumu par saistošo noteikumu atcelšanu vai detālplānojuma apstiprināšanu ar vispārīgo administratīvo aktu, kā arī noslēdz administratīvo līgumu par tā īstenošanu."</w:t>
            </w:r>
          </w:p>
        </w:tc>
        <w:tc>
          <w:tcPr>
            <w:tcW w:w="4111" w:type="dxa"/>
            <w:shd w:val="clear" w:color="auto" w:fill="FFFFFF" w:themeFill="background1"/>
            <w:noWrap/>
            <w:tcMar>
              <w:top w:w="75" w:type="dxa"/>
              <w:left w:w="75" w:type="dxa"/>
              <w:bottom w:w="75" w:type="dxa"/>
              <w:right w:w="75" w:type="dxa"/>
            </w:tcMar>
          </w:tcPr>
          <w:p w14:paraId="6E1A0603" w14:textId="77777777" w:rsidR="007C1A6F" w:rsidRPr="00BF6E47" w:rsidRDefault="007C1A6F" w:rsidP="00E3739D">
            <w:pPr>
              <w:spacing w:after="240"/>
              <w:rPr>
                <w:b/>
              </w:rPr>
            </w:pPr>
            <w:r w:rsidRPr="00BF6E47">
              <w:rPr>
                <w:b/>
              </w:rPr>
              <w:lastRenderedPageBreak/>
              <w:t>Iebildums (LPS - 03.01.2023.)</w:t>
            </w:r>
          </w:p>
          <w:p w14:paraId="77658EC8" w14:textId="77777777" w:rsidR="007C1A6F" w:rsidRPr="00BF6E47" w:rsidRDefault="007C1A6F" w:rsidP="00E3739D">
            <w:r w:rsidRPr="00BF6E47">
              <w:lastRenderedPageBreak/>
              <w:t>Ņemot vērā, ka tikai tagad tiek virzīti apstiprināšanai kritēriji spēkā esošo detālplānojumu izvērtēšanai, uzskatām, ka termiņš ir nesamērīgs. Anotācijā norādīts, ka termiņš sakrīt ar laiku, kad vairums pašvaldību uzsāk jaunu teritorijas plānojumu izstrādi saskaņā ar Administratīvo teritoriju un apdzīvoto vietu likuma Pārejas noteikumos noteikto termiņu jaunu teritorijas plānojumu izstrādei līdz 2025.gada 31.decembrim. Mūsuprāt, detālplānojumu izvērtēšanu var veikt vismaz līdz jauna teritorijas plānojuma 1.redakcijas nodošanai publiskai apspriešanai un nav nepieciešams tai  noteikt striktu termiņu.</w:t>
            </w:r>
          </w:p>
          <w:p w14:paraId="0E238BDD" w14:textId="77777777" w:rsidR="007C1A6F" w:rsidRPr="00BF6E47" w:rsidRDefault="007C1A6F" w:rsidP="00E3739D"/>
          <w:p w14:paraId="04B964D8" w14:textId="77777777" w:rsidR="007C1A6F" w:rsidRPr="00BF6E47" w:rsidRDefault="007C1A6F" w:rsidP="00E3739D">
            <w:r w:rsidRPr="00BF6E47">
              <w:t>Jaunajā teritorijas plānojumā būtu iespējams integrēt detālplānojums un tie tad būtu atceļami atbilstoši 131. 4 3.punktā noteiktajam “detālplānojums ir integrēts spēkā esošā teritorijas plānojumā”.</w:t>
            </w:r>
          </w:p>
          <w:p w14:paraId="575E77DA" w14:textId="77777777" w:rsidR="007C1A6F" w:rsidRPr="00BF6E47" w:rsidRDefault="007C1A6F" w:rsidP="00E3739D">
            <w:pPr>
              <w:spacing w:before="240" w:after="240"/>
              <w:rPr>
                <w:i/>
              </w:rPr>
            </w:pPr>
            <w:r w:rsidRPr="00BF6E47">
              <w:rPr>
                <w:i/>
              </w:rPr>
              <w:t>Piedāvātā redakcija</w:t>
            </w:r>
          </w:p>
          <w:p w14:paraId="08C0D208" w14:textId="136972A9" w:rsidR="007C1A6F" w:rsidRPr="0076610C" w:rsidRDefault="007C1A6F" w:rsidP="00E3739D">
            <w:pPr>
              <w:pStyle w:val="CommentText"/>
              <w:spacing w:after="0"/>
              <w:jc w:val="both"/>
              <w:rPr>
                <w:rFonts w:ascii="Times New Roman" w:hAnsi="Times New Roman"/>
                <w:sz w:val="24"/>
                <w:szCs w:val="24"/>
              </w:rPr>
            </w:pPr>
            <w:r w:rsidRPr="0076610C">
              <w:rPr>
                <w:rFonts w:ascii="Times New Roman" w:hAnsi="Times New Roman"/>
                <w:sz w:val="24"/>
                <w:szCs w:val="24"/>
              </w:rPr>
              <w:t xml:space="preserve">Pašvaldības, izstrādājot teritorijas plānojumus, atbilstoši Administratīvo teritoriju un apdzīvoto vietu likuma Pārejas noteikumu 17.punktam, </w:t>
            </w:r>
            <w:r w:rsidRPr="0076610C">
              <w:rPr>
                <w:rFonts w:ascii="Times New Roman" w:hAnsi="Times New Roman"/>
                <w:sz w:val="24"/>
                <w:szCs w:val="24"/>
              </w:rPr>
              <w:lastRenderedPageBreak/>
              <w:t>detālplānojumus, kas apstip</w:t>
            </w:r>
            <w:r w:rsidR="0076610C">
              <w:rPr>
                <w:rFonts w:ascii="Times New Roman" w:hAnsi="Times New Roman"/>
                <w:sz w:val="24"/>
                <w:szCs w:val="24"/>
              </w:rPr>
              <w:t>ri</w:t>
            </w:r>
            <w:r w:rsidRPr="0076610C">
              <w:rPr>
                <w:rFonts w:ascii="Times New Roman" w:hAnsi="Times New Roman"/>
                <w:sz w:val="24"/>
                <w:szCs w:val="24"/>
              </w:rPr>
              <w:t>nāti ar saistošajiem noteikumiem, izvērtē līdz lēmuma pieņemšanai par teritorijas plānojuma 1.redakcijas nodošanu publiskajai apspriešanai.</w:t>
            </w:r>
          </w:p>
        </w:tc>
        <w:tc>
          <w:tcPr>
            <w:tcW w:w="3118" w:type="dxa"/>
            <w:shd w:val="clear" w:color="auto" w:fill="FFFFFF" w:themeFill="background1"/>
            <w:noWrap/>
            <w:tcMar>
              <w:top w:w="75" w:type="dxa"/>
              <w:left w:w="75" w:type="dxa"/>
              <w:bottom w:w="75" w:type="dxa"/>
              <w:right w:w="75" w:type="dxa"/>
            </w:tcMar>
          </w:tcPr>
          <w:p w14:paraId="672B46CC" w14:textId="77777777" w:rsidR="007C1A6F" w:rsidRPr="00DE0740" w:rsidRDefault="007C1A6F" w:rsidP="00E3739D">
            <w:pPr>
              <w:rPr>
                <w:color w:val="auto"/>
              </w:rPr>
            </w:pPr>
            <w:r w:rsidRPr="00DE0740">
              <w:rPr>
                <w:color w:val="auto"/>
              </w:rPr>
              <w:lastRenderedPageBreak/>
              <w:t>Nav ņemts vērā.</w:t>
            </w:r>
          </w:p>
          <w:p w14:paraId="0247EDCF" w14:textId="77777777" w:rsidR="007C1A6F" w:rsidRPr="00DE0740" w:rsidRDefault="007C1A6F" w:rsidP="00E3739D">
            <w:pPr>
              <w:rPr>
                <w:color w:val="auto"/>
              </w:rPr>
            </w:pPr>
            <w:r w:rsidRPr="00DE0740">
              <w:rPr>
                <w:color w:val="auto"/>
              </w:rPr>
              <w:t xml:space="preserve">Priekšlikums ir pretrunā </w:t>
            </w:r>
            <w:r w:rsidRPr="00DE0740">
              <w:rPr>
                <w:color w:val="auto"/>
              </w:rPr>
              <w:lastRenderedPageBreak/>
              <w:t>TAPL Pārejas noteikumu 10.</w:t>
            </w:r>
            <w:r w:rsidRPr="00DE0740">
              <w:rPr>
                <w:color w:val="auto"/>
                <w:vertAlign w:val="superscript"/>
              </w:rPr>
              <w:t>1</w:t>
            </w:r>
            <w:r w:rsidRPr="00DE0740">
              <w:rPr>
                <w:color w:val="auto"/>
              </w:rPr>
              <w:t xml:space="preserve"> punktam, kas noteic – līdz 2023. gada 1. jūnijam pašvaldības normatīvajā aktā par teritorijas attīstības plānošanas dokumentu izstrādi noteiktajā kārtībā nodrošina šo pārejas noteikumu 10. punktā noteiktajā kārtībā apstiprināto detālplānojumu atbilstību šā likuma 29. pantam.</w:t>
            </w:r>
          </w:p>
          <w:p w14:paraId="1C7ACEAE" w14:textId="180E6A6B" w:rsidR="007C1A6F" w:rsidRPr="00DE0740" w:rsidRDefault="007C1A6F" w:rsidP="00E3739D">
            <w:pPr>
              <w:rPr>
                <w:color w:val="auto"/>
              </w:rPr>
            </w:pPr>
            <w:r w:rsidRPr="00DE0740">
              <w:rPr>
                <w:color w:val="auto"/>
              </w:rPr>
              <w:t xml:space="preserve">Priekšlikums ir pretrunā TAPL 3.panta 2.punktam (pēctecības princips), Pārejas noteikumu 9.punktam (detālplānojumi, kuru izstrāde uzsākta pirms šā likuma spēkā stāšanās, pabeidzami atbilstoši to normatīvo aktu prasībām, kuri bija spēkā detālplānojumu izstrādes uzsākšanas dienā, bet ne vēlāk kā līdz 2012.gada 31.decembrim) un </w:t>
            </w:r>
            <w:r w:rsidR="008C2D2F" w:rsidRPr="00DE0740">
              <w:rPr>
                <w:color w:val="auto"/>
              </w:rPr>
              <w:t>noteikumu Nr.628</w:t>
            </w:r>
            <w:r w:rsidRPr="00DE0740">
              <w:rPr>
                <w:color w:val="auto"/>
              </w:rPr>
              <w:t xml:space="preserve"> 29.punktam (teritorijas plānojuma paskaidrojuma rakstā ietver spēkā esošo teritorijas plānojumu, lokālplānojumu un detālplānojumu īstenošanas izvērtējumu).</w:t>
            </w:r>
          </w:p>
          <w:p w14:paraId="32570542" w14:textId="2E57B0B2" w:rsidR="007C1A6F" w:rsidRPr="00DE0740" w:rsidRDefault="007C1A6F" w:rsidP="00E3739D">
            <w:pPr>
              <w:rPr>
                <w:color w:val="auto"/>
              </w:rPr>
            </w:pPr>
            <w:r w:rsidRPr="00DE0740">
              <w:rPr>
                <w:color w:val="auto"/>
              </w:rPr>
              <w:t xml:space="preserve">Nav pieļaujams, ka, izstrādājot </w:t>
            </w:r>
            <w:r w:rsidRPr="00DE0740">
              <w:rPr>
                <w:color w:val="auto"/>
              </w:rPr>
              <w:lastRenderedPageBreak/>
              <w:t>teritorijas plānojumu, netiek ņemti vērā zemāka juridiskā spēka plānošanas dokumenti, jo īpaši tie, kas savulaik personām piešķīruši noteiktas tiesības, piemēram, tiesības uzsākt būvniecības ieceres realizāciju.</w:t>
            </w:r>
          </w:p>
        </w:tc>
        <w:tc>
          <w:tcPr>
            <w:tcW w:w="3402" w:type="dxa"/>
            <w:shd w:val="clear" w:color="auto" w:fill="FFFFFF" w:themeFill="background1"/>
          </w:tcPr>
          <w:p w14:paraId="34CDBAF6" w14:textId="1614C570" w:rsidR="00F8781D" w:rsidRDefault="0000277B" w:rsidP="00E3739D">
            <w:pPr>
              <w:spacing w:after="240"/>
            </w:pPr>
            <w:r w:rsidRPr="00BC3D10">
              <w:lastRenderedPageBreak/>
              <w:t>2</w:t>
            </w:r>
            <w:r w:rsidR="00AD78FA">
              <w:t>7</w:t>
            </w:r>
            <w:r w:rsidR="00F8781D" w:rsidRPr="0028187C">
              <w:t>.</w:t>
            </w:r>
            <w:r w:rsidR="00F8781D" w:rsidRPr="00BF6E47">
              <w:t xml:space="preserve"> Papildināt ar 144.</w:t>
            </w:r>
            <w:r w:rsidR="00F8781D" w:rsidRPr="00BF6E47">
              <w:rPr>
                <w:vertAlign w:val="superscript"/>
              </w:rPr>
              <w:t>3</w:t>
            </w:r>
            <w:r w:rsidR="00F8781D" w:rsidRPr="00BF6E47">
              <w:t xml:space="preserve"> punktu </w:t>
            </w:r>
            <w:r w:rsidR="00F8781D" w:rsidRPr="00BF6E47">
              <w:lastRenderedPageBreak/>
              <w:t>šādā redakcijā:</w:t>
            </w:r>
          </w:p>
          <w:p w14:paraId="56C75A6C" w14:textId="77777777" w:rsidR="006B4764" w:rsidRDefault="006B4764" w:rsidP="00E3739D">
            <w:pPr>
              <w:rPr>
                <w:rStyle w:val="normaltextrun"/>
                <w:szCs w:val="24"/>
                <w:shd w:val="clear" w:color="auto" w:fill="FFFFFF"/>
              </w:rPr>
            </w:pPr>
          </w:p>
          <w:p w14:paraId="4F717590" w14:textId="5C50FB8A" w:rsidR="007C1A6F" w:rsidRPr="00AC452A" w:rsidRDefault="006B4764" w:rsidP="00E3739D">
            <w:r w:rsidRPr="00963620">
              <w:rPr>
                <w:rStyle w:val="normaltextrun"/>
                <w:shd w:val="clear" w:color="auto" w:fill="FFFFFF"/>
              </w:rPr>
              <w:t>“</w:t>
            </w:r>
            <w:r w:rsidRPr="00963620">
              <w:rPr>
                <w:rStyle w:val="normaltextrun"/>
                <w:i/>
                <w:shd w:val="clear" w:color="auto" w:fill="FFFFFF"/>
              </w:rPr>
              <w:t>144.</w:t>
            </w:r>
            <w:r w:rsidRPr="00963620">
              <w:rPr>
                <w:rStyle w:val="normaltextrun"/>
                <w:i/>
                <w:shd w:val="clear" w:color="auto" w:fill="FFFFFF"/>
                <w:vertAlign w:val="superscript"/>
              </w:rPr>
              <w:t>3</w:t>
            </w:r>
            <w:r w:rsidRPr="00963620">
              <w:rPr>
                <w:rStyle w:val="normaltextrun"/>
                <w:i/>
                <w:shd w:val="clear" w:color="auto" w:fill="FFFFFF"/>
              </w:rPr>
              <w:t xml:space="preserve"> Sešu mēnešu laikā no šo grozījumu spēkā stāšanās brīža pašvaldība izvērtē detālplānojumus un pieņem </w:t>
            </w:r>
            <w:r w:rsidR="003739C3" w:rsidRPr="00963620">
              <w:rPr>
                <w:rStyle w:val="normaltextrun"/>
                <w:i/>
                <w:shd w:val="clear" w:color="auto" w:fill="FFFFFF"/>
              </w:rPr>
              <w:t xml:space="preserve">vienu no </w:t>
            </w:r>
            <w:r w:rsidR="00AB340F" w:rsidRPr="00963620">
              <w:rPr>
                <w:rStyle w:val="normaltextrun"/>
                <w:i/>
                <w:shd w:val="clear" w:color="auto" w:fill="FFFFFF"/>
              </w:rPr>
              <w:t>šo</w:t>
            </w:r>
            <w:r w:rsidRPr="00963620">
              <w:rPr>
                <w:rStyle w:val="normaltextrun"/>
                <w:i/>
                <w:shd w:val="clear" w:color="auto" w:fill="FFFFFF"/>
              </w:rPr>
              <w:t xml:space="preserve"> noteikumu </w:t>
            </w:r>
            <w:r w:rsidR="00AB340F" w:rsidRPr="00963620">
              <w:rPr>
                <w:rStyle w:val="normaltextrun"/>
                <w:i/>
                <w:shd w:val="clear" w:color="auto" w:fill="FFFFFF"/>
              </w:rPr>
              <w:t>131</w:t>
            </w:r>
            <w:r w:rsidR="00D7177F" w:rsidRPr="00963620">
              <w:rPr>
                <w:rStyle w:val="normaltextrun"/>
                <w:i/>
                <w:shd w:val="clear" w:color="auto" w:fill="FFFFFF"/>
              </w:rPr>
              <w:t>.</w:t>
            </w:r>
            <w:r w:rsidR="00D7177F" w:rsidRPr="00963620">
              <w:rPr>
                <w:rStyle w:val="normaltextrun"/>
                <w:i/>
                <w:shd w:val="clear" w:color="auto" w:fill="FFFFFF"/>
                <w:vertAlign w:val="superscript"/>
              </w:rPr>
              <w:t>2</w:t>
            </w:r>
            <w:r w:rsidR="00D7177F" w:rsidRPr="00963620">
              <w:rPr>
                <w:rStyle w:val="normaltextrun"/>
                <w:i/>
                <w:shd w:val="clear" w:color="auto" w:fill="FFFFFF"/>
              </w:rPr>
              <w:t xml:space="preserve"> </w:t>
            </w:r>
            <w:r w:rsidR="00B8298E" w:rsidRPr="00963620">
              <w:rPr>
                <w:rStyle w:val="normaltextrun"/>
                <w:i/>
                <w:shd w:val="clear" w:color="auto" w:fill="FFFFFF"/>
              </w:rPr>
              <w:t xml:space="preserve">minētajiem </w:t>
            </w:r>
            <w:r w:rsidRPr="00963620">
              <w:rPr>
                <w:rStyle w:val="normaltextrun"/>
                <w:i/>
                <w:shd w:val="clear" w:color="auto" w:fill="FFFFFF"/>
              </w:rPr>
              <w:t>lēmum</w:t>
            </w:r>
            <w:r w:rsidR="00B8298E" w:rsidRPr="00963620">
              <w:rPr>
                <w:rStyle w:val="normaltextrun"/>
                <w:i/>
                <w:shd w:val="clear" w:color="auto" w:fill="FFFFFF"/>
              </w:rPr>
              <w:t>iem</w:t>
            </w:r>
            <w:r w:rsidR="00DE7C11" w:rsidRPr="00963620">
              <w:rPr>
                <w:rStyle w:val="normaltextrun"/>
                <w:i/>
                <w:shd w:val="clear" w:color="auto" w:fill="FFFFFF"/>
              </w:rPr>
              <w:t>.</w:t>
            </w:r>
            <w:r w:rsidRPr="00963620">
              <w:rPr>
                <w:rStyle w:val="eop"/>
                <w:shd w:val="clear" w:color="auto" w:fill="FFFFFF"/>
              </w:rPr>
              <w:t>”</w:t>
            </w:r>
          </w:p>
        </w:tc>
      </w:tr>
      <w:tr w:rsidR="007C1A6F" w:rsidRPr="00AC452A" w14:paraId="2C9928DD" w14:textId="77777777" w:rsidTr="05879DD4">
        <w:tc>
          <w:tcPr>
            <w:tcW w:w="540" w:type="dxa"/>
            <w:shd w:val="clear" w:color="auto" w:fill="FFFFFF" w:themeFill="background1"/>
            <w:noWrap/>
            <w:tcMar>
              <w:top w:w="75" w:type="dxa"/>
              <w:left w:w="75" w:type="dxa"/>
              <w:bottom w:w="75" w:type="dxa"/>
              <w:right w:w="75" w:type="dxa"/>
            </w:tcMar>
          </w:tcPr>
          <w:p w14:paraId="04AB96D2" w14:textId="77777777" w:rsidR="007C1A6F" w:rsidRPr="00AC452A" w:rsidRDefault="007C1A6F" w:rsidP="00E3739D">
            <w:r w:rsidRPr="00AC452A">
              <w:lastRenderedPageBreak/>
              <w:t>34.</w:t>
            </w:r>
          </w:p>
        </w:tc>
        <w:tc>
          <w:tcPr>
            <w:tcW w:w="3504" w:type="dxa"/>
            <w:shd w:val="clear" w:color="auto" w:fill="FFFFFF" w:themeFill="background1"/>
            <w:noWrap/>
            <w:tcMar>
              <w:top w:w="75" w:type="dxa"/>
              <w:left w:w="75" w:type="dxa"/>
              <w:bottom w:w="75" w:type="dxa"/>
              <w:right w:w="75" w:type="dxa"/>
            </w:tcMar>
          </w:tcPr>
          <w:p w14:paraId="5F0B07B1" w14:textId="77777777" w:rsidR="007C1A6F" w:rsidRPr="00BF6E47" w:rsidRDefault="007C1A6F" w:rsidP="00E3739D">
            <w:pPr>
              <w:spacing w:after="240"/>
              <w:rPr>
                <w:b/>
              </w:rPr>
            </w:pPr>
            <w:r w:rsidRPr="00BF6E47">
              <w:rPr>
                <w:b/>
              </w:rPr>
              <w:t>Mārupes novada pašvaldība (ārpus TAP portāla 03.01.2023.)</w:t>
            </w:r>
          </w:p>
          <w:p w14:paraId="6A37D69A" w14:textId="4532FB79" w:rsidR="007C1A6F" w:rsidRPr="00AC452A" w:rsidRDefault="007C1A6F" w:rsidP="00E3739D">
            <w:pPr>
              <w:spacing w:after="240"/>
              <w:rPr>
                <w:b/>
              </w:rPr>
            </w:pPr>
            <w:r w:rsidRPr="00BF6E47">
              <w:rPr>
                <w:szCs w:val="24"/>
              </w:rPr>
              <w:t>"144.</w:t>
            </w:r>
            <w:r w:rsidRPr="00CF6252">
              <w:rPr>
                <w:szCs w:val="24"/>
                <w:vertAlign w:val="superscript"/>
              </w:rPr>
              <w:t>3</w:t>
            </w:r>
            <w:r w:rsidRPr="00BF6E47">
              <w:rPr>
                <w:szCs w:val="24"/>
              </w:rPr>
              <w:t xml:space="preserve"> Sešu mēnešu laikā no šo grozījumu spēkā stāšanās brīža pašvaldība izvērtē detālplānojumus, kas apstiprināti ar saistošajiem noteikumiem un pieņem lēmumu par saistošo noteikumu atcelšanu vai detālplānojuma apstiprināšanu ar vispārīgo administratīvo aktu, kā arī noslēdz administratīvo līgumu par tā īstenošanu."</w:t>
            </w:r>
          </w:p>
        </w:tc>
        <w:tc>
          <w:tcPr>
            <w:tcW w:w="4111" w:type="dxa"/>
            <w:shd w:val="clear" w:color="auto" w:fill="FFFFFF" w:themeFill="background1"/>
            <w:noWrap/>
            <w:tcMar>
              <w:top w:w="75" w:type="dxa"/>
              <w:left w:w="75" w:type="dxa"/>
              <w:bottom w:w="75" w:type="dxa"/>
              <w:right w:w="75" w:type="dxa"/>
            </w:tcMar>
          </w:tcPr>
          <w:p w14:paraId="7C818C2D" w14:textId="77777777" w:rsidR="007C1A6F" w:rsidRPr="00BF6E47" w:rsidRDefault="007C1A6F" w:rsidP="00E3739D">
            <w:pPr>
              <w:pStyle w:val="CommentText"/>
              <w:spacing w:after="0"/>
              <w:jc w:val="both"/>
              <w:rPr>
                <w:rFonts w:ascii="Times New Roman" w:hAnsi="Times New Roman"/>
                <w:sz w:val="24"/>
                <w:szCs w:val="24"/>
              </w:rPr>
            </w:pPr>
            <w:r w:rsidRPr="00BF6E47">
              <w:rPr>
                <w:rFonts w:ascii="Times New Roman" w:hAnsi="Times New Roman"/>
                <w:sz w:val="24"/>
                <w:szCs w:val="24"/>
              </w:rPr>
              <w:t xml:space="preserve">Iebildums, </w:t>
            </w:r>
          </w:p>
          <w:p w14:paraId="10EBA4D1" w14:textId="77777777" w:rsidR="007C1A6F" w:rsidRPr="00BF6E47" w:rsidRDefault="007C1A6F" w:rsidP="00E3739D">
            <w:pPr>
              <w:pStyle w:val="CommentText"/>
              <w:numPr>
                <w:ilvl w:val="0"/>
                <w:numId w:val="2"/>
              </w:numPr>
              <w:spacing w:after="0"/>
              <w:jc w:val="both"/>
              <w:rPr>
                <w:rFonts w:ascii="Times New Roman" w:hAnsi="Times New Roman"/>
                <w:sz w:val="24"/>
                <w:szCs w:val="24"/>
              </w:rPr>
            </w:pPr>
            <w:r w:rsidRPr="00BF6E47">
              <w:rPr>
                <w:rFonts w:ascii="Times New Roman" w:hAnsi="Times New Roman"/>
                <w:sz w:val="24"/>
                <w:szCs w:val="24"/>
              </w:rPr>
              <w:t>nav definēts un no noteikumu grozījumiem nevar konstatēt, kas ir administratīvā līguma slēdzējs. Inženierkomunikāciju izbūves veicējs, personas, kas veic īpašuma sadali, vai apbūves gabala apbūves veicēji. Par detālplānojuma īstenošanu saskaņā ar piedāvāto 131.</w:t>
            </w:r>
            <w:r w:rsidRPr="00BF6E47">
              <w:rPr>
                <w:rFonts w:ascii="Times New Roman" w:hAnsi="Times New Roman"/>
                <w:sz w:val="24"/>
                <w:szCs w:val="24"/>
                <w:vertAlign w:val="superscript"/>
              </w:rPr>
              <w:t xml:space="preserve">2 </w:t>
            </w:r>
            <w:r w:rsidRPr="00BF6E47">
              <w:rPr>
                <w:rFonts w:ascii="Times New Roman" w:hAnsi="Times New Roman"/>
                <w:sz w:val="24"/>
                <w:szCs w:val="24"/>
              </w:rPr>
              <w:t>punkta redakciju</w:t>
            </w:r>
            <w:r w:rsidRPr="00BF6E47">
              <w:rPr>
                <w:rFonts w:ascii="Times New Roman" w:hAnsi="Times New Roman"/>
                <w:sz w:val="24"/>
                <w:szCs w:val="24"/>
                <w:vertAlign w:val="superscript"/>
              </w:rPr>
              <w:t xml:space="preserve"> </w:t>
            </w:r>
            <w:r w:rsidRPr="00BF6E47">
              <w:rPr>
                <w:rFonts w:ascii="Times New Roman" w:hAnsi="Times New Roman"/>
                <w:sz w:val="24"/>
                <w:szCs w:val="24"/>
              </w:rPr>
              <w:t xml:space="preserve">tiek uzskatīta “izsniegtā būvatļauja detālplānojumā paredzētās apbūves, ceļu vai  inženierkomunikāciju būvniecībai”, līdz ar to ir nepieciešams saprast, vai tiešām līgumi ir slēdzami ar katru, kas detālplānojuma teritorijā veic, piemēram, dzīvojamās mājas būvniecību atbilstoši apbūves noteikumiem, un kādi nosacījumi šajā situācijā būtu iekļaujami </w:t>
            </w:r>
            <w:r w:rsidRPr="00BF6E47">
              <w:rPr>
                <w:rFonts w:ascii="Times New Roman" w:hAnsi="Times New Roman"/>
                <w:sz w:val="24"/>
                <w:szCs w:val="24"/>
              </w:rPr>
              <w:lastRenderedPageBreak/>
              <w:t>līgumā</w:t>
            </w:r>
            <w:r w:rsidRPr="00BF6E47">
              <w:rPr>
                <w:rFonts w:ascii="Times New Roman" w:hAnsi="Times New Roman"/>
                <w:sz w:val="24"/>
                <w:szCs w:val="24"/>
                <w:u w:val="single"/>
              </w:rPr>
              <w:t xml:space="preserve"> – vai šāda pieeja ir uzskatāma par resursu efektīvu praksi detālplānojumu īstenošanas uzraudzībai</w:t>
            </w:r>
            <w:r w:rsidRPr="00BF6E47">
              <w:rPr>
                <w:rFonts w:ascii="Times New Roman" w:hAnsi="Times New Roman"/>
                <w:sz w:val="24"/>
                <w:szCs w:val="24"/>
              </w:rPr>
              <w:t>?</w:t>
            </w:r>
          </w:p>
          <w:p w14:paraId="79BFFCA9" w14:textId="3B1EB32D" w:rsidR="007C1A6F" w:rsidRPr="00AC452A" w:rsidRDefault="007C1A6F" w:rsidP="00E3739D">
            <w:pPr>
              <w:jc w:val="both"/>
              <w:rPr>
                <w:szCs w:val="24"/>
              </w:rPr>
            </w:pPr>
            <w:r w:rsidRPr="00BF6E47">
              <w:rPr>
                <w:szCs w:val="24"/>
              </w:rPr>
              <w:t>Pretēji anotācijā norādītajam, termiņš nav saskaņots ar Administratīvo teritoriju un apdzīvoto vietu likuma pārejas noteikumos noteikto termiņu jaunu  teritorijas plānojumu  izstrādei līdz 2025. gada 31. decembrim, kas radītu iespēju, nepieciešamības gadījumā detālplānojumu integrēt teritorijas plānojumā, tādejādi saglabājot iespēju to apstiprināt ar administratīvo aktu un noslēgt par to līgumu par īstenošanu, gadījumā, ja tas šobrīd nav atbilstošs spēkā esošam teritorijas plānojumam..</w:t>
            </w:r>
          </w:p>
        </w:tc>
        <w:tc>
          <w:tcPr>
            <w:tcW w:w="3118" w:type="dxa"/>
            <w:shd w:val="clear" w:color="auto" w:fill="FFFFFF" w:themeFill="background1"/>
            <w:noWrap/>
            <w:tcMar>
              <w:top w:w="75" w:type="dxa"/>
              <w:left w:w="75" w:type="dxa"/>
              <w:bottom w:w="75" w:type="dxa"/>
              <w:right w:w="75" w:type="dxa"/>
            </w:tcMar>
          </w:tcPr>
          <w:p w14:paraId="525EBDEA" w14:textId="77777777" w:rsidR="007C1A6F" w:rsidRPr="00DE0740" w:rsidRDefault="007C1A6F" w:rsidP="00E3739D">
            <w:pPr>
              <w:rPr>
                <w:color w:val="auto"/>
                <w:szCs w:val="24"/>
              </w:rPr>
            </w:pPr>
            <w:r w:rsidRPr="00DE0740">
              <w:rPr>
                <w:color w:val="auto"/>
                <w:szCs w:val="24"/>
              </w:rPr>
              <w:lastRenderedPageBreak/>
              <w:t xml:space="preserve">Nav ņemts vērā. </w:t>
            </w:r>
          </w:p>
          <w:p w14:paraId="17A8AB61" w14:textId="77777777" w:rsidR="007C1A6F" w:rsidRPr="00DE0740" w:rsidRDefault="007C1A6F" w:rsidP="00E3739D">
            <w:pPr>
              <w:rPr>
                <w:color w:val="auto"/>
                <w:szCs w:val="24"/>
              </w:rPr>
            </w:pPr>
            <w:r w:rsidRPr="00DE0740">
              <w:rPr>
                <w:color w:val="auto"/>
                <w:szCs w:val="24"/>
              </w:rPr>
              <w:t xml:space="preserve">TAPL  31.panta pirmā daļa noteic, ka detālplānojumu īsteno saskaņā ar administratīvo līgumu, kas noslēgts starp vietējo pašvaldību un detālplānojuma izstrādes īstenotāju. </w:t>
            </w:r>
          </w:p>
          <w:p w14:paraId="3CC354E5" w14:textId="77777777" w:rsidR="007C1A6F" w:rsidRPr="00DE0740" w:rsidRDefault="007C1A6F" w:rsidP="00E3739D">
            <w:pPr>
              <w:rPr>
                <w:color w:val="auto"/>
                <w:szCs w:val="24"/>
              </w:rPr>
            </w:pPr>
            <w:r w:rsidRPr="00DE0740">
              <w:rPr>
                <w:color w:val="auto"/>
                <w:szCs w:val="24"/>
              </w:rPr>
              <w:t>Valsts pārvaldes iekārtas likuma 12.panta pirmās daļas 2.punkts noteic, ka, lai nodrošinātu valsts pārvaldes funkciju efektīvu izpildi, piekritīgā iestāde likumā noteiktajā kārtībā slēdz administratīvo līgumu valsts pārvaldes jomā (plašāk par administratīvo līgumu šī likuma 10. nodaļā).</w:t>
            </w:r>
          </w:p>
          <w:p w14:paraId="2C9CB8EC" w14:textId="77777777" w:rsidR="007C1A6F" w:rsidRPr="00DE0740" w:rsidRDefault="007C1A6F" w:rsidP="00E3739D">
            <w:pPr>
              <w:rPr>
                <w:color w:val="auto"/>
              </w:rPr>
            </w:pPr>
            <w:r w:rsidRPr="00DE0740">
              <w:rPr>
                <w:color w:val="auto"/>
              </w:rPr>
              <w:t xml:space="preserve">Savukārt Administratīvo teritoriju un apdzīvoto vietu likuma Pārejas noteikumiem </w:t>
            </w:r>
            <w:r w:rsidRPr="00DE0740">
              <w:rPr>
                <w:color w:val="auto"/>
              </w:rPr>
              <w:lastRenderedPageBreak/>
              <w:t>ar detālplānojumu, kas apstiprināti ar saistošajiem noteikumiem, pārskatīšanu nav nekādas saistības.</w:t>
            </w:r>
          </w:p>
          <w:p w14:paraId="7FC37291" w14:textId="136F0683" w:rsidR="007C1A6F" w:rsidRPr="00DE0740" w:rsidRDefault="007C1A6F" w:rsidP="00E3739D">
            <w:pPr>
              <w:rPr>
                <w:color w:val="auto"/>
              </w:rPr>
            </w:pPr>
            <w:r w:rsidRPr="00DE0740">
              <w:rPr>
                <w:color w:val="auto"/>
              </w:rPr>
              <w:t>Minēto detālplānojumu pārskatīšanas pienākumu un termiņu nosaka TAPL Pārejas noteikumu 10.</w:t>
            </w:r>
            <w:r w:rsidRPr="00DE0740">
              <w:rPr>
                <w:color w:val="auto"/>
                <w:vertAlign w:val="superscript"/>
              </w:rPr>
              <w:t>1</w:t>
            </w:r>
            <w:r w:rsidRPr="00DE0740">
              <w:rPr>
                <w:color w:val="auto"/>
              </w:rPr>
              <w:t xml:space="preserve"> punkts.</w:t>
            </w:r>
          </w:p>
        </w:tc>
        <w:tc>
          <w:tcPr>
            <w:tcW w:w="3402" w:type="dxa"/>
            <w:shd w:val="clear" w:color="auto" w:fill="FFFFFF" w:themeFill="background1"/>
          </w:tcPr>
          <w:p w14:paraId="13C2A0A2" w14:textId="360A484C" w:rsidR="007C1A6F" w:rsidRPr="00AC452A" w:rsidRDefault="00F63BC0" w:rsidP="00E3739D">
            <w:pPr>
              <w:rPr>
                <w:color w:val="auto"/>
              </w:rPr>
            </w:pPr>
            <w:r>
              <w:rPr>
                <w:color w:val="auto"/>
              </w:rPr>
              <w:lastRenderedPageBreak/>
              <w:t>Skat. iebildumu Nr.33.</w:t>
            </w:r>
          </w:p>
        </w:tc>
      </w:tr>
      <w:tr w:rsidR="006D51FE" w:rsidRPr="00AC452A" w14:paraId="0CA6FE3F" w14:textId="77777777" w:rsidTr="05879DD4">
        <w:tc>
          <w:tcPr>
            <w:tcW w:w="540" w:type="dxa"/>
            <w:shd w:val="clear" w:color="auto" w:fill="FFFFFF" w:themeFill="background1"/>
            <w:noWrap/>
            <w:tcMar>
              <w:top w:w="75" w:type="dxa"/>
              <w:left w:w="75" w:type="dxa"/>
              <w:bottom w:w="75" w:type="dxa"/>
              <w:right w:w="75" w:type="dxa"/>
            </w:tcMar>
          </w:tcPr>
          <w:p w14:paraId="0AC1811A" w14:textId="77777777" w:rsidR="006D51FE" w:rsidRPr="00AC452A" w:rsidRDefault="006D51FE" w:rsidP="00E3739D">
            <w:r w:rsidRPr="00AC452A">
              <w:t>35.</w:t>
            </w:r>
          </w:p>
        </w:tc>
        <w:tc>
          <w:tcPr>
            <w:tcW w:w="3504" w:type="dxa"/>
            <w:shd w:val="clear" w:color="auto" w:fill="FFFFFF" w:themeFill="background1"/>
            <w:noWrap/>
            <w:tcMar>
              <w:top w:w="75" w:type="dxa"/>
              <w:left w:w="75" w:type="dxa"/>
              <w:bottom w:w="75" w:type="dxa"/>
              <w:right w:w="75" w:type="dxa"/>
            </w:tcMar>
          </w:tcPr>
          <w:p w14:paraId="46E58F84" w14:textId="77777777" w:rsidR="006D51FE" w:rsidRPr="001801E3" w:rsidRDefault="006D51FE" w:rsidP="00E3739D">
            <w:pPr>
              <w:spacing w:after="240"/>
              <w:rPr>
                <w:b/>
              </w:rPr>
            </w:pPr>
            <w:r w:rsidRPr="001801E3">
              <w:rPr>
                <w:b/>
              </w:rPr>
              <w:t>Mārupes novada pašvaldība (ārpus TAP portāla 03.01.2023.)</w:t>
            </w:r>
          </w:p>
          <w:p w14:paraId="2FC99724" w14:textId="77777777" w:rsidR="006D51FE" w:rsidRPr="00AC452A" w:rsidRDefault="006D51FE" w:rsidP="00E3739D">
            <w:pPr>
              <w:spacing w:after="240"/>
              <w:rPr>
                <w:b/>
              </w:rPr>
            </w:pPr>
          </w:p>
        </w:tc>
        <w:tc>
          <w:tcPr>
            <w:tcW w:w="4111" w:type="dxa"/>
            <w:shd w:val="clear" w:color="auto" w:fill="FFFFFF" w:themeFill="background1"/>
            <w:noWrap/>
            <w:tcMar>
              <w:top w:w="75" w:type="dxa"/>
              <w:left w:w="75" w:type="dxa"/>
              <w:bottom w:w="75" w:type="dxa"/>
              <w:right w:w="75" w:type="dxa"/>
            </w:tcMar>
          </w:tcPr>
          <w:p w14:paraId="34D1DC1B" w14:textId="77777777" w:rsidR="006D51FE" w:rsidRPr="00BF6E47" w:rsidRDefault="006D51FE" w:rsidP="00E3739D">
            <w:pPr>
              <w:jc w:val="both"/>
              <w:rPr>
                <w:rFonts w:eastAsia="Calibri"/>
                <w:color w:val="auto"/>
                <w:szCs w:val="24"/>
                <w:lang w:eastAsia="en-US"/>
              </w:rPr>
            </w:pPr>
            <w:r w:rsidRPr="00BF6E47">
              <w:rPr>
                <w:rFonts w:eastAsia="Calibri"/>
                <w:color w:val="auto"/>
                <w:szCs w:val="24"/>
                <w:lang w:eastAsia="en-US"/>
              </w:rPr>
              <w:t>Papildus lūdzam izvērtēt nepieciešamību vienlaikus MK noteikumos veikt grozījumus arī attiecībā uz citiem punktiem, kur regulējums joprojām rada neskaidrības par dokumentu izstrādes kārtību:</w:t>
            </w:r>
          </w:p>
          <w:p w14:paraId="71F5CB47" w14:textId="77777777" w:rsidR="006D51FE" w:rsidRPr="00BF6E47" w:rsidRDefault="006D51FE" w:rsidP="00E3739D">
            <w:pPr>
              <w:numPr>
                <w:ilvl w:val="0"/>
                <w:numId w:val="3"/>
              </w:numPr>
              <w:jc w:val="both"/>
              <w:rPr>
                <w:rFonts w:eastAsia="Calibri"/>
                <w:color w:val="auto"/>
                <w:szCs w:val="24"/>
                <w:lang w:eastAsia="en-US"/>
              </w:rPr>
            </w:pPr>
            <w:r w:rsidRPr="00BF6E47">
              <w:rPr>
                <w:rFonts w:eastAsia="Calibri"/>
                <w:color w:val="auto"/>
                <w:szCs w:val="24"/>
                <w:lang w:eastAsia="en-US"/>
              </w:rPr>
              <w:t xml:space="preserve">Joprojām neskaidrs regulējums par Lokālplānojuma nodošanu publiskai apspriešanai, ievērojot faktu, ka Lokālplānojuma izstrādes ierosinātājs, un attiecīgi izstrādātājs var būt arī fiziska vai juridiska persona (nevis </w:t>
            </w:r>
            <w:r w:rsidRPr="00BF6E47">
              <w:rPr>
                <w:rFonts w:eastAsia="Calibri"/>
                <w:color w:val="auto"/>
                <w:szCs w:val="24"/>
                <w:lang w:eastAsia="en-US"/>
              </w:rPr>
              <w:lastRenderedPageBreak/>
              <w:t xml:space="preserve">pašvaldība) (Teritorijas attīstības plānošanas likuma 13.panta (3) daļa, </w:t>
            </w:r>
            <w:r w:rsidRPr="00C70D6F">
              <w:rPr>
                <w:rFonts w:eastAsia="Calibri"/>
                <w:color w:val="auto"/>
                <w:szCs w:val="24"/>
                <w:lang w:eastAsia="en-US"/>
              </w:rPr>
              <w:t>MK noteikumu 78. un 132.punkts, kas gan vienlaikus daļēji ir pretrunā ar TAPL 24.pantu, kas nosaka, ka Lokālplānojuma izstrāde ir pašvaldības iniciatīva), attiecīgi iesniegtā izstrādātā redakcija ne vienmēr ir nododama publiskai apspriešanai bez iespējas paredzēt tās pilnveidošanu (MK noteikumu 82.punkts</w:t>
            </w:r>
            <w:r w:rsidRPr="00BF6E47">
              <w:rPr>
                <w:rFonts w:eastAsia="Calibri"/>
                <w:color w:val="auto"/>
                <w:szCs w:val="24"/>
                <w:lang w:eastAsia="en-US"/>
              </w:rPr>
              <w:t>). Kārtība LP izstrādei ir noteikta atbilstoši pieejai, ja lokālplānojuma redakciju izstrādā pašvaldība, turpretim praksē biežāk lokālplānojumu ierosina un izstrādā tieši privātpersonas.</w:t>
            </w:r>
          </w:p>
          <w:p w14:paraId="2597862E" w14:textId="7D8449F7" w:rsidR="006D51FE" w:rsidRPr="00AC452A" w:rsidRDefault="006D51FE" w:rsidP="00E3739D">
            <w:pPr>
              <w:spacing w:after="160"/>
              <w:jc w:val="both"/>
              <w:rPr>
                <w:rFonts w:eastAsia="Calibri"/>
                <w:color w:val="auto"/>
                <w:szCs w:val="24"/>
                <w:lang w:eastAsia="en-US"/>
              </w:rPr>
            </w:pPr>
            <w:r w:rsidRPr="00BF6E47">
              <w:rPr>
                <w:szCs w:val="24"/>
              </w:rPr>
              <w:t xml:space="preserve">Uzskatām, ka nepieciešams paredzēt elastīgāku regulējumu iespējai veikt plānošanas dokumentu (arī Teritorijas plānojuma vai lokālplānojuma) </w:t>
            </w:r>
            <w:r w:rsidRPr="00211236">
              <w:rPr>
                <w:szCs w:val="24"/>
              </w:rPr>
              <w:t>pilnveidošanu vai precizēšanu, neparedzot nebeidzamo publiskās apspriešanas procesu, jo</w:t>
            </w:r>
            <w:r w:rsidRPr="00BF6E47">
              <w:rPr>
                <w:szCs w:val="24"/>
              </w:rPr>
              <w:t xml:space="preserve"> esošais regulējums rada situācijas, kad pie atkārtotas publiskās apspriešanas par to pašu risinājumu, kur iepriekš nav bijuši iebildumi, tie tiek norādīti atkārtotās apspriešanas laikā. Šāds process provocē </w:t>
            </w:r>
            <w:r w:rsidRPr="00BF6E47">
              <w:rPr>
                <w:szCs w:val="24"/>
              </w:rPr>
              <w:lastRenderedPageBreak/>
              <w:t>situācijas, kad lai noslēgtu dokumenta izstrādes procesu, jālemj par to, ka precizējums nav atbalstāms, pat ja tas būtu lietderīgs un atbalstāms pēc būtības.</w:t>
            </w:r>
          </w:p>
        </w:tc>
        <w:tc>
          <w:tcPr>
            <w:tcW w:w="3118" w:type="dxa"/>
            <w:shd w:val="clear" w:color="auto" w:fill="FFFFFF" w:themeFill="background1"/>
            <w:noWrap/>
            <w:tcMar>
              <w:top w:w="75" w:type="dxa"/>
              <w:left w:w="75" w:type="dxa"/>
              <w:bottom w:w="75" w:type="dxa"/>
              <w:right w:w="75" w:type="dxa"/>
            </w:tcMar>
          </w:tcPr>
          <w:p w14:paraId="3B9EDF48" w14:textId="77777777" w:rsidR="006D51FE" w:rsidRPr="00DE0740" w:rsidRDefault="006D51FE" w:rsidP="00E3739D">
            <w:pPr>
              <w:rPr>
                <w:color w:val="auto"/>
                <w:szCs w:val="24"/>
              </w:rPr>
            </w:pPr>
            <w:r w:rsidRPr="00DE0740">
              <w:rPr>
                <w:color w:val="auto"/>
                <w:szCs w:val="24"/>
              </w:rPr>
              <w:lastRenderedPageBreak/>
              <w:t xml:space="preserve">Nav ņemts vērā. </w:t>
            </w:r>
          </w:p>
          <w:p w14:paraId="6E58CD75" w14:textId="77777777" w:rsidR="006D51FE" w:rsidRPr="00DE0740" w:rsidRDefault="006D51FE" w:rsidP="00E3739D">
            <w:pPr>
              <w:rPr>
                <w:color w:val="auto"/>
              </w:rPr>
            </w:pPr>
            <w:r w:rsidRPr="00DE0740">
              <w:rPr>
                <w:color w:val="auto"/>
              </w:rPr>
              <w:t xml:space="preserve">Pirmkārt, nav pamatots apgalvojums, ka TAPL 13.panta trešā daļa (attiecināms uz plānošanas reģiona un vietējās pašvaldības teritorijas attīstības plānošanas dokumentu izstrādes finansēšanu), noteikumu Nr.628 78.punkts (attiecināms uz lokālplānojuma izstrādes darba uzdevumu) un </w:t>
            </w:r>
            <w:r w:rsidRPr="00DE0740">
              <w:rPr>
                <w:color w:val="auto"/>
              </w:rPr>
              <w:lastRenderedPageBreak/>
              <w:t xml:space="preserve">132.punkts (attiecināms uz lokālplānojuma vai detālplānojuma izstrādes uzsākšanas līguma projektu) ir pretrunā TAPL 24.pantam (attiecināms uz lokālplānojuma izstrādi pēc pašvaldības iniciatīvas, ko izmanto par pamatu turpmākai plānošanai, kā arī būvprojektēšanai). Tas vien, ka lokālplānojumu biežāk ierosina un izstrādā tieši privātpersonas, nedod pamatu uzskatīt, ka noteikumu Nr.628 78. un 132.punkts ir pretrunā TAPL 24.pantam. </w:t>
            </w:r>
          </w:p>
          <w:p w14:paraId="1F00A270" w14:textId="77777777" w:rsidR="006D51FE" w:rsidRPr="00DE0740" w:rsidRDefault="006D51FE" w:rsidP="00E3739D">
            <w:pPr>
              <w:rPr>
                <w:color w:val="auto"/>
              </w:rPr>
            </w:pPr>
            <w:r w:rsidRPr="00DE0740">
              <w:rPr>
                <w:color w:val="auto"/>
              </w:rPr>
              <w:t xml:space="preserve">Otrkārt, kā atzinis Senāts, lēmuma par lokālplānojuma izstrādāšanu (vai neizstrādāšanu) pieņemšana ir pašvaldības normatīvo akta izdošanas funkcijas izpausme, kuru pašvaldība īsteno, ņemot vērā savu redzējumu par administratīvās teritorijas attīstību ilgtermiņā [..] tā ir pašvaldības brīvība izlemt, vai pašvaldības administratīvās teritorijas noteiktas daļas ilgtermiņa attīstību ir </w:t>
            </w:r>
            <w:r w:rsidRPr="00DE0740">
              <w:rPr>
                <w:color w:val="auto"/>
              </w:rPr>
              <w:lastRenderedPageBreak/>
              <w:t>nepieciešams regulēt lokālplānojumā, vai arī tā pietiekami skaidri izriet no teritorijas plānojuma, kuru konkrētajā gadījumā nav nepieciešams ne detalizēt, ne grozīt (sk. Senāta Administratīvo lietu departamenta 2022.gada 25.februāra sprieduma lietā Nr.SKA-188/2022 (A420200918) 11.punktu).</w:t>
            </w:r>
          </w:p>
          <w:p w14:paraId="38857022" w14:textId="3DF2F598" w:rsidR="006D51FE" w:rsidRPr="00DE0740" w:rsidRDefault="006D51FE" w:rsidP="00E3739D">
            <w:pPr>
              <w:rPr>
                <w:color w:val="auto"/>
              </w:rPr>
            </w:pPr>
            <w:r w:rsidRPr="00DE0740">
              <w:rPr>
                <w:color w:val="auto"/>
              </w:rPr>
              <w:t>Treškārt, norāde: “</w:t>
            </w:r>
            <w:r w:rsidRPr="00DE0740">
              <w:rPr>
                <w:i/>
                <w:iCs/>
                <w:color w:val="auto"/>
              </w:rPr>
              <w:t>nepieciešams paredzēt elastīgāku regulējumu iespējai veikt plānošanas dokumentu [..]pilnveidošanu vai precizēšanu, neparedzot nebeidzamo publiskās apspriešanas procesu [..]</w:t>
            </w:r>
            <w:r w:rsidRPr="00DE0740">
              <w:rPr>
                <w:color w:val="auto"/>
              </w:rPr>
              <w:t xml:space="preserve">” ir pretrunā Satversmes tiesas judikatūrai, kur atzīts, ka ar sabiedrisko apspriešanu tiek nodrošināta plānojuma leģitimitāte un plānošanas procesa atklātība (sk. Satversmes tiesas 2008.gada 24.septembra sprieduma lietā Nr.2008-03-03 19.1.punktu), ja kāds viedoklis sabiedriskajā apspriešanā nav izteikts vai </w:t>
            </w:r>
            <w:r w:rsidRPr="00DE0740">
              <w:rPr>
                <w:color w:val="auto"/>
              </w:rPr>
              <w:lastRenderedPageBreak/>
              <w:t>nav plaši pārstāvēts, tas vēl nenozīmē, ka pašvaldības domei kā vēlētai institūcijai šāds viedoklis nebūtu jāizvērtē (sal. Satversmes tiesas 2008.gada 24.septembra sprieduma lietā Nr.2008-03-03 20.punkts), pašvaldībai konceptuāli jaunas idejas par teritorijas plānojumā ietveramajiem punktiem var rasties ne tikai pirms teritorijas plānojuma izstrādes uzsākšanas, bet arī izstrādes laikā. Lai šīs idejas ietvertu izstrādes stadijā esošā teritorijas plānojumā, vietējai pašvaldībai ir tiesības pieņemt lēmumu par attiecīgu grozījumu izdarīšanu teritorijas plānojuma projektā. Arī gadījumos, kad priekšlikumi un ieteikumi tiek saņemti no sabiedrības pārstāvjiem, pašvaldība var pieņemt lēmumu ietvert teritorijas plānojumā attiecīgus grozījumus.</w:t>
            </w:r>
            <w:r w:rsidRPr="00DE0740">
              <w:rPr>
                <w:color w:val="auto"/>
              </w:rPr>
              <w:br/>
            </w:r>
            <w:r w:rsidRPr="009D46D5">
              <w:rPr>
                <w:color w:val="auto"/>
              </w:rPr>
              <w:t xml:space="preserve">Būtiska ir nevis šāda lēmuma pieņemšanas forma, bet gan tas, vai ar lēmumu izdarītie </w:t>
            </w:r>
            <w:r w:rsidRPr="009D46D5">
              <w:rPr>
                <w:color w:val="auto"/>
              </w:rPr>
              <w:lastRenderedPageBreak/>
              <w:t>grozījumi teritorijas plānojumā nodoti sabiedriskajai apspriešanai, proti, vai sabiedrībai ir dota iespēja iepazīties ar šiem grozījumiem, kā arī sakarā ar tiem izteikt savus priekšlikumus un iebildumus</w:t>
            </w:r>
            <w:r w:rsidRPr="00DE0740">
              <w:rPr>
                <w:color w:val="auto"/>
              </w:rPr>
              <w:t xml:space="preserve"> (sal. Satversmes tiesas 2008.gada 12.novembra sprieduma lietā Nr.2008-05-03 9.4.punkts). Tādējādi priekšlikums neparedzēt publiskās apspriešanas procesu pie </w:t>
            </w:r>
            <w:r w:rsidR="00AA004D" w:rsidRPr="00DE0740">
              <w:rPr>
                <w:color w:val="auto"/>
              </w:rPr>
              <w:t>jaunu redakciju iz</w:t>
            </w:r>
            <w:r w:rsidR="00192727" w:rsidRPr="00DE0740">
              <w:rPr>
                <w:color w:val="auto"/>
              </w:rPr>
              <w:t>s</w:t>
            </w:r>
            <w:r w:rsidR="00AA004D" w:rsidRPr="00DE0740">
              <w:rPr>
                <w:color w:val="auto"/>
              </w:rPr>
              <w:t>trādes</w:t>
            </w:r>
            <w:r w:rsidRPr="00DE0740">
              <w:rPr>
                <w:color w:val="auto"/>
              </w:rPr>
              <w:t xml:space="preserve"> nav akceptējams.</w:t>
            </w:r>
          </w:p>
        </w:tc>
        <w:tc>
          <w:tcPr>
            <w:tcW w:w="3402" w:type="dxa"/>
            <w:shd w:val="clear" w:color="auto" w:fill="FFFFFF" w:themeFill="background1"/>
          </w:tcPr>
          <w:p w14:paraId="722B92AD" w14:textId="67B587A5" w:rsidR="006D51FE" w:rsidRPr="00AC452A" w:rsidRDefault="006D51FE" w:rsidP="00E3739D">
            <w:pPr>
              <w:rPr>
                <w:iCs/>
              </w:rPr>
            </w:pPr>
          </w:p>
        </w:tc>
      </w:tr>
      <w:tr w:rsidR="00D8037E" w:rsidRPr="00AC452A" w14:paraId="3671C941" w14:textId="77777777" w:rsidTr="05879DD4">
        <w:tc>
          <w:tcPr>
            <w:tcW w:w="540" w:type="dxa"/>
            <w:shd w:val="clear" w:color="auto" w:fill="FFFFFF" w:themeFill="background1"/>
            <w:noWrap/>
            <w:tcMar>
              <w:top w:w="75" w:type="dxa"/>
              <w:left w:w="75" w:type="dxa"/>
              <w:bottom w:w="75" w:type="dxa"/>
              <w:right w:w="75" w:type="dxa"/>
            </w:tcMar>
          </w:tcPr>
          <w:p w14:paraId="7D74730D" w14:textId="77777777" w:rsidR="00D8037E" w:rsidRPr="00AC452A" w:rsidRDefault="00D8037E" w:rsidP="00E3739D">
            <w:r w:rsidRPr="00AC452A">
              <w:lastRenderedPageBreak/>
              <w:t>36.</w:t>
            </w:r>
          </w:p>
        </w:tc>
        <w:tc>
          <w:tcPr>
            <w:tcW w:w="3504" w:type="dxa"/>
            <w:shd w:val="clear" w:color="auto" w:fill="FFFFFF" w:themeFill="background1"/>
            <w:noWrap/>
            <w:tcMar>
              <w:top w:w="75" w:type="dxa"/>
              <w:left w:w="75" w:type="dxa"/>
              <w:bottom w:w="75" w:type="dxa"/>
              <w:right w:w="75" w:type="dxa"/>
            </w:tcMar>
          </w:tcPr>
          <w:p w14:paraId="6C49A526" w14:textId="77777777" w:rsidR="00D8037E" w:rsidRPr="00471B1C" w:rsidRDefault="00D8037E" w:rsidP="00E3739D">
            <w:pPr>
              <w:spacing w:after="240"/>
              <w:rPr>
                <w:b/>
              </w:rPr>
            </w:pPr>
            <w:r w:rsidRPr="00471B1C">
              <w:rPr>
                <w:b/>
              </w:rPr>
              <w:t>Anotācija (ex-ante)</w:t>
            </w:r>
          </w:p>
          <w:p w14:paraId="72BBDA27" w14:textId="6051815D" w:rsidR="00D8037E" w:rsidRPr="00AC452A" w:rsidRDefault="00D8037E" w:rsidP="00E3739D">
            <w:pPr>
              <w:rPr>
                <w:color w:val="auto"/>
                <w:szCs w:val="24"/>
                <w:lang w:eastAsia="en-US"/>
              </w:rPr>
            </w:pPr>
            <w:r w:rsidRPr="00471B1C">
              <w:t>1.1. Pamatojums</w:t>
            </w:r>
          </w:p>
        </w:tc>
        <w:tc>
          <w:tcPr>
            <w:tcW w:w="4111" w:type="dxa"/>
            <w:shd w:val="clear" w:color="auto" w:fill="FFFFFF" w:themeFill="background1"/>
            <w:noWrap/>
            <w:tcMar>
              <w:top w:w="75" w:type="dxa"/>
              <w:left w:w="75" w:type="dxa"/>
              <w:bottom w:w="75" w:type="dxa"/>
              <w:right w:w="75" w:type="dxa"/>
            </w:tcMar>
          </w:tcPr>
          <w:p w14:paraId="34183FF5" w14:textId="77777777" w:rsidR="00D8037E" w:rsidRPr="00471B1C" w:rsidRDefault="00D8037E" w:rsidP="00E3739D">
            <w:pPr>
              <w:spacing w:after="240"/>
              <w:rPr>
                <w:b/>
              </w:rPr>
            </w:pPr>
            <w:r w:rsidRPr="00BF6E47">
              <w:t xml:space="preserve"> </w:t>
            </w:r>
            <w:r w:rsidRPr="00471B1C">
              <w:rPr>
                <w:b/>
              </w:rPr>
              <w:t>Iebildums (TM (VZD) - 04.01.2023.)</w:t>
            </w:r>
          </w:p>
          <w:p w14:paraId="215A78F1" w14:textId="77777777" w:rsidR="00D8037E" w:rsidRPr="00471B1C" w:rsidRDefault="00D8037E" w:rsidP="00E3739D">
            <w:r w:rsidRPr="00471B1C">
              <w:t>Vēršam uzmanību, ka 2023.gada 1.janvārī spēku zaudēja likums "Par pašvaldībām". Līdz ar to anotācijā sniegtā informācija, kā arī projektā paredzētais ir jāsalāgo ar jaunajā Pašvaldību likumā paredzēto regulējumu (tai skaitā, pārejas noteikumu 6. un 12.punktā paredzēto).</w:t>
            </w:r>
          </w:p>
          <w:p w14:paraId="26DE6E59" w14:textId="77777777" w:rsidR="00D8037E" w:rsidRPr="00471B1C" w:rsidRDefault="00D8037E" w:rsidP="00E3739D">
            <w:pPr>
              <w:spacing w:before="240" w:after="240"/>
              <w:rPr>
                <w:i/>
              </w:rPr>
            </w:pPr>
            <w:r w:rsidRPr="00471B1C">
              <w:rPr>
                <w:i/>
              </w:rPr>
              <w:t>Piedāvātā redakcija</w:t>
            </w:r>
          </w:p>
          <w:p w14:paraId="2529763A" w14:textId="3E3C1A08" w:rsidR="00D8037E" w:rsidRPr="00AC452A" w:rsidRDefault="00D8037E" w:rsidP="00E3739D">
            <w:pPr>
              <w:rPr>
                <w:rFonts w:eastAsia="Calibri"/>
                <w:color w:val="auto"/>
                <w:szCs w:val="24"/>
                <w:lang w:eastAsia="en-US"/>
              </w:rPr>
            </w:pPr>
            <w:r w:rsidRPr="00471B1C">
              <w:t>-</w:t>
            </w:r>
          </w:p>
        </w:tc>
        <w:tc>
          <w:tcPr>
            <w:tcW w:w="3118" w:type="dxa"/>
            <w:shd w:val="clear" w:color="auto" w:fill="FFFFFF" w:themeFill="background1"/>
            <w:noWrap/>
            <w:tcMar>
              <w:top w:w="75" w:type="dxa"/>
              <w:left w:w="75" w:type="dxa"/>
              <w:bottom w:w="75" w:type="dxa"/>
              <w:right w:w="75" w:type="dxa"/>
            </w:tcMar>
          </w:tcPr>
          <w:p w14:paraId="2F693D39" w14:textId="77777777" w:rsidR="00D8037E" w:rsidRPr="00DE0740" w:rsidRDefault="00D8037E" w:rsidP="00E3739D">
            <w:pPr>
              <w:rPr>
                <w:color w:val="auto"/>
              </w:rPr>
            </w:pPr>
            <w:r w:rsidRPr="00DE0740">
              <w:rPr>
                <w:color w:val="auto"/>
              </w:rPr>
              <w:t>Ņemts vērā daļēji.</w:t>
            </w:r>
          </w:p>
          <w:p w14:paraId="0B861B43" w14:textId="77777777" w:rsidR="00D8037E" w:rsidRPr="00DE0740" w:rsidRDefault="00D8037E" w:rsidP="00E3739D">
            <w:pPr>
              <w:rPr>
                <w:color w:val="auto"/>
              </w:rPr>
            </w:pPr>
            <w:r w:rsidRPr="00DE0740">
              <w:rPr>
                <w:color w:val="auto"/>
              </w:rPr>
              <w:t>Pašvaldību likuma Pārejas noteikumu 6.punkts nav attiecināms uz detālplānojumiem, kas apstiprināti ar saistošajiem noteikumiem. Minēto detālplānojumu pārskatīšanas pienākums izriet no TAPL Pārejas noteikumu 10.</w:t>
            </w:r>
            <w:r w:rsidRPr="00DE0740">
              <w:rPr>
                <w:color w:val="auto"/>
                <w:vertAlign w:val="superscript"/>
              </w:rPr>
              <w:t>1</w:t>
            </w:r>
            <w:r w:rsidRPr="00DE0740">
              <w:rPr>
                <w:color w:val="auto"/>
              </w:rPr>
              <w:t xml:space="preserve"> punkta.</w:t>
            </w:r>
          </w:p>
          <w:p w14:paraId="75F8AFC8" w14:textId="60E07593" w:rsidR="00D8037E" w:rsidRPr="00DE0740" w:rsidRDefault="00D8037E" w:rsidP="00E3739D">
            <w:pPr>
              <w:rPr>
                <w:color w:val="auto"/>
              </w:rPr>
            </w:pPr>
            <w:r w:rsidRPr="00DE0740">
              <w:rPr>
                <w:color w:val="auto"/>
              </w:rPr>
              <w:t xml:space="preserve">Savukārt Pašvaldību likuma Pārejas noteikumu 12.punkts nav saistīts ar šiem </w:t>
            </w:r>
            <w:r w:rsidRPr="00DE0740">
              <w:rPr>
                <w:color w:val="auto"/>
              </w:rPr>
              <w:lastRenderedPageBreak/>
              <w:t>grozījumiem, jo tie izriet no TAPL 7.panta pirmās daļas 4</w:t>
            </w:r>
            <w:r w:rsidRPr="00DE0740">
              <w:rPr>
                <w:color w:val="auto"/>
                <w:vertAlign w:val="superscript"/>
              </w:rPr>
              <w:t>1</w:t>
            </w:r>
            <w:r w:rsidRPr="00DE0740">
              <w:rPr>
                <w:color w:val="auto"/>
              </w:rPr>
              <w:t xml:space="preserve"> punkta – Ministru kabinets nosaka kritērijus un kārtību detālplānojumu pārskatīšanai.</w:t>
            </w:r>
          </w:p>
          <w:p w14:paraId="3BA8208C" w14:textId="45D0B06D" w:rsidR="00D8037E" w:rsidRPr="00DE0740" w:rsidRDefault="00D8037E" w:rsidP="00E3739D">
            <w:pPr>
              <w:rPr>
                <w:color w:val="auto"/>
              </w:rPr>
            </w:pPr>
            <w:r w:rsidRPr="00DE0740">
              <w:rPr>
                <w:color w:val="auto"/>
              </w:rPr>
              <w:t xml:space="preserve">Proti, </w:t>
            </w:r>
            <w:r w:rsidRPr="00DE0740">
              <w:rPr>
                <w:iCs/>
                <w:color w:val="auto"/>
              </w:rPr>
              <w:t>Pašvaldību likuma Pārejas noteikumu 6. un 12.punkti nav attiecināmi uz teritorijas attīstības plānošanas regulējumu.</w:t>
            </w:r>
          </w:p>
        </w:tc>
        <w:tc>
          <w:tcPr>
            <w:tcW w:w="3402" w:type="dxa"/>
            <w:shd w:val="clear" w:color="auto" w:fill="FFFFFF" w:themeFill="background1"/>
          </w:tcPr>
          <w:p w14:paraId="490DEE0A" w14:textId="52431359" w:rsidR="00D8037E" w:rsidRPr="00DE0740" w:rsidRDefault="00E40DED" w:rsidP="00E3739D">
            <w:pPr>
              <w:rPr>
                <w:color w:val="auto"/>
              </w:rPr>
            </w:pPr>
            <w:r w:rsidRPr="00DE0740">
              <w:rPr>
                <w:iCs/>
                <w:color w:val="auto"/>
              </w:rPr>
              <w:lastRenderedPageBreak/>
              <w:t>Anotācijā precizēta atsauce uz Pašvaldību likuma 10.panta pirmās daļas 1.punktu.</w:t>
            </w:r>
          </w:p>
        </w:tc>
      </w:tr>
      <w:tr w:rsidR="00D8037E" w:rsidRPr="00AC452A" w14:paraId="6D2F704D" w14:textId="77777777" w:rsidTr="05879DD4">
        <w:tc>
          <w:tcPr>
            <w:tcW w:w="540" w:type="dxa"/>
            <w:shd w:val="clear" w:color="auto" w:fill="FFFFFF" w:themeFill="background1"/>
            <w:noWrap/>
            <w:tcMar>
              <w:top w:w="75" w:type="dxa"/>
              <w:left w:w="75" w:type="dxa"/>
              <w:bottom w:w="75" w:type="dxa"/>
              <w:right w:w="75" w:type="dxa"/>
            </w:tcMar>
          </w:tcPr>
          <w:p w14:paraId="4642915D" w14:textId="77777777" w:rsidR="00D8037E" w:rsidRPr="00AC452A" w:rsidRDefault="00D8037E" w:rsidP="00E3739D">
            <w:r w:rsidRPr="00AC452A">
              <w:t>37.</w:t>
            </w:r>
          </w:p>
        </w:tc>
        <w:tc>
          <w:tcPr>
            <w:tcW w:w="3504" w:type="dxa"/>
            <w:shd w:val="clear" w:color="auto" w:fill="FFFFFF" w:themeFill="background1"/>
            <w:noWrap/>
            <w:tcMar>
              <w:top w:w="75" w:type="dxa"/>
              <w:left w:w="75" w:type="dxa"/>
              <w:bottom w:w="75" w:type="dxa"/>
              <w:right w:w="75" w:type="dxa"/>
            </w:tcMar>
          </w:tcPr>
          <w:p w14:paraId="6F2DB0EE" w14:textId="77777777" w:rsidR="00441AFD" w:rsidRPr="00BF6E47" w:rsidRDefault="00441AFD" w:rsidP="00E3739D">
            <w:pPr>
              <w:spacing w:after="240"/>
              <w:rPr>
                <w:b/>
              </w:rPr>
            </w:pPr>
            <w:r w:rsidRPr="00BF6E47">
              <w:rPr>
                <w:b/>
              </w:rPr>
              <w:t>Anotācija (ex-ante)</w:t>
            </w:r>
          </w:p>
          <w:p w14:paraId="471AA669" w14:textId="46E99E2F" w:rsidR="00D8037E" w:rsidRPr="00AC452A" w:rsidRDefault="00441AFD" w:rsidP="00E3739D">
            <w:pPr>
              <w:jc w:val="both"/>
              <w:rPr>
                <w:color w:val="auto"/>
                <w:sz w:val="32"/>
                <w:szCs w:val="32"/>
                <w:vertAlign w:val="superscript"/>
              </w:rPr>
            </w:pPr>
            <w:r w:rsidRPr="00BF6E47">
              <w:t>1.2. Mērķis</w:t>
            </w:r>
          </w:p>
        </w:tc>
        <w:tc>
          <w:tcPr>
            <w:tcW w:w="4111" w:type="dxa"/>
            <w:shd w:val="clear" w:color="auto" w:fill="FFFFFF" w:themeFill="background1"/>
            <w:noWrap/>
            <w:tcMar>
              <w:top w:w="75" w:type="dxa"/>
              <w:left w:w="75" w:type="dxa"/>
              <w:bottom w:w="75" w:type="dxa"/>
              <w:right w:w="75" w:type="dxa"/>
            </w:tcMar>
          </w:tcPr>
          <w:p w14:paraId="1231849F" w14:textId="77777777" w:rsidR="008922C6" w:rsidRPr="00BF6E47" w:rsidRDefault="008922C6" w:rsidP="00E3739D">
            <w:pPr>
              <w:spacing w:after="240"/>
              <w:rPr>
                <w:b/>
              </w:rPr>
            </w:pPr>
            <w:r w:rsidRPr="00BF6E47">
              <w:rPr>
                <w:b/>
              </w:rPr>
              <w:t>Iebildums (TM (VZD) - 04.01.2023.)</w:t>
            </w:r>
          </w:p>
          <w:p w14:paraId="10B9905F" w14:textId="77777777" w:rsidR="008922C6" w:rsidRPr="00BF6E47" w:rsidRDefault="008922C6" w:rsidP="00E3739D">
            <w:r w:rsidRPr="00BF6E47">
              <w:t>Lūdzam precizēt informāciju, ka likumā "Par pašvaldībām" 21. pantā ir paredzēts deleģējums, noteikt kritērijus un kārtību spēkā esošo detālplānojumu pārskatīšanai. Vēršam uzmanību, ka attiecīgajā pantā nav noteikts šāds pilnvarojums. Līdz ar to anotācija ir precizējama.</w:t>
            </w:r>
          </w:p>
          <w:p w14:paraId="39E44BDD" w14:textId="77777777" w:rsidR="008922C6" w:rsidRPr="00BF6E47" w:rsidRDefault="008922C6" w:rsidP="00E3739D">
            <w:pPr>
              <w:spacing w:before="240" w:after="240"/>
              <w:rPr>
                <w:i/>
              </w:rPr>
            </w:pPr>
            <w:r w:rsidRPr="00BF6E47">
              <w:rPr>
                <w:i/>
              </w:rPr>
              <w:t>Piedāvātā redakcija</w:t>
            </w:r>
          </w:p>
          <w:p w14:paraId="35CA8F59" w14:textId="063F3A16" w:rsidR="00D8037E" w:rsidRPr="00AC452A" w:rsidRDefault="008922C6" w:rsidP="00E3739D">
            <w:pPr>
              <w:spacing w:after="240"/>
              <w:rPr>
                <w:rFonts w:eastAsia="Calibri"/>
                <w:color w:val="auto"/>
                <w:szCs w:val="24"/>
                <w:lang w:eastAsia="en-US"/>
              </w:rPr>
            </w:pPr>
            <w:r w:rsidRPr="00BF6E47">
              <w:t>-</w:t>
            </w:r>
          </w:p>
        </w:tc>
        <w:tc>
          <w:tcPr>
            <w:tcW w:w="3118" w:type="dxa"/>
            <w:shd w:val="clear" w:color="auto" w:fill="FFFFFF" w:themeFill="background1"/>
            <w:noWrap/>
            <w:tcMar>
              <w:top w:w="75" w:type="dxa"/>
              <w:left w:w="75" w:type="dxa"/>
              <w:bottom w:w="75" w:type="dxa"/>
              <w:right w:w="75" w:type="dxa"/>
            </w:tcMar>
          </w:tcPr>
          <w:p w14:paraId="19AE5FED" w14:textId="00435784" w:rsidR="00D8037E" w:rsidRPr="00AC452A" w:rsidRDefault="00D8037E" w:rsidP="00E3739D">
            <w:pPr>
              <w:rPr>
                <w:i/>
              </w:rPr>
            </w:pPr>
            <w:r>
              <w:t>Ņemts vērā.</w:t>
            </w:r>
          </w:p>
        </w:tc>
        <w:tc>
          <w:tcPr>
            <w:tcW w:w="3402" w:type="dxa"/>
            <w:shd w:val="clear" w:color="auto" w:fill="FFFFFF" w:themeFill="background1"/>
          </w:tcPr>
          <w:p w14:paraId="51A2CA15" w14:textId="6F5C7139" w:rsidR="00D8037E" w:rsidRPr="00AC452A" w:rsidRDefault="00E40DED" w:rsidP="00E3739D">
            <w:r>
              <w:t>Skat. iebildumu Nr.36.</w:t>
            </w:r>
          </w:p>
        </w:tc>
      </w:tr>
      <w:tr w:rsidR="00B41D53" w:rsidRPr="00AC452A" w14:paraId="4F59E03E" w14:textId="77777777" w:rsidTr="05879DD4">
        <w:tc>
          <w:tcPr>
            <w:tcW w:w="540" w:type="dxa"/>
            <w:shd w:val="clear" w:color="auto" w:fill="FFFFFF" w:themeFill="background1"/>
            <w:noWrap/>
            <w:tcMar>
              <w:top w:w="75" w:type="dxa"/>
              <w:left w:w="75" w:type="dxa"/>
              <w:bottom w:w="75" w:type="dxa"/>
              <w:right w:w="75" w:type="dxa"/>
            </w:tcMar>
          </w:tcPr>
          <w:p w14:paraId="4FF430A9" w14:textId="77777777" w:rsidR="00B41D53" w:rsidRPr="00AC452A" w:rsidRDefault="00B41D53" w:rsidP="00E3739D">
            <w:r w:rsidRPr="00AC452A">
              <w:t>38.</w:t>
            </w:r>
          </w:p>
        </w:tc>
        <w:tc>
          <w:tcPr>
            <w:tcW w:w="3504" w:type="dxa"/>
            <w:shd w:val="clear" w:color="auto" w:fill="FFFFFF" w:themeFill="background1"/>
            <w:noWrap/>
            <w:tcMar>
              <w:top w:w="75" w:type="dxa"/>
              <w:left w:w="75" w:type="dxa"/>
              <w:bottom w:w="75" w:type="dxa"/>
              <w:right w:w="75" w:type="dxa"/>
            </w:tcMar>
          </w:tcPr>
          <w:p w14:paraId="312D87F8" w14:textId="77777777" w:rsidR="00B41D53" w:rsidRPr="006F7B9C" w:rsidRDefault="00B41D53" w:rsidP="00E3739D">
            <w:pPr>
              <w:spacing w:after="240"/>
              <w:rPr>
                <w:b/>
              </w:rPr>
            </w:pPr>
            <w:r w:rsidRPr="006F7B9C">
              <w:rPr>
                <w:b/>
              </w:rPr>
              <w:t>Anotācija (ex-ante)</w:t>
            </w:r>
          </w:p>
          <w:p w14:paraId="5E4D5CEA" w14:textId="3AC610BB" w:rsidR="00B41D53" w:rsidRPr="00AC452A" w:rsidRDefault="00B41D53" w:rsidP="00E3739D">
            <w:pPr>
              <w:jc w:val="both"/>
              <w:rPr>
                <w:color w:val="auto"/>
                <w:szCs w:val="24"/>
              </w:rPr>
            </w:pPr>
            <w:r w:rsidRPr="006F7B9C">
              <w:t>1.1. Pamatojums</w:t>
            </w:r>
          </w:p>
        </w:tc>
        <w:tc>
          <w:tcPr>
            <w:tcW w:w="4111" w:type="dxa"/>
            <w:shd w:val="clear" w:color="auto" w:fill="FFFFFF" w:themeFill="background1"/>
            <w:noWrap/>
            <w:tcMar>
              <w:top w:w="75" w:type="dxa"/>
              <w:left w:w="75" w:type="dxa"/>
              <w:bottom w:w="75" w:type="dxa"/>
              <w:right w:w="75" w:type="dxa"/>
            </w:tcMar>
          </w:tcPr>
          <w:p w14:paraId="5BB1F38B" w14:textId="77777777" w:rsidR="00B41D53" w:rsidRPr="00BF6E47" w:rsidRDefault="00B41D53" w:rsidP="00E3739D">
            <w:pPr>
              <w:spacing w:after="240"/>
              <w:rPr>
                <w:b/>
              </w:rPr>
            </w:pPr>
            <w:r w:rsidRPr="00BF6E47">
              <w:rPr>
                <w:b/>
              </w:rPr>
              <w:t>Iebildums (LPS - 03.01.2023.)</w:t>
            </w:r>
          </w:p>
          <w:p w14:paraId="54D90299" w14:textId="77777777" w:rsidR="00B41D53" w:rsidRPr="00BF6E47" w:rsidRDefault="00B41D53" w:rsidP="00E3739D">
            <w:r w:rsidRPr="00BF6E47">
              <w:t xml:space="preserve">Anotācijas 1.1. Pamatojuma daļā “Apraksts”, kā arī 1.2. Mērķis “Mērķa apraksts”, “Pamatojums” ir dota atsauce </w:t>
            </w:r>
            <w:r w:rsidRPr="00BF6E47">
              <w:lastRenderedPageBreak/>
              <w:t>uz likuma “Par pašvaldībām” 21.pantu, kas citustarp noteic pašvaldības tiesības apstiprināt teritorijas plānojumu, kā arī izdot saistošos noteikumus. Vēršam uzmanību, ka 01.01.2023. spēkā ir stājies jaunais Pašvaldību likums, kurā 21.panta prasības noteic pašvaldības izpilddirektora un izpilddirektora vietnieka iecelšanu. Lūdzam precizēt Anotāciju, sniedzot korektu atsauci uz Pašvaldību likumu</w:t>
            </w:r>
          </w:p>
          <w:p w14:paraId="24457F06" w14:textId="77777777" w:rsidR="00B41D53" w:rsidRPr="00BF6E47" w:rsidRDefault="00B41D53" w:rsidP="00E3739D">
            <w:pPr>
              <w:spacing w:before="240" w:after="240"/>
              <w:rPr>
                <w:i/>
              </w:rPr>
            </w:pPr>
            <w:r w:rsidRPr="00BF6E47">
              <w:rPr>
                <w:i/>
              </w:rPr>
              <w:t>Piedāvātā redakcija</w:t>
            </w:r>
          </w:p>
          <w:p w14:paraId="5FF4472D" w14:textId="1926E20C" w:rsidR="00B41D53" w:rsidRPr="00AC452A" w:rsidRDefault="00B41D53" w:rsidP="00E3739D">
            <w:pPr>
              <w:jc w:val="both"/>
              <w:rPr>
                <w:color w:val="auto"/>
                <w:szCs w:val="24"/>
                <w:lang w:eastAsia="en-US"/>
              </w:rPr>
            </w:pPr>
            <w:r w:rsidRPr="00BF6E47">
              <w:t>-</w:t>
            </w:r>
          </w:p>
        </w:tc>
        <w:tc>
          <w:tcPr>
            <w:tcW w:w="3118" w:type="dxa"/>
            <w:shd w:val="clear" w:color="auto" w:fill="FFFFFF" w:themeFill="background1"/>
            <w:noWrap/>
            <w:tcMar>
              <w:top w:w="75" w:type="dxa"/>
              <w:left w:w="75" w:type="dxa"/>
              <w:bottom w:w="75" w:type="dxa"/>
              <w:right w:w="75" w:type="dxa"/>
            </w:tcMar>
          </w:tcPr>
          <w:p w14:paraId="723354D2" w14:textId="6C5E3FD4" w:rsidR="00B41D53" w:rsidRPr="00AC452A" w:rsidRDefault="00B41D53" w:rsidP="00E3739D">
            <w:pPr>
              <w:rPr>
                <w:i/>
              </w:rPr>
            </w:pPr>
            <w:r>
              <w:lastRenderedPageBreak/>
              <w:t>Ņemts vērā.</w:t>
            </w:r>
          </w:p>
        </w:tc>
        <w:tc>
          <w:tcPr>
            <w:tcW w:w="3402" w:type="dxa"/>
            <w:shd w:val="clear" w:color="auto" w:fill="FFFFFF" w:themeFill="background1"/>
          </w:tcPr>
          <w:p w14:paraId="3649FC1E" w14:textId="368FA743" w:rsidR="00B41D53" w:rsidRPr="00AC452A" w:rsidRDefault="00B41D53" w:rsidP="00E3739D">
            <w:r>
              <w:t>Skat. iebildumu Nr.36.</w:t>
            </w:r>
          </w:p>
        </w:tc>
      </w:tr>
      <w:tr w:rsidR="00C152D8" w:rsidRPr="00AC452A" w14:paraId="7FA81019" w14:textId="77777777" w:rsidTr="05879DD4">
        <w:tc>
          <w:tcPr>
            <w:tcW w:w="540" w:type="dxa"/>
            <w:shd w:val="clear" w:color="auto" w:fill="FFFFFF" w:themeFill="background1"/>
            <w:noWrap/>
            <w:tcMar>
              <w:top w:w="75" w:type="dxa"/>
              <w:left w:w="75" w:type="dxa"/>
              <w:bottom w:w="75" w:type="dxa"/>
              <w:right w:w="75" w:type="dxa"/>
            </w:tcMar>
          </w:tcPr>
          <w:p w14:paraId="45FC8017" w14:textId="77777777" w:rsidR="00C152D8" w:rsidRPr="00AC452A" w:rsidRDefault="00C152D8" w:rsidP="00E3739D">
            <w:r w:rsidRPr="00AC452A">
              <w:t>39.</w:t>
            </w:r>
          </w:p>
        </w:tc>
        <w:tc>
          <w:tcPr>
            <w:tcW w:w="3504" w:type="dxa"/>
            <w:shd w:val="clear" w:color="auto" w:fill="FFFFFF" w:themeFill="background1"/>
            <w:noWrap/>
            <w:tcMar>
              <w:top w:w="75" w:type="dxa"/>
              <w:left w:w="75" w:type="dxa"/>
              <w:bottom w:w="75" w:type="dxa"/>
              <w:right w:w="75" w:type="dxa"/>
            </w:tcMar>
          </w:tcPr>
          <w:p w14:paraId="59531F35" w14:textId="77777777" w:rsidR="00C152D8" w:rsidRPr="00BF6E47" w:rsidRDefault="00C152D8" w:rsidP="00E3739D">
            <w:pPr>
              <w:spacing w:after="240"/>
              <w:rPr>
                <w:b/>
              </w:rPr>
            </w:pPr>
            <w:r w:rsidRPr="00BF6E47">
              <w:rPr>
                <w:b/>
              </w:rPr>
              <w:t>Anotācija (ex-ante)</w:t>
            </w:r>
          </w:p>
          <w:p w14:paraId="550DEC98" w14:textId="64E11B21" w:rsidR="00C152D8" w:rsidRPr="00AC452A" w:rsidRDefault="00C152D8" w:rsidP="00E3739D">
            <w:pPr>
              <w:rPr>
                <w:color w:val="auto"/>
                <w:szCs w:val="24"/>
                <w:lang w:eastAsia="en-US"/>
              </w:rPr>
            </w:pPr>
            <w:r w:rsidRPr="00BF6E47">
              <w:t>1.3. Pašreizējā situācija, problēmas un risinājumi</w:t>
            </w:r>
          </w:p>
        </w:tc>
        <w:tc>
          <w:tcPr>
            <w:tcW w:w="4111" w:type="dxa"/>
            <w:shd w:val="clear" w:color="auto" w:fill="FFFFFF" w:themeFill="background1"/>
            <w:noWrap/>
            <w:tcMar>
              <w:top w:w="75" w:type="dxa"/>
              <w:left w:w="75" w:type="dxa"/>
              <w:bottom w:w="75" w:type="dxa"/>
              <w:right w:w="75" w:type="dxa"/>
            </w:tcMar>
          </w:tcPr>
          <w:p w14:paraId="2FD085C6" w14:textId="77777777" w:rsidR="00C152D8" w:rsidRPr="00BF6E47" w:rsidRDefault="00C152D8" w:rsidP="00E3739D">
            <w:pPr>
              <w:spacing w:after="240"/>
              <w:rPr>
                <w:b/>
              </w:rPr>
            </w:pPr>
            <w:r w:rsidRPr="00BF6E47">
              <w:rPr>
                <w:b/>
              </w:rPr>
              <w:t>Iebildums (LPS - 03.01.2023.)</w:t>
            </w:r>
          </w:p>
          <w:p w14:paraId="6DA8C11D" w14:textId="77777777" w:rsidR="00C152D8" w:rsidRPr="00BF6E47" w:rsidRDefault="00C152D8" w:rsidP="00E3739D">
            <w:r w:rsidRPr="00BF6E47">
              <w:t>Anotācijā nav atspoguļotas un parēķinātas pašvaldību administra</w:t>
            </w:r>
            <w:r>
              <w:t>t</w:t>
            </w:r>
            <w:r w:rsidRPr="00BF6E47">
              <w:t>īvās izmaksas, kas radīsies stājoties spēkā MK noteikumiem.</w:t>
            </w:r>
          </w:p>
          <w:p w14:paraId="7E055A9C" w14:textId="77777777" w:rsidR="00C152D8" w:rsidRPr="00BF6E47" w:rsidRDefault="00C152D8" w:rsidP="00E3739D">
            <w:r w:rsidRPr="008F26FF">
              <w:t>Lūdzam papildināt</w:t>
            </w:r>
            <w:r w:rsidRPr="00BF6E47">
              <w:t xml:space="preserve"> anotāciju</w:t>
            </w:r>
          </w:p>
          <w:p w14:paraId="2E721439" w14:textId="77777777" w:rsidR="00C152D8" w:rsidRPr="00BF6E47" w:rsidRDefault="00C152D8" w:rsidP="00E3739D">
            <w:pPr>
              <w:spacing w:before="240" w:after="240"/>
              <w:rPr>
                <w:i/>
              </w:rPr>
            </w:pPr>
            <w:r w:rsidRPr="00BF6E47">
              <w:rPr>
                <w:i/>
              </w:rPr>
              <w:t>Piedāvātā redakcija</w:t>
            </w:r>
          </w:p>
          <w:p w14:paraId="642AB8F5" w14:textId="697EAACB" w:rsidR="00C152D8" w:rsidRPr="00AC452A" w:rsidRDefault="00C152D8" w:rsidP="00E3739D">
            <w:pPr>
              <w:jc w:val="both"/>
              <w:rPr>
                <w:color w:val="auto"/>
                <w:szCs w:val="24"/>
                <w:lang w:eastAsia="en-US"/>
              </w:rPr>
            </w:pPr>
            <w:r w:rsidRPr="00BF6E47">
              <w:t>papildināt anotāciju ar aprēķinu par pašvaldību administratīvajiem un finanšu resursiem.</w:t>
            </w:r>
          </w:p>
        </w:tc>
        <w:tc>
          <w:tcPr>
            <w:tcW w:w="3118" w:type="dxa"/>
            <w:shd w:val="clear" w:color="auto" w:fill="FFFFFF" w:themeFill="background1"/>
            <w:noWrap/>
            <w:tcMar>
              <w:top w:w="75" w:type="dxa"/>
              <w:left w:w="75" w:type="dxa"/>
              <w:bottom w:w="75" w:type="dxa"/>
              <w:right w:w="75" w:type="dxa"/>
            </w:tcMar>
          </w:tcPr>
          <w:p w14:paraId="3C43C609" w14:textId="77777777" w:rsidR="00C152D8" w:rsidRPr="00DE0740" w:rsidRDefault="00C152D8" w:rsidP="00E3739D">
            <w:pPr>
              <w:rPr>
                <w:color w:val="auto"/>
              </w:rPr>
            </w:pPr>
            <w:r w:rsidRPr="00DE0740">
              <w:rPr>
                <w:color w:val="auto"/>
              </w:rPr>
              <w:t xml:space="preserve">Nav ņemts vērā.  </w:t>
            </w:r>
          </w:p>
          <w:p w14:paraId="0F112E4D" w14:textId="77777777" w:rsidR="00C152D8" w:rsidRPr="00DE0740" w:rsidRDefault="00C152D8" w:rsidP="00E3739D">
            <w:pPr>
              <w:rPr>
                <w:color w:val="auto"/>
              </w:rPr>
            </w:pPr>
            <w:r w:rsidRPr="00DE0740">
              <w:rPr>
                <w:color w:val="auto"/>
              </w:rPr>
              <w:t xml:space="preserve">Prasība izvērtēt detālplānojumus ir spēkā no 2012.gada, tā brīža normatīvais regulējums noteica prasību teritorijas plānojuma paskaidrojuma rakstā ietvert spēkā esošo detālplānojumu izvērtējumu. Līdz ar to, izstrādājot teritorijas plānojumu, lokālplānojumu vai to grozījumus, pašsaprotami, ka jāizvērtē arī tie detālplānojumi, kas </w:t>
            </w:r>
            <w:r w:rsidRPr="00DE0740">
              <w:rPr>
                <w:color w:val="auto"/>
              </w:rPr>
              <w:lastRenderedPageBreak/>
              <w:t>apstiprināti ar saistošajiem noteikumiem. Attiecīgi šie grozījumi nevar radīt papildu slogu pašvaldībām, jo minētais pienākums pastāvēja pirms šī noteikumu projekta izstrādes (TAPL 3.pants, 12.panta trešā daļa, Pārejas noteikumu 9.punkts, Ministru kabineta 2012.gada 16.oktobra noteikumu Nr.711 “Noteikumi par pašvaldību teritorijas attīstības plānošanas dokumentiem” 20. punkts un noteikumu Nr.628 29.punkts).</w:t>
            </w:r>
          </w:p>
          <w:p w14:paraId="4A72E344" w14:textId="77777777" w:rsidR="00C152D8" w:rsidRPr="00DE0740" w:rsidRDefault="00C152D8" w:rsidP="00E3739D">
            <w:pPr>
              <w:rPr>
                <w:i/>
                <w:color w:val="auto"/>
              </w:rPr>
            </w:pPr>
          </w:p>
        </w:tc>
        <w:tc>
          <w:tcPr>
            <w:tcW w:w="3402" w:type="dxa"/>
            <w:shd w:val="clear" w:color="auto" w:fill="FFFFFF" w:themeFill="background1"/>
          </w:tcPr>
          <w:p w14:paraId="34857A0D" w14:textId="5D496B4F" w:rsidR="00C152D8" w:rsidRPr="00DE0740" w:rsidRDefault="00C152D8" w:rsidP="00E3739D">
            <w:pPr>
              <w:rPr>
                <w:color w:val="auto"/>
              </w:rPr>
            </w:pPr>
          </w:p>
        </w:tc>
      </w:tr>
      <w:tr w:rsidR="00C152D8" w:rsidRPr="00AC452A" w14:paraId="7D559A6E" w14:textId="77777777" w:rsidTr="05879DD4">
        <w:tc>
          <w:tcPr>
            <w:tcW w:w="540" w:type="dxa"/>
            <w:shd w:val="clear" w:color="auto" w:fill="FFFFFF" w:themeFill="background1"/>
            <w:noWrap/>
            <w:tcMar>
              <w:top w:w="75" w:type="dxa"/>
              <w:left w:w="75" w:type="dxa"/>
              <w:bottom w:w="75" w:type="dxa"/>
              <w:right w:w="75" w:type="dxa"/>
            </w:tcMar>
          </w:tcPr>
          <w:p w14:paraId="6D7E84F1" w14:textId="77777777" w:rsidR="00C152D8" w:rsidRPr="00AC452A" w:rsidRDefault="00C152D8" w:rsidP="00E3739D">
            <w:r w:rsidRPr="00AC452A">
              <w:t>40.</w:t>
            </w:r>
          </w:p>
        </w:tc>
        <w:tc>
          <w:tcPr>
            <w:tcW w:w="3504" w:type="dxa"/>
            <w:shd w:val="clear" w:color="auto" w:fill="FFFFFF" w:themeFill="background1"/>
            <w:noWrap/>
            <w:tcMar>
              <w:top w:w="75" w:type="dxa"/>
              <w:left w:w="75" w:type="dxa"/>
              <w:bottom w:w="75" w:type="dxa"/>
              <w:right w:w="75" w:type="dxa"/>
            </w:tcMar>
          </w:tcPr>
          <w:p w14:paraId="3A52E2C8" w14:textId="77777777" w:rsidR="00CA5A71" w:rsidRPr="00D87EB7" w:rsidRDefault="00CA5A71" w:rsidP="00E3739D">
            <w:pPr>
              <w:spacing w:after="240"/>
              <w:rPr>
                <w:b/>
              </w:rPr>
            </w:pPr>
            <w:r w:rsidRPr="00D87EB7">
              <w:rPr>
                <w:b/>
              </w:rPr>
              <w:t>Anotācija (ex-ante)</w:t>
            </w:r>
          </w:p>
          <w:p w14:paraId="2080BD3A" w14:textId="18D2EB00" w:rsidR="00C152D8" w:rsidRPr="00AC452A" w:rsidRDefault="00CA5A71" w:rsidP="00E3739D">
            <w:pPr>
              <w:rPr>
                <w:color w:val="auto"/>
                <w:szCs w:val="24"/>
                <w:lang w:eastAsia="en-US"/>
              </w:rPr>
            </w:pPr>
            <w:r w:rsidRPr="00D87EB7">
              <w:t>7. Tiesību akta projekta izpildes nodrošināšana un tās ietekme uz institūcijām</w:t>
            </w:r>
          </w:p>
        </w:tc>
        <w:tc>
          <w:tcPr>
            <w:tcW w:w="4111" w:type="dxa"/>
            <w:shd w:val="clear" w:color="auto" w:fill="FFFFFF" w:themeFill="background1"/>
            <w:noWrap/>
            <w:tcMar>
              <w:top w:w="75" w:type="dxa"/>
              <w:left w:w="75" w:type="dxa"/>
              <w:bottom w:w="75" w:type="dxa"/>
              <w:right w:w="75" w:type="dxa"/>
            </w:tcMar>
          </w:tcPr>
          <w:p w14:paraId="3EDF3F80" w14:textId="77777777" w:rsidR="0095618A" w:rsidRPr="00D87EB7" w:rsidRDefault="0095618A" w:rsidP="00E3739D">
            <w:pPr>
              <w:spacing w:after="240"/>
              <w:rPr>
                <w:b/>
              </w:rPr>
            </w:pPr>
            <w:r w:rsidRPr="00D87EB7">
              <w:rPr>
                <w:b/>
              </w:rPr>
              <w:t>Iebildums (TM (VZD) - 04.01.2023.)</w:t>
            </w:r>
          </w:p>
          <w:p w14:paraId="1593EA71" w14:textId="77777777" w:rsidR="0095618A" w:rsidRPr="00D87EB7" w:rsidRDefault="0095618A" w:rsidP="00E3739D">
            <w:r w:rsidRPr="00D87EB7">
              <w:t>Lūdzam aizpildīt anotācijas 7.sadaļu, jo projektam ir ietekme arī uz pašvaldībām.</w:t>
            </w:r>
          </w:p>
          <w:p w14:paraId="6695BBD4" w14:textId="77777777" w:rsidR="0095618A" w:rsidRPr="00D87EB7" w:rsidRDefault="0095618A" w:rsidP="00E3739D">
            <w:pPr>
              <w:spacing w:before="240" w:after="240"/>
              <w:rPr>
                <w:i/>
              </w:rPr>
            </w:pPr>
            <w:r w:rsidRPr="00D87EB7">
              <w:rPr>
                <w:i/>
              </w:rPr>
              <w:t>Piedāvātā redakcija</w:t>
            </w:r>
          </w:p>
          <w:p w14:paraId="5EFA064F" w14:textId="1953987F" w:rsidR="00C152D8" w:rsidRPr="00AC452A" w:rsidRDefault="0095618A" w:rsidP="00E3739D">
            <w:pPr>
              <w:jc w:val="both"/>
              <w:rPr>
                <w:color w:val="auto"/>
                <w:szCs w:val="24"/>
                <w:lang w:eastAsia="en-US"/>
              </w:rPr>
            </w:pPr>
            <w:r w:rsidRPr="00D87EB7">
              <w:t>-</w:t>
            </w:r>
          </w:p>
        </w:tc>
        <w:tc>
          <w:tcPr>
            <w:tcW w:w="3118" w:type="dxa"/>
            <w:shd w:val="clear" w:color="auto" w:fill="FFFFFF" w:themeFill="background1"/>
            <w:noWrap/>
            <w:tcMar>
              <w:top w:w="75" w:type="dxa"/>
              <w:left w:w="75" w:type="dxa"/>
              <w:bottom w:w="75" w:type="dxa"/>
              <w:right w:w="75" w:type="dxa"/>
            </w:tcMar>
          </w:tcPr>
          <w:p w14:paraId="141F6CD8" w14:textId="77777777" w:rsidR="0095618A" w:rsidRPr="00DE0740" w:rsidRDefault="0095618A" w:rsidP="00E3739D">
            <w:pPr>
              <w:rPr>
                <w:color w:val="auto"/>
              </w:rPr>
            </w:pPr>
            <w:r w:rsidRPr="00DE0740">
              <w:rPr>
                <w:color w:val="auto"/>
              </w:rPr>
              <w:t xml:space="preserve">Nav ņemts vērā.  </w:t>
            </w:r>
          </w:p>
          <w:p w14:paraId="27CC6533" w14:textId="174BB7EA" w:rsidR="00C152D8" w:rsidRPr="00AC452A" w:rsidRDefault="00C152D8" w:rsidP="00E3739D">
            <w:pPr>
              <w:rPr>
                <w:color w:val="FF0000"/>
              </w:rPr>
            </w:pPr>
          </w:p>
        </w:tc>
        <w:tc>
          <w:tcPr>
            <w:tcW w:w="3402" w:type="dxa"/>
            <w:shd w:val="clear" w:color="auto" w:fill="FFFFFF" w:themeFill="background1"/>
          </w:tcPr>
          <w:p w14:paraId="67532F97" w14:textId="5372DA16" w:rsidR="00C152D8" w:rsidRPr="00AC452A" w:rsidRDefault="0095618A" w:rsidP="00E3739D">
            <w:r>
              <w:t>Skat. iebildumu Nr.39.</w:t>
            </w:r>
          </w:p>
        </w:tc>
      </w:tr>
      <w:tr w:rsidR="00C152D8" w:rsidRPr="00AC452A" w14:paraId="357F840B" w14:textId="77777777" w:rsidTr="05879DD4">
        <w:tc>
          <w:tcPr>
            <w:tcW w:w="540" w:type="dxa"/>
            <w:shd w:val="clear" w:color="auto" w:fill="FFFFFF" w:themeFill="background1"/>
            <w:noWrap/>
            <w:tcMar>
              <w:top w:w="75" w:type="dxa"/>
              <w:left w:w="75" w:type="dxa"/>
              <w:bottom w:w="75" w:type="dxa"/>
              <w:right w:w="75" w:type="dxa"/>
            </w:tcMar>
          </w:tcPr>
          <w:p w14:paraId="58126159" w14:textId="77777777" w:rsidR="00C152D8" w:rsidRPr="00AC452A" w:rsidRDefault="00C152D8" w:rsidP="00E3739D">
            <w:r w:rsidRPr="00AC452A">
              <w:t>41.</w:t>
            </w:r>
          </w:p>
        </w:tc>
        <w:tc>
          <w:tcPr>
            <w:tcW w:w="3504" w:type="dxa"/>
            <w:shd w:val="clear" w:color="auto" w:fill="FFFFFF" w:themeFill="background1"/>
            <w:noWrap/>
            <w:tcMar>
              <w:top w:w="75" w:type="dxa"/>
              <w:left w:w="75" w:type="dxa"/>
              <w:bottom w:w="75" w:type="dxa"/>
              <w:right w:w="75" w:type="dxa"/>
            </w:tcMar>
          </w:tcPr>
          <w:p w14:paraId="7F5E1EBE" w14:textId="77777777" w:rsidR="00BF20BA" w:rsidRPr="00BF6E47" w:rsidRDefault="00BF20BA" w:rsidP="00E3739D">
            <w:pPr>
              <w:spacing w:after="240"/>
              <w:rPr>
                <w:b/>
              </w:rPr>
            </w:pPr>
            <w:r w:rsidRPr="00BF6E47">
              <w:rPr>
                <w:b/>
              </w:rPr>
              <w:t>Anotācija (ex-ante)</w:t>
            </w:r>
          </w:p>
          <w:p w14:paraId="71EF528B" w14:textId="58CE65AB" w:rsidR="00C152D8" w:rsidRPr="00AC452A" w:rsidRDefault="00BF20BA" w:rsidP="00E3739D">
            <w:r w:rsidRPr="00BF6E47">
              <w:t>1.3. Pašreizējā situācija, problēmas un risinājumi</w:t>
            </w:r>
          </w:p>
        </w:tc>
        <w:tc>
          <w:tcPr>
            <w:tcW w:w="4111" w:type="dxa"/>
            <w:shd w:val="clear" w:color="auto" w:fill="FFFFFF" w:themeFill="background1"/>
            <w:noWrap/>
            <w:tcMar>
              <w:top w:w="75" w:type="dxa"/>
              <w:left w:w="75" w:type="dxa"/>
              <w:bottom w:w="75" w:type="dxa"/>
              <w:right w:w="75" w:type="dxa"/>
            </w:tcMar>
          </w:tcPr>
          <w:p w14:paraId="046AB19C" w14:textId="77777777" w:rsidR="00CB64EC" w:rsidRPr="00BF6E47" w:rsidRDefault="00CB64EC" w:rsidP="00E3739D">
            <w:pPr>
              <w:spacing w:after="240"/>
              <w:rPr>
                <w:b/>
              </w:rPr>
            </w:pPr>
            <w:r w:rsidRPr="00BF6E47">
              <w:rPr>
                <w:b/>
              </w:rPr>
              <w:t>Priekšlikums (TM (VZD)- 04.01.2023.)</w:t>
            </w:r>
          </w:p>
          <w:p w14:paraId="0C2C5AC8" w14:textId="77777777" w:rsidR="00CB64EC" w:rsidRPr="00BF6E47" w:rsidRDefault="00CB64EC" w:rsidP="00E3739D">
            <w:r w:rsidRPr="00BF6E47">
              <w:t xml:space="preserve">Nepieciešams anotācijā norādīt, kur detālplānojuma izstrādes vadītājs pieprasa un saņem projekta 6. punktā ietvertajā jaunajā noteikumu 110. punktā </w:t>
            </w:r>
            <w:r w:rsidRPr="00BF6E47">
              <w:lastRenderedPageBreak/>
              <w:t>noteiktos datus. Vēršam uzmanību, ka atbilstoši Teritorijas attīstības plānošanas likuma 6. panta pirmajai daļai Teritorijas attīstības plānošanas informācijas sistēma nodrošina piekļuvi citu valsts informācijas sistēmu datiem, kas tiek izmantoti teritorijas attīstības plānošanas dokumentu izstrādei. Savukārt Ministru kabineta 2014. gada 8. jūlija noteikumu Nr. 392 “Teritorijas attīstības plānošanas informācijas sistēmas noteikumi” 30.2. apakšpunkts neparedz projekta 6. punktā ietvertajā jaunajā noteikumu 110. punktā noteikto datu saņemšanu Teritorijas attīstības plānošanas informācijas sistēmā.</w:t>
            </w:r>
          </w:p>
          <w:p w14:paraId="1CA36B79" w14:textId="77777777" w:rsidR="00CB64EC" w:rsidRPr="00BF6E47" w:rsidRDefault="00CB64EC" w:rsidP="00E3739D">
            <w:pPr>
              <w:spacing w:before="240" w:after="240"/>
              <w:rPr>
                <w:i/>
              </w:rPr>
            </w:pPr>
            <w:r w:rsidRPr="00BF6E47">
              <w:rPr>
                <w:i/>
              </w:rPr>
              <w:t>Piedāvātā redakcija</w:t>
            </w:r>
          </w:p>
          <w:p w14:paraId="4E8348F7" w14:textId="445EB901" w:rsidR="00C152D8" w:rsidRPr="00AC452A" w:rsidRDefault="00CB64EC" w:rsidP="00E3739D">
            <w:pPr>
              <w:jc w:val="both"/>
            </w:pPr>
            <w:r w:rsidRPr="00BF6E47">
              <w:t>-</w:t>
            </w:r>
          </w:p>
        </w:tc>
        <w:tc>
          <w:tcPr>
            <w:tcW w:w="3118" w:type="dxa"/>
            <w:shd w:val="clear" w:color="auto" w:fill="FFFFFF" w:themeFill="background1"/>
            <w:noWrap/>
            <w:tcMar>
              <w:top w:w="75" w:type="dxa"/>
              <w:left w:w="75" w:type="dxa"/>
              <w:bottom w:w="75" w:type="dxa"/>
              <w:right w:w="75" w:type="dxa"/>
            </w:tcMar>
          </w:tcPr>
          <w:p w14:paraId="75009468" w14:textId="6CB578EE" w:rsidR="00130BB6" w:rsidRPr="00CC7A77" w:rsidRDefault="00130BB6" w:rsidP="00E3739D">
            <w:pPr>
              <w:shd w:val="clear" w:color="auto" w:fill="FFFFFF" w:themeFill="background1"/>
              <w:rPr>
                <w:i/>
                <w:color w:val="2F5496" w:themeColor="accent1" w:themeShade="BF"/>
              </w:rPr>
            </w:pPr>
            <w:r w:rsidRPr="00CC7A77">
              <w:rPr>
                <w:iCs/>
                <w:color w:val="auto"/>
              </w:rPr>
              <w:lastRenderedPageBreak/>
              <w:t>Šobrīd  sistēmā realizēta funkcionalitāte</w:t>
            </w:r>
            <w:r w:rsidR="00CC7A77" w:rsidRPr="00CC7A77">
              <w:rPr>
                <w:iCs/>
                <w:color w:val="auto"/>
              </w:rPr>
              <w:t xml:space="preserve">, </w:t>
            </w:r>
            <w:r w:rsidRPr="00CC7A77">
              <w:rPr>
                <w:iCs/>
                <w:color w:val="auto"/>
              </w:rPr>
              <w:t xml:space="preserve">kas no 2023.gada februāra ļaus nosacījumus un atzinumus  veidot strukturētā veidā sistēmas autorizētajā daļā. Pēc </w:t>
            </w:r>
            <w:r w:rsidRPr="00CC7A77">
              <w:rPr>
                <w:iCs/>
                <w:color w:val="auto"/>
              </w:rPr>
              <w:lastRenderedPageBreak/>
              <w:t>publiskās apspriešanas beigām plānošanas dokumenta izstrādes vadītājs sistēmā  automātiski ģenerēs pārskata tabulu par nosacījumiem</w:t>
            </w:r>
            <w:r w:rsidR="009E10BE">
              <w:rPr>
                <w:iCs/>
                <w:color w:val="auto"/>
              </w:rPr>
              <w:t xml:space="preserve"> </w:t>
            </w:r>
            <w:r w:rsidRPr="00CC7A77">
              <w:rPr>
                <w:iCs/>
                <w:color w:val="auto"/>
              </w:rPr>
              <w:t>/</w:t>
            </w:r>
            <w:r w:rsidR="009E10BE">
              <w:rPr>
                <w:iCs/>
                <w:color w:val="auto"/>
              </w:rPr>
              <w:t xml:space="preserve"> </w:t>
            </w:r>
            <w:r w:rsidRPr="00CC7A77">
              <w:rPr>
                <w:iCs/>
                <w:color w:val="auto"/>
              </w:rPr>
              <w:t>atzinumiem un to nemšanu vērā. Sistēmā būs iespējama arī e-nosacījumu apstrāde. Šobrīd nav realizēta iespēja nosacījumiem un atzinumiem  sistēmā pievienot pielikumus. Ja prakse pierādīs, ka pielikumu pievienošana ir  nepieciešama, funkcionalitāte tiks  papildināta, paredzot iespēju pielikumu pievienošanai.</w:t>
            </w:r>
          </w:p>
          <w:p w14:paraId="01C2D4C8" w14:textId="77777777" w:rsidR="00C152D8" w:rsidRPr="00AC452A" w:rsidRDefault="00C152D8" w:rsidP="00E3739D"/>
        </w:tc>
        <w:tc>
          <w:tcPr>
            <w:tcW w:w="3402" w:type="dxa"/>
            <w:shd w:val="clear" w:color="auto" w:fill="FFFFFF" w:themeFill="background1"/>
          </w:tcPr>
          <w:p w14:paraId="2A69BCDF" w14:textId="07F1EBF0" w:rsidR="00C152D8" w:rsidRPr="00AC452A" w:rsidRDefault="00C152D8" w:rsidP="00E3739D"/>
        </w:tc>
      </w:tr>
      <w:tr w:rsidR="00C152D8" w:rsidRPr="00AC452A" w14:paraId="5E7933B7" w14:textId="77777777" w:rsidTr="05879DD4">
        <w:tc>
          <w:tcPr>
            <w:tcW w:w="540" w:type="dxa"/>
            <w:shd w:val="clear" w:color="auto" w:fill="FFFFFF" w:themeFill="background1"/>
            <w:noWrap/>
            <w:tcMar>
              <w:top w:w="75" w:type="dxa"/>
              <w:left w:w="75" w:type="dxa"/>
              <w:bottom w:w="75" w:type="dxa"/>
              <w:right w:w="75" w:type="dxa"/>
            </w:tcMar>
          </w:tcPr>
          <w:p w14:paraId="77F959FB" w14:textId="77777777" w:rsidR="00C152D8" w:rsidRPr="00AC452A" w:rsidRDefault="00C152D8" w:rsidP="00E3739D">
            <w:r w:rsidRPr="00AC452A">
              <w:t>42.</w:t>
            </w:r>
          </w:p>
        </w:tc>
        <w:tc>
          <w:tcPr>
            <w:tcW w:w="3504" w:type="dxa"/>
            <w:shd w:val="clear" w:color="auto" w:fill="FFFFFF" w:themeFill="background1"/>
            <w:noWrap/>
            <w:tcMar>
              <w:top w:w="75" w:type="dxa"/>
              <w:left w:w="75" w:type="dxa"/>
              <w:bottom w:w="75" w:type="dxa"/>
              <w:right w:w="75" w:type="dxa"/>
            </w:tcMar>
          </w:tcPr>
          <w:p w14:paraId="278E9D1F" w14:textId="77777777" w:rsidR="00A3758E" w:rsidRPr="00BF6E47" w:rsidRDefault="00A3758E" w:rsidP="00E3739D">
            <w:pPr>
              <w:spacing w:after="240"/>
              <w:rPr>
                <w:b/>
              </w:rPr>
            </w:pPr>
            <w:r w:rsidRPr="00BF6E47">
              <w:rPr>
                <w:b/>
              </w:rPr>
              <w:t>Anotācija (ex-ante)</w:t>
            </w:r>
          </w:p>
          <w:p w14:paraId="6F251A39" w14:textId="252E80E9" w:rsidR="00C152D8" w:rsidRPr="00AC452A" w:rsidRDefault="00A3758E" w:rsidP="00E3739D">
            <w:pPr>
              <w:rPr>
                <w:rFonts w:eastAsia="Calibri"/>
                <w:lang w:eastAsia="en-US"/>
              </w:rPr>
            </w:pPr>
            <w:r w:rsidRPr="00BF6E47">
              <w:t>1.2. Mērķis</w:t>
            </w:r>
          </w:p>
        </w:tc>
        <w:tc>
          <w:tcPr>
            <w:tcW w:w="4111" w:type="dxa"/>
            <w:shd w:val="clear" w:color="auto" w:fill="FFFFFF" w:themeFill="background1"/>
            <w:noWrap/>
            <w:tcMar>
              <w:top w:w="75" w:type="dxa"/>
              <w:left w:w="75" w:type="dxa"/>
              <w:bottom w:w="75" w:type="dxa"/>
              <w:right w:w="75" w:type="dxa"/>
            </w:tcMar>
          </w:tcPr>
          <w:p w14:paraId="5F40F4BA" w14:textId="77777777" w:rsidR="006075B7" w:rsidRPr="00BF6E47" w:rsidRDefault="006075B7" w:rsidP="00E3739D">
            <w:pPr>
              <w:spacing w:after="240"/>
              <w:rPr>
                <w:b/>
              </w:rPr>
            </w:pPr>
            <w:r w:rsidRPr="00BF6E47">
              <w:rPr>
                <w:b/>
              </w:rPr>
              <w:t>Iebildums (TM (VZD) - 04.01.2023.)</w:t>
            </w:r>
          </w:p>
          <w:p w14:paraId="59F97310" w14:textId="77777777" w:rsidR="006075B7" w:rsidRPr="00BF6E47" w:rsidRDefault="006075B7" w:rsidP="00E3739D">
            <w:r w:rsidRPr="00BF6E47">
              <w:t>Lūdzam precizēt informāciju par spēkā stāšanās termiņu, jo grozījumi tiek veikti Ministru kabineta noteikumos, nevis likumā.</w:t>
            </w:r>
          </w:p>
          <w:p w14:paraId="51C01171" w14:textId="77777777" w:rsidR="006075B7" w:rsidRPr="00BF6E47" w:rsidRDefault="006075B7" w:rsidP="00E3739D">
            <w:pPr>
              <w:spacing w:before="240" w:after="240"/>
              <w:rPr>
                <w:i/>
              </w:rPr>
            </w:pPr>
            <w:r w:rsidRPr="00BF6E47">
              <w:rPr>
                <w:i/>
              </w:rPr>
              <w:t>Piedāvātā redakcija</w:t>
            </w:r>
          </w:p>
          <w:p w14:paraId="7D39732F" w14:textId="5069F3B7" w:rsidR="00C152D8" w:rsidRPr="00AC452A" w:rsidRDefault="006075B7" w:rsidP="00E3739D">
            <w:pPr>
              <w:jc w:val="both"/>
              <w:rPr>
                <w:rFonts w:eastAsia="Calibri"/>
                <w:color w:val="auto"/>
                <w:szCs w:val="24"/>
                <w:lang w:eastAsia="en-US"/>
              </w:rPr>
            </w:pPr>
            <w:r w:rsidRPr="00BF6E47">
              <w:t>-</w:t>
            </w:r>
          </w:p>
        </w:tc>
        <w:tc>
          <w:tcPr>
            <w:tcW w:w="3118" w:type="dxa"/>
            <w:shd w:val="clear" w:color="auto" w:fill="FFFFFF" w:themeFill="background1"/>
            <w:noWrap/>
            <w:tcMar>
              <w:top w:w="75" w:type="dxa"/>
              <w:left w:w="75" w:type="dxa"/>
              <w:bottom w:w="75" w:type="dxa"/>
              <w:right w:w="75" w:type="dxa"/>
            </w:tcMar>
          </w:tcPr>
          <w:p w14:paraId="0D844845" w14:textId="6892B8E2" w:rsidR="00C152D8" w:rsidRPr="00AC452A" w:rsidRDefault="008C686F" w:rsidP="00E3739D">
            <w:r>
              <w:t>Ņemts vērā</w:t>
            </w:r>
            <w:r w:rsidR="00083F07">
              <w:t>.</w:t>
            </w:r>
          </w:p>
        </w:tc>
        <w:tc>
          <w:tcPr>
            <w:tcW w:w="3402" w:type="dxa"/>
            <w:shd w:val="clear" w:color="auto" w:fill="FFFFFF" w:themeFill="background1"/>
          </w:tcPr>
          <w:p w14:paraId="26D54307" w14:textId="5C008FBE" w:rsidR="00C152D8" w:rsidRPr="00AC452A" w:rsidRDefault="00083F07" w:rsidP="00E3739D">
            <w:r>
              <w:t>Anotācija precizēta.</w:t>
            </w:r>
          </w:p>
        </w:tc>
      </w:tr>
      <w:tr w:rsidR="00C152D8" w:rsidRPr="00AC452A" w14:paraId="13D1A727" w14:textId="77777777" w:rsidTr="05879DD4">
        <w:tc>
          <w:tcPr>
            <w:tcW w:w="540" w:type="dxa"/>
            <w:shd w:val="clear" w:color="auto" w:fill="FFFFFF" w:themeFill="background1"/>
            <w:noWrap/>
            <w:tcMar>
              <w:top w:w="75" w:type="dxa"/>
              <w:left w:w="75" w:type="dxa"/>
              <w:bottom w:w="75" w:type="dxa"/>
              <w:right w:w="75" w:type="dxa"/>
            </w:tcMar>
          </w:tcPr>
          <w:p w14:paraId="6AC1DAF4" w14:textId="77777777" w:rsidR="00C152D8" w:rsidRPr="00AC452A" w:rsidRDefault="00C152D8" w:rsidP="00E3739D">
            <w:r w:rsidRPr="00AC452A">
              <w:lastRenderedPageBreak/>
              <w:t>43.</w:t>
            </w:r>
          </w:p>
        </w:tc>
        <w:tc>
          <w:tcPr>
            <w:tcW w:w="3504" w:type="dxa"/>
            <w:shd w:val="clear" w:color="auto" w:fill="FFFFFF" w:themeFill="background1"/>
            <w:noWrap/>
            <w:tcMar>
              <w:top w:w="75" w:type="dxa"/>
              <w:left w:w="75" w:type="dxa"/>
              <w:bottom w:w="75" w:type="dxa"/>
              <w:right w:w="75" w:type="dxa"/>
            </w:tcMar>
          </w:tcPr>
          <w:p w14:paraId="7508EC11" w14:textId="77777777" w:rsidR="008C686F" w:rsidRPr="00BF6E47" w:rsidRDefault="008C686F" w:rsidP="00E3739D">
            <w:pPr>
              <w:spacing w:after="240"/>
              <w:rPr>
                <w:b/>
              </w:rPr>
            </w:pPr>
            <w:r w:rsidRPr="00BF6E47">
              <w:rPr>
                <w:b/>
              </w:rPr>
              <w:t>Noteikumu (grozījumu) projekts</w:t>
            </w:r>
          </w:p>
          <w:p w14:paraId="6CD1945B" w14:textId="24672B54" w:rsidR="00C152D8" w:rsidRPr="00AC452A" w:rsidRDefault="00796FB9" w:rsidP="00E3739D">
            <w:pPr>
              <w:spacing w:after="160"/>
              <w:rPr>
                <w:rFonts w:eastAsia="Calibri"/>
                <w:color w:val="auto"/>
                <w:szCs w:val="24"/>
                <w:lang w:eastAsia="en-US"/>
              </w:rPr>
            </w:pPr>
            <w:r w:rsidRPr="00796FB9">
              <w:rPr>
                <w:rFonts w:eastAsia="Calibri"/>
                <w:color w:val="auto"/>
                <w:szCs w:val="24"/>
                <w:lang w:eastAsia="en-US"/>
              </w:rPr>
              <w:t>95.5. pašvaldības sagatavo kopīgu paziņojumu par saistošo noteikumu pieņemšanu un publicē to sistēmā, oficiālajā izdevumā "Latvijas Vēstnesis" un katras pašvaldības tīmekļa vietnē.</w:t>
            </w:r>
          </w:p>
        </w:tc>
        <w:tc>
          <w:tcPr>
            <w:tcW w:w="4111" w:type="dxa"/>
            <w:shd w:val="clear" w:color="auto" w:fill="FFFFFF" w:themeFill="background1"/>
            <w:noWrap/>
            <w:tcMar>
              <w:top w:w="75" w:type="dxa"/>
              <w:left w:w="75" w:type="dxa"/>
              <w:bottom w:w="75" w:type="dxa"/>
              <w:right w:w="75" w:type="dxa"/>
            </w:tcMar>
          </w:tcPr>
          <w:p w14:paraId="72B86835" w14:textId="754635A7" w:rsidR="008C686F" w:rsidRPr="00A57A50" w:rsidRDefault="008C686F" w:rsidP="00E3739D">
            <w:pPr>
              <w:spacing w:after="240"/>
              <w:rPr>
                <w:b/>
                <w:color w:val="auto"/>
              </w:rPr>
            </w:pPr>
            <w:r w:rsidRPr="00A57A50">
              <w:rPr>
                <w:b/>
                <w:color w:val="auto"/>
              </w:rPr>
              <w:t>VARAM iniciatīva</w:t>
            </w:r>
          </w:p>
          <w:p w14:paraId="5E0492A1" w14:textId="6379C504" w:rsidR="00C152D8" w:rsidRPr="00AC452A" w:rsidRDefault="00135E39" w:rsidP="00E3739D">
            <w:pPr>
              <w:jc w:val="both"/>
              <w:rPr>
                <w:rFonts w:eastAsia="Calibri"/>
                <w:color w:val="auto"/>
                <w:szCs w:val="24"/>
                <w:lang w:eastAsia="en-US"/>
              </w:rPr>
            </w:pPr>
            <w:r w:rsidRPr="00A57A50">
              <w:rPr>
                <w:color w:val="auto"/>
              </w:rPr>
              <w:t>Svītrot</w:t>
            </w:r>
            <w:r w:rsidR="001675EF" w:rsidRPr="00A57A50">
              <w:rPr>
                <w:color w:val="auto"/>
              </w:rPr>
              <w:t xml:space="preserve"> noteikumu 95.5.punktu </w:t>
            </w:r>
          </w:p>
        </w:tc>
        <w:tc>
          <w:tcPr>
            <w:tcW w:w="3118" w:type="dxa"/>
            <w:shd w:val="clear" w:color="auto" w:fill="FFFFFF" w:themeFill="background1"/>
            <w:noWrap/>
            <w:tcMar>
              <w:top w:w="75" w:type="dxa"/>
              <w:left w:w="75" w:type="dxa"/>
              <w:bottom w:w="75" w:type="dxa"/>
              <w:right w:w="75" w:type="dxa"/>
            </w:tcMar>
          </w:tcPr>
          <w:p w14:paraId="612EA16A" w14:textId="2CEA0983" w:rsidR="00C152D8" w:rsidRPr="00AC452A" w:rsidRDefault="00331C5F" w:rsidP="00E3739D">
            <w:pPr>
              <w:rPr>
                <w:color w:val="auto"/>
              </w:rPr>
            </w:pPr>
            <w:r w:rsidRPr="00A57A50">
              <w:rPr>
                <w:color w:val="auto"/>
              </w:rPr>
              <w:t>95.5. apakšpunkta redakcija ir novecojusi</w:t>
            </w:r>
            <w:r w:rsidR="00A57A50" w:rsidRPr="00A57A50">
              <w:rPr>
                <w:color w:val="auto"/>
              </w:rPr>
              <w:t>.</w:t>
            </w:r>
            <w:r w:rsidRPr="00A57A50">
              <w:rPr>
                <w:color w:val="auto"/>
              </w:rPr>
              <w:t xml:space="preserve"> </w:t>
            </w:r>
          </w:p>
        </w:tc>
        <w:tc>
          <w:tcPr>
            <w:tcW w:w="3402" w:type="dxa"/>
            <w:shd w:val="clear" w:color="auto" w:fill="FFFFFF" w:themeFill="background1"/>
          </w:tcPr>
          <w:p w14:paraId="54F34602" w14:textId="36EBCC00" w:rsidR="00C152D8" w:rsidRPr="00AC452A" w:rsidRDefault="00F8781D" w:rsidP="00E3739D">
            <w:r>
              <w:t>1</w:t>
            </w:r>
            <w:r w:rsidR="000428AA">
              <w:t>7</w:t>
            </w:r>
            <w:r>
              <w:t xml:space="preserve">. </w:t>
            </w:r>
            <w:r w:rsidR="00135E39">
              <w:t xml:space="preserve">Svītrot </w:t>
            </w:r>
            <w:r>
              <w:t>noteikumu</w:t>
            </w:r>
            <w:r w:rsidR="00083F07">
              <w:t xml:space="preserve"> Nr.628</w:t>
            </w:r>
            <w:r>
              <w:t xml:space="preserve"> </w:t>
            </w:r>
            <w:r w:rsidR="00D5752D">
              <w:t>95.5.</w:t>
            </w:r>
            <w:r>
              <w:t> </w:t>
            </w:r>
            <w:r w:rsidR="00331C5F">
              <w:t>apakš</w:t>
            </w:r>
            <w:r w:rsidR="00D5752D">
              <w:t>punktu.</w:t>
            </w:r>
          </w:p>
        </w:tc>
      </w:tr>
      <w:tr w:rsidR="00DE0740" w:rsidRPr="00AC452A" w14:paraId="20B779E3" w14:textId="77777777" w:rsidTr="05879DD4">
        <w:tc>
          <w:tcPr>
            <w:tcW w:w="14675" w:type="dxa"/>
            <w:gridSpan w:val="5"/>
            <w:shd w:val="clear" w:color="auto" w:fill="FFFFFF" w:themeFill="background1"/>
            <w:noWrap/>
            <w:tcMar>
              <w:top w:w="75" w:type="dxa"/>
              <w:left w:w="75" w:type="dxa"/>
              <w:bottom w:w="75" w:type="dxa"/>
              <w:right w:w="75" w:type="dxa"/>
            </w:tcMar>
          </w:tcPr>
          <w:p w14:paraId="1FC697BA" w14:textId="3EDEF898" w:rsidR="00DE0740" w:rsidRPr="00220572" w:rsidRDefault="00DE0740" w:rsidP="05879DD4">
            <w:pPr>
              <w:rPr>
                <w:b/>
                <w:bCs/>
                <w:sz w:val="28"/>
                <w:szCs w:val="28"/>
              </w:rPr>
            </w:pPr>
            <w:r w:rsidRPr="00220572">
              <w:rPr>
                <w:b/>
                <w:bCs/>
                <w:sz w:val="28"/>
                <w:szCs w:val="28"/>
              </w:rPr>
              <w:t>09.02.2023. starpministriju (starpinstitūciju) sanāksme</w:t>
            </w:r>
          </w:p>
        </w:tc>
      </w:tr>
      <w:tr w:rsidR="00DE0740" w:rsidRPr="00AC452A" w14:paraId="5DB09B20" w14:textId="77777777" w:rsidTr="05879DD4">
        <w:tc>
          <w:tcPr>
            <w:tcW w:w="540" w:type="dxa"/>
            <w:shd w:val="clear" w:color="auto" w:fill="FFFFFF" w:themeFill="background1"/>
            <w:noWrap/>
            <w:tcMar>
              <w:top w:w="75" w:type="dxa"/>
              <w:left w:w="75" w:type="dxa"/>
              <w:bottom w:w="75" w:type="dxa"/>
              <w:right w:w="75" w:type="dxa"/>
            </w:tcMar>
          </w:tcPr>
          <w:p w14:paraId="4ABA090E" w14:textId="699EA23D" w:rsidR="00DE0740" w:rsidRPr="00AC452A" w:rsidRDefault="00DE0740" w:rsidP="00E3739D">
            <w:r>
              <w:t>44.</w:t>
            </w:r>
          </w:p>
        </w:tc>
        <w:tc>
          <w:tcPr>
            <w:tcW w:w="3504" w:type="dxa"/>
            <w:shd w:val="clear" w:color="auto" w:fill="FFFFFF" w:themeFill="background1"/>
            <w:noWrap/>
            <w:tcMar>
              <w:top w:w="75" w:type="dxa"/>
              <w:left w:w="75" w:type="dxa"/>
              <w:bottom w:w="75" w:type="dxa"/>
              <w:right w:w="75" w:type="dxa"/>
            </w:tcMar>
          </w:tcPr>
          <w:p w14:paraId="7C241DA4" w14:textId="77777777" w:rsidR="000A2A53" w:rsidRPr="00BF6E47" w:rsidRDefault="000A2A53" w:rsidP="000A2A53">
            <w:pPr>
              <w:spacing w:after="240"/>
              <w:rPr>
                <w:b/>
              </w:rPr>
            </w:pPr>
            <w:r w:rsidRPr="00BF6E47">
              <w:rPr>
                <w:b/>
              </w:rPr>
              <w:t>Noteikumu (grozījumu) projekts</w:t>
            </w:r>
          </w:p>
          <w:p w14:paraId="5DFA312E" w14:textId="5C7B0AB7" w:rsidR="000A2A53" w:rsidRPr="000A2A53" w:rsidRDefault="000A2A53" w:rsidP="00E3739D">
            <w:pPr>
              <w:spacing w:after="240"/>
              <w:rPr>
                <w:b/>
              </w:rPr>
            </w:pPr>
            <w:r w:rsidRPr="000A2A53">
              <w:rPr>
                <w:szCs w:val="24"/>
              </w:rPr>
              <w:t>131.</w:t>
            </w:r>
            <w:r w:rsidRPr="000A2A53">
              <w:rPr>
                <w:szCs w:val="24"/>
                <w:vertAlign w:val="superscript"/>
              </w:rPr>
              <w:t>1</w:t>
            </w:r>
            <w:r w:rsidRPr="000A2A53">
              <w:rPr>
                <w:szCs w:val="24"/>
              </w:rPr>
              <w:t xml:space="preserve"> Pašvaldība detālplānojumu īstenošanas uzraudzības ietvaros nodrošina visu tās administratīvajā teritorijā spēkā esošo detālplānojumu pārskatīšanu un izvērtēšanu. Par detālplānojuma īstenošanas uzsākšanu ir uzskatāma izsniegtā atļauja detālplānojumā paredzētās apbūves, ceļu vai  ārējo inženiertīklu būvniecībai.</w:t>
            </w:r>
          </w:p>
        </w:tc>
        <w:tc>
          <w:tcPr>
            <w:tcW w:w="4111" w:type="dxa"/>
            <w:shd w:val="clear" w:color="auto" w:fill="FFFFFF" w:themeFill="background1"/>
            <w:noWrap/>
            <w:tcMar>
              <w:top w:w="75" w:type="dxa"/>
              <w:left w:w="75" w:type="dxa"/>
              <w:bottom w:w="75" w:type="dxa"/>
              <w:right w:w="75" w:type="dxa"/>
            </w:tcMar>
          </w:tcPr>
          <w:p w14:paraId="1B7B9F7C" w14:textId="1255CE07" w:rsidR="00DE0740" w:rsidRPr="00BF6E47" w:rsidRDefault="00DE0740" w:rsidP="00DE0740">
            <w:pPr>
              <w:spacing w:after="240"/>
              <w:rPr>
                <w:b/>
              </w:rPr>
            </w:pPr>
            <w:r>
              <w:rPr>
                <w:b/>
              </w:rPr>
              <w:t>Priekšlikums</w:t>
            </w:r>
            <w:r w:rsidRPr="00BF6E47">
              <w:rPr>
                <w:b/>
              </w:rPr>
              <w:t xml:space="preserve"> (EM)</w:t>
            </w:r>
          </w:p>
          <w:p w14:paraId="623D9C68" w14:textId="0E1A81FD" w:rsidR="00DE0740" w:rsidRPr="000A2A53" w:rsidRDefault="000A2A53" w:rsidP="00E3739D">
            <w:pPr>
              <w:spacing w:after="240"/>
              <w:rPr>
                <w:bCs/>
                <w:color w:val="auto"/>
              </w:rPr>
            </w:pPr>
            <w:r>
              <w:rPr>
                <w:bCs/>
                <w:color w:val="auto"/>
              </w:rPr>
              <w:t>Lūgums precizēt, kas ir atļaujas izsniedzējs. Piedāvājums to nosaukt par institūciju, kas pilda būvvaldes funkciju.</w:t>
            </w:r>
          </w:p>
        </w:tc>
        <w:tc>
          <w:tcPr>
            <w:tcW w:w="3118" w:type="dxa"/>
            <w:shd w:val="clear" w:color="auto" w:fill="FFFFFF" w:themeFill="background1"/>
            <w:noWrap/>
            <w:tcMar>
              <w:top w:w="75" w:type="dxa"/>
              <w:left w:w="75" w:type="dxa"/>
              <w:bottom w:w="75" w:type="dxa"/>
              <w:right w:w="75" w:type="dxa"/>
            </w:tcMar>
          </w:tcPr>
          <w:p w14:paraId="70A634CB" w14:textId="46D35DE7" w:rsidR="00DE0740" w:rsidRPr="00A57A50" w:rsidRDefault="009E57A2" w:rsidP="00E3739D">
            <w:pPr>
              <w:rPr>
                <w:color w:val="auto"/>
              </w:rPr>
            </w:pPr>
            <w:r>
              <w:rPr>
                <w:color w:val="auto"/>
              </w:rPr>
              <w:t>Priekšlikums atbalstīts</w:t>
            </w:r>
            <w:r>
              <w:t>.</w:t>
            </w:r>
          </w:p>
        </w:tc>
        <w:tc>
          <w:tcPr>
            <w:tcW w:w="3402" w:type="dxa"/>
            <w:shd w:val="clear" w:color="auto" w:fill="FFFFFF" w:themeFill="background1"/>
          </w:tcPr>
          <w:p w14:paraId="51F4D399" w14:textId="77777777" w:rsidR="00DE0740" w:rsidRDefault="00DE0740" w:rsidP="00DE0740">
            <w:r>
              <w:t xml:space="preserve">Izteikt </w:t>
            </w:r>
            <w:r w:rsidRPr="003F0D92">
              <w:t>131.</w:t>
            </w:r>
            <w:r w:rsidRPr="003F0D92">
              <w:rPr>
                <w:vertAlign w:val="superscript"/>
              </w:rPr>
              <w:t>1</w:t>
            </w:r>
            <w:r w:rsidRPr="003F0D92">
              <w:t xml:space="preserve"> </w:t>
            </w:r>
            <w:r>
              <w:t>punktu šādā redakcijā:</w:t>
            </w:r>
          </w:p>
          <w:p w14:paraId="386664E8" w14:textId="77777777" w:rsidR="00DE0740" w:rsidRDefault="00DE0740" w:rsidP="00DE0740"/>
          <w:p w14:paraId="334448FB" w14:textId="4B39E755" w:rsidR="00DE0740" w:rsidRDefault="00DE0740" w:rsidP="00DE0740">
            <w:r>
              <w:t>“</w:t>
            </w:r>
            <w:r w:rsidRPr="00FC07D6">
              <w:rPr>
                <w:i/>
                <w:iCs/>
                <w:szCs w:val="24"/>
              </w:rPr>
              <w:t>131.</w:t>
            </w:r>
            <w:r w:rsidRPr="00FC07D6">
              <w:rPr>
                <w:i/>
                <w:iCs/>
                <w:szCs w:val="24"/>
                <w:vertAlign w:val="superscript"/>
              </w:rPr>
              <w:t>1</w:t>
            </w:r>
            <w:r w:rsidRPr="00FC07D6">
              <w:rPr>
                <w:i/>
                <w:iCs/>
                <w:szCs w:val="24"/>
              </w:rPr>
              <w:t xml:space="preserve"> </w:t>
            </w:r>
            <w:r w:rsidRPr="009858E4">
              <w:rPr>
                <w:i/>
                <w:iCs/>
                <w:szCs w:val="24"/>
              </w:rPr>
              <w:t>Pašvaldība detālplānojumu īstenošanas uzraudzības ietvaros nodrošina visu tās administratīvajā teritorijā spēkā esošo detālplānojumu pārskatīšanu un izvērtēšanu</w:t>
            </w:r>
            <w:r w:rsidRPr="00FC07D6">
              <w:rPr>
                <w:i/>
                <w:iCs/>
                <w:szCs w:val="24"/>
              </w:rPr>
              <w:t>. Par detālplānojuma īstenošanas uzsākšanu ir uzskatāma</w:t>
            </w:r>
            <w:r>
              <w:rPr>
                <w:i/>
                <w:iCs/>
                <w:szCs w:val="24"/>
              </w:rPr>
              <w:t xml:space="preserve"> institūcijas, </w:t>
            </w:r>
            <w:r w:rsidRPr="00DE0740">
              <w:rPr>
                <w:i/>
                <w:iCs/>
                <w:color w:val="auto"/>
                <w:szCs w:val="24"/>
                <w:u w:val="single"/>
              </w:rPr>
              <w:t>kas pilda būvvaldes funkciju</w:t>
            </w:r>
            <w:r>
              <w:rPr>
                <w:i/>
                <w:iCs/>
                <w:szCs w:val="24"/>
              </w:rPr>
              <w:t>,</w:t>
            </w:r>
            <w:r w:rsidRPr="00FC07D6">
              <w:rPr>
                <w:i/>
                <w:iCs/>
                <w:szCs w:val="24"/>
              </w:rPr>
              <w:t xml:space="preserve"> izsniegtā </w:t>
            </w:r>
            <w:r w:rsidRPr="00DE0740">
              <w:rPr>
                <w:i/>
                <w:iCs/>
                <w:szCs w:val="24"/>
              </w:rPr>
              <w:t>atļauja detālplānojumā paredzētās apbūves, ceļu vai  ārējo inženiertīklu</w:t>
            </w:r>
            <w:r w:rsidRPr="00FC07D6">
              <w:rPr>
                <w:i/>
                <w:iCs/>
                <w:szCs w:val="24"/>
              </w:rPr>
              <w:t xml:space="preserve"> būvniecībai.</w:t>
            </w:r>
            <w:r>
              <w:t>”</w:t>
            </w:r>
          </w:p>
        </w:tc>
      </w:tr>
      <w:tr w:rsidR="00D639B1" w:rsidRPr="00AC452A" w14:paraId="573CBAD2" w14:textId="77777777" w:rsidTr="05879DD4">
        <w:tc>
          <w:tcPr>
            <w:tcW w:w="540" w:type="dxa"/>
            <w:shd w:val="clear" w:color="auto" w:fill="FFFFFF" w:themeFill="background1"/>
            <w:noWrap/>
            <w:tcMar>
              <w:top w:w="75" w:type="dxa"/>
              <w:left w:w="75" w:type="dxa"/>
              <w:bottom w:w="75" w:type="dxa"/>
              <w:right w:w="75" w:type="dxa"/>
            </w:tcMar>
          </w:tcPr>
          <w:p w14:paraId="3CB5BAA9" w14:textId="50D836D8" w:rsidR="00D639B1" w:rsidRDefault="009E57A2" w:rsidP="00E3739D">
            <w:r>
              <w:t>45.</w:t>
            </w:r>
          </w:p>
        </w:tc>
        <w:tc>
          <w:tcPr>
            <w:tcW w:w="3504" w:type="dxa"/>
            <w:shd w:val="clear" w:color="auto" w:fill="FFFFFF" w:themeFill="background1"/>
            <w:noWrap/>
            <w:tcMar>
              <w:top w:w="75" w:type="dxa"/>
              <w:left w:w="75" w:type="dxa"/>
              <w:bottom w:w="75" w:type="dxa"/>
              <w:right w:w="75" w:type="dxa"/>
            </w:tcMar>
          </w:tcPr>
          <w:p w14:paraId="0C9E6391" w14:textId="77777777" w:rsidR="00146D28" w:rsidRPr="00BF6E47" w:rsidRDefault="00146D28" w:rsidP="00146D28">
            <w:pPr>
              <w:spacing w:after="240"/>
              <w:rPr>
                <w:b/>
              </w:rPr>
            </w:pPr>
            <w:r w:rsidRPr="00BF6E47">
              <w:rPr>
                <w:b/>
              </w:rPr>
              <w:t>Noteikumu konsolidētā versija</w:t>
            </w:r>
          </w:p>
          <w:p w14:paraId="22C6B5B8" w14:textId="77777777" w:rsidR="00D639B1" w:rsidRPr="00BF6E47" w:rsidRDefault="00D639B1" w:rsidP="00E3739D">
            <w:pPr>
              <w:spacing w:after="240"/>
              <w:rPr>
                <w:b/>
              </w:rPr>
            </w:pPr>
          </w:p>
        </w:tc>
        <w:tc>
          <w:tcPr>
            <w:tcW w:w="4111" w:type="dxa"/>
            <w:shd w:val="clear" w:color="auto" w:fill="FFFFFF" w:themeFill="background1"/>
            <w:noWrap/>
            <w:tcMar>
              <w:top w:w="75" w:type="dxa"/>
              <w:left w:w="75" w:type="dxa"/>
              <w:bottom w:w="75" w:type="dxa"/>
              <w:right w:w="75" w:type="dxa"/>
            </w:tcMar>
          </w:tcPr>
          <w:p w14:paraId="2FF5AFF8" w14:textId="77777777" w:rsidR="00D639B1" w:rsidRDefault="00146D28" w:rsidP="00DE0740">
            <w:pPr>
              <w:spacing w:after="240"/>
              <w:rPr>
                <w:b/>
              </w:rPr>
            </w:pPr>
            <w:r>
              <w:rPr>
                <w:b/>
              </w:rPr>
              <w:t>Priekšlikums (SM)</w:t>
            </w:r>
          </w:p>
          <w:p w14:paraId="3C3622E5" w14:textId="578E7A54" w:rsidR="00F55E4A" w:rsidRPr="00F55E4A" w:rsidRDefault="00F55E4A" w:rsidP="00D405A0">
            <w:pPr>
              <w:spacing w:after="240"/>
              <w:rPr>
                <w:bCs/>
              </w:rPr>
            </w:pPr>
            <w:r w:rsidRPr="00F55E4A">
              <w:rPr>
                <w:bCs/>
              </w:rPr>
              <w:t xml:space="preserve">Nepieciešams, lai institūciju nosacījumi </w:t>
            </w:r>
            <w:r w:rsidRPr="00F55E4A">
              <w:rPr>
                <w:bCs/>
              </w:rPr>
              <w:lastRenderedPageBreak/>
              <w:t>tiktu pieprasīti un saņemti pašvaldībā pirms darba uzdevuma apstiprināšanas. Līdz ar to, institūciju nosacījumu apkopojums ar vērā</w:t>
            </w:r>
            <w:r w:rsidRPr="00F55E4A">
              <w:rPr>
                <w:b/>
              </w:rPr>
              <w:t xml:space="preserve"> </w:t>
            </w:r>
            <w:r w:rsidRPr="00F55E4A">
              <w:rPr>
                <w:bCs/>
              </w:rPr>
              <w:t>ņemtajiem un noraidītajiem tiktu sagatavots līdz darba uzdevuma apstiprināšanai. Tā darba uzdevumā jau sākotnēji tiktu iekļauti vērā ņemtie institūciju nosacījumi.</w:t>
            </w:r>
          </w:p>
        </w:tc>
        <w:tc>
          <w:tcPr>
            <w:tcW w:w="3118" w:type="dxa"/>
            <w:shd w:val="clear" w:color="auto" w:fill="FFFFFF" w:themeFill="background1"/>
            <w:noWrap/>
            <w:tcMar>
              <w:top w:w="75" w:type="dxa"/>
              <w:left w:w="75" w:type="dxa"/>
              <w:bottom w:w="75" w:type="dxa"/>
              <w:right w:w="75" w:type="dxa"/>
            </w:tcMar>
          </w:tcPr>
          <w:p w14:paraId="03E576DF" w14:textId="34047FE0" w:rsidR="00D639B1" w:rsidRPr="00A57A50" w:rsidRDefault="00D639B1" w:rsidP="00E3739D">
            <w:pPr>
              <w:rPr>
                <w:color w:val="auto"/>
              </w:rPr>
            </w:pPr>
            <w:r w:rsidRPr="00D639B1">
              <w:rPr>
                <w:color w:val="auto"/>
              </w:rPr>
              <w:lastRenderedPageBreak/>
              <w:t xml:space="preserve">Panākta vienošanās, ka noteikumu projektā tiek ietverts jauns punkts, ka pēc </w:t>
            </w:r>
            <w:r w:rsidRPr="00D639B1">
              <w:rPr>
                <w:color w:val="auto"/>
              </w:rPr>
              <w:lastRenderedPageBreak/>
              <w:t xml:space="preserve">nosacījumu saņemšanas, nepieciešamības gadījumā tiek precizēts </w:t>
            </w:r>
            <w:r w:rsidR="00F47981" w:rsidRPr="00F47981">
              <w:rPr>
                <w:color w:val="auto"/>
              </w:rPr>
              <w:t xml:space="preserve">teritorijas plānojuma vai lokālplānojuma </w:t>
            </w:r>
            <w:r w:rsidRPr="00D639B1">
              <w:rPr>
                <w:color w:val="auto"/>
              </w:rPr>
              <w:t>darba uzdevums</w:t>
            </w:r>
            <w:r>
              <w:rPr>
                <w:color w:val="auto"/>
              </w:rPr>
              <w:t>.</w:t>
            </w:r>
          </w:p>
        </w:tc>
        <w:tc>
          <w:tcPr>
            <w:tcW w:w="3402" w:type="dxa"/>
            <w:shd w:val="clear" w:color="auto" w:fill="FFFFFF" w:themeFill="background1"/>
          </w:tcPr>
          <w:p w14:paraId="40816AEB" w14:textId="1BD233BA" w:rsidR="00D639B1" w:rsidRDefault="00D639B1" w:rsidP="00D639B1">
            <w:r>
              <w:lastRenderedPageBreak/>
              <w:t>Papildināt noteikumus ar 79.</w:t>
            </w:r>
            <w:r w:rsidRPr="00D639B1">
              <w:rPr>
                <w:vertAlign w:val="superscript"/>
              </w:rPr>
              <w:t>1</w:t>
            </w:r>
            <w:r>
              <w:t xml:space="preserve"> punktu šādā redakcijā:</w:t>
            </w:r>
          </w:p>
          <w:p w14:paraId="141BD60D" w14:textId="77777777" w:rsidR="00873ED6" w:rsidRDefault="00873ED6" w:rsidP="00D639B1"/>
          <w:p w14:paraId="150E0E06" w14:textId="6A172DD3" w:rsidR="00D639B1" w:rsidRDefault="00D639B1" w:rsidP="00D639B1">
            <w:r>
              <w:lastRenderedPageBreak/>
              <w:t>“</w:t>
            </w:r>
            <w:r w:rsidRPr="00873ED6">
              <w:rPr>
                <w:i/>
                <w:iCs/>
              </w:rPr>
              <w:t>79.</w:t>
            </w:r>
            <w:r w:rsidRPr="00873ED6">
              <w:rPr>
                <w:i/>
                <w:iCs/>
                <w:vertAlign w:val="superscript"/>
              </w:rPr>
              <w:t>1</w:t>
            </w:r>
            <w:r w:rsidRPr="00873ED6">
              <w:rPr>
                <w:i/>
                <w:iCs/>
              </w:rPr>
              <w:t xml:space="preserve"> Pēc nosacījumu saņemšanas no institūcijām, pašvaldība izvērtē un, ja nepieciešams, precizē teritorijas</w:t>
            </w:r>
            <w:r>
              <w:t xml:space="preserve"> </w:t>
            </w:r>
            <w:r w:rsidRPr="00873ED6">
              <w:rPr>
                <w:i/>
                <w:iCs/>
              </w:rPr>
              <w:t>plānojuma vai lokālplānojuma darba uzdevumu</w:t>
            </w:r>
            <w:r>
              <w:t>.”</w:t>
            </w:r>
          </w:p>
        </w:tc>
      </w:tr>
      <w:tr w:rsidR="00D639B1" w:rsidRPr="00AC452A" w14:paraId="7A0B3A8D" w14:textId="77777777" w:rsidTr="05879DD4">
        <w:tc>
          <w:tcPr>
            <w:tcW w:w="540" w:type="dxa"/>
            <w:shd w:val="clear" w:color="auto" w:fill="FFFFFF" w:themeFill="background1"/>
            <w:noWrap/>
            <w:tcMar>
              <w:top w:w="75" w:type="dxa"/>
              <w:left w:w="75" w:type="dxa"/>
              <w:bottom w:w="75" w:type="dxa"/>
              <w:right w:w="75" w:type="dxa"/>
            </w:tcMar>
          </w:tcPr>
          <w:p w14:paraId="26192517" w14:textId="35976971" w:rsidR="00D639B1" w:rsidRDefault="00C273A0" w:rsidP="00E3739D">
            <w:r>
              <w:lastRenderedPageBreak/>
              <w:t>46.</w:t>
            </w:r>
          </w:p>
        </w:tc>
        <w:tc>
          <w:tcPr>
            <w:tcW w:w="3504" w:type="dxa"/>
            <w:shd w:val="clear" w:color="auto" w:fill="FFFFFF" w:themeFill="background1"/>
            <w:noWrap/>
            <w:tcMar>
              <w:top w:w="75" w:type="dxa"/>
              <w:left w:w="75" w:type="dxa"/>
              <w:bottom w:w="75" w:type="dxa"/>
              <w:right w:w="75" w:type="dxa"/>
            </w:tcMar>
          </w:tcPr>
          <w:p w14:paraId="08CDA15B" w14:textId="77777777" w:rsidR="00D639B1" w:rsidRPr="00BF6E47" w:rsidRDefault="00D639B1" w:rsidP="00D639B1">
            <w:pPr>
              <w:spacing w:after="240"/>
              <w:rPr>
                <w:b/>
              </w:rPr>
            </w:pPr>
            <w:r w:rsidRPr="00BF6E47">
              <w:rPr>
                <w:b/>
              </w:rPr>
              <w:t>Noteikumu (grozījumu) projekts</w:t>
            </w:r>
          </w:p>
          <w:p w14:paraId="2DB09BEE" w14:textId="53B3DB67" w:rsidR="00D639B1" w:rsidRPr="00BF6E47" w:rsidRDefault="00D639B1" w:rsidP="00D639B1">
            <w:pPr>
              <w:spacing w:after="240"/>
              <w:rPr>
                <w:b/>
              </w:rPr>
            </w:pPr>
            <w:r w:rsidRPr="00BF6E47">
              <w:t>12. Papildināt ar 5.5. apakšnodaļu šādā redakcijā:</w:t>
            </w:r>
          </w:p>
        </w:tc>
        <w:tc>
          <w:tcPr>
            <w:tcW w:w="4111" w:type="dxa"/>
            <w:shd w:val="clear" w:color="auto" w:fill="FFFFFF" w:themeFill="background1"/>
            <w:noWrap/>
            <w:tcMar>
              <w:top w:w="75" w:type="dxa"/>
              <w:left w:w="75" w:type="dxa"/>
              <w:bottom w:w="75" w:type="dxa"/>
              <w:right w:w="75" w:type="dxa"/>
            </w:tcMar>
          </w:tcPr>
          <w:p w14:paraId="087F3BD8" w14:textId="77777777" w:rsidR="00D639B1" w:rsidRDefault="00D639B1" w:rsidP="00DE0740">
            <w:pPr>
              <w:spacing w:after="240"/>
              <w:rPr>
                <w:b/>
              </w:rPr>
            </w:pPr>
            <w:r>
              <w:rPr>
                <w:b/>
              </w:rPr>
              <w:t>Iebildums (LPS)</w:t>
            </w:r>
          </w:p>
          <w:p w14:paraId="6B5AB241" w14:textId="0265C4CC" w:rsidR="00DE3EA9" w:rsidRPr="00DE3EA9" w:rsidRDefault="00DE3EA9" w:rsidP="00DE0740">
            <w:pPr>
              <w:spacing w:after="240"/>
              <w:rPr>
                <w:bCs/>
              </w:rPr>
            </w:pPr>
            <w:r w:rsidRPr="00DE3EA9">
              <w:rPr>
                <w:bCs/>
              </w:rPr>
              <w:t>LPS konceptuāli neatbalsta projekta virzību.</w:t>
            </w:r>
          </w:p>
        </w:tc>
        <w:tc>
          <w:tcPr>
            <w:tcW w:w="3118" w:type="dxa"/>
            <w:shd w:val="clear" w:color="auto" w:fill="FFFFFF" w:themeFill="background1"/>
            <w:noWrap/>
            <w:tcMar>
              <w:top w:w="75" w:type="dxa"/>
              <w:left w:w="75" w:type="dxa"/>
              <w:bottom w:w="75" w:type="dxa"/>
              <w:right w:w="75" w:type="dxa"/>
            </w:tcMar>
          </w:tcPr>
          <w:p w14:paraId="38E06FEB" w14:textId="09965916" w:rsidR="00D639B1" w:rsidRDefault="00D639B1" w:rsidP="00E3739D">
            <w:pPr>
              <w:rPr>
                <w:color w:val="auto"/>
              </w:rPr>
            </w:pPr>
            <w:r>
              <w:rPr>
                <w:color w:val="auto"/>
              </w:rPr>
              <w:t xml:space="preserve">Kopumā </w:t>
            </w:r>
            <w:r w:rsidR="00FC0322">
              <w:rPr>
                <w:color w:val="auto"/>
              </w:rPr>
              <w:t xml:space="preserve">neiebilst EM, SM, TM (VZD), </w:t>
            </w:r>
          </w:p>
          <w:p w14:paraId="2161D8CE" w14:textId="77777777" w:rsidR="00FC0322" w:rsidRDefault="00FC0322" w:rsidP="00E3739D">
            <w:pPr>
              <w:rPr>
                <w:b/>
                <w:bCs/>
                <w:color w:val="auto"/>
              </w:rPr>
            </w:pPr>
          </w:p>
          <w:p w14:paraId="11755BAE" w14:textId="444EE2DC" w:rsidR="00D639B1" w:rsidRPr="00D639B1" w:rsidRDefault="00D639B1" w:rsidP="00E3739D">
            <w:pPr>
              <w:rPr>
                <w:color w:val="auto"/>
              </w:rPr>
            </w:pPr>
            <w:r w:rsidRPr="00D405A0">
              <w:rPr>
                <w:color w:val="auto"/>
              </w:rPr>
              <w:t>Nav panākta vienošanās.</w:t>
            </w:r>
            <w:r w:rsidRPr="00D639B1">
              <w:rPr>
                <w:color w:val="auto"/>
              </w:rPr>
              <w:t xml:space="preserve"> LPS konceptuāli neatbalsta projekta virzību</w:t>
            </w:r>
            <w:r>
              <w:rPr>
                <w:color w:val="auto"/>
              </w:rPr>
              <w:t>.</w:t>
            </w:r>
          </w:p>
        </w:tc>
        <w:tc>
          <w:tcPr>
            <w:tcW w:w="3402" w:type="dxa"/>
            <w:shd w:val="clear" w:color="auto" w:fill="FFFFFF" w:themeFill="background1"/>
          </w:tcPr>
          <w:p w14:paraId="5E4AE39F" w14:textId="77777777" w:rsidR="00D639B1" w:rsidRDefault="00D639B1" w:rsidP="00D639B1"/>
        </w:tc>
      </w:tr>
      <w:tr w:rsidR="00D639B1" w:rsidRPr="00AC452A" w14:paraId="55CB7DC0" w14:textId="77777777" w:rsidTr="05879DD4">
        <w:tc>
          <w:tcPr>
            <w:tcW w:w="540" w:type="dxa"/>
            <w:shd w:val="clear" w:color="auto" w:fill="FFFFFF" w:themeFill="background1"/>
            <w:noWrap/>
            <w:tcMar>
              <w:top w:w="75" w:type="dxa"/>
              <w:left w:w="75" w:type="dxa"/>
              <w:bottom w:w="75" w:type="dxa"/>
              <w:right w:w="75" w:type="dxa"/>
            </w:tcMar>
          </w:tcPr>
          <w:p w14:paraId="4044A7DC" w14:textId="01D483A5" w:rsidR="00D639B1" w:rsidRDefault="00C273A0" w:rsidP="00E3739D">
            <w:r>
              <w:t>47.</w:t>
            </w:r>
          </w:p>
        </w:tc>
        <w:tc>
          <w:tcPr>
            <w:tcW w:w="3504" w:type="dxa"/>
            <w:shd w:val="clear" w:color="auto" w:fill="FFFFFF" w:themeFill="background1"/>
            <w:noWrap/>
            <w:tcMar>
              <w:top w:w="75" w:type="dxa"/>
              <w:left w:w="75" w:type="dxa"/>
              <w:bottom w:w="75" w:type="dxa"/>
              <w:right w:w="75" w:type="dxa"/>
            </w:tcMar>
          </w:tcPr>
          <w:p w14:paraId="24E8708D" w14:textId="77777777" w:rsidR="00D639B1" w:rsidRPr="00BF6E47" w:rsidRDefault="00D639B1" w:rsidP="00E3739D">
            <w:pPr>
              <w:spacing w:after="240"/>
              <w:rPr>
                <w:b/>
              </w:rPr>
            </w:pPr>
          </w:p>
        </w:tc>
        <w:tc>
          <w:tcPr>
            <w:tcW w:w="4111" w:type="dxa"/>
            <w:shd w:val="clear" w:color="auto" w:fill="FFFFFF" w:themeFill="background1"/>
            <w:noWrap/>
            <w:tcMar>
              <w:top w:w="75" w:type="dxa"/>
              <w:left w:w="75" w:type="dxa"/>
              <w:bottom w:w="75" w:type="dxa"/>
              <w:right w:w="75" w:type="dxa"/>
            </w:tcMar>
          </w:tcPr>
          <w:p w14:paraId="62766109" w14:textId="77777777" w:rsidR="00D639B1" w:rsidRDefault="00FC0322" w:rsidP="00DE0740">
            <w:pPr>
              <w:spacing w:after="240"/>
              <w:rPr>
                <w:b/>
              </w:rPr>
            </w:pPr>
            <w:r>
              <w:rPr>
                <w:b/>
              </w:rPr>
              <w:t>Priekšlikums (LPS)</w:t>
            </w:r>
          </w:p>
          <w:p w14:paraId="04328B99" w14:textId="53445F8F" w:rsidR="000A2A53" w:rsidRPr="000A2A53" w:rsidRDefault="000A2A53" w:rsidP="00DE0740">
            <w:pPr>
              <w:spacing w:after="240"/>
              <w:rPr>
                <w:bCs/>
              </w:rPr>
            </w:pPr>
            <w:r>
              <w:rPr>
                <w:bCs/>
              </w:rPr>
              <w:t>Veikt grozījumus Teritorijas attīstības plānošanas likumā, izslēdzot likuma Pārejas noteikumu 10.</w:t>
            </w:r>
            <w:r w:rsidRPr="000A2A53">
              <w:rPr>
                <w:bCs/>
                <w:vertAlign w:val="superscript"/>
              </w:rPr>
              <w:t>1</w:t>
            </w:r>
            <w:r>
              <w:rPr>
                <w:bCs/>
              </w:rPr>
              <w:t xml:space="preserve"> punktu.</w:t>
            </w:r>
          </w:p>
        </w:tc>
        <w:tc>
          <w:tcPr>
            <w:tcW w:w="3118" w:type="dxa"/>
            <w:shd w:val="clear" w:color="auto" w:fill="FFFFFF" w:themeFill="background1"/>
            <w:noWrap/>
            <w:tcMar>
              <w:top w:w="75" w:type="dxa"/>
              <w:left w:w="75" w:type="dxa"/>
              <w:bottom w:w="75" w:type="dxa"/>
              <w:right w:w="75" w:type="dxa"/>
            </w:tcMar>
          </w:tcPr>
          <w:p w14:paraId="22220CCE" w14:textId="31D1A98D" w:rsidR="00D639B1" w:rsidRPr="00D639B1" w:rsidRDefault="000A2A53" w:rsidP="00E3739D">
            <w:pPr>
              <w:rPr>
                <w:color w:val="auto"/>
              </w:rPr>
            </w:pPr>
            <w:r>
              <w:rPr>
                <w:color w:val="auto"/>
              </w:rPr>
              <w:t>LPS apņemas iesniegt priekšlikumu oficiāli.</w:t>
            </w:r>
          </w:p>
        </w:tc>
        <w:tc>
          <w:tcPr>
            <w:tcW w:w="3402" w:type="dxa"/>
            <w:shd w:val="clear" w:color="auto" w:fill="FFFFFF" w:themeFill="background1"/>
          </w:tcPr>
          <w:p w14:paraId="0F51F25C" w14:textId="77777777" w:rsidR="00D639B1" w:rsidRDefault="00D639B1" w:rsidP="00D639B1"/>
        </w:tc>
      </w:tr>
      <w:tr w:rsidR="00D639B1" w:rsidRPr="00AC452A" w14:paraId="70826A06" w14:textId="77777777" w:rsidTr="05879DD4">
        <w:tc>
          <w:tcPr>
            <w:tcW w:w="540" w:type="dxa"/>
            <w:shd w:val="clear" w:color="auto" w:fill="FFFFFF" w:themeFill="background1"/>
            <w:noWrap/>
            <w:tcMar>
              <w:top w:w="75" w:type="dxa"/>
              <w:left w:w="75" w:type="dxa"/>
              <w:bottom w:w="75" w:type="dxa"/>
              <w:right w:w="75" w:type="dxa"/>
            </w:tcMar>
          </w:tcPr>
          <w:p w14:paraId="074D97B5" w14:textId="27B44399" w:rsidR="00D639B1" w:rsidRDefault="00C273A0" w:rsidP="00E3739D">
            <w:r>
              <w:t>48.</w:t>
            </w:r>
          </w:p>
        </w:tc>
        <w:tc>
          <w:tcPr>
            <w:tcW w:w="3504" w:type="dxa"/>
            <w:shd w:val="clear" w:color="auto" w:fill="FFFFFF" w:themeFill="background1"/>
            <w:noWrap/>
            <w:tcMar>
              <w:top w:w="75" w:type="dxa"/>
              <w:left w:w="75" w:type="dxa"/>
              <w:bottom w:w="75" w:type="dxa"/>
              <w:right w:w="75" w:type="dxa"/>
            </w:tcMar>
          </w:tcPr>
          <w:p w14:paraId="46C1A790" w14:textId="77777777" w:rsidR="00D639B1" w:rsidRPr="00BF6E47" w:rsidRDefault="00D639B1" w:rsidP="00E3739D">
            <w:pPr>
              <w:spacing w:after="240"/>
              <w:rPr>
                <w:b/>
              </w:rPr>
            </w:pPr>
          </w:p>
        </w:tc>
        <w:tc>
          <w:tcPr>
            <w:tcW w:w="4111" w:type="dxa"/>
            <w:shd w:val="clear" w:color="auto" w:fill="FFFFFF" w:themeFill="background1"/>
            <w:noWrap/>
            <w:tcMar>
              <w:top w:w="75" w:type="dxa"/>
              <w:left w:w="75" w:type="dxa"/>
              <w:bottom w:w="75" w:type="dxa"/>
              <w:right w:w="75" w:type="dxa"/>
            </w:tcMar>
          </w:tcPr>
          <w:p w14:paraId="2D3FE35D" w14:textId="77777777" w:rsidR="00D639B1" w:rsidRDefault="00FC0322" w:rsidP="00DE0740">
            <w:pPr>
              <w:spacing w:after="240"/>
              <w:rPr>
                <w:b/>
              </w:rPr>
            </w:pPr>
            <w:r>
              <w:rPr>
                <w:b/>
              </w:rPr>
              <w:t>Priekšlikums (pašvaldības)</w:t>
            </w:r>
          </w:p>
          <w:p w14:paraId="0E460A9E" w14:textId="611E4BF5" w:rsidR="00FC0322" w:rsidRDefault="00FC0322" w:rsidP="00DE0740">
            <w:pPr>
              <w:spacing w:after="240"/>
              <w:rPr>
                <w:b/>
              </w:rPr>
            </w:pPr>
            <w:r w:rsidRPr="00FC0322">
              <w:rPr>
                <w:bCs/>
              </w:rPr>
              <w:t xml:space="preserve">Nepieciešams paredzēt elastīgāku regulējumu iespējai veikt plānošanas dokumentu (arī </w:t>
            </w:r>
            <w:r w:rsidR="00391686">
              <w:rPr>
                <w:bCs/>
              </w:rPr>
              <w:t>t</w:t>
            </w:r>
            <w:r w:rsidRPr="00FC0322">
              <w:rPr>
                <w:bCs/>
              </w:rPr>
              <w:t>eritorijas plānojuma vai lokālplānojuma) pilnveidošanu vai precizēšanu, neparedzot nebeidzamo</w:t>
            </w:r>
            <w:r w:rsidRPr="00FC0322">
              <w:rPr>
                <w:b/>
              </w:rPr>
              <w:t xml:space="preserve"> </w:t>
            </w:r>
            <w:r w:rsidRPr="00FC0322">
              <w:rPr>
                <w:bCs/>
              </w:rPr>
              <w:t xml:space="preserve">publiskās apspriešanas procesu, jo </w:t>
            </w:r>
            <w:r w:rsidRPr="00FC0322">
              <w:rPr>
                <w:bCs/>
              </w:rPr>
              <w:lastRenderedPageBreak/>
              <w:t>esošais regulējums rada situācijas, kad pie atkārtotas publiskās apspriešanas par to pašu risinājumu, kur iepriekš nav bijuši iebildumi, tie tiek norādīti atkārtotās apspriešanas laikā. Šāds process provocē situācijas, kad lai noslēgtu dokumenta izstrādes procesu, jālemj par to, ka precizējums nav atbalstāms, pat ja tas būtu lietderīgs un atbalstāms pēc būtības.</w:t>
            </w:r>
          </w:p>
        </w:tc>
        <w:tc>
          <w:tcPr>
            <w:tcW w:w="3118" w:type="dxa"/>
            <w:shd w:val="clear" w:color="auto" w:fill="FFFFFF" w:themeFill="background1"/>
            <w:noWrap/>
            <w:tcMar>
              <w:top w:w="75" w:type="dxa"/>
              <w:left w:w="75" w:type="dxa"/>
              <w:bottom w:w="75" w:type="dxa"/>
              <w:right w:w="75" w:type="dxa"/>
            </w:tcMar>
          </w:tcPr>
          <w:p w14:paraId="301217EE" w14:textId="399DB345" w:rsidR="00D639B1" w:rsidRPr="00D639B1" w:rsidRDefault="00FC0322" w:rsidP="00E3739D">
            <w:pPr>
              <w:rPr>
                <w:color w:val="auto"/>
              </w:rPr>
            </w:pPr>
            <w:r w:rsidRPr="00FC0322">
              <w:rPr>
                <w:color w:val="auto"/>
              </w:rPr>
              <w:lastRenderedPageBreak/>
              <w:t>Nav atbalstāma redakcija, kas ir pretrunā labas pārvaldības principam</w:t>
            </w:r>
            <w:r>
              <w:rPr>
                <w:color w:val="auto"/>
              </w:rPr>
              <w:t>.</w:t>
            </w:r>
            <w:r w:rsidRPr="00FC0322">
              <w:rPr>
                <w:color w:val="auto"/>
              </w:rPr>
              <w:t xml:space="preserve"> </w:t>
            </w:r>
            <w:r>
              <w:rPr>
                <w:color w:val="auto"/>
              </w:rPr>
              <w:t>Nav pieļaujams, ka tiek ierobežotas sabiedrības tiesības paust viedokli.</w:t>
            </w:r>
          </w:p>
        </w:tc>
        <w:tc>
          <w:tcPr>
            <w:tcW w:w="3402" w:type="dxa"/>
            <w:shd w:val="clear" w:color="auto" w:fill="FFFFFF" w:themeFill="background1"/>
          </w:tcPr>
          <w:p w14:paraId="412CD8B5" w14:textId="77777777" w:rsidR="00D639B1" w:rsidRDefault="00D639B1" w:rsidP="00D639B1"/>
        </w:tc>
      </w:tr>
      <w:tr w:rsidR="008018BD" w:rsidRPr="00AC452A" w14:paraId="61004BED" w14:textId="77777777">
        <w:tc>
          <w:tcPr>
            <w:tcW w:w="14675" w:type="dxa"/>
            <w:gridSpan w:val="5"/>
            <w:shd w:val="clear" w:color="auto" w:fill="FFFFFF" w:themeFill="background1"/>
            <w:noWrap/>
            <w:tcMar>
              <w:top w:w="75" w:type="dxa"/>
              <w:left w:w="75" w:type="dxa"/>
              <w:bottom w:w="75" w:type="dxa"/>
              <w:right w:w="75" w:type="dxa"/>
            </w:tcMar>
          </w:tcPr>
          <w:p w14:paraId="7FEA77BB" w14:textId="69584A41" w:rsidR="008018BD" w:rsidRDefault="00D06423" w:rsidP="00D639B1">
            <w:r w:rsidRPr="00EC3E99">
              <w:rPr>
                <w:b/>
                <w:bCs/>
                <w:sz w:val="28"/>
                <w:szCs w:val="28"/>
              </w:rPr>
              <w:t>Citos normatīvajos aktos veiktie grozījumi</w:t>
            </w:r>
          </w:p>
        </w:tc>
      </w:tr>
      <w:tr w:rsidR="00D639B1" w:rsidRPr="00AC452A" w14:paraId="49966E5D" w14:textId="77777777" w:rsidTr="05879DD4">
        <w:tc>
          <w:tcPr>
            <w:tcW w:w="540" w:type="dxa"/>
            <w:shd w:val="clear" w:color="auto" w:fill="FFFFFF" w:themeFill="background1"/>
            <w:noWrap/>
            <w:tcMar>
              <w:top w:w="75" w:type="dxa"/>
              <w:left w:w="75" w:type="dxa"/>
              <w:bottom w:w="75" w:type="dxa"/>
              <w:right w:w="75" w:type="dxa"/>
            </w:tcMar>
          </w:tcPr>
          <w:p w14:paraId="52E07C31" w14:textId="19460545" w:rsidR="00D639B1" w:rsidRDefault="0001596D" w:rsidP="00E3739D">
            <w:r>
              <w:t>49.</w:t>
            </w:r>
          </w:p>
        </w:tc>
        <w:tc>
          <w:tcPr>
            <w:tcW w:w="3504" w:type="dxa"/>
            <w:shd w:val="clear" w:color="auto" w:fill="FFFFFF" w:themeFill="background1"/>
            <w:noWrap/>
            <w:tcMar>
              <w:top w:w="75" w:type="dxa"/>
              <w:left w:w="75" w:type="dxa"/>
              <w:bottom w:w="75" w:type="dxa"/>
              <w:right w:w="75" w:type="dxa"/>
            </w:tcMar>
          </w:tcPr>
          <w:p w14:paraId="69E506A5" w14:textId="77777777" w:rsidR="002D6E01" w:rsidRPr="00BF6E47" w:rsidRDefault="002D6E01" w:rsidP="002D6E01">
            <w:pPr>
              <w:spacing w:after="240"/>
              <w:rPr>
                <w:b/>
              </w:rPr>
            </w:pPr>
            <w:r w:rsidRPr="00BF6E47">
              <w:rPr>
                <w:b/>
              </w:rPr>
              <w:t>Noteikumu konsolidētā versija</w:t>
            </w:r>
          </w:p>
          <w:p w14:paraId="0909582B" w14:textId="20B8C660" w:rsidR="00D639B1" w:rsidRPr="00610AF2" w:rsidRDefault="00610AF2" w:rsidP="00E3739D">
            <w:pPr>
              <w:spacing w:after="240"/>
              <w:rPr>
                <w:bCs/>
              </w:rPr>
            </w:pPr>
            <w:r w:rsidRPr="00610AF2">
              <w:rPr>
                <w:bCs/>
              </w:rPr>
              <w:t>27. Teritorijas plānojumu izstrādā visai pašvaldības administratīvajai teritorijai vai tās daļai – teritoriālajai vienībai, grafiskajā daļā lietojot atšķirīgus mērogus ar atbilstošu detalizācijas pakāpi. Valstspilsētas teritorijas plānojumu izstrādā visai pašvaldības administratīvajai teritorijai. Teritorijas plānojumu pašvaldības administratīvās teritorijas daļai izstrādā kā teritorijas plānojuma grozījumus.</w:t>
            </w:r>
          </w:p>
        </w:tc>
        <w:tc>
          <w:tcPr>
            <w:tcW w:w="4111" w:type="dxa"/>
            <w:shd w:val="clear" w:color="auto" w:fill="FFFFFF" w:themeFill="background1"/>
            <w:noWrap/>
            <w:tcMar>
              <w:top w:w="75" w:type="dxa"/>
              <w:left w:w="75" w:type="dxa"/>
              <w:bottom w:w="75" w:type="dxa"/>
              <w:right w:w="75" w:type="dxa"/>
            </w:tcMar>
          </w:tcPr>
          <w:p w14:paraId="46882078" w14:textId="77777777" w:rsidR="00D639B1" w:rsidRDefault="00D639B1" w:rsidP="00DE0740">
            <w:pPr>
              <w:spacing w:after="240"/>
              <w:rPr>
                <w:b/>
              </w:rPr>
            </w:pPr>
          </w:p>
        </w:tc>
        <w:tc>
          <w:tcPr>
            <w:tcW w:w="3118" w:type="dxa"/>
            <w:shd w:val="clear" w:color="auto" w:fill="FFFFFF" w:themeFill="background1"/>
            <w:noWrap/>
            <w:tcMar>
              <w:top w:w="75" w:type="dxa"/>
              <w:left w:w="75" w:type="dxa"/>
              <w:bottom w:w="75" w:type="dxa"/>
              <w:right w:w="75" w:type="dxa"/>
            </w:tcMar>
          </w:tcPr>
          <w:p w14:paraId="6F5273EF" w14:textId="7515634B" w:rsidR="00D639B1" w:rsidRPr="00D639B1" w:rsidRDefault="004F51F0" w:rsidP="007239B8">
            <w:pPr>
              <w:rPr>
                <w:color w:val="auto"/>
              </w:rPr>
            </w:pPr>
            <w:r>
              <w:rPr>
                <w:color w:val="auto"/>
              </w:rPr>
              <w:t xml:space="preserve">2023. gada </w:t>
            </w:r>
            <w:r w:rsidR="007239B8">
              <w:rPr>
                <w:color w:val="auto"/>
              </w:rPr>
              <w:t>12. februārī stājās spēkā likums “</w:t>
            </w:r>
            <w:r w:rsidR="00A00F63" w:rsidRPr="00A00F63">
              <w:rPr>
                <w:color w:val="auto"/>
              </w:rPr>
              <w:t>Grozījumi Rīgas vēsturiskā centra saglabāšanas un aizsardzības likumā</w:t>
            </w:r>
            <w:r w:rsidR="007239B8">
              <w:rPr>
                <w:color w:val="auto"/>
              </w:rPr>
              <w:t>”</w:t>
            </w:r>
            <w:r w:rsidR="00373DFA">
              <w:rPr>
                <w:color w:val="auto"/>
              </w:rPr>
              <w:t xml:space="preserve">, </w:t>
            </w:r>
            <w:r w:rsidR="005D7DB3">
              <w:rPr>
                <w:color w:val="auto"/>
              </w:rPr>
              <w:t>kas noteic, ka</w:t>
            </w:r>
            <w:r w:rsidR="002250A3">
              <w:rPr>
                <w:color w:val="auto"/>
              </w:rPr>
              <w:t xml:space="preserve"> </w:t>
            </w:r>
            <w:r w:rsidR="005D7DB3" w:rsidRPr="005D7DB3">
              <w:rPr>
                <w:color w:val="auto"/>
              </w:rPr>
              <w:t xml:space="preserve">Rīgas vēsturiskā centra saglabāšanas un aizsardzības </w:t>
            </w:r>
            <w:r w:rsidR="005D7DB3">
              <w:rPr>
                <w:color w:val="auto"/>
              </w:rPr>
              <w:t>zonai</w:t>
            </w:r>
            <w:r w:rsidR="00454DF9">
              <w:rPr>
                <w:color w:val="auto"/>
              </w:rPr>
              <w:t xml:space="preserve"> izstrādājams teritorijas plānojums (pirms </w:t>
            </w:r>
            <w:r w:rsidR="00E16B5A">
              <w:rPr>
                <w:color w:val="auto"/>
              </w:rPr>
              <w:t>grozījumiem</w:t>
            </w:r>
            <w:r w:rsidR="00454DF9">
              <w:rPr>
                <w:color w:val="auto"/>
              </w:rPr>
              <w:t xml:space="preserve"> </w:t>
            </w:r>
            <w:r w:rsidR="00E16B5A">
              <w:rPr>
                <w:color w:val="auto"/>
              </w:rPr>
              <w:t>regulējums noteica pienākumu izstrādāt</w:t>
            </w:r>
            <w:r w:rsidR="00454DF9">
              <w:rPr>
                <w:color w:val="auto"/>
              </w:rPr>
              <w:t xml:space="preserve"> lokālplānojum</w:t>
            </w:r>
            <w:r w:rsidR="00E16B5A">
              <w:rPr>
                <w:color w:val="auto"/>
              </w:rPr>
              <w:t>u).</w:t>
            </w:r>
          </w:p>
        </w:tc>
        <w:tc>
          <w:tcPr>
            <w:tcW w:w="3402" w:type="dxa"/>
            <w:shd w:val="clear" w:color="auto" w:fill="FFFFFF" w:themeFill="background1"/>
          </w:tcPr>
          <w:p w14:paraId="39CBFA2F" w14:textId="3828B00E" w:rsidR="00737B10" w:rsidRDefault="00737B10" w:rsidP="00737B10">
            <w:r>
              <w:t>8. Izteikt 27. punktu šādā redakcijā:</w:t>
            </w:r>
          </w:p>
          <w:p w14:paraId="18B757EB" w14:textId="77777777" w:rsidR="00737B10" w:rsidRDefault="00737B10" w:rsidP="00737B10">
            <w:r>
              <w:tab/>
            </w:r>
          </w:p>
          <w:p w14:paraId="49367795" w14:textId="0BF6DE35" w:rsidR="00D639B1" w:rsidRDefault="00737B10" w:rsidP="00737B10">
            <w:r>
              <w:t>“</w:t>
            </w:r>
            <w:r w:rsidRPr="00873ED6">
              <w:rPr>
                <w:i/>
                <w:iCs/>
              </w:rPr>
              <w:t>27. Ja likumā nav noteikts citādi, teritorijas plānojumu izstrādā visai pašvaldības administratīvajai teritorijai, bet grozījumus izstrādā visai teritorijai vai tās daļai – teritoriālā iedalījuma vienībai. Grafiskajā daļā, ja nepieciešams, lieto atšķirīgus mērogus ar atbilstošu detalizācijas pakāpi.</w:t>
            </w:r>
            <w:r>
              <w:t>”</w:t>
            </w:r>
          </w:p>
        </w:tc>
      </w:tr>
      <w:tr w:rsidR="00765D01" w:rsidRPr="00AC452A" w14:paraId="67B2D472" w14:textId="77777777" w:rsidTr="05879DD4">
        <w:tc>
          <w:tcPr>
            <w:tcW w:w="540" w:type="dxa"/>
            <w:shd w:val="clear" w:color="auto" w:fill="FFFFFF" w:themeFill="background1"/>
            <w:noWrap/>
            <w:tcMar>
              <w:top w:w="75" w:type="dxa"/>
              <w:left w:w="75" w:type="dxa"/>
              <w:bottom w:w="75" w:type="dxa"/>
              <w:right w:w="75" w:type="dxa"/>
            </w:tcMar>
          </w:tcPr>
          <w:p w14:paraId="3349A5B3" w14:textId="0F9558D3" w:rsidR="00765D01" w:rsidRDefault="0001596D" w:rsidP="00E3739D">
            <w:r>
              <w:lastRenderedPageBreak/>
              <w:t>50.</w:t>
            </w:r>
          </w:p>
        </w:tc>
        <w:tc>
          <w:tcPr>
            <w:tcW w:w="3504" w:type="dxa"/>
            <w:shd w:val="clear" w:color="auto" w:fill="FFFFFF" w:themeFill="background1"/>
            <w:noWrap/>
            <w:tcMar>
              <w:top w:w="75" w:type="dxa"/>
              <w:left w:w="75" w:type="dxa"/>
              <w:bottom w:w="75" w:type="dxa"/>
              <w:right w:w="75" w:type="dxa"/>
            </w:tcMar>
          </w:tcPr>
          <w:p w14:paraId="2B66A270" w14:textId="77777777" w:rsidR="00765D01" w:rsidRPr="002958EC" w:rsidRDefault="00765D01" w:rsidP="00E3739D">
            <w:pPr>
              <w:spacing w:after="240"/>
              <w:rPr>
                <w:b/>
                <w:highlight w:val="red"/>
              </w:rPr>
            </w:pPr>
          </w:p>
        </w:tc>
        <w:tc>
          <w:tcPr>
            <w:tcW w:w="4111" w:type="dxa"/>
            <w:shd w:val="clear" w:color="auto" w:fill="FFFFFF" w:themeFill="background1"/>
            <w:noWrap/>
            <w:tcMar>
              <w:top w:w="75" w:type="dxa"/>
              <w:left w:w="75" w:type="dxa"/>
              <w:bottom w:w="75" w:type="dxa"/>
              <w:right w:w="75" w:type="dxa"/>
            </w:tcMar>
          </w:tcPr>
          <w:p w14:paraId="1B72776F" w14:textId="77777777" w:rsidR="00765D01" w:rsidRPr="002958EC" w:rsidRDefault="00765D01" w:rsidP="00DE0740">
            <w:pPr>
              <w:spacing w:after="240"/>
              <w:rPr>
                <w:b/>
                <w:highlight w:val="red"/>
              </w:rPr>
            </w:pPr>
          </w:p>
        </w:tc>
        <w:tc>
          <w:tcPr>
            <w:tcW w:w="3118" w:type="dxa"/>
            <w:shd w:val="clear" w:color="auto" w:fill="FFFFFF" w:themeFill="background1"/>
            <w:noWrap/>
            <w:tcMar>
              <w:top w:w="75" w:type="dxa"/>
              <w:left w:w="75" w:type="dxa"/>
              <w:bottom w:w="75" w:type="dxa"/>
              <w:right w:w="75" w:type="dxa"/>
            </w:tcMar>
          </w:tcPr>
          <w:p w14:paraId="22F6252A" w14:textId="77777777" w:rsidR="00765D01" w:rsidRDefault="00146EF2" w:rsidP="00E3739D">
            <w:pPr>
              <w:rPr>
                <w:color w:val="auto"/>
              </w:rPr>
            </w:pPr>
            <w:r w:rsidRPr="00653E9F">
              <w:rPr>
                <w:color w:val="auto"/>
              </w:rPr>
              <w:t>2023. gada 18. maijā stājās spēkā likums “</w:t>
            </w:r>
            <w:r w:rsidR="00373DFA" w:rsidRPr="00653E9F">
              <w:rPr>
                <w:color w:val="auto"/>
              </w:rPr>
              <w:t>Grozījums Teritorijas attīstības plānošanas likumā</w:t>
            </w:r>
            <w:r w:rsidRPr="00653E9F">
              <w:rPr>
                <w:color w:val="auto"/>
              </w:rPr>
              <w:t>”</w:t>
            </w:r>
            <w:r w:rsidR="00E16B5A" w:rsidRPr="00653E9F">
              <w:rPr>
                <w:color w:val="auto"/>
              </w:rPr>
              <w:t xml:space="preserve">, ar kuriem </w:t>
            </w:r>
            <w:r w:rsidR="0076276D" w:rsidRPr="00653E9F">
              <w:rPr>
                <w:color w:val="auto"/>
              </w:rPr>
              <w:t>atcelts Pārejas noteikumu 10.</w:t>
            </w:r>
            <w:r w:rsidR="0076276D" w:rsidRPr="00653E9F">
              <w:rPr>
                <w:color w:val="auto"/>
                <w:vertAlign w:val="superscript"/>
              </w:rPr>
              <w:t>1</w:t>
            </w:r>
            <w:r w:rsidR="0076276D" w:rsidRPr="00653E9F">
              <w:rPr>
                <w:color w:val="auto"/>
              </w:rPr>
              <w:t xml:space="preserve"> punkts</w:t>
            </w:r>
            <w:r w:rsidR="00BC149C" w:rsidRPr="00653E9F">
              <w:rPr>
                <w:color w:val="auto"/>
              </w:rPr>
              <w:t xml:space="preserve"> </w:t>
            </w:r>
            <w:r w:rsidR="00F40673" w:rsidRPr="00653E9F">
              <w:rPr>
                <w:color w:val="auto"/>
              </w:rPr>
              <w:t xml:space="preserve">par </w:t>
            </w:r>
            <w:r w:rsidR="0067137E" w:rsidRPr="00653E9F">
              <w:rPr>
                <w:color w:val="auto"/>
              </w:rPr>
              <w:t xml:space="preserve">pienākumu pašvaldībām līdz </w:t>
            </w:r>
            <w:r w:rsidR="009D5689" w:rsidRPr="00653E9F">
              <w:rPr>
                <w:color w:val="auto"/>
              </w:rPr>
              <w:t>2023. gada 1. jūnijam nodrošināt detālplānojumu, kas apstiprināti saistošo noteikumu veidā, atbilstību administratīvajiem aktiem.</w:t>
            </w:r>
          </w:p>
          <w:p w14:paraId="3D02965A" w14:textId="77777777" w:rsidR="00365338" w:rsidRDefault="00365338" w:rsidP="00E3739D">
            <w:pPr>
              <w:rPr>
                <w:color w:val="auto"/>
              </w:rPr>
            </w:pPr>
          </w:p>
          <w:p w14:paraId="115CA183" w14:textId="220787A7" w:rsidR="00175C2C" w:rsidRPr="00653E9F" w:rsidRDefault="00DA6499" w:rsidP="00E3739D">
            <w:pPr>
              <w:rPr>
                <w:color w:val="auto"/>
              </w:rPr>
            </w:pPr>
            <w:r>
              <w:rPr>
                <w:color w:val="auto"/>
              </w:rPr>
              <w:t>Nepieciešamas diskusijas ar nozares ekspertiem un pašvaldību speciālistiem par</w:t>
            </w:r>
            <w:r w:rsidR="00365338">
              <w:rPr>
                <w:color w:val="auto"/>
              </w:rPr>
              <w:t xml:space="preserve"> kritērijiem un kārtību, kādā pārskat</w:t>
            </w:r>
            <w:r w:rsidR="00D96836">
              <w:rPr>
                <w:color w:val="auto"/>
              </w:rPr>
              <w:t>ām</w:t>
            </w:r>
            <w:r w:rsidR="00365338">
              <w:rPr>
                <w:color w:val="auto"/>
              </w:rPr>
              <w:t>i detālplānojumi, kas apstiprināti saistošo noteikumu veidā.</w:t>
            </w:r>
          </w:p>
        </w:tc>
        <w:tc>
          <w:tcPr>
            <w:tcW w:w="3402" w:type="dxa"/>
            <w:shd w:val="clear" w:color="auto" w:fill="FFFFFF" w:themeFill="background1"/>
          </w:tcPr>
          <w:p w14:paraId="7EC53F16" w14:textId="77777777" w:rsidR="002958EC" w:rsidRDefault="002958EC" w:rsidP="00D639B1"/>
          <w:p w14:paraId="29ACDD4E" w14:textId="2A162B07" w:rsidR="002958EC" w:rsidRDefault="002958EC" w:rsidP="00653E9F"/>
        </w:tc>
      </w:tr>
      <w:tr w:rsidR="008018BD" w:rsidRPr="00AC452A" w14:paraId="690FC274" w14:textId="77777777">
        <w:tc>
          <w:tcPr>
            <w:tcW w:w="14675" w:type="dxa"/>
            <w:gridSpan w:val="5"/>
            <w:shd w:val="clear" w:color="auto" w:fill="FFFFFF" w:themeFill="background1"/>
            <w:noWrap/>
            <w:tcMar>
              <w:top w:w="75" w:type="dxa"/>
              <w:left w:w="75" w:type="dxa"/>
              <w:bottom w:w="75" w:type="dxa"/>
              <w:right w:w="75" w:type="dxa"/>
            </w:tcMar>
          </w:tcPr>
          <w:p w14:paraId="7BFE6258" w14:textId="36874C71" w:rsidR="008018BD" w:rsidRPr="00CF5230" w:rsidRDefault="00B631F8" w:rsidP="00D639B1">
            <w:pPr>
              <w:rPr>
                <w:b/>
                <w:bCs/>
                <w:sz w:val="28"/>
                <w:szCs w:val="28"/>
              </w:rPr>
            </w:pPr>
            <w:r w:rsidRPr="001E1EE2">
              <w:rPr>
                <w:b/>
                <w:bCs/>
                <w:sz w:val="28"/>
                <w:szCs w:val="28"/>
              </w:rPr>
              <w:t xml:space="preserve">No </w:t>
            </w:r>
            <w:r w:rsidR="00540F83" w:rsidRPr="001E1EE2">
              <w:rPr>
                <w:b/>
                <w:bCs/>
                <w:sz w:val="28"/>
                <w:szCs w:val="28"/>
              </w:rPr>
              <w:t>10.02.2023.</w:t>
            </w:r>
            <w:r w:rsidRPr="001E1EE2">
              <w:rPr>
                <w:b/>
                <w:bCs/>
                <w:sz w:val="28"/>
                <w:szCs w:val="28"/>
              </w:rPr>
              <w:t xml:space="preserve"> līdz </w:t>
            </w:r>
            <w:r w:rsidR="00CF5230" w:rsidRPr="001E1EE2">
              <w:rPr>
                <w:b/>
                <w:bCs/>
                <w:sz w:val="28"/>
                <w:szCs w:val="28"/>
              </w:rPr>
              <w:t xml:space="preserve">18.05.2023. </w:t>
            </w:r>
            <w:r w:rsidR="00001D66" w:rsidRPr="001E1EE2">
              <w:rPr>
                <w:b/>
                <w:bCs/>
                <w:sz w:val="28"/>
                <w:szCs w:val="28"/>
              </w:rPr>
              <w:t>diskutēti jautājumi,</w:t>
            </w:r>
            <w:r w:rsidR="00615624" w:rsidRPr="001E1EE2">
              <w:rPr>
                <w:b/>
                <w:bCs/>
                <w:sz w:val="28"/>
                <w:szCs w:val="28"/>
              </w:rPr>
              <w:t xml:space="preserve"> ministrijai</w:t>
            </w:r>
            <w:r w:rsidR="00001D66" w:rsidRPr="001E1EE2">
              <w:rPr>
                <w:b/>
                <w:bCs/>
                <w:sz w:val="28"/>
                <w:szCs w:val="28"/>
              </w:rPr>
              <w:t xml:space="preserve"> sadarbojoties ar Rīgas valstspilsētas pašvaldības, Jūrmalas valstspilsētas </w:t>
            </w:r>
            <w:r w:rsidR="02CB01C1" w:rsidRPr="1E28D830">
              <w:rPr>
                <w:b/>
                <w:bCs/>
                <w:sz w:val="28"/>
                <w:szCs w:val="28"/>
              </w:rPr>
              <w:t xml:space="preserve">pašvaldības </w:t>
            </w:r>
            <w:r w:rsidR="00001D66" w:rsidRPr="001E1EE2">
              <w:rPr>
                <w:b/>
                <w:bCs/>
                <w:sz w:val="28"/>
                <w:szCs w:val="28"/>
              </w:rPr>
              <w:t>un Jelgavas valstspilsētas pašvaldības speciālistiem</w:t>
            </w:r>
          </w:p>
        </w:tc>
      </w:tr>
      <w:tr w:rsidR="008018BD" w:rsidRPr="00AC452A" w14:paraId="5C749524" w14:textId="77777777" w:rsidTr="00976920">
        <w:trPr>
          <w:trHeight w:val="619"/>
        </w:trPr>
        <w:tc>
          <w:tcPr>
            <w:tcW w:w="540" w:type="dxa"/>
            <w:shd w:val="clear" w:color="auto" w:fill="FFFFFF" w:themeFill="background1"/>
            <w:noWrap/>
            <w:tcMar>
              <w:top w:w="75" w:type="dxa"/>
              <w:left w:w="75" w:type="dxa"/>
              <w:bottom w:w="75" w:type="dxa"/>
              <w:right w:w="75" w:type="dxa"/>
            </w:tcMar>
          </w:tcPr>
          <w:p w14:paraId="60E6F13B" w14:textId="563BC8E1" w:rsidR="008018BD" w:rsidRDefault="0001596D" w:rsidP="00E3739D">
            <w:r>
              <w:t>51.</w:t>
            </w:r>
          </w:p>
        </w:tc>
        <w:tc>
          <w:tcPr>
            <w:tcW w:w="3504" w:type="dxa"/>
            <w:shd w:val="clear" w:color="auto" w:fill="FFFFFF" w:themeFill="background1"/>
            <w:noWrap/>
            <w:tcMar>
              <w:top w:w="75" w:type="dxa"/>
              <w:left w:w="75" w:type="dxa"/>
              <w:bottom w:w="75" w:type="dxa"/>
              <w:right w:w="75" w:type="dxa"/>
            </w:tcMar>
          </w:tcPr>
          <w:p w14:paraId="7B94CAE8" w14:textId="77777777" w:rsidR="00803722" w:rsidRPr="00BF6E47" w:rsidRDefault="00803722" w:rsidP="00803722">
            <w:pPr>
              <w:spacing w:after="240"/>
              <w:rPr>
                <w:b/>
              </w:rPr>
            </w:pPr>
            <w:r w:rsidRPr="00BF6E47">
              <w:rPr>
                <w:b/>
              </w:rPr>
              <w:t>Noteikumu konsolidētā versija</w:t>
            </w:r>
          </w:p>
          <w:p w14:paraId="16C14266" w14:textId="77777777" w:rsidR="008018BD" w:rsidRPr="00BF6E47" w:rsidRDefault="008018BD" w:rsidP="00E3739D">
            <w:pPr>
              <w:spacing w:after="240"/>
              <w:rPr>
                <w:b/>
              </w:rPr>
            </w:pPr>
          </w:p>
        </w:tc>
        <w:tc>
          <w:tcPr>
            <w:tcW w:w="4111" w:type="dxa"/>
            <w:shd w:val="clear" w:color="auto" w:fill="FFFFFF" w:themeFill="background1"/>
            <w:noWrap/>
            <w:tcMar>
              <w:top w:w="75" w:type="dxa"/>
              <w:left w:w="75" w:type="dxa"/>
              <w:bottom w:w="75" w:type="dxa"/>
              <w:right w:w="75" w:type="dxa"/>
            </w:tcMar>
          </w:tcPr>
          <w:p w14:paraId="5DF8C654" w14:textId="0F937A54" w:rsidR="008018BD" w:rsidRPr="008018BD" w:rsidRDefault="008018BD" w:rsidP="008018BD">
            <w:pPr>
              <w:spacing w:after="240"/>
              <w:rPr>
                <w:b/>
              </w:rPr>
            </w:pPr>
            <w:r w:rsidRPr="008018BD">
              <w:rPr>
                <w:b/>
              </w:rPr>
              <w:t>Priekšlikums (Jūrmalas</w:t>
            </w:r>
            <w:r w:rsidR="00113A07">
              <w:rPr>
                <w:b/>
              </w:rPr>
              <w:t xml:space="preserve"> valstspilsētas</w:t>
            </w:r>
            <w:r w:rsidR="00EB02B2">
              <w:rPr>
                <w:b/>
              </w:rPr>
              <w:t xml:space="preserve"> pašvaldība</w:t>
            </w:r>
            <w:r w:rsidRPr="008018BD">
              <w:rPr>
                <w:b/>
              </w:rPr>
              <w:t xml:space="preserve"> un Jelgavas</w:t>
            </w:r>
            <w:r w:rsidR="00113A07">
              <w:rPr>
                <w:b/>
              </w:rPr>
              <w:t xml:space="preserve"> valst</w:t>
            </w:r>
            <w:r w:rsidR="00EB02B2">
              <w:rPr>
                <w:b/>
              </w:rPr>
              <w:t>s</w:t>
            </w:r>
            <w:r w:rsidR="00113A07">
              <w:rPr>
                <w:b/>
              </w:rPr>
              <w:t>pilsētas</w:t>
            </w:r>
            <w:r w:rsidRPr="008018BD">
              <w:rPr>
                <w:b/>
              </w:rPr>
              <w:t xml:space="preserve"> pašvaldība)</w:t>
            </w:r>
          </w:p>
          <w:p w14:paraId="0F1CEDFE" w14:textId="260C72E3" w:rsidR="008018BD" w:rsidRPr="00976920" w:rsidRDefault="00CA4B1D" w:rsidP="008018BD">
            <w:pPr>
              <w:spacing w:after="240"/>
              <w:rPr>
                <w:bCs/>
              </w:rPr>
            </w:pPr>
            <w:r w:rsidRPr="00CA4B1D">
              <w:rPr>
                <w:bCs/>
              </w:rPr>
              <w:t xml:space="preserve">TAPIS nav pieejami dati par nekustamā īpašuma īpašniekiem un tiesiskajiem valdītājiem, kas pašvaldībai ir </w:t>
            </w:r>
            <w:r w:rsidRPr="00CA4B1D">
              <w:rPr>
                <w:bCs/>
              </w:rPr>
              <w:lastRenderedPageBreak/>
              <w:t xml:space="preserve">nepieciešami, lai par uzsākto detālplānojuma izstrādi informētu tos detālplānojuma teritorijā esošos nekustamā īpašuma īpašniekus un tiesiskos valdītājus, kuri nav detālplānojuma ierosinātāji un kuru īpašumā vai tiesiskajā valdījumā esošie nekustamie īpašumi robežojas ar detālplānojuma teritoriju. Tādējādi, </w:t>
            </w:r>
            <w:r w:rsidR="00947436">
              <w:rPr>
                <w:bCs/>
              </w:rPr>
              <w:t xml:space="preserve">nepieciešami atbilstīgi grozījumi, </w:t>
            </w:r>
            <w:r w:rsidRPr="00CA4B1D">
              <w:rPr>
                <w:bCs/>
              </w:rPr>
              <w:t>lai nodrošinātu Valsts zemes dienesta tiesiski pamatotu un Vispārīgās datu aizsardzības regulas 6. panta pirmās daļas “c” un “e” apakšpunktam atbilstošu attiecīgo personas datu apstrādi un nodošanu pašvaldībai datu apstrādei teritorijas plānošanas procesā.</w:t>
            </w:r>
          </w:p>
        </w:tc>
        <w:tc>
          <w:tcPr>
            <w:tcW w:w="3118" w:type="dxa"/>
            <w:shd w:val="clear" w:color="auto" w:fill="FFFFFF" w:themeFill="background1"/>
            <w:noWrap/>
            <w:tcMar>
              <w:top w:w="75" w:type="dxa"/>
              <w:left w:w="75" w:type="dxa"/>
              <w:bottom w:w="75" w:type="dxa"/>
              <w:right w:w="75" w:type="dxa"/>
            </w:tcMar>
          </w:tcPr>
          <w:p w14:paraId="63E2DFD2" w14:textId="7EF22711" w:rsidR="008018BD" w:rsidRPr="00D639B1" w:rsidRDefault="00504826" w:rsidP="00E3739D">
            <w:pPr>
              <w:rPr>
                <w:color w:val="auto"/>
              </w:rPr>
            </w:pPr>
            <w:r>
              <w:rPr>
                <w:color w:val="auto"/>
              </w:rPr>
              <w:lastRenderedPageBreak/>
              <w:t>Ņemts vērā.</w:t>
            </w:r>
          </w:p>
        </w:tc>
        <w:tc>
          <w:tcPr>
            <w:tcW w:w="3402" w:type="dxa"/>
            <w:shd w:val="clear" w:color="auto" w:fill="FFFFFF" w:themeFill="background1"/>
          </w:tcPr>
          <w:p w14:paraId="509DC0AC" w14:textId="56AC6CFF" w:rsidR="005E7765" w:rsidRPr="00BC4CD5" w:rsidRDefault="005E7765" w:rsidP="00D639B1">
            <w:pPr>
              <w:rPr>
                <w:bCs/>
              </w:rPr>
            </w:pPr>
            <w:r w:rsidRPr="00BC4CD5">
              <w:rPr>
                <w:bCs/>
              </w:rPr>
              <w:t>Papildināt noteikumus ar 105.</w:t>
            </w:r>
            <w:r w:rsidRPr="00BC4CD5">
              <w:rPr>
                <w:bCs/>
                <w:vertAlign w:val="superscript"/>
              </w:rPr>
              <w:t>1</w:t>
            </w:r>
            <w:r w:rsidR="00BC4CD5">
              <w:rPr>
                <w:bCs/>
                <w:vertAlign w:val="superscript"/>
              </w:rPr>
              <w:t xml:space="preserve"> </w:t>
            </w:r>
            <w:r w:rsidRPr="00BC4CD5">
              <w:rPr>
                <w:bCs/>
              </w:rPr>
              <w:t>punktu šādā redakcijā:</w:t>
            </w:r>
          </w:p>
          <w:p w14:paraId="37C1F336" w14:textId="77777777" w:rsidR="005E7765" w:rsidRPr="00BC4CD5" w:rsidRDefault="005E7765" w:rsidP="00D639B1">
            <w:pPr>
              <w:rPr>
                <w:bCs/>
              </w:rPr>
            </w:pPr>
          </w:p>
          <w:p w14:paraId="11B15E1F" w14:textId="4EF568CA" w:rsidR="008018BD" w:rsidRDefault="005E7765" w:rsidP="00D639B1">
            <w:r w:rsidRPr="00BC4CD5">
              <w:rPr>
                <w:bCs/>
              </w:rPr>
              <w:t>“</w:t>
            </w:r>
            <w:r w:rsidRPr="00BC4CD5">
              <w:rPr>
                <w:bCs/>
                <w:i/>
                <w:iCs/>
              </w:rPr>
              <w:t>105.</w:t>
            </w:r>
            <w:r w:rsidRPr="00BC4CD5">
              <w:rPr>
                <w:bCs/>
                <w:i/>
                <w:iCs/>
                <w:vertAlign w:val="superscript"/>
              </w:rPr>
              <w:t>1</w:t>
            </w:r>
            <w:r w:rsidRPr="00BC4CD5">
              <w:rPr>
                <w:bCs/>
                <w:i/>
                <w:iCs/>
              </w:rPr>
              <w:t xml:space="preserve"> Izstrādes vadītājam institūcijas nodrošina piekļuvi informācijai par nekustamo īpašumu īpašniekiem </w:t>
            </w:r>
            <w:r w:rsidRPr="00BC4CD5">
              <w:rPr>
                <w:bCs/>
                <w:i/>
                <w:iCs/>
              </w:rPr>
              <w:lastRenderedPageBreak/>
              <w:t>(tiesiskajiem valdītājiem) šo noteikumu 105. un 110. punktā minēto prasību izpildei, ja šī informācija nav pieejama sistēmā</w:t>
            </w:r>
            <w:r w:rsidRPr="00BC4CD5">
              <w:rPr>
                <w:bCs/>
              </w:rPr>
              <w:t>”.</w:t>
            </w:r>
          </w:p>
        </w:tc>
      </w:tr>
      <w:tr w:rsidR="002C7FAB" w:rsidRPr="00AC452A" w14:paraId="352E2B34" w14:textId="77777777" w:rsidTr="005E7765">
        <w:trPr>
          <w:trHeight w:val="3647"/>
        </w:trPr>
        <w:tc>
          <w:tcPr>
            <w:tcW w:w="540" w:type="dxa"/>
            <w:shd w:val="clear" w:color="auto" w:fill="FFFFFF" w:themeFill="background1"/>
            <w:noWrap/>
            <w:tcMar>
              <w:top w:w="75" w:type="dxa"/>
              <w:left w:w="75" w:type="dxa"/>
              <w:bottom w:w="75" w:type="dxa"/>
              <w:right w:w="75" w:type="dxa"/>
            </w:tcMar>
          </w:tcPr>
          <w:p w14:paraId="38523576" w14:textId="1C3DEFF1" w:rsidR="002C7FAB" w:rsidRDefault="0001596D" w:rsidP="00E3739D">
            <w:r>
              <w:lastRenderedPageBreak/>
              <w:t>52.</w:t>
            </w:r>
          </w:p>
        </w:tc>
        <w:tc>
          <w:tcPr>
            <w:tcW w:w="3504" w:type="dxa"/>
            <w:shd w:val="clear" w:color="auto" w:fill="FFFFFF" w:themeFill="background1"/>
            <w:noWrap/>
            <w:tcMar>
              <w:top w:w="75" w:type="dxa"/>
              <w:left w:w="75" w:type="dxa"/>
              <w:bottom w:w="75" w:type="dxa"/>
              <w:right w:w="75" w:type="dxa"/>
            </w:tcMar>
          </w:tcPr>
          <w:p w14:paraId="473C43E1" w14:textId="77777777" w:rsidR="002C7FAB" w:rsidRPr="00BF6E47" w:rsidRDefault="002C7FAB" w:rsidP="002C7FAB">
            <w:pPr>
              <w:spacing w:after="240"/>
              <w:rPr>
                <w:b/>
              </w:rPr>
            </w:pPr>
            <w:r w:rsidRPr="00BF6E47">
              <w:rPr>
                <w:b/>
              </w:rPr>
              <w:t>Noteikumu (grozījumu) projekts</w:t>
            </w:r>
          </w:p>
          <w:p w14:paraId="44D9BBD8" w14:textId="6E04EE58" w:rsidR="002C7FAB" w:rsidRPr="00BF6E47" w:rsidRDefault="002C7FAB" w:rsidP="002C7FAB">
            <w:pPr>
              <w:spacing w:after="240"/>
              <w:rPr>
                <w:b/>
              </w:rPr>
            </w:pPr>
            <w:r w:rsidRPr="00BF6E47">
              <w:t>12. Papildināt ar 5.5. apakšnodaļu šādā redakcijā:</w:t>
            </w:r>
          </w:p>
        </w:tc>
        <w:tc>
          <w:tcPr>
            <w:tcW w:w="4111" w:type="dxa"/>
            <w:shd w:val="clear" w:color="auto" w:fill="FFFFFF" w:themeFill="background1"/>
            <w:noWrap/>
            <w:tcMar>
              <w:top w:w="75" w:type="dxa"/>
              <w:left w:w="75" w:type="dxa"/>
              <w:bottom w:w="75" w:type="dxa"/>
              <w:right w:w="75" w:type="dxa"/>
            </w:tcMar>
          </w:tcPr>
          <w:p w14:paraId="6F3E9EEF" w14:textId="77777777" w:rsidR="002C7FAB" w:rsidRDefault="002C7FAB" w:rsidP="008018BD">
            <w:pPr>
              <w:spacing w:after="240"/>
              <w:rPr>
                <w:b/>
              </w:rPr>
            </w:pPr>
            <w:r>
              <w:rPr>
                <w:b/>
              </w:rPr>
              <w:t xml:space="preserve">Priekšlikums </w:t>
            </w:r>
          </w:p>
          <w:p w14:paraId="5DC2779A" w14:textId="77777777" w:rsidR="00EB73E8" w:rsidRDefault="0046408F" w:rsidP="008018BD">
            <w:pPr>
              <w:spacing w:after="240"/>
              <w:rPr>
                <w:bCs/>
              </w:rPr>
            </w:pPr>
            <w:r>
              <w:rPr>
                <w:bCs/>
              </w:rPr>
              <w:t>5.5. apakšnodaļā ietvert</w:t>
            </w:r>
            <w:r w:rsidR="00214E75">
              <w:rPr>
                <w:bCs/>
              </w:rPr>
              <w:t xml:space="preserve"> punktu ar šādu redakciju</w:t>
            </w:r>
            <w:r w:rsidR="0068465A">
              <w:rPr>
                <w:bCs/>
              </w:rPr>
              <w:t>:</w:t>
            </w:r>
          </w:p>
          <w:p w14:paraId="70082E59" w14:textId="625FBCB2" w:rsidR="0068465A" w:rsidRPr="00EB73E8" w:rsidRDefault="007631D2" w:rsidP="008018BD">
            <w:pPr>
              <w:spacing w:after="240"/>
              <w:rPr>
                <w:bCs/>
              </w:rPr>
            </w:pPr>
            <w:r>
              <w:rPr>
                <w:bCs/>
              </w:rPr>
              <w:t>“</w:t>
            </w:r>
            <w:r w:rsidR="0068465A" w:rsidRPr="0068465A">
              <w:rPr>
                <w:bCs/>
              </w:rPr>
              <w:t>Ja detālplānojuma īstenošana ir uzsākta, to var turpināt un pabeigt atbilstoši saistošajiem noteikumiem, ar kuriem detālplānojums apstiprināts. Pašvaldība ar lēmumu vai saistošajiem noteikumiem var noteikt termiņu, kādā detālplānojuma īstenošana realizējama.</w:t>
            </w:r>
            <w:r w:rsidR="0068465A">
              <w:rPr>
                <w:bCs/>
              </w:rPr>
              <w:t>”</w:t>
            </w:r>
          </w:p>
        </w:tc>
        <w:tc>
          <w:tcPr>
            <w:tcW w:w="3118" w:type="dxa"/>
            <w:shd w:val="clear" w:color="auto" w:fill="FFFFFF" w:themeFill="background1"/>
            <w:noWrap/>
            <w:tcMar>
              <w:top w:w="75" w:type="dxa"/>
              <w:left w:w="75" w:type="dxa"/>
              <w:bottom w:w="75" w:type="dxa"/>
              <w:right w:w="75" w:type="dxa"/>
            </w:tcMar>
          </w:tcPr>
          <w:p w14:paraId="04E70738" w14:textId="1F802BD7" w:rsidR="002C7FAB" w:rsidRPr="00D639B1" w:rsidRDefault="00DA7C27" w:rsidP="00E3739D">
            <w:pPr>
              <w:rPr>
                <w:color w:val="auto"/>
              </w:rPr>
            </w:pPr>
            <w:r w:rsidRPr="00DA7C27">
              <w:rPr>
                <w:color w:val="auto"/>
              </w:rPr>
              <w:t>Nepieciešamas diskusijas ar nozares ekspertiem un pašvaldību speciālistiem par kritērijiem un kārtību, kādā pārskatāmi detālplānojumi, kas apstiprināti saistošo noteikumu veidā.</w:t>
            </w:r>
          </w:p>
        </w:tc>
        <w:tc>
          <w:tcPr>
            <w:tcW w:w="3402" w:type="dxa"/>
            <w:shd w:val="clear" w:color="auto" w:fill="FFFFFF" w:themeFill="background1"/>
          </w:tcPr>
          <w:p w14:paraId="2E0C9EA0" w14:textId="77777777" w:rsidR="002C7FAB" w:rsidRPr="00BC4CD5" w:rsidRDefault="002C7FAB" w:rsidP="00D639B1">
            <w:pPr>
              <w:rPr>
                <w:bCs/>
              </w:rPr>
            </w:pPr>
          </w:p>
        </w:tc>
      </w:tr>
      <w:tr w:rsidR="007631D2" w:rsidRPr="00AC452A" w14:paraId="196D9B7E" w14:textId="77777777" w:rsidTr="00942B64">
        <w:trPr>
          <w:trHeight w:val="333"/>
        </w:trPr>
        <w:tc>
          <w:tcPr>
            <w:tcW w:w="540" w:type="dxa"/>
            <w:shd w:val="clear" w:color="auto" w:fill="FFFFFF" w:themeFill="background1"/>
            <w:noWrap/>
            <w:tcMar>
              <w:top w:w="75" w:type="dxa"/>
              <w:left w:w="75" w:type="dxa"/>
              <w:bottom w:w="75" w:type="dxa"/>
              <w:right w:w="75" w:type="dxa"/>
            </w:tcMar>
          </w:tcPr>
          <w:p w14:paraId="42DD6F65" w14:textId="5F35F5A4" w:rsidR="007631D2" w:rsidRDefault="008B4F9E" w:rsidP="00E3739D">
            <w:r>
              <w:t>53.</w:t>
            </w:r>
          </w:p>
        </w:tc>
        <w:tc>
          <w:tcPr>
            <w:tcW w:w="3504" w:type="dxa"/>
            <w:shd w:val="clear" w:color="auto" w:fill="FFFFFF" w:themeFill="background1"/>
            <w:noWrap/>
            <w:tcMar>
              <w:top w:w="75" w:type="dxa"/>
              <w:left w:w="75" w:type="dxa"/>
              <w:bottom w:w="75" w:type="dxa"/>
              <w:right w:w="75" w:type="dxa"/>
            </w:tcMar>
          </w:tcPr>
          <w:p w14:paraId="32A9C8F9" w14:textId="77777777" w:rsidR="00E36BE7" w:rsidRPr="00BF6E47" w:rsidRDefault="00E36BE7" w:rsidP="00E36BE7">
            <w:pPr>
              <w:spacing w:after="240"/>
              <w:rPr>
                <w:b/>
              </w:rPr>
            </w:pPr>
            <w:r w:rsidRPr="00BF6E47">
              <w:rPr>
                <w:b/>
              </w:rPr>
              <w:t>Noteikumu konsolidētā versija</w:t>
            </w:r>
          </w:p>
          <w:p w14:paraId="506AA16C" w14:textId="77777777" w:rsidR="009B48F6" w:rsidRDefault="009B48F6" w:rsidP="009F1AB6">
            <w:pPr>
              <w:rPr>
                <w:bCs/>
              </w:rPr>
            </w:pPr>
          </w:p>
          <w:p w14:paraId="64509B61" w14:textId="77777777" w:rsidR="00F327F8" w:rsidRPr="00F327F8" w:rsidRDefault="00F327F8" w:rsidP="00F327F8">
            <w:pPr>
              <w:rPr>
                <w:bCs/>
              </w:rPr>
            </w:pPr>
            <w:r w:rsidRPr="00F327F8">
              <w:rPr>
                <w:bCs/>
              </w:rPr>
              <w:t>88. Pašvaldības dome pieņem vienu no šādiem lēmumiem:</w:t>
            </w:r>
          </w:p>
          <w:p w14:paraId="0365B202" w14:textId="77777777" w:rsidR="00F327F8" w:rsidRPr="00F327F8" w:rsidRDefault="00F327F8" w:rsidP="00F327F8">
            <w:pPr>
              <w:rPr>
                <w:bCs/>
              </w:rPr>
            </w:pPr>
          </w:p>
          <w:p w14:paraId="6F6A9B10" w14:textId="77777777" w:rsidR="00F327F8" w:rsidRPr="00F327F8" w:rsidRDefault="00F327F8" w:rsidP="00F327F8">
            <w:pPr>
              <w:rPr>
                <w:bCs/>
              </w:rPr>
            </w:pPr>
            <w:r w:rsidRPr="00F327F8">
              <w:rPr>
                <w:bCs/>
              </w:rPr>
              <w:t>88.1. apstiprināt izstrādāto teritorijas plānojumu vai lokālplānojumu atbilstoši Teritorijas attīstības plānošanas likuma 25. pantam;</w:t>
            </w:r>
          </w:p>
          <w:p w14:paraId="67CBB8AF" w14:textId="77777777" w:rsidR="00F327F8" w:rsidRPr="00F327F8" w:rsidRDefault="00F327F8" w:rsidP="00F327F8">
            <w:pPr>
              <w:rPr>
                <w:bCs/>
              </w:rPr>
            </w:pPr>
          </w:p>
          <w:p w14:paraId="0D7905CB" w14:textId="77777777" w:rsidR="00F327F8" w:rsidRPr="00F327F8" w:rsidRDefault="00F327F8" w:rsidP="00F327F8">
            <w:pPr>
              <w:rPr>
                <w:bCs/>
              </w:rPr>
            </w:pPr>
            <w:r w:rsidRPr="00F327F8">
              <w:rPr>
                <w:bCs/>
              </w:rPr>
              <w:t>88.2. pilnveidot teritorijas plānojuma vai lokālplānojuma redakciju;</w:t>
            </w:r>
          </w:p>
          <w:p w14:paraId="76DFE5A7" w14:textId="77777777" w:rsidR="00F327F8" w:rsidRPr="00F327F8" w:rsidRDefault="00F327F8" w:rsidP="00F327F8">
            <w:pPr>
              <w:rPr>
                <w:bCs/>
              </w:rPr>
            </w:pPr>
          </w:p>
          <w:p w14:paraId="44075287" w14:textId="067A3E9E" w:rsidR="007631D2" w:rsidRPr="00BF6E47" w:rsidRDefault="00F327F8" w:rsidP="00F327F8">
            <w:pPr>
              <w:spacing w:after="240"/>
              <w:rPr>
                <w:b/>
              </w:rPr>
            </w:pPr>
            <w:r w:rsidRPr="00F327F8">
              <w:rPr>
                <w:bCs/>
              </w:rPr>
              <w:t xml:space="preserve">88.3. noraidīt izstrādāto teritorijas </w:t>
            </w:r>
            <w:r w:rsidRPr="00F327F8">
              <w:rPr>
                <w:bCs/>
              </w:rPr>
              <w:lastRenderedPageBreak/>
              <w:t>plānojuma vai lokālplānojuma redakciju un izstrādāt to no jauna atbilstoši jaunajam darba uzdevumam.</w:t>
            </w:r>
          </w:p>
        </w:tc>
        <w:tc>
          <w:tcPr>
            <w:tcW w:w="4111" w:type="dxa"/>
            <w:shd w:val="clear" w:color="auto" w:fill="FFFFFF" w:themeFill="background1"/>
            <w:noWrap/>
            <w:tcMar>
              <w:top w:w="75" w:type="dxa"/>
              <w:left w:w="75" w:type="dxa"/>
              <w:bottom w:w="75" w:type="dxa"/>
              <w:right w:w="75" w:type="dxa"/>
            </w:tcMar>
          </w:tcPr>
          <w:p w14:paraId="3D1D2559" w14:textId="77777777" w:rsidR="00453170" w:rsidRDefault="00453170" w:rsidP="00453170">
            <w:pPr>
              <w:spacing w:after="240"/>
              <w:rPr>
                <w:b/>
              </w:rPr>
            </w:pPr>
            <w:r>
              <w:rPr>
                <w:b/>
              </w:rPr>
              <w:lastRenderedPageBreak/>
              <w:t xml:space="preserve">Priekšlikums </w:t>
            </w:r>
          </w:p>
          <w:p w14:paraId="343E2FD9" w14:textId="5889ACAC" w:rsidR="007631D2" w:rsidRDefault="00453170" w:rsidP="008018BD">
            <w:pPr>
              <w:spacing w:after="240"/>
              <w:rPr>
                <w:bCs/>
              </w:rPr>
            </w:pPr>
            <w:r>
              <w:rPr>
                <w:bCs/>
              </w:rPr>
              <w:t>Papildināt 88. punktu ar 88.4. apakšpunktu šādā redakcijā:</w:t>
            </w:r>
          </w:p>
          <w:p w14:paraId="3D986525" w14:textId="77777777" w:rsidR="00453170" w:rsidRDefault="00453170" w:rsidP="008018BD">
            <w:pPr>
              <w:spacing w:after="240"/>
              <w:rPr>
                <w:bCs/>
              </w:rPr>
            </w:pPr>
            <w:r>
              <w:rPr>
                <w:bCs/>
              </w:rPr>
              <w:t>“</w:t>
            </w:r>
            <w:r w:rsidR="00567959">
              <w:t xml:space="preserve"> </w:t>
            </w:r>
            <w:r w:rsidR="00567959" w:rsidRPr="00567959">
              <w:rPr>
                <w:bCs/>
              </w:rPr>
              <w:t>88.4. veikt precizējumus teritorijas plānojumā vai lokālplānojumā atbilstoši institūciju atzinumiem, kas izriet no normatīvo aktu prasībām, un tādu kļūdu labojumus, kas ir pretrunā citiem izstrādes procesā pieņemtajiem lēmumiem, un iepazīstināt ar tiem sabiedrību.</w:t>
            </w:r>
            <w:r>
              <w:rPr>
                <w:bCs/>
              </w:rPr>
              <w:t>”</w:t>
            </w:r>
          </w:p>
          <w:p w14:paraId="0DBDAE9D" w14:textId="20D21317" w:rsidR="00A47029" w:rsidRDefault="00A47029" w:rsidP="00A47029">
            <w:pPr>
              <w:spacing w:after="240"/>
              <w:rPr>
                <w:bCs/>
              </w:rPr>
            </w:pPr>
            <w:r>
              <w:rPr>
                <w:bCs/>
              </w:rPr>
              <w:t xml:space="preserve">Un attiecīgi </w:t>
            </w:r>
            <w:r w:rsidRPr="00914CA3">
              <w:rPr>
                <w:bCs/>
              </w:rPr>
              <w:t xml:space="preserve"> </w:t>
            </w:r>
            <w:r>
              <w:rPr>
                <w:bCs/>
              </w:rPr>
              <w:t>p</w:t>
            </w:r>
            <w:r w:rsidRPr="00914CA3">
              <w:rPr>
                <w:bCs/>
              </w:rPr>
              <w:t xml:space="preserve">apildināt </w:t>
            </w:r>
            <w:r>
              <w:rPr>
                <w:bCs/>
              </w:rPr>
              <w:t>noteikumus ar 90.</w:t>
            </w:r>
            <w:r w:rsidRPr="0036078C">
              <w:rPr>
                <w:bCs/>
                <w:vertAlign w:val="superscript"/>
              </w:rPr>
              <w:t>1</w:t>
            </w:r>
            <w:r>
              <w:rPr>
                <w:bCs/>
              </w:rPr>
              <w:t xml:space="preserve"> punktu, to izsakot šādā redakcijā:</w:t>
            </w:r>
          </w:p>
          <w:p w14:paraId="67F5E0E7" w14:textId="40E0689B" w:rsidR="00A47029" w:rsidRPr="00453170" w:rsidRDefault="00A47029" w:rsidP="00A47029">
            <w:pPr>
              <w:spacing w:after="240"/>
              <w:rPr>
                <w:bCs/>
              </w:rPr>
            </w:pPr>
            <w:r>
              <w:rPr>
                <w:bCs/>
              </w:rPr>
              <w:lastRenderedPageBreak/>
              <w:t>“90.</w:t>
            </w:r>
            <w:r w:rsidRPr="0036078C">
              <w:rPr>
                <w:bCs/>
                <w:vertAlign w:val="superscript"/>
              </w:rPr>
              <w:t>1</w:t>
            </w:r>
            <w:r>
              <w:rPr>
                <w:bCs/>
              </w:rPr>
              <w:t xml:space="preserve"> </w:t>
            </w:r>
            <w:r w:rsidRPr="0099564A">
              <w:rPr>
                <w:bCs/>
              </w:rPr>
              <w:t>Ja tiek pieņemts šo noteikumu 88.4.</w:t>
            </w:r>
            <w:r>
              <w:rPr>
                <w:bCs/>
              </w:rPr>
              <w:t xml:space="preserve"> </w:t>
            </w:r>
            <w:r w:rsidRPr="0099564A">
              <w:rPr>
                <w:bCs/>
              </w:rPr>
              <w:t>apakšpunktā minētais lēmums, pašvaldība sagatavo precizēto teritorijas plānojuma vai lokālplānojuma redakciju un nodrošina tās publiskošanu, ievietojot to sistēmā un pašvaldības tīmekļa vietnē. Paziņojumu par iespēju iepazīties ar teritorijas plānojuma vai lokālplānojuma precizēto redakciju publicē sistēmā, pašvaldības tīmekļa vietnē un nodrošina informācijas pieejamību citos sabiedrībai pieejamos veidos, nosakot termiņu, kas nav īsāks par divām nedēļām.</w:t>
            </w:r>
            <w:r>
              <w:rPr>
                <w:bCs/>
              </w:rPr>
              <w:t>”</w:t>
            </w:r>
          </w:p>
        </w:tc>
        <w:tc>
          <w:tcPr>
            <w:tcW w:w="3118" w:type="dxa"/>
            <w:shd w:val="clear" w:color="auto" w:fill="FFFFFF" w:themeFill="background1"/>
            <w:noWrap/>
            <w:tcMar>
              <w:top w:w="75" w:type="dxa"/>
              <w:left w:w="75" w:type="dxa"/>
              <w:bottom w:w="75" w:type="dxa"/>
              <w:right w:w="75" w:type="dxa"/>
            </w:tcMar>
          </w:tcPr>
          <w:p w14:paraId="0615F313" w14:textId="77777777" w:rsidR="007631D2" w:rsidRDefault="00DE43A1" w:rsidP="00E3739D">
            <w:pPr>
              <w:rPr>
                <w:color w:val="auto"/>
              </w:rPr>
            </w:pPr>
            <w:r>
              <w:rPr>
                <w:color w:val="auto"/>
              </w:rPr>
              <w:lastRenderedPageBreak/>
              <w:t>Ņemts vērā</w:t>
            </w:r>
            <w:r w:rsidR="00FC5CC3">
              <w:rPr>
                <w:color w:val="auto"/>
              </w:rPr>
              <w:t xml:space="preserve"> daļēji</w:t>
            </w:r>
            <w:r>
              <w:rPr>
                <w:color w:val="auto"/>
              </w:rPr>
              <w:t>.</w:t>
            </w:r>
          </w:p>
          <w:p w14:paraId="2F2C0D4B" w14:textId="77777777" w:rsidR="00FC5CC3" w:rsidRPr="00FC5CC3" w:rsidRDefault="00FC5CC3" w:rsidP="00FC5CC3">
            <w:pPr>
              <w:rPr>
                <w:color w:val="auto"/>
              </w:rPr>
            </w:pPr>
            <w:r w:rsidRPr="00FC5CC3">
              <w:rPr>
                <w:color w:val="auto"/>
              </w:rPr>
              <w:t>Kopumā atbalstāms priekšlikums, bet ne vispārinātā veidā.</w:t>
            </w:r>
          </w:p>
          <w:p w14:paraId="4806BC9B" w14:textId="443F008B" w:rsidR="00FC5CC3" w:rsidRPr="00FC5CC3" w:rsidRDefault="00FC5CC3" w:rsidP="00FC5CC3">
            <w:pPr>
              <w:rPr>
                <w:color w:val="auto"/>
              </w:rPr>
            </w:pPr>
            <w:r w:rsidRPr="00FC5CC3">
              <w:rPr>
                <w:color w:val="auto"/>
              </w:rPr>
              <w:t>Ja plānošanas dokumenta izstrādes laikā mainījušies augstāka juridiskā spēka normatīvie akti, tad</w:t>
            </w:r>
            <w:r w:rsidR="00C47C98">
              <w:rPr>
                <w:color w:val="auto"/>
              </w:rPr>
              <w:t>,</w:t>
            </w:r>
            <w:r w:rsidRPr="00FC5CC3">
              <w:rPr>
                <w:color w:val="auto"/>
              </w:rPr>
              <w:t xml:space="preserve"> precizējot plānošanas dokumenta redakciju, atkārtota publiskā apspriede nebūtu lietderīga, jo personu viedoklis to nevar ietekmēt (pašvaldības saistošajiem noteikumiem jāatbilst augstāka juridiskā spēka normām).</w:t>
            </w:r>
          </w:p>
          <w:p w14:paraId="34C6D91D" w14:textId="77777777" w:rsidR="00FC5CC3" w:rsidRDefault="00FC5CC3" w:rsidP="00FC5CC3">
            <w:pPr>
              <w:rPr>
                <w:color w:val="auto"/>
              </w:rPr>
            </w:pPr>
            <w:r w:rsidRPr="00FC5CC3">
              <w:rPr>
                <w:color w:val="auto"/>
              </w:rPr>
              <w:t xml:space="preserve">Kas attiecas uz izmaiņām, kas </w:t>
            </w:r>
            <w:r w:rsidRPr="00FC5CC3">
              <w:rPr>
                <w:color w:val="auto"/>
              </w:rPr>
              <w:lastRenderedPageBreak/>
              <w:t>veicamas, pamatojoties uz iestādes atzinuma saņemšanu</w:t>
            </w:r>
            <w:r w:rsidR="002F574F">
              <w:rPr>
                <w:color w:val="auto"/>
              </w:rPr>
              <w:t xml:space="preserve">, </w:t>
            </w:r>
            <w:r w:rsidR="00C01711">
              <w:rPr>
                <w:color w:val="auto"/>
              </w:rPr>
              <w:t>tad jānošķir</w:t>
            </w:r>
            <w:r w:rsidR="00394B63">
              <w:rPr>
                <w:color w:val="auto"/>
              </w:rPr>
              <w:t xml:space="preserve">, </w:t>
            </w:r>
            <w:r w:rsidR="00394B63" w:rsidRPr="00394B63">
              <w:rPr>
                <w:color w:val="auto"/>
              </w:rPr>
              <w:t xml:space="preserve">vai iestādes atzinumā ietvertais pamatots ar normatīvo aktu vai </w:t>
            </w:r>
            <w:r w:rsidR="00394B63">
              <w:rPr>
                <w:color w:val="auto"/>
              </w:rPr>
              <w:t xml:space="preserve">tas satur </w:t>
            </w:r>
            <w:r w:rsidR="00394B63" w:rsidRPr="00394B63">
              <w:rPr>
                <w:color w:val="auto"/>
              </w:rPr>
              <w:t>viedokli / ieteikum</w:t>
            </w:r>
            <w:r w:rsidR="00394B63">
              <w:rPr>
                <w:color w:val="auto"/>
              </w:rPr>
              <w:t>u</w:t>
            </w:r>
            <w:r w:rsidR="008D59B4">
              <w:rPr>
                <w:color w:val="auto"/>
              </w:rPr>
              <w:t>, kam</w:t>
            </w:r>
            <w:r w:rsidR="00394B63" w:rsidRPr="00394B63">
              <w:rPr>
                <w:color w:val="auto"/>
              </w:rPr>
              <w:t xml:space="preserve"> ir rekomendējošs raksturs</w:t>
            </w:r>
            <w:r w:rsidR="008D59B4">
              <w:rPr>
                <w:color w:val="auto"/>
              </w:rPr>
              <w:t xml:space="preserve">. </w:t>
            </w:r>
            <w:r w:rsidR="00EA70FF" w:rsidRPr="00EA70FF">
              <w:rPr>
                <w:color w:val="auto"/>
              </w:rPr>
              <w:t>“[..] viena no svarīgām plānošanas sistēmas iezīmēm ir prasība saņemt attiecīgo institūciju nosacījumus un atzinumus. Izdodot nosacījumus un izsakot priekšlikumus, valsts institūcijas gādā, lai likumu prasības tiktu ievērotas. To, vai nosacījumi izpildīti, ir tiesīga izvērtēt institūcija, kas tos izdevusi” (Satversmes tiesas 2008.</w:t>
            </w:r>
            <w:r w:rsidR="00EA70FF">
              <w:rPr>
                <w:color w:val="auto"/>
              </w:rPr>
              <w:t xml:space="preserve"> </w:t>
            </w:r>
            <w:r w:rsidR="00EA70FF" w:rsidRPr="00EA70FF">
              <w:rPr>
                <w:color w:val="auto"/>
              </w:rPr>
              <w:t>gada 24.</w:t>
            </w:r>
            <w:r w:rsidR="00EA70FF">
              <w:rPr>
                <w:color w:val="auto"/>
              </w:rPr>
              <w:t xml:space="preserve"> </w:t>
            </w:r>
            <w:r w:rsidR="00EA70FF" w:rsidRPr="00EA70FF">
              <w:rPr>
                <w:color w:val="auto"/>
              </w:rPr>
              <w:t>septembra sprieduma lietā Nr.</w:t>
            </w:r>
            <w:r w:rsidR="00EA70FF">
              <w:rPr>
                <w:color w:val="auto"/>
              </w:rPr>
              <w:t xml:space="preserve"> </w:t>
            </w:r>
            <w:r w:rsidR="00EA70FF" w:rsidRPr="00EA70FF">
              <w:rPr>
                <w:color w:val="auto"/>
              </w:rPr>
              <w:t>2008-03-03 18.1.</w:t>
            </w:r>
            <w:r w:rsidR="00EA70FF">
              <w:rPr>
                <w:color w:val="auto"/>
              </w:rPr>
              <w:t xml:space="preserve"> </w:t>
            </w:r>
            <w:r w:rsidR="00EA70FF" w:rsidRPr="00EA70FF">
              <w:rPr>
                <w:color w:val="auto"/>
              </w:rPr>
              <w:t>punkts).</w:t>
            </w:r>
          </w:p>
          <w:p w14:paraId="5EC1F248" w14:textId="5C127316" w:rsidR="00AD1338" w:rsidRPr="00D639B1" w:rsidRDefault="00AD1338" w:rsidP="00FC5CC3">
            <w:pPr>
              <w:rPr>
                <w:color w:val="auto"/>
              </w:rPr>
            </w:pPr>
            <w:r w:rsidRPr="00AD1338">
              <w:rPr>
                <w:color w:val="auto"/>
              </w:rPr>
              <w:t xml:space="preserve">No vienas puses, pašvaldība ir tiesīga noraidīt atsevišķu institūciju, personu vai ieinteresētās sabiedrības viedokli, paredzot citu, lietderīgāku rezultātu, kas kopumā vairāk atbilst sākotnējam plānojuma izstrādāšanas mērķim. Taču, no otras puses, šādam </w:t>
            </w:r>
            <w:r w:rsidRPr="00AD1338">
              <w:rPr>
                <w:color w:val="auto"/>
              </w:rPr>
              <w:lastRenderedPageBreak/>
              <w:t>noraidījumam ir jābūt pietiekami argumentētam. Proti, pašvaldībai, noraidot sabiedrības izteikto viedokli, ir jāsniedz šā noraidījuma pamatojums (Satversmes tiesas 2004.</w:t>
            </w:r>
            <w:r>
              <w:rPr>
                <w:color w:val="auto"/>
              </w:rPr>
              <w:t xml:space="preserve"> </w:t>
            </w:r>
            <w:r w:rsidRPr="00AD1338">
              <w:rPr>
                <w:color w:val="auto"/>
              </w:rPr>
              <w:t>gada 9.</w:t>
            </w:r>
            <w:r>
              <w:rPr>
                <w:color w:val="auto"/>
              </w:rPr>
              <w:t xml:space="preserve"> </w:t>
            </w:r>
            <w:r w:rsidRPr="00AD1338">
              <w:rPr>
                <w:color w:val="auto"/>
              </w:rPr>
              <w:t>marta sprieduma lietā Nr.</w:t>
            </w:r>
            <w:r>
              <w:rPr>
                <w:color w:val="auto"/>
              </w:rPr>
              <w:t xml:space="preserve"> </w:t>
            </w:r>
            <w:r w:rsidRPr="00AD1338">
              <w:rPr>
                <w:color w:val="auto"/>
              </w:rPr>
              <w:t>2003-16-05 5.</w:t>
            </w:r>
            <w:r>
              <w:rPr>
                <w:color w:val="auto"/>
              </w:rPr>
              <w:t xml:space="preserve"> </w:t>
            </w:r>
            <w:r w:rsidRPr="00AD1338">
              <w:rPr>
                <w:color w:val="auto"/>
              </w:rPr>
              <w:t>punkts).</w:t>
            </w:r>
          </w:p>
        </w:tc>
        <w:tc>
          <w:tcPr>
            <w:tcW w:w="3402" w:type="dxa"/>
            <w:shd w:val="clear" w:color="auto" w:fill="FFFFFF" w:themeFill="background1"/>
          </w:tcPr>
          <w:p w14:paraId="2D5B8CD2" w14:textId="77777777" w:rsidR="00C06D41" w:rsidRDefault="00C06D41" w:rsidP="00C06D41">
            <w:pPr>
              <w:rPr>
                <w:bCs/>
              </w:rPr>
            </w:pPr>
            <w:r w:rsidRPr="00C06D41">
              <w:rPr>
                <w:bCs/>
              </w:rPr>
              <w:lastRenderedPageBreak/>
              <w:t>Papildināt ar 86.</w:t>
            </w:r>
            <w:r w:rsidRPr="00C06D41">
              <w:rPr>
                <w:bCs/>
                <w:vertAlign w:val="superscript"/>
              </w:rPr>
              <w:t>1</w:t>
            </w:r>
            <w:r w:rsidRPr="00C06D41">
              <w:rPr>
                <w:bCs/>
              </w:rPr>
              <w:t xml:space="preserve"> punktu šādā redakcijā:</w:t>
            </w:r>
          </w:p>
          <w:p w14:paraId="4CCEBCD3" w14:textId="77777777" w:rsidR="00C06D41" w:rsidRPr="00C06D41" w:rsidRDefault="00C06D41" w:rsidP="00C06D41">
            <w:pPr>
              <w:rPr>
                <w:bCs/>
              </w:rPr>
            </w:pPr>
          </w:p>
          <w:p w14:paraId="5178915E" w14:textId="2C363061" w:rsidR="007631D2" w:rsidRPr="00BC4CD5" w:rsidRDefault="00C06D41" w:rsidP="00C06D41">
            <w:pPr>
              <w:rPr>
                <w:bCs/>
              </w:rPr>
            </w:pPr>
            <w:r w:rsidRPr="00C06D41">
              <w:rPr>
                <w:bCs/>
              </w:rPr>
              <w:t>“</w:t>
            </w:r>
            <w:r w:rsidRPr="00C06D41">
              <w:rPr>
                <w:bCs/>
                <w:i/>
                <w:iCs/>
              </w:rPr>
              <w:t>86.</w:t>
            </w:r>
            <w:r w:rsidRPr="00C06D41">
              <w:rPr>
                <w:bCs/>
                <w:i/>
                <w:iCs/>
                <w:vertAlign w:val="superscript"/>
              </w:rPr>
              <w:t>1</w:t>
            </w:r>
            <w:r w:rsidRPr="00C06D41">
              <w:rPr>
                <w:bCs/>
                <w:i/>
                <w:iCs/>
              </w:rPr>
              <w:t xml:space="preserve"> Teritorijas plānojuma vai lokālplānojuma apspriestajā redakcijā var veikt precizējumus, ietverot šo noteikumu 86. punktā minētajā ziņojumā argumentētu pamatojumu, ja izstrādes vadītājs konstatē vai šo noteikumu 51., 54. un 62.1 punktā minētās institūcijas norādījušas uz teritorijas plānojuma vai lokālplānojuma normām, kas neatbilst augstāka juridiskā spēka normatīvajiem aktiem vai faktiskajai situācijai.</w:t>
            </w:r>
            <w:r w:rsidRPr="00C06D41">
              <w:rPr>
                <w:bCs/>
              </w:rPr>
              <w:t>”</w:t>
            </w:r>
          </w:p>
        </w:tc>
      </w:tr>
      <w:tr w:rsidR="00A811AE" w:rsidRPr="00AC452A" w14:paraId="423B94CC" w14:textId="77777777" w:rsidTr="003C09DF">
        <w:trPr>
          <w:trHeight w:val="194"/>
        </w:trPr>
        <w:tc>
          <w:tcPr>
            <w:tcW w:w="540" w:type="dxa"/>
            <w:shd w:val="clear" w:color="auto" w:fill="FFFFFF" w:themeFill="background1"/>
            <w:noWrap/>
            <w:tcMar>
              <w:top w:w="75" w:type="dxa"/>
              <w:left w:w="75" w:type="dxa"/>
              <w:bottom w:w="75" w:type="dxa"/>
              <w:right w:w="75" w:type="dxa"/>
            </w:tcMar>
          </w:tcPr>
          <w:p w14:paraId="44484695" w14:textId="6ADE475C" w:rsidR="00A811AE" w:rsidRPr="00FC5CC3" w:rsidRDefault="00FC5CC3" w:rsidP="00E3739D">
            <w:r w:rsidRPr="00FC5CC3">
              <w:lastRenderedPageBreak/>
              <w:t>54.</w:t>
            </w:r>
          </w:p>
        </w:tc>
        <w:tc>
          <w:tcPr>
            <w:tcW w:w="3504" w:type="dxa"/>
            <w:shd w:val="clear" w:color="auto" w:fill="FFFFFF" w:themeFill="background1"/>
            <w:noWrap/>
            <w:tcMar>
              <w:top w:w="75" w:type="dxa"/>
              <w:left w:w="75" w:type="dxa"/>
              <w:bottom w:w="75" w:type="dxa"/>
              <w:right w:w="75" w:type="dxa"/>
            </w:tcMar>
          </w:tcPr>
          <w:p w14:paraId="7703A79B" w14:textId="77777777" w:rsidR="00A811AE" w:rsidRPr="00FC5CC3" w:rsidRDefault="00A811AE" w:rsidP="00A811AE">
            <w:pPr>
              <w:spacing w:after="240"/>
              <w:rPr>
                <w:b/>
              </w:rPr>
            </w:pPr>
            <w:r w:rsidRPr="00FC5CC3">
              <w:rPr>
                <w:b/>
              </w:rPr>
              <w:t>Noteikumu konsolidētā versija</w:t>
            </w:r>
          </w:p>
          <w:p w14:paraId="23C89BE5" w14:textId="77777777" w:rsidR="00A811AE" w:rsidRPr="00FC5CC3" w:rsidRDefault="00A811AE" w:rsidP="00567959">
            <w:pPr>
              <w:spacing w:after="240"/>
              <w:rPr>
                <w:b/>
              </w:rPr>
            </w:pPr>
          </w:p>
        </w:tc>
        <w:tc>
          <w:tcPr>
            <w:tcW w:w="4111" w:type="dxa"/>
            <w:shd w:val="clear" w:color="auto" w:fill="FFFFFF" w:themeFill="background1"/>
            <w:noWrap/>
            <w:tcMar>
              <w:top w:w="75" w:type="dxa"/>
              <w:left w:w="75" w:type="dxa"/>
              <w:bottom w:w="75" w:type="dxa"/>
              <w:right w:w="75" w:type="dxa"/>
            </w:tcMar>
          </w:tcPr>
          <w:p w14:paraId="4669F6A5" w14:textId="77777777" w:rsidR="00A811AE" w:rsidRPr="00FC5CC3" w:rsidRDefault="00A811AE" w:rsidP="00942B64">
            <w:pPr>
              <w:spacing w:after="240"/>
              <w:rPr>
                <w:b/>
              </w:rPr>
            </w:pPr>
            <w:r w:rsidRPr="00FC5CC3">
              <w:rPr>
                <w:b/>
              </w:rPr>
              <w:t>Priekšlikums</w:t>
            </w:r>
          </w:p>
          <w:p w14:paraId="569C83B7" w14:textId="01EDE69A" w:rsidR="00062445" w:rsidRPr="00FC5CC3" w:rsidRDefault="0020562D" w:rsidP="00062445">
            <w:pPr>
              <w:rPr>
                <w:bCs/>
              </w:rPr>
            </w:pPr>
            <w:r w:rsidRPr="0020562D">
              <w:rPr>
                <w:bCs/>
              </w:rPr>
              <w:t>Situācijās, ja ir daudz būtisku iebildumu, kas jāiestrādā teritorijas plānojuma vai lokālplānojuma redakcijā, neapšaubāmi ir jāizstrādā jauna redakcija un tā atkārtoti ir jānodod publiskajai apspriešanai, taču gadījumos, ja no apspriešanas rezultātiem vai institūciju atzinumiem izriet, ka grozījumi ir daži un tie nav būtiski, tad šāda prakse būtiski apgrūtina un degradē plānošanas procesu, jo vai nu pašvaldībai ir jāizstrādā nebeidzami daudz redakciju,</w:t>
            </w:r>
            <w:r w:rsidR="00DE6503">
              <w:rPr>
                <w:bCs/>
              </w:rPr>
              <w:t xml:space="preserve"> </w:t>
            </w:r>
            <w:r w:rsidR="00062445" w:rsidRPr="00FC5CC3">
              <w:rPr>
                <w:bCs/>
              </w:rPr>
              <w:t xml:space="preserve">šajā procesā ieguldot nesamērīgi daudz resursu un laika, nesasniedzot rezultātu vai arī kādā brīdī jāpieņem iekšējs lēmums vairs neakceptēt nevienu priekšlikumu, lai cik atbilstošs tas arī būtu, jo pretējā gadījumā plānošanas dokumentu nebūs iespējams pabeigt </w:t>
            </w:r>
            <w:r w:rsidR="00062445" w:rsidRPr="00FC5CC3">
              <w:rPr>
                <w:bCs/>
              </w:rPr>
              <w:lastRenderedPageBreak/>
              <w:t>nekad.</w:t>
            </w:r>
          </w:p>
          <w:p w14:paraId="6EF0DCE2" w14:textId="23943D7F" w:rsidR="000D5F81" w:rsidRPr="00FC5CC3" w:rsidRDefault="00062445" w:rsidP="000D5F81">
            <w:pPr>
              <w:spacing w:after="240"/>
              <w:rPr>
                <w:bCs/>
              </w:rPr>
            </w:pPr>
            <w:r w:rsidRPr="00FC5CC3">
              <w:rPr>
                <w:bCs/>
              </w:rPr>
              <w:t>Piedāvājam a</w:t>
            </w:r>
            <w:r w:rsidR="000D5F81" w:rsidRPr="00FC5CC3">
              <w:rPr>
                <w:bCs/>
              </w:rPr>
              <w:t>tgriezties pie jau iepriekš pastāvējušā normatīvā regulējuma Ministru kabineta 16.10.2012. noteikumos Nr.711 “Noteikumi par pašvaldību teritoriju attīstības plānošanas dokumentiem” (turpmāk – noteikumi Nr.711), ieviešot šīs prasības noteikumos Nr.628, attiecīgi pielāgojot to esošajai numerācijai un tekstam.</w:t>
            </w:r>
          </w:p>
          <w:p w14:paraId="2956ABBC" w14:textId="77777777" w:rsidR="000D5F81" w:rsidRPr="00FC5CC3" w:rsidRDefault="000D5F81" w:rsidP="000D5F81">
            <w:pPr>
              <w:spacing w:after="240"/>
              <w:rPr>
                <w:bCs/>
              </w:rPr>
            </w:pPr>
            <w:r w:rsidRPr="00FC5CC3">
              <w:rPr>
                <w:bCs/>
              </w:rPr>
              <w:t>Noteikumi Nr.711:</w:t>
            </w:r>
          </w:p>
          <w:p w14:paraId="7D0718D8" w14:textId="77777777" w:rsidR="000D5F81" w:rsidRPr="00FC5CC3" w:rsidRDefault="000D5F81" w:rsidP="000D5F81">
            <w:pPr>
              <w:rPr>
                <w:bCs/>
              </w:rPr>
            </w:pPr>
            <w:r w:rsidRPr="00FC5CC3">
              <w:rPr>
                <w:bCs/>
              </w:rPr>
              <w:t>92. Pēc publiskās apspriešanas un šo noteikumu 89.punktā minēto atzinumu saņemšanas pašvaldība izvērtē publiskās apspriešanas rezultātus un izstrādes vadītāja sagatavoto ziņojumu, kurā ietverts pārskats par institūciju atzinumiem un saņemtajiem priekšlikumiem un iebildumiem, to vērā ņemšanu vai noraidīšanu, kā arī noraidījuma pamatojums, veic nepieciešamos precizējumus teritorijas plānojuma vai lokālplānojuma pilnveidotajā redakcijā un pieņem vienu no šādiem lēmumiem:</w:t>
            </w:r>
          </w:p>
          <w:p w14:paraId="14511699" w14:textId="77777777" w:rsidR="000D5F81" w:rsidRPr="00FC5CC3" w:rsidRDefault="000D5F81" w:rsidP="000D5F81">
            <w:pPr>
              <w:rPr>
                <w:bCs/>
              </w:rPr>
            </w:pPr>
            <w:r w:rsidRPr="00FC5CC3">
              <w:rPr>
                <w:bCs/>
              </w:rPr>
              <w:t>92.1. apstiprināt teritorijas plānojuma vai lokālplānojuma galīgo redakciju un iepazīstināt ar to sabiedrību</w:t>
            </w:r>
          </w:p>
          <w:p w14:paraId="05DCB670" w14:textId="77777777" w:rsidR="000D5F81" w:rsidRPr="00FC5CC3" w:rsidRDefault="000D5F81" w:rsidP="000D5F81">
            <w:pPr>
              <w:rPr>
                <w:bCs/>
              </w:rPr>
            </w:pPr>
            <w:r w:rsidRPr="00FC5CC3">
              <w:rPr>
                <w:bCs/>
              </w:rPr>
              <w:t xml:space="preserve">92.2. pilnveidot teritorijas plānojuma vai </w:t>
            </w:r>
            <w:r w:rsidRPr="00FC5CC3">
              <w:rPr>
                <w:bCs/>
              </w:rPr>
              <w:lastRenderedPageBreak/>
              <w:t>lokālplānojuma redakciju atbilstoši institūciju atzinumiem un publiskās apspriešanas rezultātiem, ievērojot šo noteikumu 88., 89. un 90.punktā noteikto kārtību;</w:t>
            </w:r>
          </w:p>
          <w:p w14:paraId="62116AE5" w14:textId="7F4FABC5" w:rsidR="00A811AE" w:rsidRPr="00FC5CC3" w:rsidRDefault="000D5F81" w:rsidP="000D5F81">
            <w:pPr>
              <w:spacing w:after="120"/>
              <w:rPr>
                <w:bCs/>
              </w:rPr>
            </w:pPr>
            <w:r w:rsidRPr="00FC5CC3">
              <w:rPr>
                <w:bCs/>
              </w:rPr>
              <w:t>92.3. atcelt lēmumu par izstrādātās redakcijas apstiprināšanu un izstrādāt to no jauna atbilstoši jaunam darba uzdevumam, ievērojot šajā nodaļā noteiktās prasības.</w:t>
            </w:r>
          </w:p>
        </w:tc>
        <w:tc>
          <w:tcPr>
            <w:tcW w:w="3118" w:type="dxa"/>
            <w:shd w:val="clear" w:color="auto" w:fill="FFFFFF" w:themeFill="background1"/>
            <w:noWrap/>
            <w:tcMar>
              <w:top w:w="75" w:type="dxa"/>
              <w:left w:w="75" w:type="dxa"/>
              <w:bottom w:w="75" w:type="dxa"/>
              <w:right w:w="75" w:type="dxa"/>
            </w:tcMar>
          </w:tcPr>
          <w:p w14:paraId="68FFD75F" w14:textId="4FABD562" w:rsidR="00FC5CC3" w:rsidRPr="00FC5CC3" w:rsidRDefault="00FC5CC3" w:rsidP="00E3739D">
            <w:pPr>
              <w:rPr>
                <w:color w:val="auto"/>
              </w:rPr>
            </w:pPr>
            <w:r w:rsidRPr="00FC5CC3">
              <w:rPr>
                <w:color w:val="auto"/>
              </w:rPr>
              <w:lastRenderedPageBreak/>
              <w:t>Ņemts vērā daļēji.</w:t>
            </w:r>
          </w:p>
          <w:p w14:paraId="513EB0B4" w14:textId="487E450E" w:rsidR="00C03EC3" w:rsidRPr="00FC5CC3" w:rsidRDefault="00C03EC3" w:rsidP="00E3739D">
            <w:pPr>
              <w:rPr>
                <w:color w:val="auto"/>
              </w:rPr>
            </w:pPr>
          </w:p>
        </w:tc>
        <w:tc>
          <w:tcPr>
            <w:tcW w:w="3402" w:type="dxa"/>
            <w:shd w:val="clear" w:color="auto" w:fill="FFFFFF" w:themeFill="background1"/>
          </w:tcPr>
          <w:p w14:paraId="6D0DB73D" w14:textId="5ED54832" w:rsidR="00A811AE" w:rsidRPr="00BC4CD5" w:rsidRDefault="00FC5CC3" w:rsidP="00D639B1">
            <w:pPr>
              <w:rPr>
                <w:bCs/>
              </w:rPr>
            </w:pPr>
            <w:r w:rsidRPr="00FC5CC3">
              <w:rPr>
                <w:bCs/>
              </w:rPr>
              <w:t>Skat. priekšlikumu Nr. 53.</w:t>
            </w:r>
          </w:p>
        </w:tc>
      </w:tr>
      <w:tr w:rsidR="008018BD" w:rsidRPr="00AC452A" w14:paraId="4ADF9C95" w14:textId="77777777">
        <w:tc>
          <w:tcPr>
            <w:tcW w:w="14675" w:type="dxa"/>
            <w:gridSpan w:val="5"/>
            <w:shd w:val="clear" w:color="auto" w:fill="FFFFFF" w:themeFill="background1"/>
            <w:noWrap/>
            <w:tcMar>
              <w:top w:w="75" w:type="dxa"/>
              <w:left w:w="75" w:type="dxa"/>
              <w:bottom w:w="75" w:type="dxa"/>
              <w:right w:w="75" w:type="dxa"/>
            </w:tcMar>
          </w:tcPr>
          <w:p w14:paraId="0FC9F536" w14:textId="6F9EE440" w:rsidR="0053625D" w:rsidRPr="00F87CDA" w:rsidRDefault="00AD7853" w:rsidP="0053625D">
            <w:pPr>
              <w:jc w:val="both"/>
              <w:rPr>
                <w:b/>
                <w:bCs/>
                <w:sz w:val="28"/>
                <w:szCs w:val="28"/>
              </w:rPr>
            </w:pPr>
            <w:r w:rsidRPr="00F87CDA">
              <w:rPr>
                <w:b/>
                <w:bCs/>
                <w:sz w:val="28"/>
                <w:szCs w:val="28"/>
              </w:rPr>
              <w:lastRenderedPageBreak/>
              <w:t>M</w:t>
            </w:r>
            <w:r w:rsidR="0053625D" w:rsidRPr="00F87CDA">
              <w:rPr>
                <w:b/>
                <w:bCs/>
                <w:sz w:val="28"/>
                <w:szCs w:val="28"/>
              </w:rPr>
              <w:t xml:space="preserve">inistrija sadarbībā ar </w:t>
            </w:r>
            <w:r w:rsidR="00D96FE3" w:rsidRPr="00F87CDA">
              <w:rPr>
                <w:b/>
                <w:bCs/>
                <w:sz w:val="28"/>
                <w:szCs w:val="28"/>
              </w:rPr>
              <w:t xml:space="preserve"> biedrību “Latvijas Pašvaldību savienība” </w:t>
            </w:r>
            <w:r w:rsidR="00071444" w:rsidRPr="00F87CDA">
              <w:rPr>
                <w:b/>
                <w:bCs/>
                <w:sz w:val="28"/>
                <w:szCs w:val="28"/>
              </w:rPr>
              <w:t>uzsāka</w:t>
            </w:r>
            <w:r w:rsidR="0053625D" w:rsidRPr="00F87CDA">
              <w:rPr>
                <w:b/>
                <w:bCs/>
                <w:sz w:val="28"/>
                <w:szCs w:val="28"/>
              </w:rPr>
              <w:t xml:space="preserve"> darbu pie teritorijas attīstības plānošanas sistēmas pilnveides, izveidojot darba grupu, kurā iesaistījušies plānošanas reģionu un pašvaldību teritorijas plānošanas speciālisti</w:t>
            </w:r>
            <w:r w:rsidR="00217B80" w:rsidRPr="00F87CDA">
              <w:rPr>
                <w:b/>
                <w:bCs/>
                <w:sz w:val="28"/>
                <w:szCs w:val="28"/>
              </w:rPr>
              <w:t>, tostarp biedrība “Latvijas Teritorijas plānotāju asociācija”, biedrība “Latvijas Lielo pilsētu asociācija”</w:t>
            </w:r>
            <w:r w:rsidR="0053625D" w:rsidRPr="00F87CDA">
              <w:rPr>
                <w:b/>
                <w:bCs/>
                <w:sz w:val="28"/>
                <w:szCs w:val="28"/>
              </w:rPr>
              <w:t>, kā arī Latvijas Universitātes Ģeogrāfijas un zemes zinātņu fakultātes vadošie pētnieki.</w:t>
            </w:r>
          </w:p>
          <w:p w14:paraId="185D35A4" w14:textId="67A1F7A9" w:rsidR="008018BD" w:rsidRPr="00F87CDA" w:rsidRDefault="00CC7926" w:rsidP="0053625D">
            <w:pPr>
              <w:jc w:val="both"/>
              <w:rPr>
                <w:b/>
                <w:bCs/>
                <w:sz w:val="28"/>
                <w:szCs w:val="28"/>
              </w:rPr>
            </w:pPr>
            <w:r w:rsidRPr="00F87CDA">
              <w:rPr>
                <w:b/>
                <w:bCs/>
                <w:sz w:val="28"/>
                <w:szCs w:val="28"/>
              </w:rPr>
              <w:t xml:space="preserve">19.05.2023. notika pirmā darba grupas tikšanās, </w:t>
            </w:r>
            <w:r w:rsidR="00107CE1" w:rsidRPr="00F87CDA">
              <w:rPr>
                <w:b/>
                <w:bCs/>
                <w:sz w:val="28"/>
                <w:szCs w:val="28"/>
              </w:rPr>
              <w:t xml:space="preserve">31.05.2023. – otrā tikšanās, </w:t>
            </w:r>
            <w:r w:rsidR="00925D47" w:rsidRPr="00F87CDA">
              <w:rPr>
                <w:b/>
                <w:bCs/>
                <w:sz w:val="28"/>
                <w:szCs w:val="28"/>
              </w:rPr>
              <w:t xml:space="preserve">06.06.2023. – </w:t>
            </w:r>
            <w:r w:rsidR="00107CE1" w:rsidRPr="00F87CDA">
              <w:rPr>
                <w:b/>
                <w:bCs/>
                <w:sz w:val="28"/>
                <w:szCs w:val="28"/>
              </w:rPr>
              <w:t>trešā</w:t>
            </w:r>
            <w:r w:rsidR="00925D47" w:rsidRPr="00F87CDA">
              <w:rPr>
                <w:b/>
                <w:bCs/>
                <w:sz w:val="28"/>
                <w:szCs w:val="28"/>
              </w:rPr>
              <w:t xml:space="preserve"> tikšanās</w:t>
            </w:r>
            <w:r w:rsidR="009B6E1F" w:rsidRPr="00F87CDA">
              <w:rPr>
                <w:b/>
                <w:bCs/>
                <w:sz w:val="28"/>
                <w:szCs w:val="28"/>
              </w:rPr>
              <w:t>.</w:t>
            </w:r>
            <w:r w:rsidR="00925D47" w:rsidRPr="00F87CDA">
              <w:rPr>
                <w:b/>
                <w:bCs/>
                <w:sz w:val="28"/>
                <w:szCs w:val="28"/>
              </w:rPr>
              <w:t xml:space="preserve"> </w:t>
            </w:r>
          </w:p>
        </w:tc>
      </w:tr>
      <w:tr w:rsidR="00C45155" w:rsidRPr="00AC452A" w14:paraId="36D51862" w14:textId="77777777" w:rsidTr="05879DD4">
        <w:tc>
          <w:tcPr>
            <w:tcW w:w="540" w:type="dxa"/>
            <w:shd w:val="clear" w:color="auto" w:fill="FFFFFF" w:themeFill="background1"/>
            <w:noWrap/>
            <w:tcMar>
              <w:top w:w="75" w:type="dxa"/>
              <w:left w:w="75" w:type="dxa"/>
              <w:bottom w:w="75" w:type="dxa"/>
              <w:right w:w="75" w:type="dxa"/>
            </w:tcMar>
          </w:tcPr>
          <w:p w14:paraId="4BF7ECBE" w14:textId="0EE3C6CA" w:rsidR="00C45155" w:rsidRDefault="007D3D9E" w:rsidP="00E3739D">
            <w:r>
              <w:t>55.</w:t>
            </w:r>
          </w:p>
        </w:tc>
        <w:tc>
          <w:tcPr>
            <w:tcW w:w="3504" w:type="dxa"/>
            <w:shd w:val="clear" w:color="auto" w:fill="FFFFFF" w:themeFill="background1"/>
            <w:noWrap/>
            <w:tcMar>
              <w:top w:w="75" w:type="dxa"/>
              <w:left w:w="75" w:type="dxa"/>
              <w:bottom w:w="75" w:type="dxa"/>
              <w:right w:w="75" w:type="dxa"/>
            </w:tcMar>
          </w:tcPr>
          <w:p w14:paraId="29ADFCBE" w14:textId="77777777" w:rsidR="00C45155" w:rsidRDefault="00AD5318" w:rsidP="00C945E7">
            <w:pPr>
              <w:spacing w:after="240"/>
              <w:rPr>
                <w:b/>
              </w:rPr>
            </w:pPr>
            <w:r w:rsidRPr="00AD5318">
              <w:rPr>
                <w:b/>
              </w:rPr>
              <w:t>Noteikumu konsolidētā versija</w:t>
            </w:r>
          </w:p>
          <w:p w14:paraId="704EB978" w14:textId="77777777" w:rsidR="00E826F2" w:rsidRPr="00E826F2" w:rsidRDefault="00E826F2" w:rsidP="00E826F2">
            <w:pPr>
              <w:spacing w:after="240"/>
              <w:rPr>
                <w:bCs/>
              </w:rPr>
            </w:pPr>
            <w:r w:rsidRPr="00E826F2">
              <w:rPr>
                <w:bCs/>
              </w:rPr>
              <w:t>37. Teritorijas izmantošanas un apbūves noteikumos nosaka:</w:t>
            </w:r>
          </w:p>
          <w:p w14:paraId="5EFF374A" w14:textId="77777777" w:rsidR="00E826F2" w:rsidRPr="00E826F2" w:rsidRDefault="00E826F2" w:rsidP="00E826F2">
            <w:pPr>
              <w:spacing w:after="240"/>
              <w:rPr>
                <w:bCs/>
              </w:rPr>
            </w:pPr>
            <w:r w:rsidRPr="00E826F2">
              <w:rPr>
                <w:bCs/>
              </w:rPr>
              <w:t>37.1. prasības teritorijas izmantošanai katrā funkcionālajā zonā un apakšzonā;</w:t>
            </w:r>
          </w:p>
          <w:p w14:paraId="0EF021EC" w14:textId="77777777" w:rsidR="00E826F2" w:rsidRPr="00E826F2" w:rsidRDefault="00E826F2" w:rsidP="00E826F2">
            <w:pPr>
              <w:spacing w:after="240"/>
              <w:rPr>
                <w:bCs/>
              </w:rPr>
            </w:pPr>
            <w:r w:rsidRPr="00E826F2">
              <w:rPr>
                <w:bCs/>
              </w:rPr>
              <w:t>37.2. apbūves parametrus katrā funkcionālajā zonā un apakšzonā;</w:t>
            </w:r>
          </w:p>
          <w:p w14:paraId="3ECD0CBD" w14:textId="77777777" w:rsidR="00E826F2" w:rsidRPr="00E826F2" w:rsidRDefault="00E826F2" w:rsidP="00E826F2">
            <w:pPr>
              <w:spacing w:after="240"/>
              <w:rPr>
                <w:bCs/>
              </w:rPr>
            </w:pPr>
            <w:r w:rsidRPr="00E826F2">
              <w:rPr>
                <w:bCs/>
              </w:rPr>
              <w:t xml:space="preserve">37.3. nosacījumus detālplānojumu </w:t>
            </w:r>
            <w:r w:rsidRPr="00E826F2">
              <w:rPr>
                <w:bCs/>
              </w:rPr>
              <w:lastRenderedPageBreak/>
              <w:t>izstrādei, ja nepieciešams;</w:t>
            </w:r>
          </w:p>
          <w:p w14:paraId="01421490" w14:textId="3B631D91" w:rsidR="00E826F2" w:rsidRPr="00E826F2" w:rsidRDefault="00E826F2" w:rsidP="00E826F2">
            <w:pPr>
              <w:spacing w:after="240"/>
              <w:rPr>
                <w:bCs/>
              </w:rPr>
            </w:pPr>
            <w:r w:rsidRPr="00E826F2">
              <w:rPr>
                <w:bCs/>
              </w:rPr>
              <w:t>37.4. citas prasības, aprobežojumus un nosacījumus atkarībā no katras plānojamās teritorijas īpatnības un specifikas.</w:t>
            </w:r>
          </w:p>
        </w:tc>
        <w:tc>
          <w:tcPr>
            <w:tcW w:w="4111" w:type="dxa"/>
            <w:shd w:val="clear" w:color="auto" w:fill="FFFFFF" w:themeFill="background1"/>
            <w:noWrap/>
            <w:tcMar>
              <w:top w:w="75" w:type="dxa"/>
              <w:left w:w="75" w:type="dxa"/>
              <w:bottom w:w="75" w:type="dxa"/>
              <w:right w:w="75" w:type="dxa"/>
            </w:tcMar>
          </w:tcPr>
          <w:p w14:paraId="1C80376F" w14:textId="7096700F" w:rsidR="00C945E7" w:rsidRPr="00C945E7" w:rsidRDefault="001D229A" w:rsidP="00C945E7">
            <w:pPr>
              <w:spacing w:after="240"/>
              <w:rPr>
                <w:b/>
              </w:rPr>
            </w:pPr>
            <w:r>
              <w:rPr>
                <w:b/>
              </w:rPr>
              <w:lastRenderedPageBreak/>
              <w:t>Priekšlikums (</w:t>
            </w:r>
            <w:r w:rsidR="00C945E7" w:rsidRPr="00C945E7">
              <w:rPr>
                <w:b/>
              </w:rPr>
              <w:t>Rīgas valstspilsētas pašvaldība</w:t>
            </w:r>
            <w:r>
              <w:rPr>
                <w:b/>
              </w:rPr>
              <w:t>)</w:t>
            </w:r>
          </w:p>
          <w:p w14:paraId="787BC362" w14:textId="77777777" w:rsidR="004857C2" w:rsidRDefault="00C945E7" w:rsidP="00C945E7">
            <w:pPr>
              <w:spacing w:after="240"/>
              <w:rPr>
                <w:bCs/>
              </w:rPr>
            </w:pPr>
            <w:r w:rsidRPr="009254B2">
              <w:rPr>
                <w:bCs/>
              </w:rPr>
              <w:t xml:space="preserve">Papildināt </w:t>
            </w:r>
            <w:r w:rsidR="009F4408">
              <w:rPr>
                <w:bCs/>
              </w:rPr>
              <w:t xml:space="preserve">noteikumu projektu ar </w:t>
            </w:r>
            <w:r w:rsidRPr="009254B2">
              <w:rPr>
                <w:bCs/>
              </w:rPr>
              <w:t>37.</w:t>
            </w:r>
            <w:r w:rsidR="004857C2">
              <w:rPr>
                <w:bCs/>
              </w:rPr>
              <w:t>5. punktu šādā redakcijā:</w:t>
            </w:r>
          </w:p>
          <w:p w14:paraId="5F1B7C20" w14:textId="32339B1F" w:rsidR="00C45155" w:rsidRDefault="004857C2" w:rsidP="004857C2">
            <w:pPr>
              <w:spacing w:after="240"/>
              <w:rPr>
                <w:b/>
                <w:color w:val="auto"/>
              </w:rPr>
            </w:pPr>
            <w:r>
              <w:rPr>
                <w:bCs/>
              </w:rPr>
              <w:t>“37.5.</w:t>
            </w:r>
            <w:r w:rsidR="001729F0">
              <w:t xml:space="preserve"> </w:t>
            </w:r>
            <w:r w:rsidR="001729F0" w:rsidRPr="001729F0">
              <w:rPr>
                <w:bCs/>
              </w:rPr>
              <w:t>prasības lokālplānojumu īstenošanas kārtībai.</w:t>
            </w:r>
            <w:r>
              <w:rPr>
                <w:bCs/>
              </w:rPr>
              <w:t>”</w:t>
            </w:r>
            <w:r w:rsidR="00EA47CD">
              <w:rPr>
                <w:bCs/>
              </w:rPr>
              <w:t xml:space="preserve"> </w:t>
            </w:r>
          </w:p>
        </w:tc>
        <w:tc>
          <w:tcPr>
            <w:tcW w:w="3118" w:type="dxa"/>
            <w:shd w:val="clear" w:color="auto" w:fill="FFFFFF" w:themeFill="background1"/>
            <w:noWrap/>
            <w:tcMar>
              <w:top w:w="75" w:type="dxa"/>
              <w:left w:w="75" w:type="dxa"/>
              <w:bottom w:w="75" w:type="dxa"/>
              <w:right w:w="75" w:type="dxa"/>
            </w:tcMar>
          </w:tcPr>
          <w:p w14:paraId="193D0EDE" w14:textId="4FDB32B2" w:rsidR="00C45155" w:rsidRDefault="00FB7A09" w:rsidP="00E3739D">
            <w:pPr>
              <w:rPr>
                <w:color w:val="auto"/>
              </w:rPr>
            </w:pPr>
            <w:r>
              <w:rPr>
                <w:color w:val="auto"/>
              </w:rPr>
              <w:t>Ņemts vērā</w:t>
            </w:r>
            <w:r w:rsidR="006007D8">
              <w:rPr>
                <w:color w:val="auto"/>
              </w:rPr>
              <w:t>, precizējot noteikumu 37.4. punktu</w:t>
            </w:r>
            <w:r w:rsidR="0085500C">
              <w:rPr>
                <w:color w:val="auto"/>
              </w:rPr>
              <w:t>.</w:t>
            </w:r>
          </w:p>
          <w:p w14:paraId="3C75D116" w14:textId="7624ED6B" w:rsidR="0085500C" w:rsidRPr="00A57A50" w:rsidRDefault="0085500C" w:rsidP="00E3739D">
            <w:pPr>
              <w:rPr>
                <w:color w:val="auto"/>
              </w:rPr>
            </w:pPr>
          </w:p>
        </w:tc>
        <w:tc>
          <w:tcPr>
            <w:tcW w:w="3402" w:type="dxa"/>
            <w:shd w:val="clear" w:color="auto" w:fill="FFFFFF" w:themeFill="background1"/>
          </w:tcPr>
          <w:p w14:paraId="048D1E86" w14:textId="77777777" w:rsidR="00A57CDA" w:rsidRPr="00A57CDA" w:rsidRDefault="00A57CDA" w:rsidP="00A57CDA">
            <w:pPr>
              <w:jc w:val="both"/>
              <w:rPr>
                <w:color w:val="auto"/>
                <w:szCs w:val="24"/>
              </w:rPr>
            </w:pPr>
            <w:r w:rsidRPr="00A57CDA">
              <w:rPr>
                <w:color w:val="auto"/>
                <w:szCs w:val="24"/>
              </w:rPr>
              <w:t>14. Papildināt 37.4. apakšpunktu aiz vārdiem “un specifikas” ar vārdiem “kā arī prasības īstenošanai”.</w:t>
            </w:r>
          </w:p>
          <w:p w14:paraId="0A9A3B2B" w14:textId="77777777" w:rsidR="00C45155" w:rsidRDefault="00C45155" w:rsidP="00E3739D"/>
          <w:p w14:paraId="0EE308CB" w14:textId="1EF16041" w:rsidR="00DF0658" w:rsidRDefault="00795FFC" w:rsidP="00E3739D">
            <w:r>
              <w:t>Papildināta anotācija.</w:t>
            </w:r>
          </w:p>
        </w:tc>
      </w:tr>
      <w:tr w:rsidR="00342E5C" w:rsidRPr="00AC452A" w14:paraId="3998D4F6" w14:textId="77777777" w:rsidTr="05879DD4">
        <w:tc>
          <w:tcPr>
            <w:tcW w:w="540" w:type="dxa"/>
            <w:shd w:val="clear" w:color="auto" w:fill="FFFFFF" w:themeFill="background1"/>
            <w:noWrap/>
            <w:tcMar>
              <w:top w:w="75" w:type="dxa"/>
              <w:left w:w="75" w:type="dxa"/>
              <w:bottom w:w="75" w:type="dxa"/>
              <w:right w:w="75" w:type="dxa"/>
            </w:tcMar>
          </w:tcPr>
          <w:p w14:paraId="35156DE9" w14:textId="2114B4A3" w:rsidR="00342E5C" w:rsidRDefault="001D229A" w:rsidP="00E3739D">
            <w:r>
              <w:t>56.</w:t>
            </w:r>
          </w:p>
        </w:tc>
        <w:tc>
          <w:tcPr>
            <w:tcW w:w="3504" w:type="dxa"/>
            <w:shd w:val="clear" w:color="auto" w:fill="FFFFFF" w:themeFill="background1"/>
            <w:noWrap/>
            <w:tcMar>
              <w:top w:w="75" w:type="dxa"/>
              <w:left w:w="75" w:type="dxa"/>
              <w:bottom w:w="75" w:type="dxa"/>
              <w:right w:w="75" w:type="dxa"/>
            </w:tcMar>
          </w:tcPr>
          <w:p w14:paraId="04E8001C" w14:textId="77777777" w:rsidR="00394BDA" w:rsidRPr="00BF6E47" w:rsidRDefault="00394BDA" w:rsidP="00394BDA">
            <w:pPr>
              <w:spacing w:after="240"/>
              <w:rPr>
                <w:b/>
              </w:rPr>
            </w:pPr>
            <w:r w:rsidRPr="00BF6E47">
              <w:rPr>
                <w:b/>
              </w:rPr>
              <w:t>Noteikumu (grozījumu) projekts</w:t>
            </w:r>
          </w:p>
          <w:p w14:paraId="7FF93C4E" w14:textId="77777777" w:rsidR="00136125" w:rsidRPr="00136125" w:rsidRDefault="00136125" w:rsidP="00136125">
            <w:pPr>
              <w:spacing w:after="240"/>
              <w:rPr>
                <w:bCs/>
              </w:rPr>
            </w:pPr>
            <w:r w:rsidRPr="00136125">
              <w:rPr>
                <w:bCs/>
              </w:rPr>
              <w:t>15. Papildināt ar 79.</w:t>
            </w:r>
            <w:r w:rsidRPr="00136125">
              <w:rPr>
                <w:bCs/>
                <w:vertAlign w:val="superscript"/>
              </w:rPr>
              <w:t>1</w:t>
            </w:r>
            <w:r w:rsidRPr="00136125">
              <w:rPr>
                <w:bCs/>
              </w:rPr>
              <w:t xml:space="preserve"> punktu šādā redakcijā:</w:t>
            </w:r>
          </w:p>
          <w:p w14:paraId="178B6C6E" w14:textId="5AB0D691" w:rsidR="00136125" w:rsidRPr="00136125" w:rsidRDefault="00136125" w:rsidP="00136125">
            <w:pPr>
              <w:spacing w:after="240"/>
              <w:rPr>
                <w:bCs/>
              </w:rPr>
            </w:pPr>
            <w:r w:rsidRPr="00136125">
              <w:rPr>
                <w:bCs/>
              </w:rPr>
              <w:t>“79.</w:t>
            </w:r>
            <w:r w:rsidRPr="00136125">
              <w:rPr>
                <w:bCs/>
                <w:vertAlign w:val="superscript"/>
              </w:rPr>
              <w:t>1</w:t>
            </w:r>
            <w:r w:rsidRPr="00136125">
              <w:rPr>
                <w:bCs/>
              </w:rPr>
              <w:t xml:space="preserve"> Pēc nosacījumu saņemšanas no institūcijām, pašvaldība izvērtē un, ja nepieciešams, precizē teritorijas plānojuma vai lokālplānojuma darba uzdevumu.”</w:t>
            </w:r>
          </w:p>
          <w:p w14:paraId="122645BC" w14:textId="403D2602" w:rsidR="00342E5C" w:rsidRPr="00BF6E47" w:rsidRDefault="00342E5C" w:rsidP="005760C2">
            <w:pPr>
              <w:spacing w:after="240"/>
              <w:rPr>
                <w:b/>
              </w:rPr>
            </w:pPr>
          </w:p>
        </w:tc>
        <w:tc>
          <w:tcPr>
            <w:tcW w:w="4111" w:type="dxa"/>
            <w:shd w:val="clear" w:color="auto" w:fill="FFFFFF" w:themeFill="background1"/>
            <w:noWrap/>
            <w:tcMar>
              <w:top w:w="75" w:type="dxa"/>
              <w:left w:w="75" w:type="dxa"/>
              <w:bottom w:w="75" w:type="dxa"/>
              <w:right w:w="75" w:type="dxa"/>
            </w:tcMar>
          </w:tcPr>
          <w:p w14:paraId="02E58D56" w14:textId="2E7F14E5" w:rsidR="00DE12EA" w:rsidRPr="00C945E7" w:rsidRDefault="001D229A" w:rsidP="00DE12EA">
            <w:pPr>
              <w:spacing w:after="240"/>
              <w:rPr>
                <w:b/>
              </w:rPr>
            </w:pPr>
            <w:r>
              <w:rPr>
                <w:b/>
              </w:rPr>
              <w:t>Priekšlikums (</w:t>
            </w:r>
            <w:r w:rsidR="00DE12EA" w:rsidRPr="00C945E7">
              <w:rPr>
                <w:b/>
              </w:rPr>
              <w:t>Rīgas valstspilsētas pašvaldība</w:t>
            </w:r>
            <w:r>
              <w:rPr>
                <w:b/>
              </w:rPr>
              <w:t>)</w:t>
            </w:r>
          </w:p>
          <w:p w14:paraId="39A66301" w14:textId="5FA671C0" w:rsidR="00E8581F" w:rsidRDefault="001D229A" w:rsidP="00342E5C">
            <w:pPr>
              <w:spacing w:after="240"/>
              <w:rPr>
                <w:bCs/>
                <w:color w:val="auto"/>
              </w:rPr>
            </w:pPr>
            <w:r w:rsidRPr="001D229A">
              <w:rPr>
                <w:bCs/>
                <w:color w:val="auto"/>
              </w:rPr>
              <w:t>Papildināt noteikumu projekt</w:t>
            </w:r>
            <w:r w:rsidR="00394BDA">
              <w:rPr>
                <w:bCs/>
                <w:color w:val="auto"/>
              </w:rPr>
              <w:t>a</w:t>
            </w:r>
            <w:r w:rsidRPr="001D229A">
              <w:rPr>
                <w:bCs/>
                <w:color w:val="auto"/>
              </w:rPr>
              <w:t xml:space="preserve"> </w:t>
            </w:r>
            <w:r w:rsidR="00342E5C" w:rsidRPr="00342E5C">
              <w:rPr>
                <w:bCs/>
                <w:color w:val="auto"/>
              </w:rPr>
              <w:t>7</w:t>
            </w:r>
            <w:r w:rsidR="00394BDA">
              <w:rPr>
                <w:bCs/>
                <w:color w:val="auto"/>
              </w:rPr>
              <w:t>9</w:t>
            </w:r>
            <w:r w:rsidR="00342E5C" w:rsidRPr="00342E5C">
              <w:rPr>
                <w:bCs/>
                <w:color w:val="auto"/>
              </w:rPr>
              <w:t>.</w:t>
            </w:r>
            <w:r w:rsidR="00342E5C" w:rsidRPr="00342E5C">
              <w:rPr>
                <w:bCs/>
                <w:color w:val="auto"/>
                <w:vertAlign w:val="superscript"/>
              </w:rPr>
              <w:t xml:space="preserve">1 </w:t>
            </w:r>
            <w:r w:rsidR="00342E5C" w:rsidRPr="00342E5C">
              <w:rPr>
                <w:bCs/>
                <w:color w:val="auto"/>
              </w:rPr>
              <w:t xml:space="preserve"> </w:t>
            </w:r>
            <w:r w:rsidR="00E8581F">
              <w:rPr>
                <w:bCs/>
                <w:color w:val="auto"/>
              </w:rPr>
              <w:t>punktu šādā redakcijā:</w:t>
            </w:r>
          </w:p>
          <w:p w14:paraId="614DF8B7" w14:textId="64236F50" w:rsidR="00342E5C" w:rsidRDefault="00E8581F" w:rsidP="00E8581F">
            <w:pPr>
              <w:spacing w:after="240"/>
              <w:rPr>
                <w:b/>
                <w:color w:val="auto"/>
              </w:rPr>
            </w:pPr>
            <w:r>
              <w:rPr>
                <w:bCs/>
                <w:color w:val="auto"/>
              </w:rPr>
              <w:t>“</w:t>
            </w:r>
            <w:r w:rsidR="00394BDA" w:rsidRPr="002A7B1A">
              <w:t>79.</w:t>
            </w:r>
            <w:r w:rsidR="00394BDA" w:rsidRPr="002A7B1A">
              <w:rPr>
                <w:vertAlign w:val="superscript"/>
              </w:rPr>
              <w:t>1</w:t>
            </w:r>
            <w:r w:rsidR="00394BDA" w:rsidRPr="002A7B1A">
              <w:t xml:space="preserve"> Pēc nosacījumu saņemšanas no institūcijām, pašvaldība izvērtē un, ja nepieciešams, precizē teritorijas plānojuma vai lokālplānojuma darba uzdevumu. </w:t>
            </w:r>
            <w:r w:rsidR="00394BDA" w:rsidRPr="00394BDA">
              <w:rPr>
                <w:u w:val="single"/>
              </w:rPr>
              <w:t>Šo precizējumu veikšanu pašvaldības dome normatīvajos aktos noteiktajā kārtībā var deleģēt pašvaldības institūcijai.</w:t>
            </w:r>
            <w:r>
              <w:rPr>
                <w:bCs/>
                <w:color w:val="auto"/>
              </w:rPr>
              <w:t>”</w:t>
            </w:r>
          </w:p>
        </w:tc>
        <w:tc>
          <w:tcPr>
            <w:tcW w:w="3118" w:type="dxa"/>
            <w:shd w:val="clear" w:color="auto" w:fill="FFFFFF" w:themeFill="background1"/>
            <w:noWrap/>
            <w:tcMar>
              <w:top w:w="75" w:type="dxa"/>
              <w:left w:w="75" w:type="dxa"/>
              <w:bottom w:w="75" w:type="dxa"/>
              <w:right w:w="75" w:type="dxa"/>
            </w:tcMar>
          </w:tcPr>
          <w:p w14:paraId="074B5FE6" w14:textId="49006DB0" w:rsidR="00342E5C" w:rsidRPr="00A57A50" w:rsidRDefault="00FB7A09" w:rsidP="00E3739D">
            <w:pPr>
              <w:rPr>
                <w:color w:val="auto"/>
              </w:rPr>
            </w:pPr>
            <w:r>
              <w:rPr>
                <w:color w:val="auto"/>
              </w:rPr>
              <w:t>Nav ņemts vēr</w:t>
            </w:r>
            <w:r w:rsidR="00333357">
              <w:rPr>
                <w:color w:val="auto"/>
              </w:rPr>
              <w:t>ā. Noteikumu projekts jau paredz</w:t>
            </w:r>
            <w:r w:rsidR="00366E17">
              <w:rPr>
                <w:color w:val="auto"/>
              </w:rPr>
              <w:t xml:space="preserve">, ka </w:t>
            </w:r>
            <w:r w:rsidR="00F0607A">
              <w:t xml:space="preserve"> </w:t>
            </w:r>
            <w:r w:rsidR="00F0607A">
              <w:rPr>
                <w:color w:val="auto"/>
              </w:rPr>
              <w:t>t</w:t>
            </w:r>
            <w:r w:rsidR="00F0607A" w:rsidRPr="00F0607A">
              <w:rPr>
                <w:color w:val="auto"/>
              </w:rPr>
              <w:t>eritorijas plānojuma vai lokālplānojuma izstrādes procesa starplēmumu pieņemšanu pašvaldības dome normatīvajos aktos noteiktajā kārtībā var deleģēt pašvaldības institūcijai</w:t>
            </w:r>
            <w:r w:rsidR="00F0607A">
              <w:rPr>
                <w:color w:val="auto"/>
              </w:rPr>
              <w:t>.</w:t>
            </w:r>
            <w:r w:rsidR="002A4143">
              <w:rPr>
                <w:color w:val="auto"/>
              </w:rPr>
              <w:t xml:space="preserve"> </w:t>
            </w:r>
          </w:p>
        </w:tc>
        <w:tc>
          <w:tcPr>
            <w:tcW w:w="3402" w:type="dxa"/>
            <w:shd w:val="clear" w:color="auto" w:fill="FFFFFF" w:themeFill="background1"/>
          </w:tcPr>
          <w:p w14:paraId="096426B5" w14:textId="77777777" w:rsidR="00F47DF8" w:rsidRPr="00F47DF8" w:rsidRDefault="00F47DF8" w:rsidP="00F47DF8">
            <w:pPr>
              <w:jc w:val="both"/>
              <w:rPr>
                <w:color w:val="auto"/>
                <w:szCs w:val="24"/>
              </w:rPr>
            </w:pPr>
            <w:r w:rsidRPr="00F47DF8">
              <w:rPr>
                <w:color w:val="auto"/>
                <w:szCs w:val="24"/>
              </w:rPr>
              <w:t>18. Papildināt ar 79.</w:t>
            </w:r>
            <w:r w:rsidRPr="00F47DF8">
              <w:rPr>
                <w:color w:val="auto"/>
                <w:szCs w:val="24"/>
                <w:vertAlign w:val="superscript"/>
              </w:rPr>
              <w:t>1</w:t>
            </w:r>
            <w:r w:rsidRPr="00F47DF8">
              <w:rPr>
                <w:color w:val="auto"/>
                <w:szCs w:val="24"/>
              </w:rPr>
              <w:t xml:space="preserve"> punktu šādā redakcijā:</w:t>
            </w:r>
          </w:p>
          <w:p w14:paraId="534D8BAE" w14:textId="77777777" w:rsidR="00F47DF8" w:rsidRPr="00F47DF8" w:rsidRDefault="00F47DF8" w:rsidP="00F47DF8">
            <w:pPr>
              <w:jc w:val="both"/>
              <w:rPr>
                <w:color w:val="auto"/>
                <w:szCs w:val="24"/>
              </w:rPr>
            </w:pPr>
          </w:p>
          <w:p w14:paraId="622DB36F" w14:textId="1A7345E8" w:rsidR="00F47DF8" w:rsidRPr="00F47DF8" w:rsidRDefault="00F47DF8" w:rsidP="00F47DF8">
            <w:pPr>
              <w:jc w:val="both"/>
              <w:rPr>
                <w:color w:val="auto"/>
                <w:szCs w:val="24"/>
              </w:rPr>
            </w:pPr>
            <w:r w:rsidRPr="00F47DF8">
              <w:rPr>
                <w:color w:val="auto"/>
                <w:szCs w:val="24"/>
              </w:rPr>
              <w:t>“</w:t>
            </w:r>
            <w:r w:rsidRPr="00F47DF8">
              <w:rPr>
                <w:i/>
                <w:iCs/>
                <w:color w:val="auto"/>
                <w:szCs w:val="24"/>
              </w:rPr>
              <w:t>79.</w:t>
            </w:r>
            <w:r w:rsidRPr="00F47DF8">
              <w:rPr>
                <w:i/>
                <w:iCs/>
                <w:color w:val="auto"/>
                <w:szCs w:val="24"/>
                <w:vertAlign w:val="superscript"/>
              </w:rPr>
              <w:t>1</w:t>
            </w:r>
            <w:r w:rsidRPr="00F47DF8">
              <w:rPr>
                <w:i/>
                <w:iCs/>
                <w:color w:val="auto"/>
                <w:szCs w:val="24"/>
              </w:rPr>
              <w:t xml:space="preserve"> Pēc nosacījumu saņemšanas no institūcijām, pašvaldība izvērtē un, ja nepieciešams, precizē teritorijas plānojuma vai lokālplānojuma darba uzdevumu</w:t>
            </w:r>
            <w:r w:rsidRPr="00F47DF8">
              <w:rPr>
                <w:color w:val="auto"/>
                <w:szCs w:val="24"/>
              </w:rPr>
              <w:t>.”</w:t>
            </w:r>
          </w:p>
          <w:p w14:paraId="434673EF" w14:textId="77777777" w:rsidR="00723A32" w:rsidRDefault="00723A32" w:rsidP="00E3739D"/>
          <w:p w14:paraId="71AA9EBE" w14:textId="3D5A10E2" w:rsidR="00342E5C" w:rsidRDefault="00446516" w:rsidP="00E3739D">
            <w:r>
              <w:t>Precizēta anotācija.</w:t>
            </w:r>
          </w:p>
        </w:tc>
      </w:tr>
      <w:tr w:rsidR="00DE0740" w:rsidRPr="00AC452A" w14:paraId="443056FF" w14:textId="77777777" w:rsidTr="05879DD4">
        <w:tc>
          <w:tcPr>
            <w:tcW w:w="540" w:type="dxa"/>
            <w:shd w:val="clear" w:color="auto" w:fill="FFFFFF" w:themeFill="background1"/>
            <w:noWrap/>
            <w:tcMar>
              <w:top w:w="75" w:type="dxa"/>
              <w:left w:w="75" w:type="dxa"/>
              <w:bottom w:w="75" w:type="dxa"/>
              <w:right w:w="75" w:type="dxa"/>
            </w:tcMar>
          </w:tcPr>
          <w:p w14:paraId="3ECEDA80" w14:textId="66CF934D" w:rsidR="00DE0740" w:rsidRDefault="00482FE9" w:rsidP="00E3739D">
            <w:r>
              <w:t>57.</w:t>
            </w:r>
          </w:p>
        </w:tc>
        <w:tc>
          <w:tcPr>
            <w:tcW w:w="3504" w:type="dxa"/>
            <w:shd w:val="clear" w:color="auto" w:fill="FFFFFF" w:themeFill="background1"/>
            <w:noWrap/>
            <w:tcMar>
              <w:top w:w="75" w:type="dxa"/>
              <w:left w:w="75" w:type="dxa"/>
              <w:bottom w:w="75" w:type="dxa"/>
              <w:right w:w="75" w:type="dxa"/>
            </w:tcMar>
          </w:tcPr>
          <w:p w14:paraId="55003EEF" w14:textId="77777777" w:rsidR="005760C2" w:rsidRPr="00BF6E47" w:rsidRDefault="005760C2" w:rsidP="005760C2">
            <w:pPr>
              <w:spacing w:after="240"/>
              <w:rPr>
                <w:b/>
              </w:rPr>
            </w:pPr>
            <w:r w:rsidRPr="00BF6E47">
              <w:rPr>
                <w:b/>
              </w:rPr>
              <w:t>Noteikumu (grozījumu) projekts</w:t>
            </w:r>
          </w:p>
          <w:p w14:paraId="20A145F5" w14:textId="057B4439" w:rsidR="00DE0740" w:rsidRPr="00BF6E47" w:rsidRDefault="005760C2" w:rsidP="00E3739D">
            <w:pPr>
              <w:spacing w:after="240"/>
              <w:rPr>
                <w:b/>
              </w:rPr>
            </w:pPr>
            <w:r w:rsidRPr="00BF6E47">
              <w:t>12. Papildināt ar 5.5. apakšnodaļu šādā redakcijā:</w:t>
            </w:r>
          </w:p>
        </w:tc>
        <w:tc>
          <w:tcPr>
            <w:tcW w:w="4111" w:type="dxa"/>
            <w:shd w:val="clear" w:color="auto" w:fill="FFFFFF" w:themeFill="background1"/>
            <w:noWrap/>
            <w:tcMar>
              <w:top w:w="75" w:type="dxa"/>
              <w:left w:w="75" w:type="dxa"/>
              <w:bottom w:w="75" w:type="dxa"/>
              <w:right w:w="75" w:type="dxa"/>
            </w:tcMar>
          </w:tcPr>
          <w:p w14:paraId="72C0F210" w14:textId="2DDDDBC9" w:rsidR="000A24A8" w:rsidRDefault="00482FE9" w:rsidP="00E65280">
            <w:pPr>
              <w:spacing w:after="240"/>
              <w:rPr>
                <w:b/>
                <w:color w:val="auto"/>
              </w:rPr>
            </w:pPr>
            <w:r>
              <w:rPr>
                <w:b/>
                <w:color w:val="auto"/>
              </w:rPr>
              <w:t>Priekšlikums (</w:t>
            </w:r>
            <w:r w:rsidR="000A24A8">
              <w:rPr>
                <w:b/>
                <w:color w:val="auto"/>
              </w:rPr>
              <w:t>Ķekavas novada pašvaldība</w:t>
            </w:r>
            <w:r>
              <w:rPr>
                <w:b/>
                <w:color w:val="auto"/>
              </w:rPr>
              <w:t>)</w:t>
            </w:r>
          </w:p>
          <w:p w14:paraId="5D8E2184" w14:textId="1FBE9145" w:rsidR="00623C43" w:rsidRDefault="00B50E30" w:rsidP="002239C4">
            <w:pPr>
              <w:spacing w:after="240"/>
              <w:rPr>
                <w:bCs/>
                <w:color w:val="auto"/>
              </w:rPr>
            </w:pPr>
            <w:r w:rsidRPr="00623C43">
              <w:rPr>
                <w:bCs/>
                <w:color w:val="auto"/>
              </w:rPr>
              <w:t>P</w:t>
            </w:r>
            <w:r w:rsidR="00623C43">
              <w:rPr>
                <w:bCs/>
                <w:color w:val="auto"/>
              </w:rPr>
              <w:t xml:space="preserve">recizēt </w:t>
            </w:r>
            <w:r w:rsidR="002239C4" w:rsidRPr="00623C43">
              <w:rPr>
                <w:bCs/>
                <w:color w:val="auto"/>
              </w:rPr>
              <w:t>131.</w:t>
            </w:r>
            <w:r w:rsidR="002239C4" w:rsidRPr="00623C43">
              <w:rPr>
                <w:bCs/>
                <w:color w:val="auto"/>
                <w:vertAlign w:val="superscript"/>
              </w:rPr>
              <w:t>2</w:t>
            </w:r>
            <w:r w:rsidR="002239C4" w:rsidRPr="00623C43">
              <w:rPr>
                <w:bCs/>
                <w:color w:val="auto"/>
              </w:rPr>
              <w:t xml:space="preserve"> 4.</w:t>
            </w:r>
            <w:r w:rsidR="00623C43" w:rsidRPr="00623C43">
              <w:rPr>
                <w:bCs/>
                <w:color w:val="auto"/>
              </w:rPr>
              <w:t xml:space="preserve"> apakšpunktu šādā redakcijā:</w:t>
            </w:r>
          </w:p>
          <w:p w14:paraId="39E51F42" w14:textId="77777777" w:rsidR="00DE0740" w:rsidRDefault="008D0848" w:rsidP="008D0848">
            <w:pPr>
              <w:spacing w:after="240"/>
              <w:rPr>
                <w:bCs/>
                <w:color w:val="auto"/>
              </w:rPr>
            </w:pPr>
            <w:r>
              <w:rPr>
                <w:bCs/>
                <w:color w:val="auto"/>
              </w:rPr>
              <w:t>“</w:t>
            </w:r>
            <w:r w:rsidRPr="00623C43">
              <w:rPr>
                <w:bCs/>
                <w:color w:val="auto"/>
              </w:rPr>
              <w:t>131.</w:t>
            </w:r>
            <w:r w:rsidRPr="00623C43">
              <w:rPr>
                <w:bCs/>
                <w:color w:val="auto"/>
                <w:vertAlign w:val="superscript"/>
              </w:rPr>
              <w:t>2</w:t>
            </w:r>
            <w:r w:rsidRPr="00623C43">
              <w:rPr>
                <w:bCs/>
                <w:color w:val="auto"/>
              </w:rPr>
              <w:t xml:space="preserve"> 4.</w:t>
            </w:r>
            <w:r>
              <w:rPr>
                <w:bCs/>
                <w:color w:val="auto"/>
              </w:rPr>
              <w:t xml:space="preserve"> </w:t>
            </w:r>
            <w:r w:rsidR="002239C4" w:rsidRPr="008D0848">
              <w:rPr>
                <w:bCs/>
                <w:color w:val="auto"/>
              </w:rPr>
              <w:t xml:space="preserve">īstenošana notiek saskaņā ar detālplānojuma nosacījumiem </w:t>
            </w:r>
            <w:r w:rsidR="002239C4" w:rsidRPr="00292527">
              <w:rPr>
                <w:bCs/>
                <w:color w:val="auto"/>
                <w:u w:val="single"/>
              </w:rPr>
              <w:t xml:space="preserve">vai par </w:t>
            </w:r>
            <w:r w:rsidR="002239C4" w:rsidRPr="00292527">
              <w:rPr>
                <w:bCs/>
                <w:color w:val="auto"/>
                <w:u w:val="single"/>
              </w:rPr>
              <w:lastRenderedPageBreak/>
              <w:t>kuriem ir noslēgti administratīvie līgumi;</w:t>
            </w:r>
            <w:r>
              <w:rPr>
                <w:bCs/>
                <w:color w:val="auto"/>
              </w:rPr>
              <w:t>”</w:t>
            </w:r>
          </w:p>
          <w:p w14:paraId="0D11E875" w14:textId="7B3C4389" w:rsidR="003375D8" w:rsidRDefault="003375D8" w:rsidP="003375D8">
            <w:pPr>
              <w:spacing w:after="240"/>
              <w:rPr>
                <w:bCs/>
                <w:color w:val="auto"/>
              </w:rPr>
            </w:pPr>
            <w:r w:rsidRPr="00623C43">
              <w:rPr>
                <w:bCs/>
                <w:color w:val="auto"/>
              </w:rPr>
              <w:t>P</w:t>
            </w:r>
            <w:r>
              <w:rPr>
                <w:bCs/>
                <w:color w:val="auto"/>
              </w:rPr>
              <w:t xml:space="preserve">recizēt </w:t>
            </w:r>
            <w:r w:rsidRPr="00623C43">
              <w:rPr>
                <w:bCs/>
                <w:color w:val="auto"/>
              </w:rPr>
              <w:t>131.</w:t>
            </w:r>
            <w:r w:rsidRPr="00623C43">
              <w:rPr>
                <w:bCs/>
                <w:color w:val="auto"/>
                <w:vertAlign w:val="superscript"/>
              </w:rPr>
              <w:t>2</w:t>
            </w:r>
            <w:r w:rsidRPr="00623C43">
              <w:rPr>
                <w:bCs/>
                <w:color w:val="auto"/>
              </w:rPr>
              <w:t xml:space="preserve"> </w:t>
            </w:r>
            <w:r>
              <w:rPr>
                <w:bCs/>
                <w:color w:val="auto"/>
              </w:rPr>
              <w:t>5</w:t>
            </w:r>
            <w:r w:rsidRPr="00623C43">
              <w:rPr>
                <w:bCs/>
                <w:color w:val="auto"/>
              </w:rPr>
              <w:t>. apakšpunktu šādā redakcijā:</w:t>
            </w:r>
          </w:p>
          <w:p w14:paraId="1B56C5A6" w14:textId="263A055C" w:rsidR="003375D8" w:rsidRPr="003375D8" w:rsidRDefault="003375D8" w:rsidP="003375D8">
            <w:pPr>
              <w:spacing w:after="240"/>
              <w:rPr>
                <w:b/>
                <w:color w:val="auto"/>
              </w:rPr>
            </w:pPr>
            <w:r>
              <w:rPr>
                <w:bCs/>
                <w:color w:val="auto"/>
              </w:rPr>
              <w:t>“</w:t>
            </w:r>
            <w:r w:rsidRPr="003375D8">
              <w:rPr>
                <w:bCs/>
                <w:color w:val="auto"/>
              </w:rPr>
              <w:t>131.</w:t>
            </w:r>
            <w:r w:rsidRPr="003375D8">
              <w:rPr>
                <w:bCs/>
                <w:color w:val="auto"/>
                <w:vertAlign w:val="superscript"/>
              </w:rPr>
              <w:t xml:space="preserve"> 2</w:t>
            </w:r>
            <w:r w:rsidRPr="003375D8">
              <w:rPr>
                <w:bCs/>
                <w:color w:val="auto"/>
              </w:rPr>
              <w:t xml:space="preserve"> 5. ir saņemts detālplānojuma izstrādes ierosinātāja vai tā saistību pārņēmēja, vai detālplānojuma</w:t>
            </w:r>
            <w:r w:rsidRPr="003375D8">
              <w:rPr>
                <w:b/>
                <w:color w:val="auto"/>
              </w:rPr>
              <w:t xml:space="preserve"> </w:t>
            </w:r>
            <w:r w:rsidRPr="003375D8">
              <w:rPr>
                <w:bCs/>
                <w:color w:val="auto"/>
              </w:rPr>
              <w:t xml:space="preserve">teritorijas zemes īpašnieka, vai tiesiskā valdītāja iesniegums par detālplānojuma atcelšanu, </w:t>
            </w:r>
            <w:r w:rsidRPr="003375D8">
              <w:rPr>
                <w:bCs/>
                <w:color w:val="auto"/>
                <w:u w:val="single"/>
              </w:rPr>
              <w:t>ar kuru ir noslēgts administratīvais līgums par detālplānojuma realizāciju vai ir saņemti visu detālplānojuma teritorijas zemes īpašnieku vai tiesisko valdītāju iesniegumi par detālplānojuma atcelšanu, kas apstiprināts ar saistošajiem noteikumiem</w:t>
            </w:r>
            <w:r w:rsidRPr="003375D8">
              <w:rPr>
                <w:bCs/>
                <w:color w:val="auto"/>
              </w:rPr>
              <w:t>;</w:t>
            </w:r>
            <w:r>
              <w:rPr>
                <w:bCs/>
                <w:color w:val="auto"/>
              </w:rPr>
              <w:t>”</w:t>
            </w:r>
          </w:p>
          <w:p w14:paraId="6605793B" w14:textId="4295E51A" w:rsidR="003375D8" w:rsidRPr="00A57A50" w:rsidRDefault="003375D8" w:rsidP="008D0848">
            <w:pPr>
              <w:spacing w:after="240"/>
              <w:rPr>
                <w:b/>
                <w:color w:val="auto"/>
              </w:rPr>
            </w:pPr>
          </w:p>
        </w:tc>
        <w:tc>
          <w:tcPr>
            <w:tcW w:w="3118" w:type="dxa"/>
            <w:shd w:val="clear" w:color="auto" w:fill="FFFFFF" w:themeFill="background1"/>
            <w:noWrap/>
            <w:tcMar>
              <w:top w:w="75" w:type="dxa"/>
              <w:left w:w="75" w:type="dxa"/>
              <w:bottom w:w="75" w:type="dxa"/>
              <w:right w:w="75" w:type="dxa"/>
            </w:tcMar>
          </w:tcPr>
          <w:p w14:paraId="2A7AA8EB" w14:textId="77777777" w:rsidR="00DE0740" w:rsidRDefault="00292527" w:rsidP="00E3739D">
            <w:pPr>
              <w:rPr>
                <w:color w:val="auto"/>
              </w:rPr>
            </w:pPr>
            <w:r>
              <w:rPr>
                <w:color w:val="auto"/>
              </w:rPr>
              <w:lastRenderedPageBreak/>
              <w:t>Nav ņemts vērā.</w:t>
            </w:r>
          </w:p>
          <w:p w14:paraId="775C0D3E" w14:textId="22E7D3BB" w:rsidR="00683942" w:rsidRDefault="00F61EA1" w:rsidP="00E3739D">
            <w:pPr>
              <w:rPr>
                <w:color w:val="auto"/>
              </w:rPr>
            </w:pPr>
            <w:r>
              <w:rPr>
                <w:color w:val="auto"/>
              </w:rPr>
              <w:t>D</w:t>
            </w:r>
            <w:r w:rsidRPr="00F61EA1">
              <w:rPr>
                <w:color w:val="auto"/>
              </w:rPr>
              <w:t>etālplānojumiem, kas apstiprināti ar vispārīgo administratīvo aktu, regulējums ir izsmeļošs un izrietošie jautājumi risināmi</w:t>
            </w:r>
            <w:r w:rsidR="00C33385">
              <w:rPr>
                <w:color w:val="auto"/>
              </w:rPr>
              <w:t xml:space="preserve"> administratīvā procesa</w:t>
            </w:r>
            <w:r w:rsidR="004960C5">
              <w:rPr>
                <w:color w:val="auto"/>
              </w:rPr>
              <w:t xml:space="preserve"> kārtībā un</w:t>
            </w:r>
            <w:r w:rsidRPr="00F61EA1">
              <w:rPr>
                <w:color w:val="auto"/>
              </w:rPr>
              <w:t xml:space="preserve"> administratīvo līgumu </w:t>
            </w:r>
            <w:r w:rsidRPr="00F61EA1">
              <w:rPr>
                <w:color w:val="auto"/>
              </w:rPr>
              <w:lastRenderedPageBreak/>
              <w:t>nosacījumu ietvaros</w:t>
            </w:r>
            <w:r w:rsidR="004960C5">
              <w:rPr>
                <w:color w:val="auto"/>
              </w:rPr>
              <w:t xml:space="preserve">. Attiecīgi nav nepieciešamība </w:t>
            </w:r>
            <w:r w:rsidR="00356D26">
              <w:rPr>
                <w:color w:val="auto"/>
              </w:rPr>
              <w:t>uzsvērt administratīvā līguma esību kā kritēriju</w:t>
            </w:r>
            <w:r w:rsidR="00F16150">
              <w:rPr>
                <w:color w:val="auto"/>
              </w:rPr>
              <w:t>, lai veiktu detālplānojuma izvērtēšanu.</w:t>
            </w:r>
            <w:r w:rsidR="006569F3">
              <w:rPr>
                <w:color w:val="auto"/>
              </w:rPr>
              <w:t xml:space="preserve"> </w:t>
            </w:r>
          </w:p>
          <w:p w14:paraId="1ED1E191" w14:textId="77777777" w:rsidR="002B6F4D" w:rsidRDefault="00751D09" w:rsidP="00E3739D">
            <w:pPr>
              <w:rPr>
                <w:bCs/>
                <w:color w:val="auto"/>
              </w:rPr>
            </w:pPr>
            <w:r>
              <w:rPr>
                <w:color w:val="auto"/>
              </w:rPr>
              <w:t xml:space="preserve">Noteikumu projekta </w:t>
            </w:r>
            <w:r w:rsidRPr="003375D8">
              <w:rPr>
                <w:bCs/>
                <w:color w:val="auto"/>
              </w:rPr>
              <w:t>131.</w:t>
            </w:r>
            <w:r w:rsidRPr="003375D8">
              <w:rPr>
                <w:bCs/>
                <w:color w:val="auto"/>
                <w:vertAlign w:val="superscript"/>
              </w:rPr>
              <w:t xml:space="preserve"> 2</w:t>
            </w:r>
            <w:r w:rsidRPr="003375D8">
              <w:rPr>
                <w:bCs/>
                <w:color w:val="auto"/>
              </w:rPr>
              <w:t xml:space="preserve"> 5.</w:t>
            </w:r>
            <w:r>
              <w:rPr>
                <w:bCs/>
                <w:color w:val="auto"/>
              </w:rPr>
              <w:t xml:space="preserve"> punkts jau notei</w:t>
            </w:r>
            <w:r w:rsidR="00D978BD">
              <w:rPr>
                <w:bCs/>
                <w:color w:val="auto"/>
              </w:rPr>
              <w:t xml:space="preserve">c kritēriju </w:t>
            </w:r>
            <w:r w:rsidR="00A1721B">
              <w:rPr>
                <w:bCs/>
                <w:color w:val="auto"/>
              </w:rPr>
              <w:t>saistībā ar iesnieguma saņemšanu no</w:t>
            </w:r>
            <w:r w:rsidR="00497B03">
              <w:t xml:space="preserve"> </w:t>
            </w:r>
            <w:r w:rsidR="00497B03" w:rsidRPr="00497B03">
              <w:rPr>
                <w:bCs/>
                <w:color w:val="auto"/>
              </w:rPr>
              <w:t>detālplānojuma teritorijas zemes īpašnieka, vai tiesiskā valdītāja</w:t>
            </w:r>
            <w:r w:rsidR="00497B03">
              <w:rPr>
                <w:bCs/>
                <w:color w:val="auto"/>
              </w:rPr>
              <w:t>, attiecīgi</w:t>
            </w:r>
            <w:r w:rsidR="007A55E0">
              <w:rPr>
                <w:bCs/>
                <w:color w:val="auto"/>
              </w:rPr>
              <w:t xml:space="preserve"> </w:t>
            </w:r>
            <w:r w:rsidR="005500A6">
              <w:rPr>
                <w:bCs/>
                <w:color w:val="auto"/>
              </w:rPr>
              <w:t>piedāvātie precizējumi</w:t>
            </w:r>
            <w:r w:rsidR="007A4546">
              <w:rPr>
                <w:bCs/>
                <w:color w:val="auto"/>
              </w:rPr>
              <w:t xml:space="preserve"> ir lieki.</w:t>
            </w:r>
          </w:p>
          <w:p w14:paraId="7B08B33B" w14:textId="057630C7" w:rsidR="005D0200" w:rsidRPr="00A57A50" w:rsidRDefault="005D0200" w:rsidP="00E3739D">
            <w:pPr>
              <w:rPr>
                <w:color w:val="auto"/>
              </w:rPr>
            </w:pPr>
            <w:r>
              <w:rPr>
                <w:color w:val="auto"/>
              </w:rPr>
              <w:t xml:space="preserve">Noteikumu projektā ietvertie </w:t>
            </w:r>
            <w:r>
              <w:t xml:space="preserve"> d</w:t>
            </w:r>
            <w:r w:rsidRPr="00C600A4">
              <w:rPr>
                <w:color w:val="auto"/>
              </w:rPr>
              <w:t>etālplānojumu pārskatīšanas kritēriji un kārtība</w:t>
            </w:r>
            <w:r>
              <w:rPr>
                <w:color w:val="auto"/>
              </w:rPr>
              <w:t xml:space="preserve"> attiecināmi arī uz tiem detālplānojumiem, kas apstiprināti saistošo noteikumu veidā.</w:t>
            </w:r>
          </w:p>
        </w:tc>
        <w:tc>
          <w:tcPr>
            <w:tcW w:w="3402" w:type="dxa"/>
            <w:shd w:val="clear" w:color="auto" w:fill="FFFFFF" w:themeFill="background1"/>
          </w:tcPr>
          <w:p w14:paraId="5AB12BE6" w14:textId="77777777" w:rsidR="00E94FB6" w:rsidRDefault="00E94FB6" w:rsidP="00E94FB6">
            <w:pPr>
              <w:jc w:val="both"/>
              <w:rPr>
                <w:color w:val="auto"/>
                <w:szCs w:val="24"/>
              </w:rPr>
            </w:pPr>
            <w:r w:rsidRPr="00E94FB6">
              <w:rPr>
                <w:color w:val="auto"/>
                <w:szCs w:val="24"/>
              </w:rPr>
              <w:lastRenderedPageBreak/>
              <w:t xml:space="preserve">34. Papildināt ar 5.5. apakšnodaļu </w:t>
            </w:r>
            <w:bookmarkStart w:id="0" w:name="_Hlk130826513"/>
            <w:r w:rsidRPr="00E94FB6">
              <w:rPr>
                <w:color w:val="auto"/>
                <w:szCs w:val="24"/>
              </w:rPr>
              <w:t>šādā redakcijā</w:t>
            </w:r>
            <w:bookmarkEnd w:id="0"/>
            <w:r w:rsidRPr="00E94FB6">
              <w:rPr>
                <w:color w:val="auto"/>
                <w:szCs w:val="24"/>
              </w:rPr>
              <w:t>:</w:t>
            </w:r>
          </w:p>
          <w:p w14:paraId="642C2000" w14:textId="77777777" w:rsidR="00563C58" w:rsidRPr="00E94FB6" w:rsidRDefault="00563C58" w:rsidP="00E94FB6">
            <w:pPr>
              <w:jc w:val="both"/>
              <w:rPr>
                <w:color w:val="auto"/>
                <w:szCs w:val="24"/>
              </w:rPr>
            </w:pPr>
          </w:p>
          <w:p w14:paraId="59EDF20A" w14:textId="77777777" w:rsidR="00E94FB6" w:rsidRPr="00E94FB6" w:rsidRDefault="00E94FB6" w:rsidP="00E94FB6">
            <w:pPr>
              <w:numPr>
                <w:ilvl w:val="2"/>
                <w:numId w:val="7"/>
              </w:numPr>
              <w:ind w:firstLine="0"/>
              <w:jc w:val="center"/>
              <w:rPr>
                <w:i/>
                <w:iCs/>
                <w:color w:val="auto"/>
                <w:szCs w:val="24"/>
              </w:rPr>
            </w:pPr>
            <w:r w:rsidRPr="00E94FB6">
              <w:rPr>
                <w:b/>
                <w:color w:val="auto"/>
                <w:szCs w:val="24"/>
              </w:rPr>
              <w:t>“</w:t>
            </w:r>
            <w:r w:rsidRPr="00E94FB6">
              <w:rPr>
                <w:b/>
                <w:i/>
                <w:iCs/>
                <w:color w:val="auto"/>
                <w:szCs w:val="24"/>
              </w:rPr>
              <w:t>5.5. Detālplānojumu pārskatīšanas kritēriji un kārtība</w:t>
            </w:r>
          </w:p>
          <w:p w14:paraId="186B6185" w14:textId="77777777" w:rsidR="00E94FB6" w:rsidRPr="00E94FB6" w:rsidRDefault="00E94FB6" w:rsidP="00E94FB6">
            <w:pPr>
              <w:jc w:val="both"/>
              <w:rPr>
                <w:i/>
                <w:iCs/>
                <w:strike/>
                <w:color w:val="auto"/>
                <w:szCs w:val="24"/>
              </w:rPr>
            </w:pPr>
            <w:r w:rsidRPr="00E94FB6">
              <w:rPr>
                <w:i/>
                <w:iCs/>
                <w:color w:val="auto"/>
                <w:szCs w:val="24"/>
              </w:rPr>
              <w:t>131.</w:t>
            </w:r>
            <w:r w:rsidRPr="00E94FB6">
              <w:rPr>
                <w:i/>
                <w:iCs/>
                <w:color w:val="auto"/>
                <w:szCs w:val="24"/>
                <w:vertAlign w:val="superscript"/>
              </w:rPr>
              <w:t>1</w:t>
            </w:r>
            <w:r w:rsidRPr="00E94FB6">
              <w:rPr>
                <w:i/>
                <w:iCs/>
                <w:color w:val="auto"/>
                <w:szCs w:val="24"/>
              </w:rPr>
              <w:t xml:space="preserve"> Papildus teritorijas plānošanas procesam spēkā </w:t>
            </w:r>
            <w:r w:rsidRPr="00E94FB6">
              <w:rPr>
                <w:i/>
                <w:iCs/>
                <w:color w:val="auto"/>
                <w:szCs w:val="24"/>
              </w:rPr>
              <w:lastRenderedPageBreak/>
              <w:t>esošo detālplānojumu pārskatīšanu un izvērtēšanu pašvaldība var veikt detālplānojumu īstenošanas uzraudzības ietvaros.</w:t>
            </w:r>
            <w:r w:rsidRPr="00E94FB6">
              <w:rPr>
                <w:i/>
                <w:iCs/>
                <w:strike/>
                <w:color w:val="auto"/>
                <w:szCs w:val="24"/>
              </w:rPr>
              <w:t xml:space="preserve"> </w:t>
            </w:r>
          </w:p>
          <w:p w14:paraId="6A88F6C4" w14:textId="77777777" w:rsidR="00E94FB6" w:rsidRPr="00E94FB6" w:rsidRDefault="00E94FB6" w:rsidP="00E94FB6">
            <w:pPr>
              <w:jc w:val="both"/>
              <w:rPr>
                <w:i/>
                <w:iCs/>
                <w:color w:val="auto"/>
                <w:szCs w:val="24"/>
              </w:rPr>
            </w:pPr>
            <w:r w:rsidRPr="00E94FB6">
              <w:rPr>
                <w:i/>
                <w:iCs/>
                <w:color w:val="auto"/>
                <w:szCs w:val="24"/>
              </w:rPr>
              <w:t>131.</w:t>
            </w:r>
            <w:r w:rsidRPr="00E94FB6">
              <w:rPr>
                <w:i/>
                <w:iCs/>
                <w:color w:val="auto"/>
                <w:szCs w:val="24"/>
                <w:vertAlign w:val="superscript"/>
              </w:rPr>
              <w:t>2</w:t>
            </w:r>
            <w:r w:rsidRPr="00E94FB6">
              <w:rPr>
                <w:i/>
                <w:iCs/>
                <w:color w:val="auto"/>
                <w:szCs w:val="24"/>
              </w:rPr>
              <w:t xml:space="preserve"> Izvērtējot detālplānojumus, ņem vērā, vai:</w:t>
            </w:r>
          </w:p>
          <w:p w14:paraId="236FBA09" w14:textId="77777777" w:rsidR="00E94FB6" w:rsidRPr="00E94FB6" w:rsidRDefault="00E94FB6" w:rsidP="00E94FB6">
            <w:pPr>
              <w:jc w:val="both"/>
              <w:rPr>
                <w:i/>
                <w:iCs/>
                <w:color w:val="auto"/>
                <w:szCs w:val="24"/>
              </w:rPr>
            </w:pPr>
            <w:r w:rsidRPr="00E94FB6">
              <w:rPr>
                <w:i/>
                <w:iCs/>
                <w:color w:val="auto"/>
                <w:szCs w:val="24"/>
              </w:rPr>
              <w:t>131.</w:t>
            </w:r>
            <w:r w:rsidRPr="00E94FB6">
              <w:rPr>
                <w:i/>
                <w:iCs/>
                <w:color w:val="auto"/>
                <w:szCs w:val="24"/>
                <w:vertAlign w:val="superscript"/>
              </w:rPr>
              <w:t>2</w:t>
            </w:r>
            <w:r w:rsidRPr="00E94FB6">
              <w:rPr>
                <w:i/>
                <w:iCs/>
                <w:color w:val="auto"/>
                <w:szCs w:val="24"/>
              </w:rPr>
              <w:t xml:space="preserve"> 1. ir uzsākta</w:t>
            </w:r>
            <w:r w:rsidRPr="00E94FB6">
              <w:rPr>
                <w:color w:val="auto"/>
                <w:szCs w:val="24"/>
              </w:rPr>
              <w:t xml:space="preserve"> </w:t>
            </w:r>
            <w:r w:rsidRPr="00E94FB6">
              <w:rPr>
                <w:i/>
                <w:iCs/>
                <w:color w:val="auto"/>
                <w:szCs w:val="24"/>
              </w:rPr>
              <w:t>detālplānojuma īstenošana;</w:t>
            </w:r>
            <w:r w:rsidRPr="00E94FB6">
              <w:rPr>
                <w:i/>
                <w:iCs/>
                <w:szCs w:val="24"/>
              </w:rPr>
              <w:t xml:space="preserve"> </w:t>
            </w:r>
          </w:p>
          <w:p w14:paraId="1040B647" w14:textId="77777777" w:rsidR="00E94FB6" w:rsidRPr="00E94FB6" w:rsidRDefault="00E94FB6" w:rsidP="00E94FB6">
            <w:pPr>
              <w:jc w:val="both"/>
              <w:rPr>
                <w:i/>
                <w:iCs/>
                <w:color w:val="auto"/>
                <w:szCs w:val="24"/>
              </w:rPr>
            </w:pPr>
            <w:r w:rsidRPr="00E94FB6">
              <w:rPr>
                <w:i/>
                <w:iCs/>
                <w:color w:val="auto"/>
                <w:szCs w:val="24"/>
              </w:rPr>
              <w:t>131.</w:t>
            </w:r>
            <w:r w:rsidRPr="00E94FB6">
              <w:rPr>
                <w:i/>
                <w:iCs/>
                <w:color w:val="auto"/>
                <w:szCs w:val="24"/>
                <w:vertAlign w:val="superscript"/>
              </w:rPr>
              <w:t>2</w:t>
            </w:r>
            <w:r w:rsidRPr="00E94FB6">
              <w:rPr>
                <w:i/>
                <w:iCs/>
                <w:color w:val="auto"/>
                <w:szCs w:val="24"/>
              </w:rPr>
              <w:t xml:space="preserve"> 2. īstenošana notiek saskaņā ar detālplānojumu; </w:t>
            </w:r>
          </w:p>
          <w:p w14:paraId="1D9D6E74" w14:textId="77777777" w:rsidR="00E94FB6" w:rsidRPr="00E94FB6" w:rsidRDefault="00E94FB6" w:rsidP="00E94FB6">
            <w:pPr>
              <w:jc w:val="both"/>
              <w:rPr>
                <w:i/>
                <w:iCs/>
                <w:color w:val="auto"/>
                <w:szCs w:val="24"/>
              </w:rPr>
            </w:pPr>
            <w:r w:rsidRPr="00E94FB6">
              <w:rPr>
                <w:i/>
                <w:iCs/>
                <w:color w:val="auto"/>
                <w:szCs w:val="24"/>
              </w:rPr>
              <w:t>131.</w:t>
            </w:r>
            <w:r w:rsidRPr="00E94FB6">
              <w:rPr>
                <w:i/>
                <w:iCs/>
                <w:color w:val="auto"/>
                <w:szCs w:val="24"/>
                <w:vertAlign w:val="superscript"/>
              </w:rPr>
              <w:t>2</w:t>
            </w:r>
            <w:r w:rsidRPr="00E94FB6">
              <w:rPr>
                <w:i/>
                <w:iCs/>
                <w:color w:val="auto"/>
                <w:szCs w:val="24"/>
              </w:rPr>
              <w:t xml:space="preserve"> 3. detālplānojums ir publiski pieejams sistēmā;</w:t>
            </w:r>
          </w:p>
          <w:p w14:paraId="3BA31582" w14:textId="77777777" w:rsidR="00E94FB6" w:rsidRPr="00E94FB6" w:rsidRDefault="00E94FB6" w:rsidP="00E94FB6">
            <w:pPr>
              <w:jc w:val="both"/>
              <w:rPr>
                <w:i/>
                <w:iCs/>
                <w:color w:val="auto"/>
                <w:szCs w:val="24"/>
              </w:rPr>
            </w:pPr>
            <w:r w:rsidRPr="00E94FB6">
              <w:rPr>
                <w:i/>
                <w:iCs/>
                <w:color w:val="auto"/>
                <w:szCs w:val="24"/>
              </w:rPr>
              <w:t>131.</w:t>
            </w:r>
            <w:r w:rsidRPr="00E94FB6">
              <w:rPr>
                <w:i/>
                <w:iCs/>
                <w:color w:val="auto"/>
                <w:szCs w:val="24"/>
                <w:vertAlign w:val="superscript"/>
              </w:rPr>
              <w:t>2</w:t>
            </w:r>
            <w:r w:rsidRPr="00E94FB6">
              <w:rPr>
                <w:i/>
                <w:iCs/>
                <w:color w:val="auto"/>
                <w:szCs w:val="24"/>
              </w:rPr>
              <w:t xml:space="preserve"> 4. ir ievēroti spēkā esošo saistošo noteikumu par teritorijas plānojuma vai lokālplānojuma apstiprināšanu noslēguma jautājumos ietvertie nosacījumi detālplānojuma īstenošanai;</w:t>
            </w:r>
          </w:p>
          <w:p w14:paraId="7A7CECFF" w14:textId="77777777" w:rsidR="00E94FB6" w:rsidRPr="00E94FB6" w:rsidRDefault="00E94FB6" w:rsidP="00E94FB6">
            <w:pPr>
              <w:jc w:val="both"/>
              <w:rPr>
                <w:i/>
                <w:iCs/>
                <w:color w:val="auto"/>
                <w:szCs w:val="24"/>
              </w:rPr>
            </w:pPr>
            <w:r w:rsidRPr="00E94FB6">
              <w:rPr>
                <w:i/>
                <w:iCs/>
                <w:color w:val="auto"/>
                <w:szCs w:val="24"/>
              </w:rPr>
              <w:t>131.</w:t>
            </w:r>
            <w:r w:rsidRPr="00E94FB6">
              <w:rPr>
                <w:i/>
                <w:iCs/>
                <w:color w:val="auto"/>
                <w:szCs w:val="24"/>
                <w:vertAlign w:val="superscript"/>
              </w:rPr>
              <w:t xml:space="preserve">2 </w:t>
            </w:r>
            <w:r w:rsidRPr="00E94FB6">
              <w:rPr>
                <w:i/>
                <w:iCs/>
                <w:color w:val="auto"/>
                <w:szCs w:val="24"/>
              </w:rPr>
              <w:t>5. ir saņemts detālplānojuma izstrādes ierosinātāja vai tā saistību pārņēmēja, vai detālplānojuma teritorijas zemes īpašnieka vai tiesiskā valdītāja iesniegums par detālplānojuma atcelšanu;</w:t>
            </w:r>
          </w:p>
          <w:p w14:paraId="71C5F99A" w14:textId="77777777" w:rsidR="005338EA" w:rsidRDefault="00E94FB6" w:rsidP="00E94FB6">
            <w:pPr>
              <w:jc w:val="both"/>
              <w:rPr>
                <w:color w:val="auto"/>
                <w:szCs w:val="24"/>
              </w:rPr>
            </w:pPr>
            <w:r w:rsidRPr="00E94FB6">
              <w:rPr>
                <w:i/>
                <w:iCs/>
                <w:color w:val="auto"/>
                <w:szCs w:val="24"/>
              </w:rPr>
              <w:t>131.</w:t>
            </w:r>
            <w:r w:rsidRPr="00E94FB6">
              <w:rPr>
                <w:i/>
                <w:iCs/>
                <w:color w:val="auto"/>
                <w:szCs w:val="24"/>
                <w:vertAlign w:val="superscript"/>
              </w:rPr>
              <w:t>3</w:t>
            </w:r>
            <w:r w:rsidRPr="00E94FB6">
              <w:rPr>
                <w:i/>
                <w:iCs/>
                <w:color w:val="auto"/>
                <w:szCs w:val="24"/>
              </w:rPr>
              <w:t xml:space="preserve"> Pēc detālplānojuma izvērtēšanas pašvaldība lemj par detālplānojuma atstāšanu spēkā vai atcelšanu, vai tā risinājumu </w:t>
            </w:r>
            <w:r w:rsidRPr="00E94FB6">
              <w:rPr>
                <w:i/>
                <w:iCs/>
                <w:color w:val="auto"/>
                <w:szCs w:val="24"/>
              </w:rPr>
              <w:lastRenderedPageBreak/>
              <w:t>iekļaušanu teritorijas plānojumā vai lokālplānojumā</w:t>
            </w:r>
            <w:r w:rsidRPr="00E94FB6">
              <w:rPr>
                <w:color w:val="auto"/>
                <w:szCs w:val="24"/>
              </w:rPr>
              <w:t>.”</w:t>
            </w:r>
          </w:p>
          <w:p w14:paraId="3D8E46BD" w14:textId="77777777" w:rsidR="00563C58" w:rsidRDefault="00563C58" w:rsidP="00E94FB6">
            <w:pPr>
              <w:jc w:val="both"/>
              <w:rPr>
                <w:color w:val="auto"/>
                <w:szCs w:val="24"/>
              </w:rPr>
            </w:pPr>
          </w:p>
          <w:p w14:paraId="17D0E6BB" w14:textId="065CE360" w:rsidR="008E6ABB" w:rsidRPr="00F452F3" w:rsidRDefault="008E6ABB" w:rsidP="00E94FB6">
            <w:pPr>
              <w:jc w:val="both"/>
              <w:rPr>
                <w:color w:val="auto"/>
                <w:sz w:val="28"/>
              </w:rPr>
            </w:pPr>
            <w:r>
              <w:rPr>
                <w:color w:val="auto"/>
                <w:szCs w:val="24"/>
              </w:rPr>
              <w:t>Precizēta anotācija.</w:t>
            </w:r>
          </w:p>
        </w:tc>
      </w:tr>
      <w:tr w:rsidR="00927B9A" w:rsidRPr="00AC452A" w14:paraId="5BBB1204" w14:textId="77777777" w:rsidTr="00E3739D">
        <w:tc>
          <w:tcPr>
            <w:tcW w:w="540" w:type="dxa"/>
            <w:shd w:val="clear" w:color="auto" w:fill="FFFFFF" w:themeFill="background1"/>
            <w:noWrap/>
            <w:tcMar>
              <w:top w:w="75" w:type="dxa"/>
              <w:left w:w="75" w:type="dxa"/>
              <w:bottom w:w="75" w:type="dxa"/>
              <w:right w:w="75" w:type="dxa"/>
            </w:tcMar>
          </w:tcPr>
          <w:p w14:paraId="46B35E68" w14:textId="280870CD" w:rsidR="00927B9A" w:rsidRDefault="004D4A7F" w:rsidP="00E3739D">
            <w:r>
              <w:lastRenderedPageBreak/>
              <w:t>58.</w:t>
            </w:r>
          </w:p>
        </w:tc>
        <w:tc>
          <w:tcPr>
            <w:tcW w:w="3504" w:type="dxa"/>
            <w:shd w:val="clear" w:color="auto" w:fill="FFFFFF" w:themeFill="background1"/>
            <w:noWrap/>
            <w:tcMar>
              <w:top w:w="75" w:type="dxa"/>
              <w:left w:w="75" w:type="dxa"/>
              <w:bottom w:w="75" w:type="dxa"/>
              <w:right w:w="75" w:type="dxa"/>
            </w:tcMar>
          </w:tcPr>
          <w:p w14:paraId="0CED620A" w14:textId="77777777" w:rsidR="00C600A4" w:rsidRPr="001F1096" w:rsidRDefault="00C600A4" w:rsidP="00C600A4">
            <w:pPr>
              <w:spacing w:after="240"/>
              <w:rPr>
                <w:b/>
              </w:rPr>
            </w:pPr>
            <w:r w:rsidRPr="001F1096">
              <w:rPr>
                <w:b/>
              </w:rPr>
              <w:t>Noteikumu (grozījumu) projekts</w:t>
            </w:r>
          </w:p>
          <w:p w14:paraId="740F2395" w14:textId="77777777" w:rsidR="001F1096" w:rsidRPr="001F1096" w:rsidRDefault="001F1096" w:rsidP="001F1096">
            <w:pPr>
              <w:spacing w:after="240"/>
              <w:rPr>
                <w:bCs/>
                <w:color w:val="auto"/>
              </w:rPr>
            </w:pPr>
            <w:r w:rsidRPr="001F1096">
              <w:rPr>
                <w:bCs/>
                <w:color w:val="auto"/>
              </w:rPr>
              <w:t>18. Izteikt 92. un 92.</w:t>
            </w:r>
            <w:r w:rsidRPr="001F1096">
              <w:rPr>
                <w:bCs/>
                <w:color w:val="auto"/>
                <w:vertAlign w:val="superscript"/>
              </w:rPr>
              <w:t>1</w:t>
            </w:r>
            <w:r w:rsidRPr="001F1096">
              <w:rPr>
                <w:bCs/>
                <w:color w:val="auto"/>
              </w:rPr>
              <w:t xml:space="preserve"> punktu šādā redakcijā:</w:t>
            </w:r>
          </w:p>
          <w:p w14:paraId="40857B79" w14:textId="37707D2E" w:rsidR="00FE4BF1" w:rsidRPr="00FE4BF1" w:rsidRDefault="00B91BAF" w:rsidP="006E7658">
            <w:pPr>
              <w:jc w:val="both"/>
              <w:rPr>
                <w:color w:val="auto"/>
                <w:szCs w:val="24"/>
              </w:rPr>
            </w:pPr>
            <w:r>
              <w:rPr>
                <w:color w:val="auto"/>
                <w:szCs w:val="24"/>
              </w:rPr>
              <w:t>“</w:t>
            </w:r>
            <w:r w:rsidR="00FE4BF1" w:rsidRPr="00FE4BF1">
              <w:rPr>
                <w:color w:val="auto"/>
                <w:szCs w:val="24"/>
              </w:rPr>
              <w:t>92. Saistošo noteikumu par teritorijas plānojuma vai lokālplānojuma apstiprināšanu noslēguma jautājumos norāda tos saistošos noteikumus, kuri zaudē spēku, kā arī var norādīt nosacījumus izstrādes procesā esošo detālplānojumu pabeigšanai un termiņu to detālplānojumu īstenošanas uzsākšanai, kas apstiprināti ar saistošajiem noteikumiem.</w:t>
            </w:r>
          </w:p>
          <w:p w14:paraId="6A39A833" w14:textId="0A27BE27" w:rsidR="00927B9A" w:rsidRPr="00BF6E47" w:rsidRDefault="00FE4BF1" w:rsidP="00FE4BF1">
            <w:pPr>
              <w:spacing w:after="240"/>
              <w:rPr>
                <w:b/>
              </w:rPr>
            </w:pPr>
            <w:r w:rsidRPr="001F1096">
              <w:rPr>
                <w:color w:val="auto"/>
                <w:szCs w:val="24"/>
              </w:rPr>
              <w:t>92.</w:t>
            </w:r>
            <w:r w:rsidRPr="001F1096">
              <w:rPr>
                <w:color w:val="auto"/>
                <w:szCs w:val="24"/>
                <w:vertAlign w:val="superscript"/>
              </w:rPr>
              <w:t xml:space="preserve">1 </w:t>
            </w:r>
            <w:r w:rsidRPr="001F1096">
              <w:rPr>
                <w:color w:val="auto"/>
                <w:szCs w:val="24"/>
              </w:rPr>
              <w:t>Ja teritorijas plānojumā  integrē iepriekš izstrādātā lokālplānojuma risinājumus, tad  saistošie noteikumi, ar kuriem</w:t>
            </w:r>
            <w:r w:rsidRPr="00FE4BF1">
              <w:rPr>
                <w:color w:val="auto"/>
                <w:szCs w:val="24"/>
              </w:rPr>
              <w:t xml:space="preserve"> lokālplānojums apstiprināts, zaudē spēku ar teritorijas plānojuma spēkā stāšanās brīdi. Ja lokālplānojums izstrādāts šo noteikumu 41.1.apakšpunktā </w:t>
            </w:r>
            <w:r w:rsidRPr="00FE4BF1">
              <w:rPr>
                <w:color w:val="auto"/>
                <w:szCs w:val="24"/>
              </w:rPr>
              <w:lastRenderedPageBreak/>
              <w:t>noteiktajā detalizācijas pakāpē, to pievieno kā pielikumu saistošajiem noteikumiem, ar kuriem apstiprina teritorijas plānojumu, norādot</w:t>
            </w:r>
            <w:r w:rsidRPr="00FE4BF1">
              <w:rPr>
                <w:szCs w:val="24"/>
              </w:rPr>
              <w:t xml:space="preserve"> </w:t>
            </w:r>
            <w:r w:rsidRPr="00FE4BF1">
              <w:rPr>
                <w:color w:val="auto"/>
                <w:szCs w:val="24"/>
              </w:rPr>
              <w:t>hipersaiti ar unikālo identifikatoru uz ģeoportālā pieejamo lokālplānojumu.</w:t>
            </w:r>
            <w:r w:rsidR="00B91BAF">
              <w:rPr>
                <w:color w:val="auto"/>
                <w:szCs w:val="24"/>
              </w:rPr>
              <w:t>”</w:t>
            </w:r>
          </w:p>
        </w:tc>
        <w:tc>
          <w:tcPr>
            <w:tcW w:w="4111" w:type="dxa"/>
            <w:shd w:val="clear" w:color="auto" w:fill="FFFFFF" w:themeFill="background1"/>
            <w:noWrap/>
            <w:tcMar>
              <w:top w:w="75" w:type="dxa"/>
              <w:left w:w="75" w:type="dxa"/>
              <w:bottom w:w="75" w:type="dxa"/>
              <w:right w:w="75" w:type="dxa"/>
            </w:tcMar>
          </w:tcPr>
          <w:p w14:paraId="1C139191" w14:textId="74277991" w:rsidR="009C337A" w:rsidRDefault="009353A5" w:rsidP="009C337A">
            <w:pPr>
              <w:spacing w:after="240"/>
              <w:rPr>
                <w:b/>
                <w:color w:val="auto"/>
              </w:rPr>
            </w:pPr>
            <w:r>
              <w:rPr>
                <w:b/>
                <w:color w:val="auto"/>
              </w:rPr>
              <w:lastRenderedPageBreak/>
              <w:t>Priekšlikums (</w:t>
            </w:r>
            <w:r w:rsidR="009C337A">
              <w:rPr>
                <w:b/>
                <w:color w:val="auto"/>
              </w:rPr>
              <w:t>Ķekavas novada pašvaldība</w:t>
            </w:r>
            <w:r>
              <w:rPr>
                <w:b/>
                <w:color w:val="auto"/>
              </w:rPr>
              <w:t>)</w:t>
            </w:r>
          </w:p>
          <w:p w14:paraId="3AAD1414" w14:textId="757EAD59" w:rsidR="009353A5" w:rsidRDefault="009353A5" w:rsidP="00927B9A">
            <w:pPr>
              <w:spacing w:after="240"/>
              <w:rPr>
                <w:bCs/>
                <w:color w:val="auto"/>
              </w:rPr>
            </w:pPr>
            <w:r>
              <w:rPr>
                <w:bCs/>
                <w:color w:val="auto"/>
              </w:rPr>
              <w:t>Izteikt 92. punktu šādā redakcijā:</w:t>
            </w:r>
          </w:p>
          <w:p w14:paraId="7938D6D9" w14:textId="349B2E2B" w:rsidR="00927B9A" w:rsidRPr="00927B9A" w:rsidRDefault="009353A5" w:rsidP="00927B9A">
            <w:pPr>
              <w:spacing w:after="240"/>
              <w:rPr>
                <w:bCs/>
                <w:color w:val="auto"/>
              </w:rPr>
            </w:pPr>
            <w:r>
              <w:rPr>
                <w:bCs/>
                <w:color w:val="auto"/>
              </w:rPr>
              <w:t>“</w:t>
            </w:r>
            <w:r w:rsidR="00927B9A" w:rsidRPr="00927B9A">
              <w:rPr>
                <w:bCs/>
                <w:color w:val="auto"/>
              </w:rPr>
              <w:t xml:space="preserve">92. Saistošo noteikumu par teritorijas plānojuma vai lokālplānojuma apstiprināšanu noslēguma jautājumos norāda tos saistošos noteikumus, kuri zaudē spēku </w:t>
            </w:r>
            <w:r w:rsidR="00927B9A" w:rsidRPr="0072002E">
              <w:rPr>
                <w:bCs/>
                <w:color w:val="auto"/>
                <w:u w:val="single"/>
              </w:rPr>
              <w:t>un</w:t>
            </w:r>
            <w:r w:rsidR="00927B9A" w:rsidRPr="00927B9A">
              <w:rPr>
                <w:bCs/>
                <w:color w:val="auto"/>
              </w:rPr>
              <w:t xml:space="preserve"> nosacījumus izstrādes procesā esošo detālplānojumu pabeigšanai </w:t>
            </w:r>
            <w:r w:rsidR="00927B9A" w:rsidRPr="0072002E">
              <w:rPr>
                <w:bCs/>
                <w:color w:val="auto"/>
                <w:u w:val="single"/>
              </w:rPr>
              <w:t>atbilstoši noteikumu 131.</w:t>
            </w:r>
            <w:r w:rsidR="00927B9A" w:rsidRPr="0072002E">
              <w:rPr>
                <w:bCs/>
                <w:color w:val="auto"/>
                <w:u w:val="single"/>
                <w:vertAlign w:val="superscript"/>
              </w:rPr>
              <w:t>1</w:t>
            </w:r>
            <w:r w:rsidR="00927B9A" w:rsidRPr="0072002E">
              <w:rPr>
                <w:bCs/>
                <w:color w:val="auto"/>
                <w:u w:val="single"/>
              </w:rPr>
              <w:t xml:space="preserve"> punktam.</w:t>
            </w:r>
            <w:r w:rsidR="0072002E">
              <w:rPr>
                <w:bCs/>
                <w:color w:val="auto"/>
              </w:rPr>
              <w:t>”</w:t>
            </w:r>
          </w:p>
          <w:p w14:paraId="40F6A65C" w14:textId="77777777" w:rsidR="00927B9A" w:rsidRPr="009C337A" w:rsidRDefault="00927B9A" w:rsidP="00F116D7">
            <w:pPr>
              <w:spacing w:after="240"/>
              <w:rPr>
                <w:bCs/>
                <w:color w:val="auto"/>
              </w:rPr>
            </w:pPr>
          </w:p>
        </w:tc>
        <w:tc>
          <w:tcPr>
            <w:tcW w:w="3118" w:type="dxa"/>
            <w:shd w:val="clear" w:color="auto" w:fill="FFFFFF" w:themeFill="background1"/>
            <w:noWrap/>
            <w:tcMar>
              <w:top w:w="75" w:type="dxa"/>
              <w:left w:w="75" w:type="dxa"/>
              <w:bottom w:w="75" w:type="dxa"/>
              <w:right w:w="75" w:type="dxa"/>
            </w:tcMar>
          </w:tcPr>
          <w:p w14:paraId="43F54172" w14:textId="77777777" w:rsidR="00927B9A" w:rsidRDefault="009C337A" w:rsidP="00E3739D">
            <w:pPr>
              <w:rPr>
                <w:color w:val="auto"/>
              </w:rPr>
            </w:pPr>
            <w:r>
              <w:rPr>
                <w:color w:val="auto"/>
              </w:rPr>
              <w:t xml:space="preserve">Nav </w:t>
            </w:r>
            <w:r w:rsidR="008E6ABB">
              <w:rPr>
                <w:color w:val="auto"/>
              </w:rPr>
              <w:t>ņemts vērā</w:t>
            </w:r>
            <w:r w:rsidR="0072002E">
              <w:rPr>
                <w:color w:val="auto"/>
              </w:rPr>
              <w:t>.</w:t>
            </w:r>
            <w:r w:rsidR="00A6318E">
              <w:rPr>
                <w:color w:val="auto"/>
              </w:rPr>
              <w:t xml:space="preserve"> </w:t>
            </w:r>
          </w:p>
          <w:p w14:paraId="5158FE99" w14:textId="3D3955A3" w:rsidR="009F615F" w:rsidRPr="009F615F" w:rsidRDefault="009F615F" w:rsidP="00E3739D">
            <w:pPr>
              <w:rPr>
                <w:color w:val="auto"/>
              </w:rPr>
            </w:pPr>
            <w:r w:rsidRPr="009F615F">
              <w:rPr>
                <w:bCs/>
                <w:color w:val="auto"/>
              </w:rPr>
              <w:t xml:space="preserve">Noteikumu </w:t>
            </w:r>
            <w:r w:rsidR="00441F35">
              <w:rPr>
                <w:bCs/>
                <w:color w:val="auto"/>
              </w:rPr>
              <w:t xml:space="preserve">projekta </w:t>
            </w:r>
            <w:r w:rsidRPr="009F615F">
              <w:rPr>
                <w:bCs/>
                <w:color w:val="auto"/>
              </w:rPr>
              <w:t>131.</w:t>
            </w:r>
            <w:r w:rsidRPr="009F615F">
              <w:rPr>
                <w:bCs/>
                <w:color w:val="auto"/>
                <w:vertAlign w:val="superscript"/>
              </w:rPr>
              <w:t>1</w:t>
            </w:r>
            <w:r w:rsidRPr="009F615F">
              <w:rPr>
                <w:bCs/>
                <w:color w:val="auto"/>
              </w:rPr>
              <w:t xml:space="preserve"> punkt</w:t>
            </w:r>
            <w:r w:rsidR="00441F35">
              <w:rPr>
                <w:bCs/>
                <w:color w:val="auto"/>
              </w:rPr>
              <w:t xml:space="preserve">s noteic, ka, </w:t>
            </w:r>
            <w:r w:rsidR="00441F35">
              <w:t>p</w:t>
            </w:r>
            <w:r w:rsidR="00441F35" w:rsidRPr="00441F35">
              <w:rPr>
                <w:bCs/>
                <w:color w:val="auto"/>
              </w:rPr>
              <w:t>apildus teritorijas plānošanas procesam spēkā esošo detālplānojumu pārskatīšanu un izvērtēšanu pašvaldība var veikt detālplānojumu īstenošanas uzraudzības ietvaros</w:t>
            </w:r>
            <w:r w:rsidR="00441F35">
              <w:rPr>
                <w:bCs/>
                <w:color w:val="auto"/>
              </w:rPr>
              <w:t xml:space="preserve">. Proti, </w:t>
            </w:r>
            <w:r w:rsidR="008F4F0A">
              <w:rPr>
                <w:bCs/>
                <w:color w:val="auto"/>
              </w:rPr>
              <w:t xml:space="preserve">minētais punkts noteic </w:t>
            </w:r>
            <w:r w:rsidR="000459ED">
              <w:rPr>
                <w:bCs/>
                <w:color w:val="auto"/>
              </w:rPr>
              <w:t>pašvaldības tiesības veikt detālplānojumu pārskatīšanu t</w:t>
            </w:r>
            <w:r w:rsidR="000A7DA8">
              <w:rPr>
                <w:bCs/>
                <w:color w:val="auto"/>
              </w:rPr>
              <w:t xml:space="preserve">o </w:t>
            </w:r>
            <w:r w:rsidR="000A7DA8" w:rsidRPr="000A7DA8">
              <w:rPr>
                <w:bCs/>
                <w:color w:val="auto"/>
              </w:rPr>
              <w:t>īstenošanas uzraudzības ietvaros</w:t>
            </w:r>
            <w:r w:rsidR="000A7DA8">
              <w:rPr>
                <w:bCs/>
                <w:color w:val="auto"/>
              </w:rPr>
              <w:t>, savukārt nosacījum</w:t>
            </w:r>
            <w:r w:rsidR="00E72122">
              <w:rPr>
                <w:bCs/>
                <w:color w:val="auto"/>
              </w:rPr>
              <w:t xml:space="preserve">us </w:t>
            </w:r>
            <w:r w:rsidR="00E72122">
              <w:t xml:space="preserve"> </w:t>
            </w:r>
            <w:r w:rsidR="00E72122" w:rsidRPr="00E72122">
              <w:rPr>
                <w:bCs/>
                <w:color w:val="auto"/>
              </w:rPr>
              <w:t xml:space="preserve">izstrādes procesā esošo detālplānojumu </w:t>
            </w:r>
            <w:r w:rsidR="00607CF6">
              <w:rPr>
                <w:bCs/>
                <w:color w:val="auto"/>
              </w:rPr>
              <w:t xml:space="preserve">pabeigšanai katra pašvaldība noteic </w:t>
            </w:r>
            <w:r w:rsidR="00CC6B9B">
              <w:rPr>
                <w:bCs/>
                <w:color w:val="auto"/>
              </w:rPr>
              <w:t>individuāli, ņemot vērā vietējos apstākļus.</w:t>
            </w:r>
          </w:p>
        </w:tc>
        <w:tc>
          <w:tcPr>
            <w:tcW w:w="3402" w:type="dxa"/>
            <w:shd w:val="clear" w:color="auto" w:fill="FFFFFF" w:themeFill="background1"/>
          </w:tcPr>
          <w:p w14:paraId="1EAD5793" w14:textId="77777777" w:rsidR="00563C58" w:rsidRPr="00563C58" w:rsidRDefault="00563C58" w:rsidP="00563C58">
            <w:pPr>
              <w:jc w:val="both"/>
              <w:rPr>
                <w:color w:val="auto"/>
                <w:szCs w:val="24"/>
              </w:rPr>
            </w:pPr>
            <w:r w:rsidRPr="00563C58">
              <w:rPr>
                <w:color w:val="auto"/>
                <w:szCs w:val="24"/>
              </w:rPr>
              <w:t>23. Izteikt 92. un 92.</w:t>
            </w:r>
            <w:r w:rsidRPr="00563C58">
              <w:rPr>
                <w:color w:val="auto"/>
                <w:szCs w:val="24"/>
                <w:vertAlign w:val="superscript"/>
              </w:rPr>
              <w:t>1</w:t>
            </w:r>
            <w:r w:rsidRPr="00563C58">
              <w:rPr>
                <w:color w:val="auto"/>
                <w:szCs w:val="24"/>
              </w:rPr>
              <w:t xml:space="preserve"> punktu šādā redakcijā:</w:t>
            </w:r>
          </w:p>
          <w:p w14:paraId="681ACB2F" w14:textId="77777777" w:rsidR="00563C58" w:rsidRDefault="00563C58" w:rsidP="00563C58">
            <w:pPr>
              <w:jc w:val="both"/>
              <w:rPr>
                <w:color w:val="auto"/>
                <w:szCs w:val="24"/>
              </w:rPr>
            </w:pPr>
          </w:p>
          <w:p w14:paraId="7B0572B9" w14:textId="29F64752" w:rsidR="00563C58" w:rsidRPr="00563C58" w:rsidRDefault="00563C58" w:rsidP="00563C58">
            <w:pPr>
              <w:jc w:val="both"/>
              <w:rPr>
                <w:i/>
                <w:iCs/>
                <w:color w:val="auto"/>
                <w:szCs w:val="24"/>
              </w:rPr>
            </w:pPr>
            <w:r w:rsidRPr="00563C58">
              <w:rPr>
                <w:color w:val="auto"/>
                <w:szCs w:val="24"/>
              </w:rPr>
              <w:t>“</w:t>
            </w:r>
            <w:r w:rsidRPr="00563C58">
              <w:rPr>
                <w:i/>
                <w:iCs/>
                <w:color w:val="auto"/>
                <w:szCs w:val="24"/>
              </w:rPr>
              <w:t>92. Saistošo noteikumu par teritorijas plānojuma vai lokālplānojuma apstiprināšanu noslēguma jautājumos norāda tos saistošos noteikumus, kuri zaudē spēku, kā arī var norādīt nosacījumus izstrādes procesā esošo detālplānojumu pabeigšanai un termiņu to detālplānojumu īstenošanas uzsākšanai, kas apstiprināti ar saistošajiem noteikumiem.”</w:t>
            </w:r>
          </w:p>
          <w:p w14:paraId="5E2C11FD" w14:textId="7C849E8B" w:rsidR="00927B9A" w:rsidRPr="00563C58" w:rsidRDefault="00563C58" w:rsidP="00563C58">
            <w:pPr>
              <w:jc w:val="both"/>
              <w:rPr>
                <w:color w:val="auto"/>
                <w:szCs w:val="24"/>
              </w:rPr>
            </w:pPr>
            <w:r w:rsidRPr="00563C58">
              <w:rPr>
                <w:i/>
                <w:iCs/>
                <w:color w:val="auto"/>
                <w:szCs w:val="24"/>
              </w:rPr>
              <w:t>92.</w:t>
            </w:r>
            <w:r w:rsidRPr="00563C58">
              <w:rPr>
                <w:i/>
                <w:iCs/>
                <w:color w:val="auto"/>
                <w:szCs w:val="24"/>
                <w:vertAlign w:val="superscript"/>
              </w:rPr>
              <w:t xml:space="preserve">1 </w:t>
            </w:r>
            <w:r w:rsidRPr="00563C58">
              <w:rPr>
                <w:i/>
                <w:iCs/>
                <w:color w:val="auto"/>
                <w:szCs w:val="24"/>
              </w:rPr>
              <w:t xml:space="preserve">Ja teritorijas plānojumā  integrē iepriekš izstrādātā lokālplānojuma risinājumus, tad  saistošie noteikumi, ar kuriem lokālplānojums apstiprināts, zaudē spēku ar teritorijas plānojuma spēkā stāšanās brīdi. Ja lokālplānojums izstrādāts šo noteikumu 41.1.apakšpunktā noteiktajā detalizācijas pakāpē, to pievieno kā pielikumu </w:t>
            </w:r>
            <w:r w:rsidRPr="00563C58">
              <w:rPr>
                <w:i/>
                <w:iCs/>
                <w:color w:val="auto"/>
                <w:szCs w:val="24"/>
              </w:rPr>
              <w:lastRenderedPageBreak/>
              <w:t>saistošajiem noteikumiem, ar kuriem apstiprina teritorijas plānojumu, norādot</w:t>
            </w:r>
            <w:r w:rsidRPr="00563C58">
              <w:rPr>
                <w:i/>
                <w:iCs/>
                <w:szCs w:val="24"/>
              </w:rPr>
              <w:t xml:space="preserve"> </w:t>
            </w:r>
            <w:r w:rsidRPr="00563C58">
              <w:rPr>
                <w:i/>
                <w:iCs/>
                <w:color w:val="auto"/>
                <w:szCs w:val="24"/>
              </w:rPr>
              <w:t>hipersaiti ar unikālo identifikatoru uz ģeoportālā pieejamo lokālplānojumu.</w:t>
            </w:r>
            <w:r w:rsidRPr="00563C58">
              <w:rPr>
                <w:color w:val="auto"/>
                <w:szCs w:val="24"/>
              </w:rPr>
              <w:t>”</w:t>
            </w:r>
          </w:p>
        </w:tc>
      </w:tr>
      <w:tr w:rsidR="00964C55" w:rsidRPr="00AC452A" w14:paraId="36C659AD" w14:textId="77777777" w:rsidTr="00E3739D">
        <w:tc>
          <w:tcPr>
            <w:tcW w:w="540" w:type="dxa"/>
            <w:shd w:val="clear" w:color="auto" w:fill="FFFFFF" w:themeFill="background1"/>
            <w:noWrap/>
            <w:tcMar>
              <w:top w:w="75" w:type="dxa"/>
              <w:left w:w="75" w:type="dxa"/>
              <w:bottom w:w="75" w:type="dxa"/>
              <w:right w:w="75" w:type="dxa"/>
            </w:tcMar>
          </w:tcPr>
          <w:p w14:paraId="254E12DB" w14:textId="46B6CB98" w:rsidR="00964C55" w:rsidRDefault="00070881" w:rsidP="00E3739D">
            <w:r>
              <w:lastRenderedPageBreak/>
              <w:t>59.</w:t>
            </w:r>
          </w:p>
        </w:tc>
        <w:tc>
          <w:tcPr>
            <w:tcW w:w="3504" w:type="dxa"/>
            <w:shd w:val="clear" w:color="auto" w:fill="FFFFFF" w:themeFill="background1"/>
            <w:noWrap/>
            <w:tcMar>
              <w:top w:w="75" w:type="dxa"/>
              <w:left w:w="75" w:type="dxa"/>
              <w:bottom w:w="75" w:type="dxa"/>
              <w:right w:w="75" w:type="dxa"/>
            </w:tcMar>
          </w:tcPr>
          <w:p w14:paraId="098E6C2A" w14:textId="77777777" w:rsidR="00535EF5" w:rsidRPr="001F1096" w:rsidRDefault="00535EF5" w:rsidP="00535EF5">
            <w:pPr>
              <w:spacing w:after="240"/>
              <w:rPr>
                <w:b/>
              </w:rPr>
            </w:pPr>
            <w:r w:rsidRPr="001F1096">
              <w:rPr>
                <w:b/>
              </w:rPr>
              <w:t>Noteikumu (grozījumu) projekts</w:t>
            </w:r>
          </w:p>
          <w:p w14:paraId="4E670976" w14:textId="77777777" w:rsidR="00C635B7" w:rsidRPr="00C635B7" w:rsidRDefault="00C635B7" w:rsidP="00C635B7">
            <w:pPr>
              <w:spacing w:after="240"/>
              <w:rPr>
                <w:bCs/>
              </w:rPr>
            </w:pPr>
            <w:r w:rsidRPr="00C635B7">
              <w:rPr>
                <w:bCs/>
              </w:rPr>
              <w:t>28. Papildināt ar 125.</w:t>
            </w:r>
            <w:r w:rsidRPr="00C635B7">
              <w:rPr>
                <w:bCs/>
                <w:vertAlign w:val="superscript"/>
              </w:rPr>
              <w:t>1</w:t>
            </w:r>
            <w:r w:rsidRPr="00C635B7">
              <w:rPr>
                <w:bCs/>
              </w:rPr>
              <w:t>punktu šādā redakcijā:</w:t>
            </w:r>
          </w:p>
          <w:p w14:paraId="3F362344" w14:textId="7DF74BB6" w:rsidR="00964C55" w:rsidRPr="00BF6E47" w:rsidRDefault="00C635B7" w:rsidP="005760C2">
            <w:pPr>
              <w:spacing w:after="240"/>
              <w:rPr>
                <w:b/>
              </w:rPr>
            </w:pPr>
            <w:r w:rsidRPr="00C635B7">
              <w:rPr>
                <w:bCs/>
              </w:rPr>
              <w:t>“125.</w:t>
            </w:r>
            <w:r w:rsidRPr="00C635B7">
              <w:rPr>
                <w:bCs/>
                <w:vertAlign w:val="superscript"/>
              </w:rPr>
              <w:t>1</w:t>
            </w:r>
            <w:r w:rsidRPr="00C635B7">
              <w:rPr>
                <w:bCs/>
              </w:rPr>
              <w:t xml:space="preserve"> Par detālplānojuma īstenošanas uzsākšanas dienu ir uzskatāma diena, kad stājies spēkā institūcijas, kas pilda būvvaldes funkciju, lēmums par būvniecības ieceres akceptu atbilstoši noteiktajiem detālplānojuma īstenošanas nosacījumiem.”</w:t>
            </w:r>
          </w:p>
        </w:tc>
        <w:tc>
          <w:tcPr>
            <w:tcW w:w="4111" w:type="dxa"/>
            <w:shd w:val="clear" w:color="auto" w:fill="FFFFFF" w:themeFill="background1"/>
            <w:noWrap/>
            <w:tcMar>
              <w:top w:w="75" w:type="dxa"/>
              <w:left w:w="75" w:type="dxa"/>
              <w:bottom w:w="75" w:type="dxa"/>
              <w:right w:w="75" w:type="dxa"/>
            </w:tcMar>
          </w:tcPr>
          <w:p w14:paraId="79336714" w14:textId="6090A0AD" w:rsidR="00F116D7" w:rsidRDefault="00535EF5" w:rsidP="00F116D7">
            <w:pPr>
              <w:spacing w:after="240"/>
              <w:rPr>
                <w:b/>
                <w:color w:val="auto"/>
              </w:rPr>
            </w:pPr>
            <w:r>
              <w:rPr>
                <w:b/>
                <w:color w:val="auto"/>
              </w:rPr>
              <w:t>Priekšlikums (</w:t>
            </w:r>
            <w:r w:rsidR="00F116D7">
              <w:rPr>
                <w:b/>
                <w:color w:val="auto"/>
              </w:rPr>
              <w:t>Ķekavas novada pašvaldība</w:t>
            </w:r>
            <w:r>
              <w:rPr>
                <w:b/>
                <w:color w:val="auto"/>
              </w:rPr>
              <w:t>)</w:t>
            </w:r>
          </w:p>
          <w:p w14:paraId="16C93AC9" w14:textId="0E60ACEA" w:rsidR="00BB7AEF" w:rsidRPr="00BB7AEF" w:rsidRDefault="00BB7AEF" w:rsidP="00BB7AEF">
            <w:pPr>
              <w:spacing w:after="240"/>
              <w:rPr>
                <w:bCs/>
                <w:color w:val="auto"/>
              </w:rPr>
            </w:pPr>
            <w:r w:rsidRPr="00BB7AEF">
              <w:rPr>
                <w:bCs/>
                <w:color w:val="auto"/>
              </w:rPr>
              <w:t>28. Papildināt ar 125.</w:t>
            </w:r>
            <w:r w:rsidRPr="00BB7AEF">
              <w:rPr>
                <w:bCs/>
                <w:color w:val="auto"/>
                <w:vertAlign w:val="superscript"/>
              </w:rPr>
              <w:t>1</w:t>
            </w:r>
            <w:r w:rsidR="002C32A1">
              <w:rPr>
                <w:bCs/>
                <w:color w:val="auto"/>
                <w:vertAlign w:val="superscript"/>
              </w:rPr>
              <w:t xml:space="preserve"> </w:t>
            </w:r>
            <w:r w:rsidRPr="00BB7AEF">
              <w:rPr>
                <w:bCs/>
                <w:color w:val="auto"/>
              </w:rPr>
              <w:t>punktu šādā redakcijā:</w:t>
            </w:r>
          </w:p>
          <w:p w14:paraId="40E0E82B" w14:textId="3FF4C931" w:rsidR="00BB7AEF" w:rsidRPr="00BB7AEF" w:rsidRDefault="00C635B7" w:rsidP="00BB7AEF">
            <w:pPr>
              <w:spacing w:after="240"/>
              <w:rPr>
                <w:bCs/>
                <w:color w:val="auto"/>
              </w:rPr>
            </w:pPr>
            <w:r>
              <w:rPr>
                <w:bCs/>
                <w:color w:val="auto"/>
              </w:rPr>
              <w:t>“</w:t>
            </w:r>
            <w:r w:rsidR="00BB7AEF" w:rsidRPr="00BB7AEF">
              <w:rPr>
                <w:bCs/>
                <w:color w:val="auto"/>
              </w:rPr>
              <w:t>125.</w:t>
            </w:r>
            <w:r w:rsidR="00BB7AEF" w:rsidRPr="00BB7AEF">
              <w:rPr>
                <w:bCs/>
                <w:color w:val="auto"/>
                <w:vertAlign w:val="superscript"/>
              </w:rPr>
              <w:t>1</w:t>
            </w:r>
            <w:r w:rsidR="00BB7AEF" w:rsidRPr="00BB7AEF">
              <w:rPr>
                <w:bCs/>
                <w:color w:val="auto"/>
              </w:rPr>
              <w:t xml:space="preserve"> Par detālplānojuma īstenošanas uzsākšanas dienu ir uzskatāma diena, kad </w:t>
            </w:r>
            <w:r w:rsidR="00BB7AEF" w:rsidRPr="00C635B7">
              <w:rPr>
                <w:color w:val="auto"/>
                <w:u w:val="single"/>
              </w:rPr>
              <w:t>pašvaldība ir pieņēmusi lēmumu par nekustamā īpašuma lietošanas mērķa un adreses piešķiršanu</w:t>
            </w:r>
            <w:r w:rsidR="00BB7AEF" w:rsidRPr="00BB7AEF">
              <w:rPr>
                <w:bCs/>
                <w:color w:val="auto"/>
              </w:rPr>
              <w:t>.</w:t>
            </w:r>
            <w:r>
              <w:rPr>
                <w:bCs/>
                <w:color w:val="auto"/>
              </w:rPr>
              <w:t>”</w:t>
            </w:r>
          </w:p>
          <w:p w14:paraId="1AF3BB07" w14:textId="7165BA7E" w:rsidR="00964C55" w:rsidRPr="00964C55" w:rsidRDefault="00964C55" w:rsidP="00964C55">
            <w:pPr>
              <w:spacing w:after="240"/>
              <w:rPr>
                <w:bCs/>
                <w:color w:val="auto"/>
              </w:rPr>
            </w:pPr>
          </w:p>
        </w:tc>
        <w:tc>
          <w:tcPr>
            <w:tcW w:w="3118" w:type="dxa"/>
            <w:shd w:val="clear" w:color="auto" w:fill="FFFFFF" w:themeFill="background1"/>
            <w:noWrap/>
            <w:tcMar>
              <w:top w:w="75" w:type="dxa"/>
              <w:left w:w="75" w:type="dxa"/>
              <w:bottom w:w="75" w:type="dxa"/>
              <w:right w:w="75" w:type="dxa"/>
            </w:tcMar>
          </w:tcPr>
          <w:p w14:paraId="74060A2A" w14:textId="77777777" w:rsidR="00964C55" w:rsidRDefault="00186FC9" w:rsidP="00E3739D">
            <w:pPr>
              <w:rPr>
                <w:color w:val="auto"/>
              </w:rPr>
            </w:pPr>
            <w:r>
              <w:rPr>
                <w:color w:val="auto"/>
              </w:rPr>
              <w:t>Nav</w:t>
            </w:r>
            <w:r w:rsidR="00C635B7">
              <w:rPr>
                <w:color w:val="auto"/>
              </w:rPr>
              <w:t xml:space="preserve"> ņemts vērā.</w:t>
            </w:r>
          </w:p>
          <w:p w14:paraId="135AAE6C" w14:textId="0A2AF179" w:rsidR="00C635B7" w:rsidRPr="00A57A50" w:rsidRDefault="000D5D96" w:rsidP="00E3739D">
            <w:pPr>
              <w:rPr>
                <w:color w:val="auto"/>
              </w:rPr>
            </w:pPr>
            <w:r>
              <w:rPr>
                <w:color w:val="auto"/>
              </w:rPr>
              <w:t xml:space="preserve">Priekšlikums ir pretrunā Teritorijas attīstības plānošanas likuma 31. panta </w:t>
            </w:r>
            <w:r w:rsidR="00CC4F40">
              <w:rPr>
                <w:color w:val="auto"/>
              </w:rPr>
              <w:t>trešās daļas 2. teikumam, kas noteic, ka z</w:t>
            </w:r>
            <w:r w:rsidR="00CC4F40" w:rsidRPr="00CC4F40">
              <w:rPr>
                <w:color w:val="auto"/>
              </w:rPr>
              <w:t>emes vienību sadalīšana vai apvienošana saskaņā ar detālplānojumu nav uzskatāma par detālplānojuma īstenošanu.</w:t>
            </w:r>
          </w:p>
        </w:tc>
        <w:tc>
          <w:tcPr>
            <w:tcW w:w="3402" w:type="dxa"/>
            <w:shd w:val="clear" w:color="auto" w:fill="FFFFFF" w:themeFill="background1"/>
          </w:tcPr>
          <w:p w14:paraId="34B4905D" w14:textId="77777777" w:rsidR="00A709E5" w:rsidRPr="00A709E5" w:rsidRDefault="00A709E5" w:rsidP="00A709E5">
            <w:pPr>
              <w:jc w:val="both"/>
              <w:rPr>
                <w:color w:val="auto"/>
                <w:szCs w:val="24"/>
              </w:rPr>
            </w:pPr>
            <w:r w:rsidRPr="00A709E5">
              <w:rPr>
                <w:color w:val="auto"/>
                <w:szCs w:val="24"/>
              </w:rPr>
              <w:t>33. Papildināt ar 125.</w:t>
            </w:r>
            <w:r w:rsidRPr="00A709E5">
              <w:rPr>
                <w:color w:val="auto"/>
                <w:szCs w:val="24"/>
                <w:vertAlign w:val="superscript"/>
              </w:rPr>
              <w:t>1</w:t>
            </w:r>
            <w:r w:rsidRPr="00A709E5">
              <w:rPr>
                <w:color w:val="auto"/>
                <w:szCs w:val="24"/>
              </w:rPr>
              <w:t>punktu</w:t>
            </w:r>
            <w:r w:rsidRPr="00A709E5">
              <w:rPr>
                <w:szCs w:val="24"/>
              </w:rPr>
              <w:t xml:space="preserve"> </w:t>
            </w:r>
            <w:r w:rsidRPr="00A709E5">
              <w:rPr>
                <w:color w:val="auto"/>
                <w:szCs w:val="24"/>
              </w:rPr>
              <w:t>šādā redakcijā:</w:t>
            </w:r>
          </w:p>
          <w:p w14:paraId="70BF6D9E" w14:textId="77777777" w:rsidR="00A709E5" w:rsidRPr="00A709E5" w:rsidRDefault="00A709E5" w:rsidP="00A709E5">
            <w:pPr>
              <w:jc w:val="both"/>
              <w:rPr>
                <w:color w:val="auto"/>
                <w:szCs w:val="24"/>
              </w:rPr>
            </w:pPr>
          </w:p>
          <w:p w14:paraId="0E130A58" w14:textId="77777777" w:rsidR="00A709E5" w:rsidRPr="00A709E5" w:rsidRDefault="00A709E5" w:rsidP="00A709E5">
            <w:pPr>
              <w:jc w:val="both"/>
              <w:rPr>
                <w:color w:val="auto"/>
                <w:szCs w:val="24"/>
              </w:rPr>
            </w:pPr>
            <w:r w:rsidRPr="00A709E5">
              <w:rPr>
                <w:color w:val="auto"/>
                <w:szCs w:val="24"/>
              </w:rPr>
              <w:t>“</w:t>
            </w:r>
            <w:r w:rsidRPr="00A709E5">
              <w:rPr>
                <w:i/>
                <w:iCs/>
                <w:color w:val="auto"/>
                <w:szCs w:val="24"/>
              </w:rPr>
              <w:t>125.</w:t>
            </w:r>
            <w:r w:rsidRPr="00A709E5">
              <w:rPr>
                <w:i/>
                <w:iCs/>
                <w:color w:val="auto"/>
                <w:szCs w:val="24"/>
                <w:vertAlign w:val="superscript"/>
              </w:rPr>
              <w:t>1</w:t>
            </w:r>
            <w:r w:rsidRPr="00A709E5">
              <w:rPr>
                <w:i/>
                <w:iCs/>
                <w:color w:val="auto"/>
                <w:szCs w:val="24"/>
              </w:rPr>
              <w:t xml:space="preserve"> Par detālplānojuma īstenošanas uzsākšanas dienu ir uzskatāma diena, kad stājies spēkā institūcijas, kas pilda būvvaldes funkciju, lēmums par būvniecības ieceres akceptu atbilstoši noteiktajiem detālplānojuma īstenošanas nosacījumiem</w:t>
            </w:r>
            <w:r w:rsidRPr="00A709E5">
              <w:rPr>
                <w:color w:val="auto"/>
                <w:szCs w:val="24"/>
              </w:rPr>
              <w:t>.”</w:t>
            </w:r>
          </w:p>
          <w:p w14:paraId="18E22587" w14:textId="77777777" w:rsidR="00964C55" w:rsidRDefault="00964C55" w:rsidP="00E3739D"/>
        </w:tc>
      </w:tr>
      <w:tr w:rsidR="001036B5" w:rsidRPr="00AC452A" w14:paraId="38842C74" w14:textId="77777777" w:rsidTr="00E3739D">
        <w:tc>
          <w:tcPr>
            <w:tcW w:w="540" w:type="dxa"/>
            <w:shd w:val="clear" w:color="auto" w:fill="FFFFFF" w:themeFill="background1"/>
            <w:noWrap/>
            <w:tcMar>
              <w:top w:w="75" w:type="dxa"/>
              <w:left w:w="75" w:type="dxa"/>
              <w:bottom w:w="75" w:type="dxa"/>
              <w:right w:w="75" w:type="dxa"/>
            </w:tcMar>
          </w:tcPr>
          <w:p w14:paraId="0C0840EA" w14:textId="67877EFB" w:rsidR="001036B5" w:rsidRDefault="00070881" w:rsidP="00E3739D">
            <w:r>
              <w:t>60.</w:t>
            </w:r>
          </w:p>
        </w:tc>
        <w:tc>
          <w:tcPr>
            <w:tcW w:w="3504" w:type="dxa"/>
            <w:shd w:val="clear" w:color="auto" w:fill="FFFFFF" w:themeFill="background1"/>
            <w:noWrap/>
            <w:tcMar>
              <w:top w:w="75" w:type="dxa"/>
              <w:left w:w="75" w:type="dxa"/>
              <w:bottom w:w="75" w:type="dxa"/>
              <w:right w:w="75" w:type="dxa"/>
            </w:tcMar>
          </w:tcPr>
          <w:p w14:paraId="3EE44C7C" w14:textId="77777777" w:rsidR="00660D17" w:rsidRPr="001F1096" w:rsidRDefault="00660D17" w:rsidP="00660D17">
            <w:pPr>
              <w:spacing w:after="240"/>
              <w:rPr>
                <w:b/>
              </w:rPr>
            </w:pPr>
            <w:r w:rsidRPr="001F1096">
              <w:rPr>
                <w:b/>
              </w:rPr>
              <w:t>Noteikumu (grozījumu) projekts</w:t>
            </w:r>
          </w:p>
          <w:p w14:paraId="41B88BB3" w14:textId="77777777" w:rsidR="00CC6B6F" w:rsidRPr="00CC6B6F" w:rsidRDefault="00CC6B6F" w:rsidP="00CC6B6F">
            <w:pPr>
              <w:jc w:val="both"/>
              <w:rPr>
                <w:color w:val="auto"/>
                <w:szCs w:val="24"/>
              </w:rPr>
            </w:pPr>
            <w:r w:rsidRPr="00CC6B6F">
              <w:rPr>
                <w:color w:val="auto"/>
                <w:szCs w:val="24"/>
              </w:rPr>
              <w:t>10. Papildināt ar 33.</w:t>
            </w:r>
            <w:r w:rsidRPr="00CC6B6F">
              <w:rPr>
                <w:color w:val="auto"/>
                <w:szCs w:val="24"/>
                <w:vertAlign w:val="superscript"/>
              </w:rPr>
              <w:t>1</w:t>
            </w:r>
            <w:r w:rsidRPr="00CC6B6F">
              <w:rPr>
                <w:color w:val="auto"/>
                <w:szCs w:val="24"/>
              </w:rPr>
              <w:t xml:space="preserve"> punktu šādā redakcijā:</w:t>
            </w:r>
          </w:p>
          <w:p w14:paraId="1E5D86EF" w14:textId="77777777" w:rsidR="00CC6B6F" w:rsidRDefault="00CC6B6F" w:rsidP="00CC6B6F">
            <w:pPr>
              <w:jc w:val="both"/>
              <w:rPr>
                <w:color w:val="auto"/>
                <w:szCs w:val="24"/>
              </w:rPr>
            </w:pPr>
          </w:p>
          <w:p w14:paraId="5FD42DF6" w14:textId="6FE4249D" w:rsidR="00CC6B6F" w:rsidRPr="00CC6B6F" w:rsidRDefault="00CC6B6F" w:rsidP="00CC6B6F">
            <w:pPr>
              <w:jc w:val="both"/>
              <w:rPr>
                <w:color w:val="auto"/>
                <w:szCs w:val="24"/>
              </w:rPr>
            </w:pPr>
            <w:r w:rsidRPr="00CC6B6F">
              <w:rPr>
                <w:color w:val="auto"/>
                <w:szCs w:val="24"/>
              </w:rPr>
              <w:t>“33.</w:t>
            </w:r>
            <w:r w:rsidRPr="00CC6B6F">
              <w:rPr>
                <w:color w:val="auto"/>
                <w:szCs w:val="24"/>
                <w:vertAlign w:val="superscript"/>
              </w:rPr>
              <w:t xml:space="preserve">1 </w:t>
            </w:r>
            <w:r w:rsidRPr="00CC6B6F">
              <w:rPr>
                <w:color w:val="auto"/>
                <w:szCs w:val="24"/>
              </w:rPr>
              <w:t xml:space="preserve">Apgrūtinājumu un apgrūtināto teritoriju noteikšanai </w:t>
            </w:r>
            <w:r w:rsidRPr="00CC6B6F">
              <w:rPr>
                <w:color w:val="auto"/>
                <w:szCs w:val="24"/>
              </w:rPr>
              <w:lastRenderedPageBreak/>
              <w:t>var izstrādāt specifisko uzdevumu lokālplānojumu.”</w:t>
            </w:r>
          </w:p>
          <w:p w14:paraId="33AEF62C" w14:textId="77777777" w:rsidR="001036B5" w:rsidRPr="00BF6E47" w:rsidRDefault="001036B5" w:rsidP="005760C2">
            <w:pPr>
              <w:spacing w:after="240"/>
              <w:rPr>
                <w:b/>
              </w:rPr>
            </w:pPr>
          </w:p>
        </w:tc>
        <w:tc>
          <w:tcPr>
            <w:tcW w:w="4111" w:type="dxa"/>
            <w:shd w:val="clear" w:color="auto" w:fill="FFFFFF" w:themeFill="background1"/>
            <w:noWrap/>
            <w:tcMar>
              <w:top w:w="75" w:type="dxa"/>
              <w:left w:w="75" w:type="dxa"/>
              <w:bottom w:w="75" w:type="dxa"/>
              <w:right w:w="75" w:type="dxa"/>
            </w:tcMar>
          </w:tcPr>
          <w:p w14:paraId="0C0B829E" w14:textId="377914E8" w:rsidR="001036B5" w:rsidRPr="005625F6" w:rsidRDefault="008C59AA" w:rsidP="00D909AD">
            <w:pPr>
              <w:spacing w:after="240"/>
              <w:rPr>
                <w:b/>
                <w:color w:val="auto"/>
                <w:szCs w:val="24"/>
              </w:rPr>
            </w:pPr>
            <w:r>
              <w:rPr>
                <w:b/>
                <w:color w:val="auto"/>
                <w:szCs w:val="24"/>
              </w:rPr>
              <w:lastRenderedPageBreak/>
              <w:t>Priekšlikums (</w:t>
            </w:r>
            <w:r w:rsidR="00E23FD3" w:rsidRPr="005625F6">
              <w:rPr>
                <w:b/>
                <w:color w:val="auto"/>
                <w:szCs w:val="24"/>
              </w:rPr>
              <w:t>Ādažu novada pašvaldība</w:t>
            </w:r>
            <w:r>
              <w:rPr>
                <w:b/>
                <w:color w:val="auto"/>
                <w:szCs w:val="24"/>
              </w:rPr>
              <w:t>)</w:t>
            </w:r>
          </w:p>
          <w:p w14:paraId="08528709" w14:textId="77777777" w:rsidR="007E715F" w:rsidRPr="00CC6B6F" w:rsidRDefault="007E715F" w:rsidP="007E715F">
            <w:pPr>
              <w:jc w:val="both"/>
              <w:rPr>
                <w:color w:val="auto"/>
                <w:szCs w:val="24"/>
              </w:rPr>
            </w:pPr>
            <w:r w:rsidRPr="00CC6B6F">
              <w:rPr>
                <w:color w:val="auto"/>
                <w:szCs w:val="24"/>
              </w:rPr>
              <w:t>10. Papildināt ar 33.</w:t>
            </w:r>
            <w:r w:rsidRPr="00CC6B6F">
              <w:rPr>
                <w:color w:val="auto"/>
                <w:szCs w:val="24"/>
                <w:vertAlign w:val="superscript"/>
              </w:rPr>
              <w:t>1</w:t>
            </w:r>
            <w:r w:rsidRPr="00CC6B6F">
              <w:rPr>
                <w:color w:val="auto"/>
                <w:szCs w:val="24"/>
              </w:rPr>
              <w:t xml:space="preserve"> punktu šādā redakcijā:</w:t>
            </w:r>
          </w:p>
          <w:p w14:paraId="05656673" w14:textId="77777777" w:rsidR="008C59AA" w:rsidRDefault="008C59AA" w:rsidP="005E795F">
            <w:pPr>
              <w:rPr>
                <w:color w:val="000000"/>
                <w:szCs w:val="24"/>
              </w:rPr>
            </w:pPr>
          </w:p>
          <w:p w14:paraId="31724C89" w14:textId="5D09701F" w:rsidR="00E23FD3" w:rsidRPr="00E23FD3" w:rsidRDefault="007E715F" w:rsidP="005E795F">
            <w:pPr>
              <w:rPr>
                <w:color w:val="000000"/>
                <w:szCs w:val="24"/>
              </w:rPr>
            </w:pPr>
            <w:r>
              <w:rPr>
                <w:color w:val="000000"/>
                <w:szCs w:val="24"/>
              </w:rPr>
              <w:t>“</w:t>
            </w:r>
            <w:r w:rsidR="0068795C" w:rsidRPr="00CC6B6F">
              <w:rPr>
                <w:color w:val="auto"/>
                <w:szCs w:val="24"/>
              </w:rPr>
              <w:t>33.</w:t>
            </w:r>
            <w:r w:rsidR="0068795C" w:rsidRPr="00CC6B6F">
              <w:rPr>
                <w:color w:val="auto"/>
                <w:szCs w:val="24"/>
                <w:vertAlign w:val="superscript"/>
              </w:rPr>
              <w:t xml:space="preserve">1 </w:t>
            </w:r>
            <w:r w:rsidR="00E23FD3" w:rsidRPr="00E23FD3">
              <w:rPr>
                <w:color w:val="000000"/>
                <w:szCs w:val="24"/>
              </w:rPr>
              <w:t xml:space="preserve">Apgrūtinājumu un apgrūtināto </w:t>
            </w:r>
            <w:r w:rsidR="00E23FD3" w:rsidRPr="00E23FD3">
              <w:rPr>
                <w:color w:val="000000"/>
                <w:szCs w:val="24"/>
              </w:rPr>
              <w:lastRenderedPageBreak/>
              <w:t>teritoriju noteikšanai, </w:t>
            </w:r>
            <w:r w:rsidR="00E23FD3" w:rsidRPr="007E715F">
              <w:rPr>
                <w:color w:val="auto"/>
                <w:szCs w:val="24"/>
                <w:u w:val="single"/>
              </w:rPr>
              <w:t>grozīšanai vai atcelšanai</w:t>
            </w:r>
            <w:r w:rsidR="00E23FD3" w:rsidRPr="00E23FD3">
              <w:rPr>
                <w:color w:val="FF0000"/>
                <w:szCs w:val="24"/>
              </w:rPr>
              <w:t> </w:t>
            </w:r>
            <w:r w:rsidR="00E23FD3" w:rsidRPr="00E23FD3">
              <w:rPr>
                <w:color w:val="000000"/>
                <w:szCs w:val="24"/>
              </w:rPr>
              <w:t>var izstrādāt specifisko uzdevumu lokālplānojumu”.</w:t>
            </w:r>
          </w:p>
          <w:p w14:paraId="5A26D36B" w14:textId="5898BBD8" w:rsidR="00E23FD3" w:rsidRDefault="00E23FD3" w:rsidP="00D909AD">
            <w:pPr>
              <w:spacing w:after="240"/>
              <w:rPr>
                <w:b/>
                <w:color w:val="auto"/>
              </w:rPr>
            </w:pPr>
          </w:p>
        </w:tc>
        <w:tc>
          <w:tcPr>
            <w:tcW w:w="3118" w:type="dxa"/>
            <w:shd w:val="clear" w:color="auto" w:fill="FFFFFF" w:themeFill="background1"/>
            <w:noWrap/>
            <w:tcMar>
              <w:top w:w="75" w:type="dxa"/>
              <w:left w:w="75" w:type="dxa"/>
              <w:bottom w:w="75" w:type="dxa"/>
              <w:right w:w="75" w:type="dxa"/>
            </w:tcMar>
          </w:tcPr>
          <w:p w14:paraId="1E899D1E" w14:textId="288670A2" w:rsidR="001036B5" w:rsidRPr="00A57A50" w:rsidRDefault="00CD517C" w:rsidP="00E3739D">
            <w:pPr>
              <w:rPr>
                <w:color w:val="auto"/>
              </w:rPr>
            </w:pPr>
            <w:r>
              <w:rPr>
                <w:color w:val="auto"/>
              </w:rPr>
              <w:lastRenderedPageBreak/>
              <w:t>Ņemts vērā.</w:t>
            </w:r>
          </w:p>
        </w:tc>
        <w:tc>
          <w:tcPr>
            <w:tcW w:w="3402" w:type="dxa"/>
            <w:shd w:val="clear" w:color="auto" w:fill="FFFFFF" w:themeFill="background1"/>
          </w:tcPr>
          <w:p w14:paraId="4281DA23" w14:textId="77777777" w:rsidR="001F710F" w:rsidRPr="001F710F" w:rsidRDefault="001F710F" w:rsidP="001F710F">
            <w:pPr>
              <w:jc w:val="both"/>
              <w:rPr>
                <w:color w:val="auto"/>
                <w:szCs w:val="24"/>
              </w:rPr>
            </w:pPr>
            <w:r w:rsidRPr="001F710F">
              <w:rPr>
                <w:color w:val="auto"/>
                <w:szCs w:val="24"/>
              </w:rPr>
              <w:t>12. Papildināt ar 33.</w:t>
            </w:r>
            <w:r w:rsidRPr="001F710F">
              <w:rPr>
                <w:color w:val="auto"/>
                <w:szCs w:val="24"/>
                <w:vertAlign w:val="superscript"/>
              </w:rPr>
              <w:t>1</w:t>
            </w:r>
            <w:r w:rsidRPr="001F710F">
              <w:rPr>
                <w:color w:val="auto"/>
                <w:szCs w:val="24"/>
              </w:rPr>
              <w:t xml:space="preserve"> punktu šādā redakcijā:</w:t>
            </w:r>
          </w:p>
          <w:p w14:paraId="7469275C" w14:textId="77777777" w:rsidR="001F710F" w:rsidRPr="001F710F" w:rsidRDefault="001F710F" w:rsidP="001F710F">
            <w:pPr>
              <w:jc w:val="both"/>
              <w:rPr>
                <w:color w:val="auto"/>
                <w:szCs w:val="24"/>
              </w:rPr>
            </w:pPr>
          </w:p>
          <w:p w14:paraId="0A9A5546" w14:textId="439CE0CE" w:rsidR="001F710F" w:rsidRPr="001F710F" w:rsidRDefault="001F710F" w:rsidP="001F710F">
            <w:pPr>
              <w:jc w:val="both"/>
              <w:rPr>
                <w:color w:val="auto"/>
                <w:szCs w:val="24"/>
              </w:rPr>
            </w:pPr>
            <w:r w:rsidRPr="001F710F">
              <w:rPr>
                <w:color w:val="auto"/>
                <w:szCs w:val="24"/>
              </w:rPr>
              <w:t>“</w:t>
            </w:r>
            <w:r w:rsidRPr="001F710F">
              <w:rPr>
                <w:i/>
                <w:iCs/>
                <w:color w:val="auto"/>
                <w:szCs w:val="24"/>
              </w:rPr>
              <w:t>33.</w:t>
            </w:r>
            <w:r w:rsidRPr="001F710F">
              <w:rPr>
                <w:i/>
                <w:iCs/>
                <w:color w:val="auto"/>
                <w:szCs w:val="24"/>
                <w:vertAlign w:val="superscript"/>
              </w:rPr>
              <w:t xml:space="preserve">1 </w:t>
            </w:r>
            <w:r w:rsidRPr="001F710F">
              <w:rPr>
                <w:i/>
                <w:iCs/>
                <w:color w:val="auto"/>
                <w:szCs w:val="24"/>
              </w:rPr>
              <w:t xml:space="preserve">Apgrūtinājumu un apgrūtināto teritoriju noteikšanai, </w:t>
            </w:r>
            <w:r w:rsidRPr="001F710F">
              <w:rPr>
                <w:i/>
                <w:iCs/>
                <w:color w:val="auto"/>
                <w:szCs w:val="24"/>
                <w:u w:val="single"/>
              </w:rPr>
              <w:t>grozīšanai vai atcelšanai</w:t>
            </w:r>
            <w:r w:rsidRPr="001F710F">
              <w:rPr>
                <w:i/>
                <w:iCs/>
                <w:color w:val="auto"/>
                <w:szCs w:val="24"/>
              </w:rPr>
              <w:t xml:space="preserve"> var izstrādāt </w:t>
            </w:r>
            <w:r w:rsidRPr="001F710F">
              <w:rPr>
                <w:i/>
                <w:iCs/>
                <w:color w:val="auto"/>
                <w:szCs w:val="24"/>
              </w:rPr>
              <w:lastRenderedPageBreak/>
              <w:t>specifisko uzdevumu lokālplānojumu</w:t>
            </w:r>
            <w:r w:rsidRPr="001F710F">
              <w:rPr>
                <w:color w:val="auto"/>
                <w:szCs w:val="24"/>
              </w:rPr>
              <w:t>.”</w:t>
            </w:r>
          </w:p>
          <w:p w14:paraId="205D5B4C" w14:textId="77777777" w:rsidR="001036B5" w:rsidRDefault="001036B5" w:rsidP="00E3739D"/>
        </w:tc>
      </w:tr>
      <w:tr w:rsidR="009973BD" w:rsidRPr="00AC452A" w14:paraId="54CBC512" w14:textId="77777777" w:rsidTr="00E3739D">
        <w:tc>
          <w:tcPr>
            <w:tcW w:w="540" w:type="dxa"/>
            <w:shd w:val="clear" w:color="auto" w:fill="FFFFFF" w:themeFill="background1"/>
            <w:noWrap/>
            <w:tcMar>
              <w:top w:w="75" w:type="dxa"/>
              <w:left w:w="75" w:type="dxa"/>
              <w:bottom w:w="75" w:type="dxa"/>
              <w:right w:w="75" w:type="dxa"/>
            </w:tcMar>
          </w:tcPr>
          <w:p w14:paraId="0DC82617" w14:textId="4B460F6E" w:rsidR="009973BD" w:rsidRDefault="00A45F08" w:rsidP="00E3739D">
            <w:r>
              <w:lastRenderedPageBreak/>
              <w:t>61.</w:t>
            </w:r>
          </w:p>
        </w:tc>
        <w:tc>
          <w:tcPr>
            <w:tcW w:w="3504" w:type="dxa"/>
            <w:shd w:val="clear" w:color="auto" w:fill="FFFFFF" w:themeFill="background1"/>
            <w:noWrap/>
            <w:tcMar>
              <w:top w:w="75" w:type="dxa"/>
              <w:left w:w="75" w:type="dxa"/>
              <w:bottom w:w="75" w:type="dxa"/>
              <w:right w:w="75" w:type="dxa"/>
            </w:tcMar>
          </w:tcPr>
          <w:p w14:paraId="0B1BF67C" w14:textId="77777777" w:rsidR="00390C91" w:rsidRPr="001F1096" w:rsidRDefault="00390C91" w:rsidP="00390C91">
            <w:pPr>
              <w:spacing w:after="240"/>
              <w:rPr>
                <w:b/>
              </w:rPr>
            </w:pPr>
            <w:r w:rsidRPr="001F1096">
              <w:rPr>
                <w:b/>
              </w:rPr>
              <w:t>Noteikumu (grozījumu) projekts</w:t>
            </w:r>
          </w:p>
          <w:p w14:paraId="11E7E114" w14:textId="77777777" w:rsidR="004306C8" w:rsidRPr="004306C8" w:rsidRDefault="004306C8" w:rsidP="004306C8">
            <w:pPr>
              <w:jc w:val="both"/>
              <w:rPr>
                <w:color w:val="auto"/>
                <w:szCs w:val="24"/>
              </w:rPr>
            </w:pPr>
            <w:r w:rsidRPr="004306C8">
              <w:rPr>
                <w:color w:val="auto"/>
                <w:szCs w:val="24"/>
              </w:rPr>
              <w:t>17. Papildināt ar 86.</w:t>
            </w:r>
            <w:r w:rsidRPr="004306C8">
              <w:rPr>
                <w:color w:val="auto"/>
                <w:szCs w:val="24"/>
                <w:vertAlign w:val="superscript"/>
              </w:rPr>
              <w:t>1</w:t>
            </w:r>
            <w:r w:rsidRPr="004306C8">
              <w:rPr>
                <w:color w:val="auto"/>
                <w:szCs w:val="24"/>
              </w:rPr>
              <w:t xml:space="preserve"> punktu šādā redakcijā:</w:t>
            </w:r>
          </w:p>
          <w:p w14:paraId="688274B9" w14:textId="77777777" w:rsidR="004306C8" w:rsidRPr="004306C8" w:rsidRDefault="004306C8" w:rsidP="004306C8">
            <w:pPr>
              <w:jc w:val="both"/>
              <w:rPr>
                <w:color w:val="auto"/>
                <w:szCs w:val="24"/>
              </w:rPr>
            </w:pPr>
            <w:bookmarkStart w:id="1" w:name="_Hlk128487388"/>
          </w:p>
          <w:p w14:paraId="07B27849" w14:textId="291A141D" w:rsidR="004306C8" w:rsidRPr="004306C8" w:rsidRDefault="004306C8" w:rsidP="004306C8">
            <w:pPr>
              <w:jc w:val="both"/>
              <w:rPr>
                <w:color w:val="auto"/>
                <w:szCs w:val="24"/>
              </w:rPr>
            </w:pPr>
            <w:r w:rsidRPr="004306C8">
              <w:rPr>
                <w:color w:val="auto"/>
                <w:szCs w:val="24"/>
              </w:rPr>
              <w:t>“86.</w:t>
            </w:r>
            <w:r w:rsidRPr="004306C8">
              <w:rPr>
                <w:color w:val="auto"/>
                <w:szCs w:val="24"/>
                <w:vertAlign w:val="superscript"/>
              </w:rPr>
              <w:t>1</w:t>
            </w:r>
            <w:r w:rsidRPr="004306C8">
              <w:rPr>
                <w:color w:val="auto"/>
                <w:szCs w:val="24"/>
              </w:rPr>
              <w:t xml:space="preserve"> </w:t>
            </w:r>
            <w:bookmarkEnd w:id="1"/>
            <w:r w:rsidRPr="004306C8">
              <w:rPr>
                <w:color w:val="auto"/>
                <w:szCs w:val="24"/>
              </w:rPr>
              <w:t>Teritorijas plānojuma vai lokālplānojuma apspriestajā redakcijā var veikt precizējumus, ietverot šo noteikumu 86. punktā minētajā ziņojumā argumentētu pamatojumu, ja izstrādes vadītājs konstatē vai šo noteikumu 51., 54. un 62.</w:t>
            </w:r>
            <w:r w:rsidRPr="004306C8">
              <w:rPr>
                <w:color w:val="auto"/>
                <w:szCs w:val="24"/>
                <w:vertAlign w:val="superscript"/>
              </w:rPr>
              <w:t>1</w:t>
            </w:r>
            <w:r w:rsidRPr="004306C8">
              <w:rPr>
                <w:color w:val="auto"/>
                <w:szCs w:val="24"/>
              </w:rPr>
              <w:t xml:space="preserve"> punktā minētās institūcijas norādījušas uz teritorijas plānojuma vai lokālplānojuma normām, kas neatbilst augstāka juridiskā spēka normatīvajiem aktiem vai faktiskajai situācijai.”</w:t>
            </w:r>
          </w:p>
          <w:p w14:paraId="5269EDD6" w14:textId="77777777" w:rsidR="009973BD" w:rsidRPr="00BF6E47" w:rsidRDefault="009973BD" w:rsidP="005760C2">
            <w:pPr>
              <w:spacing w:after="240"/>
              <w:rPr>
                <w:b/>
              </w:rPr>
            </w:pPr>
          </w:p>
        </w:tc>
        <w:tc>
          <w:tcPr>
            <w:tcW w:w="4111" w:type="dxa"/>
            <w:shd w:val="clear" w:color="auto" w:fill="FFFFFF" w:themeFill="background1"/>
            <w:noWrap/>
            <w:tcMar>
              <w:top w:w="75" w:type="dxa"/>
              <w:left w:w="75" w:type="dxa"/>
              <w:bottom w:w="75" w:type="dxa"/>
              <w:right w:w="75" w:type="dxa"/>
            </w:tcMar>
          </w:tcPr>
          <w:p w14:paraId="7CF9CBDF" w14:textId="77777777" w:rsidR="0015353D" w:rsidRPr="005625F6" w:rsidRDefault="0015353D" w:rsidP="0015353D">
            <w:pPr>
              <w:spacing w:after="240"/>
              <w:rPr>
                <w:b/>
                <w:color w:val="auto"/>
                <w:szCs w:val="24"/>
              </w:rPr>
            </w:pPr>
            <w:r>
              <w:rPr>
                <w:b/>
                <w:color w:val="auto"/>
                <w:szCs w:val="24"/>
              </w:rPr>
              <w:t>Priekšlikums (</w:t>
            </w:r>
            <w:r w:rsidRPr="005625F6">
              <w:rPr>
                <w:b/>
                <w:color w:val="auto"/>
                <w:szCs w:val="24"/>
              </w:rPr>
              <w:t>Ādažu novada pašvaldība</w:t>
            </w:r>
            <w:r>
              <w:rPr>
                <w:b/>
                <w:color w:val="auto"/>
                <w:szCs w:val="24"/>
              </w:rPr>
              <w:t>)</w:t>
            </w:r>
          </w:p>
          <w:p w14:paraId="7B854B65" w14:textId="2AB9C1D4" w:rsidR="002C698D" w:rsidRPr="007E1B2A" w:rsidRDefault="002C698D" w:rsidP="002C698D">
            <w:pPr>
              <w:spacing w:after="240"/>
              <w:rPr>
                <w:bCs/>
                <w:color w:val="auto"/>
              </w:rPr>
            </w:pPr>
            <w:r w:rsidRPr="007E1B2A">
              <w:rPr>
                <w:bCs/>
                <w:color w:val="auto"/>
              </w:rPr>
              <w:t>86.</w:t>
            </w:r>
            <w:r w:rsidR="004306C8" w:rsidRPr="004306C8">
              <w:rPr>
                <w:bCs/>
                <w:color w:val="auto"/>
                <w:vertAlign w:val="superscript"/>
              </w:rPr>
              <w:t>1</w:t>
            </w:r>
            <w:r w:rsidRPr="007E1B2A">
              <w:rPr>
                <w:bCs/>
                <w:color w:val="auto"/>
              </w:rPr>
              <w:t xml:space="preserve"> punktā paredzēt elastīgāku redakcionālo labojumu mehānismu, jo tās var būt arī neuzmanības kļūdas un situācijas, kuras nevar visas iepriekš ne nosaukt, ne paredzēt, piemēram, starp divām redakcijām LVĢMC ir precizējusi piesārņoto vietu koordinātas (neizsūtot izstrādes procesā esošu TP izstrādātājiem šo informāciju, bet to savā atzinumā kā labojamu iekļāvis VVD), kas maina aizsargjoslu attēlojumu. Aizsargjoslas precizēšanai šādā gadījumā nebūtu jābūt jaunas publiskās apspriešanas objektam, jo zemes īpašnieks ar savu viedokli neko tajā aizsargjoslā mainīt nevar, viņš var tikai iepazīties.</w:t>
            </w:r>
          </w:p>
          <w:p w14:paraId="44D60E66" w14:textId="5C94689D" w:rsidR="009973BD" w:rsidRPr="007E1B2A" w:rsidRDefault="002C698D" w:rsidP="002C698D">
            <w:pPr>
              <w:spacing w:after="240"/>
              <w:rPr>
                <w:bCs/>
                <w:color w:val="auto"/>
              </w:rPr>
            </w:pPr>
            <w:r w:rsidRPr="007E1B2A">
              <w:rPr>
                <w:bCs/>
                <w:color w:val="auto"/>
              </w:rPr>
              <w:t xml:space="preserve"> </w:t>
            </w:r>
          </w:p>
        </w:tc>
        <w:tc>
          <w:tcPr>
            <w:tcW w:w="3118" w:type="dxa"/>
            <w:shd w:val="clear" w:color="auto" w:fill="FFFFFF" w:themeFill="background1"/>
            <w:noWrap/>
            <w:tcMar>
              <w:top w:w="75" w:type="dxa"/>
              <w:left w:w="75" w:type="dxa"/>
              <w:bottom w:w="75" w:type="dxa"/>
              <w:right w:w="75" w:type="dxa"/>
            </w:tcMar>
          </w:tcPr>
          <w:p w14:paraId="04DA9514" w14:textId="77777777" w:rsidR="009973BD" w:rsidRDefault="00940EEE" w:rsidP="00E3739D">
            <w:pPr>
              <w:rPr>
                <w:color w:val="auto"/>
              </w:rPr>
            </w:pPr>
            <w:r>
              <w:rPr>
                <w:color w:val="auto"/>
              </w:rPr>
              <w:t>Nav ņemts vērā.</w:t>
            </w:r>
          </w:p>
          <w:p w14:paraId="0B2EE304" w14:textId="77777777" w:rsidR="00940EEE" w:rsidRDefault="00016248" w:rsidP="00E3739D">
            <w:pPr>
              <w:rPr>
                <w:color w:val="auto"/>
              </w:rPr>
            </w:pPr>
            <w:r w:rsidRPr="00016248">
              <w:rPr>
                <w:color w:val="auto"/>
              </w:rPr>
              <w:t>Pašvaldības plānošanas dokumenti, kuri tiek apstiprināti ar saistošajiem noteikumiem, nedrīkst būt pretrunā Satversmei, likumiem un Ministru kabineta noteikumiem. Attiecīgi atkārtotai apspriedei par veiktajiem precizējumiem plānošanas dokumentos, kas izdarīti, lai nodrošinātu to atbilstību augstāka juridiskā spēka normatīvajiem aktiem, nav lietderības, jo šāda atkārtota apspriede nevar ietekmēt veikto precizējumu būtību. Tas pats attiecināms uz gadījumiem, kad mainījušies faktiskie apstākļi, piemēram, dabā vairs nepastāv objekts (būve vai cits objekts), kas ietekmē plānošanas dokumenta attiecīgās teritorijas saturu.</w:t>
            </w:r>
          </w:p>
          <w:p w14:paraId="62F328DB" w14:textId="2A2A6FC0" w:rsidR="00BA5CC4" w:rsidRPr="00A57A50" w:rsidRDefault="00922279" w:rsidP="00E3739D">
            <w:pPr>
              <w:rPr>
                <w:color w:val="auto"/>
              </w:rPr>
            </w:pPr>
            <w:r w:rsidRPr="007F709B">
              <w:rPr>
                <w:color w:val="auto"/>
              </w:rPr>
              <w:lastRenderedPageBreak/>
              <w:t xml:space="preserve">Savukārt pārrakstīšanās kļūdas </w:t>
            </w:r>
            <w:r w:rsidR="009B4313" w:rsidRPr="007F709B">
              <w:rPr>
                <w:color w:val="auto"/>
              </w:rPr>
              <w:t xml:space="preserve">jau šobrīd iespējams labot, neorganizējot </w:t>
            </w:r>
            <w:r w:rsidR="00626803" w:rsidRPr="007F709B">
              <w:rPr>
                <w:color w:val="auto"/>
              </w:rPr>
              <w:t xml:space="preserve"> atkārtotu </w:t>
            </w:r>
            <w:r w:rsidR="009B4313" w:rsidRPr="007F709B">
              <w:rPr>
                <w:color w:val="auto"/>
              </w:rPr>
              <w:t>sabiedrisko apspriedi.</w:t>
            </w:r>
          </w:p>
        </w:tc>
        <w:tc>
          <w:tcPr>
            <w:tcW w:w="3402" w:type="dxa"/>
            <w:shd w:val="clear" w:color="auto" w:fill="FFFFFF" w:themeFill="background1"/>
          </w:tcPr>
          <w:p w14:paraId="137F96EA" w14:textId="77777777" w:rsidR="00623373" w:rsidRPr="00623373" w:rsidRDefault="00623373" w:rsidP="00623373">
            <w:pPr>
              <w:jc w:val="both"/>
              <w:rPr>
                <w:color w:val="auto"/>
                <w:szCs w:val="24"/>
              </w:rPr>
            </w:pPr>
            <w:r w:rsidRPr="00623373">
              <w:rPr>
                <w:color w:val="auto"/>
                <w:szCs w:val="24"/>
              </w:rPr>
              <w:lastRenderedPageBreak/>
              <w:t>22. Papildināt ar 86.</w:t>
            </w:r>
            <w:r w:rsidRPr="00623373">
              <w:rPr>
                <w:color w:val="auto"/>
                <w:szCs w:val="24"/>
                <w:vertAlign w:val="superscript"/>
              </w:rPr>
              <w:t>1</w:t>
            </w:r>
            <w:r w:rsidRPr="00623373">
              <w:rPr>
                <w:color w:val="auto"/>
                <w:szCs w:val="24"/>
              </w:rPr>
              <w:t xml:space="preserve"> punktu šādā redakcijā:</w:t>
            </w:r>
          </w:p>
          <w:p w14:paraId="7D5CC223" w14:textId="77777777" w:rsidR="00623373" w:rsidRPr="00623373" w:rsidRDefault="00623373" w:rsidP="00623373">
            <w:pPr>
              <w:jc w:val="both"/>
              <w:rPr>
                <w:color w:val="auto"/>
                <w:szCs w:val="24"/>
              </w:rPr>
            </w:pPr>
          </w:p>
          <w:p w14:paraId="1234D037" w14:textId="20CD41A9" w:rsidR="00623373" w:rsidRPr="00623373" w:rsidRDefault="00623373" w:rsidP="00623373">
            <w:pPr>
              <w:jc w:val="both"/>
              <w:rPr>
                <w:color w:val="auto"/>
                <w:szCs w:val="24"/>
              </w:rPr>
            </w:pPr>
            <w:r w:rsidRPr="00623373">
              <w:rPr>
                <w:color w:val="auto"/>
                <w:szCs w:val="24"/>
              </w:rPr>
              <w:t>“</w:t>
            </w:r>
            <w:r w:rsidRPr="00623373">
              <w:rPr>
                <w:i/>
                <w:iCs/>
                <w:color w:val="auto"/>
                <w:szCs w:val="24"/>
              </w:rPr>
              <w:t>86.</w:t>
            </w:r>
            <w:r w:rsidRPr="00623373">
              <w:rPr>
                <w:i/>
                <w:iCs/>
                <w:color w:val="auto"/>
                <w:szCs w:val="24"/>
                <w:vertAlign w:val="superscript"/>
              </w:rPr>
              <w:t>1</w:t>
            </w:r>
            <w:r w:rsidRPr="00623373">
              <w:rPr>
                <w:i/>
                <w:iCs/>
                <w:color w:val="auto"/>
                <w:szCs w:val="24"/>
              </w:rPr>
              <w:t xml:space="preserve"> Teritorijas plānojuma vai lokālplānojuma apspriestajā redakcijā var veikt precizējumus, ietverot šo noteikumu 86. punktā minētajā ziņojumā argumentētu pamatojumu, ja izstrādes vadītājs konstatē vai šo noteikumu 51., 54. un 62.</w:t>
            </w:r>
            <w:r w:rsidRPr="00623373">
              <w:rPr>
                <w:i/>
                <w:iCs/>
                <w:color w:val="auto"/>
                <w:szCs w:val="24"/>
                <w:vertAlign w:val="superscript"/>
              </w:rPr>
              <w:t>1</w:t>
            </w:r>
            <w:r w:rsidRPr="00623373">
              <w:rPr>
                <w:i/>
                <w:iCs/>
                <w:color w:val="auto"/>
                <w:szCs w:val="24"/>
              </w:rPr>
              <w:t xml:space="preserve"> punktā minētās institūcijas norādījušas uz teritorijas plānojuma vai lokālplānojuma normām, kas neatbilst augstāka juridiskā spēka normatīvajiem aktiem vai faktiskajai situācijai</w:t>
            </w:r>
            <w:r w:rsidRPr="00623373">
              <w:rPr>
                <w:color w:val="auto"/>
                <w:szCs w:val="24"/>
              </w:rPr>
              <w:t>.”</w:t>
            </w:r>
          </w:p>
          <w:p w14:paraId="2573568A" w14:textId="77777777" w:rsidR="009973BD" w:rsidRDefault="009973BD" w:rsidP="00E3739D"/>
        </w:tc>
      </w:tr>
      <w:tr w:rsidR="00C73EA4" w:rsidRPr="00AC452A" w14:paraId="04A7E269" w14:textId="77777777" w:rsidTr="00E3739D">
        <w:tc>
          <w:tcPr>
            <w:tcW w:w="540" w:type="dxa"/>
            <w:shd w:val="clear" w:color="auto" w:fill="FFFFFF" w:themeFill="background1"/>
            <w:noWrap/>
            <w:tcMar>
              <w:top w:w="75" w:type="dxa"/>
              <w:left w:w="75" w:type="dxa"/>
              <w:bottom w:w="75" w:type="dxa"/>
              <w:right w:w="75" w:type="dxa"/>
            </w:tcMar>
          </w:tcPr>
          <w:p w14:paraId="1BC2E1A4" w14:textId="59F51BD9" w:rsidR="00C73EA4" w:rsidRDefault="003C7190" w:rsidP="00E3739D">
            <w:r>
              <w:t>62.</w:t>
            </w:r>
          </w:p>
        </w:tc>
        <w:tc>
          <w:tcPr>
            <w:tcW w:w="3504" w:type="dxa"/>
            <w:shd w:val="clear" w:color="auto" w:fill="FFFFFF" w:themeFill="background1"/>
            <w:noWrap/>
            <w:tcMar>
              <w:top w:w="75" w:type="dxa"/>
              <w:left w:w="75" w:type="dxa"/>
              <w:bottom w:w="75" w:type="dxa"/>
              <w:right w:w="75" w:type="dxa"/>
            </w:tcMar>
          </w:tcPr>
          <w:p w14:paraId="22490F91" w14:textId="77777777" w:rsidR="003C7190" w:rsidRPr="001F1096" w:rsidRDefault="003C7190" w:rsidP="003C7190">
            <w:pPr>
              <w:spacing w:after="240"/>
              <w:rPr>
                <w:b/>
              </w:rPr>
            </w:pPr>
            <w:r w:rsidRPr="001F1096">
              <w:rPr>
                <w:b/>
              </w:rPr>
              <w:t>Noteikumu (grozījumu) projekts</w:t>
            </w:r>
          </w:p>
          <w:p w14:paraId="1B4E7422" w14:textId="77777777" w:rsidR="00541E89" w:rsidRPr="00541E89" w:rsidRDefault="00541E89" w:rsidP="00541E89">
            <w:pPr>
              <w:jc w:val="both"/>
              <w:rPr>
                <w:color w:val="auto"/>
                <w:szCs w:val="24"/>
              </w:rPr>
            </w:pPr>
            <w:r w:rsidRPr="00541E89">
              <w:rPr>
                <w:color w:val="auto"/>
                <w:szCs w:val="24"/>
              </w:rPr>
              <w:t>24. Izteikt noteikumu</w:t>
            </w:r>
            <w:r w:rsidRPr="00541E89">
              <w:rPr>
                <w:color w:val="auto"/>
                <w:sz w:val="28"/>
              </w:rPr>
              <w:t xml:space="preserve"> </w:t>
            </w:r>
            <w:r w:rsidRPr="00541E89">
              <w:rPr>
                <w:color w:val="auto"/>
                <w:szCs w:val="24"/>
              </w:rPr>
              <w:t>113. punktu šādā redakcijā:</w:t>
            </w:r>
          </w:p>
          <w:p w14:paraId="164C5503" w14:textId="77777777" w:rsidR="00541E89" w:rsidRPr="00541E89" w:rsidRDefault="00541E89" w:rsidP="00541E89">
            <w:pPr>
              <w:jc w:val="both"/>
              <w:rPr>
                <w:color w:val="auto"/>
                <w:szCs w:val="24"/>
              </w:rPr>
            </w:pPr>
          </w:p>
          <w:p w14:paraId="1E56FF09" w14:textId="036A0B9E" w:rsidR="00C73EA4" w:rsidRPr="00541E89" w:rsidRDefault="00541E89" w:rsidP="00541E89">
            <w:pPr>
              <w:jc w:val="both"/>
              <w:rPr>
                <w:color w:val="auto"/>
                <w:sz w:val="28"/>
              </w:rPr>
            </w:pPr>
            <w:r w:rsidRPr="00541E89">
              <w:rPr>
                <w:color w:val="auto"/>
                <w:szCs w:val="24"/>
              </w:rPr>
              <w:t>“113. Publisko apspriešanu organizē pašvaldības, tās iestādes vai institūcijas telpās vai attālināti. Publiskās apspriešanas laikā izstrādes vadītājs interesentiem nodrošina iespēju iepazīties ar detālplānojuma projekta materiāliem.”</w:t>
            </w:r>
          </w:p>
        </w:tc>
        <w:tc>
          <w:tcPr>
            <w:tcW w:w="4111" w:type="dxa"/>
            <w:shd w:val="clear" w:color="auto" w:fill="FFFFFF" w:themeFill="background1"/>
            <w:noWrap/>
            <w:tcMar>
              <w:top w:w="75" w:type="dxa"/>
              <w:left w:w="75" w:type="dxa"/>
              <w:bottom w:w="75" w:type="dxa"/>
              <w:right w:w="75" w:type="dxa"/>
            </w:tcMar>
          </w:tcPr>
          <w:p w14:paraId="28D45717" w14:textId="77777777" w:rsidR="00876DF5" w:rsidRPr="005625F6" w:rsidRDefault="00876DF5" w:rsidP="00876DF5">
            <w:pPr>
              <w:spacing w:after="240"/>
              <w:rPr>
                <w:b/>
                <w:color w:val="auto"/>
                <w:szCs w:val="24"/>
              </w:rPr>
            </w:pPr>
            <w:r>
              <w:rPr>
                <w:b/>
                <w:color w:val="auto"/>
                <w:szCs w:val="24"/>
              </w:rPr>
              <w:t>Priekšlikums (</w:t>
            </w:r>
            <w:r w:rsidRPr="005625F6">
              <w:rPr>
                <w:b/>
                <w:color w:val="auto"/>
                <w:szCs w:val="24"/>
              </w:rPr>
              <w:t>Ādažu novada pašvaldība</w:t>
            </w:r>
            <w:r>
              <w:rPr>
                <w:b/>
                <w:color w:val="auto"/>
                <w:szCs w:val="24"/>
              </w:rPr>
              <w:t>)</w:t>
            </w:r>
          </w:p>
          <w:p w14:paraId="0A82C76D" w14:textId="1BB9070D" w:rsidR="00C73EA4" w:rsidRDefault="00876DF5" w:rsidP="0015353D">
            <w:pPr>
              <w:spacing w:after="240"/>
              <w:rPr>
                <w:b/>
                <w:color w:val="auto"/>
                <w:szCs w:val="24"/>
              </w:rPr>
            </w:pPr>
            <w:r w:rsidRPr="007E1B2A">
              <w:rPr>
                <w:bCs/>
                <w:color w:val="auto"/>
              </w:rPr>
              <w:t>113.</w:t>
            </w:r>
            <w:r w:rsidR="00CE1E96">
              <w:rPr>
                <w:bCs/>
                <w:color w:val="auto"/>
              </w:rPr>
              <w:t xml:space="preserve"> </w:t>
            </w:r>
            <w:r w:rsidRPr="007E1B2A">
              <w:rPr>
                <w:bCs/>
                <w:color w:val="auto"/>
              </w:rPr>
              <w:t>punktā iekļaut iespēju, ka sanāksme var notikt arī ārtelpā.</w:t>
            </w:r>
          </w:p>
        </w:tc>
        <w:tc>
          <w:tcPr>
            <w:tcW w:w="3118" w:type="dxa"/>
            <w:shd w:val="clear" w:color="auto" w:fill="FFFFFF" w:themeFill="background1"/>
            <w:noWrap/>
            <w:tcMar>
              <w:top w:w="75" w:type="dxa"/>
              <w:left w:w="75" w:type="dxa"/>
              <w:bottom w:w="75" w:type="dxa"/>
              <w:right w:w="75" w:type="dxa"/>
            </w:tcMar>
          </w:tcPr>
          <w:p w14:paraId="56295B31" w14:textId="68B2A33E" w:rsidR="00C73EA4" w:rsidRDefault="00541E89" w:rsidP="00E3739D">
            <w:pPr>
              <w:rPr>
                <w:color w:val="auto"/>
              </w:rPr>
            </w:pPr>
            <w:r>
              <w:rPr>
                <w:color w:val="auto"/>
              </w:rPr>
              <w:t>Ņemts vērā.</w:t>
            </w:r>
          </w:p>
        </w:tc>
        <w:tc>
          <w:tcPr>
            <w:tcW w:w="3402" w:type="dxa"/>
            <w:shd w:val="clear" w:color="auto" w:fill="FFFFFF" w:themeFill="background1"/>
          </w:tcPr>
          <w:p w14:paraId="4E227997" w14:textId="77777777" w:rsidR="00921947" w:rsidRDefault="00921947" w:rsidP="00921947">
            <w:pPr>
              <w:jc w:val="both"/>
              <w:rPr>
                <w:color w:val="auto"/>
                <w:szCs w:val="24"/>
              </w:rPr>
            </w:pPr>
            <w:r w:rsidRPr="00921947">
              <w:rPr>
                <w:color w:val="auto"/>
                <w:szCs w:val="24"/>
              </w:rPr>
              <w:t>29. Izteikt noteikumu 113. punktu šādā redakcijā:</w:t>
            </w:r>
          </w:p>
          <w:p w14:paraId="10A45BED" w14:textId="77777777" w:rsidR="00921947" w:rsidRPr="00921947" w:rsidRDefault="00921947" w:rsidP="00921947">
            <w:pPr>
              <w:jc w:val="both"/>
              <w:rPr>
                <w:color w:val="auto"/>
                <w:szCs w:val="24"/>
              </w:rPr>
            </w:pPr>
          </w:p>
          <w:p w14:paraId="1B9F801B" w14:textId="77777777" w:rsidR="00921947" w:rsidRPr="00921947" w:rsidRDefault="00921947" w:rsidP="00921947">
            <w:pPr>
              <w:jc w:val="both"/>
              <w:rPr>
                <w:color w:val="auto"/>
                <w:szCs w:val="24"/>
              </w:rPr>
            </w:pPr>
            <w:r w:rsidRPr="00921947">
              <w:rPr>
                <w:color w:val="auto"/>
                <w:szCs w:val="24"/>
              </w:rPr>
              <w:t>“</w:t>
            </w:r>
            <w:r w:rsidRPr="00921947">
              <w:rPr>
                <w:i/>
                <w:iCs/>
                <w:color w:val="auto"/>
                <w:szCs w:val="24"/>
              </w:rPr>
              <w:t>113. Publisko apspriešanu</w:t>
            </w:r>
            <w:r w:rsidRPr="00921947">
              <w:rPr>
                <w:color w:val="auto"/>
                <w:szCs w:val="24"/>
              </w:rPr>
              <w:t xml:space="preserve"> </w:t>
            </w:r>
            <w:r w:rsidRPr="00921947">
              <w:rPr>
                <w:i/>
                <w:iCs/>
                <w:color w:val="auto"/>
                <w:szCs w:val="24"/>
              </w:rPr>
              <w:t xml:space="preserve">organizē pašvaldības, tās iestādes vai institūcijas telpās, vai attālināti, </w:t>
            </w:r>
            <w:r w:rsidRPr="00921947">
              <w:rPr>
                <w:i/>
                <w:iCs/>
                <w:color w:val="auto"/>
                <w:szCs w:val="24"/>
                <w:u w:val="single"/>
              </w:rPr>
              <w:t>vai ārtelpā</w:t>
            </w:r>
            <w:r w:rsidRPr="00921947">
              <w:rPr>
                <w:i/>
                <w:iCs/>
                <w:color w:val="auto"/>
                <w:szCs w:val="24"/>
              </w:rPr>
              <w:t>. Publiskās apspriešanas laikā izstrādes vadītājs interesentiem nodrošina iespēju iepazīties ar detālplānojuma projekta materiāliem</w:t>
            </w:r>
            <w:r w:rsidRPr="00921947">
              <w:rPr>
                <w:color w:val="auto"/>
                <w:szCs w:val="24"/>
              </w:rPr>
              <w:t>.”</w:t>
            </w:r>
          </w:p>
          <w:p w14:paraId="0B9C424B" w14:textId="77777777" w:rsidR="00C73EA4" w:rsidRPr="00623373" w:rsidRDefault="00C73EA4" w:rsidP="00623373">
            <w:pPr>
              <w:jc w:val="both"/>
              <w:rPr>
                <w:color w:val="auto"/>
                <w:szCs w:val="24"/>
              </w:rPr>
            </w:pPr>
          </w:p>
        </w:tc>
      </w:tr>
      <w:tr w:rsidR="008F503A" w:rsidRPr="009F2461" w14:paraId="6C66DF40" w14:textId="77777777" w:rsidTr="00E3739D">
        <w:tc>
          <w:tcPr>
            <w:tcW w:w="540" w:type="dxa"/>
            <w:shd w:val="clear" w:color="auto" w:fill="FFFFFF" w:themeFill="background1"/>
            <w:noWrap/>
            <w:tcMar>
              <w:top w:w="75" w:type="dxa"/>
              <w:left w:w="75" w:type="dxa"/>
              <w:bottom w:w="75" w:type="dxa"/>
              <w:right w:w="75" w:type="dxa"/>
            </w:tcMar>
          </w:tcPr>
          <w:p w14:paraId="5EFE01E5" w14:textId="7741BA7B" w:rsidR="008F503A" w:rsidRPr="009F2461" w:rsidRDefault="00553617" w:rsidP="00E3739D">
            <w:pPr>
              <w:rPr>
                <w:szCs w:val="24"/>
              </w:rPr>
            </w:pPr>
            <w:r w:rsidRPr="009F2461">
              <w:rPr>
                <w:szCs w:val="24"/>
              </w:rPr>
              <w:t>63.</w:t>
            </w:r>
          </w:p>
        </w:tc>
        <w:tc>
          <w:tcPr>
            <w:tcW w:w="3504" w:type="dxa"/>
            <w:shd w:val="clear" w:color="auto" w:fill="FFFFFF" w:themeFill="background1"/>
            <w:noWrap/>
            <w:tcMar>
              <w:top w:w="75" w:type="dxa"/>
              <w:left w:w="75" w:type="dxa"/>
              <w:bottom w:w="75" w:type="dxa"/>
              <w:right w:w="75" w:type="dxa"/>
            </w:tcMar>
          </w:tcPr>
          <w:p w14:paraId="3BEEB3DB" w14:textId="77777777" w:rsidR="008F503A" w:rsidRPr="009F2461" w:rsidRDefault="008F503A" w:rsidP="008F503A">
            <w:pPr>
              <w:spacing w:after="240"/>
              <w:rPr>
                <w:b/>
                <w:szCs w:val="24"/>
              </w:rPr>
            </w:pPr>
            <w:r w:rsidRPr="009F2461">
              <w:rPr>
                <w:b/>
                <w:szCs w:val="24"/>
              </w:rPr>
              <w:t>Noteikumu (grozījumu) projekts</w:t>
            </w:r>
          </w:p>
          <w:p w14:paraId="68D86C8F" w14:textId="77777777" w:rsidR="00553617" w:rsidRPr="00553617" w:rsidRDefault="00553617" w:rsidP="00553617">
            <w:pPr>
              <w:jc w:val="both"/>
              <w:rPr>
                <w:color w:val="auto"/>
                <w:szCs w:val="24"/>
              </w:rPr>
            </w:pPr>
            <w:r w:rsidRPr="00553617">
              <w:rPr>
                <w:color w:val="auto"/>
                <w:szCs w:val="24"/>
              </w:rPr>
              <w:t>29. Papildināt ar 5.5. apakšnodaļu šādā redakcijā:</w:t>
            </w:r>
          </w:p>
          <w:p w14:paraId="519B98E3" w14:textId="77777777" w:rsidR="008F503A" w:rsidRPr="009F2461" w:rsidRDefault="008F503A" w:rsidP="003C7190">
            <w:pPr>
              <w:spacing w:after="240"/>
              <w:rPr>
                <w:b/>
                <w:szCs w:val="24"/>
              </w:rPr>
            </w:pPr>
          </w:p>
        </w:tc>
        <w:tc>
          <w:tcPr>
            <w:tcW w:w="4111" w:type="dxa"/>
            <w:shd w:val="clear" w:color="auto" w:fill="FFFFFF" w:themeFill="background1"/>
            <w:noWrap/>
            <w:tcMar>
              <w:top w:w="75" w:type="dxa"/>
              <w:left w:w="75" w:type="dxa"/>
              <w:bottom w:w="75" w:type="dxa"/>
              <w:right w:w="75" w:type="dxa"/>
            </w:tcMar>
          </w:tcPr>
          <w:p w14:paraId="2F9BFCEB" w14:textId="77777777" w:rsidR="00553617" w:rsidRPr="009F2461" w:rsidRDefault="00553617" w:rsidP="00553617">
            <w:pPr>
              <w:spacing w:after="240"/>
              <w:rPr>
                <w:b/>
                <w:color w:val="auto"/>
                <w:szCs w:val="24"/>
              </w:rPr>
            </w:pPr>
            <w:r w:rsidRPr="009F2461">
              <w:rPr>
                <w:b/>
                <w:color w:val="auto"/>
                <w:szCs w:val="24"/>
              </w:rPr>
              <w:t>Priekšlikums (Ādažu novada pašvaldība)</w:t>
            </w:r>
          </w:p>
          <w:p w14:paraId="59452F7B" w14:textId="6C83A2DF" w:rsidR="008F503A" w:rsidRPr="009F2461" w:rsidRDefault="00553617" w:rsidP="00876DF5">
            <w:pPr>
              <w:spacing w:after="240"/>
              <w:rPr>
                <w:b/>
                <w:color w:val="auto"/>
              </w:rPr>
            </w:pPr>
            <w:r w:rsidRPr="0613B354">
              <w:rPr>
                <w:color w:val="auto"/>
              </w:rPr>
              <w:t>131.</w:t>
            </w:r>
            <w:r w:rsidRPr="0613B354">
              <w:rPr>
                <w:color w:val="auto"/>
                <w:vertAlign w:val="superscript"/>
              </w:rPr>
              <w:t>2</w:t>
            </w:r>
            <w:r w:rsidR="6A6A0C43" w:rsidRPr="0613B354">
              <w:rPr>
                <w:color w:val="auto"/>
                <w:vertAlign w:val="superscript"/>
              </w:rPr>
              <w:t xml:space="preserve"> </w:t>
            </w:r>
            <w:r w:rsidRPr="0613B354">
              <w:rPr>
                <w:color w:val="auto"/>
              </w:rPr>
              <w:t>4.punktā – paredzēt rīcību gadījumiem, kad detālplānojumos nav ietverti nosacījumi</w:t>
            </w:r>
            <w:r w:rsidR="00E11CBD" w:rsidRPr="0613B354">
              <w:rPr>
                <w:color w:val="auto"/>
              </w:rPr>
              <w:t>.</w:t>
            </w:r>
          </w:p>
        </w:tc>
        <w:tc>
          <w:tcPr>
            <w:tcW w:w="3118" w:type="dxa"/>
            <w:shd w:val="clear" w:color="auto" w:fill="FFFFFF" w:themeFill="background1"/>
            <w:noWrap/>
            <w:tcMar>
              <w:top w:w="75" w:type="dxa"/>
              <w:left w:w="75" w:type="dxa"/>
              <w:bottom w:w="75" w:type="dxa"/>
              <w:right w:w="75" w:type="dxa"/>
            </w:tcMar>
          </w:tcPr>
          <w:p w14:paraId="4E3B548E" w14:textId="31348BCD" w:rsidR="008F503A" w:rsidRPr="009F2461" w:rsidRDefault="00FB58B5" w:rsidP="00E3739D">
            <w:pPr>
              <w:rPr>
                <w:color w:val="auto"/>
                <w:szCs w:val="24"/>
              </w:rPr>
            </w:pPr>
            <w:r w:rsidRPr="009F2461">
              <w:rPr>
                <w:color w:val="auto"/>
                <w:szCs w:val="24"/>
              </w:rPr>
              <w:t>Ņemts vērā</w:t>
            </w:r>
            <w:r w:rsidR="00EE3295">
              <w:rPr>
                <w:color w:val="auto"/>
                <w:szCs w:val="24"/>
              </w:rPr>
              <w:t xml:space="preserve"> daļēji</w:t>
            </w:r>
            <w:r w:rsidRPr="009F2461">
              <w:rPr>
                <w:color w:val="auto"/>
                <w:szCs w:val="24"/>
              </w:rPr>
              <w:t>,</w:t>
            </w:r>
            <w:r w:rsidR="00EE3295">
              <w:rPr>
                <w:color w:val="auto"/>
                <w:szCs w:val="24"/>
              </w:rPr>
              <w:t xml:space="preserve"> vispārīgu</w:t>
            </w:r>
            <w:r w:rsidRPr="009F2461">
              <w:rPr>
                <w:color w:val="auto"/>
                <w:szCs w:val="24"/>
              </w:rPr>
              <w:t xml:space="preserve"> skaidrojumu ietverot anotācijā.</w:t>
            </w:r>
          </w:p>
        </w:tc>
        <w:tc>
          <w:tcPr>
            <w:tcW w:w="3402" w:type="dxa"/>
            <w:shd w:val="clear" w:color="auto" w:fill="FFFFFF" w:themeFill="background1"/>
          </w:tcPr>
          <w:p w14:paraId="34531E66" w14:textId="77777777" w:rsidR="009F2461" w:rsidRDefault="009F2461" w:rsidP="009F2461">
            <w:pPr>
              <w:jc w:val="both"/>
              <w:rPr>
                <w:color w:val="auto"/>
                <w:szCs w:val="24"/>
              </w:rPr>
            </w:pPr>
            <w:r w:rsidRPr="009F2461">
              <w:rPr>
                <w:color w:val="auto"/>
                <w:szCs w:val="24"/>
              </w:rPr>
              <w:t>34. Papildināt ar 5.5. apakšnodaļu šādā redakcijā:</w:t>
            </w:r>
          </w:p>
          <w:p w14:paraId="3E2CD9F0" w14:textId="77777777" w:rsidR="009F2461" w:rsidRPr="009F2461" w:rsidRDefault="009F2461" w:rsidP="009F2461">
            <w:pPr>
              <w:jc w:val="both"/>
              <w:rPr>
                <w:color w:val="auto"/>
                <w:szCs w:val="24"/>
              </w:rPr>
            </w:pPr>
          </w:p>
          <w:p w14:paraId="73C20F09" w14:textId="77777777" w:rsidR="009F2461" w:rsidRPr="009F2461" w:rsidRDefault="009F2461" w:rsidP="009F2461">
            <w:pPr>
              <w:numPr>
                <w:ilvl w:val="2"/>
                <w:numId w:val="7"/>
              </w:numPr>
              <w:ind w:firstLine="0"/>
              <w:jc w:val="center"/>
              <w:rPr>
                <w:i/>
                <w:iCs/>
                <w:color w:val="auto"/>
                <w:szCs w:val="24"/>
              </w:rPr>
            </w:pPr>
            <w:r w:rsidRPr="009F2461">
              <w:rPr>
                <w:b/>
                <w:color w:val="auto"/>
                <w:szCs w:val="24"/>
              </w:rPr>
              <w:t>“</w:t>
            </w:r>
            <w:r w:rsidRPr="009F2461">
              <w:rPr>
                <w:b/>
                <w:i/>
                <w:iCs/>
                <w:color w:val="auto"/>
                <w:szCs w:val="24"/>
              </w:rPr>
              <w:t>5.5. Detālplānojumu pārskatīšanas kritēriji un kārtība</w:t>
            </w:r>
          </w:p>
          <w:p w14:paraId="76C7C041" w14:textId="77777777" w:rsidR="009F2461" w:rsidRPr="009F2461" w:rsidRDefault="009F2461" w:rsidP="009F2461">
            <w:pPr>
              <w:jc w:val="both"/>
              <w:rPr>
                <w:i/>
                <w:iCs/>
                <w:strike/>
                <w:color w:val="auto"/>
                <w:szCs w:val="24"/>
              </w:rPr>
            </w:pPr>
            <w:r w:rsidRPr="009F2461">
              <w:rPr>
                <w:i/>
                <w:iCs/>
                <w:color w:val="auto"/>
                <w:szCs w:val="24"/>
              </w:rPr>
              <w:t>131.</w:t>
            </w:r>
            <w:r w:rsidRPr="009F2461">
              <w:rPr>
                <w:i/>
                <w:iCs/>
                <w:color w:val="auto"/>
                <w:szCs w:val="24"/>
                <w:vertAlign w:val="superscript"/>
              </w:rPr>
              <w:t>1</w:t>
            </w:r>
            <w:r w:rsidRPr="009F2461">
              <w:rPr>
                <w:i/>
                <w:iCs/>
                <w:color w:val="auto"/>
                <w:szCs w:val="24"/>
              </w:rPr>
              <w:t xml:space="preserve"> Papildus teritorijas plānošanas procesam spēkā esošo detālplānojumu pārskatīšanu un izvērtēšanu pašvaldība var veikt detālplānojumu īstenošanas uzraudzības ietvaros.</w:t>
            </w:r>
            <w:r w:rsidRPr="009F2461">
              <w:rPr>
                <w:i/>
                <w:iCs/>
                <w:strike/>
                <w:color w:val="auto"/>
                <w:szCs w:val="24"/>
              </w:rPr>
              <w:t xml:space="preserve"> </w:t>
            </w:r>
          </w:p>
          <w:p w14:paraId="682784B5" w14:textId="77777777" w:rsidR="009F2461" w:rsidRPr="009F2461" w:rsidRDefault="009F2461" w:rsidP="009F2461">
            <w:pPr>
              <w:jc w:val="both"/>
              <w:rPr>
                <w:i/>
                <w:iCs/>
                <w:color w:val="auto"/>
                <w:szCs w:val="24"/>
              </w:rPr>
            </w:pPr>
            <w:r w:rsidRPr="009F2461">
              <w:rPr>
                <w:i/>
                <w:iCs/>
                <w:color w:val="auto"/>
                <w:szCs w:val="24"/>
              </w:rPr>
              <w:lastRenderedPageBreak/>
              <w:t>131.</w:t>
            </w:r>
            <w:r w:rsidRPr="009F2461">
              <w:rPr>
                <w:i/>
                <w:iCs/>
                <w:color w:val="auto"/>
                <w:szCs w:val="24"/>
                <w:vertAlign w:val="superscript"/>
              </w:rPr>
              <w:t>2</w:t>
            </w:r>
            <w:r w:rsidRPr="009F2461">
              <w:rPr>
                <w:i/>
                <w:iCs/>
                <w:color w:val="auto"/>
                <w:szCs w:val="24"/>
              </w:rPr>
              <w:t xml:space="preserve"> Izvērtējot detālplānojumus, ņem vērā, vai:</w:t>
            </w:r>
          </w:p>
          <w:p w14:paraId="4F1B00C6" w14:textId="77777777" w:rsidR="009F2461" w:rsidRPr="009F2461" w:rsidRDefault="009F2461" w:rsidP="009F2461">
            <w:pPr>
              <w:jc w:val="both"/>
              <w:rPr>
                <w:i/>
                <w:iCs/>
                <w:color w:val="auto"/>
                <w:szCs w:val="24"/>
              </w:rPr>
            </w:pPr>
            <w:r w:rsidRPr="009F2461">
              <w:rPr>
                <w:i/>
                <w:iCs/>
                <w:color w:val="auto"/>
                <w:szCs w:val="24"/>
              </w:rPr>
              <w:t>131.</w:t>
            </w:r>
            <w:r w:rsidRPr="009F2461">
              <w:rPr>
                <w:i/>
                <w:iCs/>
                <w:color w:val="auto"/>
                <w:szCs w:val="24"/>
                <w:vertAlign w:val="superscript"/>
              </w:rPr>
              <w:t>2</w:t>
            </w:r>
            <w:r w:rsidRPr="009F2461">
              <w:rPr>
                <w:i/>
                <w:iCs/>
                <w:color w:val="auto"/>
                <w:szCs w:val="24"/>
              </w:rPr>
              <w:t xml:space="preserve"> 1. ir uzsākta detālplānojuma īstenošana;</w:t>
            </w:r>
            <w:r w:rsidRPr="009F2461">
              <w:rPr>
                <w:i/>
                <w:iCs/>
                <w:szCs w:val="24"/>
              </w:rPr>
              <w:t xml:space="preserve"> </w:t>
            </w:r>
          </w:p>
          <w:p w14:paraId="59F990C8" w14:textId="77777777" w:rsidR="009F2461" w:rsidRPr="009F2461" w:rsidRDefault="009F2461" w:rsidP="009F2461">
            <w:pPr>
              <w:jc w:val="both"/>
              <w:rPr>
                <w:i/>
                <w:iCs/>
                <w:color w:val="auto"/>
                <w:szCs w:val="24"/>
              </w:rPr>
            </w:pPr>
            <w:r w:rsidRPr="009F2461">
              <w:rPr>
                <w:i/>
                <w:iCs/>
                <w:color w:val="auto"/>
                <w:szCs w:val="24"/>
              </w:rPr>
              <w:t>131.</w:t>
            </w:r>
            <w:r w:rsidRPr="009F2461">
              <w:rPr>
                <w:i/>
                <w:iCs/>
                <w:color w:val="auto"/>
                <w:szCs w:val="24"/>
                <w:vertAlign w:val="superscript"/>
              </w:rPr>
              <w:t>2</w:t>
            </w:r>
            <w:r w:rsidRPr="009F2461">
              <w:rPr>
                <w:i/>
                <w:iCs/>
                <w:color w:val="auto"/>
                <w:szCs w:val="24"/>
              </w:rPr>
              <w:t xml:space="preserve"> 2. īstenošana notiek saskaņā ar detālplānojumu; </w:t>
            </w:r>
          </w:p>
          <w:p w14:paraId="5634353A" w14:textId="77777777" w:rsidR="009F2461" w:rsidRPr="009F2461" w:rsidRDefault="009F2461" w:rsidP="009F2461">
            <w:pPr>
              <w:jc w:val="both"/>
              <w:rPr>
                <w:i/>
                <w:iCs/>
                <w:color w:val="auto"/>
                <w:szCs w:val="24"/>
              </w:rPr>
            </w:pPr>
            <w:r w:rsidRPr="009F2461">
              <w:rPr>
                <w:i/>
                <w:iCs/>
                <w:color w:val="auto"/>
                <w:szCs w:val="24"/>
              </w:rPr>
              <w:t>131.</w:t>
            </w:r>
            <w:r w:rsidRPr="009F2461">
              <w:rPr>
                <w:i/>
                <w:iCs/>
                <w:color w:val="auto"/>
                <w:szCs w:val="24"/>
                <w:vertAlign w:val="superscript"/>
              </w:rPr>
              <w:t>2</w:t>
            </w:r>
            <w:r w:rsidRPr="009F2461">
              <w:rPr>
                <w:i/>
                <w:iCs/>
                <w:color w:val="auto"/>
                <w:szCs w:val="24"/>
              </w:rPr>
              <w:t xml:space="preserve"> 3. detālplānojums ir</w:t>
            </w:r>
            <w:r w:rsidRPr="009F2461">
              <w:rPr>
                <w:color w:val="auto"/>
                <w:szCs w:val="24"/>
              </w:rPr>
              <w:t xml:space="preserve"> </w:t>
            </w:r>
            <w:r w:rsidRPr="009F2461">
              <w:rPr>
                <w:i/>
                <w:iCs/>
                <w:color w:val="auto"/>
                <w:szCs w:val="24"/>
              </w:rPr>
              <w:t>publiski pieejams sistēmā;</w:t>
            </w:r>
          </w:p>
          <w:p w14:paraId="1355291F" w14:textId="77777777" w:rsidR="009F2461" w:rsidRPr="005E6319" w:rsidRDefault="009F2461" w:rsidP="009F2461">
            <w:pPr>
              <w:jc w:val="both"/>
              <w:rPr>
                <w:i/>
                <w:iCs/>
                <w:color w:val="auto"/>
                <w:szCs w:val="24"/>
              </w:rPr>
            </w:pPr>
            <w:r w:rsidRPr="009F2461">
              <w:rPr>
                <w:i/>
                <w:iCs/>
                <w:color w:val="auto"/>
                <w:szCs w:val="24"/>
              </w:rPr>
              <w:t>131.</w:t>
            </w:r>
            <w:r w:rsidRPr="009F2461">
              <w:rPr>
                <w:i/>
                <w:iCs/>
                <w:color w:val="auto"/>
                <w:szCs w:val="24"/>
                <w:vertAlign w:val="superscript"/>
              </w:rPr>
              <w:t>2</w:t>
            </w:r>
            <w:r w:rsidRPr="009F2461">
              <w:rPr>
                <w:i/>
                <w:iCs/>
                <w:color w:val="auto"/>
                <w:szCs w:val="24"/>
              </w:rPr>
              <w:t xml:space="preserve"> 4. ir ievēroti spēkā esošo saistošo noteikumu par teritorijas plānojuma vai lokālplānojuma apstiprināšanu noslēguma jautājumos ietvertie nosacījumi detālplānojuma īstenošanai;</w:t>
            </w:r>
          </w:p>
          <w:p w14:paraId="6ABFCE41" w14:textId="13007354" w:rsidR="009F2461" w:rsidRPr="009F2461" w:rsidRDefault="009F2461" w:rsidP="009F2461">
            <w:pPr>
              <w:jc w:val="both"/>
              <w:rPr>
                <w:i/>
                <w:iCs/>
                <w:color w:val="auto"/>
                <w:szCs w:val="24"/>
              </w:rPr>
            </w:pPr>
            <w:r w:rsidRPr="009F2461">
              <w:rPr>
                <w:i/>
                <w:iCs/>
                <w:color w:val="auto"/>
                <w:szCs w:val="24"/>
              </w:rPr>
              <w:t>131.</w:t>
            </w:r>
            <w:r w:rsidRPr="009F2461">
              <w:rPr>
                <w:i/>
                <w:iCs/>
                <w:color w:val="auto"/>
                <w:szCs w:val="24"/>
                <w:vertAlign w:val="superscript"/>
              </w:rPr>
              <w:t xml:space="preserve">2 </w:t>
            </w:r>
            <w:r w:rsidRPr="009F2461">
              <w:rPr>
                <w:i/>
                <w:iCs/>
                <w:color w:val="auto"/>
                <w:szCs w:val="24"/>
              </w:rPr>
              <w:t>5. ir saņemts detālplānojuma izstrādes ierosinātāja vai tā saistību pārņēmēja, vai detālplānojuma teritorijas zemes īpašnieka vai tiesiskā valdītāja iesniegums par detālplānojuma atcelšanu;</w:t>
            </w:r>
          </w:p>
          <w:p w14:paraId="1026E19D" w14:textId="77777777" w:rsidR="008F503A" w:rsidRDefault="009F2461" w:rsidP="009F2461">
            <w:pPr>
              <w:jc w:val="both"/>
              <w:rPr>
                <w:color w:val="auto"/>
                <w:szCs w:val="24"/>
              </w:rPr>
            </w:pPr>
            <w:r w:rsidRPr="009F2461">
              <w:rPr>
                <w:i/>
                <w:iCs/>
                <w:color w:val="auto"/>
                <w:szCs w:val="24"/>
              </w:rPr>
              <w:t>131.</w:t>
            </w:r>
            <w:r w:rsidRPr="009F2461">
              <w:rPr>
                <w:i/>
                <w:iCs/>
                <w:color w:val="auto"/>
                <w:szCs w:val="24"/>
                <w:vertAlign w:val="superscript"/>
              </w:rPr>
              <w:t>3</w:t>
            </w:r>
            <w:r w:rsidRPr="009F2461">
              <w:rPr>
                <w:i/>
                <w:iCs/>
                <w:color w:val="auto"/>
                <w:szCs w:val="24"/>
              </w:rPr>
              <w:t xml:space="preserve"> Pēc detālplānojuma izvērtēšanas pašvaldība lemj par detālplānojuma atstāšanu spēkā vai atcelšanu, vai tā risinājumu iekļaušanu teritorijas plānojumā vai lokālplānojumā</w:t>
            </w:r>
            <w:r w:rsidRPr="009F2461">
              <w:rPr>
                <w:color w:val="auto"/>
                <w:szCs w:val="24"/>
              </w:rPr>
              <w:t>.”</w:t>
            </w:r>
          </w:p>
          <w:p w14:paraId="1A91A25E" w14:textId="77777777" w:rsidR="009F2461" w:rsidRDefault="009F2461" w:rsidP="009F2461">
            <w:pPr>
              <w:jc w:val="both"/>
              <w:rPr>
                <w:color w:val="auto"/>
                <w:szCs w:val="24"/>
              </w:rPr>
            </w:pPr>
          </w:p>
          <w:p w14:paraId="5527A161" w14:textId="05A18849" w:rsidR="009F2461" w:rsidRPr="009F2461" w:rsidRDefault="009F2461" w:rsidP="009F2461">
            <w:pPr>
              <w:jc w:val="both"/>
              <w:rPr>
                <w:color w:val="auto"/>
                <w:szCs w:val="24"/>
              </w:rPr>
            </w:pPr>
            <w:r>
              <w:rPr>
                <w:color w:val="auto"/>
                <w:szCs w:val="24"/>
              </w:rPr>
              <w:t>Papildināta anotācija.</w:t>
            </w:r>
          </w:p>
        </w:tc>
      </w:tr>
    </w:tbl>
    <w:p w14:paraId="587D65B3" w14:textId="77777777" w:rsidR="00D639B1" w:rsidRPr="009F2461" w:rsidRDefault="00D639B1">
      <w:pPr>
        <w:rPr>
          <w:szCs w:val="24"/>
        </w:rPr>
      </w:pPr>
    </w:p>
    <w:p w14:paraId="57E7D9F8" w14:textId="3F2A9056" w:rsidR="008F503A" w:rsidRDefault="008F503A"/>
    <w:p w14:paraId="79440295" w14:textId="3F2A9056" w:rsidR="005B3ECA" w:rsidRDefault="005B3ECA"/>
    <w:sectPr w:rsidR="005B3ECA" w:rsidSect="00A94EDD">
      <w:headerReference w:type="default" r:id="rId13"/>
      <w:footerReference w:type="default" r:id="rId14"/>
      <w:headerReference w:type="first" r:id="rId15"/>
      <w:footerReference w:type="first" r:id="rId16"/>
      <w:pgSz w:w="16833" w:h="11908" w:orient="landscape"/>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56EDA" w14:textId="77777777" w:rsidR="002D6623" w:rsidRDefault="002D6623">
      <w:r>
        <w:separator/>
      </w:r>
    </w:p>
  </w:endnote>
  <w:endnote w:type="continuationSeparator" w:id="0">
    <w:p w14:paraId="0A87E562" w14:textId="77777777" w:rsidR="002D6623" w:rsidRDefault="002D6623">
      <w:r>
        <w:continuationSeparator/>
      </w:r>
    </w:p>
  </w:endnote>
  <w:endnote w:type="continuationNotice" w:id="1">
    <w:p w14:paraId="77F17B03" w14:textId="77777777" w:rsidR="002D6623" w:rsidRDefault="002D6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0296" w14:textId="36E8EF2A" w:rsidR="001B6CB3" w:rsidRDefault="003C0678">
    <w:pPr>
      <w:jc w:val="right"/>
    </w:pPr>
    <w:r>
      <w:rPr>
        <w:szCs w:val="24"/>
      </w:rPr>
      <w:fldChar w:fldCharType="begin"/>
    </w:r>
    <w:r>
      <w:rPr>
        <w:szCs w:val="24"/>
      </w:rPr>
      <w:instrText>PAGE</w:instrText>
    </w:r>
    <w:r>
      <w:rPr>
        <w:szCs w:val="24"/>
      </w:rPr>
      <w:fldChar w:fldCharType="separate"/>
    </w:r>
    <w:r w:rsidR="00A94EDD">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02A3" w14:textId="77777777" w:rsidR="002E0E6E" w:rsidRDefault="003C067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5DC9" w14:textId="77777777" w:rsidR="002D6623" w:rsidRDefault="002D6623">
      <w:r>
        <w:separator/>
      </w:r>
    </w:p>
  </w:footnote>
  <w:footnote w:type="continuationSeparator" w:id="0">
    <w:p w14:paraId="41A6B904" w14:textId="77777777" w:rsidR="002D6623" w:rsidRDefault="002D6623">
      <w:r>
        <w:continuationSeparator/>
      </w:r>
    </w:p>
  </w:footnote>
  <w:footnote w:type="continuationNotice" w:id="1">
    <w:p w14:paraId="15DCCA31" w14:textId="77777777" w:rsidR="002D6623" w:rsidRDefault="002D66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0295" w14:textId="3F2A9056" w:rsidR="001B6CB3" w:rsidRDefault="003C0678" w:rsidP="0613B354">
    <w:r>
      <w:t>Atzinumi 22-TA-2289</w:t>
    </w:r>
    <w:r>
      <w:br/>
      <w:t>Izdrukāts 27.01.2023. 11.48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0297" w14:textId="77777777" w:rsidR="001B6CB3" w:rsidRDefault="003C0678">
    <w:pPr>
      <w:pStyle w:val="Header"/>
      <w:contextualSpacing w:val="0"/>
    </w:pPr>
    <w:r>
      <w:t>Atzinumi 22-TA-2289</w:t>
    </w:r>
    <w:r>
      <w:br/>
      <w:t>Izdrukāts 27.01.2023. 11.48</w:t>
    </w:r>
  </w:p>
  <w:p w14:paraId="4BD932D7" w14:textId="417F9BE2" w:rsidR="004442E8" w:rsidRPr="004442E8" w:rsidRDefault="004442E8" w:rsidP="004442E8">
    <w:pPr>
      <w:jc w:val="both"/>
      <w:rPr>
        <w:color w:val="FF0000"/>
        <w:sz w:val="28"/>
      </w:rPr>
    </w:pPr>
    <w:r w:rsidRPr="004442E8">
      <w:rPr>
        <w:color w:val="FF0000"/>
        <w:sz w:val="28"/>
      </w:rPr>
      <w:t>31.01.2023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8618E"/>
    <w:multiLevelType w:val="hybridMultilevel"/>
    <w:tmpl w:val="C30EA948"/>
    <w:lvl w:ilvl="0" w:tplc="CAE2E94A">
      <w:start w:val="1"/>
      <w:numFmt w:val="bullet"/>
      <w:lvlText w:val="•"/>
      <w:lvlJc w:val="left"/>
      <w:pPr>
        <w:tabs>
          <w:tab w:val="num" w:pos="720"/>
        </w:tabs>
        <w:ind w:left="720" w:hanging="360"/>
      </w:pPr>
      <w:rPr>
        <w:rFonts w:ascii="Arial" w:hAnsi="Arial" w:hint="default"/>
      </w:rPr>
    </w:lvl>
    <w:lvl w:ilvl="1" w:tplc="7A4AEE58" w:tentative="1">
      <w:start w:val="1"/>
      <w:numFmt w:val="bullet"/>
      <w:lvlText w:val="•"/>
      <w:lvlJc w:val="left"/>
      <w:pPr>
        <w:tabs>
          <w:tab w:val="num" w:pos="1440"/>
        </w:tabs>
        <w:ind w:left="1440" w:hanging="360"/>
      </w:pPr>
      <w:rPr>
        <w:rFonts w:ascii="Arial" w:hAnsi="Arial" w:hint="default"/>
      </w:rPr>
    </w:lvl>
    <w:lvl w:ilvl="2" w:tplc="59B27AFE" w:tentative="1">
      <w:start w:val="1"/>
      <w:numFmt w:val="bullet"/>
      <w:lvlText w:val="•"/>
      <w:lvlJc w:val="left"/>
      <w:pPr>
        <w:tabs>
          <w:tab w:val="num" w:pos="2160"/>
        </w:tabs>
        <w:ind w:left="2160" w:hanging="360"/>
      </w:pPr>
      <w:rPr>
        <w:rFonts w:ascii="Arial" w:hAnsi="Arial" w:hint="default"/>
      </w:rPr>
    </w:lvl>
    <w:lvl w:ilvl="3" w:tplc="0936B03C" w:tentative="1">
      <w:start w:val="1"/>
      <w:numFmt w:val="bullet"/>
      <w:lvlText w:val="•"/>
      <w:lvlJc w:val="left"/>
      <w:pPr>
        <w:tabs>
          <w:tab w:val="num" w:pos="2880"/>
        </w:tabs>
        <w:ind w:left="2880" w:hanging="360"/>
      </w:pPr>
      <w:rPr>
        <w:rFonts w:ascii="Arial" w:hAnsi="Arial" w:hint="default"/>
      </w:rPr>
    </w:lvl>
    <w:lvl w:ilvl="4" w:tplc="98C43A82" w:tentative="1">
      <w:start w:val="1"/>
      <w:numFmt w:val="bullet"/>
      <w:lvlText w:val="•"/>
      <w:lvlJc w:val="left"/>
      <w:pPr>
        <w:tabs>
          <w:tab w:val="num" w:pos="3600"/>
        </w:tabs>
        <w:ind w:left="3600" w:hanging="360"/>
      </w:pPr>
      <w:rPr>
        <w:rFonts w:ascii="Arial" w:hAnsi="Arial" w:hint="default"/>
      </w:rPr>
    </w:lvl>
    <w:lvl w:ilvl="5" w:tplc="05DE5786" w:tentative="1">
      <w:start w:val="1"/>
      <w:numFmt w:val="bullet"/>
      <w:lvlText w:val="•"/>
      <w:lvlJc w:val="left"/>
      <w:pPr>
        <w:tabs>
          <w:tab w:val="num" w:pos="4320"/>
        </w:tabs>
        <w:ind w:left="4320" w:hanging="360"/>
      </w:pPr>
      <w:rPr>
        <w:rFonts w:ascii="Arial" w:hAnsi="Arial" w:hint="default"/>
      </w:rPr>
    </w:lvl>
    <w:lvl w:ilvl="6" w:tplc="1940EC54" w:tentative="1">
      <w:start w:val="1"/>
      <w:numFmt w:val="bullet"/>
      <w:lvlText w:val="•"/>
      <w:lvlJc w:val="left"/>
      <w:pPr>
        <w:tabs>
          <w:tab w:val="num" w:pos="5040"/>
        </w:tabs>
        <w:ind w:left="5040" w:hanging="360"/>
      </w:pPr>
      <w:rPr>
        <w:rFonts w:ascii="Arial" w:hAnsi="Arial" w:hint="default"/>
      </w:rPr>
    </w:lvl>
    <w:lvl w:ilvl="7" w:tplc="D50810CE" w:tentative="1">
      <w:start w:val="1"/>
      <w:numFmt w:val="bullet"/>
      <w:lvlText w:val="•"/>
      <w:lvlJc w:val="left"/>
      <w:pPr>
        <w:tabs>
          <w:tab w:val="num" w:pos="5760"/>
        </w:tabs>
        <w:ind w:left="5760" w:hanging="360"/>
      </w:pPr>
      <w:rPr>
        <w:rFonts w:ascii="Arial" w:hAnsi="Arial" w:hint="default"/>
      </w:rPr>
    </w:lvl>
    <w:lvl w:ilvl="8" w:tplc="FCBC7C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231804"/>
    <w:multiLevelType w:val="multilevel"/>
    <w:tmpl w:val="E8E68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B53FAD"/>
    <w:multiLevelType w:val="hybridMultilevel"/>
    <w:tmpl w:val="47BC880E"/>
    <w:lvl w:ilvl="0" w:tplc="408EDC6E">
      <w:start w:val="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4CF2F0D"/>
    <w:multiLevelType w:val="hybridMultilevel"/>
    <w:tmpl w:val="89A4DC2E"/>
    <w:lvl w:ilvl="0" w:tplc="8DCC5D7A">
      <w:start w:val="1"/>
      <w:numFmt w:val="bullet"/>
      <w:lvlRestart w:val="0"/>
      <w:lvlText w:val=""/>
      <w:lvlJc w:val="left"/>
      <w:pPr>
        <w:ind w:left="0" w:firstLine="705"/>
      </w:pPr>
      <w:rPr>
        <w:u w:val="none"/>
      </w:rPr>
    </w:lvl>
    <w:lvl w:ilvl="1" w:tplc="8DAC846E">
      <w:start w:val="1"/>
      <w:numFmt w:val="bullet"/>
      <w:lvlRestart w:val="0"/>
      <w:lvlText w:val=""/>
      <w:lvlJc w:val="left"/>
      <w:pPr>
        <w:ind w:left="0" w:firstLine="705"/>
      </w:pPr>
      <w:rPr>
        <w:u w:val="none"/>
      </w:rPr>
    </w:lvl>
    <w:lvl w:ilvl="2" w:tplc="0AE41DC6">
      <w:start w:val="1"/>
      <w:numFmt w:val="bullet"/>
      <w:lvlRestart w:val="1"/>
      <w:lvlText w:val=""/>
      <w:lvlJc w:val="left"/>
      <w:pPr>
        <w:ind w:left="0" w:firstLine="705"/>
      </w:pPr>
      <w:rPr>
        <w:u w:val="none"/>
      </w:rPr>
    </w:lvl>
    <w:lvl w:ilvl="3" w:tplc="9FD676A0">
      <w:numFmt w:val="decimal"/>
      <w:lvlText w:val=""/>
      <w:lvlJc w:val="left"/>
    </w:lvl>
    <w:lvl w:ilvl="4" w:tplc="72CA2080">
      <w:numFmt w:val="decimal"/>
      <w:lvlText w:val=""/>
      <w:lvlJc w:val="left"/>
    </w:lvl>
    <w:lvl w:ilvl="5" w:tplc="10001482">
      <w:numFmt w:val="decimal"/>
      <w:lvlText w:val=""/>
      <w:lvlJc w:val="left"/>
    </w:lvl>
    <w:lvl w:ilvl="6" w:tplc="2A009A0C">
      <w:numFmt w:val="decimal"/>
      <w:lvlText w:val=""/>
      <w:lvlJc w:val="left"/>
    </w:lvl>
    <w:lvl w:ilvl="7" w:tplc="6C6CEB54">
      <w:numFmt w:val="decimal"/>
      <w:lvlText w:val=""/>
      <w:lvlJc w:val="left"/>
    </w:lvl>
    <w:lvl w:ilvl="8" w:tplc="982EC756">
      <w:numFmt w:val="decimal"/>
      <w:lvlText w:val=""/>
      <w:lvlJc w:val="left"/>
    </w:lvl>
  </w:abstractNum>
  <w:abstractNum w:abstractNumId="4" w15:restartNumberingAfterBreak="0">
    <w:nsid w:val="3C4A239B"/>
    <w:multiLevelType w:val="hybridMultilevel"/>
    <w:tmpl w:val="2B50F65C"/>
    <w:lvl w:ilvl="0" w:tplc="0D861280">
      <w:start w:val="1"/>
      <w:numFmt w:val="decimal"/>
      <w:lvlText w:val="%1."/>
      <w:lvlJc w:val="left"/>
      <w:pPr>
        <w:ind w:left="720" w:hanging="360"/>
      </w:pPr>
      <w:rPr>
        <w:rFonts w:hint="default"/>
        <w:color w:val="33333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BE47EF"/>
    <w:multiLevelType w:val="hybridMultilevel"/>
    <w:tmpl w:val="88862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B71AEF"/>
    <w:multiLevelType w:val="hybridMultilevel"/>
    <w:tmpl w:val="FA60FA66"/>
    <w:lvl w:ilvl="0" w:tplc="408EDC6E">
      <w:start w:val="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64794745">
    <w:abstractNumId w:val="2"/>
  </w:num>
  <w:num w:numId="2" w16cid:durableId="1052777883">
    <w:abstractNumId w:val="6"/>
  </w:num>
  <w:num w:numId="3" w16cid:durableId="100150730">
    <w:abstractNumId w:val="5"/>
  </w:num>
  <w:num w:numId="4" w16cid:durableId="1548640906">
    <w:abstractNumId w:val="4"/>
  </w:num>
  <w:num w:numId="5" w16cid:durableId="1679768181">
    <w:abstractNumId w:val="0"/>
  </w:num>
  <w:num w:numId="6" w16cid:durableId="189026571">
    <w:abstractNumId w:val="1"/>
  </w:num>
  <w:num w:numId="7" w16cid:durableId="1318000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1B6CB3"/>
    <w:rsid w:val="000007C4"/>
    <w:rsid w:val="00001D66"/>
    <w:rsid w:val="00001DB1"/>
    <w:rsid w:val="0000277B"/>
    <w:rsid w:val="000057A4"/>
    <w:rsid w:val="00011AEA"/>
    <w:rsid w:val="00014A98"/>
    <w:rsid w:val="0001596D"/>
    <w:rsid w:val="00015E81"/>
    <w:rsid w:val="00016248"/>
    <w:rsid w:val="00016549"/>
    <w:rsid w:val="00016806"/>
    <w:rsid w:val="0002776D"/>
    <w:rsid w:val="0003017C"/>
    <w:rsid w:val="00032794"/>
    <w:rsid w:val="00036853"/>
    <w:rsid w:val="00037BD8"/>
    <w:rsid w:val="00040B02"/>
    <w:rsid w:val="0004166C"/>
    <w:rsid w:val="000421C9"/>
    <w:rsid w:val="000428AA"/>
    <w:rsid w:val="00044DC8"/>
    <w:rsid w:val="00045800"/>
    <w:rsid w:val="000459ED"/>
    <w:rsid w:val="000466D5"/>
    <w:rsid w:val="00055804"/>
    <w:rsid w:val="00057DAF"/>
    <w:rsid w:val="00060C59"/>
    <w:rsid w:val="00062445"/>
    <w:rsid w:val="00065A6D"/>
    <w:rsid w:val="00070881"/>
    <w:rsid w:val="00071444"/>
    <w:rsid w:val="00077146"/>
    <w:rsid w:val="00082C42"/>
    <w:rsid w:val="00083F07"/>
    <w:rsid w:val="00084E10"/>
    <w:rsid w:val="00084E71"/>
    <w:rsid w:val="000903DE"/>
    <w:rsid w:val="0009615C"/>
    <w:rsid w:val="000A169B"/>
    <w:rsid w:val="000A24A8"/>
    <w:rsid w:val="000A2A53"/>
    <w:rsid w:val="000A7DA8"/>
    <w:rsid w:val="000B2A2C"/>
    <w:rsid w:val="000B2D92"/>
    <w:rsid w:val="000B6F76"/>
    <w:rsid w:val="000C4C7A"/>
    <w:rsid w:val="000C63B7"/>
    <w:rsid w:val="000C658B"/>
    <w:rsid w:val="000C6BBC"/>
    <w:rsid w:val="000D00C1"/>
    <w:rsid w:val="000D5D96"/>
    <w:rsid w:val="000D5F81"/>
    <w:rsid w:val="000D7096"/>
    <w:rsid w:val="000D7D26"/>
    <w:rsid w:val="000F1A90"/>
    <w:rsid w:val="000F708B"/>
    <w:rsid w:val="001036B5"/>
    <w:rsid w:val="00104B37"/>
    <w:rsid w:val="00106D1D"/>
    <w:rsid w:val="00107CE1"/>
    <w:rsid w:val="0011013C"/>
    <w:rsid w:val="00113A07"/>
    <w:rsid w:val="0011496B"/>
    <w:rsid w:val="001158DB"/>
    <w:rsid w:val="001211C3"/>
    <w:rsid w:val="0012182A"/>
    <w:rsid w:val="00121F59"/>
    <w:rsid w:val="00123D40"/>
    <w:rsid w:val="0012456C"/>
    <w:rsid w:val="001304F0"/>
    <w:rsid w:val="00130AC3"/>
    <w:rsid w:val="00130BB6"/>
    <w:rsid w:val="001323BB"/>
    <w:rsid w:val="00132803"/>
    <w:rsid w:val="00135E39"/>
    <w:rsid w:val="00136125"/>
    <w:rsid w:val="00136888"/>
    <w:rsid w:val="00143C82"/>
    <w:rsid w:val="00146D28"/>
    <w:rsid w:val="00146EF2"/>
    <w:rsid w:val="00147D04"/>
    <w:rsid w:val="0015353D"/>
    <w:rsid w:val="0015410F"/>
    <w:rsid w:val="00161BF3"/>
    <w:rsid w:val="0016582C"/>
    <w:rsid w:val="001675EF"/>
    <w:rsid w:val="0016796E"/>
    <w:rsid w:val="00170B27"/>
    <w:rsid w:val="001716C7"/>
    <w:rsid w:val="0017266B"/>
    <w:rsid w:val="00172969"/>
    <w:rsid w:val="001729F0"/>
    <w:rsid w:val="00175C2C"/>
    <w:rsid w:val="00182FFC"/>
    <w:rsid w:val="00183D83"/>
    <w:rsid w:val="00184CD2"/>
    <w:rsid w:val="0018548E"/>
    <w:rsid w:val="00186FC9"/>
    <w:rsid w:val="00187116"/>
    <w:rsid w:val="00192727"/>
    <w:rsid w:val="001A199E"/>
    <w:rsid w:val="001A6B95"/>
    <w:rsid w:val="001B5086"/>
    <w:rsid w:val="001B5782"/>
    <w:rsid w:val="001B5DBB"/>
    <w:rsid w:val="001B6CB3"/>
    <w:rsid w:val="001C1342"/>
    <w:rsid w:val="001C346F"/>
    <w:rsid w:val="001D0B78"/>
    <w:rsid w:val="001D1873"/>
    <w:rsid w:val="001D229A"/>
    <w:rsid w:val="001D3193"/>
    <w:rsid w:val="001D4F68"/>
    <w:rsid w:val="001E1EE2"/>
    <w:rsid w:val="001F1096"/>
    <w:rsid w:val="001F168B"/>
    <w:rsid w:val="001F1796"/>
    <w:rsid w:val="001F54A8"/>
    <w:rsid w:val="001F710F"/>
    <w:rsid w:val="00200235"/>
    <w:rsid w:val="002002F7"/>
    <w:rsid w:val="002010B9"/>
    <w:rsid w:val="00204C91"/>
    <w:rsid w:val="0020562D"/>
    <w:rsid w:val="00206BA6"/>
    <w:rsid w:val="00210CC0"/>
    <w:rsid w:val="0021125E"/>
    <w:rsid w:val="0021163C"/>
    <w:rsid w:val="00214AFF"/>
    <w:rsid w:val="00214E75"/>
    <w:rsid w:val="0021581A"/>
    <w:rsid w:val="00217B80"/>
    <w:rsid w:val="00220572"/>
    <w:rsid w:val="002237A0"/>
    <w:rsid w:val="002239C4"/>
    <w:rsid w:val="002250A3"/>
    <w:rsid w:val="0022566C"/>
    <w:rsid w:val="00231111"/>
    <w:rsid w:val="0023299D"/>
    <w:rsid w:val="00232B27"/>
    <w:rsid w:val="00232D6E"/>
    <w:rsid w:val="00243211"/>
    <w:rsid w:val="00250EB5"/>
    <w:rsid w:val="00253788"/>
    <w:rsid w:val="00254130"/>
    <w:rsid w:val="0025443A"/>
    <w:rsid w:val="00256509"/>
    <w:rsid w:val="00262416"/>
    <w:rsid w:val="002700ED"/>
    <w:rsid w:val="002723AC"/>
    <w:rsid w:val="00280929"/>
    <w:rsid w:val="002816F2"/>
    <w:rsid w:val="0028187C"/>
    <w:rsid w:val="002843E2"/>
    <w:rsid w:val="00286A7C"/>
    <w:rsid w:val="00292527"/>
    <w:rsid w:val="00293EB8"/>
    <w:rsid w:val="0029512E"/>
    <w:rsid w:val="002958EC"/>
    <w:rsid w:val="00296418"/>
    <w:rsid w:val="002A4143"/>
    <w:rsid w:val="002A7B1A"/>
    <w:rsid w:val="002B3060"/>
    <w:rsid w:val="002B58C4"/>
    <w:rsid w:val="002B6863"/>
    <w:rsid w:val="002B6F4D"/>
    <w:rsid w:val="002C0C35"/>
    <w:rsid w:val="002C108C"/>
    <w:rsid w:val="002C32A1"/>
    <w:rsid w:val="002C698D"/>
    <w:rsid w:val="002C7FAB"/>
    <w:rsid w:val="002D25D0"/>
    <w:rsid w:val="002D2D18"/>
    <w:rsid w:val="002D6623"/>
    <w:rsid w:val="002D6E01"/>
    <w:rsid w:val="002D7669"/>
    <w:rsid w:val="002E0E6E"/>
    <w:rsid w:val="002E15BF"/>
    <w:rsid w:val="002E1F2D"/>
    <w:rsid w:val="002E64C8"/>
    <w:rsid w:val="002E798E"/>
    <w:rsid w:val="002F223F"/>
    <w:rsid w:val="002F29CF"/>
    <w:rsid w:val="002F4152"/>
    <w:rsid w:val="002F574F"/>
    <w:rsid w:val="00300E54"/>
    <w:rsid w:val="00301476"/>
    <w:rsid w:val="00302492"/>
    <w:rsid w:val="003049CF"/>
    <w:rsid w:val="003066CB"/>
    <w:rsid w:val="00322A94"/>
    <w:rsid w:val="00327ECD"/>
    <w:rsid w:val="00331C5F"/>
    <w:rsid w:val="00331EB3"/>
    <w:rsid w:val="00333357"/>
    <w:rsid w:val="003375D8"/>
    <w:rsid w:val="00340D83"/>
    <w:rsid w:val="00341E05"/>
    <w:rsid w:val="00342870"/>
    <w:rsid w:val="00342E5C"/>
    <w:rsid w:val="00346A01"/>
    <w:rsid w:val="003474C5"/>
    <w:rsid w:val="00354236"/>
    <w:rsid w:val="00356D26"/>
    <w:rsid w:val="0036078C"/>
    <w:rsid w:val="00360DA4"/>
    <w:rsid w:val="003621B7"/>
    <w:rsid w:val="00365338"/>
    <w:rsid w:val="00365391"/>
    <w:rsid w:val="00366E17"/>
    <w:rsid w:val="003703A6"/>
    <w:rsid w:val="003739C3"/>
    <w:rsid w:val="00373DFA"/>
    <w:rsid w:val="00381A25"/>
    <w:rsid w:val="00382179"/>
    <w:rsid w:val="00382512"/>
    <w:rsid w:val="00383925"/>
    <w:rsid w:val="00384B62"/>
    <w:rsid w:val="00390C91"/>
    <w:rsid w:val="00391686"/>
    <w:rsid w:val="00393521"/>
    <w:rsid w:val="00394B63"/>
    <w:rsid w:val="00394BDA"/>
    <w:rsid w:val="00396293"/>
    <w:rsid w:val="00397244"/>
    <w:rsid w:val="003A02B3"/>
    <w:rsid w:val="003A0398"/>
    <w:rsid w:val="003A0B61"/>
    <w:rsid w:val="003A20DB"/>
    <w:rsid w:val="003B357C"/>
    <w:rsid w:val="003B4AF5"/>
    <w:rsid w:val="003B7E99"/>
    <w:rsid w:val="003C0678"/>
    <w:rsid w:val="003C09DF"/>
    <w:rsid w:val="003C53D6"/>
    <w:rsid w:val="003C7190"/>
    <w:rsid w:val="003D0065"/>
    <w:rsid w:val="003D1096"/>
    <w:rsid w:val="003D27D1"/>
    <w:rsid w:val="003D376F"/>
    <w:rsid w:val="003E3076"/>
    <w:rsid w:val="003E501F"/>
    <w:rsid w:val="003F591F"/>
    <w:rsid w:val="003F6032"/>
    <w:rsid w:val="003F670C"/>
    <w:rsid w:val="00404B21"/>
    <w:rsid w:val="00405614"/>
    <w:rsid w:val="004132EC"/>
    <w:rsid w:val="00413508"/>
    <w:rsid w:val="00415771"/>
    <w:rsid w:val="00420977"/>
    <w:rsid w:val="00423796"/>
    <w:rsid w:val="00423FC7"/>
    <w:rsid w:val="0042680A"/>
    <w:rsid w:val="004306C8"/>
    <w:rsid w:val="00435492"/>
    <w:rsid w:val="00436847"/>
    <w:rsid w:val="00440163"/>
    <w:rsid w:val="0044123D"/>
    <w:rsid w:val="00441AFD"/>
    <w:rsid w:val="00441F35"/>
    <w:rsid w:val="00443D8E"/>
    <w:rsid w:val="004442E8"/>
    <w:rsid w:val="00446516"/>
    <w:rsid w:val="004466C4"/>
    <w:rsid w:val="00450DD5"/>
    <w:rsid w:val="00453170"/>
    <w:rsid w:val="00454DF9"/>
    <w:rsid w:val="00455CEA"/>
    <w:rsid w:val="00457548"/>
    <w:rsid w:val="004604CF"/>
    <w:rsid w:val="0046284E"/>
    <w:rsid w:val="0046408F"/>
    <w:rsid w:val="004657FC"/>
    <w:rsid w:val="004661C7"/>
    <w:rsid w:val="00467169"/>
    <w:rsid w:val="004700AB"/>
    <w:rsid w:val="00471E86"/>
    <w:rsid w:val="004827D0"/>
    <w:rsid w:val="00482FE9"/>
    <w:rsid w:val="004857C2"/>
    <w:rsid w:val="0048667A"/>
    <w:rsid w:val="004960C5"/>
    <w:rsid w:val="0049658D"/>
    <w:rsid w:val="00497B03"/>
    <w:rsid w:val="00497F49"/>
    <w:rsid w:val="004A010D"/>
    <w:rsid w:val="004A09D2"/>
    <w:rsid w:val="004A1456"/>
    <w:rsid w:val="004A49F8"/>
    <w:rsid w:val="004B1B97"/>
    <w:rsid w:val="004B2790"/>
    <w:rsid w:val="004B2F06"/>
    <w:rsid w:val="004B6858"/>
    <w:rsid w:val="004C2387"/>
    <w:rsid w:val="004D4A7F"/>
    <w:rsid w:val="004D584B"/>
    <w:rsid w:val="004D7DE7"/>
    <w:rsid w:val="004E00C2"/>
    <w:rsid w:val="004E3980"/>
    <w:rsid w:val="004E45B3"/>
    <w:rsid w:val="004E5004"/>
    <w:rsid w:val="004E6DFA"/>
    <w:rsid w:val="004F1C33"/>
    <w:rsid w:val="004F20D0"/>
    <w:rsid w:val="004F2DB6"/>
    <w:rsid w:val="004F31DD"/>
    <w:rsid w:val="004F51F0"/>
    <w:rsid w:val="00502E4B"/>
    <w:rsid w:val="00503480"/>
    <w:rsid w:val="00504826"/>
    <w:rsid w:val="005055A1"/>
    <w:rsid w:val="00505CF5"/>
    <w:rsid w:val="00511390"/>
    <w:rsid w:val="00513CBA"/>
    <w:rsid w:val="005160F0"/>
    <w:rsid w:val="00516E54"/>
    <w:rsid w:val="005304CB"/>
    <w:rsid w:val="005338EA"/>
    <w:rsid w:val="00535EF5"/>
    <w:rsid w:val="0053625D"/>
    <w:rsid w:val="00536551"/>
    <w:rsid w:val="00540F83"/>
    <w:rsid w:val="00541E89"/>
    <w:rsid w:val="0054343B"/>
    <w:rsid w:val="00543756"/>
    <w:rsid w:val="00544B9E"/>
    <w:rsid w:val="00545BFB"/>
    <w:rsid w:val="005500A6"/>
    <w:rsid w:val="00553617"/>
    <w:rsid w:val="005559B6"/>
    <w:rsid w:val="00561D98"/>
    <w:rsid w:val="005625F6"/>
    <w:rsid w:val="00563C58"/>
    <w:rsid w:val="00567551"/>
    <w:rsid w:val="00567959"/>
    <w:rsid w:val="00570467"/>
    <w:rsid w:val="00574335"/>
    <w:rsid w:val="005760C2"/>
    <w:rsid w:val="005815DE"/>
    <w:rsid w:val="005824B8"/>
    <w:rsid w:val="0058327F"/>
    <w:rsid w:val="00584320"/>
    <w:rsid w:val="00595D92"/>
    <w:rsid w:val="005A437E"/>
    <w:rsid w:val="005A7E55"/>
    <w:rsid w:val="005B242A"/>
    <w:rsid w:val="005B3ECA"/>
    <w:rsid w:val="005B5D02"/>
    <w:rsid w:val="005B7758"/>
    <w:rsid w:val="005C00E8"/>
    <w:rsid w:val="005C48BC"/>
    <w:rsid w:val="005C6B4B"/>
    <w:rsid w:val="005D0200"/>
    <w:rsid w:val="005D0762"/>
    <w:rsid w:val="005D55CD"/>
    <w:rsid w:val="005D75C6"/>
    <w:rsid w:val="005D7DB3"/>
    <w:rsid w:val="005E0CE3"/>
    <w:rsid w:val="005E0EF5"/>
    <w:rsid w:val="005E13C0"/>
    <w:rsid w:val="005E6319"/>
    <w:rsid w:val="005E7206"/>
    <w:rsid w:val="005E7765"/>
    <w:rsid w:val="005E795F"/>
    <w:rsid w:val="005E7DC3"/>
    <w:rsid w:val="005F363E"/>
    <w:rsid w:val="005F63F9"/>
    <w:rsid w:val="005F7AB5"/>
    <w:rsid w:val="006007D8"/>
    <w:rsid w:val="00603B15"/>
    <w:rsid w:val="00604DA8"/>
    <w:rsid w:val="006075B7"/>
    <w:rsid w:val="00607CF6"/>
    <w:rsid w:val="00610AF2"/>
    <w:rsid w:val="00615624"/>
    <w:rsid w:val="006217F5"/>
    <w:rsid w:val="00621963"/>
    <w:rsid w:val="00623373"/>
    <w:rsid w:val="00623668"/>
    <w:rsid w:val="006236E5"/>
    <w:rsid w:val="00623C43"/>
    <w:rsid w:val="00626017"/>
    <w:rsid w:val="00626803"/>
    <w:rsid w:val="00627643"/>
    <w:rsid w:val="0063653B"/>
    <w:rsid w:val="006402CD"/>
    <w:rsid w:val="00642067"/>
    <w:rsid w:val="00651F35"/>
    <w:rsid w:val="006528EA"/>
    <w:rsid w:val="00653E9F"/>
    <w:rsid w:val="00654AAA"/>
    <w:rsid w:val="006569F3"/>
    <w:rsid w:val="00660D17"/>
    <w:rsid w:val="00662DE9"/>
    <w:rsid w:val="00666A54"/>
    <w:rsid w:val="0067137E"/>
    <w:rsid w:val="00676D28"/>
    <w:rsid w:val="00683942"/>
    <w:rsid w:val="0068465A"/>
    <w:rsid w:val="00686AC0"/>
    <w:rsid w:val="0068795C"/>
    <w:rsid w:val="00697A8B"/>
    <w:rsid w:val="006A1F9A"/>
    <w:rsid w:val="006A38BF"/>
    <w:rsid w:val="006A4292"/>
    <w:rsid w:val="006B09AA"/>
    <w:rsid w:val="006B4764"/>
    <w:rsid w:val="006B500E"/>
    <w:rsid w:val="006C43EF"/>
    <w:rsid w:val="006C45FB"/>
    <w:rsid w:val="006D51FE"/>
    <w:rsid w:val="006E337F"/>
    <w:rsid w:val="006E7658"/>
    <w:rsid w:val="006F2C91"/>
    <w:rsid w:val="006F446C"/>
    <w:rsid w:val="006F49C4"/>
    <w:rsid w:val="006F4F40"/>
    <w:rsid w:val="006F504E"/>
    <w:rsid w:val="006F6C6D"/>
    <w:rsid w:val="0070361E"/>
    <w:rsid w:val="007041AA"/>
    <w:rsid w:val="00710E04"/>
    <w:rsid w:val="007165A6"/>
    <w:rsid w:val="0072002E"/>
    <w:rsid w:val="007239B8"/>
    <w:rsid w:val="00723A32"/>
    <w:rsid w:val="00730055"/>
    <w:rsid w:val="00730567"/>
    <w:rsid w:val="007327FE"/>
    <w:rsid w:val="0073424D"/>
    <w:rsid w:val="00737B10"/>
    <w:rsid w:val="00743156"/>
    <w:rsid w:val="00747E41"/>
    <w:rsid w:val="00751D09"/>
    <w:rsid w:val="007538D3"/>
    <w:rsid w:val="00756FBF"/>
    <w:rsid w:val="00760DE0"/>
    <w:rsid w:val="0076276D"/>
    <w:rsid w:val="007628B2"/>
    <w:rsid w:val="007631D2"/>
    <w:rsid w:val="007633F9"/>
    <w:rsid w:val="00765D01"/>
    <w:rsid w:val="0076610C"/>
    <w:rsid w:val="00766835"/>
    <w:rsid w:val="00766F44"/>
    <w:rsid w:val="00774873"/>
    <w:rsid w:val="00776457"/>
    <w:rsid w:val="00780BE2"/>
    <w:rsid w:val="007810CE"/>
    <w:rsid w:val="00783C38"/>
    <w:rsid w:val="00784F16"/>
    <w:rsid w:val="00785559"/>
    <w:rsid w:val="00786798"/>
    <w:rsid w:val="007931A2"/>
    <w:rsid w:val="00795FFC"/>
    <w:rsid w:val="00796FB9"/>
    <w:rsid w:val="00797E3D"/>
    <w:rsid w:val="007A4546"/>
    <w:rsid w:val="007A55E0"/>
    <w:rsid w:val="007A665B"/>
    <w:rsid w:val="007A78EB"/>
    <w:rsid w:val="007C1A6F"/>
    <w:rsid w:val="007C3CB5"/>
    <w:rsid w:val="007C5D9F"/>
    <w:rsid w:val="007C6253"/>
    <w:rsid w:val="007D29E2"/>
    <w:rsid w:val="007D3D9E"/>
    <w:rsid w:val="007D4109"/>
    <w:rsid w:val="007E1B2A"/>
    <w:rsid w:val="007E3E35"/>
    <w:rsid w:val="007E715F"/>
    <w:rsid w:val="007E78C1"/>
    <w:rsid w:val="007F709B"/>
    <w:rsid w:val="008008A1"/>
    <w:rsid w:val="008018BD"/>
    <w:rsid w:val="00801A52"/>
    <w:rsid w:val="0080343A"/>
    <w:rsid w:val="00803722"/>
    <w:rsid w:val="00804A82"/>
    <w:rsid w:val="00814055"/>
    <w:rsid w:val="008161A9"/>
    <w:rsid w:val="00820D2E"/>
    <w:rsid w:val="00827F95"/>
    <w:rsid w:val="00835306"/>
    <w:rsid w:val="00835BE5"/>
    <w:rsid w:val="008370E8"/>
    <w:rsid w:val="00845120"/>
    <w:rsid w:val="00852A5A"/>
    <w:rsid w:val="00853DC9"/>
    <w:rsid w:val="00854C94"/>
    <w:rsid w:val="0085500C"/>
    <w:rsid w:val="00857A77"/>
    <w:rsid w:val="00863DC5"/>
    <w:rsid w:val="00865163"/>
    <w:rsid w:val="008705D0"/>
    <w:rsid w:val="00873772"/>
    <w:rsid w:val="00873ED6"/>
    <w:rsid w:val="00876DF5"/>
    <w:rsid w:val="0088570B"/>
    <w:rsid w:val="008922C6"/>
    <w:rsid w:val="00894148"/>
    <w:rsid w:val="008A28E5"/>
    <w:rsid w:val="008A4823"/>
    <w:rsid w:val="008B0C52"/>
    <w:rsid w:val="008B4057"/>
    <w:rsid w:val="008B4F9E"/>
    <w:rsid w:val="008B69AA"/>
    <w:rsid w:val="008B7B51"/>
    <w:rsid w:val="008C2D2F"/>
    <w:rsid w:val="008C59AA"/>
    <w:rsid w:val="008C686F"/>
    <w:rsid w:val="008C6929"/>
    <w:rsid w:val="008D0848"/>
    <w:rsid w:val="008D184B"/>
    <w:rsid w:val="008D3295"/>
    <w:rsid w:val="008D51AF"/>
    <w:rsid w:val="008D59B4"/>
    <w:rsid w:val="008D66BF"/>
    <w:rsid w:val="008E1A9B"/>
    <w:rsid w:val="008E6ABB"/>
    <w:rsid w:val="008F02BE"/>
    <w:rsid w:val="008F4F0A"/>
    <w:rsid w:val="008F503A"/>
    <w:rsid w:val="008F5896"/>
    <w:rsid w:val="00901FFA"/>
    <w:rsid w:val="009040B6"/>
    <w:rsid w:val="00904BE6"/>
    <w:rsid w:val="00905B77"/>
    <w:rsid w:val="00906725"/>
    <w:rsid w:val="00910F19"/>
    <w:rsid w:val="00914766"/>
    <w:rsid w:val="00914CA3"/>
    <w:rsid w:val="00914DAC"/>
    <w:rsid w:val="00921947"/>
    <w:rsid w:val="00922279"/>
    <w:rsid w:val="009227B4"/>
    <w:rsid w:val="009254B2"/>
    <w:rsid w:val="00925D47"/>
    <w:rsid w:val="00926403"/>
    <w:rsid w:val="009273CF"/>
    <w:rsid w:val="00927B9A"/>
    <w:rsid w:val="0093125C"/>
    <w:rsid w:val="009336ED"/>
    <w:rsid w:val="009353A5"/>
    <w:rsid w:val="00935598"/>
    <w:rsid w:val="00937D41"/>
    <w:rsid w:val="00940EEE"/>
    <w:rsid w:val="009423F2"/>
    <w:rsid w:val="00942B64"/>
    <w:rsid w:val="00947436"/>
    <w:rsid w:val="009476ED"/>
    <w:rsid w:val="0095618A"/>
    <w:rsid w:val="00963620"/>
    <w:rsid w:val="00964C55"/>
    <w:rsid w:val="0097133F"/>
    <w:rsid w:val="00976920"/>
    <w:rsid w:val="009858E4"/>
    <w:rsid w:val="009944D2"/>
    <w:rsid w:val="0099564A"/>
    <w:rsid w:val="009973BD"/>
    <w:rsid w:val="009A3044"/>
    <w:rsid w:val="009A588A"/>
    <w:rsid w:val="009A77B0"/>
    <w:rsid w:val="009B0796"/>
    <w:rsid w:val="009B262C"/>
    <w:rsid w:val="009B2FB1"/>
    <w:rsid w:val="009B4313"/>
    <w:rsid w:val="009B48F6"/>
    <w:rsid w:val="009B5131"/>
    <w:rsid w:val="009B6E1F"/>
    <w:rsid w:val="009C1DF6"/>
    <w:rsid w:val="009C337A"/>
    <w:rsid w:val="009D1193"/>
    <w:rsid w:val="009D1921"/>
    <w:rsid w:val="009D46D5"/>
    <w:rsid w:val="009D5689"/>
    <w:rsid w:val="009D5C77"/>
    <w:rsid w:val="009E10BE"/>
    <w:rsid w:val="009E57A2"/>
    <w:rsid w:val="009E7158"/>
    <w:rsid w:val="009F1AB6"/>
    <w:rsid w:val="009F2461"/>
    <w:rsid w:val="009F4408"/>
    <w:rsid w:val="009F615F"/>
    <w:rsid w:val="009F7981"/>
    <w:rsid w:val="00A00F63"/>
    <w:rsid w:val="00A014F8"/>
    <w:rsid w:val="00A05485"/>
    <w:rsid w:val="00A1721B"/>
    <w:rsid w:val="00A174B8"/>
    <w:rsid w:val="00A311CB"/>
    <w:rsid w:val="00A31ACD"/>
    <w:rsid w:val="00A34FDF"/>
    <w:rsid w:val="00A3758E"/>
    <w:rsid w:val="00A45F08"/>
    <w:rsid w:val="00A47029"/>
    <w:rsid w:val="00A47F9C"/>
    <w:rsid w:val="00A5345A"/>
    <w:rsid w:val="00A57A50"/>
    <w:rsid w:val="00A57CDA"/>
    <w:rsid w:val="00A6318E"/>
    <w:rsid w:val="00A66C73"/>
    <w:rsid w:val="00A709E5"/>
    <w:rsid w:val="00A70A86"/>
    <w:rsid w:val="00A75A67"/>
    <w:rsid w:val="00A811AE"/>
    <w:rsid w:val="00A83F3A"/>
    <w:rsid w:val="00A866B9"/>
    <w:rsid w:val="00A87B8A"/>
    <w:rsid w:val="00A936CE"/>
    <w:rsid w:val="00A948B9"/>
    <w:rsid w:val="00A94EDD"/>
    <w:rsid w:val="00A9732B"/>
    <w:rsid w:val="00AA004D"/>
    <w:rsid w:val="00AA0CA3"/>
    <w:rsid w:val="00AA19DB"/>
    <w:rsid w:val="00AA547E"/>
    <w:rsid w:val="00AA65B7"/>
    <w:rsid w:val="00AA7AF4"/>
    <w:rsid w:val="00AB16BC"/>
    <w:rsid w:val="00AB2446"/>
    <w:rsid w:val="00AB340F"/>
    <w:rsid w:val="00AB4003"/>
    <w:rsid w:val="00AB5F9A"/>
    <w:rsid w:val="00AC07FC"/>
    <w:rsid w:val="00AC1AE6"/>
    <w:rsid w:val="00AC452A"/>
    <w:rsid w:val="00AC7BD2"/>
    <w:rsid w:val="00AD1239"/>
    <w:rsid w:val="00AD1338"/>
    <w:rsid w:val="00AD2978"/>
    <w:rsid w:val="00AD5318"/>
    <w:rsid w:val="00AD6DA2"/>
    <w:rsid w:val="00AD7853"/>
    <w:rsid w:val="00AD78FA"/>
    <w:rsid w:val="00AE094D"/>
    <w:rsid w:val="00AE178D"/>
    <w:rsid w:val="00AE1CFD"/>
    <w:rsid w:val="00AE4273"/>
    <w:rsid w:val="00AF4A80"/>
    <w:rsid w:val="00AF5140"/>
    <w:rsid w:val="00AF685D"/>
    <w:rsid w:val="00B00662"/>
    <w:rsid w:val="00B00C39"/>
    <w:rsid w:val="00B052A2"/>
    <w:rsid w:val="00B0716B"/>
    <w:rsid w:val="00B152EC"/>
    <w:rsid w:val="00B15648"/>
    <w:rsid w:val="00B216D7"/>
    <w:rsid w:val="00B238AF"/>
    <w:rsid w:val="00B25116"/>
    <w:rsid w:val="00B26E38"/>
    <w:rsid w:val="00B33D38"/>
    <w:rsid w:val="00B34F6A"/>
    <w:rsid w:val="00B37D7B"/>
    <w:rsid w:val="00B40C67"/>
    <w:rsid w:val="00B41391"/>
    <w:rsid w:val="00B41955"/>
    <w:rsid w:val="00B41D53"/>
    <w:rsid w:val="00B426C0"/>
    <w:rsid w:val="00B4485B"/>
    <w:rsid w:val="00B50E30"/>
    <w:rsid w:val="00B628D8"/>
    <w:rsid w:val="00B631F8"/>
    <w:rsid w:val="00B64253"/>
    <w:rsid w:val="00B709FE"/>
    <w:rsid w:val="00B75A33"/>
    <w:rsid w:val="00B8298E"/>
    <w:rsid w:val="00B91BAF"/>
    <w:rsid w:val="00B92326"/>
    <w:rsid w:val="00B93914"/>
    <w:rsid w:val="00B96936"/>
    <w:rsid w:val="00BA01FA"/>
    <w:rsid w:val="00BA0634"/>
    <w:rsid w:val="00BA3A7D"/>
    <w:rsid w:val="00BA5725"/>
    <w:rsid w:val="00BA5CC4"/>
    <w:rsid w:val="00BB02E5"/>
    <w:rsid w:val="00BB5345"/>
    <w:rsid w:val="00BB5594"/>
    <w:rsid w:val="00BB7AEF"/>
    <w:rsid w:val="00BC149C"/>
    <w:rsid w:val="00BC3D10"/>
    <w:rsid w:val="00BC437C"/>
    <w:rsid w:val="00BC4CD5"/>
    <w:rsid w:val="00BC5F42"/>
    <w:rsid w:val="00BC654B"/>
    <w:rsid w:val="00BC77A6"/>
    <w:rsid w:val="00BD1219"/>
    <w:rsid w:val="00BD7867"/>
    <w:rsid w:val="00BE70E5"/>
    <w:rsid w:val="00BF20BA"/>
    <w:rsid w:val="00C01711"/>
    <w:rsid w:val="00C03CBF"/>
    <w:rsid w:val="00C03EC3"/>
    <w:rsid w:val="00C06113"/>
    <w:rsid w:val="00C06D41"/>
    <w:rsid w:val="00C12149"/>
    <w:rsid w:val="00C12CB2"/>
    <w:rsid w:val="00C152D8"/>
    <w:rsid w:val="00C15CAD"/>
    <w:rsid w:val="00C2027C"/>
    <w:rsid w:val="00C251AF"/>
    <w:rsid w:val="00C273A0"/>
    <w:rsid w:val="00C310BF"/>
    <w:rsid w:val="00C314E2"/>
    <w:rsid w:val="00C33385"/>
    <w:rsid w:val="00C34636"/>
    <w:rsid w:val="00C353BA"/>
    <w:rsid w:val="00C36B49"/>
    <w:rsid w:val="00C4319E"/>
    <w:rsid w:val="00C45155"/>
    <w:rsid w:val="00C47C98"/>
    <w:rsid w:val="00C5335A"/>
    <w:rsid w:val="00C55968"/>
    <w:rsid w:val="00C56685"/>
    <w:rsid w:val="00C600A4"/>
    <w:rsid w:val="00C635B7"/>
    <w:rsid w:val="00C70AB1"/>
    <w:rsid w:val="00C73EA4"/>
    <w:rsid w:val="00C76DC3"/>
    <w:rsid w:val="00C80FAC"/>
    <w:rsid w:val="00C91006"/>
    <w:rsid w:val="00C92D6E"/>
    <w:rsid w:val="00C938AC"/>
    <w:rsid w:val="00C93F10"/>
    <w:rsid w:val="00C945E7"/>
    <w:rsid w:val="00C96DF4"/>
    <w:rsid w:val="00C96F24"/>
    <w:rsid w:val="00CA00BB"/>
    <w:rsid w:val="00CA206A"/>
    <w:rsid w:val="00CA4B1D"/>
    <w:rsid w:val="00CA5A71"/>
    <w:rsid w:val="00CB2E37"/>
    <w:rsid w:val="00CB3292"/>
    <w:rsid w:val="00CB64EC"/>
    <w:rsid w:val="00CB6E84"/>
    <w:rsid w:val="00CC10C1"/>
    <w:rsid w:val="00CC1252"/>
    <w:rsid w:val="00CC3286"/>
    <w:rsid w:val="00CC3436"/>
    <w:rsid w:val="00CC3BEC"/>
    <w:rsid w:val="00CC4F40"/>
    <w:rsid w:val="00CC53EE"/>
    <w:rsid w:val="00CC588E"/>
    <w:rsid w:val="00CC6501"/>
    <w:rsid w:val="00CC6B6F"/>
    <w:rsid w:val="00CC6B9B"/>
    <w:rsid w:val="00CC7926"/>
    <w:rsid w:val="00CC7A77"/>
    <w:rsid w:val="00CC7F53"/>
    <w:rsid w:val="00CD517C"/>
    <w:rsid w:val="00CE1E96"/>
    <w:rsid w:val="00CE4B82"/>
    <w:rsid w:val="00CE7295"/>
    <w:rsid w:val="00CE7A7A"/>
    <w:rsid w:val="00CE7F56"/>
    <w:rsid w:val="00CF4066"/>
    <w:rsid w:val="00CF49A4"/>
    <w:rsid w:val="00CF507A"/>
    <w:rsid w:val="00CF5230"/>
    <w:rsid w:val="00CF6252"/>
    <w:rsid w:val="00D01AC6"/>
    <w:rsid w:val="00D06423"/>
    <w:rsid w:val="00D0752B"/>
    <w:rsid w:val="00D10AA2"/>
    <w:rsid w:val="00D115B8"/>
    <w:rsid w:val="00D22539"/>
    <w:rsid w:val="00D22C0C"/>
    <w:rsid w:val="00D24914"/>
    <w:rsid w:val="00D256A7"/>
    <w:rsid w:val="00D27659"/>
    <w:rsid w:val="00D27EF1"/>
    <w:rsid w:val="00D3175F"/>
    <w:rsid w:val="00D32E1F"/>
    <w:rsid w:val="00D34DF4"/>
    <w:rsid w:val="00D352A9"/>
    <w:rsid w:val="00D35F1D"/>
    <w:rsid w:val="00D405A0"/>
    <w:rsid w:val="00D40BBE"/>
    <w:rsid w:val="00D42FD2"/>
    <w:rsid w:val="00D544AC"/>
    <w:rsid w:val="00D5752D"/>
    <w:rsid w:val="00D60249"/>
    <w:rsid w:val="00D609A6"/>
    <w:rsid w:val="00D639B1"/>
    <w:rsid w:val="00D66B9A"/>
    <w:rsid w:val="00D679E1"/>
    <w:rsid w:val="00D70EF9"/>
    <w:rsid w:val="00D7177F"/>
    <w:rsid w:val="00D728B5"/>
    <w:rsid w:val="00D8037E"/>
    <w:rsid w:val="00D84892"/>
    <w:rsid w:val="00D857E0"/>
    <w:rsid w:val="00D877DC"/>
    <w:rsid w:val="00D909AD"/>
    <w:rsid w:val="00D943C4"/>
    <w:rsid w:val="00D94969"/>
    <w:rsid w:val="00D957FF"/>
    <w:rsid w:val="00D96836"/>
    <w:rsid w:val="00D96FE3"/>
    <w:rsid w:val="00D976D3"/>
    <w:rsid w:val="00D978BD"/>
    <w:rsid w:val="00DA1A19"/>
    <w:rsid w:val="00DA4AC7"/>
    <w:rsid w:val="00DA6499"/>
    <w:rsid w:val="00DA7C27"/>
    <w:rsid w:val="00DB0807"/>
    <w:rsid w:val="00DB3AA2"/>
    <w:rsid w:val="00DC3C6D"/>
    <w:rsid w:val="00DC60F0"/>
    <w:rsid w:val="00DC71F5"/>
    <w:rsid w:val="00DD2C6E"/>
    <w:rsid w:val="00DE0740"/>
    <w:rsid w:val="00DE12EA"/>
    <w:rsid w:val="00DE1669"/>
    <w:rsid w:val="00DE3EA9"/>
    <w:rsid w:val="00DE43A1"/>
    <w:rsid w:val="00DE6503"/>
    <w:rsid w:val="00DE7C11"/>
    <w:rsid w:val="00DE7EEC"/>
    <w:rsid w:val="00DF0658"/>
    <w:rsid w:val="00DF1690"/>
    <w:rsid w:val="00DF2016"/>
    <w:rsid w:val="00E018B3"/>
    <w:rsid w:val="00E02790"/>
    <w:rsid w:val="00E04094"/>
    <w:rsid w:val="00E11CBD"/>
    <w:rsid w:val="00E12806"/>
    <w:rsid w:val="00E13094"/>
    <w:rsid w:val="00E152A0"/>
    <w:rsid w:val="00E16B5A"/>
    <w:rsid w:val="00E21F1F"/>
    <w:rsid w:val="00E23FD3"/>
    <w:rsid w:val="00E30DF1"/>
    <w:rsid w:val="00E323BB"/>
    <w:rsid w:val="00E33DB0"/>
    <w:rsid w:val="00E3526E"/>
    <w:rsid w:val="00E36BE7"/>
    <w:rsid w:val="00E3739D"/>
    <w:rsid w:val="00E4038C"/>
    <w:rsid w:val="00E40DED"/>
    <w:rsid w:val="00E539A8"/>
    <w:rsid w:val="00E547B2"/>
    <w:rsid w:val="00E647F5"/>
    <w:rsid w:val="00E65280"/>
    <w:rsid w:val="00E6550B"/>
    <w:rsid w:val="00E72122"/>
    <w:rsid w:val="00E74351"/>
    <w:rsid w:val="00E7761C"/>
    <w:rsid w:val="00E826F2"/>
    <w:rsid w:val="00E8581F"/>
    <w:rsid w:val="00E94FB6"/>
    <w:rsid w:val="00EA10AE"/>
    <w:rsid w:val="00EA15A1"/>
    <w:rsid w:val="00EA173A"/>
    <w:rsid w:val="00EA2AED"/>
    <w:rsid w:val="00EA45FD"/>
    <w:rsid w:val="00EA47CD"/>
    <w:rsid w:val="00EA6962"/>
    <w:rsid w:val="00EA70FF"/>
    <w:rsid w:val="00EB02B2"/>
    <w:rsid w:val="00EB031D"/>
    <w:rsid w:val="00EB40F0"/>
    <w:rsid w:val="00EB4B99"/>
    <w:rsid w:val="00EB51B9"/>
    <w:rsid w:val="00EB73E8"/>
    <w:rsid w:val="00EC177C"/>
    <w:rsid w:val="00EC1E56"/>
    <w:rsid w:val="00EC3E99"/>
    <w:rsid w:val="00EE3295"/>
    <w:rsid w:val="00EE3DE3"/>
    <w:rsid w:val="00EE4DD4"/>
    <w:rsid w:val="00EE5A9D"/>
    <w:rsid w:val="00EE7FB7"/>
    <w:rsid w:val="00EF15A8"/>
    <w:rsid w:val="00EF361F"/>
    <w:rsid w:val="00F0315E"/>
    <w:rsid w:val="00F037A5"/>
    <w:rsid w:val="00F0607A"/>
    <w:rsid w:val="00F0675D"/>
    <w:rsid w:val="00F116D7"/>
    <w:rsid w:val="00F1248E"/>
    <w:rsid w:val="00F16150"/>
    <w:rsid w:val="00F237A9"/>
    <w:rsid w:val="00F23ABF"/>
    <w:rsid w:val="00F25326"/>
    <w:rsid w:val="00F275C5"/>
    <w:rsid w:val="00F32054"/>
    <w:rsid w:val="00F327F8"/>
    <w:rsid w:val="00F33EA3"/>
    <w:rsid w:val="00F34480"/>
    <w:rsid w:val="00F4000D"/>
    <w:rsid w:val="00F40673"/>
    <w:rsid w:val="00F4176E"/>
    <w:rsid w:val="00F452F3"/>
    <w:rsid w:val="00F46E0C"/>
    <w:rsid w:val="00F47981"/>
    <w:rsid w:val="00F47DF8"/>
    <w:rsid w:val="00F55E4A"/>
    <w:rsid w:val="00F61EA1"/>
    <w:rsid w:val="00F63BC0"/>
    <w:rsid w:val="00F66F98"/>
    <w:rsid w:val="00F71277"/>
    <w:rsid w:val="00F725B2"/>
    <w:rsid w:val="00F728AD"/>
    <w:rsid w:val="00F72A6B"/>
    <w:rsid w:val="00F73E73"/>
    <w:rsid w:val="00F74B21"/>
    <w:rsid w:val="00F7711C"/>
    <w:rsid w:val="00F80DCA"/>
    <w:rsid w:val="00F83767"/>
    <w:rsid w:val="00F838D2"/>
    <w:rsid w:val="00F8781D"/>
    <w:rsid w:val="00F87CDA"/>
    <w:rsid w:val="00F91B66"/>
    <w:rsid w:val="00FA015F"/>
    <w:rsid w:val="00FA341C"/>
    <w:rsid w:val="00FA3FD8"/>
    <w:rsid w:val="00FA5236"/>
    <w:rsid w:val="00FA5C76"/>
    <w:rsid w:val="00FA68A5"/>
    <w:rsid w:val="00FA7A85"/>
    <w:rsid w:val="00FB58B5"/>
    <w:rsid w:val="00FB670D"/>
    <w:rsid w:val="00FB7A09"/>
    <w:rsid w:val="00FC0322"/>
    <w:rsid w:val="00FC08FF"/>
    <w:rsid w:val="00FC0BC5"/>
    <w:rsid w:val="00FC5CC3"/>
    <w:rsid w:val="00FD1973"/>
    <w:rsid w:val="00FD1EE2"/>
    <w:rsid w:val="00FD492E"/>
    <w:rsid w:val="00FD4ABF"/>
    <w:rsid w:val="00FE2006"/>
    <w:rsid w:val="00FE300A"/>
    <w:rsid w:val="00FE329C"/>
    <w:rsid w:val="00FE4BF1"/>
    <w:rsid w:val="00FE5AD3"/>
    <w:rsid w:val="00FE61F2"/>
    <w:rsid w:val="00FF0D5F"/>
    <w:rsid w:val="00FF1B91"/>
    <w:rsid w:val="00FF250F"/>
    <w:rsid w:val="00FF7D65"/>
    <w:rsid w:val="02CB01C1"/>
    <w:rsid w:val="05879DD4"/>
    <w:rsid w:val="0613B354"/>
    <w:rsid w:val="0F04937E"/>
    <w:rsid w:val="16E4060C"/>
    <w:rsid w:val="171AAF50"/>
    <w:rsid w:val="1E28D830"/>
    <w:rsid w:val="3248D6F1"/>
    <w:rsid w:val="433D9208"/>
    <w:rsid w:val="53AB2A0E"/>
    <w:rsid w:val="593424D0"/>
    <w:rsid w:val="66DBB8BC"/>
    <w:rsid w:val="6A6A0C43"/>
    <w:rsid w:val="7CB744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0260"/>
  <w15:docId w15:val="{A3856EAA-8BDC-43F8-8A05-A9182252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before="280"/>
      <w:contextualSpacing/>
    </w:pPr>
    <w:rPr>
      <w:b/>
    </w:rPr>
  </w:style>
  <w:style w:type="paragraph" w:styleId="Header">
    <w:name w:val="header"/>
    <w:basedOn w:val="Normal"/>
    <w:next w:val="Normal"/>
    <w:link w:val="HeaderChar"/>
    <w:pPr>
      <w:spacing w:after="280"/>
      <w:contextualSpacing/>
      <w:jc w:val="right"/>
    </w:pPr>
  </w:style>
  <w:style w:type="paragraph" w:customStyle="1" w:styleId="boldparagraph">
    <w:name w:val="bold_paragraph"/>
    <w:basedOn w:val="Normal"/>
    <w:next w:val="Normal"/>
    <w:pPr>
      <w:contextualSpacing/>
    </w:pPr>
    <w:rPr>
      <w:b/>
    </w:rPr>
  </w:style>
  <w:style w:type="table" w:customStyle="1" w:styleId="a">
    <w:basedOn w:val="TableNormal"/>
    <w:tblPr>
      <w:tblStyleRowBandSize w:val="1"/>
      <w:tblStyleColBandSize w:val="1"/>
    </w:tblPr>
  </w:style>
  <w:style w:type="paragraph" w:styleId="CommentText">
    <w:name w:val="annotation text"/>
    <w:aliases w:val=" Char"/>
    <w:basedOn w:val="Normal"/>
    <w:link w:val="CommentTextChar"/>
    <w:uiPriority w:val="99"/>
    <w:unhideWhenUsed/>
    <w:rsid w:val="00AC452A"/>
    <w:pPr>
      <w:spacing w:after="160"/>
    </w:pPr>
    <w:rPr>
      <w:rFonts w:ascii="Calibri" w:eastAsia="Calibri" w:hAnsi="Calibri"/>
      <w:color w:val="auto"/>
      <w:sz w:val="20"/>
      <w:lang w:eastAsia="en-US"/>
    </w:rPr>
  </w:style>
  <w:style w:type="character" w:customStyle="1" w:styleId="CommentTextChar">
    <w:name w:val="Comment Text Char"/>
    <w:aliases w:val=" Char Char"/>
    <w:basedOn w:val="DefaultParagraphFont"/>
    <w:link w:val="CommentText"/>
    <w:uiPriority w:val="99"/>
    <w:rsid w:val="00AC452A"/>
    <w:rPr>
      <w:rFonts w:ascii="Calibri" w:eastAsia="Calibri" w:hAnsi="Calibri"/>
      <w:color w:val="auto"/>
      <w:sz w:val="20"/>
      <w:lang w:eastAsia="en-US"/>
    </w:rPr>
  </w:style>
  <w:style w:type="character" w:customStyle="1" w:styleId="HeaderChar">
    <w:name w:val="Header Char"/>
    <w:link w:val="Header"/>
    <w:rsid w:val="00AC452A"/>
  </w:style>
  <w:style w:type="paragraph" w:styleId="Footer">
    <w:name w:val="footer"/>
    <w:basedOn w:val="Normal"/>
    <w:link w:val="FooterChar"/>
    <w:uiPriority w:val="99"/>
    <w:unhideWhenUsed/>
    <w:rsid w:val="00AC452A"/>
    <w:pPr>
      <w:tabs>
        <w:tab w:val="center" w:pos="4153"/>
        <w:tab w:val="right" w:pos="8306"/>
      </w:tabs>
    </w:pPr>
  </w:style>
  <w:style w:type="character" w:customStyle="1" w:styleId="FooterChar">
    <w:name w:val="Footer Char"/>
    <w:basedOn w:val="DefaultParagraphFont"/>
    <w:link w:val="Footer"/>
    <w:uiPriority w:val="99"/>
    <w:rsid w:val="00AC452A"/>
  </w:style>
  <w:style w:type="character" w:styleId="CommentReference">
    <w:name w:val="annotation reference"/>
    <w:basedOn w:val="DefaultParagraphFont"/>
    <w:uiPriority w:val="99"/>
    <w:semiHidden/>
    <w:unhideWhenUsed/>
    <w:rsid w:val="00AC452A"/>
    <w:rPr>
      <w:sz w:val="16"/>
      <w:szCs w:val="16"/>
    </w:rPr>
  </w:style>
  <w:style w:type="paragraph" w:styleId="CommentSubject">
    <w:name w:val="annotation subject"/>
    <w:basedOn w:val="CommentText"/>
    <w:next w:val="CommentText"/>
    <w:link w:val="CommentSubjectChar"/>
    <w:uiPriority w:val="99"/>
    <w:semiHidden/>
    <w:unhideWhenUsed/>
    <w:rsid w:val="00AC452A"/>
    <w:pPr>
      <w:spacing w:after="0"/>
    </w:pPr>
    <w:rPr>
      <w:rFonts w:ascii="Times New Roman" w:eastAsia="Times New Roman" w:hAnsi="Times New Roman"/>
      <w:b/>
      <w:bCs/>
      <w:color w:val="333333"/>
      <w:lang w:eastAsia="lv-LV"/>
    </w:rPr>
  </w:style>
  <w:style w:type="character" w:customStyle="1" w:styleId="CommentSubjectChar">
    <w:name w:val="Comment Subject Char"/>
    <w:basedOn w:val="CommentTextChar"/>
    <w:link w:val="CommentSubject"/>
    <w:uiPriority w:val="99"/>
    <w:semiHidden/>
    <w:rsid w:val="00AC452A"/>
    <w:rPr>
      <w:rFonts w:ascii="Calibri" w:eastAsia="Calibri" w:hAnsi="Calibri"/>
      <w:b/>
      <w:bCs/>
      <w:color w:val="auto"/>
      <w:sz w:val="20"/>
      <w:lang w:eastAsia="en-US"/>
    </w:rPr>
  </w:style>
  <w:style w:type="character" w:styleId="Mention">
    <w:name w:val="Mention"/>
    <w:basedOn w:val="DefaultParagraphFont"/>
    <w:uiPriority w:val="99"/>
    <w:unhideWhenUsed/>
    <w:rsid w:val="00AC452A"/>
    <w:rPr>
      <w:color w:val="2B579A"/>
      <w:shd w:val="clear" w:color="auto" w:fill="E1DFDD"/>
    </w:rPr>
  </w:style>
  <w:style w:type="character" w:customStyle="1" w:styleId="normaltextrun">
    <w:name w:val="normaltextrun"/>
    <w:basedOn w:val="DefaultParagraphFont"/>
    <w:rsid w:val="00AC452A"/>
  </w:style>
  <w:style w:type="character" w:customStyle="1" w:styleId="eop">
    <w:name w:val="eop"/>
    <w:basedOn w:val="DefaultParagraphFont"/>
    <w:rsid w:val="00AC452A"/>
  </w:style>
  <w:style w:type="paragraph" w:styleId="ListParagraph">
    <w:name w:val="List Paragraph"/>
    <w:basedOn w:val="Normal"/>
    <w:uiPriority w:val="34"/>
    <w:qFormat/>
    <w:rsid w:val="00AC452A"/>
    <w:pPr>
      <w:ind w:left="720"/>
      <w:contextualSpacing/>
    </w:pPr>
  </w:style>
  <w:style w:type="paragraph" w:styleId="Revision">
    <w:name w:val="Revision"/>
    <w:hidden/>
    <w:uiPriority w:val="99"/>
    <w:semiHidden/>
    <w:rsid w:val="00AC452A"/>
  </w:style>
  <w:style w:type="character" w:styleId="Hyperlink">
    <w:name w:val="Hyperlink"/>
    <w:basedOn w:val="DefaultParagraphFont"/>
    <w:uiPriority w:val="99"/>
    <w:unhideWhenUsed/>
    <w:rsid w:val="00AC452A"/>
    <w:rPr>
      <w:color w:val="0563C1" w:themeColor="hyperlink"/>
      <w:u w:val="single"/>
    </w:rPr>
  </w:style>
  <w:style w:type="character" w:styleId="UnresolvedMention">
    <w:name w:val="Unresolved Mention"/>
    <w:basedOn w:val="DefaultParagraphFont"/>
    <w:uiPriority w:val="99"/>
    <w:semiHidden/>
    <w:unhideWhenUsed/>
    <w:rsid w:val="00AC4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927239">
      <w:bodyDiv w:val="1"/>
      <w:marLeft w:val="0"/>
      <w:marRight w:val="0"/>
      <w:marTop w:val="0"/>
      <w:marBottom w:val="0"/>
      <w:divBdr>
        <w:top w:val="none" w:sz="0" w:space="0" w:color="auto"/>
        <w:left w:val="none" w:sz="0" w:space="0" w:color="auto"/>
        <w:bottom w:val="none" w:sz="0" w:space="0" w:color="auto"/>
        <w:right w:val="none" w:sz="0" w:space="0" w:color="auto"/>
      </w:divBdr>
    </w:div>
    <w:div w:id="464785034">
      <w:bodyDiv w:val="1"/>
      <w:marLeft w:val="0"/>
      <w:marRight w:val="0"/>
      <w:marTop w:val="0"/>
      <w:marBottom w:val="0"/>
      <w:divBdr>
        <w:top w:val="none" w:sz="0" w:space="0" w:color="auto"/>
        <w:left w:val="none" w:sz="0" w:space="0" w:color="auto"/>
        <w:bottom w:val="none" w:sz="0" w:space="0" w:color="auto"/>
        <w:right w:val="none" w:sz="0" w:space="0" w:color="auto"/>
      </w:divBdr>
      <w:divsChild>
        <w:div w:id="617643921">
          <w:marLeft w:val="360"/>
          <w:marRight w:val="0"/>
          <w:marTop w:val="200"/>
          <w:marBottom w:val="0"/>
          <w:divBdr>
            <w:top w:val="none" w:sz="0" w:space="0" w:color="auto"/>
            <w:left w:val="none" w:sz="0" w:space="0" w:color="auto"/>
            <w:bottom w:val="none" w:sz="0" w:space="0" w:color="auto"/>
            <w:right w:val="none" w:sz="0" w:space="0" w:color="auto"/>
          </w:divBdr>
        </w:div>
        <w:div w:id="1519855967">
          <w:marLeft w:val="360"/>
          <w:marRight w:val="0"/>
          <w:marTop w:val="200"/>
          <w:marBottom w:val="0"/>
          <w:divBdr>
            <w:top w:val="none" w:sz="0" w:space="0" w:color="auto"/>
            <w:left w:val="none" w:sz="0" w:space="0" w:color="auto"/>
            <w:bottom w:val="none" w:sz="0" w:space="0" w:color="auto"/>
            <w:right w:val="none" w:sz="0" w:space="0" w:color="auto"/>
          </w:divBdr>
        </w:div>
        <w:div w:id="1897813176">
          <w:marLeft w:val="360"/>
          <w:marRight w:val="0"/>
          <w:marTop w:val="200"/>
          <w:marBottom w:val="0"/>
          <w:divBdr>
            <w:top w:val="none" w:sz="0" w:space="0" w:color="auto"/>
            <w:left w:val="none" w:sz="0" w:space="0" w:color="auto"/>
            <w:bottom w:val="none" w:sz="0" w:space="0" w:color="auto"/>
            <w:right w:val="none" w:sz="0" w:space="0" w:color="auto"/>
          </w:divBdr>
        </w:div>
      </w:divsChild>
    </w:div>
    <w:div w:id="466554486">
      <w:bodyDiv w:val="1"/>
      <w:marLeft w:val="0"/>
      <w:marRight w:val="0"/>
      <w:marTop w:val="0"/>
      <w:marBottom w:val="0"/>
      <w:divBdr>
        <w:top w:val="none" w:sz="0" w:space="0" w:color="auto"/>
        <w:left w:val="none" w:sz="0" w:space="0" w:color="auto"/>
        <w:bottom w:val="none" w:sz="0" w:space="0" w:color="auto"/>
        <w:right w:val="none" w:sz="0" w:space="0" w:color="auto"/>
      </w:divBdr>
    </w:div>
    <w:div w:id="574510864">
      <w:bodyDiv w:val="1"/>
      <w:marLeft w:val="0"/>
      <w:marRight w:val="0"/>
      <w:marTop w:val="0"/>
      <w:marBottom w:val="0"/>
      <w:divBdr>
        <w:top w:val="none" w:sz="0" w:space="0" w:color="auto"/>
        <w:left w:val="none" w:sz="0" w:space="0" w:color="auto"/>
        <w:bottom w:val="none" w:sz="0" w:space="0" w:color="auto"/>
        <w:right w:val="none" w:sz="0" w:space="0" w:color="auto"/>
      </w:divBdr>
    </w:div>
    <w:div w:id="609557019">
      <w:bodyDiv w:val="1"/>
      <w:marLeft w:val="0"/>
      <w:marRight w:val="0"/>
      <w:marTop w:val="0"/>
      <w:marBottom w:val="0"/>
      <w:divBdr>
        <w:top w:val="none" w:sz="0" w:space="0" w:color="auto"/>
        <w:left w:val="none" w:sz="0" w:space="0" w:color="auto"/>
        <w:bottom w:val="none" w:sz="0" w:space="0" w:color="auto"/>
        <w:right w:val="none" w:sz="0" w:space="0" w:color="auto"/>
      </w:divBdr>
    </w:div>
    <w:div w:id="622929036">
      <w:bodyDiv w:val="1"/>
      <w:marLeft w:val="0"/>
      <w:marRight w:val="0"/>
      <w:marTop w:val="0"/>
      <w:marBottom w:val="0"/>
      <w:divBdr>
        <w:top w:val="none" w:sz="0" w:space="0" w:color="auto"/>
        <w:left w:val="none" w:sz="0" w:space="0" w:color="auto"/>
        <w:bottom w:val="none" w:sz="0" w:space="0" w:color="auto"/>
        <w:right w:val="none" w:sz="0" w:space="0" w:color="auto"/>
      </w:divBdr>
    </w:div>
    <w:div w:id="730077887">
      <w:bodyDiv w:val="1"/>
      <w:marLeft w:val="0"/>
      <w:marRight w:val="0"/>
      <w:marTop w:val="0"/>
      <w:marBottom w:val="0"/>
      <w:divBdr>
        <w:top w:val="none" w:sz="0" w:space="0" w:color="auto"/>
        <w:left w:val="none" w:sz="0" w:space="0" w:color="auto"/>
        <w:bottom w:val="none" w:sz="0" w:space="0" w:color="auto"/>
        <w:right w:val="none" w:sz="0" w:space="0" w:color="auto"/>
      </w:divBdr>
    </w:div>
    <w:div w:id="733285269">
      <w:bodyDiv w:val="1"/>
      <w:marLeft w:val="0"/>
      <w:marRight w:val="0"/>
      <w:marTop w:val="0"/>
      <w:marBottom w:val="0"/>
      <w:divBdr>
        <w:top w:val="none" w:sz="0" w:space="0" w:color="auto"/>
        <w:left w:val="none" w:sz="0" w:space="0" w:color="auto"/>
        <w:bottom w:val="none" w:sz="0" w:space="0" w:color="auto"/>
        <w:right w:val="none" w:sz="0" w:space="0" w:color="auto"/>
      </w:divBdr>
    </w:div>
    <w:div w:id="835196013">
      <w:bodyDiv w:val="1"/>
      <w:marLeft w:val="0"/>
      <w:marRight w:val="0"/>
      <w:marTop w:val="0"/>
      <w:marBottom w:val="0"/>
      <w:divBdr>
        <w:top w:val="none" w:sz="0" w:space="0" w:color="auto"/>
        <w:left w:val="none" w:sz="0" w:space="0" w:color="auto"/>
        <w:bottom w:val="none" w:sz="0" w:space="0" w:color="auto"/>
        <w:right w:val="none" w:sz="0" w:space="0" w:color="auto"/>
      </w:divBdr>
    </w:div>
    <w:div w:id="840046265">
      <w:bodyDiv w:val="1"/>
      <w:marLeft w:val="0"/>
      <w:marRight w:val="0"/>
      <w:marTop w:val="0"/>
      <w:marBottom w:val="0"/>
      <w:divBdr>
        <w:top w:val="none" w:sz="0" w:space="0" w:color="auto"/>
        <w:left w:val="none" w:sz="0" w:space="0" w:color="auto"/>
        <w:bottom w:val="none" w:sz="0" w:space="0" w:color="auto"/>
        <w:right w:val="none" w:sz="0" w:space="0" w:color="auto"/>
      </w:divBdr>
    </w:div>
    <w:div w:id="1077023273">
      <w:bodyDiv w:val="1"/>
      <w:marLeft w:val="0"/>
      <w:marRight w:val="0"/>
      <w:marTop w:val="0"/>
      <w:marBottom w:val="0"/>
      <w:divBdr>
        <w:top w:val="none" w:sz="0" w:space="0" w:color="auto"/>
        <w:left w:val="none" w:sz="0" w:space="0" w:color="auto"/>
        <w:bottom w:val="none" w:sz="0" w:space="0" w:color="auto"/>
        <w:right w:val="none" w:sz="0" w:space="0" w:color="auto"/>
      </w:divBdr>
    </w:div>
    <w:div w:id="1558280552">
      <w:bodyDiv w:val="1"/>
      <w:marLeft w:val="0"/>
      <w:marRight w:val="0"/>
      <w:marTop w:val="0"/>
      <w:marBottom w:val="0"/>
      <w:divBdr>
        <w:top w:val="none" w:sz="0" w:space="0" w:color="auto"/>
        <w:left w:val="none" w:sz="0" w:space="0" w:color="auto"/>
        <w:bottom w:val="none" w:sz="0" w:space="0" w:color="auto"/>
        <w:right w:val="none" w:sz="0" w:space="0" w:color="auto"/>
      </w:divBdr>
    </w:div>
    <w:div w:id="1589003189">
      <w:bodyDiv w:val="1"/>
      <w:marLeft w:val="0"/>
      <w:marRight w:val="0"/>
      <w:marTop w:val="0"/>
      <w:marBottom w:val="0"/>
      <w:divBdr>
        <w:top w:val="none" w:sz="0" w:space="0" w:color="auto"/>
        <w:left w:val="none" w:sz="0" w:space="0" w:color="auto"/>
        <w:bottom w:val="none" w:sz="0" w:space="0" w:color="auto"/>
        <w:right w:val="none" w:sz="0" w:space="0" w:color="auto"/>
      </w:divBdr>
    </w:div>
    <w:div w:id="1807814954">
      <w:bodyDiv w:val="1"/>
      <w:marLeft w:val="0"/>
      <w:marRight w:val="0"/>
      <w:marTop w:val="0"/>
      <w:marBottom w:val="0"/>
      <w:divBdr>
        <w:top w:val="none" w:sz="0" w:space="0" w:color="auto"/>
        <w:left w:val="none" w:sz="0" w:space="0" w:color="auto"/>
        <w:bottom w:val="none" w:sz="0" w:space="0" w:color="auto"/>
        <w:right w:val="none" w:sz="0" w:space="0" w:color="auto"/>
      </w:divBdr>
    </w:div>
    <w:div w:id="2080859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15278-covid-19-infekcijas-izplatibas-parvaldibas-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wwwraksti/ANOTACIJAS/TAP/2014_10/VARAMANOT__190914_PL_NOT.2187.DOC"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6" ma:contentTypeDescription="Izveidot jaunu dokumentu." ma:contentTypeScope="" ma:versionID="20a4bae72c706eb3e1eb841e10372cbd">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a37e4de8ac1384e001ef4ddcedb3f34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618C36-91E8-48C0-9778-CFA0D85B0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7E987-E5A1-4C29-B6F6-C4A51C1A6B7E}">
  <ds:schemaRefs>
    <ds:schemaRef ds:uri="http://schemas.openxmlformats.org/officeDocument/2006/bibliography"/>
  </ds:schemaRefs>
</ds:datastoreItem>
</file>

<file path=customXml/itemProps3.xml><?xml version="1.0" encoding="utf-8"?>
<ds:datastoreItem xmlns:ds="http://schemas.openxmlformats.org/officeDocument/2006/customXml" ds:itemID="{1E47A38A-78CD-4FE5-B32C-66927A16650E}">
  <ds:schemaRefs>
    <ds:schemaRef ds:uri="http://schemas.microsoft.com/sharepoint/v3/contenttype/forms"/>
  </ds:schemaRefs>
</ds:datastoreItem>
</file>

<file path=customXml/itemProps4.xml><?xml version="1.0" encoding="utf-8"?>
<ds:datastoreItem xmlns:ds="http://schemas.openxmlformats.org/officeDocument/2006/customXml" ds:itemID="{7C5135C4-98A7-4FD0-B4E8-86443F85A8FE}">
  <ds:schemaRefs>
    <ds:schemaRef ds:uri="http://schemas.microsoft.com/office/infopath/2007/PartnerControls"/>
    <ds:schemaRef ds:uri="60686a28-206e-40ba-a490-d2cdfca46c0c"/>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4dcb3448-f0e0-4369-8617-a51b8d6cee3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75</Pages>
  <Words>72700</Words>
  <Characters>41439</Characters>
  <Application>Microsoft Office Word</Application>
  <DocSecurity>0</DocSecurity>
  <Lines>345</Lines>
  <Paragraphs>227</Paragraphs>
  <ScaleCrop>false</ScaleCrop>
  <Company/>
  <LinksUpToDate>false</LinksUpToDate>
  <CharactersWithSpaces>113912</CharactersWithSpaces>
  <SharedDoc>false</SharedDoc>
  <HLinks>
    <vt:vector size="12" baseType="variant">
      <vt:variant>
        <vt:i4>4915213</vt:i4>
      </vt:variant>
      <vt:variant>
        <vt:i4>3</vt:i4>
      </vt:variant>
      <vt:variant>
        <vt:i4>0</vt:i4>
      </vt:variant>
      <vt:variant>
        <vt:i4>5</vt:i4>
      </vt:variant>
      <vt:variant>
        <vt:lpwstr>https://likumi.lv/ta/id/315278-covid-19-infekcijas-izplatibas-parvaldibas-likums</vt:lpwstr>
      </vt:variant>
      <vt:variant>
        <vt:lpwstr/>
      </vt:variant>
      <vt:variant>
        <vt:i4>7143446</vt:i4>
      </vt:variant>
      <vt:variant>
        <vt:i4>0</vt:i4>
      </vt:variant>
      <vt:variant>
        <vt:i4>0</vt:i4>
      </vt:variant>
      <vt:variant>
        <vt:i4>5</vt:i4>
      </vt:variant>
      <vt:variant>
        <vt:lpwstr>https://likumi.lv/wwwraksti/ANOTACIJAS/TAP/2014_10/VARAMANOT__190914_PL_NOT.2187.DOC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Atzinumi_22-TA-2289.docx</dc:title>
  <dc:subject/>
  <dc:creator>Gunita Upīte – Reinika</dc:creator>
  <cp:keywords/>
  <cp:lastModifiedBy>Gunita Upīte – Reinika</cp:lastModifiedBy>
  <cp:revision>2</cp:revision>
  <dcterms:created xsi:type="dcterms:W3CDTF">2023-06-12T12:27:00Z</dcterms:created>
  <dcterms:modified xsi:type="dcterms:W3CDTF">2023-06-12T12:27:00Z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