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FB3FF2" w14:textId="77777777" w:rsidR="00283ECC" w:rsidRPr="00283ECC" w:rsidRDefault="00283ECC" w:rsidP="00283ECC">
      <w:pPr>
        <w:spacing w:after="0" w:line="240" w:lineRule="auto"/>
        <w:rPr>
          <w:rFonts w:ascii="Calibri" w:eastAsia="Times New Roman" w:hAnsi="Calibri" w:cs="Calibri"/>
          <w:lang w:val="en-US" w:eastAsia="lv-LV"/>
        </w:rPr>
      </w:pPr>
      <w:r w:rsidRPr="00283ECC">
        <w:rPr>
          <w:rFonts w:ascii="Calibri" w:eastAsia="Times New Roman" w:hAnsi="Calibri" w:cs="Calibri"/>
          <w:b/>
          <w:bCs/>
          <w:lang w:val="en-US" w:eastAsia="lv-LV"/>
        </w:rPr>
        <w:t>From:</w:t>
      </w:r>
      <w:r w:rsidRPr="00283ECC">
        <w:rPr>
          <w:rFonts w:ascii="Calibri" w:eastAsia="Times New Roman" w:hAnsi="Calibri" w:cs="Calibri"/>
          <w:lang w:val="en-US" w:eastAsia="lv-LV"/>
        </w:rPr>
        <w:t xml:space="preserve"> </w:t>
      </w:r>
      <w:proofErr w:type="spellStart"/>
      <w:r w:rsidRPr="00283ECC">
        <w:rPr>
          <w:rFonts w:ascii="Calibri" w:eastAsia="Times New Roman" w:hAnsi="Calibri" w:cs="Calibri"/>
          <w:lang w:val="en-US" w:eastAsia="lv-LV"/>
        </w:rPr>
        <w:t>Uldis</w:t>
      </w:r>
      <w:proofErr w:type="spellEnd"/>
      <w:r w:rsidRPr="00283ECC">
        <w:rPr>
          <w:rFonts w:ascii="Calibri" w:eastAsia="Times New Roman" w:hAnsi="Calibri" w:cs="Calibri"/>
          <w:lang w:val="en-US" w:eastAsia="lv-LV"/>
        </w:rPr>
        <w:t xml:space="preserve"> </w:t>
      </w:r>
      <w:proofErr w:type="spellStart"/>
      <w:r w:rsidRPr="00283ECC">
        <w:rPr>
          <w:rFonts w:ascii="Calibri" w:eastAsia="Times New Roman" w:hAnsi="Calibri" w:cs="Calibri"/>
          <w:lang w:val="en-US" w:eastAsia="lv-LV"/>
        </w:rPr>
        <w:t>Rudziks</w:t>
      </w:r>
      <w:proofErr w:type="spellEnd"/>
      <w:r w:rsidRPr="00283ECC">
        <w:rPr>
          <w:rFonts w:ascii="Calibri" w:eastAsia="Times New Roman" w:hAnsi="Calibri" w:cs="Calibri"/>
          <w:lang w:val="en-US" w:eastAsia="lv-LV"/>
        </w:rPr>
        <w:t xml:space="preserve"> &lt;Uldis.Rudziks@TM.GOV.LV&gt; </w:t>
      </w:r>
      <w:r w:rsidRPr="00283ECC">
        <w:rPr>
          <w:rFonts w:ascii="Calibri" w:eastAsia="Times New Roman" w:hAnsi="Calibri" w:cs="Calibri"/>
          <w:lang w:val="en-US" w:eastAsia="lv-LV"/>
        </w:rPr>
        <w:br/>
      </w:r>
      <w:r w:rsidRPr="00283ECC">
        <w:rPr>
          <w:rFonts w:ascii="Calibri" w:eastAsia="Times New Roman" w:hAnsi="Calibri" w:cs="Calibri"/>
          <w:b/>
          <w:bCs/>
          <w:lang w:val="en-US" w:eastAsia="lv-LV"/>
        </w:rPr>
        <w:t>Sent:</w:t>
      </w:r>
      <w:r w:rsidRPr="00283ECC">
        <w:rPr>
          <w:rFonts w:ascii="Calibri" w:eastAsia="Times New Roman" w:hAnsi="Calibri" w:cs="Calibri"/>
          <w:lang w:val="en-US" w:eastAsia="lv-LV"/>
        </w:rPr>
        <w:t xml:space="preserve"> </w:t>
      </w:r>
      <w:proofErr w:type="spellStart"/>
      <w:r w:rsidRPr="00283ECC">
        <w:rPr>
          <w:rFonts w:ascii="Calibri" w:eastAsia="Times New Roman" w:hAnsi="Calibri" w:cs="Calibri"/>
          <w:lang w:val="en-US" w:eastAsia="lv-LV"/>
        </w:rPr>
        <w:t>trešdiena</w:t>
      </w:r>
      <w:proofErr w:type="spellEnd"/>
      <w:r w:rsidRPr="00283ECC">
        <w:rPr>
          <w:rFonts w:ascii="Calibri" w:eastAsia="Times New Roman" w:hAnsi="Calibri" w:cs="Calibri"/>
          <w:lang w:val="en-US" w:eastAsia="lv-LV"/>
        </w:rPr>
        <w:t xml:space="preserve">, 2021. </w:t>
      </w:r>
      <w:proofErr w:type="spellStart"/>
      <w:r w:rsidRPr="00283ECC">
        <w:rPr>
          <w:rFonts w:ascii="Calibri" w:eastAsia="Times New Roman" w:hAnsi="Calibri" w:cs="Calibri"/>
          <w:lang w:val="en-US" w:eastAsia="lv-LV"/>
        </w:rPr>
        <w:t>gada</w:t>
      </w:r>
      <w:proofErr w:type="spellEnd"/>
      <w:r w:rsidRPr="00283ECC">
        <w:rPr>
          <w:rFonts w:ascii="Calibri" w:eastAsia="Times New Roman" w:hAnsi="Calibri" w:cs="Calibri"/>
          <w:lang w:val="en-US" w:eastAsia="lv-LV"/>
        </w:rPr>
        <w:t xml:space="preserve"> 8. </w:t>
      </w:r>
      <w:proofErr w:type="spellStart"/>
      <w:r w:rsidRPr="00283ECC">
        <w:rPr>
          <w:rFonts w:ascii="Calibri" w:eastAsia="Times New Roman" w:hAnsi="Calibri" w:cs="Calibri"/>
          <w:lang w:val="en-US" w:eastAsia="lv-LV"/>
        </w:rPr>
        <w:t>decembris</w:t>
      </w:r>
      <w:proofErr w:type="spellEnd"/>
      <w:r w:rsidRPr="00283ECC">
        <w:rPr>
          <w:rFonts w:ascii="Calibri" w:eastAsia="Times New Roman" w:hAnsi="Calibri" w:cs="Calibri"/>
          <w:lang w:val="en-US" w:eastAsia="lv-LV"/>
        </w:rPr>
        <w:t xml:space="preserve"> 11:32</w:t>
      </w:r>
      <w:r w:rsidRPr="00283ECC">
        <w:rPr>
          <w:rFonts w:ascii="Calibri" w:eastAsia="Times New Roman" w:hAnsi="Calibri" w:cs="Calibri"/>
          <w:lang w:val="en-US" w:eastAsia="lv-LV"/>
        </w:rPr>
        <w:br/>
      </w:r>
      <w:r w:rsidRPr="00283ECC">
        <w:rPr>
          <w:rFonts w:ascii="Calibri" w:eastAsia="Times New Roman" w:hAnsi="Calibri" w:cs="Calibri"/>
          <w:b/>
          <w:bCs/>
          <w:lang w:val="en-US" w:eastAsia="lv-LV"/>
        </w:rPr>
        <w:t>To:</w:t>
      </w:r>
      <w:r w:rsidRPr="00283ECC">
        <w:rPr>
          <w:rFonts w:ascii="Calibri" w:eastAsia="Times New Roman" w:hAnsi="Calibri" w:cs="Calibri"/>
          <w:lang w:val="en-US" w:eastAsia="lv-LV"/>
        </w:rPr>
        <w:t xml:space="preserve"> Pasts &lt;Pasts@fm.gov.lv&gt;; TM KANCELEJA &lt;pasts@tm.gov.lv&gt;; 'lm@lm.gov.lv' &lt;lm@lm.gov.lv&gt;; pasts@zm.gov.lv</w:t>
      </w:r>
      <w:r w:rsidRPr="00283ECC">
        <w:rPr>
          <w:rFonts w:ascii="Calibri" w:eastAsia="Times New Roman" w:hAnsi="Calibri" w:cs="Calibri"/>
          <w:lang w:val="en-US" w:eastAsia="lv-LV"/>
        </w:rPr>
        <w:br/>
      </w:r>
      <w:r w:rsidRPr="00283ECC">
        <w:rPr>
          <w:rFonts w:ascii="Calibri" w:eastAsia="Times New Roman" w:hAnsi="Calibri" w:cs="Calibri"/>
          <w:b/>
          <w:bCs/>
          <w:lang w:val="en-US" w:eastAsia="lv-LV"/>
        </w:rPr>
        <w:t>Cc:</w:t>
      </w:r>
      <w:r w:rsidRPr="00283ECC">
        <w:rPr>
          <w:rFonts w:ascii="Calibri" w:eastAsia="Times New Roman" w:hAnsi="Calibri" w:cs="Calibri"/>
          <w:lang w:val="en-US" w:eastAsia="lv-LV"/>
        </w:rPr>
        <w:t xml:space="preserve"> rita.parsova@lm.gov.lv; 'Agrita.Karlapa@zm.gov.lv' &lt;Agrita.Karlapa@zm.gov.lv&gt;; Irina Smirnova &lt;irina.smirnova@fm.gov.lv&gt;</w:t>
      </w:r>
      <w:r w:rsidRPr="00283ECC">
        <w:rPr>
          <w:rFonts w:ascii="Calibri" w:eastAsia="Times New Roman" w:hAnsi="Calibri" w:cs="Calibri"/>
          <w:lang w:val="en-US" w:eastAsia="lv-LV"/>
        </w:rPr>
        <w:br/>
      </w:r>
      <w:r w:rsidRPr="00283ECC">
        <w:rPr>
          <w:rFonts w:ascii="Calibri" w:eastAsia="Times New Roman" w:hAnsi="Calibri" w:cs="Calibri"/>
          <w:b/>
          <w:bCs/>
          <w:lang w:val="en-US" w:eastAsia="lv-LV"/>
        </w:rPr>
        <w:t>Subject:</w:t>
      </w:r>
      <w:r w:rsidRPr="00283ECC">
        <w:rPr>
          <w:rFonts w:ascii="Calibri" w:eastAsia="Times New Roman" w:hAnsi="Calibri" w:cs="Calibri"/>
          <w:lang w:val="en-US" w:eastAsia="lv-LV"/>
        </w:rPr>
        <w:t xml:space="preserve"> </w:t>
      </w:r>
      <w:proofErr w:type="spellStart"/>
      <w:r w:rsidRPr="00283ECC">
        <w:rPr>
          <w:rFonts w:ascii="Calibri" w:eastAsia="Times New Roman" w:hAnsi="Calibri" w:cs="Calibri"/>
          <w:lang w:val="en-US" w:eastAsia="lv-LV"/>
        </w:rPr>
        <w:t>Atb</w:t>
      </w:r>
      <w:proofErr w:type="spellEnd"/>
      <w:r w:rsidRPr="00283ECC">
        <w:rPr>
          <w:rFonts w:ascii="Calibri" w:eastAsia="Times New Roman" w:hAnsi="Calibri" w:cs="Calibri"/>
          <w:lang w:val="en-US" w:eastAsia="lv-LV"/>
        </w:rPr>
        <w:t xml:space="preserve">.: </w:t>
      </w:r>
      <w:proofErr w:type="spellStart"/>
      <w:r w:rsidRPr="00283ECC">
        <w:rPr>
          <w:rFonts w:ascii="Calibri" w:eastAsia="Times New Roman" w:hAnsi="Calibri" w:cs="Calibri"/>
          <w:lang w:val="en-US" w:eastAsia="lv-LV"/>
        </w:rPr>
        <w:t>precizētais</w:t>
      </w:r>
      <w:proofErr w:type="spellEnd"/>
      <w:r w:rsidRPr="00283ECC">
        <w:rPr>
          <w:rFonts w:ascii="Calibri" w:eastAsia="Times New Roman" w:hAnsi="Calibri" w:cs="Calibri"/>
          <w:lang w:val="en-US" w:eastAsia="lv-LV"/>
        </w:rPr>
        <w:t xml:space="preserve"> </w:t>
      </w:r>
      <w:proofErr w:type="spellStart"/>
      <w:r w:rsidRPr="00283ECC">
        <w:rPr>
          <w:rFonts w:ascii="Calibri" w:eastAsia="Times New Roman" w:hAnsi="Calibri" w:cs="Calibri"/>
          <w:lang w:val="en-US" w:eastAsia="lv-LV"/>
        </w:rPr>
        <w:t>atkārtotā</w:t>
      </w:r>
      <w:proofErr w:type="spellEnd"/>
      <w:r w:rsidRPr="00283ECC">
        <w:rPr>
          <w:rFonts w:ascii="Calibri" w:eastAsia="Times New Roman" w:hAnsi="Calibri" w:cs="Calibri"/>
          <w:lang w:val="en-US" w:eastAsia="lv-LV"/>
        </w:rPr>
        <w:t xml:space="preserve"> </w:t>
      </w:r>
      <w:proofErr w:type="spellStart"/>
      <w:r w:rsidRPr="00283ECC">
        <w:rPr>
          <w:rFonts w:ascii="Calibri" w:eastAsia="Times New Roman" w:hAnsi="Calibri" w:cs="Calibri"/>
          <w:lang w:val="en-US" w:eastAsia="lv-LV"/>
        </w:rPr>
        <w:t>saskaņošana</w:t>
      </w:r>
      <w:proofErr w:type="spellEnd"/>
      <w:r w:rsidRPr="00283ECC">
        <w:rPr>
          <w:rFonts w:ascii="Calibri" w:eastAsia="Times New Roman" w:hAnsi="Calibri" w:cs="Calibri"/>
          <w:lang w:val="en-US" w:eastAsia="lv-LV"/>
        </w:rPr>
        <w:t xml:space="preserve"> MK NP “</w:t>
      </w:r>
      <w:proofErr w:type="spellStart"/>
      <w:r w:rsidRPr="00283ECC">
        <w:rPr>
          <w:rFonts w:ascii="Calibri" w:eastAsia="Times New Roman" w:hAnsi="Calibri" w:cs="Calibri"/>
          <w:lang w:val="en-US" w:eastAsia="lv-LV"/>
        </w:rPr>
        <w:t>Grozījumi</w:t>
      </w:r>
      <w:proofErr w:type="spellEnd"/>
      <w:r w:rsidRPr="00283ECC">
        <w:rPr>
          <w:rFonts w:ascii="Calibri" w:eastAsia="Times New Roman" w:hAnsi="Calibri" w:cs="Calibri"/>
          <w:lang w:val="en-US" w:eastAsia="lv-LV"/>
        </w:rPr>
        <w:t xml:space="preserve"> MK 21.09.10. </w:t>
      </w:r>
      <w:proofErr w:type="spellStart"/>
      <w:r w:rsidRPr="00283ECC">
        <w:rPr>
          <w:rFonts w:ascii="Calibri" w:eastAsia="Times New Roman" w:hAnsi="Calibri" w:cs="Calibri"/>
          <w:lang w:val="en-US" w:eastAsia="lv-LV"/>
        </w:rPr>
        <w:t>noteikumos</w:t>
      </w:r>
      <w:proofErr w:type="spellEnd"/>
      <w:r w:rsidRPr="00283ECC">
        <w:rPr>
          <w:rFonts w:ascii="Calibri" w:eastAsia="Times New Roman" w:hAnsi="Calibri" w:cs="Calibri"/>
          <w:lang w:val="en-US" w:eastAsia="lv-LV"/>
        </w:rPr>
        <w:t xml:space="preserve"> Nr.899 “</w:t>
      </w:r>
      <w:proofErr w:type="spellStart"/>
      <w:r w:rsidRPr="00283ECC">
        <w:rPr>
          <w:rFonts w:ascii="Calibri" w:eastAsia="Times New Roman" w:hAnsi="Calibri" w:cs="Calibri"/>
          <w:lang w:val="en-US" w:eastAsia="lv-LV"/>
        </w:rPr>
        <w:t>Likuma</w:t>
      </w:r>
      <w:proofErr w:type="spellEnd"/>
      <w:r w:rsidRPr="00283ECC">
        <w:rPr>
          <w:rFonts w:ascii="Calibri" w:eastAsia="Times New Roman" w:hAnsi="Calibri" w:cs="Calibri"/>
          <w:lang w:val="en-US" w:eastAsia="lv-LV"/>
        </w:rPr>
        <w:t xml:space="preserve"> “Par IIN” </w:t>
      </w:r>
      <w:proofErr w:type="spellStart"/>
      <w:r w:rsidRPr="00283ECC">
        <w:rPr>
          <w:rFonts w:ascii="Calibri" w:eastAsia="Times New Roman" w:hAnsi="Calibri" w:cs="Calibri"/>
          <w:lang w:val="en-US" w:eastAsia="lv-LV"/>
        </w:rPr>
        <w:t>normu</w:t>
      </w:r>
      <w:proofErr w:type="spellEnd"/>
      <w:r w:rsidRPr="00283ECC">
        <w:rPr>
          <w:rFonts w:ascii="Calibri" w:eastAsia="Times New Roman" w:hAnsi="Calibri" w:cs="Calibri"/>
          <w:lang w:val="en-US" w:eastAsia="lv-LV"/>
        </w:rPr>
        <w:t xml:space="preserve"> </w:t>
      </w:r>
      <w:proofErr w:type="spellStart"/>
      <w:r w:rsidRPr="00283ECC">
        <w:rPr>
          <w:rFonts w:ascii="Calibri" w:eastAsia="Times New Roman" w:hAnsi="Calibri" w:cs="Calibri"/>
          <w:lang w:val="en-US" w:eastAsia="lv-LV"/>
        </w:rPr>
        <w:t>piemērošanas</w:t>
      </w:r>
      <w:proofErr w:type="spellEnd"/>
      <w:r w:rsidRPr="00283ECC">
        <w:rPr>
          <w:rFonts w:ascii="Calibri" w:eastAsia="Times New Roman" w:hAnsi="Calibri" w:cs="Calibri"/>
          <w:lang w:val="en-US" w:eastAsia="lv-LV"/>
        </w:rPr>
        <w:t xml:space="preserve"> </w:t>
      </w:r>
      <w:proofErr w:type="spellStart"/>
      <w:r w:rsidRPr="00283ECC">
        <w:rPr>
          <w:rFonts w:ascii="Calibri" w:eastAsia="Times New Roman" w:hAnsi="Calibri" w:cs="Calibri"/>
          <w:lang w:val="en-US" w:eastAsia="lv-LV"/>
        </w:rPr>
        <w:t>kārtība</w:t>
      </w:r>
      <w:proofErr w:type="spellEnd"/>
      <w:r w:rsidRPr="00283ECC">
        <w:rPr>
          <w:rFonts w:ascii="Calibri" w:eastAsia="Times New Roman" w:hAnsi="Calibri" w:cs="Calibri"/>
          <w:lang w:val="en-US" w:eastAsia="lv-LV"/>
        </w:rPr>
        <w:t>”” (VSS-346)</w:t>
      </w:r>
    </w:p>
    <w:p w14:paraId="00D1155D" w14:textId="77777777" w:rsidR="00283ECC" w:rsidRPr="00283ECC" w:rsidRDefault="00283ECC" w:rsidP="00283ECC">
      <w:pPr>
        <w:spacing w:after="0" w:line="240" w:lineRule="auto"/>
        <w:rPr>
          <w:rFonts w:ascii="Calibri" w:eastAsia="Calibri" w:hAnsi="Calibri" w:cs="Calibri"/>
          <w:lang w:eastAsia="lv-LV"/>
        </w:rPr>
      </w:pPr>
    </w:p>
    <w:p w14:paraId="702D3A38" w14:textId="77777777" w:rsidR="00283ECC" w:rsidRPr="00283ECC" w:rsidRDefault="00283ECC" w:rsidP="00283ECC">
      <w:pPr>
        <w:shd w:val="clear" w:color="auto" w:fill="FFFFFF"/>
        <w:spacing w:after="0" w:line="240" w:lineRule="auto"/>
        <w:jc w:val="both"/>
        <w:rPr>
          <w:rFonts w:ascii="Calibri" w:eastAsia="Calibri" w:hAnsi="Calibri" w:cs="Calibri"/>
          <w:color w:val="000000"/>
          <w:lang w:eastAsia="lv-LV"/>
        </w:rPr>
      </w:pPr>
      <w:r w:rsidRPr="00283ECC">
        <w:rPr>
          <w:rFonts w:ascii="Times New Roman" w:eastAsia="Calibri" w:hAnsi="Times New Roman" w:cs="Times New Roman"/>
          <w:color w:val="000000"/>
          <w:sz w:val="24"/>
          <w:szCs w:val="24"/>
          <w:lang w:eastAsia="lv-LV"/>
        </w:rPr>
        <w:t>Labdien!</w:t>
      </w:r>
    </w:p>
    <w:p w14:paraId="121F6158" w14:textId="77777777" w:rsidR="00283ECC" w:rsidRPr="00283ECC" w:rsidRDefault="00283ECC" w:rsidP="00283ECC">
      <w:pPr>
        <w:shd w:val="clear" w:color="auto" w:fill="FFFFFF"/>
        <w:spacing w:after="0" w:line="240" w:lineRule="auto"/>
        <w:jc w:val="both"/>
        <w:rPr>
          <w:rFonts w:ascii="Calibri" w:eastAsia="Calibri" w:hAnsi="Calibri" w:cs="Calibri"/>
          <w:color w:val="000000"/>
          <w:lang w:eastAsia="lv-LV"/>
        </w:rPr>
      </w:pPr>
      <w:r w:rsidRPr="00283ECC">
        <w:rPr>
          <w:rFonts w:ascii="Times New Roman" w:eastAsia="Calibri" w:hAnsi="Times New Roman" w:cs="Times New Roman"/>
          <w:color w:val="000000"/>
          <w:sz w:val="24"/>
          <w:szCs w:val="24"/>
          <w:lang w:eastAsia="lv-LV"/>
        </w:rPr>
        <w:t> </w:t>
      </w:r>
    </w:p>
    <w:p w14:paraId="58E63AAB" w14:textId="77777777" w:rsidR="00283ECC" w:rsidRPr="00283ECC" w:rsidRDefault="00283ECC" w:rsidP="00283ECC">
      <w:pPr>
        <w:shd w:val="clear" w:color="auto" w:fill="FFFFFF"/>
        <w:spacing w:after="0" w:line="240" w:lineRule="auto"/>
        <w:ind w:firstLine="567"/>
        <w:jc w:val="both"/>
        <w:rPr>
          <w:rFonts w:ascii="Calibri" w:eastAsia="Calibri" w:hAnsi="Calibri" w:cs="Calibri"/>
          <w:color w:val="000000"/>
          <w:lang w:eastAsia="lv-LV"/>
        </w:rPr>
      </w:pPr>
      <w:r w:rsidRPr="00283ECC">
        <w:rPr>
          <w:rFonts w:ascii="Times New Roman" w:eastAsia="Calibri" w:hAnsi="Times New Roman" w:cs="Times New Roman"/>
          <w:color w:val="000000"/>
          <w:sz w:val="24"/>
          <w:szCs w:val="24"/>
          <w:lang w:eastAsia="lv-LV"/>
        </w:rPr>
        <w:t>Tieslietu ministrijā saskaņā ar Ministru kabineta 2021.gada 7.septembra noteikumu Nr.606 “Ministru kabineta kārtības rullis” 235. punktu ir izskatīts Finanšu ministrijas precizētais Ministru kabineta noteikumu projekts “Grozījumi Ministru kabineta 2010.gada 21.septembra noteikumos Nr.899 “Likuma “Par iedzīvotāju ienākuma nodokli” normu piemērošanas kārtība”” (VSS-346), tā anotācija un izziņu par atzinumos sniegtajiem iebildumiem, un informējam, ka par precizēto projektu iebildumi vai priekšlikumi nav.</w:t>
      </w:r>
    </w:p>
    <w:p w14:paraId="136599D3" w14:textId="77777777" w:rsidR="00283ECC" w:rsidRPr="00283ECC" w:rsidRDefault="00283ECC" w:rsidP="00283ECC">
      <w:pPr>
        <w:spacing w:after="0" w:line="240" w:lineRule="auto"/>
        <w:rPr>
          <w:rFonts w:ascii="Calibri" w:eastAsia="Times New Roman" w:hAnsi="Calibri" w:cs="Calibri"/>
          <w:color w:val="000000"/>
          <w:sz w:val="24"/>
          <w:szCs w:val="24"/>
          <w:lang w:eastAsia="lv-LV"/>
        </w:rPr>
      </w:pPr>
    </w:p>
    <w:p w14:paraId="3BCAF61D" w14:textId="77777777" w:rsidR="00283ECC" w:rsidRPr="00283ECC" w:rsidRDefault="00283ECC" w:rsidP="00283ECC">
      <w:pPr>
        <w:spacing w:after="0" w:line="240" w:lineRule="auto"/>
        <w:rPr>
          <w:rFonts w:ascii="Calibri" w:eastAsia="Times New Roman" w:hAnsi="Calibri" w:cs="Calibri"/>
          <w:color w:val="000000"/>
          <w:sz w:val="24"/>
          <w:szCs w:val="24"/>
          <w:lang w:eastAsia="lv-LV"/>
        </w:rPr>
      </w:pPr>
    </w:p>
    <w:p w14:paraId="745094CB" w14:textId="77777777" w:rsidR="00283ECC" w:rsidRPr="00283ECC" w:rsidRDefault="00283ECC" w:rsidP="00283ECC">
      <w:pPr>
        <w:spacing w:after="0" w:line="240" w:lineRule="auto"/>
        <w:rPr>
          <w:rFonts w:ascii="Times New Roman" w:eastAsia="Calibri" w:hAnsi="Times New Roman" w:cs="Times New Roman"/>
          <w:color w:val="000000"/>
          <w:sz w:val="24"/>
          <w:szCs w:val="24"/>
          <w:bdr w:val="none" w:sz="0" w:space="0" w:color="auto" w:frame="1"/>
          <w:shd w:val="clear" w:color="auto" w:fill="FFFFFF"/>
          <w:lang w:eastAsia="lv-LV"/>
        </w:rPr>
      </w:pPr>
      <w:r w:rsidRPr="00283ECC">
        <w:rPr>
          <w:rFonts w:ascii="Times New Roman" w:eastAsia="Calibri" w:hAnsi="Times New Roman" w:cs="Times New Roman"/>
          <w:color w:val="000000"/>
          <w:sz w:val="24"/>
          <w:szCs w:val="24"/>
          <w:bdr w:val="none" w:sz="0" w:space="0" w:color="auto" w:frame="1"/>
          <w:shd w:val="clear" w:color="auto" w:fill="FFFFFF"/>
          <w:lang w:eastAsia="lv-LV"/>
        </w:rPr>
        <w:t>Ar cieņu,</w:t>
      </w:r>
    </w:p>
    <w:p w14:paraId="52691CEA" w14:textId="77777777" w:rsidR="00283ECC" w:rsidRPr="00283ECC" w:rsidRDefault="00283ECC" w:rsidP="00283ECC">
      <w:pPr>
        <w:spacing w:after="0" w:line="240" w:lineRule="auto"/>
        <w:rPr>
          <w:rFonts w:ascii="Calibri" w:eastAsia="Calibri" w:hAnsi="Calibri" w:cs="Calibri"/>
          <w:color w:val="000000"/>
          <w:bdr w:val="none" w:sz="0" w:space="0" w:color="auto" w:frame="1"/>
          <w:shd w:val="clear" w:color="auto" w:fill="FFFFFF"/>
          <w:lang w:eastAsia="lv-LV"/>
        </w:rPr>
      </w:pPr>
      <w:r w:rsidRPr="00283ECC">
        <w:rPr>
          <w:rFonts w:ascii="Calibri" w:eastAsia="Calibri" w:hAnsi="Calibri" w:cs="Calibri"/>
          <w:color w:val="000000"/>
          <w:bdr w:val="none" w:sz="0" w:space="0" w:color="auto" w:frame="1"/>
          <w:shd w:val="clear" w:color="auto" w:fill="FFFFFF"/>
          <w:lang w:eastAsia="lv-LV"/>
        </w:rPr>
        <w:t> </w:t>
      </w:r>
    </w:p>
    <w:tbl>
      <w:tblPr>
        <w:tblW w:w="0" w:type="auto"/>
        <w:tblLook w:val="04A0" w:firstRow="1" w:lastRow="0" w:firstColumn="1" w:lastColumn="0" w:noHBand="0" w:noVBand="1"/>
      </w:tblPr>
      <w:tblGrid>
        <w:gridCol w:w="2263"/>
        <w:gridCol w:w="5529"/>
      </w:tblGrid>
      <w:tr w:rsidR="00283ECC" w:rsidRPr="00283ECC" w14:paraId="3A05A086" w14:textId="77777777" w:rsidTr="00283ECC">
        <w:tc>
          <w:tcPr>
            <w:tcW w:w="2263" w:type="dxa"/>
            <w:vAlign w:val="center"/>
            <w:hideMark/>
          </w:tcPr>
          <w:p w14:paraId="25872FE0" w14:textId="77777777" w:rsidR="00283ECC" w:rsidRPr="00283ECC" w:rsidRDefault="00283ECC" w:rsidP="00283ECC">
            <w:pPr>
              <w:spacing w:after="0" w:line="240" w:lineRule="auto"/>
              <w:rPr>
                <w:rFonts w:ascii="Calibri" w:eastAsia="Calibri" w:hAnsi="Calibri" w:cs="Calibri"/>
                <w:lang w:eastAsia="lv-LV"/>
              </w:rPr>
            </w:pPr>
            <w:r w:rsidRPr="00283ECC">
              <w:rPr>
                <w:rFonts w:ascii="Calibri" w:eastAsia="Calibri" w:hAnsi="Calibri" w:cs="Calibri"/>
                <w:noProof/>
                <w:lang w:eastAsia="lv-LV"/>
              </w:rPr>
              <w:drawing>
                <wp:inline distT="0" distB="0" distL="0" distR="0" wp14:anchorId="04EC0B87" wp14:editId="6E82DB29">
                  <wp:extent cx="1250950" cy="984250"/>
                  <wp:effectExtent l="0" t="0" r="6350" b="6350"/>
                  <wp:docPr id="2" name="Picture 1"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A picture containing text, clipart&#10;&#10;Description automatically generated"/>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50950" cy="984250"/>
                          </a:xfrm>
                          <a:prstGeom prst="rect">
                            <a:avLst/>
                          </a:prstGeom>
                          <a:noFill/>
                          <a:ln>
                            <a:noFill/>
                          </a:ln>
                        </pic:spPr>
                      </pic:pic>
                    </a:graphicData>
                  </a:graphic>
                </wp:inline>
              </w:drawing>
            </w:r>
          </w:p>
        </w:tc>
        <w:tc>
          <w:tcPr>
            <w:tcW w:w="5529" w:type="dxa"/>
            <w:vAlign w:val="center"/>
            <w:hideMark/>
          </w:tcPr>
          <w:p w14:paraId="4E44694F" w14:textId="77777777" w:rsidR="00283ECC" w:rsidRPr="00283ECC" w:rsidRDefault="00283ECC" w:rsidP="00283ECC">
            <w:pPr>
              <w:spacing w:after="0" w:line="240" w:lineRule="auto"/>
              <w:rPr>
                <w:rFonts w:ascii="Times New Roman" w:eastAsia="Calibri" w:hAnsi="Times New Roman" w:cs="Times New Roman"/>
                <w:b/>
                <w:bCs/>
                <w:sz w:val="24"/>
                <w:szCs w:val="24"/>
                <w:lang w:eastAsia="lv-LV"/>
              </w:rPr>
            </w:pPr>
            <w:r w:rsidRPr="00283ECC">
              <w:rPr>
                <w:rFonts w:ascii="Times New Roman" w:eastAsia="Calibri" w:hAnsi="Times New Roman" w:cs="Times New Roman"/>
                <w:b/>
                <w:bCs/>
                <w:color w:val="000000"/>
                <w:bdr w:val="none" w:sz="0" w:space="0" w:color="auto" w:frame="1"/>
                <w:shd w:val="clear" w:color="auto" w:fill="FFFFFF"/>
                <w:lang w:eastAsia="lv-LV"/>
              </w:rPr>
              <w:t xml:space="preserve">Uldis </w:t>
            </w:r>
            <w:proofErr w:type="spellStart"/>
            <w:r w:rsidRPr="00283ECC">
              <w:rPr>
                <w:rFonts w:ascii="Times New Roman" w:eastAsia="Calibri" w:hAnsi="Times New Roman" w:cs="Times New Roman"/>
                <w:b/>
                <w:bCs/>
                <w:color w:val="000000"/>
                <w:bdr w:val="none" w:sz="0" w:space="0" w:color="auto" w:frame="1"/>
                <w:shd w:val="clear" w:color="auto" w:fill="FFFFFF"/>
                <w:lang w:eastAsia="lv-LV"/>
              </w:rPr>
              <w:t>Rudziks</w:t>
            </w:r>
            <w:proofErr w:type="spellEnd"/>
          </w:p>
          <w:p w14:paraId="3188D9BC" w14:textId="77777777" w:rsidR="00283ECC" w:rsidRPr="00283ECC" w:rsidRDefault="00283ECC" w:rsidP="00283ECC">
            <w:pPr>
              <w:spacing w:after="0" w:line="240" w:lineRule="auto"/>
              <w:rPr>
                <w:rFonts w:ascii="Times New Roman" w:eastAsia="Calibri" w:hAnsi="Times New Roman" w:cs="Times New Roman"/>
                <w:sz w:val="24"/>
                <w:szCs w:val="24"/>
                <w:lang w:eastAsia="lv-LV"/>
              </w:rPr>
            </w:pPr>
            <w:r w:rsidRPr="00283ECC">
              <w:rPr>
                <w:rFonts w:ascii="Times New Roman" w:eastAsia="Calibri" w:hAnsi="Times New Roman" w:cs="Times New Roman"/>
                <w:color w:val="000000"/>
                <w:bdr w:val="none" w:sz="0" w:space="0" w:color="auto" w:frame="1"/>
                <w:shd w:val="clear" w:color="auto" w:fill="FFFFFF"/>
                <w:lang w:eastAsia="lv-LV"/>
              </w:rPr>
              <w:t>Tieslietu ministrijas</w:t>
            </w:r>
          </w:p>
          <w:p w14:paraId="6A15D98F" w14:textId="77777777" w:rsidR="00283ECC" w:rsidRPr="00283ECC" w:rsidRDefault="00283ECC" w:rsidP="00283ECC">
            <w:pPr>
              <w:spacing w:after="0" w:line="240" w:lineRule="auto"/>
              <w:rPr>
                <w:rFonts w:ascii="Times New Roman" w:eastAsia="Calibri" w:hAnsi="Times New Roman" w:cs="Times New Roman"/>
                <w:sz w:val="24"/>
                <w:szCs w:val="24"/>
                <w:lang w:eastAsia="lv-LV"/>
              </w:rPr>
            </w:pPr>
            <w:r w:rsidRPr="00283ECC">
              <w:rPr>
                <w:rFonts w:ascii="Times New Roman" w:eastAsia="Calibri" w:hAnsi="Times New Roman" w:cs="Times New Roman"/>
                <w:color w:val="000000"/>
                <w:bdr w:val="none" w:sz="0" w:space="0" w:color="auto" w:frame="1"/>
                <w:shd w:val="clear" w:color="auto" w:fill="FFFFFF"/>
                <w:lang w:eastAsia="lv-LV"/>
              </w:rPr>
              <w:t>Valststiesību departamenta</w:t>
            </w:r>
          </w:p>
          <w:p w14:paraId="6348421A" w14:textId="77777777" w:rsidR="00283ECC" w:rsidRPr="00283ECC" w:rsidRDefault="00283ECC" w:rsidP="00283ECC">
            <w:pPr>
              <w:spacing w:after="0" w:line="240" w:lineRule="auto"/>
              <w:rPr>
                <w:rFonts w:ascii="Times New Roman" w:eastAsia="Calibri" w:hAnsi="Times New Roman" w:cs="Times New Roman"/>
                <w:sz w:val="24"/>
                <w:szCs w:val="24"/>
                <w:lang w:eastAsia="lv-LV"/>
              </w:rPr>
            </w:pPr>
            <w:r w:rsidRPr="00283ECC">
              <w:rPr>
                <w:rFonts w:ascii="Times New Roman" w:eastAsia="Calibri" w:hAnsi="Times New Roman" w:cs="Times New Roman"/>
                <w:color w:val="000000"/>
                <w:bdr w:val="none" w:sz="0" w:space="0" w:color="auto" w:frame="1"/>
                <w:shd w:val="clear" w:color="auto" w:fill="FFFFFF"/>
                <w:lang w:eastAsia="lv-LV"/>
              </w:rPr>
              <w:t>Administratīvo tiesību nodaļas jurists</w:t>
            </w:r>
          </w:p>
          <w:p w14:paraId="661CC2A6" w14:textId="77777777" w:rsidR="00283ECC" w:rsidRPr="00283ECC" w:rsidRDefault="00283ECC" w:rsidP="00283ECC">
            <w:pPr>
              <w:spacing w:after="0" w:line="240" w:lineRule="auto"/>
              <w:rPr>
                <w:rFonts w:ascii="Times New Roman" w:eastAsia="Calibri" w:hAnsi="Times New Roman" w:cs="Times New Roman"/>
                <w:sz w:val="24"/>
                <w:szCs w:val="24"/>
                <w:lang w:eastAsia="lv-LV"/>
              </w:rPr>
            </w:pPr>
            <w:r w:rsidRPr="00283ECC">
              <w:rPr>
                <w:rFonts w:ascii="Times New Roman" w:eastAsia="Calibri" w:hAnsi="Times New Roman" w:cs="Times New Roman"/>
                <w:color w:val="000000"/>
                <w:bdr w:val="none" w:sz="0" w:space="0" w:color="auto" w:frame="1"/>
                <w:shd w:val="clear" w:color="auto" w:fill="FFFFFF"/>
                <w:lang w:eastAsia="lv-LV"/>
              </w:rPr>
              <w:t>tālr. 67036902</w:t>
            </w:r>
          </w:p>
          <w:p w14:paraId="78644706" w14:textId="77777777" w:rsidR="00283ECC" w:rsidRPr="00283ECC" w:rsidRDefault="00283ECC" w:rsidP="00283ECC">
            <w:pPr>
              <w:spacing w:after="0" w:line="240" w:lineRule="auto"/>
              <w:rPr>
                <w:rFonts w:ascii="Times New Roman" w:eastAsia="Calibri" w:hAnsi="Times New Roman" w:cs="Times New Roman"/>
                <w:sz w:val="24"/>
                <w:szCs w:val="24"/>
                <w:lang w:eastAsia="lv-LV"/>
              </w:rPr>
            </w:pPr>
            <w:r w:rsidRPr="00283ECC">
              <w:rPr>
                <w:rFonts w:ascii="Times New Roman" w:eastAsia="Calibri" w:hAnsi="Times New Roman" w:cs="Times New Roman"/>
                <w:color w:val="000000"/>
                <w:bdr w:val="none" w:sz="0" w:space="0" w:color="auto" w:frame="1"/>
                <w:shd w:val="clear" w:color="auto" w:fill="FFFFFF"/>
                <w:lang w:eastAsia="lv-LV"/>
              </w:rPr>
              <w:t xml:space="preserve">E-pasts: </w:t>
            </w:r>
            <w:hyperlink r:id="rId7" w:history="1">
              <w:r w:rsidRPr="00283ECC">
                <w:rPr>
                  <w:rFonts w:ascii="Times New Roman" w:eastAsia="Calibri" w:hAnsi="Times New Roman" w:cs="Times New Roman"/>
                  <w:color w:val="0000FF"/>
                  <w:u w:val="single"/>
                  <w:bdr w:val="none" w:sz="0" w:space="0" w:color="auto" w:frame="1"/>
                  <w:shd w:val="clear" w:color="auto" w:fill="FFFFFF"/>
                  <w:lang w:eastAsia="lv-LV"/>
                </w:rPr>
                <w:t>Uldis.Rudziks@tm.gov.lv</w:t>
              </w:r>
            </w:hyperlink>
          </w:p>
        </w:tc>
      </w:tr>
    </w:tbl>
    <w:p w14:paraId="62267DFA" w14:textId="77777777" w:rsidR="00B7154F" w:rsidRDefault="00B7154F"/>
    <w:sectPr w:rsidR="00B7154F">
      <w:footerReference w:type="default" r:id="rId8"/>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64B0DB" w14:textId="77777777" w:rsidR="001137D2" w:rsidRDefault="001137D2" w:rsidP="00283ECC">
      <w:pPr>
        <w:spacing w:after="0" w:line="240" w:lineRule="auto"/>
      </w:pPr>
      <w:r>
        <w:separator/>
      </w:r>
    </w:p>
  </w:endnote>
  <w:endnote w:type="continuationSeparator" w:id="0">
    <w:p w14:paraId="1EC93B1F" w14:textId="77777777" w:rsidR="001137D2" w:rsidRDefault="001137D2" w:rsidP="00283E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BD9C1F" w14:textId="1073B9AB" w:rsidR="00283ECC" w:rsidRDefault="00283ECC">
    <w:pPr>
      <w:pStyle w:val="Footer"/>
    </w:pPr>
    <w:r>
      <w:t>TMAtz_081221_VSS-346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849DA5" w14:textId="77777777" w:rsidR="001137D2" w:rsidRDefault="001137D2" w:rsidP="00283ECC">
      <w:pPr>
        <w:spacing w:after="0" w:line="240" w:lineRule="auto"/>
      </w:pPr>
      <w:r>
        <w:separator/>
      </w:r>
    </w:p>
  </w:footnote>
  <w:footnote w:type="continuationSeparator" w:id="0">
    <w:p w14:paraId="75F632F6" w14:textId="77777777" w:rsidR="001137D2" w:rsidRDefault="001137D2" w:rsidP="00283EC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3ECC"/>
    <w:rsid w:val="001137D2"/>
    <w:rsid w:val="00283ECC"/>
    <w:rsid w:val="00B7154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57D154"/>
  <w15:chartTrackingRefBased/>
  <w15:docId w15:val="{4C5934F7-2B0E-4BD9-89BC-C6642AB898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83ECC"/>
    <w:pPr>
      <w:tabs>
        <w:tab w:val="center" w:pos="4153"/>
        <w:tab w:val="right" w:pos="8306"/>
      </w:tabs>
      <w:spacing w:after="0" w:line="240" w:lineRule="auto"/>
    </w:pPr>
  </w:style>
  <w:style w:type="character" w:customStyle="1" w:styleId="HeaderChar">
    <w:name w:val="Header Char"/>
    <w:basedOn w:val="DefaultParagraphFont"/>
    <w:link w:val="Header"/>
    <w:uiPriority w:val="99"/>
    <w:rsid w:val="00283ECC"/>
  </w:style>
  <w:style w:type="paragraph" w:styleId="Footer">
    <w:name w:val="footer"/>
    <w:basedOn w:val="Normal"/>
    <w:link w:val="FooterChar"/>
    <w:uiPriority w:val="99"/>
    <w:unhideWhenUsed/>
    <w:rsid w:val="00283ECC"/>
    <w:pPr>
      <w:tabs>
        <w:tab w:val="center" w:pos="4153"/>
        <w:tab w:val="right" w:pos="8306"/>
      </w:tabs>
      <w:spacing w:after="0" w:line="240" w:lineRule="auto"/>
    </w:pPr>
  </w:style>
  <w:style w:type="character" w:customStyle="1" w:styleId="FooterChar">
    <w:name w:val="Footer Char"/>
    <w:basedOn w:val="DefaultParagraphFont"/>
    <w:link w:val="Footer"/>
    <w:uiPriority w:val="99"/>
    <w:rsid w:val="00283EC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848931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mailto:Uldis.Rudziks@tm.gov.lv"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773</Words>
  <Characters>442</Characters>
  <Application>Microsoft Office Word</Application>
  <DocSecurity>0</DocSecurity>
  <Lines>3</Lines>
  <Paragraphs>2</Paragraphs>
  <ScaleCrop>false</ScaleCrop>
  <Company/>
  <LinksUpToDate>false</LinksUpToDate>
  <CharactersWithSpaces>1213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Irina Smirnova</dc:creator>
  <cp:keywords/>
  <dc:description/>
  <cp:lastModifiedBy>Irina Smirnova</cp:lastModifiedBy>
  <cp:revision>1</cp:revision>
  <dcterms:created xsi:type="dcterms:W3CDTF">2021-12-08T09:34:00Z</dcterms:created>
  <dcterms:modified xsi:type="dcterms:W3CDTF">2021-12-08T09:35:00Z</dcterms:modified>
</cp:coreProperties>
</file>