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3"/>
        <w:tblW w:w="0" w:type="auto"/>
        <w:tblLook w:val="0000" w:firstRow="0" w:lastRow="0" w:firstColumn="0" w:lastColumn="0" w:noHBand="0" w:noVBand="0"/>
      </w:tblPr>
      <w:tblGrid>
        <w:gridCol w:w="1877"/>
        <w:gridCol w:w="709"/>
        <w:gridCol w:w="2693"/>
      </w:tblGrid>
      <w:tr w:rsidR="002F6A69" w:rsidRPr="00F6454D" w14:paraId="2CBBDFB5" w14:textId="77777777" w:rsidTr="0084199A">
        <w:tc>
          <w:tcPr>
            <w:tcW w:w="1877" w:type="dxa"/>
            <w:tcBorders>
              <w:top w:val="nil"/>
              <w:left w:val="nil"/>
              <w:bottom w:val="single" w:sz="4" w:space="0" w:color="auto"/>
              <w:right w:val="nil"/>
            </w:tcBorders>
          </w:tcPr>
          <w:p w14:paraId="135805C7" w14:textId="77777777" w:rsidR="002F6A69" w:rsidRPr="00F6454D" w:rsidRDefault="002F6A69" w:rsidP="00B55A9B">
            <w:pPr>
              <w:tabs>
                <w:tab w:val="left" w:pos="3960"/>
              </w:tabs>
              <w:autoSpaceDE w:val="0"/>
              <w:autoSpaceDN w:val="0"/>
              <w:adjustRightInd w:val="0"/>
              <w:ind w:firstLine="0"/>
              <w:jc w:val="left"/>
              <w:rPr>
                <w:rFonts w:eastAsia="Times New Roman" w:cs="Times New Roman"/>
                <w:iCs/>
                <w:szCs w:val="24"/>
              </w:rPr>
            </w:pPr>
            <w:r>
              <w:rPr>
                <w:rFonts w:eastAsia="Times New Roman" w:cs="Times New Roman"/>
                <w:iCs/>
                <w:szCs w:val="24"/>
              </w:rPr>
              <w:t>19.07.2024.</w:t>
            </w:r>
          </w:p>
        </w:tc>
        <w:tc>
          <w:tcPr>
            <w:tcW w:w="709" w:type="dxa"/>
            <w:tcBorders>
              <w:top w:val="nil"/>
              <w:left w:val="nil"/>
              <w:bottom w:val="nil"/>
              <w:right w:val="nil"/>
            </w:tcBorders>
          </w:tcPr>
          <w:p w14:paraId="32E258B8" w14:textId="77777777" w:rsidR="002F6A69" w:rsidRPr="00F6454D" w:rsidRDefault="002F6A69" w:rsidP="00B55A9B">
            <w:pPr>
              <w:tabs>
                <w:tab w:val="left" w:pos="360"/>
                <w:tab w:val="left" w:pos="3960"/>
              </w:tabs>
              <w:autoSpaceDE w:val="0"/>
              <w:autoSpaceDN w:val="0"/>
              <w:adjustRightInd w:val="0"/>
              <w:ind w:firstLine="0"/>
              <w:jc w:val="right"/>
              <w:rPr>
                <w:rFonts w:eastAsia="Times New Roman" w:cs="Times New Roman"/>
                <w:iCs/>
                <w:szCs w:val="24"/>
              </w:rPr>
            </w:pPr>
            <w:r w:rsidRPr="00F6454D">
              <w:rPr>
                <w:rFonts w:eastAsia="Times New Roman" w:cs="Times New Roman"/>
                <w:iCs/>
                <w:szCs w:val="24"/>
              </w:rPr>
              <w:t>Nr.</w:t>
            </w:r>
          </w:p>
        </w:tc>
        <w:tc>
          <w:tcPr>
            <w:tcW w:w="2693" w:type="dxa"/>
            <w:tcBorders>
              <w:top w:val="nil"/>
              <w:left w:val="nil"/>
              <w:bottom w:val="single" w:sz="4" w:space="0" w:color="auto"/>
              <w:right w:val="nil"/>
            </w:tcBorders>
          </w:tcPr>
          <w:p w14:paraId="307251E1" w14:textId="77777777" w:rsidR="002F6A69" w:rsidRPr="00F6454D" w:rsidRDefault="002F6A69" w:rsidP="00B55A9B">
            <w:pPr>
              <w:tabs>
                <w:tab w:val="left" w:pos="360"/>
                <w:tab w:val="left" w:pos="3960"/>
              </w:tabs>
              <w:autoSpaceDE w:val="0"/>
              <w:autoSpaceDN w:val="0"/>
              <w:adjustRightInd w:val="0"/>
              <w:ind w:right="37" w:firstLine="0"/>
              <w:jc w:val="left"/>
              <w:rPr>
                <w:rFonts w:eastAsia="Times New Roman" w:cs="Times New Roman"/>
                <w:iCs/>
                <w:szCs w:val="24"/>
              </w:rPr>
            </w:pPr>
            <w:r>
              <w:rPr>
                <w:rFonts w:eastAsia="Times New Roman" w:cs="Times New Roman"/>
                <w:iCs/>
                <w:szCs w:val="24"/>
              </w:rPr>
              <w:t>4.5.</w:t>
            </w:r>
            <w:r w:rsidRPr="00F6454D">
              <w:rPr>
                <w:rFonts w:eastAsia="Times New Roman" w:cs="Times New Roman"/>
                <w:iCs/>
                <w:szCs w:val="24"/>
              </w:rPr>
              <w:t xml:space="preserve"> / </w:t>
            </w:r>
            <w:r>
              <w:rPr>
                <w:rFonts w:eastAsia="Times New Roman" w:cs="Times New Roman"/>
                <w:iCs/>
                <w:szCs w:val="24"/>
              </w:rPr>
              <w:t>13439</w:t>
            </w:r>
          </w:p>
        </w:tc>
      </w:tr>
    </w:tbl>
    <w:p w14:paraId="3E81FAB8" w14:textId="77777777" w:rsidR="00803B30" w:rsidRPr="00F6454D" w:rsidRDefault="00803B30" w:rsidP="00BE46DB">
      <w:pPr>
        <w:widowControl w:val="0"/>
        <w:tabs>
          <w:tab w:val="left" w:leader="underscore" w:pos="3326"/>
        </w:tabs>
        <w:autoSpaceDE w:val="0"/>
        <w:autoSpaceDN w:val="0"/>
        <w:adjustRightInd w:val="0"/>
        <w:spacing w:before="120" w:after="240"/>
        <w:ind w:left="1620" w:firstLine="540"/>
        <w:jc w:val="left"/>
        <w:rPr>
          <w:rFonts w:eastAsia="Times New Roman" w:cs="Times New Roman"/>
          <w:szCs w:val="20"/>
        </w:rPr>
      </w:pPr>
    </w:p>
    <w:p w14:paraId="7E9D0B2C" w14:textId="77777777" w:rsidR="00D67E88" w:rsidRPr="00E91B50" w:rsidRDefault="00D67E88" w:rsidP="00D67E88">
      <w:pPr>
        <w:jc w:val="right"/>
        <w:rPr>
          <w:b/>
          <w:bCs/>
        </w:rPr>
      </w:pPr>
      <w:bookmarkStart w:id="0" w:name="_Hlk156487952"/>
      <w:bookmarkStart w:id="1" w:name="sagatave"/>
      <w:r>
        <w:rPr>
          <w:b/>
          <w:bCs/>
        </w:rPr>
        <w:t>Viedās administrācijas un reģionālās attīstības ministrijai</w:t>
      </w:r>
    </w:p>
    <w:p w14:paraId="69851A4D" w14:textId="60A8943D" w:rsidR="00D67E88" w:rsidRDefault="00D67E88" w:rsidP="00D67E88">
      <w:pPr>
        <w:jc w:val="right"/>
      </w:pPr>
      <w:r>
        <w:t>Nosūtīšanai: e-adres</w:t>
      </w:r>
      <w:bookmarkStart w:id="2" w:name="_Hlk50711166"/>
      <w:bookmarkStart w:id="3" w:name="_Hlk128119971"/>
      <w:r>
        <w:t>ē</w:t>
      </w:r>
    </w:p>
    <w:p w14:paraId="7D4C9E56" w14:textId="77777777" w:rsidR="007B5A27" w:rsidRDefault="007B5A27" w:rsidP="00D67E88">
      <w:pPr>
        <w:jc w:val="right"/>
      </w:pPr>
    </w:p>
    <w:p w14:paraId="0B2B9A29" w14:textId="2A9A521B" w:rsidR="00D67E88" w:rsidRPr="00E91B50" w:rsidRDefault="00D67E88" w:rsidP="00D67E88">
      <w:pPr>
        <w:jc w:val="right"/>
        <w:rPr>
          <w:b/>
          <w:bCs/>
        </w:rPr>
      </w:pPr>
      <w:r w:rsidRPr="00E91B50">
        <w:rPr>
          <w:b/>
          <w:bCs/>
        </w:rPr>
        <w:t>Dabas aizsardzības pārvaldei</w:t>
      </w:r>
    </w:p>
    <w:p w14:paraId="22796831" w14:textId="6C096261" w:rsidR="00D67E88" w:rsidRPr="00D67E88" w:rsidRDefault="00D67E88" w:rsidP="00D67E88">
      <w:pPr>
        <w:jc w:val="right"/>
      </w:pPr>
      <w:r>
        <w:t>Nosūtīšanai : e-adresē</w:t>
      </w:r>
    </w:p>
    <w:p w14:paraId="269EF479" w14:textId="77777777" w:rsidR="00D67E88" w:rsidRDefault="00D67E88" w:rsidP="007B5A27">
      <w:pPr>
        <w:tabs>
          <w:tab w:val="right" w:pos="8312"/>
        </w:tabs>
        <w:ind w:firstLine="0"/>
      </w:pPr>
      <w:r w:rsidRPr="00367EB7">
        <w:t>Par</w:t>
      </w:r>
      <w:r>
        <w:t xml:space="preserve"> dabas lieguma “Mežole” individuālajiem aizsardzības</w:t>
      </w:r>
    </w:p>
    <w:p w14:paraId="3B15832D" w14:textId="77777777" w:rsidR="00D67E88" w:rsidRPr="00367EB7" w:rsidRDefault="00D67E88" w:rsidP="007B5A27">
      <w:pPr>
        <w:tabs>
          <w:tab w:val="right" w:pos="8312"/>
        </w:tabs>
        <w:ind w:firstLine="0"/>
      </w:pPr>
      <w:r>
        <w:t>un izmantošanas noteikumiem.</w:t>
      </w:r>
    </w:p>
    <w:p w14:paraId="4576E659" w14:textId="77777777" w:rsidR="007B5A27" w:rsidRDefault="007B5A27" w:rsidP="00A43539">
      <w:pPr>
        <w:ind w:firstLine="0"/>
      </w:pPr>
    </w:p>
    <w:p w14:paraId="3044EB5D" w14:textId="77777777" w:rsidR="007B5A27" w:rsidRDefault="00D67E88" w:rsidP="007B5A27">
      <w:r w:rsidRPr="00367EB7">
        <w:t>V</w:t>
      </w:r>
      <w:r>
        <w:t>SIA</w:t>
      </w:r>
      <w:r w:rsidRPr="00367EB7">
        <w:t xml:space="preserve"> “Latvijas </w:t>
      </w:r>
      <w:r>
        <w:t>V</w:t>
      </w:r>
      <w:r w:rsidRPr="00367EB7">
        <w:t>alsts ceļi”</w:t>
      </w:r>
      <w:r>
        <w:t xml:space="preserve"> (turpmāk</w:t>
      </w:r>
      <w:r w:rsidR="007B5A27">
        <w:t xml:space="preserve"> </w:t>
      </w:r>
      <w:r>
        <w:t>-</w:t>
      </w:r>
      <w:r w:rsidR="007B5A27">
        <w:t xml:space="preserve"> </w:t>
      </w:r>
      <w:r>
        <w:t>LVC) ir saņēmuši Dabas aizsardzības pārvaldes 2024.gada 5.jūlija vēstuli - informāciju Nr.3.25/4146/2024-N , ka Viedās administrācijas un reģionālās attīstības ministrija ir sagatavojusi Ministra kabineta noteikumu projektu “Dabas lieguma “Mežole” individuālie aizsardzības un izmantošanas noteikumi”</w:t>
      </w:r>
      <w:r w:rsidR="007B5A27">
        <w:t xml:space="preserve"> </w:t>
      </w:r>
      <w:r>
        <w:t>(turpmāk-Noteikumu projekts).</w:t>
      </w:r>
    </w:p>
    <w:p w14:paraId="3BB50D21" w14:textId="753FB449" w:rsidR="00D67E88" w:rsidRDefault="00D67E88" w:rsidP="007B5A27">
      <w:r>
        <w:t xml:space="preserve">LVC ir iepazinušies ar Noteikumu projektu un neiebilst tajā iekļautām prasībām. Vienlaikus LVC ierosina pamatot daļu no zemes vienību ar kadastra </w:t>
      </w:r>
      <w:r w:rsidRPr="00046678">
        <w:t xml:space="preserve">apzīmējumiem 94700090013; </w:t>
      </w:r>
      <w:r>
        <w:t>9</w:t>
      </w:r>
      <w:r w:rsidRPr="00046678">
        <w:t>4700050060; 94700090019 iekļaušanu</w:t>
      </w:r>
      <w:r>
        <w:t xml:space="preserve"> Dabas lieguma “Mežole” dabas lieguma zonā. Atbilstoši Likuma “Par autoceļiem” 27.1 pantam valsts autoceļu būvniecībai, uzturēšanai un aizsardzībai tiek noteikta ceļa zemes nodalījuma josla. LVC aicina izvērtēt dabas liegumu platības un noteikt tā, lai neskartu autoceļa ceļa zemes nodalījuma joslu, neapgrūtinot ar autoceļu pārvaldīšanu un uzturēšanu saistītos darbus. </w:t>
      </w:r>
    </w:p>
    <w:p w14:paraId="30CBA00A" w14:textId="77777777" w:rsidR="007B5A27" w:rsidRDefault="00D67E88" w:rsidP="007B5A27">
      <w:r>
        <w:t xml:space="preserve">Zemes vienības ar kadastra apzīmējumu 94700090013 dabas liegumā iekļautā daļa, atbilstoši vizuāliem materiāliem, atrodas virsū valsts vietējam autoceļam V412 </w:t>
      </w:r>
      <w:r w:rsidR="007B5A27">
        <w:t>“</w:t>
      </w:r>
      <w:r>
        <w:t>Ķeņģi</w:t>
      </w:r>
      <w:r w:rsidR="007B5A27">
        <w:t>–</w:t>
      </w:r>
      <w:r>
        <w:t>Jaunpiebalga</w:t>
      </w:r>
      <w:r w:rsidR="007B5A27">
        <w:t>”</w:t>
      </w:r>
      <w:r>
        <w:t>. Ņemot vērā to, ka konkrētā zona ir pastāvīgi pakļauta satiksmes radītajai negatīvajai ietekmei, kā arī nav pieļaujama ceļa nodalījuma joslas aizaudzēšana ar kokiem un krūmiem, LVC aicina dabas lieguma zonējumu noteikt pa zemes vienības robežu.</w:t>
      </w:r>
    </w:p>
    <w:p w14:paraId="51CADE9A" w14:textId="7E5BD98B" w:rsidR="00D67E88" w:rsidRDefault="00D67E88" w:rsidP="007B5A27">
      <w:r>
        <w:t xml:space="preserve">Zemes vienības ar kadastra apzīmējumu 94700050060 dabas liegumā iekļautā daļa  atbilstoši vizuāliem materiāliem, atrodas virsū valsts vietējam autoceļam V253 </w:t>
      </w:r>
      <w:r w:rsidR="007B5A27">
        <w:t>“</w:t>
      </w:r>
      <w:r>
        <w:t>Menskas</w:t>
      </w:r>
      <w:r w:rsidR="007B5A27">
        <w:t>–</w:t>
      </w:r>
      <w:r>
        <w:t>Medņi</w:t>
      </w:r>
      <w:r w:rsidR="007B5A27">
        <w:t>”</w:t>
      </w:r>
      <w:r>
        <w:t>, neliela daļa gar zemes vienības robežu. Ņemot vērā to, ka konkrētā zona ir pastāvīgi pakļauta satiksmes radītajai</w:t>
      </w:r>
      <w:r w:rsidR="007B5A27">
        <w:t xml:space="preserve"> negatīvajai ietekmei</w:t>
      </w:r>
      <w:r>
        <w:t>, kā arī nav pieļaujama ceļa nodalījuma joslas aizaudzēšana ar kokiem un krūmiem, LVC aicina dabas lieguma zonējumu visā iekļautajā posmā noteikt pa zemes vienības robežu.</w:t>
      </w:r>
    </w:p>
    <w:bookmarkEnd w:id="0"/>
    <w:bookmarkEnd w:id="2"/>
    <w:bookmarkEnd w:id="3"/>
    <w:p w14:paraId="6ECAA82A" w14:textId="3FF81D77" w:rsidR="00D67E88" w:rsidRDefault="00D67E88" w:rsidP="007B5A27">
      <w:r>
        <w:t xml:space="preserve">Zemes vienības ar kadastra apzīmējumu 94700090019 dabas liegumā iekļautā daļa, atbilstoši vizuāliem materiāliem, atrodas gar zemes vienības robežu valsts vietējam autoceļam V253 </w:t>
      </w:r>
      <w:r w:rsidR="007B5A27">
        <w:t>“</w:t>
      </w:r>
      <w:r>
        <w:t>Menskas</w:t>
      </w:r>
      <w:r w:rsidR="007B5A27">
        <w:t>–</w:t>
      </w:r>
      <w:r>
        <w:t>Medņi</w:t>
      </w:r>
      <w:r w:rsidR="007B5A27">
        <w:t>”</w:t>
      </w:r>
      <w:r>
        <w:t xml:space="preserve">. Ņemot vērā to, ka konkrētā zona ir pastāvīgi pakļauta satiksmes radītajai </w:t>
      </w:r>
      <w:r w:rsidR="007B5A27">
        <w:t>negatīvajai ieteikmei</w:t>
      </w:r>
      <w:r>
        <w:t>, kā arī nav pieļaujama ceļa nodalījuma joslas aizaudzēšana ar kokiem un krūmiem, LVC aicina dabas lieguma zonējumu noteikt pa zemes vienības robežu.</w:t>
      </w:r>
    </w:p>
    <w:p w14:paraId="40F49D58" w14:textId="77777777" w:rsidR="007B5A27" w:rsidRDefault="00D67E88" w:rsidP="007B5A27">
      <w:r>
        <w:t>Ja zonējuma izmaiņas nav iespējamas, lūgums skaidrot nepieciešamību saglabāt ieviesto zonējumu augstāk minētajās vietās.</w:t>
      </w:r>
    </w:p>
    <w:p w14:paraId="3CC57D1A" w14:textId="603AFA99" w:rsidR="00D67E88" w:rsidRDefault="00D67E88" w:rsidP="007B5A27">
      <w:r>
        <w:t>Noteikumu projekta V. sadaļā - Neitrā</w:t>
      </w:r>
      <w:r w:rsidR="00E335B4">
        <w:t>l</w:t>
      </w:r>
      <w:r>
        <w:t>ā zona, precizēt 24.punktu – Neitrālā zonā ir ietverta valsts nozīmes autoceļu nodalījuma josla.</w:t>
      </w:r>
    </w:p>
    <w:bookmarkEnd w:id="1"/>
    <w:p w14:paraId="22A7CB91" w14:textId="77777777" w:rsidR="00803B30" w:rsidRPr="0084199A" w:rsidRDefault="00803B30" w:rsidP="0047259B">
      <w:pPr>
        <w:widowControl w:val="0"/>
        <w:autoSpaceDE w:val="0"/>
        <w:autoSpaceDN w:val="0"/>
        <w:adjustRightInd w:val="0"/>
        <w:ind w:firstLine="0"/>
        <w:rPr>
          <w:rFonts w:eastAsia="Times New Roman" w:cs="Times New Roman"/>
          <w:iCs/>
          <w:szCs w:val="24"/>
        </w:rPr>
      </w:pPr>
    </w:p>
    <w:tbl>
      <w:tblPr>
        <w:tblStyle w:val="Reatabula1"/>
        <w:tblW w:w="10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6"/>
        <w:gridCol w:w="2033"/>
        <w:gridCol w:w="3633"/>
      </w:tblGrid>
      <w:tr w:rsidR="00803B30" w:rsidRPr="000A4077" w14:paraId="4AE90059" w14:textId="77777777" w:rsidTr="00A43539">
        <w:trPr>
          <w:trHeight w:val="121"/>
        </w:trPr>
        <w:tc>
          <w:tcPr>
            <w:tcW w:w="4506" w:type="dxa"/>
          </w:tcPr>
          <w:p w14:paraId="1A393D0A" w14:textId="77777777" w:rsidR="00803B30" w:rsidRPr="000A4077" w:rsidRDefault="00803B30" w:rsidP="00B55A9B">
            <w:pPr>
              <w:widowControl w:val="0"/>
              <w:autoSpaceDE w:val="0"/>
              <w:autoSpaceDN w:val="0"/>
              <w:adjustRightInd w:val="0"/>
              <w:rPr>
                <w:i/>
                <w:iCs/>
                <w:sz w:val="24"/>
                <w:szCs w:val="24"/>
              </w:rPr>
            </w:pPr>
            <w:bookmarkStart w:id="4" w:name="amats"/>
            <w:r>
              <w:rPr>
                <w:iCs/>
                <w:sz w:val="24"/>
                <w:szCs w:val="24"/>
              </w:rPr>
              <w:t>Vidzemes reģionālās nodaļas vadītāja vietnieks</w:t>
            </w:r>
            <w:bookmarkEnd w:id="4"/>
          </w:p>
        </w:tc>
        <w:tc>
          <w:tcPr>
            <w:tcW w:w="2033" w:type="dxa"/>
          </w:tcPr>
          <w:p w14:paraId="20E7676D" w14:textId="77777777" w:rsidR="00803B30" w:rsidRPr="000A4077" w:rsidRDefault="00803B30" w:rsidP="00B55A9B">
            <w:pPr>
              <w:widowControl w:val="0"/>
              <w:autoSpaceDE w:val="0"/>
              <w:autoSpaceDN w:val="0"/>
              <w:adjustRightInd w:val="0"/>
              <w:jc w:val="center"/>
              <w:rPr>
                <w:i/>
                <w:iCs/>
                <w:sz w:val="24"/>
                <w:szCs w:val="24"/>
              </w:rPr>
            </w:pPr>
          </w:p>
        </w:tc>
        <w:tc>
          <w:tcPr>
            <w:tcW w:w="3633" w:type="dxa"/>
            <w:vAlign w:val="bottom"/>
          </w:tcPr>
          <w:p w14:paraId="68777C50" w14:textId="40221D2C" w:rsidR="00803B30" w:rsidRPr="000A4077" w:rsidRDefault="008254A5" w:rsidP="00B55A9B">
            <w:pPr>
              <w:widowControl w:val="0"/>
              <w:autoSpaceDE w:val="0"/>
              <w:autoSpaceDN w:val="0"/>
              <w:adjustRightInd w:val="0"/>
              <w:jc w:val="right"/>
              <w:rPr>
                <w:i/>
                <w:iCs/>
                <w:sz w:val="24"/>
                <w:szCs w:val="24"/>
              </w:rPr>
            </w:pPr>
            <w:r>
              <w:rPr>
                <w:iCs/>
                <w:sz w:val="24"/>
                <w:szCs w:val="24"/>
              </w:rPr>
              <w:t xml:space="preserve">  </w:t>
            </w:r>
            <w:bookmarkStart w:id="5" w:name="parak_nos"/>
            <w:r>
              <w:rPr>
                <w:iCs/>
                <w:sz w:val="24"/>
                <w:szCs w:val="24"/>
              </w:rPr>
              <w:t>D. Jirgensons</w:t>
            </w:r>
            <w:bookmarkEnd w:id="5"/>
          </w:p>
        </w:tc>
      </w:tr>
      <w:tr w:rsidR="00803B30" w:rsidRPr="000A4077" w14:paraId="210B1E4E" w14:textId="77777777" w:rsidTr="00A43539">
        <w:trPr>
          <w:trHeight w:val="58"/>
        </w:trPr>
        <w:tc>
          <w:tcPr>
            <w:tcW w:w="4506" w:type="dxa"/>
          </w:tcPr>
          <w:p w14:paraId="67BF36C3" w14:textId="77777777" w:rsidR="00803B30" w:rsidRPr="000A4077" w:rsidRDefault="00803B30" w:rsidP="00B55A9B">
            <w:pPr>
              <w:widowControl w:val="0"/>
              <w:autoSpaceDE w:val="0"/>
              <w:autoSpaceDN w:val="0"/>
              <w:adjustRightInd w:val="0"/>
              <w:rPr>
                <w:i/>
                <w:iCs/>
                <w:sz w:val="24"/>
                <w:szCs w:val="24"/>
              </w:rPr>
            </w:pPr>
          </w:p>
        </w:tc>
        <w:tc>
          <w:tcPr>
            <w:tcW w:w="2033" w:type="dxa"/>
          </w:tcPr>
          <w:p w14:paraId="2DA4CE47" w14:textId="77777777" w:rsidR="00803B30" w:rsidRPr="000A4077" w:rsidRDefault="00803B30" w:rsidP="00B55A9B">
            <w:pPr>
              <w:widowControl w:val="0"/>
              <w:autoSpaceDE w:val="0"/>
              <w:autoSpaceDN w:val="0"/>
              <w:adjustRightInd w:val="0"/>
              <w:jc w:val="right"/>
              <w:rPr>
                <w:i/>
                <w:iCs/>
                <w:sz w:val="24"/>
                <w:szCs w:val="24"/>
              </w:rPr>
            </w:pPr>
          </w:p>
        </w:tc>
        <w:tc>
          <w:tcPr>
            <w:tcW w:w="3633" w:type="dxa"/>
            <w:vAlign w:val="bottom"/>
          </w:tcPr>
          <w:p w14:paraId="268A41CD" w14:textId="77777777" w:rsidR="00803B30" w:rsidRPr="000A4077" w:rsidRDefault="00803B30" w:rsidP="00B55A9B">
            <w:pPr>
              <w:widowControl w:val="0"/>
              <w:autoSpaceDE w:val="0"/>
              <w:autoSpaceDN w:val="0"/>
              <w:adjustRightInd w:val="0"/>
              <w:rPr>
                <w:i/>
                <w:iCs/>
                <w:sz w:val="24"/>
                <w:szCs w:val="24"/>
              </w:rPr>
            </w:pPr>
          </w:p>
        </w:tc>
      </w:tr>
    </w:tbl>
    <w:p w14:paraId="42965F17" w14:textId="77777777" w:rsidR="00803B30" w:rsidRPr="000A4077" w:rsidRDefault="00803B30" w:rsidP="00803B30">
      <w:pPr>
        <w:widowControl w:val="0"/>
        <w:autoSpaceDE w:val="0"/>
        <w:autoSpaceDN w:val="0"/>
        <w:adjustRightInd w:val="0"/>
        <w:ind w:firstLine="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921"/>
      </w:tblGrid>
      <w:tr w:rsidR="00803B30" w:rsidRPr="000A4077" w14:paraId="71282E4D" w14:textId="77777777" w:rsidTr="00D67E88">
        <w:trPr>
          <w:cantSplit/>
          <w:trHeight w:val="273"/>
        </w:trPr>
        <w:tc>
          <w:tcPr>
            <w:tcW w:w="8801" w:type="dxa"/>
          </w:tcPr>
          <w:tbl>
            <w:tblPr>
              <w:tblW w:w="9450" w:type="dxa"/>
              <w:tblInd w:w="547" w:type="dxa"/>
              <w:tblLook w:val="04A0" w:firstRow="1" w:lastRow="0" w:firstColumn="1" w:lastColumn="0" w:noHBand="0" w:noVBand="1"/>
            </w:tblPr>
            <w:tblGrid>
              <w:gridCol w:w="9450"/>
            </w:tblGrid>
            <w:tr w:rsidR="00803B30" w:rsidRPr="000A4077" w14:paraId="0AA08A23" w14:textId="77777777" w:rsidTr="00A43539">
              <w:trPr>
                <w:cantSplit/>
                <w:trHeight w:val="60"/>
              </w:trPr>
              <w:tc>
                <w:tcPr>
                  <w:tcW w:w="9450" w:type="dxa"/>
                </w:tcPr>
                <w:p w14:paraId="1DCADD82" w14:textId="17633389" w:rsidR="00A43539" w:rsidRPr="000A4077" w:rsidRDefault="00803B30" w:rsidP="00A43539">
                  <w:pPr>
                    <w:framePr w:hSpace="180" w:wrap="around" w:vAnchor="text" w:hAnchor="text" w:y="12"/>
                    <w:widowControl w:val="0"/>
                    <w:ind w:left="102" w:firstLine="0"/>
                    <w:jc w:val="left"/>
                    <w:rPr>
                      <w:rFonts w:eastAsia="Times New Roman" w:cs="Times New Roman"/>
                      <w:szCs w:val="24"/>
                      <w:lang w:eastAsia="lv-LV"/>
                    </w:rPr>
                  </w:pPr>
                  <w:bookmarkStart w:id="6" w:name="edoc_info" w:colFirst="0" w:colLast="0"/>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14:paraId="4BE0263F" w14:textId="77777777" w:rsidR="00803B30" w:rsidRPr="000A4077" w:rsidRDefault="00803B30" w:rsidP="00B55A9B">
            <w:pPr>
              <w:widowControl w:val="0"/>
              <w:spacing w:before="60" w:after="60" w:line="360" w:lineRule="auto"/>
              <w:rPr>
                <w:rFonts w:eastAsia="Times New Roman" w:cs="Times New Roman"/>
                <w:i/>
                <w:szCs w:val="20"/>
                <w:lang w:val="de-DE" w:eastAsia="lv-LV"/>
              </w:rPr>
            </w:pPr>
          </w:p>
        </w:tc>
      </w:tr>
    </w:tbl>
    <w:p w14:paraId="2D1FC09E" w14:textId="77777777" w:rsidR="00A43539" w:rsidRDefault="00A43539" w:rsidP="00803B30">
      <w:pPr>
        <w:widowControl w:val="0"/>
        <w:autoSpaceDE w:val="0"/>
        <w:autoSpaceDN w:val="0"/>
        <w:adjustRightInd w:val="0"/>
        <w:ind w:firstLine="0"/>
        <w:jc w:val="left"/>
        <w:rPr>
          <w:rFonts w:eastAsia="Times New Roman" w:cs="Times New Roman"/>
          <w:iCs/>
          <w:szCs w:val="24"/>
        </w:rPr>
      </w:pPr>
      <w:bookmarkStart w:id="7" w:name="sagatavoja"/>
      <w:bookmarkEnd w:id="6"/>
    </w:p>
    <w:p w14:paraId="64428A27" w14:textId="77777777" w:rsidR="007B5A27" w:rsidRDefault="00803B30" w:rsidP="00803B30">
      <w:pPr>
        <w:widowControl w:val="0"/>
        <w:autoSpaceDE w:val="0"/>
        <w:autoSpaceDN w:val="0"/>
        <w:adjustRightInd w:val="0"/>
        <w:ind w:firstLine="0"/>
        <w:jc w:val="left"/>
        <w:rPr>
          <w:rFonts w:eastAsia="Times New Roman" w:cs="Times New Roman"/>
          <w:iCs/>
          <w:szCs w:val="24"/>
        </w:rPr>
      </w:pPr>
      <w:r>
        <w:rPr>
          <w:rFonts w:eastAsia="Times New Roman" w:cs="Times New Roman"/>
          <w:iCs/>
          <w:szCs w:val="24"/>
        </w:rPr>
        <w:t>Rozīte 64774892,</w:t>
      </w:r>
      <w:r w:rsidR="00D67E88">
        <w:rPr>
          <w:rFonts w:eastAsia="Times New Roman" w:cs="Times New Roman"/>
          <w:iCs/>
          <w:szCs w:val="24"/>
        </w:rPr>
        <w:t xml:space="preserve"> </w:t>
      </w:r>
    </w:p>
    <w:p w14:paraId="59C272C0" w14:textId="6A053155" w:rsidR="00803B30" w:rsidRPr="0098750E" w:rsidRDefault="00803B30" w:rsidP="00803B30">
      <w:pPr>
        <w:widowControl w:val="0"/>
        <w:autoSpaceDE w:val="0"/>
        <w:autoSpaceDN w:val="0"/>
        <w:adjustRightInd w:val="0"/>
        <w:ind w:firstLine="0"/>
        <w:jc w:val="left"/>
        <w:rPr>
          <w:rFonts w:eastAsia="Times New Roman" w:cs="Times New Roman"/>
          <w:b/>
          <w:bCs/>
          <w:iCs/>
          <w:szCs w:val="24"/>
        </w:rPr>
      </w:pPr>
      <w:r>
        <w:rPr>
          <w:rFonts w:eastAsia="Times New Roman" w:cs="Times New Roman"/>
          <w:iCs/>
          <w:szCs w:val="24"/>
        </w:rPr>
        <w:t>Dzintra.Rozite@lvceli.lv</w:t>
      </w:r>
    </w:p>
    <w:bookmarkEnd w:id="7"/>
    <w:p w14:paraId="6CF7FD44" w14:textId="3A8E8231" w:rsidR="002214AB" w:rsidRDefault="002214AB" w:rsidP="007B5A27">
      <w:pPr>
        <w:ind w:firstLine="0"/>
      </w:pPr>
    </w:p>
    <w:sectPr w:rsidR="002214AB" w:rsidSect="007B5A27">
      <w:headerReference w:type="default" r:id="rId6"/>
      <w:footerReference w:type="default" r:id="rId7"/>
      <w:headerReference w:type="first" r:id="rId8"/>
      <w:footerReference w:type="first" r:id="rId9"/>
      <w:pgSz w:w="11906" w:h="16838"/>
      <w:pgMar w:top="1077" w:right="851" w:bottom="340" w:left="1134" w:header="0" w:footer="4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6CB7B8" w14:textId="77777777" w:rsidR="00B85AFF" w:rsidRDefault="00B85AFF" w:rsidP="00437C2F">
      <w:r>
        <w:separator/>
      </w:r>
    </w:p>
  </w:endnote>
  <w:endnote w:type="continuationSeparator" w:id="0">
    <w:p w14:paraId="47FDE093" w14:textId="77777777" w:rsidR="00B85AFF" w:rsidRDefault="00B85AFF"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ontserrat">
    <w:altName w:val="Montserrat"/>
    <w:charset w:val="00"/>
    <w:family w:val="modern"/>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18979"/>
      <w:docPartObj>
        <w:docPartGallery w:val="Page Numbers (Bottom of Page)"/>
        <w:docPartUnique/>
      </w:docPartObj>
    </w:sdtPr>
    <w:sdtEndPr/>
    <w:sdtContent>
      <w:p w14:paraId="4B2A3CE8" w14:textId="0138F09B" w:rsidR="00F6454D" w:rsidRDefault="00F6454D">
        <w:pPr>
          <w:pStyle w:val="Footer"/>
          <w:jc w:val="right"/>
        </w:pPr>
        <w:r>
          <w:fldChar w:fldCharType="begin"/>
        </w:r>
        <w:r>
          <w:instrText>PAGE   \* MERGEFORMAT</w:instrText>
        </w:r>
        <w:r>
          <w:fldChar w:fldCharType="separate"/>
        </w:r>
        <w:r>
          <w:t>2</w:t>
        </w:r>
        <w:r>
          <w:fldChar w:fldCharType="end"/>
        </w:r>
      </w:p>
    </w:sdtContent>
  </w:sdt>
  <w:p w14:paraId="6A7895C2" w14:textId="77777777" w:rsidR="004439F3" w:rsidRDefault="004439F3" w:rsidP="00F6454D">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75107" w14:textId="321CDE74" w:rsidR="00F6454D" w:rsidRDefault="00F6454D">
    <w:pPr>
      <w:pStyle w:val="Footer"/>
      <w:jc w:val="right"/>
    </w:pPr>
  </w:p>
  <w:p w14:paraId="7EC14ECC" w14:textId="77777777" w:rsidR="004439F3" w:rsidRDefault="004439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25921A" w14:textId="77777777" w:rsidR="00B85AFF" w:rsidRDefault="00B85AFF" w:rsidP="00437C2F">
      <w:r>
        <w:separator/>
      </w:r>
    </w:p>
  </w:footnote>
  <w:footnote w:type="continuationSeparator" w:id="0">
    <w:p w14:paraId="5204595A" w14:textId="77777777" w:rsidR="00B85AFF" w:rsidRDefault="00B85AFF"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BBEAE" w14:textId="0EC4B220" w:rsidR="00437C2F" w:rsidRDefault="00437C2F" w:rsidP="00CC3F7F">
    <w:pPr>
      <w:pStyle w:val="Header"/>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3526D" w14:textId="2160BB81" w:rsidR="00CC3F7F" w:rsidRDefault="00D0716C" w:rsidP="002350DC">
    <w:pPr>
      <w:pStyle w:val="Header"/>
      <w:ind w:left="-1134" w:firstLine="0"/>
    </w:pPr>
    <w:r>
      <w:rPr>
        <w:noProof/>
      </w:rPr>
      <w:drawing>
        <wp:inline distT="0" distB="0" distL="0" distR="0" wp14:anchorId="0EBD7138" wp14:editId="782AEA05">
          <wp:extent cx="7608570" cy="1481455"/>
          <wp:effectExtent l="0" t="0" r="0" b="0"/>
          <wp:docPr id="712867438" name="Attēls 712867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08570" cy="148145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26C96"/>
    <w:rsid w:val="00031D93"/>
    <w:rsid w:val="00047A33"/>
    <w:rsid w:val="0006669A"/>
    <w:rsid w:val="0007000E"/>
    <w:rsid w:val="000A6AB9"/>
    <w:rsid w:val="000C5E92"/>
    <w:rsid w:val="000F1D0D"/>
    <w:rsid w:val="001065FA"/>
    <w:rsid w:val="00107DE2"/>
    <w:rsid w:val="001468EE"/>
    <w:rsid w:val="001475CD"/>
    <w:rsid w:val="00150BB8"/>
    <w:rsid w:val="00150FE0"/>
    <w:rsid w:val="001822F4"/>
    <w:rsid w:val="00191755"/>
    <w:rsid w:val="001B5274"/>
    <w:rsid w:val="001D25F7"/>
    <w:rsid w:val="001E790A"/>
    <w:rsid w:val="001E7E3D"/>
    <w:rsid w:val="001F21F8"/>
    <w:rsid w:val="001F266D"/>
    <w:rsid w:val="00211DCE"/>
    <w:rsid w:val="002214AB"/>
    <w:rsid w:val="002331A0"/>
    <w:rsid w:val="002350DC"/>
    <w:rsid w:val="00244221"/>
    <w:rsid w:val="002F6A69"/>
    <w:rsid w:val="00312674"/>
    <w:rsid w:val="00312E49"/>
    <w:rsid w:val="00352304"/>
    <w:rsid w:val="00393A7E"/>
    <w:rsid w:val="003A1427"/>
    <w:rsid w:val="003A1C1B"/>
    <w:rsid w:val="003F5036"/>
    <w:rsid w:val="00437C2F"/>
    <w:rsid w:val="004439F3"/>
    <w:rsid w:val="0047259B"/>
    <w:rsid w:val="004953E7"/>
    <w:rsid w:val="004D3969"/>
    <w:rsid w:val="004D54A9"/>
    <w:rsid w:val="004D7A2A"/>
    <w:rsid w:val="00500120"/>
    <w:rsid w:val="005451A0"/>
    <w:rsid w:val="00563786"/>
    <w:rsid w:val="00585FBD"/>
    <w:rsid w:val="00593BBD"/>
    <w:rsid w:val="005A19B5"/>
    <w:rsid w:val="005C1EA3"/>
    <w:rsid w:val="005C271F"/>
    <w:rsid w:val="00600230"/>
    <w:rsid w:val="00614B77"/>
    <w:rsid w:val="006264BA"/>
    <w:rsid w:val="0064618A"/>
    <w:rsid w:val="00671CE0"/>
    <w:rsid w:val="006761FF"/>
    <w:rsid w:val="006A34ED"/>
    <w:rsid w:val="006F2A94"/>
    <w:rsid w:val="006F42D4"/>
    <w:rsid w:val="00711AA6"/>
    <w:rsid w:val="00742B86"/>
    <w:rsid w:val="00753FEB"/>
    <w:rsid w:val="007669DD"/>
    <w:rsid w:val="007908C8"/>
    <w:rsid w:val="007B588C"/>
    <w:rsid w:val="007B5A27"/>
    <w:rsid w:val="007B7986"/>
    <w:rsid w:val="007D2F59"/>
    <w:rsid w:val="007E7308"/>
    <w:rsid w:val="007F212D"/>
    <w:rsid w:val="007F22B5"/>
    <w:rsid w:val="00803B30"/>
    <w:rsid w:val="00810755"/>
    <w:rsid w:val="00821A5C"/>
    <w:rsid w:val="008254A5"/>
    <w:rsid w:val="0084199A"/>
    <w:rsid w:val="00857D41"/>
    <w:rsid w:val="00863A97"/>
    <w:rsid w:val="008721C8"/>
    <w:rsid w:val="00884089"/>
    <w:rsid w:val="00887574"/>
    <w:rsid w:val="00891724"/>
    <w:rsid w:val="00897E31"/>
    <w:rsid w:val="008D240A"/>
    <w:rsid w:val="008F1F06"/>
    <w:rsid w:val="00936304"/>
    <w:rsid w:val="00943D35"/>
    <w:rsid w:val="00983E99"/>
    <w:rsid w:val="0098750E"/>
    <w:rsid w:val="009C4FF4"/>
    <w:rsid w:val="009D74F0"/>
    <w:rsid w:val="009F169E"/>
    <w:rsid w:val="00A43539"/>
    <w:rsid w:val="00AA1757"/>
    <w:rsid w:val="00AD6BDE"/>
    <w:rsid w:val="00B10B84"/>
    <w:rsid w:val="00B12DB9"/>
    <w:rsid w:val="00B34D42"/>
    <w:rsid w:val="00B74F40"/>
    <w:rsid w:val="00B77B35"/>
    <w:rsid w:val="00B85AFF"/>
    <w:rsid w:val="00B92989"/>
    <w:rsid w:val="00B96F29"/>
    <w:rsid w:val="00BA29A4"/>
    <w:rsid w:val="00BA53A3"/>
    <w:rsid w:val="00BB0A98"/>
    <w:rsid w:val="00BE46DB"/>
    <w:rsid w:val="00BF2254"/>
    <w:rsid w:val="00C1243D"/>
    <w:rsid w:val="00C54A47"/>
    <w:rsid w:val="00C61314"/>
    <w:rsid w:val="00C63A0B"/>
    <w:rsid w:val="00C67520"/>
    <w:rsid w:val="00C860B6"/>
    <w:rsid w:val="00CC3F7F"/>
    <w:rsid w:val="00CD1F8E"/>
    <w:rsid w:val="00CD5037"/>
    <w:rsid w:val="00D0716C"/>
    <w:rsid w:val="00D27145"/>
    <w:rsid w:val="00D445A2"/>
    <w:rsid w:val="00D6295E"/>
    <w:rsid w:val="00D67E88"/>
    <w:rsid w:val="00D96720"/>
    <w:rsid w:val="00E12A29"/>
    <w:rsid w:val="00E26079"/>
    <w:rsid w:val="00E335B4"/>
    <w:rsid w:val="00E344D6"/>
    <w:rsid w:val="00E3516F"/>
    <w:rsid w:val="00E62B1C"/>
    <w:rsid w:val="00E90182"/>
    <w:rsid w:val="00EC2A1B"/>
    <w:rsid w:val="00F0767B"/>
    <w:rsid w:val="00F17096"/>
    <w:rsid w:val="00F27EB8"/>
    <w:rsid w:val="00F57F85"/>
    <w:rsid w:val="00F6127E"/>
    <w:rsid w:val="00F6454D"/>
    <w:rsid w:val="00F82864"/>
    <w:rsid w:val="00F9032D"/>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53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C2F"/>
    <w:pPr>
      <w:tabs>
        <w:tab w:val="center" w:pos="4513"/>
        <w:tab w:val="right" w:pos="9026"/>
      </w:tabs>
    </w:pPr>
  </w:style>
  <w:style w:type="character" w:customStyle="1" w:styleId="HeaderChar">
    <w:name w:val="Header Char"/>
    <w:basedOn w:val="DefaultParagraphFont"/>
    <w:link w:val="Header"/>
    <w:uiPriority w:val="99"/>
    <w:rsid w:val="00437C2F"/>
  </w:style>
  <w:style w:type="paragraph" w:styleId="Footer">
    <w:name w:val="footer"/>
    <w:basedOn w:val="Normal"/>
    <w:link w:val="FooterChar"/>
    <w:uiPriority w:val="99"/>
    <w:unhideWhenUsed/>
    <w:rsid w:val="00437C2F"/>
    <w:pPr>
      <w:tabs>
        <w:tab w:val="center" w:pos="4513"/>
        <w:tab w:val="right" w:pos="9026"/>
      </w:tabs>
    </w:pPr>
  </w:style>
  <w:style w:type="character" w:customStyle="1" w:styleId="FooterChar">
    <w:name w:val="Footer Char"/>
    <w:basedOn w:val="DefaultParagraphFont"/>
    <w:link w:val="Footer"/>
    <w:uiPriority w:val="99"/>
    <w:rsid w:val="00437C2F"/>
  </w:style>
  <w:style w:type="table" w:styleId="TableGrid">
    <w:name w:val="Table Grid"/>
    <w:basedOn w:val="TableNormal"/>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C2F"/>
    <w:rPr>
      <w:color w:val="0563C1" w:themeColor="hyperlink"/>
      <w:u w:val="single"/>
    </w:rPr>
  </w:style>
  <w:style w:type="character" w:styleId="UnresolvedMention">
    <w:name w:val="Unresolved Mention"/>
    <w:basedOn w:val="DefaultParagraphFont"/>
    <w:uiPriority w:val="99"/>
    <w:semiHidden/>
    <w:unhideWhenUsed/>
    <w:rsid w:val="00437C2F"/>
    <w:rPr>
      <w:color w:val="605E5C"/>
      <w:shd w:val="clear" w:color="auto" w:fill="E1DFDD"/>
    </w:rPr>
  </w:style>
  <w:style w:type="paragraph" w:styleId="EnvelopeReturn">
    <w:name w:val="envelope return"/>
    <w:basedOn w:val="Normal"/>
    <w:rsid w:val="002214AB"/>
    <w:pPr>
      <w:keepLines/>
      <w:widowControl w:val="0"/>
      <w:spacing w:before="600"/>
    </w:pPr>
    <w:rPr>
      <w:rFonts w:eastAsia="Times New Roman" w:cs="Times New Roman"/>
      <w:i/>
      <w:sz w:val="26"/>
      <w:szCs w:val="20"/>
      <w:lang w:val="en-AU"/>
    </w:rPr>
  </w:style>
  <w:style w:type="paragraph" w:styleId="BodyTextIndent">
    <w:name w:val="Body Text Indent"/>
    <w:basedOn w:val="Normal"/>
    <w:link w:val="BodyTextIndentChar"/>
    <w:rsid w:val="002214AB"/>
    <w:pPr>
      <w:widowControl w:val="0"/>
      <w:spacing w:before="60" w:after="60" w:line="360" w:lineRule="auto"/>
    </w:pPr>
    <w:rPr>
      <w:rFonts w:eastAsia="Times New Roman" w:cs="Times New Roman"/>
      <w:i/>
      <w:szCs w:val="20"/>
      <w:lang w:eastAsia="lv-LV"/>
    </w:rPr>
  </w:style>
  <w:style w:type="character" w:customStyle="1" w:styleId="BodyTextIndentChar">
    <w:name w:val="Body Text Indent Char"/>
    <w:basedOn w:val="DefaultParagraphFont"/>
    <w:link w:val="BodyTextIndent"/>
    <w:rsid w:val="002214AB"/>
    <w:rPr>
      <w:rFonts w:ascii="Times New Roman" w:eastAsia="Times New Roman" w:hAnsi="Times New Roman" w:cs="Times New Roman"/>
      <w:i/>
      <w:sz w:val="24"/>
      <w:szCs w:val="20"/>
      <w:lang w:eastAsia="lv-LV"/>
    </w:rPr>
  </w:style>
  <w:style w:type="paragraph" w:styleId="NoSpacing">
    <w:name w:val="No Spacing"/>
    <w:uiPriority w:val="1"/>
    <w:qFormat/>
    <w:rsid w:val="002214AB"/>
    <w:rPr>
      <w:rFonts w:ascii="Montserrat" w:hAnsi="Montserrat"/>
    </w:rPr>
  </w:style>
  <w:style w:type="paragraph" w:customStyle="1" w:styleId="Veidlapam">
    <w:name w:val="Veidlapam"/>
    <w:basedOn w:val="Normal"/>
    <w:qFormat/>
    <w:rsid w:val="00BA53A3"/>
  </w:style>
  <w:style w:type="table" w:customStyle="1" w:styleId="Reatabula1">
    <w:name w:val="Režģa tabula1"/>
    <w:basedOn w:val="TableNormal"/>
    <w:next w:val="TableGrid"/>
    <w:uiPriority w:val="59"/>
    <w:rsid w:val="00803B30"/>
    <w:pPr>
      <w:ind w:firstLine="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350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0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79446830">
      <w:bodyDiv w:val="1"/>
      <w:marLeft w:val="0"/>
      <w:marRight w:val="0"/>
      <w:marTop w:val="0"/>
      <w:marBottom w:val="0"/>
      <w:divBdr>
        <w:top w:val="none" w:sz="0" w:space="0" w:color="auto"/>
        <w:left w:val="none" w:sz="0" w:space="0" w:color="auto"/>
        <w:bottom w:val="none" w:sz="0" w:space="0" w:color="auto"/>
        <w:right w:val="none" w:sz="0" w:space="0" w:color="auto"/>
      </w:divBdr>
    </w:div>
    <w:div w:id="173115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447</Words>
  <Characters>2551</Characters>
  <Application>Microsoft Office Word</Application>
  <DocSecurity>0</DocSecurity>
  <Lines>21</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LVC</dc:creator>
  <cp:keywords/>
  <dc:description/>
  <cp:lastModifiedBy>Laura Seile</cp:lastModifiedBy>
  <cp:revision>2</cp:revision>
  <dcterms:created xsi:type="dcterms:W3CDTF">2024-08-19T11:04:00Z</dcterms:created>
  <dcterms:modified xsi:type="dcterms:W3CDTF">2024-08-19T11:04:00Z</dcterms:modified>
  <cp:contentStatus>Pēdējais</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