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13C91" w14:textId="77777777" w:rsidR="00C61086" w:rsidRPr="00C61086" w:rsidRDefault="00C61086" w:rsidP="00C61086">
      <w:pPr>
        <w:shd w:val="clear" w:color="auto" w:fill="FFFFFF"/>
        <w:spacing w:after="24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lv-LV" w:eastAsia="lv-LV"/>
        </w:rPr>
      </w:pPr>
    </w:p>
    <w:p w14:paraId="739D7CE9" w14:textId="77777777" w:rsidR="00C61086" w:rsidRPr="00C61086" w:rsidRDefault="00C61086" w:rsidP="00C61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6108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pict w14:anchorId="30457DD9">
          <v:rect id="_x0000_i1025" style="width:4.3pt;height:1.5pt" o:hrpct="0" o:hralign="center" o:hrstd="t" o:hrnoshade="t" o:hr="t" fillcolor="black" stroked="f"/>
        </w:pict>
      </w:r>
    </w:p>
    <w:p w14:paraId="7BCDE8C2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lv-LV" w:eastAsia="lv-LV"/>
        </w:rPr>
      </w:pPr>
      <w:r w:rsidRPr="00C61086">
        <w:rPr>
          <w:rFonts w:ascii="Calibri" w:eastAsia="Times New Roman" w:hAnsi="Calibri" w:cs="Calibri"/>
          <w:b/>
          <w:bCs/>
          <w:color w:val="000000"/>
          <w:lang w:val="lv-LV" w:eastAsia="lv-LV"/>
        </w:rPr>
        <w:t>No:</w:t>
      </w:r>
      <w:r w:rsidRPr="00C61086">
        <w:rPr>
          <w:rFonts w:ascii="Calibri" w:eastAsia="Times New Roman" w:hAnsi="Calibri" w:cs="Calibri"/>
          <w:color w:val="000000"/>
          <w:lang w:val="lv-LV" w:eastAsia="lv-LV"/>
        </w:rPr>
        <w:t xml:space="preserve"> Sanita </w:t>
      </w:r>
      <w:proofErr w:type="spellStart"/>
      <w:r w:rsidRPr="00C61086">
        <w:rPr>
          <w:rFonts w:ascii="Calibri" w:eastAsia="Times New Roman" w:hAnsi="Calibri" w:cs="Calibri"/>
          <w:color w:val="000000"/>
          <w:lang w:val="lv-LV" w:eastAsia="lv-LV"/>
        </w:rPr>
        <w:t>Kalnaca</w:t>
      </w:r>
      <w:proofErr w:type="spellEnd"/>
      <w:r w:rsidRPr="00C61086">
        <w:rPr>
          <w:rFonts w:ascii="Calibri" w:eastAsia="Times New Roman" w:hAnsi="Calibri" w:cs="Calibri"/>
          <w:color w:val="000000"/>
          <w:lang w:val="lv-LV" w:eastAsia="lv-LV"/>
        </w:rPr>
        <w:t xml:space="preserve"> &lt;Sanita.Kalnaca@pkc.mk.gov.lv&gt;</w:t>
      </w:r>
      <w:r w:rsidRPr="00C61086">
        <w:rPr>
          <w:rFonts w:ascii="Calibri" w:eastAsia="Times New Roman" w:hAnsi="Calibri" w:cs="Calibri"/>
          <w:color w:val="000000"/>
          <w:lang w:val="lv-LV" w:eastAsia="lv-LV"/>
        </w:rPr>
        <w:br/>
      </w:r>
      <w:r w:rsidRPr="00C61086">
        <w:rPr>
          <w:rFonts w:ascii="Calibri" w:eastAsia="Times New Roman" w:hAnsi="Calibri" w:cs="Calibri"/>
          <w:b/>
          <w:bCs/>
          <w:color w:val="000000"/>
          <w:lang w:val="lv-LV" w:eastAsia="lv-LV"/>
        </w:rPr>
        <w:t>Nosūtīts:</w:t>
      </w:r>
      <w:r w:rsidRPr="00C61086">
        <w:rPr>
          <w:rFonts w:ascii="Calibri" w:eastAsia="Times New Roman" w:hAnsi="Calibri" w:cs="Calibri"/>
          <w:color w:val="000000"/>
          <w:lang w:val="lv-LV" w:eastAsia="lv-LV"/>
        </w:rPr>
        <w:t> ceturtdiena, 2021. gada 14. oktobris 12:51</w:t>
      </w:r>
      <w:r w:rsidRPr="00C61086">
        <w:rPr>
          <w:rFonts w:ascii="Calibri" w:eastAsia="Times New Roman" w:hAnsi="Calibri" w:cs="Calibri"/>
          <w:color w:val="000000"/>
          <w:lang w:val="lv-LV" w:eastAsia="lv-LV"/>
        </w:rPr>
        <w:br/>
      </w:r>
      <w:r w:rsidRPr="00C61086">
        <w:rPr>
          <w:rFonts w:ascii="Calibri" w:eastAsia="Times New Roman" w:hAnsi="Calibri" w:cs="Calibri"/>
          <w:b/>
          <w:bCs/>
          <w:color w:val="000000"/>
          <w:lang w:val="lv-LV" w:eastAsia="lv-LV"/>
        </w:rPr>
        <w:t>Kam:</w:t>
      </w:r>
      <w:r w:rsidRPr="00C61086">
        <w:rPr>
          <w:rFonts w:ascii="Calibri" w:eastAsia="Times New Roman" w:hAnsi="Calibri" w:cs="Calibri"/>
          <w:color w:val="000000"/>
          <w:lang w:val="lv-LV" w:eastAsia="lv-LV"/>
        </w:rPr>
        <w:t> Ilga Gruševa &lt;Ilga.Gruseva@varam.gov.lv&gt;</w:t>
      </w:r>
      <w:r w:rsidRPr="00C61086">
        <w:rPr>
          <w:rFonts w:ascii="Calibri" w:eastAsia="Times New Roman" w:hAnsi="Calibri" w:cs="Calibri"/>
          <w:color w:val="000000"/>
          <w:lang w:val="lv-LV" w:eastAsia="lv-LV"/>
        </w:rPr>
        <w:br/>
      </w:r>
      <w:r w:rsidRPr="00C61086">
        <w:rPr>
          <w:rFonts w:ascii="Calibri" w:eastAsia="Times New Roman" w:hAnsi="Calibri" w:cs="Calibri"/>
          <w:b/>
          <w:bCs/>
          <w:color w:val="000000"/>
          <w:lang w:val="lv-LV" w:eastAsia="lv-LV"/>
        </w:rPr>
        <w:t>Kopija:</w:t>
      </w:r>
      <w:r w:rsidRPr="00C61086">
        <w:rPr>
          <w:rFonts w:ascii="Calibri" w:eastAsia="Times New Roman" w:hAnsi="Calibri" w:cs="Calibri"/>
          <w:color w:val="000000"/>
          <w:lang w:val="lv-LV" w:eastAsia="lv-LV"/>
        </w:rPr>
        <w:t> </w:t>
      </w:r>
      <w:proofErr w:type="spellStart"/>
      <w:r w:rsidRPr="00C61086">
        <w:rPr>
          <w:rFonts w:ascii="Calibri" w:eastAsia="Times New Roman" w:hAnsi="Calibri" w:cs="Calibri"/>
          <w:color w:val="000000"/>
          <w:lang w:val="lv-LV" w:eastAsia="lv-LV"/>
        </w:rPr>
        <w:t>Kristine</w:t>
      </w:r>
      <w:proofErr w:type="spellEnd"/>
      <w:r w:rsidRPr="00C61086">
        <w:rPr>
          <w:rFonts w:ascii="Calibri" w:eastAsia="Times New Roman" w:hAnsi="Calibri" w:cs="Calibri"/>
          <w:color w:val="000000"/>
          <w:lang w:val="lv-LV" w:eastAsia="lv-LV"/>
        </w:rPr>
        <w:t xml:space="preserve"> </w:t>
      </w:r>
      <w:proofErr w:type="spellStart"/>
      <w:r w:rsidRPr="00C61086">
        <w:rPr>
          <w:rFonts w:ascii="Calibri" w:eastAsia="Times New Roman" w:hAnsi="Calibri" w:cs="Calibri"/>
          <w:color w:val="000000"/>
          <w:lang w:val="lv-LV" w:eastAsia="lv-LV"/>
        </w:rPr>
        <w:t>Ozolina</w:t>
      </w:r>
      <w:proofErr w:type="spellEnd"/>
      <w:r w:rsidRPr="00C61086">
        <w:rPr>
          <w:rFonts w:ascii="Calibri" w:eastAsia="Times New Roman" w:hAnsi="Calibri" w:cs="Calibri"/>
          <w:color w:val="000000"/>
          <w:lang w:val="lv-LV" w:eastAsia="lv-LV"/>
        </w:rPr>
        <w:t xml:space="preserve"> &lt;Kristine.Ozolina@pkc.mk.gov.lv&gt;</w:t>
      </w:r>
      <w:r w:rsidRPr="00C61086">
        <w:rPr>
          <w:rFonts w:ascii="Calibri" w:eastAsia="Times New Roman" w:hAnsi="Calibri" w:cs="Calibri"/>
          <w:color w:val="000000"/>
          <w:lang w:val="lv-LV" w:eastAsia="lv-LV"/>
        </w:rPr>
        <w:br/>
      </w:r>
      <w:r w:rsidRPr="00C61086">
        <w:rPr>
          <w:rFonts w:ascii="Calibri" w:eastAsia="Times New Roman" w:hAnsi="Calibri" w:cs="Calibri"/>
          <w:b/>
          <w:bCs/>
          <w:color w:val="000000"/>
          <w:lang w:val="lv-LV" w:eastAsia="lv-LV"/>
        </w:rPr>
        <w:t>Tēma:</w:t>
      </w:r>
      <w:r w:rsidRPr="00C61086">
        <w:rPr>
          <w:rFonts w:ascii="Calibri" w:eastAsia="Times New Roman" w:hAnsi="Calibri" w:cs="Calibri"/>
          <w:color w:val="000000"/>
          <w:lang w:val="lv-LV" w:eastAsia="lv-LV"/>
        </w:rPr>
        <w:t> RE: VSS-809_elektroniskā saskaņošana</w:t>
      </w:r>
    </w:p>
    <w:p w14:paraId="25674CE5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lv-LV" w:eastAsia="lv-LV"/>
        </w:rPr>
      </w:pPr>
      <w:r w:rsidRPr="00C61086">
        <w:rPr>
          <w:rFonts w:ascii="Segoe UI" w:eastAsia="Times New Roman" w:hAnsi="Segoe UI" w:cs="Segoe UI"/>
          <w:color w:val="000000"/>
          <w:sz w:val="21"/>
          <w:szCs w:val="21"/>
          <w:lang w:val="lv-LV" w:eastAsia="lv-LV"/>
        </w:rPr>
        <w:t> </w:t>
      </w:r>
    </w:p>
    <w:p w14:paraId="06FDAEC2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Labdien!</w:t>
      </w:r>
    </w:p>
    <w:p w14:paraId="4D25F97B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 </w:t>
      </w:r>
    </w:p>
    <w:p w14:paraId="44E0B595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proofErr w:type="spellStart"/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Pārresoru</w:t>
      </w:r>
      <w:proofErr w:type="spellEnd"/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 xml:space="preserve"> koordinācijas centrs ir izvērtējis precizēto </w:t>
      </w: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lv-LV" w:eastAsia="lv-LV"/>
        </w:rPr>
        <w:t xml:space="preserve">Programmas projektu "Par </w:t>
      </w:r>
      <w:proofErr w:type="spellStart"/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lv-LV" w:eastAsia="lv-LV"/>
        </w:rPr>
        <w:t>starpreģionu</w:t>
      </w:r>
      <w:proofErr w:type="spellEnd"/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lv-LV" w:eastAsia="lv-LV"/>
        </w:rPr>
        <w:t xml:space="preserve"> sadarbības programmas INTERREG EUROPE 2021.-2027.gadam projektu" un atbalsta tā virzību bez iebildumiem un priekšlikumiem.</w:t>
      </w:r>
    </w:p>
    <w:p w14:paraId="7BA2DD0F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lv-LV" w:eastAsia="lv-LV"/>
        </w:rPr>
        <w:t> </w:t>
      </w:r>
    </w:p>
    <w:p w14:paraId="320770AD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lv-LV" w:eastAsia="lv-LV"/>
        </w:rPr>
        <w:t>Ievērojot projekta  anotācijā noradīto par </w:t>
      </w: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plānoto darbību saskaņotību ar Latvijas attīstības mērķiem, proti, NAP2027 334. uzdevumu, </w:t>
      </w: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lv-LV" w:eastAsia="lv-LV"/>
        </w:rPr>
        <w:t>turpmāk projekta ietekme ir vērtējama ar izmaiņām NAP2027 rādītājā Nr.330 “</w:t>
      </w: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Privāto investīciju piesaiste plānošanas reģionos – četru mazāk attīstīto plānošanas reģionu vidējais līmenis pret augstāk attīstīto plānošanas reģionu”</w:t>
      </w:r>
    </w:p>
    <w:p w14:paraId="627A69CC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 </w:t>
      </w:r>
    </w:p>
    <w:p w14:paraId="0D39A5DB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Ar cieņu</w:t>
      </w:r>
    </w:p>
    <w:p w14:paraId="779C87DD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r w:rsidRPr="00C6108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val="lv-LV" w:eastAsia="lv-LV"/>
        </w:rPr>
        <w:t>Sanita Kalnača</w:t>
      </w:r>
    </w:p>
    <w:p w14:paraId="4B152A29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proofErr w:type="spellStart"/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Pārresoru</w:t>
      </w:r>
      <w:proofErr w:type="spellEnd"/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 xml:space="preserve"> koordinācijas centra</w:t>
      </w:r>
    </w:p>
    <w:p w14:paraId="05FF50EC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Attīstības uzraudzības un novērtēšanas nodaļas</w:t>
      </w:r>
    </w:p>
    <w:p w14:paraId="2ED02209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konsultante</w:t>
      </w:r>
    </w:p>
    <w:p w14:paraId="01B684DF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E-pasts: </w:t>
      </w:r>
      <w:hyperlink r:id="rId4" w:history="1">
        <w:r w:rsidRPr="00C61086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  <w:lang w:val="lv-LV" w:eastAsia="lv-LV"/>
          </w:rPr>
          <w:t>Sanita.Kalnaca@pkc.mk.gov.lv</w:t>
        </w:r>
      </w:hyperlink>
    </w:p>
    <w:p w14:paraId="52140B12" w14:textId="77777777" w:rsidR="00C61086" w:rsidRPr="00C61086" w:rsidRDefault="00C61086" w:rsidP="00C6108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 w:eastAsia="lv-LV"/>
        </w:rPr>
      </w:pPr>
      <w:r w:rsidRPr="00C6108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lv-LV" w:eastAsia="lv-LV"/>
        </w:rPr>
        <w:t>Tālr.67082994</w:t>
      </w:r>
    </w:p>
    <w:p w14:paraId="65F983E3" w14:textId="77777777" w:rsidR="004673BA" w:rsidRDefault="004673BA"/>
    <w:sectPr w:rsidR="004673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86"/>
    <w:rsid w:val="004673BA"/>
    <w:rsid w:val="00C6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3200"/>
  <w15:chartTrackingRefBased/>
  <w15:docId w15:val="{7BB8978A-1D4D-455A-9F3F-1D10D130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6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semiHidden/>
    <w:unhideWhenUsed/>
    <w:rsid w:val="00C610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ita.Kalnaca@pkc.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Gruševa</dc:creator>
  <cp:keywords/>
  <dc:description/>
  <cp:lastModifiedBy>Ilga Gruševa</cp:lastModifiedBy>
  <cp:revision>1</cp:revision>
  <dcterms:created xsi:type="dcterms:W3CDTF">2021-10-14T10:02:00Z</dcterms:created>
  <dcterms:modified xsi:type="dcterms:W3CDTF">2021-10-14T10:03:00Z</dcterms:modified>
</cp:coreProperties>
</file>