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47147" w14:textId="77777777" w:rsidR="008818DA" w:rsidRDefault="008818DA" w:rsidP="008818DA">
      <w:pPr>
        <w:rPr>
          <w:rFonts w:eastAsia="Times New Roman"/>
          <w:lang w:val="en-US"/>
        </w:rPr>
      </w:pPr>
      <w:r>
        <w:rPr>
          <w:rFonts w:eastAsia="Times New Roman"/>
          <w:b/>
          <w:bCs/>
          <w:lang w:val="en-US"/>
        </w:rPr>
        <w:t>From:</w:t>
      </w:r>
      <w:r>
        <w:rPr>
          <w:rFonts w:eastAsia="Times New Roman"/>
          <w:lang w:val="en-US"/>
        </w:rPr>
        <w:t xml:space="preserve"> vm@vm.gov.lv &lt;vm@vm.gov.lv&gt; </w:t>
      </w:r>
      <w:r>
        <w:rPr>
          <w:rFonts w:eastAsia="Times New Roman"/>
          <w:lang w:val="en-US"/>
        </w:rPr>
        <w:br/>
      </w:r>
      <w:r>
        <w:rPr>
          <w:rFonts w:eastAsia="Times New Roman"/>
          <w:b/>
          <w:bCs/>
          <w:lang w:val="en-US"/>
        </w:rPr>
        <w:t>Sent:</w:t>
      </w:r>
      <w:r>
        <w:rPr>
          <w:rFonts w:eastAsia="Times New Roman"/>
          <w:lang w:val="en-US"/>
        </w:rPr>
        <w:t xml:space="preserve"> Wednesday, February 9, </w:t>
      </w:r>
      <w:proofErr w:type="gramStart"/>
      <w:r>
        <w:rPr>
          <w:rFonts w:eastAsia="Times New Roman"/>
          <w:lang w:val="en-US"/>
        </w:rPr>
        <w:t>2022</w:t>
      </w:r>
      <w:proofErr w:type="gramEnd"/>
      <w:r>
        <w:rPr>
          <w:rFonts w:eastAsia="Times New Roman"/>
          <w:lang w:val="en-US"/>
        </w:rPr>
        <w:t xml:space="preserve"> 10:32 AM</w:t>
      </w:r>
      <w:r>
        <w:rPr>
          <w:rFonts w:eastAsia="Times New Roman"/>
          <w:lang w:val="en-US"/>
        </w:rPr>
        <w:br/>
      </w:r>
      <w:r>
        <w:rPr>
          <w:rFonts w:eastAsia="Times New Roman"/>
          <w:b/>
          <w:bCs/>
          <w:lang w:val="en-US"/>
        </w:rPr>
        <w:t>To:</w:t>
      </w:r>
      <w:r>
        <w:rPr>
          <w:rFonts w:eastAsia="Times New Roman"/>
          <w:lang w:val="en-US"/>
        </w:rPr>
        <w:t xml:space="preserve"> </w:t>
      </w:r>
      <w:proofErr w:type="spellStart"/>
      <w:r>
        <w:rPr>
          <w:rFonts w:eastAsia="Times New Roman"/>
          <w:lang w:val="en-US"/>
        </w:rPr>
        <w:t>Latvijas</w:t>
      </w:r>
      <w:proofErr w:type="spellEnd"/>
      <w:r>
        <w:rPr>
          <w:rFonts w:eastAsia="Times New Roman"/>
          <w:lang w:val="en-US"/>
        </w:rPr>
        <w:t xml:space="preserve"> </w:t>
      </w:r>
      <w:proofErr w:type="spellStart"/>
      <w:r>
        <w:rPr>
          <w:rFonts w:eastAsia="Times New Roman"/>
          <w:lang w:val="en-US"/>
        </w:rPr>
        <w:t>Republikas</w:t>
      </w:r>
      <w:proofErr w:type="spellEnd"/>
      <w:r>
        <w:rPr>
          <w:rFonts w:eastAsia="Times New Roman"/>
          <w:lang w:val="en-US"/>
        </w:rPr>
        <w:t xml:space="preserve"> </w:t>
      </w:r>
      <w:proofErr w:type="spellStart"/>
      <w:r>
        <w:rPr>
          <w:rFonts w:eastAsia="Times New Roman"/>
          <w:lang w:val="en-US"/>
        </w:rPr>
        <w:t>Veselības</w:t>
      </w:r>
      <w:proofErr w:type="spellEnd"/>
      <w:r>
        <w:rPr>
          <w:rFonts w:eastAsia="Times New Roman"/>
          <w:lang w:val="en-US"/>
        </w:rPr>
        <w:t xml:space="preserve"> </w:t>
      </w:r>
      <w:proofErr w:type="spellStart"/>
      <w:r>
        <w:rPr>
          <w:rFonts w:eastAsia="Times New Roman"/>
          <w:lang w:val="en-US"/>
        </w:rPr>
        <w:t>ministrija</w:t>
      </w:r>
      <w:proofErr w:type="spellEnd"/>
      <w:r>
        <w:rPr>
          <w:rFonts w:eastAsia="Times New Roman"/>
          <w:lang w:val="en-US"/>
        </w:rPr>
        <w:t xml:space="preserve"> &lt;vm@vm.gov.lv&gt;; ZM &lt;pasts@zm.gov.lv&gt;; Sandra Smuļko &lt;Sandra.Smulko@zm.gov.lv&gt;; LR </w:t>
      </w:r>
      <w:proofErr w:type="spellStart"/>
      <w:r>
        <w:rPr>
          <w:rFonts w:eastAsia="Times New Roman"/>
          <w:lang w:val="en-US"/>
        </w:rPr>
        <w:t>Veselības</w:t>
      </w:r>
      <w:proofErr w:type="spellEnd"/>
      <w:r>
        <w:rPr>
          <w:rFonts w:eastAsia="Times New Roman"/>
          <w:lang w:val="en-US"/>
        </w:rPr>
        <w:t xml:space="preserve"> </w:t>
      </w:r>
      <w:proofErr w:type="spellStart"/>
      <w:r>
        <w:rPr>
          <w:rFonts w:eastAsia="Times New Roman"/>
          <w:lang w:val="en-US"/>
        </w:rPr>
        <w:t>ministrijas</w:t>
      </w:r>
      <w:proofErr w:type="spellEnd"/>
      <w:r>
        <w:rPr>
          <w:rFonts w:eastAsia="Times New Roman"/>
          <w:lang w:val="en-US"/>
        </w:rPr>
        <w:t xml:space="preserve"> </w:t>
      </w:r>
      <w:proofErr w:type="spellStart"/>
      <w:r>
        <w:rPr>
          <w:rFonts w:eastAsia="Times New Roman"/>
          <w:lang w:val="en-US"/>
        </w:rPr>
        <w:t>Sabiedrības</w:t>
      </w:r>
      <w:proofErr w:type="spellEnd"/>
      <w:r>
        <w:rPr>
          <w:rFonts w:eastAsia="Times New Roman"/>
          <w:lang w:val="en-US"/>
        </w:rPr>
        <w:t xml:space="preserve"> </w:t>
      </w:r>
      <w:proofErr w:type="spellStart"/>
      <w:r>
        <w:rPr>
          <w:rFonts w:eastAsia="Times New Roman"/>
          <w:lang w:val="en-US"/>
        </w:rPr>
        <w:t>veselības</w:t>
      </w:r>
      <w:proofErr w:type="spellEnd"/>
      <w:r>
        <w:rPr>
          <w:rFonts w:eastAsia="Times New Roman"/>
          <w:lang w:val="en-US"/>
        </w:rPr>
        <w:t xml:space="preserve"> </w:t>
      </w:r>
      <w:proofErr w:type="spellStart"/>
      <w:r>
        <w:rPr>
          <w:rFonts w:eastAsia="Times New Roman"/>
          <w:lang w:val="en-US"/>
        </w:rPr>
        <w:t>departamenta</w:t>
      </w:r>
      <w:proofErr w:type="spellEnd"/>
      <w:r>
        <w:rPr>
          <w:rFonts w:eastAsia="Times New Roman"/>
          <w:lang w:val="en-US"/>
        </w:rPr>
        <w:t xml:space="preserve"> </w:t>
      </w:r>
      <w:proofErr w:type="spellStart"/>
      <w:r>
        <w:rPr>
          <w:rFonts w:eastAsia="Times New Roman"/>
          <w:lang w:val="en-US"/>
        </w:rPr>
        <w:t>direktora</w:t>
      </w:r>
      <w:proofErr w:type="spellEnd"/>
      <w:r>
        <w:rPr>
          <w:rFonts w:eastAsia="Times New Roman"/>
          <w:lang w:val="en-US"/>
        </w:rPr>
        <w:t xml:space="preserve"> </w:t>
      </w:r>
      <w:proofErr w:type="spellStart"/>
      <w:r>
        <w:rPr>
          <w:rFonts w:eastAsia="Times New Roman"/>
          <w:lang w:val="en-US"/>
        </w:rPr>
        <w:t>p.i.</w:t>
      </w:r>
      <w:proofErr w:type="spellEnd"/>
      <w:r>
        <w:rPr>
          <w:rFonts w:eastAsia="Times New Roman"/>
          <w:lang w:val="en-US"/>
        </w:rPr>
        <w:t xml:space="preserve">, </w:t>
      </w:r>
      <w:proofErr w:type="spellStart"/>
      <w:r>
        <w:rPr>
          <w:rFonts w:eastAsia="Times New Roman"/>
          <w:lang w:val="en-US"/>
        </w:rPr>
        <w:t>Veselības</w:t>
      </w:r>
      <w:proofErr w:type="spellEnd"/>
      <w:r>
        <w:rPr>
          <w:rFonts w:eastAsia="Times New Roman"/>
          <w:lang w:val="en-US"/>
        </w:rPr>
        <w:t xml:space="preserve"> </w:t>
      </w:r>
      <w:proofErr w:type="spellStart"/>
      <w:r>
        <w:rPr>
          <w:rFonts w:eastAsia="Times New Roman"/>
          <w:lang w:val="en-US"/>
        </w:rPr>
        <w:t>veicināšanas</w:t>
      </w:r>
      <w:proofErr w:type="spellEnd"/>
      <w:r>
        <w:rPr>
          <w:rFonts w:eastAsia="Times New Roman"/>
          <w:lang w:val="en-US"/>
        </w:rPr>
        <w:t xml:space="preserve"> un </w:t>
      </w:r>
      <w:proofErr w:type="spellStart"/>
      <w:r>
        <w:rPr>
          <w:rFonts w:eastAsia="Times New Roman"/>
          <w:lang w:val="en-US"/>
        </w:rPr>
        <w:t>atkarību</w:t>
      </w:r>
      <w:proofErr w:type="spellEnd"/>
      <w:r>
        <w:rPr>
          <w:rFonts w:eastAsia="Times New Roman"/>
          <w:lang w:val="en-US"/>
        </w:rPr>
        <w:t xml:space="preserve"> </w:t>
      </w:r>
      <w:proofErr w:type="spellStart"/>
      <w:r>
        <w:rPr>
          <w:rFonts w:eastAsia="Times New Roman"/>
          <w:lang w:val="en-US"/>
        </w:rPr>
        <w:t>profilakses</w:t>
      </w:r>
      <w:proofErr w:type="spellEnd"/>
      <w:r>
        <w:rPr>
          <w:rFonts w:eastAsia="Times New Roman"/>
          <w:lang w:val="en-US"/>
        </w:rPr>
        <w:t xml:space="preserve"> </w:t>
      </w:r>
      <w:proofErr w:type="spellStart"/>
      <w:r>
        <w:rPr>
          <w:rFonts w:eastAsia="Times New Roman"/>
          <w:lang w:val="en-US"/>
        </w:rPr>
        <w:t>nodaļas</w:t>
      </w:r>
      <w:proofErr w:type="spellEnd"/>
      <w:r>
        <w:rPr>
          <w:rFonts w:eastAsia="Times New Roman"/>
          <w:lang w:val="en-US"/>
        </w:rPr>
        <w:t xml:space="preserve"> </w:t>
      </w:r>
      <w:proofErr w:type="spellStart"/>
      <w:r>
        <w:rPr>
          <w:rFonts w:eastAsia="Times New Roman"/>
          <w:lang w:val="en-US"/>
        </w:rPr>
        <w:t>vadītāja</w:t>
      </w:r>
      <w:proofErr w:type="spellEnd"/>
      <w:r>
        <w:rPr>
          <w:rFonts w:eastAsia="Times New Roman"/>
          <w:lang w:val="en-US"/>
        </w:rPr>
        <w:t xml:space="preserve"> Inga </w:t>
      </w:r>
      <w:proofErr w:type="spellStart"/>
      <w:r>
        <w:rPr>
          <w:rFonts w:eastAsia="Times New Roman"/>
          <w:lang w:val="en-US"/>
        </w:rPr>
        <w:t>Birzniece</w:t>
      </w:r>
      <w:proofErr w:type="spellEnd"/>
      <w:r>
        <w:rPr>
          <w:rFonts w:eastAsia="Times New Roman"/>
          <w:lang w:val="en-US"/>
        </w:rPr>
        <w:t xml:space="preserve"> &lt;inga.birzniece@vm.gov.lv&gt;</w:t>
      </w:r>
      <w:r>
        <w:rPr>
          <w:rFonts w:eastAsia="Times New Roman"/>
          <w:lang w:val="en-US"/>
        </w:rPr>
        <w:br/>
      </w:r>
      <w:r>
        <w:rPr>
          <w:rFonts w:eastAsia="Times New Roman"/>
          <w:b/>
          <w:bCs/>
          <w:lang w:val="en-US"/>
        </w:rPr>
        <w:t>Subject:</w:t>
      </w:r>
      <w:r>
        <w:rPr>
          <w:rFonts w:eastAsia="Times New Roman"/>
          <w:lang w:val="en-US"/>
        </w:rPr>
        <w:t xml:space="preserve"> 26.01.2022 Nr. 1264/2022 "MK </w:t>
      </w:r>
      <w:proofErr w:type="spellStart"/>
      <w:r>
        <w:rPr>
          <w:rFonts w:eastAsia="Times New Roman"/>
          <w:lang w:val="en-US"/>
        </w:rPr>
        <w:t>noteikumu</w:t>
      </w:r>
      <w:proofErr w:type="spellEnd"/>
      <w:r>
        <w:rPr>
          <w:rFonts w:eastAsia="Times New Roman"/>
          <w:lang w:val="en-US"/>
        </w:rPr>
        <w:t xml:space="preserve"> </w:t>
      </w:r>
      <w:proofErr w:type="spellStart"/>
      <w:r>
        <w:rPr>
          <w:rFonts w:eastAsia="Times New Roman"/>
          <w:lang w:val="en-US"/>
        </w:rPr>
        <w:t>projekta</w:t>
      </w:r>
      <w:proofErr w:type="spellEnd"/>
      <w:r>
        <w:rPr>
          <w:rFonts w:eastAsia="Times New Roman"/>
          <w:lang w:val="en-US"/>
        </w:rPr>
        <w:t xml:space="preserve"> “</w:t>
      </w:r>
      <w:proofErr w:type="spellStart"/>
      <w:r>
        <w:rPr>
          <w:rFonts w:eastAsia="Times New Roman"/>
          <w:lang w:val="en-US"/>
        </w:rPr>
        <w:t>Grozījumi</w:t>
      </w:r>
      <w:proofErr w:type="spellEnd"/>
      <w:r>
        <w:rPr>
          <w:rFonts w:eastAsia="Times New Roman"/>
          <w:lang w:val="en-US"/>
        </w:rPr>
        <w:t xml:space="preserve"> </w:t>
      </w:r>
      <w:proofErr w:type="spellStart"/>
      <w:r>
        <w:rPr>
          <w:rFonts w:eastAsia="Times New Roman"/>
          <w:lang w:val="en-US"/>
        </w:rPr>
        <w:t>Ministru</w:t>
      </w:r>
      <w:proofErr w:type="spellEnd"/>
      <w:r>
        <w:rPr>
          <w:rFonts w:eastAsia="Times New Roman"/>
          <w:lang w:val="en-US"/>
        </w:rPr>
        <w:t xml:space="preserve"> </w:t>
      </w:r>
      <w:proofErr w:type="spellStart"/>
      <w:r>
        <w:rPr>
          <w:rFonts w:eastAsia="Times New Roman"/>
          <w:lang w:val="en-US"/>
        </w:rPr>
        <w:t>kabineta</w:t>
      </w:r>
      <w:proofErr w:type="spellEnd"/>
      <w:r>
        <w:rPr>
          <w:rFonts w:eastAsia="Times New Roman"/>
          <w:lang w:val="en-US"/>
        </w:rPr>
        <w:t xml:space="preserve"> 2010. </w:t>
      </w:r>
      <w:proofErr w:type="spellStart"/>
      <w:r>
        <w:rPr>
          <w:rFonts w:eastAsia="Times New Roman"/>
          <w:lang w:val="en-US"/>
        </w:rPr>
        <w:t>gada</w:t>
      </w:r>
      <w:proofErr w:type="spellEnd"/>
      <w:r>
        <w:rPr>
          <w:rFonts w:eastAsia="Times New Roman"/>
          <w:lang w:val="en-US"/>
        </w:rPr>
        <w:t xml:space="preserve"> 2. </w:t>
      </w:r>
      <w:proofErr w:type="spellStart"/>
      <w:r>
        <w:rPr>
          <w:rFonts w:eastAsia="Times New Roman"/>
          <w:lang w:val="en-US"/>
        </w:rPr>
        <w:t>februāra</w:t>
      </w:r>
      <w:proofErr w:type="spellEnd"/>
      <w:r>
        <w:rPr>
          <w:rFonts w:eastAsia="Times New Roman"/>
          <w:lang w:val="en-US"/>
        </w:rPr>
        <w:t xml:space="preserve"> </w:t>
      </w:r>
      <w:proofErr w:type="spellStart"/>
      <w:r>
        <w:rPr>
          <w:rFonts w:eastAsia="Times New Roman"/>
          <w:lang w:val="en-US"/>
        </w:rPr>
        <w:t>noteikumos</w:t>
      </w:r>
      <w:proofErr w:type="spellEnd"/>
      <w:r>
        <w:rPr>
          <w:rFonts w:eastAsia="Times New Roman"/>
          <w:lang w:val="en-US"/>
        </w:rPr>
        <w:t xml:space="preserve"> Nr. 104 “</w:t>
      </w:r>
      <w:proofErr w:type="spellStart"/>
      <w:r>
        <w:rPr>
          <w:rFonts w:eastAsia="Times New Roman"/>
          <w:lang w:val="en-US"/>
        </w:rPr>
        <w:t>Pārtikas</w:t>
      </w:r>
      <w:proofErr w:type="spellEnd"/>
      <w:r>
        <w:rPr>
          <w:rFonts w:eastAsia="Times New Roman"/>
          <w:lang w:val="en-US"/>
        </w:rPr>
        <w:t xml:space="preserve"> </w:t>
      </w:r>
      <w:proofErr w:type="spellStart"/>
      <w:r>
        <w:rPr>
          <w:rFonts w:eastAsia="Times New Roman"/>
          <w:lang w:val="en-US"/>
        </w:rPr>
        <w:t>uzņēmumu</w:t>
      </w:r>
      <w:proofErr w:type="spellEnd"/>
      <w:r>
        <w:rPr>
          <w:rFonts w:eastAsia="Times New Roman"/>
          <w:lang w:val="en-US"/>
        </w:rPr>
        <w:t xml:space="preserve"> </w:t>
      </w:r>
      <w:proofErr w:type="spellStart"/>
      <w:r>
        <w:rPr>
          <w:rFonts w:eastAsia="Times New Roman"/>
          <w:lang w:val="en-US"/>
        </w:rPr>
        <w:t>atzīšanas</w:t>
      </w:r>
      <w:proofErr w:type="spellEnd"/>
      <w:r>
        <w:rPr>
          <w:rFonts w:eastAsia="Times New Roman"/>
          <w:lang w:val="en-US"/>
        </w:rPr>
        <w:t xml:space="preserve"> un </w:t>
      </w:r>
      <w:proofErr w:type="spellStart"/>
      <w:r>
        <w:rPr>
          <w:rFonts w:eastAsia="Times New Roman"/>
          <w:lang w:val="en-US"/>
        </w:rPr>
        <w:t>reģistrācijas</w:t>
      </w:r>
      <w:proofErr w:type="spellEnd"/>
      <w:r>
        <w:rPr>
          <w:rFonts w:eastAsia="Times New Roman"/>
          <w:lang w:val="en-US"/>
        </w:rPr>
        <w:t xml:space="preserve"> </w:t>
      </w:r>
      <w:proofErr w:type="spellStart"/>
      <w:r>
        <w:rPr>
          <w:rFonts w:eastAsia="Times New Roman"/>
          <w:lang w:val="en-US"/>
        </w:rPr>
        <w:t>kārtība</w:t>
      </w:r>
      <w:proofErr w:type="spellEnd"/>
      <w:r>
        <w:rPr>
          <w:rFonts w:eastAsia="Times New Roman"/>
          <w:lang w:val="en-US"/>
        </w:rPr>
        <w:t xml:space="preserve">”” </w:t>
      </w:r>
      <w:proofErr w:type="spellStart"/>
      <w:r>
        <w:rPr>
          <w:rFonts w:eastAsia="Times New Roman"/>
          <w:lang w:val="en-US"/>
        </w:rPr>
        <w:t>saskaņošana</w:t>
      </w:r>
      <w:proofErr w:type="spellEnd"/>
      <w:r>
        <w:rPr>
          <w:rFonts w:eastAsia="Times New Roman"/>
          <w:lang w:val="en-US"/>
        </w:rPr>
        <w:t xml:space="preserve"> VSS -195"</w:t>
      </w:r>
    </w:p>
    <w:p w14:paraId="108A8996" w14:textId="77777777" w:rsidR="008818DA" w:rsidRDefault="008818DA" w:rsidP="008818DA"/>
    <w:p w14:paraId="2DCCFC56" w14:textId="77777777" w:rsidR="008818DA" w:rsidRDefault="008818DA" w:rsidP="008818DA">
      <w:pPr>
        <w:pStyle w:val="NormalWeb"/>
      </w:pPr>
      <w:r>
        <w:t>Labdien,</w:t>
      </w:r>
    </w:p>
    <w:p w14:paraId="2BF9359A" w14:textId="77777777" w:rsidR="008818DA" w:rsidRDefault="008818DA" w:rsidP="008818DA">
      <w:pPr>
        <w:pStyle w:val="NormalWeb"/>
      </w:pPr>
      <w:r>
        <w:t>Veselības ministrija saskaņā ar Ministru kabineta 2021. gada 7. septembra noteikumu Nr.606 "Ministru kabineta kārtības rullis" 235. punktu un 2009. gada 7. aprīļa noteikumu Nr.300 “Ministru kabineta kārtības rullis” 89.2. apakšpunktu informē, ka par Zemkopības ministrijas precizēto Ministru kabineta noteikumu projektu “Grozījumi Ministru kabineta 2010. gada 2. februāra noteikumos Nr. 104 “Pārtikas uzņēmumu atzīšanas un reģistrācijas kārtība”” (VSS-195) un tā sākotnējās ietekmes novērtējuma ziņojumu (anotāciju) iebildumu un priekšlikumu nav.</w:t>
      </w:r>
    </w:p>
    <w:p w14:paraId="128A1DEE" w14:textId="77777777" w:rsidR="008818DA" w:rsidRDefault="008818DA" w:rsidP="008818DA">
      <w:pPr>
        <w:pStyle w:val="NormalWeb"/>
      </w:pPr>
      <w:r>
        <w:t>Ar cieņu</w:t>
      </w:r>
    </w:p>
    <w:p w14:paraId="57AAE3CA" w14:textId="77777777" w:rsidR="008818DA" w:rsidRDefault="008818DA" w:rsidP="008818DA">
      <w:pPr>
        <w:pStyle w:val="NormalWeb"/>
      </w:pPr>
      <w:r>
        <w:t xml:space="preserve">Maija </w:t>
      </w:r>
      <w:proofErr w:type="spellStart"/>
      <w:r>
        <w:t>Ceruka</w:t>
      </w:r>
      <w:proofErr w:type="spellEnd"/>
    </w:p>
    <w:p w14:paraId="51F19C4A" w14:textId="77777777" w:rsidR="008818DA" w:rsidRDefault="008818DA" w:rsidP="008818DA">
      <w:pPr>
        <w:pStyle w:val="NormalWeb"/>
      </w:pPr>
      <w:r>
        <w:t>Vecākā eksperte</w:t>
      </w:r>
    </w:p>
    <w:p w14:paraId="3D05AFE7" w14:textId="77777777" w:rsidR="008818DA" w:rsidRDefault="008818DA" w:rsidP="008818DA">
      <w:pPr>
        <w:pStyle w:val="NormalWeb"/>
      </w:pPr>
      <w:r>
        <w:t>Veselības veicināšanas un atkarību profilakses nodaļa</w:t>
      </w:r>
    </w:p>
    <w:p w14:paraId="1E3A15C6" w14:textId="77777777" w:rsidR="008818DA" w:rsidRDefault="008818DA" w:rsidP="008818DA">
      <w:pPr>
        <w:pStyle w:val="NormalWeb"/>
      </w:pPr>
      <w:r>
        <w:t>+371 67876075</w:t>
      </w:r>
    </w:p>
    <w:p w14:paraId="35621323" w14:textId="77777777" w:rsidR="008818DA" w:rsidRDefault="008818DA" w:rsidP="008818DA">
      <w:pPr>
        <w:pStyle w:val="NormalWeb"/>
        <w:spacing w:before="0" w:beforeAutospacing="0" w:after="240" w:afterAutospacing="0"/>
        <w:rPr>
          <w:sz w:val="20"/>
          <w:szCs w:val="20"/>
        </w:rPr>
      </w:pPr>
      <w:r>
        <w:rPr>
          <w:rFonts w:ascii="Verdana" w:hAnsi="Verdana"/>
          <w:sz w:val="20"/>
          <w:szCs w:val="20"/>
        </w:rPr>
        <w:t>Latvijas Republikas Veselības ministrija</w:t>
      </w:r>
      <w:r>
        <w:rPr>
          <w:sz w:val="20"/>
          <w:szCs w:val="20"/>
        </w:rPr>
        <w:br/>
      </w:r>
      <w:r>
        <w:rPr>
          <w:rFonts w:ascii="Verdana" w:hAnsi="Verdana"/>
          <w:sz w:val="20"/>
          <w:szCs w:val="20"/>
        </w:rPr>
        <w:t>Tālr.: +371 67876000, +371 67876010</w:t>
      </w:r>
      <w:r>
        <w:rPr>
          <w:sz w:val="20"/>
          <w:szCs w:val="20"/>
        </w:rPr>
        <w:br/>
      </w:r>
      <w:r>
        <w:rPr>
          <w:rFonts w:ascii="Verdana" w:hAnsi="Verdana"/>
          <w:sz w:val="20"/>
          <w:szCs w:val="20"/>
        </w:rPr>
        <w:t xml:space="preserve">E-pasts: </w:t>
      </w:r>
      <w:hyperlink r:id="rId4" w:history="1">
        <w:r>
          <w:rPr>
            <w:rStyle w:val="Hyperlink"/>
            <w:rFonts w:ascii="Verdana" w:hAnsi="Verdana"/>
            <w:sz w:val="20"/>
            <w:szCs w:val="20"/>
          </w:rPr>
          <w:t>vm@vm.gov.lv</w:t>
        </w:r>
      </w:hyperlink>
      <w:r>
        <w:rPr>
          <w:sz w:val="20"/>
          <w:szCs w:val="20"/>
        </w:rPr>
        <w:br/>
      </w:r>
      <w:r>
        <w:rPr>
          <w:rFonts w:ascii="Verdana" w:hAnsi="Verdana"/>
          <w:sz w:val="20"/>
          <w:szCs w:val="20"/>
        </w:rPr>
        <w:t>Tīmekļvietne: </w:t>
      </w:r>
      <w:hyperlink r:id="rId5" w:history="1">
        <w:r>
          <w:rPr>
            <w:rStyle w:val="Hyperlink"/>
            <w:rFonts w:ascii="Verdana" w:hAnsi="Verdana"/>
            <w:sz w:val="20"/>
            <w:szCs w:val="20"/>
          </w:rPr>
          <w:t>www.vm.gov.lv</w:t>
        </w:r>
      </w:hyperlink>
    </w:p>
    <w:p w14:paraId="441CCA59" w14:textId="77777777" w:rsidR="004718AD" w:rsidRDefault="004718AD"/>
    <w:sectPr w:rsidR="004718A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881"/>
    <w:rsid w:val="004718AD"/>
    <w:rsid w:val="008818DA"/>
    <w:rsid w:val="008B48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A8D77"/>
  <w15:chartTrackingRefBased/>
  <w15:docId w15:val="{278E1445-BE57-4A42-B0BB-64F303524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8DA"/>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818DA"/>
    <w:rPr>
      <w:color w:val="0000FF"/>
      <w:u w:val="single"/>
    </w:rPr>
  </w:style>
  <w:style w:type="paragraph" w:styleId="NormalWeb">
    <w:name w:val="Normal (Web)"/>
    <w:basedOn w:val="Normal"/>
    <w:uiPriority w:val="99"/>
    <w:semiHidden/>
    <w:unhideWhenUsed/>
    <w:rsid w:val="008818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43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u-central-1.protection.sophos.com?d=vm.gov.lv&amp;u=aHR0cDovL3d3dy52bS5nb3YubHYv&amp;i=NWZjZjllOTZmOTIxY2QwZTA1Mzk1OTJk&amp;t=M3BTcm9iV1dJZzJlbVp3dEdRMTVFbmhNVWlMbldTVXp1am9DMTJGdlNBZz0=&amp;h=69e5a31b881d40d695cede5a81adac98" TargetMode="External"/><Relationship Id="rId4" Type="http://schemas.openxmlformats.org/officeDocument/2006/relationships/hyperlink" Target="mailto:vm@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1052</Words>
  <Characters>600</Characters>
  <Application>Microsoft Office Word</Application>
  <DocSecurity>0</DocSecurity>
  <Lines>5</Lines>
  <Paragraphs>3</Paragraphs>
  <ScaleCrop>false</ScaleCrop>
  <Company>Zemkopības Ministrija</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Bugina</dc:creator>
  <cp:keywords/>
  <dc:description/>
  <cp:lastModifiedBy>Liene Bugina</cp:lastModifiedBy>
  <cp:revision>2</cp:revision>
  <dcterms:created xsi:type="dcterms:W3CDTF">2022-03-29T13:25:00Z</dcterms:created>
  <dcterms:modified xsi:type="dcterms:W3CDTF">2022-03-29T13:25:00Z</dcterms:modified>
</cp:coreProperties>
</file>