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piekritību valstij un to nostiprināšanu zemesgrāmatā uz valsts vārda Zemkopības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atbilstoši Ministru kabineta 2016. gada 29. marta noteikumu Nr. 190 "Kārtība, kādā pieņem lēmumu par rezerves zemes fondā ieskaitīto zemes gabalu un īpašuma tiesību atjaunošanai neizmantoto zemes gabalu piederību vai piekritību"  (turpmāk - Noteikumi Nr.190)  3.1. apakšpunktā noteiktajam Valsts zemes dienests sagatavo un publisko savā tīmekļvietnē (Rezerves zemes fonda saraksti  / Valsts zemes dienests (vzd.gov.lv)) sarakstu ar rezerves zemes fondā ieskaitītajām zemes vienībām un zemes vienībām, kas nav izmantotas īpašuma tiesību atjaunošanai, tostarp par kopīpašumā esošajām domājamām daļām, kurām nav noteikta piederība vai piekritība, katrā administratīvajā teritorijā piecu darbdienu laikā </w:t>
            </w:r>
            <w:r w:rsidR="00000000" w:rsidRPr="00000000" w:rsidDel="00000000">
              <w:rPr>
                <w:u w:val="single"/>
                <w:rtl w:val="0"/>
              </w:rPr>
              <w:t xml:space="preserve">pēc Noteikumu Nr. 190 spēkā stāšanās par visu to vietējo pašvaldību administratīvajām teritorijām vai novada pašvaldības teritoriālajām vienībām, par kurām Ministru kabineta rīkojums par zemes reformas pabeigšanu izdots līdz šo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Noteikumi Nr.190 ir stājušies spēkā 2016. gada 2.aprīlī, savukārt, anotācijā norādītais Ministru kabineta rīkojums Nr. 384 "Par zemes reformas pabeigšanu Pļaviņu novada lauku apvidū" ir stājies spēkā 2016.gada 12.jūlijā.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attiecīgi izvērtēt anotācijā norādītā Ministru kabineta 2016.gada 12.jūlija rīkojuma Nr. 384 "Par zemes reformas pabeigšanu Pļaviņu novada lauku apvidū" atbilstību Noteikumu Nr.190 3.1.apakšpunktam. Nepieciešamības gadījumā, lūdzam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24-TA-336</w:t>
    </w:r>
    <w:r>
      <w:br/>
    </w:r>
    <w:r w:rsidR="00000000" w:rsidRPr="00000000" w:rsidDel="00000000">
      <w:rPr>
        <w:rtl w:val="0"/>
      </w:rPr>
      <w:t xml:space="preserve">14.03.2024. 08.20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24-TA-336</w:t>
    </w:r>
    <w:r>
      <w:br/>
    </w:r>
    <w:r w:rsidR="00000000" w:rsidRPr="00000000" w:rsidDel="00000000">
      <w:rPr>
        <w:rtl w:val="0"/>
      </w:rPr>
      <w:t xml:space="preserve">14.03.2024. 08.20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Izziņa_24-TA-336.docx</dc:title>
</cp:coreProperties>
</file>

<file path=docProps/custom.xml><?xml version="1.0" encoding="utf-8"?>
<Properties xmlns="http://schemas.openxmlformats.org/officeDocument/2006/custom-properties" xmlns:vt="http://schemas.openxmlformats.org/officeDocument/2006/docPropsVTypes"/>
</file>