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A44B7" w14:textId="77777777" w:rsidR="00E33262" w:rsidRPr="00DF26FF" w:rsidRDefault="00E33262">
      <w:pPr>
        <w:pStyle w:val="Body"/>
        <w:rPr>
          <w:lang w:val="lv-LV"/>
        </w:rPr>
      </w:pPr>
    </w:p>
    <w:p w14:paraId="5E0B2028" w14:textId="77777777" w:rsidR="00E33262" w:rsidRPr="00DF26FF" w:rsidRDefault="00E33262">
      <w:pPr>
        <w:pStyle w:val="Body"/>
        <w:rPr>
          <w:lang w:val="lv-LV"/>
        </w:rPr>
      </w:pPr>
    </w:p>
    <w:p w14:paraId="6BDD8C26" w14:textId="77777777" w:rsidR="00E33262" w:rsidRPr="00DF26FF" w:rsidRDefault="00E33262">
      <w:pPr>
        <w:pStyle w:val="Body"/>
        <w:rPr>
          <w:lang w:val="lv-LV"/>
        </w:rPr>
      </w:pPr>
    </w:p>
    <w:p w14:paraId="2D56840B" w14:textId="77777777" w:rsidR="00E33262" w:rsidRPr="00DF26FF" w:rsidRDefault="00E33262">
      <w:pPr>
        <w:pStyle w:val="Body"/>
        <w:rPr>
          <w:lang w:val="lv-LV"/>
        </w:rPr>
      </w:pPr>
    </w:p>
    <w:p w14:paraId="6B1465BF" w14:textId="77777777" w:rsidR="00CD0EFE" w:rsidRPr="00DF26FF" w:rsidRDefault="00CD0EFE" w:rsidP="00CD0EFE">
      <w:pPr>
        <w:pStyle w:val="IevadtekstsBOS10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</w:tabs>
        <w:spacing w:line="312" w:lineRule="auto"/>
        <w:jc w:val="center"/>
        <w:rPr>
          <w:rFonts w:ascii="Times New Roman" w:hAnsi="Times New Roman"/>
          <w:sz w:val="24"/>
        </w:rPr>
      </w:pPr>
    </w:p>
    <w:p w14:paraId="3F17ABE5" w14:textId="296BC675" w:rsidR="003E4EB2" w:rsidRPr="00DF26FF" w:rsidRDefault="000D401C" w:rsidP="003E4EB2">
      <w:pPr>
        <w:pStyle w:val="IevadtekstsBOS10"/>
        <w:jc w:val="center"/>
        <w:rPr>
          <w:rFonts w:ascii="Times New Roman" w:hAnsi="Times New Roman"/>
          <w:sz w:val="24"/>
        </w:rPr>
      </w:pPr>
      <w:r w:rsidRPr="00DF26FF">
        <w:rPr>
          <w:rFonts w:ascii="Times New Roman" w:hAnsi="Times New Roman"/>
          <w:sz w:val="24"/>
        </w:rPr>
        <w:t>Rīgā</w:t>
      </w:r>
    </w:p>
    <w:p w14:paraId="26A935D2" w14:textId="77777777" w:rsidR="003E4EB2" w:rsidRPr="00DF26FF" w:rsidRDefault="003E4EB2" w:rsidP="003E4EB2">
      <w:pPr>
        <w:pStyle w:val="IevadtekstsBOS10"/>
        <w:rPr>
          <w:rFonts w:ascii="Times New Roman" w:hAnsi="Times New Roman"/>
          <w:sz w:val="24"/>
        </w:rPr>
      </w:pPr>
    </w:p>
    <w:p w14:paraId="215CBA9B" w14:textId="4CB98C63" w:rsidR="000D401C" w:rsidRPr="00DF26FF" w:rsidRDefault="00052B83" w:rsidP="003E4EB2">
      <w:pPr>
        <w:pStyle w:val="IevadtekstsBOS10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>04</w:t>
      </w:r>
      <w:r w:rsidR="000D401C" w:rsidRPr="00DF26FF">
        <w:rPr>
          <w:rFonts w:ascii="Times New Roman" w:hAnsi="Times New Roman"/>
          <w:sz w:val="24"/>
        </w:rPr>
        <w:t>.</w:t>
      </w:r>
      <w:r w:rsidR="003E4EB2" w:rsidRPr="00DF26FF">
        <w:rPr>
          <w:rFonts w:ascii="Times New Roman" w:hAnsi="Times New Roman"/>
          <w:sz w:val="24"/>
        </w:rPr>
        <w:t>11</w:t>
      </w:r>
      <w:r w:rsidR="000D401C" w:rsidRPr="00DF26FF">
        <w:rPr>
          <w:rFonts w:ascii="Times New Roman" w:hAnsi="Times New Roman"/>
          <w:sz w:val="24"/>
        </w:rPr>
        <w:t>.2</w:t>
      </w:r>
      <w:r w:rsidR="004A21B4" w:rsidRPr="00DF26FF">
        <w:rPr>
          <w:rFonts w:ascii="Times New Roman" w:hAnsi="Times New Roman"/>
          <w:sz w:val="24"/>
        </w:rPr>
        <w:t>020</w:t>
      </w:r>
      <w:r w:rsidR="000D401C" w:rsidRPr="00DF26FF">
        <w:rPr>
          <w:rFonts w:ascii="Times New Roman" w:hAnsi="Times New Roman"/>
          <w:sz w:val="24"/>
        </w:rPr>
        <w:t>.</w:t>
      </w:r>
      <w:r w:rsidR="003E4EB2" w:rsidRPr="00DF26FF">
        <w:rPr>
          <w:rFonts w:ascii="Times New Roman" w:hAnsi="Times New Roman"/>
          <w:sz w:val="24"/>
        </w:rPr>
        <w:t xml:space="preserve"> </w:t>
      </w:r>
      <w:r w:rsidR="000D401C" w:rsidRPr="00DF26FF">
        <w:rPr>
          <w:rFonts w:ascii="Times New Roman" w:hAnsi="Times New Roman"/>
          <w:sz w:val="24"/>
        </w:rPr>
        <w:t>Nr. LPA 1.8.</w:t>
      </w:r>
      <w:r w:rsidR="002824CB">
        <w:rPr>
          <w:rFonts w:ascii="Times New Roman" w:hAnsi="Times New Roman"/>
          <w:sz w:val="24"/>
        </w:rPr>
        <w:t>-</w:t>
      </w:r>
      <w:bookmarkStart w:id="0" w:name="_GoBack"/>
      <w:bookmarkEnd w:id="0"/>
      <w:r w:rsidRPr="00052B83">
        <w:rPr>
          <w:rFonts w:ascii="Times New Roman" w:hAnsi="Times New Roman"/>
          <w:sz w:val="24"/>
        </w:rPr>
        <w:t>25</w:t>
      </w:r>
    </w:p>
    <w:p w14:paraId="07AD8E0B" w14:textId="2D9D7DF9" w:rsidR="003E4EB2" w:rsidRPr="00DF26FF" w:rsidRDefault="003E4EB2" w:rsidP="003E4EB2">
      <w:pPr>
        <w:pStyle w:val="IevadtekstsBOS10"/>
        <w:rPr>
          <w:rFonts w:ascii="Times New Roman" w:eastAsia="Arial Unicode MS" w:hAnsi="Times New Roman"/>
          <w:sz w:val="24"/>
        </w:rPr>
      </w:pPr>
      <w:r w:rsidRPr="00DF26FF">
        <w:rPr>
          <w:rFonts w:ascii="Times New Roman" w:eastAsia="Arial Unicode MS" w:hAnsi="Times New Roman"/>
          <w:sz w:val="24"/>
        </w:rPr>
        <w:t xml:space="preserve">Uz 22.10.2020 Nr. 42 </w:t>
      </w:r>
      <w:bookmarkStart w:id="1" w:name="24"/>
      <w:r w:rsidRPr="00DF26FF">
        <w:rPr>
          <w:rFonts w:ascii="Times New Roman" w:eastAsia="Arial Unicode MS" w:hAnsi="Times New Roman"/>
          <w:sz w:val="24"/>
        </w:rPr>
        <w:t>23§</w:t>
      </w:r>
      <w:bookmarkEnd w:id="1"/>
      <w:r w:rsidRPr="00DF26FF">
        <w:rPr>
          <w:rFonts w:ascii="Times New Roman" w:eastAsia="Arial Unicode MS" w:hAnsi="Times New Roman"/>
          <w:sz w:val="24"/>
        </w:rPr>
        <w:t xml:space="preserve"> (VSS-911)</w:t>
      </w:r>
    </w:p>
    <w:p w14:paraId="35EEB5ED" w14:textId="77777777" w:rsidR="003E4EB2" w:rsidRPr="00DF26FF" w:rsidRDefault="003E4EB2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right="284"/>
        <w:rPr>
          <w:rFonts w:eastAsia="Calibri"/>
          <w:b/>
          <w:bdr w:val="none" w:sz="0" w:space="0" w:color="auto"/>
        </w:rPr>
      </w:pPr>
    </w:p>
    <w:p w14:paraId="02EA504F" w14:textId="63DD2559" w:rsidR="001F765B" w:rsidRPr="00DF26FF" w:rsidRDefault="003E4EB2" w:rsidP="001F7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right="284"/>
        <w:jc w:val="right"/>
        <w:rPr>
          <w:rFonts w:eastAsia="Calibri"/>
          <w:b/>
          <w:bdr w:val="none" w:sz="0" w:space="0" w:color="auto"/>
        </w:rPr>
      </w:pPr>
      <w:r w:rsidRPr="00DF26FF">
        <w:rPr>
          <w:rFonts w:eastAsia="Calibri"/>
          <w:b/>
          <w:bdr w:val="none" w:sz="0" w:space="0" w:color="auto"/>
        </w:rPr>
        <w:t>Vides aizsardzības un reģionālās attīstības ministrijai</w:t>
      </w:r>
    </w:p>
    <w:p w14:paraId="5D5F2CAC" w14:textId="77777777" w:rsidR="003E4EB2" w:rsidRPr="00DF26FF" w:rsidRDefault="003E4EB2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right="284"/>
        <w:rPr>
          <w:rFonts w:eastAsia="Calibri"/>
          <w:bdr w:val="none" w:sz="0" w:space="0" w:color="auto"/>
        </w:rPr>
      </w:pPr>
    </w:p>
    <w:p w14:paraId="1F25A9B8" w14:textId="5FDD252F" w:rsidR="000D401C" w:rsidRPr="00DF26FF" w:rsidRDefault="000D401C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right="284"/>
        <w:rPr>
          <w:rFonts w:eastAsia="Calibri"/>
          <w:bdr w:val="none" w:sz="0" w:space="0" w:color="auto"/>
        </w:rPr>
      </w:pPr>
    </w:p>
    <w:p w14:paraId="0B057760" w14:textId="77777777" w:rsidR="003E4EB2" w:rsidRPr="00DF26FF" w:rsidRDefault="003E4EB2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i/>
          <w:bdr w:val="none" w:sz="0" w:space="0" w:color="auto"/>
        </w:rPr>
      </w:pPr>
      <w:r w:rsidRPr="00DF26FF">
        <w:rPr>
          <w:rFonts w:eastAsia="Calibri"/>
          <w:i/>
          <w:bdr w:val="none" w:sz="0" w:space="0" w:color="auto"/>
        </w:rPr>
        <w:t>Par konceptuālo ziņojumu</w:t>
      </w:r>
    </w:p>
    <w:p w14:paraId="6EBF1A15" w14:textId="6BC14B0E" w:rsidR="00C819C6" w:rsidRPr="00DF26FF" w:rsidRDefault="003E4EB2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i/>
          <w:bdr w:val="none" w:sz="0" w:space="0" w:color="auto"/>
        </w:rPr>
      </w:pPr>
      <w:r w:rsidRPr="00DF26FF">
        <w:rPr>
          <w:rFonts w:eastAsia="Calibri"/>
          <w:i/>
          <w:bdr w:val="none" w:sz="0" w:space="0" w:color="auto"/>
        </w:rPr>
        <w:t>"Par administratīvo reģionu izveidi"</w:t>
      </w:r>
    </w:p>
    <w:p w14:paraId="4B922578" w14:textId="7C0EA7BA" w:rsidR="003E4EB2" w:rsidRPr="00DF26FF" w:rsidRDefault="003E4EB2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i/>
          <w:bdr w:val="none" w:sz="0" w:space="0" w:color="auto"/>
        </w:rPr>
      </w:pPr>
    </w:p>
    <w:p w14:paraId="15B884AF" w14:textId="77777777" w:rsidR="00DF26FF" w:rsidRPr="00A214FF" w:rsidRDefault="009F4B7E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bdr w:val="none" w:sz="0" w:space="0" w:color="auto"/>
        </w:rPr>
      </w:pPr>
      <w:r w:rsidRPr="00A214FF">
        <w:rPr>
          <w:rFonts w:eastAsia="Calibri"/>
          <w:bdr w:val="none" w:sz="0" w:space="0" w:color="auto"/>
        </w:rPr>
        <w:t>Biedrība "Latvijas Pilsoniskā alianse" ir izskatījusi konceptuālā ziņojuma "Par administratīvo reģionu izveidi" projektu un sniedz šādu iebildumu</w:t>
      </w:r>
      <w:r w:rsidR="00DF26FF" w:rsidRPr="00A214FF">
        <w:rPr>
          <w:rFonts w:eastAsia="Calibri"/>
          <w:bdr w:val="none" w:sz="0" w:space="0" w:color="auto"/>
        </w:rPr>
        <w:t>.</w:t>
      </w:r>
    </w:p>
    <w:p w14:paraId="05832111" w14:textId="77777777" w:rsidR="00DF26FF" w:rsidRPr="00A214FF" w:rsidRDefault="00DF26FF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bdr w:val="none" w:sz="0" w:space="0" w:color="auto"/>
        </w:rPr>
      </w:pPr>
    </w:p>
    <w:p w14:paraId="3C628D9E" w14:textId="5C5C896A" w:rsidR="00A214FF" w:rsidRDefault="00DF26FF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lang w:eastAsia="lv-LV"/>
        </w:rPr>
      </w:pPr>
      <w:r w:rsidRPr="00A214FF">
        <w:rPr>
          <w:rFonts w:eastAsia="Calibri"/>
          <w:bdr w:val="none" w:sz="0" w:space="0" w:color="auto"/>
        </w:rPr>
        <w:t>Iebilstam p</w:t>
      </w:r>
      <w:r w:rsidR="00A214FF">
        <w:rPr>
          <w:rFonts w:eastAsia="Calibri"/>
          <w:bdr w:val="none" w:sz="0" w:space="0" w:color="auto"/>
        </w:rPr>
        <w:t>ret</w:t>
      </w:r>
      <w:r w:rsidRPr="00A214FF">
        <w:rPr>
          <w:rFonts w:eastAsia="Calibri"/>
          <w:bdr w:val="none" w:sz="0" w:space="0" w:color="auto"/>
        </w:rPr>
        <w:t xml:space="preserve"> ziņojuma 1. tabulā "Ministriju priekšlikumi funkciju nodošanai plānošanas reģioniem" norādīto attiecībā uz </w:t>
      </w:r>
      <w:r w:rsidRPr="00A214FF">
        <w:rPr>
          <w:rFonts w:eastAsia="Times New Roman"/>
          <w:lang w:eastAsia="lv-LV"/>
        </w:rPr>
        <w:t xml:space="preserve">Valsts </w:t>
      </w:r>
      <w:proofErr w:type="spellStart"/>
      <w:r w:rsidRPr="00A214FF">
        <w:rPr>
          <w:rFonts w:eastAsia="Times New Roman"/>
          <w:lang w:eastAsia="lv-LV"/>
        </w:rPr>
        <w:t>kultūrkapitāla</w:t>
      </w:r>
      <w:proofErr w:type="spellEnd"/>
      <w:r w:rsidRPr="00A214FF">
        <w:rPr>
          <w:rFonts w:eastAsia="Times New Roman"/>
          <w:lang w:eastAsia="lv-LV"/>
        </w:rPr>
        <w:t xml:space="preserve"> fonda un Sabiedrības integrācijas fonda reģionālo programmu īstenošana</w:t>
      </w:r>
      <w:r w:rsidR="00052B83">
        <w:rPr>
          <w:rFonts w:eastAsia="Times New Roman"/>
          <w:lang w:eastAsia="lv-LV"/>
        </w:rPr>
        <w:t xml:space="preserve"> </w:t>
      </w:r>
      <w:r w:rsidRPr="00A214FF">
        <w:rPr>
          <w:rFonts w:eastAsia="Times New Roman"/>
          <w:lang w:eastAsia="lv-LV"/>
        </w:rPr>
        <w:t>kā pastāvīgi īstenojam</w:t>
      </w:r>
      <w:r w:rsidR="00A214FF">
        <w:rPr>
          <w:rFonts w:eastAsia="Times New Roman"/>
          <w:lang w:eastAsia="lv-LV"/>
        </w:rPr>
        <w:t>u</w:t>
      </w:r>
      <w:r w:rsidRPr="00A214FF">
        <w:rPr>
          <w:rFonts w:eastAsia="Times New Roman"/>
          <w:lang w:eastAsia="lv-LV"/>
        </w:rPr>
        <w:t xml:space="preserve"> funkcij</w:t>
      </w:r>
      <w:r w:rsidR="00A214FF">
        <w:rPr>
          <w:rFonts w:eastAsia="Times New Roman"/>
          <w:lang w:eastAsia="lv-LV"/>
        </w:rPr>
        <w:t xml:space="preserve">u plānošanas reģioniem. </w:t>
      </w:r>
      <w:r w:rsidRPr="00A214FF">
        <w:rPr>
          <w:rFonts w:eastAsia="Calibri"/>
          <w:bdr w:val="none" w:sz="0" w:space="0" w:color="auto"/>
        </w:rPr>
        <w:t xml:space="preserve">Uzskatām, ka </w:t>
      </w:r>
      <w:r w:rsidR="00A214FF" w:rsidRPr="00A214FF">
        <w:rPr>
          <w:rFonts w:eastAsia="Calibri"/>
          <w:bdr w:val="none" w:sz="0" w:space="0" w:color="auto"/>
        </w:rPr>
        <w:t xml:space="preserve">reģionālo programmu īstenošana </w:t>
      </w:r>
      <w:r w:rsidR="00A214FF">
        <w:rPr>
          <w:rFonts w:eastAsia="Calibri"/>
          <w:bdr w:val="none" w:sz="0" w:space="0" w:color="auto"/>
        </w:rPr>
        <w:t xml:space="preserve">jāuztic </w:t>
      </w:r>
      <w:r w:rsidRPr="00A214FF">
        <w:rPr>
          <w:rFonts w:eastAsia="Calibri"/>
          <w:bdr w:val="none" w:sz="0" w:space="0" w:color="auto"/>
        </w:rPr>
        <w:t>Sabiedrības integrācijas fond</w:t>
      </w:r>
      <w:r w:rsidR="00A214FF">
        <w:rPr>
          <w:rFonts w:eastAsia="Calibri"/>
          <w:bdr w:val="none" w:sz="0" w:space="0" w:color="auto"/>
        </w:rPr>
        <w:t>am,</w:t>
      </w:r>
      <w:r w:rsidRPr="00A214FF">
        <w:rPr>
          <w:rFonts w:eastAsia="Calibri"/>
          <w:bdr w:val="none" w:sz="0" w:space="0" w:color="auto"/>
        </w:rPr>
        <w:t xml:space="preserve"> </w:t>
      </w:r>
      <w:r w:rsidRPr="00A214FF">
        <w:rPr>
          <w:rFonts w:eastAsia="Times New Roman"/>
          <w:lang w:eastAsia="lv-LV"/>
        </w:rPr>
        <w:t>tādejādi nodrošinot vienlīdzīgus projekta pārvaldības principus</w:t>
      </w:r>
      <w:r w:rsidR="00A214FF">
        <w:rPr>
          <w:rFonts w:eastAsia="Times New Roman"/>
          <w:lang w:eastAsia="lv-LV"/>
        </w:rPr>
        <w:t xml:space="preserve"> un kvalitāti</w:t>
      </w:r>
      <w:r w:rsidRPr="00A214FF">
        <w:rPr>
          <w:rFonts w:eastAsia="Times New Roman"/>
          <w:lang w:eastAsia="lv-LV"/>
        </w:rPr>
        <w:t xml:space="preserve"> visā Latvijas teritorijā. </w:t>
      </w:r>
    </w:p>
    <w:p w14:paraId="5D4EAF9A" w14:textId="2244F3B9" w:rsidR="00A214FF" w:rsidRDefault="00DF26FF" w:rsidP="00F50D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lang w:eastAsia="lv-LV"/>
        </w:rPr>
      </w:pPr>
      <w:r w:rsidRPr="00A214FF">
        <w:rPr>
          <w:rFonts w:eastAsia="Times New Roman"/>
          <w:lang w:eastAsia="lv-LV"/>
        </w:rPr>
        <w:t xml:space="preserve">Taču, ja šī funkcija tiek nodalīta no Sabiedrības integrācijas fonda, </w:t>
      </w:r>
      <w:r w:rsidR="00A214FF">
        <w:rPr>
          <w:rFonts w:eastAsia="Times New Roman"/>
          <w:lang w:eastAsia="lv-LV"/>
        </w:rPr>
        <w:t>k</w:t>
      </w:r>
      <w:r w:rsidR="00F50D34">
        <w:rPr>
          <w:rFonts w:eastAsia="Times New Roman"/>
          <w:lang w:eastAsia="lv-LV"/>
        </w:rPr>
        <w:t>ura viens no mērķiem ir a</w:t>
      </w:r>
      <w:r w:rsidR="00F50D34" w:rsidRPr="00F50D34">
        <w:rPr>
          <w:rFonts w:eastAsia="Times New Roman"/>
          <w:lang w:eastAsia="lv-LV"/>
        </w:rPr>
        <w:t>tbalst</w:t>
      </w:r>
      <w:r w:rsidR="00F50D34">
        <w:rPr>
          <w:rFonts w:eastAsia="Times New Roman"/>
          <w:lang w:eastAsia="lv-LV"/>
        </w:rPr>
        <w:t>īt</w:t>
      </w:r>
      <w:r w:rsidR="00F50D34" w:rsidRPr="00F50D34">
        <w:rPr>
          <w:rFonts w:eastAsia="Times New Roman"/>
          <w:lang w:eastAsia="lv-LV"/>
        </w:rPr>
        <w:t xml:space="preserve"> </w:t>
      </w:r>
      <w:r w:rsidR="00052B83">
        <w:rPr>
          <w:rFonts w:eastAsia="Times New Roman"/>
          <w:lang w:eastAsia="lv-LV"/>
        </w:rPr>
        <w:t>"</w:t>
      </w:r>
      <w:r w:rsidR="00F50D34" w:rsidRPr="00F50D34">
        <w:rPr>
          <w:rFonts w:eastAsia="Times New Roman"/>
          <w:lang w:eastAsia="lv-LV"/>
        </w:rPr>
        <w:t>arī publiskā un nevalstiskā sektora attīstības programmu un projektu īstenošanu</w:t>
      </w:r>
      <w:r w:rsidR="00052B83">
        <w:rPr>
          <w:rFonts w:eastAsia="Times New Roman"/>
          <w:lang w:eastAsia="lv-LV"/>
        </w:rPr>
        <w:t>"</w:t>
      </w:r>
      <w:r w:rsidR="00F50D34">
        <w:rPr>
          <w:rFonts w:eastAsia="Times New Roman"/>
          <w:lang w:eastAsia="lv-LV"/>
        </w:rPr>
        <w:t xml:space="preserve">, </w:t>
      </w:r>
      <w:r w:rsidR="00A214FF">
        <w:rPr>
          <w:rFonts w:eastAsia="Times New Roman"/>
          <w:lang w:eastAsia="lv-LV"/>
        </w:rPr>
        <w:t xml:space="preserve">aicinām nodrošināt atklātu konkursu funkciju </w:t>
      </w:r>
      <w:r w:rsidR="00F50D34">
        <w:rPr>
          <w:rFonts w:eastAsia="Times New Roman"/>
          <w:lang w:eastAsia="lv-LV"/>
        </w:rPr>
        <w:t>deleģēšanai, tādejādi ievērojot labu pārvaldību un brīvas konkurences pamatprincipus.</w:t>
      </w:r>
    </w:p>
    <w:p w14:paraId="39C79504" w14:textId="77777777" w:rsidR="00A214FF" w:rsidRDefault="00A214FF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lang w:eastAsia="lv-LV"/>
        </w:rPr>
      </w:pPr>
    </w:p>
    <w:p w14:paraId="298D31E1" w14:textId="77777777" w:rsidR="009F4B7E" w:rsidRPr="00A214FF" w:rsidRDefault="009F4B7E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i/>
          <w:bdr w:val="none" w:sz="0" w:space="0" w:color="auto"/>
        </w:rPr>
      </w:pPr>
    </w:p>
    <w:p w14:paraId="5B691FB4" w14:textId="77777777" w:rsidR="000D401C" w:rsidRPr="00DF26FF" w:rsidRDefault="000D401C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dr w:val="none" w:sz="0" w:space="0" w:color="auto"/>
        </w:rPr>
      </w:pPr>
    </w:p>
    <w:p w14:paraId="1F1FB29A" w14:textId="77777777" w:rsidR="002824CB" w:rsidRPr="0028408B" w:rsidRDefault="002824CB" w:rsidP="002824CB">
      <w:pPr>
        <w:tabs>
          <w:tab w:val="left" w:pos="3544"/>
          <w:tab w:val="left" w:pos="7088"/>
        </w:tabs>
        <w:jc w:val="both"/>
      </w:pPr>
      <w:r w:rsidRPr="0028408B">
        <w:t xml:space="preserve">Direktore </w:t>
      </w:r>
      <w:r w:rsidRPr="0028408B">
        <w:tab/>
        <w:t>(paraksts*)</w:t>
      </w:r>
      <w:r w:rsidRPr="0028408B">
        <w:tab/>
        <w:t>Kristīne Zonberga</w:t>
      </w:r>
    </w:p>
    <w:p w14:paraId="1E1373AC" w14:textId="77777777" w:rsidR="002824CB" w:rsidRPr="0028408B" w:rsidRDefault="002824CB" w:rsidP="002824CB">
      <w:pPr>
        <w:tabs>
          <w:tab w:val="left" w:pos="3544"/>
          <w:tab w:val="left" w:pos="7088"/>
        </w:tabs>
        <w:jc w:val="both"/>
      </w:pPr>
    </w:p>
    <w:p w14:paraId="6B494A06" w14:textId="77777777" w:rsidR="002824CB" w:rsidRPr="0028408B" w:rsidRDefault="002824CB" w:rsidP="002824CB">
      <w:pPr>
        <w:tabs>
          <w:tab w:val="left" w:pos="3544"/>
          <w:tab w:val="left" w:pos="7088"/>
        </w:tabs>
        <w:jc w:val="both"/>
      </w:pPr>
    </w:p>
    <w:p w14:paraId="75A9BF63" w14:textId="77777777" w:rsidR="002824CB" w:rsidRPr="0028408B" w:rsidRDefault="002824CB" w:rsidP="002824CB">
      <w:pPr>
        <w:jc w:val="both"/>
      </w:pPr>
      <w:r w:rsidRPr="0028408B">
        <w:t>* Dokuments ir parakstīts ar drošu elektronisko parakstu</w:t>
      </w:r>
    </w:p>
    <w:p w14:paraId="68B83426" w14:textId="77777777" w:rsidR="000D401C" w:rsidRPr="00DF26FF" w:rsidRDefault="000D401C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dr w:val="none" w:sz="0" w:space="0" w:color="auto"/>
        </w:rPr>
      </w:pPr>
    </w:p>
    <w:p w14:paraId="7DB5891E" w14:textId="77777777" w:rsidR="000D401C" w:rsidRPr="00DF26FF" w:rsidRDefault="000D401C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dr w:val="none" w:sz="0" w:space="0" w:color="auto"/>
        </w:rPr>
      </w:pPr>
    </w:p>
    <w:p w14:paraId="385A32A5" w14:textId="3C3FC311" w:rsidR="000D401C" w:rsidRPr="00DF26FF" w:rsidRDefault="00DF26FF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sz w:val="20"/>
          <w:szCs w:val="20"/>
          <w:bdr w:val="none" w:sz="0" w:space="0" w:color="auto"/>
        </w:rPr>
      </w:pPr>
      <w:r w:rsidRPr="00DF26FF">
        <w:rPr>
          <w:rFonts w:eastAsia="Calibri"/>
          <w:sz w:val="20"/>
          <w:szCs w:val="20"/>
          <w:bdr w:val="none" w:sz="0" w:space="0" w:color="auto"/>
        </w:rPr>
        <w:t>Zaļūksnis</w:t>
      </w:r>
      <w:r w:rsidR="000D401C" w:rsidRPr="00DF26FF">
        <w:rPr>
          <w:rFonts w:eastAsia="Calibri"/>
          <w:sz w:val="20"/>
          <w:szCs w:val="20"/>
          <w:bdr w:val="none" w:sz="0" w:space="0" w:color="auto"/>
        </w:rPr>
        <w:t xml:space="preserve"> </w:t>
      </w:r>
      <w:r w:rsidR="000D401C" w:rsidRPr="00DF26FF">
        <w:rPr>
          <w:rFonts w:eastAsia="Times New Roman"/>
          <w:sz w:val="20"/>
          <w:szCs w:val="20"/>
          <w:bdr w:val="none" w:sz="0" w:space="0" w:color="auto"/>
          <w:lang w:eastAsia="lv-LV"/>
        </w:rPr>
        <w:t>242425580</w:t>
      </w:r>
    </w:p>
    <w:p w14:paraId="162F233C" w14:textId="3AE36BA3" w:rsidR="006A7B5A" w:rsidRPr="00DF26FF" w:rsidRDefault="00052B83" w:rsidP="003E4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sz w:val="20"/>
          <w:szCs w:val="20"/>
          <w:bdr w:val="none" w:sz="0" w:space="0" w:color="auto"/>
        </w:rPr>
      </w:pPr>
      <w:hyperlink r:id="rId11" w:history="1">
        <w:r w:rsidR="00DF26FF" w:rsidRPr="00DF26FF">
          <w:rPr>
            <w:rStyle w:val="Hyperlink"/>
            <w:rFonts w:eastAsia="Calibri"/>
            <w:sz w:val="20"/>
            <w:szCs w:val="20"/>
            <w:bdr w:val="none" w:sz="0" w:space="0" w:color="auto"/>
          </w:rPr>
          <w:t>Artis@nvo.lv</w:t>
        </w:r>
      </w:hyperlink>
    </w:p>
    <w:sectPr w:rsidR="006A7B5A" w:rsidRPr="00DF26FF" w:rsidSect="000E5CD8">
      <w:headerReference w:type="default" r:id="rId12"/>
      <w:footerReference w:type="default" r:id="rId13"/>
      <w:pgSz w:w="11900" w:h="16840"/>
      <w:pgMar w:top="1134" w:right="1134" w:bottom="1134" w:left="1701" w:header="1134" w:footer="181" w:gutter="0"/>
      <w:cols w:space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56C7B" w14:textId="77777777" w:rsidR="00957EDB" w:rsidRDefault="00957EDB">
      <w:r>
        <w:separator/>
      </w:r>
    </w:p>
  </w:endnote>
  <w:endnote w:type="continuationSeparator" w:id="0">
    <w:p w14:paraId="386A080B" w14:textId="77777777" w:rsidR="00957EDB" w:rsidRDefault="0095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D51E" w14:textId="179EFC96" w:rsidR="006D71C3" w:rsidRPr="00AC6804" w:rsidRDefault="006D71C3" w:rsidP="006D71C3">
    <w:pPr>
      <w:pStyle w:val="FrameContents"/>
      <w:jc w:val="center"/>
      <w:rPr>
        <w:rFonts w:ascii="Arial" w:hAnsi="Arial"/>
        <w:color w:val="BFBFBF" w:themeColor="background1" w:themeShade="BF"/>
        <w:sz w:val="16"/>
        <w:szCs w:val="16"/>
      </w:rPr>
    </w:pPr>
    <w:r>
      <w:rPr>
        <w:rFonts w:ascii="Arial" w:hAnsi="Arial"/>
        <w:color w:val="BFBFBF" w:themeColor="background1" w:themeShade="BF"/>
        <w:sz w:val="16"/>
        <w:szCs w:val="16"/>
      </w:rPr>
      <w:t xml:space="preserve">Alberta </w:t>
    </w:r>
    <w:proofErr w:type="spellStart"/>
    <w:r w:rsidR="001810D6">
      <w:rPr>
        <w:rFonts w:ascii="Arial" w:hAnsi="Arial"/>
        <w:color w:val="BFBFBF" w:themeColor="background1" w:themeShade="BF"/>
        <w:sz w:val="16"/>
        <w:szCs w:val="16"/>
      </w:rPr>
      <w:t>i</w:t>
    </w:r>
    <w:r>
      <w:rPr>
        <w:rFonts w:ascii="Arial" w:hAnsi="Arial"/>
        <w:color w:val="BFBFBF" w:themeColor="background1" w:themeShade="BF"/>
        <w:sz w:val="16"/>
        <w:szCs w:val="16"/>
      </w:rPr>
      <w:t>ela</w:t>
    </w:r>
    <w:proofErr w:type="spellEnd"/>
    <w:r>
      <w:rPr>
        <w:rFonts w:ascii="Arial" w:hAnsi="Arial"/>
        <w:color w:val="BFBFBF" w:themeColor="background1" w:themeShade="BF"/>
        <w:sz w:val="16"/>
        <w:szCs w:val="16"/>
      </w:rPr>
      <w:t xml:space="preserve"> 13, </w:t>
    </w:r>
    <w:proofErr w:type="spellStart"/>
    <w:r>
      <w:rPr>
        <w:rFonts w:ascii="Arial" w:hAnsi="Arial"/>
        <w:color w:val="BFBFBF" w:themeColor="background1" w:themeShade="BF"/>
        <w:sz w:val="16"/>
        <w:szCs w:val="16"/>
      </w:rPr>
      <w:t>Rī</w:t>
    </w:r>
    <w:r w:rsidRPr="00EA4463">
      <w:rPr>
        <w:rFonts w:ascii="Arial" w:hAnsi="Arial"/>
        <w:color w:val="BFBFBF" w:themeColor="background1" w:themeShade="BF"/>
        <w:sz w:val="16"/>
        <w:szCs w:val="16"/>
      </w:rPr>
      <w:t>ga</w:t>
    </w:r>
    <w:proofErr w:type="spellEnd"/>
    <w:r w:rsidRPr="00EA4463">
      <w:rPr>
        <w:rFonts w:ascii="Arial" w:hAnsi="Arial"/>
        <w:color w:val="BFBFBF" w:themeColor="background1" w:themeShade="BF"/>
        <w:sz w:val="16"/>
        <w:szCs w:val="16"/>
      </w:rPr>
      <w:t>, LV-1010</w:t>
    </w:r>
    <w:r>
      <w:rPr>
        <w:color w:val="BFBFBF" w:themeColor="background1" w:themeShade="BF"/>
      </w:rPr>
      <w:t xml:space="preserve">, </w:t>
    </w:r>
    <w:r w:rsidRPr="00EA4463">
      <w:rPr>
        <w:rFonts w:ascii="Arial" w:hAnsi="Arial"/>
        <w:color w:val="BFBFBF" w:themeColor="background1" w:themeShade="BF"/>
        <w:sz w:val="16"/>
        <w:szCs w:val="16"/>
      </w:rPr>
      <w:t>+371 24245580</w:t>
    </w:r>
    <w:r>
      <w:rPr>
        <w:rFonts w:ascii="Arial" w:hAnsi="Arial"/>
        <w:color w:val="BFBFBF" w:themeColor="background1" w:themeShade="BF"/>
        <w:sz w:val="16"/>
        <w:szCs w:val="16"/>
      </w:rPr>
      <w:t>,</w:t>
    </w:r>
    <w:r>
      <w:rPr>
        <w:color w:val="BFBFBF" w:themeColor="background1" w:themeShade="BF"/>
      </w:rPr>
      <w:t xml:space="preserve"> </w:t>
    </w:r>
    <w:hyperlink r:id="rId1" w:history="1">
      <w:r w:rsidRPr="001810D6">
        <w:rPr>
          <w:rStyle w:val="Hyperlink"/>
          <w:rFonts w:ascii="Arial" w:hAnsi="Arial"/>
          <w:color w:val="BFBFBF" w:themeColor="background1" w:themeShade="BF"/>
          <w:sz w:val="16"/>
          <w:szCs w:val="16"/>
        </w:rPr>
        <w:t>alianse@nvo.lv</w:t>
      </w:r>
    </w:hyperlink>
    <w:r w:rsidRPr="001810D6">
      <w:rPr>
        <w:rStyle w:val="Hyperlink"/>
        <w:rFonts w:ascii="Arial" w:hAnsi="Arial"/>
        <w:color w:val="BFBFBF" w:themeColor="background1" w:themeShade="BF"/>
        <w:sz w:val="16"/>
        <w:szCs w:val="16"/>
      </w:rPr>
      <w:t>,</w:t>
    </w:r>
    <w:r>
      <w:rPr>
        <w:color w:val="BFBFBF" w:themeColor="background1" w:themeShade="BF"/>
      </w:rPr>
      <w:t xml:space="preserve"> </w:t>
    </w:r>
    <w:r w:rsidRPr="00AC6804">
      <w:rPr>
        <w:rFonts w:ascii="Arial" w:hAnsi="Arial"/>
        <w:color w:val="BFBFBF" w:themeColor="background1" w:themeShade="BF"/>
        <w:sz w:val="16"/>
        <w:szCs w:val="16"/>
      </w:rPr>
      <w:t>www.nvo.lv</w:t>
    </w:r>
  </w:p>
  <w:p w14:paraId="518FA116" w14:textId="494CCB93" w:rsidR="006D71C3" w:rsidRPr="00AC6804" w:rsidRDefault="006D71C3" w:rsidP="006D71C3">
    <w:pPr>
      <w:pStyle w:val="FrameContents"/>
      <w:jc w:val="center"/>
      <w:rPr>
        <w:color w:val="BFBFBF" w:themeColor="background1" w:themeShade="BF"/>
      </w:rPr>
    </w:pPr>
    <w:proofErr w:type="spellStart"/>
    <w:r w:rsidRPr="00AC6804">
      <w:rPr>
        <w:rFonts w:ascii="Arial" w:hAnsi="Arial"/>
        <w:color w:val="BFBFBF" w:themeColor="background1" w:themeShade="BF"/>
        <w:sz w:val="16"/>
        <w:szCs w:val="16"/>
      </w:rPr>
      <w:t>Reģ</w:t>
    </w:r>
    <w:proofErr w:type="spellEnd"/>
    <w:r w:rsidRPr="00AC6804">
      <w:rPr>
        <w:rFonts w:ascii="Arial" w:hAnsi="Arial"/>
        <w:color w:val="BFBFBF" w:themeColor="background1" w:themeShade="BF"/>
        <w:sz w:val="16"/>
        <w:szCs w:val="16"/>
      </w:rPr>
      <w:t>. Nr. 40008087708,</w:t>
    </w:r>
    <w:r w:rsidRPr="00AC6804">
      <w:rPr>
        <w:color w:val="BFBFBF" w:themeColor="background1" w:themeShade="BF"/>
      </w:rPr>
      <w:t xml:space="preserve"> </w:t>
    </w:r>
    <w:r w:rsidRPr="00AC6804">
      <w:rPr>
        <w:rFonts w:ascii="Arial" w:hAnsi="Arial"/>
        <w:color w:val="BFBFBF" w:themeColor="background1" w:themeShade="BF"/>
        <w:sz w:val="16"/>
        <w:szCs w:val="16"/>
      </w:rPr>
      <w:t>Banka:  Swedbank A/S, Swift HABALV22</w:t>
    </w:r>
  </w:p>
  <w:p w14:paraId="0E23A3E3" w14:textId="77777777" w:rsidR="006D71C3" w:rsidRPr="00EA4463" w:rsidRDefault="006D71C3" w:rsidP="006D71C3">
    <w:pPr>
      <w:pStyle w:val="FrameContents"/>
      <w:jc w:val="center"/>
      <w:rPr>
        <w:color w:val="BFBFBF" w:themeColor="background1" w:themeShade="BF"/>
      </w:rPr>
    </w:pPr>
    <w:r w:rsidRPr="00EA4463">
      <w:rPr>
        <w:rFonts w:ascii="Arial" w:hAnsi="Arial"/>
        <w:color w:val="BFBFBF" w:themeColor="background1" w:themeShade="BF"/>
        <w:sz w:val="16"/>
        <w:szCs w:val="16"/>
      </w:rPr>
      <w:t>IBAN   LV24HABA0551009349318</w:t>
    </w:r>
  </w:p>
  <w:p w14:paraId="0003C812" w14:textId="77777777" w:rsidR="00E33262" w:rsidRDefault="00E33262">
    <w:pPr>
      <w:pStyle w:val="Footer"/>
      <w:tabs>
        <w:tab w:val="clear" w:pos="9638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F926B" w14:textId="77777777" w:rsidR="00957EDB" w:rsidRDefault="00957EDB">
      <w:r>
        <w:separator/>
      </w:r>
    </w:p>
  </w:footnote>
  <w:footnote w:type="continuationSeparator" w:id="0">
    <w:p w14:paraId="6D3D3E94" w14:textId="77777777" w:rsidR="00957EDB" w:rsidRDefault="00957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DB8AB" w14:textId="23EE6C73" w:rsidR="00E33262" w:rsidRDefault="00A27FEC">
    <w:pPr>
      <w:pStyle w:val="Header"/>
      <w:tabs>
        <w:tab w:val="clear" w:pos="9638"/>
        <w:tab w:val="right" w:pos="9612"/>
      </w:tabs>
    </w:pPr>
    <w:r>
      <w:rPr>
        <w:noProof/>
        <w:lang w:val="en-US" w:eastAsia="en-US"/>
      </w:rPr>
      <w:drawing>
        <wp:anchor distT="152400" distB="152400" distL="152400" distR="152400" simplePos="0" relativeHeight="251658240" behindDoc="1" locked="0" layoutInCell="1" allowOverlap="1" wp14:anchorId="21CB6CEF" wp14:editId="141ED7C1">
          <wp:simplePos x="0" y="0"/>
          <wp:positionH relativeFrom="page">
            <wp:posOffset>1065530</wp:posOffset>
          </wp:positionH>
          <wp:positionV relativeFrom="page">
            <wp:posOffset>720725</wp:posOffset>
          </wp:positionV>
          <wp:extent cx="2076450" cy="1028700"/>
          <wp:effectExtent l="0" t="0" r="0" b="0"/>
          <wp:wrapNone/>
          <wp:docPr id="3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1028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3CDF"/>
    <w:multiLevelType w:val="hybridMultilevel"/>
    <w:tmpl w:val="DF94D6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032EA"/>
    <w:multiLevelType w:val="hybridMultilevel"/>
    <w:tmpl w:val="13342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A637C"/>
    <w:multiLevelType w:val="hybridMultilevel"/>
    <w:tmpl w:val="6D6E8E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479E5"/>
    <w:multiLevelType w:val="hybridMultilevel"/>
    <w:tmpl w:val="0DF6D746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D156924"/>
    <w:multiLevelType w:val="hybridMultilevel"/>
    <w:tmpl w:val="2B523FF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04FEB"/>
    <w:multiLevelType w:val="hybridMultilevel"/>
    <w:tmpl w:val="DF94D6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C6015"/>
    <w:multiLevelType w:val="hybridMultilevel"/>
    <w:tmpl w:val="5DE805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A79A7"/>
    <w:multiLevelType w:val="hybridMultilevel"/>
    <w:tmpl w:val="FB0C91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D0D37"/>
    <w:multiLevelType w:val="hybridMultilevel"/>
    <w:tmpl w:val="7C88CF4C"/>
    <w:lvl w:ilvl="0" w:tplc="B66E0B1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4604DA"/>
    <w:multiLevelType w:val="hybridMultilevel"/>
    <w:tmpl w:val="3DC416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262"/>
    <w:rsid w:val="00002CE4"/>
    <w:rsid w:val="00017167"/>
    <w:rsid w:val="00052B83"/>
    <w:rsid w:val="0006245B"/>
    <w:rsid w:val="00074168"/>
    <w:rsid w:val="000755EA"/>
    <w:rsid w:val="00087B3E"/>
    <w:rsid w:val="000B6023"/>
    <w:rsid w:val="000C43F2"/>
    <w:rsid w:val="000D401C"/>
    <w:rsid w:val="000E5CD8"/>
    <w:rsid w:val="000F38D7"/>
    <w:rsid w:val="001151AB"/>
    <w:rsid w:val="0012175D"/>
    <w:rsid w:val="001810D6"/>
    <w:rsid w:val="001C665F"/>
    <w:rsid w:val="001C68A2"/>
    <w:rsid w:val="001D2E8B"/>
    <w:rsid w:val="001F15E2"/>
    <w:rsid w:val="001F2676"/>
    <w:rsid w:val="001F765B"/>
    <w:rsid w:val="002609C1"/>
    <w:rsid w:val="002824CB"/>
    <w:rsid w:val="002C372C"/>
    <w:rsid w:val="00311D3F"/>
    <w:rsid w:val="00316383"/>
    <w:rsid w:val="003A276F"/>
    <w:rsid w:val="003C4768"/>
    <w:rsid w:val="003E4EB2"/>
    <w:rsid w:val="004215E9"/>
    <w:rsid w:val="00426F34"/>
    <w:rsid w:val="00436214"/>
    <w:rsid w:val="00444562"/>
    <w:rsid w:val="00457A3E"/>
    <w:rsid w:val="004832FA"/>
    <w:rsid w:val="004A21B4"/>
    <w:rsid w:val="004F2A8C"/>
    <w:rsid w:val="00564D35"/>
    <w:rsid w:val="00573968"/>
    <w:rsid w:val="005B1D10"/>
    <w:rsid w:val="006165F2"/>
    <w:rsid w:val="00642E24"/>
    <w:rsid w:val="006A7B5A"/>
    <w:rsid w:val="006D71C3"/>
    <w:rsid w:val="006E52ED"/>
    <w:rsid w:val="007328F9"/>
    <w:rsid w:val="00741773"/>
    <w:rsid w:val="00755883"/>
    <w:rsid w:val="00774625"/>
    <w:rsid w:val="007B1C7F"/>
    <w:rsid w:val="0080368C"/>
    <w:rsid w:val="00810839"/>
    <w:rsid w:val="008C4593"/>
    <w:rsid w:val="008D6F89"/>
    <w:rsid w:val="008E006D"/>
    <w:rsid w:val="00901400"/>
    <w:rsid w:val="00957EDB"/>
    <w:rsid w:val="0096139A"/>
    <w:rsid w:val="009773D5"/>
    <w:rsid w:val="009A32CF"/>
    <w:rsid w:val="009A3CCA"/>
    <w:rsid w:val="009C3E8F"/>
    <w:rsid w:val="009F4B7E"/>
    <w:rsid w:val="00A07CB2"/>
    <w:rsid w:val="00A214FF"/>
    <w:rsid w:val="00A27FEC"/>
    <w:rsid w:val="00A41605"/>
    <w:rsid w:val="00A762C3"/>
    <w:rsid w:val="00AA7738"/>
    <w:rsid w:val="00AC5A48"/>
    <w:rsid w:val="00BC1C9B"/>
    <w:rsid w:val="00BF3FE0"/>
    <w:rsid w:val="00C64392"/>
    <w:rsid w:val="00C819C6"/>
    <w:rsid w:val="00CA491D"/>
    <w:rsid w:val="00CA4D3B"/>
    <w:rsid w:val="00CC45C9"/>
    <w:rsid w:val="00CD0EFE"/>
    <w:rsid w:val="00CE2DBC"/>
    <w:rsid w:val="00D15D41"/>
    <w:rsid w:val="00D32E56"/>
    <w:rsid w:val="00D655B4"/>
    <w:rsid w:val="00DB3F18"/>
    <w:rsid w:val="00DE02A3"/>
    <w:rsid w:val="00DF26FF"/>
    <w:rsid w:val="00E24115"/>
    <w:rsid w:val="00E33262"/>
    <w:rsid w:val="00ED576A"/>
    <w:rsid w:val="00EE606E"/>
    <w:rsid w:val="00EF02A4"/>
    <w:rsid w:val="00F046A9"/>
    <w:rsid w:val="00F06FF3"/>
    <w:rsid w:val="00F07EBF"/>
    <w:rsid w:val="00F27BBA"/>
    <w:rsid w:val="00F50D34"/>
    <w:rsid w:val="00FA3133"/>
    <w:rsid w:val="00FC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1DBB64"/>
  <w15:docId w15:val="{43DC1BD1-B5CB-4795-8B96-AA1E6042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819"/>
        <w:tab w:val="right" w:pos="9638"/>
      </w:tabs>
    </w:pPr>
    <w:rPr>
      <w:rFonts w:cs="Arial Unicode MS"/>
      <w:color w:val="00000A"/>
      <w:sz w:val="24"/>
      <w:szCs w:val="24"/>
      <w:u w:color="00000A"/>
    </w:rPr>
  </w:style>
  <w:style w:type="paragraph" w:customStyle="1" w:styleId="FrameContents">
    <w:name w:val="Frame Contents"/>
    <w:qFormat/>
    <w:rPr>
      <w:rFonts w:cs="Arial Unicode MS"/>
      <w:color w:val="00000A"/>
      <w:sz w:val="24"/>
      <w:szCs w:val="24"/>
      <w:u w:color="00000A"/>
    </w:rPr>
  </w:style>
  <w:style w:type="paragraph" w:styleId="Footer">
    <w:name w:val="footer"/>
    <w:pPr>
      <w:tabs>
        <w:tab w:val="center" w:pos="4819"/>
        <w:tab w:val="right" w:pos="9638"/>
      </w:tabs>
    </w:pPr>
    <w:rPr>
      <w:rFonts w:eastAsia="Times New Roman"/>
      <w:color w:val="00000A"/>
      <w:sz w:val="24"/>
      <w:szCs w:val="24"/>
      <w:u w:color="00000A"/>
    </w:rPr>
  </w:style>
  <w:style w:type="paragraph" w:customStyle="1" w:styleId="Body">
    <w:name w:val="Body"/>
    <w:rPr>
      <w:rFonts w:eastAsia="Times New Roman"/>
      <w:color w:val="00000A"/>
      <w:sz w:val="24"/>
      <w:szCs w:val="24"/>
      <w:u w:color="00000A"/>
    </w:rPr>
  </w:style>
  <w:style w:type="paragraph" w:customStyle="1" w:styleId="IevadtekstsBOS10">
    <w:name w:val="Ievadteksts BOS 10"/>
    <w:basedOn w:val="Normal"/>
    <w:qFormat/>
    <w:rsid w:val="00CD0E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</w:pPr>
    <w:rPr>
      <w:rFonts w:ascii="Bookman Old Style" w:eastAsia="Times New Roman" w:hAnsi="Bookman Old Style"/>
      <w:sz w:val="20"/>
      <w:bdr w:val="none" w:sz="0" w:space="0" w:color="auto"/>
    </w:rPr>
  </w:style>
  <w:style w:type="paragraph" w:customStyle="1" w:styleId="Default">
    <w:name w:val="Default"/>
    <w:rsid w:val="00CD0E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FEC"/>
    <w:rPr>
      <w:rFonts w:ascii="Segoe UI" w:hAnsi="Segoe UI" w:cs="Segoe UI"/>
      <w:sz w:val="18"/>
      <w:szCs w:val="18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68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68A2"/>
    <w:rPr>
      <w:lang w:val="en-US" w:eastAsia="en-US"/>
    </w:rPr>
  </w:style>
  <w:style w:type="character" w:styleId="FootnoteReference">
    <w:name w:val="footnote reference"/>
    <w:aliases w:val=" BVI fnr"/>
    <w:link w:val="Char2"/>
    <w:uiPriority w:val="99"/>
    <w:qFormat/>
    <w:rsid w:val="001C68A2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1C68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160" w:line="240" w:lineRule="exact"/>
    </w:pPr>
    <w:rPr>
      <w:sz w:val="20"/>
      <w:szCs w:val="20"/>
      <w:vertAlign w:val="superscript"/>
      <w:lang w:val="en-GB" w:eastAsia="en-GB"/>
    </w:rPr>
  </w:style>
  <w:style w:type="paragraph" w:styleId="ListParagraph">
    <w:name w:val="List Paragraph"/>
    <w:basedOn w:val="Normal"/>
    <w:uiPriority w:val="34"/>
    <w:qFormat/>
    <w:rsid w:val="0096139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F2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tis@nvo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ianse@nvo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E41BA7B7E2B4996011C0DAA1A698E" ma:contentTypeVersion="13" ma:contentTypeDescription="Create a new document." ma:contentTypeScope="" ma:versionID="5ddc082d0309f983300656b6ae6e64e0">
  <xsd:schema xmlns:xsd="http://www.w3.org/2001/XMLSchema" xmlns:xs="http://www.w3.org/2001/XMLSchema" xmlns:p="http://schemas.microsoft.com/office/2006/metadata/properties" xmlns:ns3="956ab295-bd70-4f47-8662-f74004938fb7" xmlns:ns4="76fdef53-af45-4ddc-866f-ea6d14609ebc" targetNamespace="http://schemas.microsoft.com/office/2006/metadata/properties" ma:root="true" ma:fieldsID="3227d28248cc02299e0bc86c9242bbb9" ns3:_="" ns4:_="">
    <xsd:import namespace="956ab295-bd70-4f47-8662-f74004938fb7"/>
    <xsd:import namespace="76fdef53-af45-4ddc-866f-ea6d14609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ab295-bd70-4f47-8662-f74004938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ef53-af45-4ddc-866f-ea6d14609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FB9EF-5159-4E6B-9299-05E95BB8B170}">
  <ds:schemaRefs>
    <ds:schemaRef ds:uri="http://purl.org/dc/terms/"/>
    <ds:schemaRef ds:uri="http://purl.org/dc/dcmitype/"/>
    <ds:schemaRef ds:uri="http://schemas.microsoft.com/office/2006/metadata/properties"/>
    <ds:schemaRef ds:uri="76fdef53-af45-4ddc-866f-ea6d14609ebc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956ab295-bd70-4f47-8662-f74004938fb7"/>
  </ds:schemaRefs>
</ds:datastoreItem>
</file>

<file path=customXml/itemProps2.xml><?xml version="1.0" encoding="utf-8"?>
<ds:datastoreItem xmlns:ds="http://schemas.openxmlformats.org/officeDocument/2006/customXml" ds:itemID="{01C62B25-9850-4FD7-98AC-B8205D947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666BF-5AF4-45EE-9204-36D41D7BB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ab295-bd70-4f47-8662-f74004938fb7"/>
    <ds:schemaRef ds:uri="76fdef53-af45-4ddc-866f-ea6d14609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CD96EF-AC5F-45C4-B722-C2462B53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LPA</dc:creator>
  <cp:lastModifiedBy>Artis Zaļūksnis</cp:lastModifiedBy>
  <cp:revision>6</cp:revision>
  <cp:lastPrinted>2020-03-10T08:07:00Z</cp:lastPrinted>
  <dcterms:created xsi:type="dcterms:W3CDTF">2020-11-03T15:20:00Z</dcterms:created>
  <dcterms:modified xsi:type="dcterms:W3CDTF">2020-11-04T08:14:00Z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0x0101006F9E41BA7B7E2B4996011C0DAA1A698E</vt:lpwstr>
  </property>
</Properties>
</file>