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8A7" w:rsidRDefault="005408A7" w:rsidP="005408A7">
      <w:pPr>
        <w:rPr>
          <w:rFonts w:eastAsia="Times New Roman"/>
          <w:lang w:val="en-US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Anita </w:t>
      </w:r>
      <w:proofErr w:type="spellStart"/>
      <w:r>
        <w:rPr>
          <w:rFonts w:eastAsia="Times New Roman"/>
          <w:lang w:val="en-US"/>
        </w:rPr>
        <w:t>Cehanoviča</w:t>
      </w:r>
      <w:proofErr w:type="spellEnd"/>
      <w:r>
        <w:rPr>
          <w:rFonts w:eastAsia="Times New Roman"/>
          <w:lang w:val="en-US"/>
        </w:rPr>
        <w:t xml:space="preserve"> &lt;Anita.Cehanovica@tm.gov.lv&gt;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September 7, 2021 11:35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TM KANCELEJA &lt;pasts@tm.gov.lv&gt;; Pasts &lt;Pasts@em.gov.lv&gt;; Sanita Lāce &lt;Sanita.Lace@em.gov.lv&gt;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Baiba </w:t>
      </w:r>
      <w:proofErr w:type="spellStart"/>
      <w:r>
        <w:rPr>
          <w:rFonts w:eastAsia="Times New Roman"/>
          <w:lang w:val="en-US"/>
        </w:rPr>
        <w:t>Lielkalne</w:t>
      </w:r>
      <w:proofErr w:type="spellEnd"/>
      <w:r>
        <w:rPr>
          <w:rFonts w:eastAsia="Times New Roman"/>
          <w:lang w:val="en-US"/>
        </w:rPr>
        <w:t xml:space="preserve"> &lt;Baiba.Lielkalne@TM.GOV.LV&gt;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</w:p>
    <w:p w:rsidR="005408A7" w:rsidRDefault="005408A7" w:rsidP="005408A7"/>
    <w:p w:rsidR="005408A7" w:rsidRDefault="005408A7" w:rsidP="005408A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5408A7" w:rsidRDefault="005408A7" w:rsidP="005408A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Labdien!</w:t>
      </w:r>
    </w:p>
    <w:p w:rsidR="005408A7" w:rsidRDefault="005408A7" w:rsidP="005408A7">
      <w:pPr>
        <w:rPr>
          <w:rFonts w:eastAsia="Times New Roman"/>
          <w:color w:val="000000"/>
          <w:sz w:val="24"/>
          <w:szCs w:val="24"/>
        </w:rPr>
      </w:pPr>
    </w:p>
    <w:p w:rsidR="005408A7" w:rsidRDefault="005408A7" w:rsidP="005408A7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Tieslietu ministrija ir izvērtējusi Ekonomikas ministrijas sagatavoto Ministru kabineta noteikumu projektu “Grozījumi Ministru kabineta 2020. gada 14. jūlija noteikumos Nr. 458 “Noteikumi par kapitāla ieguldījumiem komersantos, kuru darbību ietekmējusi </w:t>
      </w:r>
      <w:r>
        <w:rPr>
          <w:rStyle w:val="markkxkemajzg"/>
          <w:rFonts w:ascii="Times New Roman" w:eastAsia="Times New Roman" w:hAnsi="Times New Roman" w:cs="Times New Roman"/>
          <w:color w:val="000000"/>
          <w:sz w:val="24"/>
          <w:szCs w:val="24"/>
        </w:rPr>
        <w:t>Covid-19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izplatība””, tam pievienoto sākotnējās ietekmes novērtējumu (anotāciju) un izziņu un atbalsta tā tālāku virzību</w:t>
      </w:r>
      <w:r>
        <w:rPr>
          <w:rFonts w:eastAsia="Times New Roman"/>
          <w:color w:val="000000"/>
          <w:sz w:val="24"/>
          <w:szCs w:val="24"/>
        </w:rPr>
        <w:t xml:space="preserve"> bez iebildumiem un priekšlikumiem.</w:t>
      </w:r>
    </w:p>
    <w:p w:rsidR="005408A7" w:rsidRDefault="005408A7" w:rsidP="005408A7">
      <w:pPr>
        <w:rPr>
          <w:rFonts w:eastAsia="Times New Roman"/>
          <w:color w:val="000000"/>
          <w:sz w:val="24"/>
          <w:szCs w:val="24"/>
        </w:rPr>
      </w:pPr>
    </w:p>
    <w:p w:rsidR="005408A7" w:rsidRDefault="005408A7" w:rsidP="005408A7">
      <w:pPr>
        <w:rPr>
          <w:rFonts w:eastAsia="Times New Roman"/>
          <w:color w:val="000000"/>
          <w:sz w:val="24"/>
          <w:szCs w:val="24"/>
        </w:rPr>
      </w:pP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Ar cieņu,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1F497D"/>
        </w:rPr>
        <w:t> 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1F497D"/>
        </w:rPr>
        <w:t xml:space="preserve">Anita </w:t>
      </w:r>
      <w:proofErr w:type="spellStart"/>
      <w:r>
        <w:rPr>
          <w:b/>
          <w:bCs/>
          <w:color w:val="1F497D"/>
        </w:rPr>
        <w:t>Cehanoviča</w:t>
      </w:r>
      <w:proofErr w:type="spellEnd"/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Tieslietu ministrijas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Civiltiesību departamenta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Komerctiesību nodaļas juriste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Tālr. 67036953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Atrašanās vieta: Raiņa bulvārī 15, Rīgā, LV-1050.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Juridiskā adrese: Brīvības bulvārī 36, Rīgā, LV-1536.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 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noProof/>
          <w:color w:val="1F497D"/>
        </w:rPr>
        <w:drawing>
          <wp:inline distT="0" distB="0" distL="0" distR="0">
            <wp:extent cx="12573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rFonts w:ascii="Arial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5408A7" w:rsidRDefault="005408A7" w:rsidP="005408A7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bookmarkEnd w:id="0"/>
    <w:p w:rsidR="005408A7" w:rsidRDefault="005408A7" w:rsidP="005408A7">
      <w:pPr>
        <w:rPr>
          <w:rFonts w:eastAsia="Times New Roman"/>
          <w:color w:val="000000"/>
          <w:sz w:val="24"/>
          <w:szCs w:val="24"/>
        </w:rPr>
      </w:pPr>
    </w:p>
    <w:p w:rsidR="00165A85" w:rsidRDefault="00165A85"/>
    <w:sectPr w:rsidR="00165A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A7"/>
    <w:rsid w:val="00165A85"/>
    <w:rsid w:val="0054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5A6C5"/>
  <w15:chartTrackingRefBased/>
  <w15:docId w15:val="{C307D7D5-2FCD-495F-9C26-201BF1A8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8A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08A7"/>
  </w:style>
  <w:style w:type="character" w:customStyle="1" w:styleId="markkxkemajzg">
    <w:name w:val="markkxkemajzg"/>
    <w:basedOn w:val="DefaultParagraphFont"/>
    <w:rsid w:val="00540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9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848d315-23e3-4bad-abc0-cdaa123c7a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Kampāne</dc:creator>
  <cp:keywords/>
  <dc:description/>
  <cp:lastModifiedBy>Karīna Kampāne</cp:lastModifiedBy>
  <cp:revision>1</cp:revision>
  <dcterms:created xsi:type="dcterms:W3CDTF">2021-09-16T07:14:00Z</dcterms:created>
  <dcterms:modified xsi:type="dcterms:W3CDTF">2021-09-16T07:14:00Z</dcterms:modified>
</cp:coreProperties>
</file>