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46B62" w14:textId="77777777" w:rsidR="00222DCD" w:rsidRDefault="00660332" w:rsidP="00423DFB">
      <w:pPr>
        <w:jc w:val="center"/>
        <w:rPr>
          <w:rFonts w:cs="Times New Roman"/>
          <w:b/>
          <w:bCs/>
          <w:szCs w:val="20"/>
        </w:rPr>
      </w:pPr>
      <w:r w:rsidRPr="00423DFB">
        <w:rPr>
          <w:rFonts w:cs="Times New Roman"/>
          <w:b/>
          <w:bCs/>
          <w:szCs w:val="20"/>
        </w:rPr>
        <w:t xml:space="preserve"> </w:t>
      </w:r>
    </w:p>
    <w:p w14:paraId="14B00987" w14:textId="77777777" w:rsidR="00222DCD" w:rsidRDefault="00222DCD" w:rsidP="00423DFB">
      <w:pPr>
        <w:jc w:val="center"/>
        <w:rPr>
          <w:rFonts w:cs="Times New Roman"/>
          <w:b/>
          <w:bCs/>
          <w:szCs w:val="20"/>
        </w:rPr>
      </w:pPr>
    </w:p>
    <w:p w14:paraId="62A9077C" w14:textId="77777777" w:rsidR="00222DCD" w:rsidRDefault="00222DCD" w:rsidP="00423DFB">
      <w:pPr>
        <w:jc w:val="center"/>
        <w:rPr>
          <w:rFonts w:cs="Times New Roman"/>
          <w:b/>
          <w:bCs/>
          <w:szCs w:val="20"/>
        </w:rPr>
      </w:pPr>
    </w:p>
    <w:tbl>
      <w:tblPr>
        <w:tblW w:w="0" w:type="auto"/>
        <w:jc w:val="center"/>
        <w:tblLook w:val="00A0" w:firstRow="1" w:lastRow="0" w:firstColumn="1" w:lastColumn="0" w:noHBand="0" w:noVBand="0"/>
      </w:tblPr>
      <w:tblGrid>
        <w:gridCol w:w="13958"/>
      </w:tblGrid>
      <w:tr w:rsidR="00222DCD" w:rsidRPr="004250CE" w14:paraId="6CCA8767" w14:textId="77777777" w:rsidTr="00222DCD">
        <w:trPr>
          <w:jc w:val="center"/>
        </w:trPr>
        <w:tc>
          <w:tcPr>
            <w:tcW w:w="14019" w:type="dxa"/>
            <w:tcBorders>
              <w:bottom w:val="single" w:sz="6" w:space="0" w:color="000000"/>
            </w:tcBorders>
          </w:tcPr>
          <w:p w14:paraId="7987E0DD" w14:textId="6B17B08D" w:rsidR="00222DCD" w:rsidRPr="00597C4F" w:rsidRDefault="00222DCD" w:rsidP="00A01AC0">
            <w:pPr>
              <w:jc w:val="center"/>
              <w:rPr>
                <w:b/>
                <w:bCs/>
                <w:sz w:val="24"/>
                <w:szCs w:val="24"/>
              </w:rPr>
            </w:pPr>
            <w:r w:rsidRPr="00597C4F">
              <w:rPr>
                <w:b/>
                <w:sz w:val="24"/>
                <w:szCs w:val="24"/>
              </w:rPr>
              <w:t xml:space="preserve">Izziņa par sniegtajiem iebildumiem </w:t>
            </w:r>
            <w:r w:rsidR="000212CA" w:rsidRPr="00597C4F">
              <w:rPr>
                <w:b/>
                <w:sz w:val="24"/>
                <w:szCs w:val="24"/>
              </w:rPr>
              <w:t>par Ministru kabineta rīkojuma projektu “</w:t>
            </w:r>
            <w:r w:rsidR="00A01AC0">
              <w:rPr>
                <w:b/>
                <w:sz w:val="24"/>
                <w:szCs w:val="24"/>
              </w:rPr>
              <w:t xml:space="preserve">Par </w:t>
            </w:r>
            <w:r w:rsidR="00A01AC0" w:rsidRPr="00A01AC0">
              <w:rPr>
                <w:b/>
                <w:sz w:val="24"/>
                <w:szCs w:val="24"/>
              </w:rPr>
              <w:t>Eiropas Savienības kohēzijas politikas programm</w:t>
            </w:r>
            <w:r w:rsidR="00A01AC0">
              <w:rPr>
                <w:b/>
                <w:sz w:val="24"/>
                <w:szCs w:val="24"/>
              </w:rPr>
              <w:t>u</w:t>
            </w:r>
            <w:r w:rsidR="00A01AC0" w:rsidRPr="00A01AC0">
              <w:rPr>
                <w:b/>
                <w:sz w:val="24"/>
                <w:szCs w:val="24"/>
              </w:rPr>
              <w:t xml:space="preserve"> 2021.–2027.gadam</w:t>
            </w:r>
            <w:r w:rsidR="000212CA" w:rsidRPr="00597C4F">
              <w:rPr>
                <w:b/>
                <w:sz w:val="24"/>
                <w:szCs w:val="24"/>
              </w:rPr>
              <w:t>” un plāna projektu “</w:t>
            </w:r>
            <w:r w:rsidR="00A01AC0" w:rsidRPr="00A01AC0">
              <w:rPr>
                <w:b/>
                <w:sz w:val="24"/>
                <w:szCs w:val="24"/>
              </w:rPr>
              <w:t>Eiropas Savienības kohēzijas politikas programma 2021.–2027.gadam</w:t>
            </w:r>
            <w:r w:rsidR="000212CA" w:rsidRPr="00597C4F">
              <w:rPr>
                <w:b/>
                <w:sz w:val="24"/>
                <w:szCs w:val="24"/>
              </w:rPr>
              <w:t>”</w:t>
            </w:r>
            <w:r w:rsidR="0095251D" w:rsidRPr="00597C4F">
              <w:rPr>
                <w:rStyle w:val="FootnoteReference"/>
                <w:rFonts w:cs="Times New Roman"/>
                <w:b/>
                <w:bCs/>
                <w:sz w:val="24"/>
                <w:szCs w:val="24"/>
              </w:rPr>
              <w:t xml:space="preserve"> </w:t>
            </w:r>
            <w:r w:rsidR="0095251D" w:rsidRPr="00597C4F">
              <w:rPr>
                <w:rStyle w:val="FootnoteReference"/>
                <w:rFonts w:cs="Times New Roman"/>
                <w:b/>
                <w:bCs/>
                <w:sz w:val="24"/>
                <w:szCs w:val="24"/>
              </w:rPr>
              <w:footnoteReference w:id="1"/>
            </w:r>
          </w:p>
        </w:tc>
      </w:tr>
    </w:tbl>
    <w:p w14:paraId="30B963D8" w14:textId="77777777" w:rsidR="00222DCD" w:rsidRPr="004250CE" w:rsidRDefault="00222DCD" w:rsidP="00222DCD">
      <w:pPr>
        <w:pStyle w:val="naisf"/>
        <w:spacing w:before="0" w:after="0"/>
        <w:ind w:firstLine="0"/>
        <w:jc w:val="center"/>
        <w:rPr>
          <w:b/>
        </w:rPr>
      </w:pPr>
    </w:p>
    <w:p w14:paraId="53381ED3" w14:textId="4B4CD031" w:rsidR="00222DCD" w:rsidRPr="007769E3" w:rsidRDefault="007769E3" w:rsidP="007769E3">
      <w:pPr>
        <w:pStyle w:val="Heading4"/>
        <w:numPr>
          <w:ilvl w:val="0"/>
          <w:numId w:val="0"/>
        </w:numPr>
        <w:spacing w:after="0"/>
        <w:jc w:val="center"/>
        <w:rPr>
          <w:b/>
          <w:bCs/>
        </w:rPr>
      </w:pPr>
      <w:r w:rsidRPr="007769E3">
        <w:rPr>
          <w:b/>
          <w:bCs/>
        </w:rPr>
        <w:t xml:space="preserve">I </w:t>
      </w:r>
      <w:r w:rsidR="00222DCD" w:rsidRPr="007769E3">
        <w:rPr>
          <w:b/>
          <w:bCs/>
        </w:rPr>
        <w:t>Jautājumi, par kuriem saskaņošanā vienošanās nav panākta</w:t>
      </w:r>
    </w:p>
    <w:p w14:paraId="2B0357D3" w14:textId="77777777" w:rsidR="00222DCD" w:rsidRPr="00025BE2" w:rsidRDefault="00222DCD" w:rsidP="00222DCD">
      <w:pPr>
        <w:pStyle w:val="naisf"/>
        <w:spacing w:before="0" w:after="0"/>
        <w:ind w:left="1080" w:firstLine="0"/>
        <w:rPr>
          <w:b/>
          <w:sz w:val="20"/>
          <w:szCs w:val="20"/>
        </w:rPr>
      </w:pPr>
    </w:p>
    <w:tbl>
      <w:tblPr>
        <w:tblW w:w="14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1981"/>
        <w:gridCol w:w="2976"/>
        <w:gridCol w:w="3966"/>
        <w:gridCol w:w="2980"/>
        <w:gridCol w:w="1415"/>
      </w:tblGrid>
      <w:tr w:rsidR="00222DCD" w:rsidRPr="000B1479" w14:paraId="1C79855F" w14:textId="77777777" w:rsidTr="00861E01">
        <w:tc>
          <w:tcPr>
            <w:tcW w:w="708" w:type="dxa"/>
            <w:vAlign w:val="center"/>
          </w:tcPr>
          <w:p w14:paraId="3A4D04F5" w14:textId="77777777" w:rsidR="00222DCD" w:rsidRPr="000B1479" w:rsidRDefault="00222DCD" w:rsidP="00346567">
            <w:pPr>
              <w:pStyle w:val="naisc"/>
              <w:spacing w:before="0" w:after="0"/>
              <w:rPr>
                <w:sz w:val="20"/>
                <w:szCs w:val="20"/>
              </w:rPr>
            </w:pPr>
            <w:r w:rsidRPr="000B1479">
              <w:rPr>
                <w:sz w:val="20"/>
                <w:szCs w:val="20"/>
              </w:rPr>
              <w:t>Nr. p.k.</w:t>
            </w:r>
          </w:p>
        </w:tc>
        <w:tc>
          <w:tcPr>
            <w:tcW w:w="1981" w:type="dxa"/>
            <w:vAlign w:val="center"/>
          </w:tcPr>
          <w:p w14:paraId="37C3F389" w14:textId="3B7AB840" w:rsidR="00222DCD" w:rsidRPr="000B1479" w:rsidRDefault="00222DCD" w:rsidP="00346567">
            <w:pPr>
              <w:pStyle w:val="naisc"/>
              <w:spacing w:before="0" w:after="0"/>
              <w:ind w:firstLine="12"/>
              <w:rPr>
                <w:sz w:val="20"/>
                <w:szCs w:val="20"/>
              </w:rPr>
            </w:pPr>
            <w:r w:rsidRPr="000B1479">
              <w:rPr>
                <w:sz w:val="20"/>
                <w:szCs w:val="20"/>
              </w:rPr>
              <w:t>Saskaņošanai nosūtītā projekta redakcija (konkrēta punkta (panta) redakcija)</w:t>
            </w:r>
            <w:r w:rsidR="0096093C" w:rsidRPr="000B1479">
              <w:rPr>
                <w:sz w:val="20"/>
                <w:szCs w:val="20"/>
              </w:rPr>
              <w:t xml:space="preserve"> </w:t>
            </w:r>
          </w:p>
        </w:tc>
        <w:tc>
          <w:tcPr>
            <w:tcW w:w="2976" w:type="dxa"/>
            <w:vAlign w:val="center"/>
          </w:tcPr>
          <w:p w14:paraId="7362A203" w14:textId="77777777" w:rsidR="00222DCD" w:rsidRPr="000B1479" w:rsidRDefault="00222DCD" w:rsidP="00346567">
            <w:pPr>
              <w:pStyle w:val="naisc"/>
              <w:spacing w:before="0" w:after="0"/>
              <w:ind w:right="3"/>
              <w:rPr>
                <w:sz w:val="20"/>
                <w:szCs w:val="20"/>
              </w:rPr>
            </w:pPr>
            <w:r w:rsidRPr="000B1479">
              <w:rPr>
                <w:sz w:val="20"/>
                <w:szCs w:val="20"/>
              </w:rPr>
              <w:t>Atzinumā norādītais ministrijas (citas institūcijas) iebildums, kā arī saskaņošanā papildus izteiktais iebildums par projekta konkrēto punktu (pantu)</w:t>
            </w:r>
          </w:p>
        </w:tc>
        <w:tc>
          <w:tcPr>
            <w:tcW w:w="3966" w:type="dxa"/>
            <w:vAlign w:val="center"/>
          </w:tcPr>
          <w:p w14:paraId="29EE45BA" w14:textId="77777777" w:rsidR="00222DCD" w:rsidRPr="000B1479" w:rsidRDefault="00222DCD" w:rsidP="00346567">
            <w:pPr>
              <w:pStyle w:val="naisc"/>
              <w:spacing w:before="0" w:after="0"/>
              <w:ind w:firstLine="21"/>
              <w:rPr>
                <w:sz w:val="20"/>
                <w:szCs w:val="20"/>
              </w:rPr>
            </w:pPr>
            <w:r w:rsidRPr="000B1479">
              <w:rPr>
                <w:sz w:val="20"/>
                <w:szCs w:val="20"/>
              </w:rPr>
              <w:t>Atbildīgās ministrijas pamatojums iebilduma noraidījumam</w:t>
            </w:r>
          </w:p>
        </w:tc>
        <w:tc>
          <w:tcPr>
            <w:tcW w:w="2980" w:type="dxa"/>
            <w:vAlign w:val="center"/>
          </w:tcPr>
          <w:p w14:paraId="34F5B521" w14:textId="77777777" w:rsidR="00222DCD" w:rsidRPr="000B1479" w:rsidRDefault="00222DCD" w:rsidP="00346567">
            <w:pPr>
              <w:jc w:val="center"/>
              <w:rPr>
                <w:rFonts w:cs="Times New Roman"/>
                <w:szCs w:val="20"/>
              </w:rPr>
            </w:pPr>
            <w:r w:rsidRPr="000B1479">
              <w:rPr>
                <w:rFonts w:cs="Times New Roman"/>
                <w:szCs w:val="20"/>
              </w:rPr>
              <w:t>Atzinuma sniedzēja uzturētais iebildums, ja tas atšķiras no atzinumā norādītā iebilduma pamatojuma</w:t>
            </w:r>
          </w:p>
        </w:tc>
        <w:tc>
          <w:tcPr>
            <w:tcW w:w="1415" w:type="dxa"/>
          </w:tcPr>
          <w:p w14:paraId="5132948B" w14:textId="77777777" w:rsidR="00222DCD" w:rsidRPr="000B1479" w:rsidRDefault="00222DCD" w:rsidP="00861E01">
            <w:pPr>
              <w:jc w:val="center"/>
              <w:rPr>
                <w:rFonts w:cs="Times New Roman"/>
                <w:szCs w:val="20"/>
              </w:rPr>
            </w:pPr>
            <w:r w:rsidRPr="000B1479">
              <w:rPr>
                <w:rFonts w:cs="Times New Roman"/>
                <w:szCs w:val="20"/>
              </w:rPr>
              <w:t>Projekta attiecīgā punkta (panta) galīgā redakcija</w:t>
            </w:r>
          </w:p>
        </w:tc>
      </w:tr>
      <w:tr w:rsidR="00222DCD" w:rsidRPr="000B1479" w14:paraId="1B5D824D" w14:textId="77777777" w:rsidTr="00861E01">
        <w:tc>
          <w:tcPr>
            <w:tcW w:w="708" w:type="dxa"/>
          </w:tcPr>
          <w:p w14:paraId="7CFE3E10" w14:textId="77777777" w:rsidR="00222DCD" w:rsidRPr="000B1479" w:rsidRDefault="00222DCD" w:rsidP="00346567">
            <w:pPr>
              <w:pStyle w:val="naisc"/>
              <w:spacing w:before="0" w:after="0"/>
              <w:rPr>
                <w:sz w:val="20"/>
                <w:szCs w:val="20"/>
              </w:rPr>
            </w:pPr>
            <w:r w:rsidRPr="000B1479">
              <w:rPr>
                <w:sz w:val="20"/>
                <w:szCs w:val="20"/>
              </w:rPr>
              <w:t>1</w:t>
            </w:r>
          </w:p>
        </w:tc>
        <w:tc>
          <w:tcPr>
            <w:tcW w:w="1981" w:type="dxa"/>
          </w:tcPr>
          <w:p w14:paraId="409FE0A0" w14:textId="77777777" w:rsidR="00222DCD" w:rsidRPr="000B1479" w:rsidRDefault="00222DCD" w:rsidP="00346567">
            <w:pPr>
              <w:pStyle w:val="naisc"/>
              <w:spacing w:before="0" w:after="0"/>
              <w:rPr>
                <w:sz w:val="20"/>
                <w:szCs w:val="20"/>
              </w:rPr>
            </w:pPr>
            <w:r w:rsidRPr="000B1479">
              <w:rPr>
                <w:sz w:val="20"/>
                <w:szCs w:val="20"/>
              </w:rPr>
              <w:t>2</w:t>
            </w:r>
          </w:p>
        </w:tc>
        <w:tc>
          <w:tcPr>
            <w:tcW w:w="2976" w:type="dxa"/>
          </w:tcPr>
          <w:p w14:paraId="50793ADB" w14:textId="77777777" w:rsidR="00222DCD" w:rsidRPr="000B1479" w:rsidRDefault="00222DCD" w:rsidP="00346567">
            <w:pPr>
              <w:pStyle w:val="naisc"/>
              <w:spacing w:before="0" w:after="0"/>
              <w:ind w:hanging="80"/>
              <w:rPr>
                <w:sz w:val="20"/>
                <w:szCs w:val="20"/>
              </w:rPr>
            </w:pPr>
            <w:r w:rsidRPr="000B1479">
              <w:rPr>
                <w:sz w:val="20"/>
                <w:szCs w:val="20"/>
              </w:rPr>
              <w:t>3</w:t>
            </w:r>
          </w:p>
        </w:tc>
        <w:tc>
          <w:tcPr>
            <w:tcW w:w="3966" w:type="dxa"/>
          </w:tcPr>
          <w:p w14:paraId="55D3D081" w14:textId="77777777" w:rsidR="00222DCD" w:rsidRPr="000B1479" w:rsidRDefault="00222DCD" w:rsidP="00346567">
            <w:pPr>
              <w:pStyle w:val="naisc"/>
              <w:spacing w:before="0" w:after="0"/>
              <w:rPr>
                <w:sz w:val="20"/>
                <w:szCs w:val="20"/>
              </w:rPr>
            </w:pPr>
            <w:r w:rsidRPr="000B1479">
              <w:rPr>
                <w:sz w:val="20"/>
                <w:szCs w:val="20"/>
              </w:rPr>
              <w:t>4</w:t>
            </w:r>
          </w:p>
        </w:tc>
        <w:tc>
          <w:tcPr>
            <w:tcW w:w="2980" w:type="dxa"/>
          </w:tcPr>
          <w:p w14:paraId="39F2C2C0" w14:textId="77777777" w:rsidR="00222DCD" w:rsidRPr="000B1479" w:rsidRDefault="00222DCD" w:rsidP="00346567">
            <w:pPr>
              <w:jc w:val="center"/>
              <w:rPr>
                <w:rFonts w:cs="Times New Roman"/>
                <w:szCs w:val="20"/>
              </w:rPr>
            </w:pPr>
            <w:r w:rsidRPr="000B1479">
              <w:rPr>
                <w:rFonts w:cs="Times New Roman"/>
                <w:szCs w:val="20"/>
              </w:rPr>
              <w:t>5</w:t>
            </w:r>
          </w:p>
        </w:tc>
        <w:tc>
          <w:tcPr>
            <w:tcW w:w="1415" w:type="dxa"/>
          </w:tcPr>
          <w:p w14:paraId="31260A15" w14:textId="77777777" w:rsidR="00222DCD" w:rsidRPr="000B1479" w:rsidRDefault="00222DCD" w:rsidP="00861E01">
            <w:pPr>
              <w:jc w:val="left"/>
              <w:rPr>
                <w:rFonts w:cs="Times New Roman"/>
                <w:szCs w:val="20"/>
              </w:rPr>
            </w:pPr>
            <w:r w:rsidRPr="000B1479">
              <w:rPr>
                <w:rFonts w:cs="Times New Roman"/>
                <w:szCs w:val="20"/>
              </w:rPr>
              <w:t>6</w:t>
            </w:r>
          </w:p>
        </w:tc>
      </w:tr>
      <w:tr w:rsidR="00880F44" w:rsidRPr="000B1479" w14:paraId="7E9A4BC1" w14:textId="77777777" w:rsidTr="00861E01">
        <w:tc>
          <w:tcPr>
            <w:tcW w:w="708" w:type="dxa"/>
          </w:tcPr>
          <w:p w14:paraId="6D5C8010" w14:textId="77777777" w:rsidR="00880F44" w:rsidRPr="000B1479" w:rsidRDefault="00880F44" w:rsidP="00346567">
            <w:pPr>
              <w:pStyle w:val="ListParagraph"/>
              <w:numPr>
                <w:ilvl w:val="0"/>
                <w:numId w:val="31"/>
              </w:numPr>
              <w:contextualSpacing/>
              <w:jc w:val="left"/>
              <w:rPr>
                <w:rFonts w:ascii="Times New Roman" w:hAnsi="Times New Roman"/>
                <w:szCs w:val="20"/>
              </w:rPr>
            </w:pPr>
          </w:p>
        </w:tc>
        <w:tc>
          <w:tcPr>
            <w:tcW w:w="1981" w:type="dxa"/>
          </w:tcPr>
          <w:p w14:paraId="10A9D994" w14:textId="3BCDEA34" w:rsidR="00880F44" w:rsidRPr="000B1479" w:rsidRDefault="00880F44" w:rsidP="00346567">
            <w:pPr>
              <w:tabs>
                <w:tab w:val="left" w:pos="426"/>
              </w:tabs>
              <w:ind w:right="26"/>
              <w:rPr>
                <w:rFonts w:cs="Times New Roman"/>
                <w:b/>
                <w:szCs w:val="20"/>
              </w:rPr>
            </w:pPr>
            <w:r w:rsidRPr="000B1479">
              <w:rPr>
                <w:rFonts w:cs="Times New Roman"/>
                <w:szCs w:val="20"/>
              </w:rPr>
              <w:t>Vispārīgs komentārs</w:t>
            </w:r>
          </w:p>
        </w:tc>
        <w:tc>
          <w:tcPr>
            <w:tcW w:w="2976" w:type="dxa"/>
            <w:shd w:val="clear" w:color="auto" w:fill="auto"/>
          </w:tcPr>
          <w:p w14:paraId="659E8E73" w14:textId="05D4EE4E" w:rsidR="00880F44" w:rsidRPr="000B1479" w:rsidRDefault="00880F44" w:rsidP="00346567">
            <w:pPr>
              <w:rPr>
                <w:rFonts w:cs="Times New Roman"/>
                <w:b/>
                <w:bCs/>
                <w:szCs w:val="20"/>
              </w:rPr>
            </w:pPr>
            <w:r w:rsidRPr="000B1479">
              <w:rPr>
                <w:rFonts w:cs="Times New Roman"/>
                <w:b/>
                <w:bCs/>
                <w:szCs w:val="20"/>
              </w:rPr>
              <w:t>Latvijas Pašvaldību savienība</w:t>
            </w:r>
            <w:r w:rsidR="00620C18" w:rsidRPr="000B1479">
              <w:rPr>
                <w:rFonts w:cs="Times New Roman"/>
                <w:b/>
                <w:bCs/>
                <w:szCs w:val="20"/>
              </w:rPr>
              <w:t xml:space="preserve"> </w:t>
            </w:r>
          </w:p>
          <w:p w14:paraId="0ECBCF83" w14:textId="77777777" w:rsidR="00880F44" w:rsidRPr="000B1479" w:rsidRDefault="00880F44" w:rsidP="00346567">
            <w:pPr>
              <w:rPr>
                <w:rFonts w:cs="Times New Roman"/>
                <w:szCs w:val="20"/>
              </w:rPr>
            </w:pPr>
            <w:r w:rsidRPr="000B1479">
              <w:rPr>
                <w:rFonts w:cs="Times New Roman"/>
                <w:iCs/>
                <w:noProof/>
                <w:szCs w:val="20"/>
                <w:lang w:bidi="lv-LV"/>
              </w:rPr>
              <w:t xml:space="preserve">LPS, vērtējot </w:t>
            </w:r>
            <w:r w:rsidRPr="000B1479">
              <w:rPr>
                <w:rFonts w:cs="Times New Roman"/>
                <w:szCs w:val="20"/>
              </w:rPr>
              <w:t>EK nospraustos attīstības virzienus un zaļo kursu, secina, ka tas vistiešākā mērā skar pašvaldības un sabiedriskā pakalpojuma sniedzēja investīciju plānus un sniegtā pakalpojuma cenu:</w:t>
            </w:r>
          </w:p>
          <w:p w14:paraId="3BE48020" w14:textId="77777777" w:rsidR="00880F44" w:rsidRPr="000B1479" w:rsidRDefault="00880F44" w:rsidP="00346567">
            <w:pPr>
              <w:pStyle w:val="ListParagraph"/>
              <w:numPr>
                <w:ilvl w:val="0"/>
                <w:numId w:val="13"/>
              </w:numPr>
              <w:ind w:left="458"/>
              <w:contextualSpacing/>
              <w:rPr>
                <w:rFonts w:ascii="Times New Roman" w:hAnsi="Times New Roman"/>
                <w:szCs w:val="20"/>
              </w:rPr>
            </w:pPr>
            <w:r w:rsidRPr="000B1479">
              <w:rPr>
                <w:rFonts w:ascii="Times New Roman" w:hAnsi="Times New Roman"/>
                <w:szCs w:val="20"/>
              </w:rPr>
              <w:t xml:space="preserve">sagādāt </w:t>
            </w:r>
            <w:r w:rsidRPr="000B1479">
              <w:rPr>
                <w:rFonts w:ascii="Times New Roman" w:hAnsi="Times New Roman"/>
                <w:szCs w:val="20"/>
                <w:u w:val="single"/>
              </w:rPr>
              <w:t>tīru un drošu enerģiju par pieņemamu cenu</w:t>
            </w:r>
            <w:r w:rsidRPr="000B1479">
              <w:rPr>
                <w:rFonts w:ascii="Times New Roman" w:hAnsi="Times New Roman"/>
                <w:szCs w:val="20"/>
              </w:rPr>
              <w:t>, pastiprināti pievēršot uzmanību energosistēmu dekarbonizācijai, pārejai uz tīru enerģiju, enerģētiskās nabadzības riska problēmai un viedas infrastruktūras attīstībai;</w:t>
            </w:r>
          </w:p>
          <w:p w14:paraId="4814138E" w14:textId="77777777" w:rsidR="00880F44" w:rsidRPr="000B1479" w:rsidRDefault="00880F44" w:rsidP="00346567">
            <w:pPr>
              <w:pStyle w:val="ListParagraph"/>
              <w:numPr>
                <w:ilvl w:val="0"/>
                <w:numId w:val="13"/>
              </w:numPr>
              <w:ind w:left="458"/>
              <w:contextualSpacing/>
              <w:rPr>
                <w:rFonts w:ascii="Times New Roman" w:hAnsi="Times New Roman"/>
                <w:bCs/>
                <w:szCs w:val="20"/>
                <w:u w:val="single"/>
              </w:rPr>
            </w:pPr>
            <w:r w:rsidRPr="000B1479">
              <w:rPr>
                <w:rFonts w:ascii="Times New Roman" w:hAnsi="Times New Roman"/>
                <w:szCs w:val="20"/>
                <w:lang w:eastAsia="en-GB"/>
              </w:rPr>
              <w:t xml:space="preserve">stimulēt rūpniecību pāriet uz nepiesārņojošu </w:t>
            </w:r>
            <w:r w:rsidRPr="000B1479">
              <w:rPr>
                <w:rFonts w:ascii="Times New Roman" w:hAnsi="Times New Roman"/>
                <w:bCs/>
                <w:szCs w:val="20"/>
                <w:u w:val="single"/>
                <w:lang w:eastAsia="en-GB"/>
              </w:rPr>
              <w:t>aprites ekonomik</w:t>
            </w:r>
            <w:bookmarkStart w:id="0" w:name="_GoBack"/>
            <w:bookmarkEnd w:id="0"/>
            <w:r w:rsidRPr="000B1479">
              <w:rPr>
                <w:rFonts w:ascii="Times New Roman" w:hAnsi="Times New Roman"/>
                <w:bCs/>
                <w:szCs w:val="20"/>
                <w:u w:val="single"/>
                <w:lang w:eastAsia="en-GB"/>
              </w:rPr>
              <w:t>u;</w:t>
            </w:r>
          </w:p>
          <w:p w14:paraId="453F16D0" w14:textId="77777777" w:rsidR="00880F44" w:rsidRPr="000B1479" w:rsidRDefault="00880F44" w:rsidP="00346567">
            <w:pPr>
              <w:pStyle w:val="ListParagraph"/>
              <w:numPr>
                <w:ilvl w:val="0"/>
                <w:numId w:val="13"/>
              </w:numPr>
              <w:ind w:left="458"/>
              <w:contextualSpacing/>
              <w:rPr>
                <w:rFonts w:ascii="Times New Roman" w:hAnsi="Times New Roman"/>
                <w:szCs w:val="20"/>
              </w:rPr>
            </w:pPr>
            <w:r w:rsidRPr="000B1479">
              <w:rPr>
                <w:rFonts w:ascii="Times New Roman" w:hAnsi="Times New Roman"/>
                <w:bCs/>
                <w:szCs w:val="20"/>
                <w:u w:val="single"/>
                <w:lang w:eastAsia="en-GB"/>
              </w:rPr>
              <w:t>būvēt un renovēt</w:t>
            </w:r>
            <w:r w:rsidRPr="000B1479">
              <w:rPr>
                <w:rFonts w:ascii="Times New Roman" w:hAnsi="Times New Roman"/>
                <w:szCs w:val="20"/>
                <w:lang w:eastAsia="en-GB"/>
              </w:rPr>
              <w:t xml:space="preserve"> energoefektīvi;</w:t>
            </w:r>
          </w:p>
          <w:p w14:paraId="205AF671" w14:textId="77777777" w:rsidR="00880F44" w:rsidRPr="000B1479" w:rsidRDefault="00880F44" w:rsidP="00346567">
            <w:pPr>
              <w:pStyle w:val="ListParagraph"/>
              <w:numPr>
                <w:ilvl w:val="0"/>
                <w:numId w:val="13"/>
              </w:numPr>
              <w:ind w:left="458"/>
              <w:contextualSpacing/>
              <w:rPr>
                <w:rFonts w:ascii="Times New Roman" w:hAnsi="Times New Roman"/>
                <w:szCs w:val="20"/>
              </w:rPr>
            </w:pPr>
            <w:r w:rsidRPr="000B1479">
              <w:rPr>
                <w:rFonts w:ascii="Times New Roman" w:hAnsi="Times New Roman"/>
                <w:noProof/>
                <w:szCs w:val="20"/>
                <w:lang w:eastAsia="en-GB"/>
              </w:rPr>
              <w:t xml:space="preserve">paātrināt pāreju uz </w:t>
            </w:r>
            <w:r w:rsidRPr="000B1479">
              <w:rPr>
                <w:rFonts w:ascii="Times New Roman" w:hAnsi="Times New Roman"/>
                <w:bCs/>
                <w:noProof/>
                <w:szCs w:val="20"/>
                <w:u w:val="single"/>
                <w:lang w:eastAsia="en-GB"/>
              </w:rPr>
              <w:t>ilgtspējīgu un viedu mobilitāti</w:t>
            </w:r>
            <w:r w:rsidRPr="000B1479">
              <w:rPr>
                <w:rFonts w:ascii="Times New Roman" w:hAnsi="Times New Roman"/>
                <w:b/>
                <w:noProof/>
                <w:szCs w:val="20"/>
                <w:lang w:eastAsia="en-GB"/>
              </w:rPr>
              <w:t>;</w:t>
            </w:r>
          </w:p>
          <w:p w14:paraId="5CAD0E76" w14:textId="77777777" w:rsidR="00880F44" w:rsidRPr="000B1479" w:rsidRDefault="00880F44" w:rsidP="00346567">
            <w:pPr>
              <w:pStyle w:val="ListParagraph"/>
              <w:numPr>
                <w:ilvl w:val="0"/>
                <w:numId w:val="13"/>
              </w:numPr>
              <w:ind w:left="458"/>
              <w:contextualSpacing/>
              <w:rPr>
                <w:rFonts w:ascii="Times New Roman" w:hAnsi="Times New Roman"/>
                <w:szCs w:val="20"/>
              </w:rPr>
            </w:pPr>
            <w:r w:rsidRPr="000B1479">
              <w:rPr>
                <w:rFonts w:ascii="Times New Roman" w:hAnsi="Times New Roman"/>
                <w:szCs w:val="20"/>
              </w:rPr>
              <w:lastRenderedPageBreak/>
              <w:t xml:space="preserve">attīstīt </w:t>
            </w:r>
            <w:r w:rsidRPr="000B1479">
              <w:rPr>
                <w:rFonts w:ascii="Times New Roman" w:hAnsi="Times New Roman"/>
                <w:noProof/>
                <w:szCs w:val="20"/>
                <w:lang w:eastAsia="en-GB"/>
              </w:rPr>
              <w:t xml:space="preserve">ilgtspējīgu </w:t>
            </w:r>
            <w:r w:rsidRPr="000B1479">
              <w:rPr>
                <w:rFonts w:ascii="Times New Roman" w:hAnsi="Times New Roman"/>
                <w:noProof/>
                <w:szCs w:val="20"/>
                <w:u w:val="single"/>
                <w:lang w:eastAsia="en-GB"/>
              </w:rPr>
              <w:t>alternatīvo degvielu</w:t>
            </w:r>
            <w:r w:rsidRPr="000B1479">
              <w:rPr>
                <w:rFonts w:ascii="Times New Roman" w:hAnsi="Times New Roman"/>
                <w:noProof/>
                <w:szCs w:val="20"/>
                <w:lang w:eastAsia="en-GB"/>
              </w:rPr>
              <w:t xml:space="preserve"> transportā.</w:t>
            </w:r>
          </w:p>
          <w:p w14:paraId="5F0CCEAB" w14:textId="7610B4A8" w:rsidR="00880F44" w:rsidRPr="000B1479" w:rsidRDefault="00880F44" w:rsidP="00346567">
            <w:pPr>
              <w:rPr>
                <w:rFonts w:cs="Times New Roman"/>
                <w:b/>
                <w:szCs w:val="20"/>
              </w:rPr>
            </w:pPr>
            <w:r w:rsidRPr="000B1479">
              <w:rPr>
                <w:rFonts w:cs="Times New Roman"/>
                <w:szCs w:val="20"/>
              </w:rPr>
              <w:t>Lūdzam pievienot precīzus aprēķinus, kas pamato resursu pieejamību šo mērķu sasniegšanai, kā arī nodrošina pakalpojumu nesadārdzināšanos, jo īpaši elektroenerģijas izmaksas, kā arī sabiedriskā transporta biļešu cenas, būvniecības un renovācijas izmaksas, lauku iedzīvotāju iespējas iegādāties personīgo autotransportu, kā arī segt tā ekspluatācijas izmaksas, lai nokļūtu darba vietā, izglītības iestādē, ārstniecības iestādē, publisko pakalpojumu sniegšanas vietā.</w:t>
            </w:r>
          </w:p>
        </w:tc>
        <w:tc>
          <w:tcPr>
            <w:tcW w:w="3966" w:type="dxa"/>
            <w:shd w:val="clear" w:color="auto" w:fill="auto"/>
          </w:tcPr>
          <w:p w14:paraId="76AEFC06" w14:textId="77777777" w:rsidR="00880F44" w:rsidRPr="000B1479" w:rsidRDefault="00880F44" w:rsidP="00346567">
            <w:pPr>
              <w:rPr>
                <w:rFonts w:cs="Times New Roman"/>
                <w:b/>
                <w:bCs/>
                <w:szCs w:val="20"/>
              </w:rPr>
            </w:pPr>
            <w:r w:rsidRPr="000B1479">
              <w:rPr>
                <w:rFonts w:cs="Times New Roman"/>
                <w:b/>
                <w:bCs/>
                <w:szCs w:val="20"/>
              </w:rPr>
              <w:lastRenderedPageBreak/>
              <w:t>Nav ņemts vērā. Sniegts skaidrojums.</w:t>
            </w:r>
          </w:p>
          <w:p w14:paraId="3207687E" w14:textId="3F1107FB" w:rsidR="00880F44" w:rsidRPr="000B1479" w:rsidRDefault="00880F44" w:rsidP="00346567">
            <w:pPr>
              <w:rPr>
                <w:rFonts w:cs="Times New Roman"/>
                <w:szCs w:val="20"/>
              </w:rPr>
            </w:pPr>
            <w:r w:rsidRPr="000B1479">
              <w:rPr>
                <w:rFonts w:cs="Times New Roman"/>
                <w:szCs w:val="20"/>
              </w:rPr>
              <w:t xml:space="preserve">Ekonomikas ministrija (turpmāk – EM) skaidro, ka Nacionālajā Enerģētikas un klimata plānā (turpmāk – NEKP), uz kura pamata tapa arī Darbības programmas 2021.–2027.gadam (turpmāk – DP) projekts,  plāna ekonomiskā un finansiālā ietekme apskatītas šī plāna 5. un 7. nodaļā https://likumi.lv/ta/id/312423-par-latvijas-nacionalo-energetikas-un-klimata-planu-20212030-gadam. </w:t>
            </w:r>
          </w:p>
          <w:p w14:paraId="61407C6B" w14:textId="77777777" w:rsidR="00880F44" w:rsidRPr="000B1479" w:rsidRDefault="00880F44" w:rsidP="00346567">
            <w:pPr>
              <w:pStyle w:val="naisc"/>
              <w:spacing w:before="0" w:after="0"/>
              <w:jc w:val="both"/>
              <w:rPr>
                <w:sz w:val="20"/>
                <w:szCs w:val="20"/>
              </w:rPr>
            </w:pPr>
            <w:r w:rsidRPr="000B1479">
              <w:rPr>
                <w:sz w:val="20"/>
                <w:szCs w:val="20"/>
              </w:rPr>
              <w:t xml:space="preserve">Attiecībā par palielināto enerģētikas un klimata mērķu papildus ietekmēm, EM tos izvērtēs sadarbībā ar Fizikālās enerģētikas institūtu un Latvijas Universitāti, ievērojot EK finansētu tehniskās palīdzības projektu rezultātus. Izvērtējumā tiks ņemta vērā enerģētikas un klimata pasākumu ietekme uz tautsaimniecības sektoriem, kā arī sociālā ietekme un ietekme uz enerģētisko nabadzību. Izvērtējuma procesā jau no paša sākuma tiks iesaistīti sociālie partneri. </w:t>
            </w:r>
          </w:p>
          <w:p w14:paraId="01F1FC20" w14:textId="77777777" w:rsidR="00880F44" w:rsidRPr="000B1479" w:rsidRDefault="00880F44" w:rsidP="00346567">
            <w:pPr>
              <w:pStyle w:val="naisc"/>
              <w:spacing w:before="0" w:after="0"/>
              <w:jc w:val="both"/>
              <w:rPr>
                <w:sz w:val="20"/>
                <w:szCs w:val="20"/>
              </w:rPr>
            </w:pPr>
            <w:r w:rsidRPr="000B1479">
              <w:rPr>
                <w:sz w:val="20"/>
                <w:szCs w:val="20"/>
              </w:rPr>
              <w:t xml:space="preserve">Jāņem vērā, ka Zaļā kursa īstenošana ir visu Eiropas Savienības (turpmāk – ES) valstu atbildība. Līdz ar to arī citas ES valstis īsteno Zaļā kursa pasākumus, ne tikai Latvija. </w:t>
            </w:r>
          </w:p>
          <w:p w14:paraId="3B6216A4" w14:textId="77777777" w:rsidR="00880F44" w:rsidRPr="000B1479" w:rsidRDefault="00880F44" w:rsidP="00346567">
            <w:pPr>
              <w:pStyle w:val="naisc"/>
              <w:spacing w:before="0" w:after="0"/>
              <w:jc w:val="both"/>
              <w:rPr>
                <w:sz w:val="20"/>
                <w:szCs w:val="20"/>
              </w:rPr>
            </w:pPr>
            <w:r w:rsidRPr="000B1479">
              <w:rPr>
                <w:sz w:val="20"/>
                <w:szCs w:val="20"/>
              </w:rPr>
              <w:lastRenderedPageBreak/>
              <w:t xml:space="preserve">Vienlaikus ir jāņem vērā, ka DP plānotie pasākumi veicina energoefektivitāti un samazina patērēto enerģiju, līdz ar to padarot tautsaimniecību konkurētspējīgāku, kā arī samazinot iedzīvotāju sociālo nevienlīdzību un enerģētisko nabadzība. </w:t>
            </w:r>
          </w:p>
          <w:p w14:paraId="3D0B6234" w14:textId="77777777" w:rsidR="00880F44" w:rsidRPr="000B1479" w:rsidRDefault="00880F44" w:rsidP="00346567">
            <w:pPr>
              <w:pStyle w:val="naisc"/>
              <w:spacing w:before="0" w:after="0"/>
              <w:jc w:val="both"/>
              <w:rPr>
                <w:sz w:val="20"/>
                <w:szCs w:val="20"/>
              </w:rPr>
            </w:pPr>
            <w:r w:rsidRPr="000B1479">
              <w:rPr>
                <w:sz w:val="20"/>
                <w:szCs w:val="20"/>
              </w:rPr>
              <w:t>Vēršam uzmanību, ka atjaunojamo energoresursu (turpmāk – AER) izmantošanas vidējām mainīgajām operacionālajām izmaksām piemīt lejupejošās dinamikas attīstības tendence. Tai laikā kad fosilo enerģijas avotu ieguves un izmantošanas vidējās mainīgās operacionālās izmaksas nelineāri pieaug proporcionāli attiecīgo izrakteņu dziļāku nogulšņu ievadīšanai ekspluatācijā, to vieglāk iegūstamiem slāņiem iztukšojoties.</w:t>
            </w:r>
          </w:p>
          <w:p w14:paraId="78C34073" w14:textId="77777777" w:rsidR="00880F44" w:rsidRPr="000B1479" w:rsidRDefault="00880F44" w:rsidP="00346567">
            <w:pPr>
              <w:pStyle w:val="naisc"/>
              <w:spacing w:before="0" w:after="0"/>
              <w:jc w:val="both"/>
              <w:rPr>
                <w:sz w:val="20"/>
                <w:szCs w:val="20"/>
              </w:rPr>
            </w:pPr>
            <w:r w:rsidRPr="000B1479">
              <w:rPr>
                <w:sz w:val="20"/>
                <w:szCs w:val="20"/>
              </w:rPr>
              <w:t>Situācijā, kad Latvijas iekšējie AER resursi nav pilnīgi izmantoti un to attīstības potenciāls ir vērtējams kā tehnoloģiski iespējams un ekonomiski lietderīgs, turpināt paļauties uz importēto, lielākoties to trešajām valstīm, fosilo enerģijas avotu plūstu nav racionāli gan no ilgtspējīgās attīstības, gan finansiālās lietderības, gan no enerģijas apgādes drošības politikas skatupunkta.</w:t>
            </w:r>
          </w:p>
          <w:p w14:paraId="758C7AA1" w14:textId="77777777" w:rsidR="00880F44" w:rsidRPr="000B1479" w:rsidRDefault="00880F44" w:rsidP="00346567">
            <w:pPr>
              <w:pStyle w:val="xmsonormal"/>
              <w:jc w:val="both"/>
              <w:rPr>
                <w:rFonts w:ascii="Times New Roman" w:hAnsi="Times New Roman" w:cs="Times New Roman"/>
                <w:sz w:val="20"/>
                <w:szCs w:val="20"/>
                <w:lang w:val="lv-LV"/>
              </w:rPr>
            </w:pPr>
            <w:r w:rsidRPr="000B1479">
              <w:rPr>
                <w:rFonts w:ascii="Times New Roman" w:hAnsi="Times New Roman" w:cs="Times New Roman"/>
                <w:sz w:val="20"/>
                <w:szCs w:val="20"/>
                <w:lang w:val="lv-LV"/>
              </w:rPr>
              <w:t xml:space="preserve">Nepieciešamās aktivitātes AER izmantošanas kāpināšanai un to pamatojums ir sniegti Eiropas Savienības fondu 2021.–2027. gada plānošanas perioda darbības programmas projekta 1.3. sadaļā.  </w:t>
            </w:r>
          </w:p>
          <w:p w14:paraId="29496043" w14:textId="77777777" w:rsidR="00880F44" w:rsidRPr="000B1479" w:rsidRDefault="00880F44" w:rsidP="00346567">
            <w:pPr>
              <w:pStyle w:val="xmsonormal"/>
              <w:jc w:val="both"/>
              <w:rPr>
                <w:rFonts w:ascii="Times New Roman" w:hAnsi="Times New Roman" w:cs="Times New Roman"/>
                <w:sz w:val="20"/>
                <w:szCs w:val="20"/>
                <w:lang w:val="lv-LV"/>
              </w:rPr>
            </w:pPr>
          </w:p>
          <w:p w14:paraId="7EFEA1DC" w14:textId="77777777" w:rsidR="00880F44" w:rsidRPr="000B1479" w:rsidRDefault="00880F44" w:rsidP="00346567">
            <w:pPr>
              <w:pStyle w:val="xmsonormal"/>
              <w:jc w:val="both"/>
              <w:rPr>
                <w:rFonts w:ascii="Times New Roman" w:hAnsi="Times New Roman" w:cs="Times New Roman"/>
                <w:b/>
                <w:bCs/>
                <w:sz w:val="20"/>
                <w:szCs w:val="20"/>
                <w:lang w:val="lv-LV"/>
              </w:rPr>
            </w:pPr>
            <w:r w:rsidRPr="000B1479">
              <w:rPr>
                <w:rFonts w:ascii="Times New Roman" w:hAnsi="Times New Roman" w:cs="Times New Roman"/>
                <w:b/>
                <w:bCs/>
                <w:sz w:val="20"/>
                <w:szCs w:val="20"/>
                <w:lang w:val="lv-LV"/>
              </w:rPr>
              <w:t>Daļēji ņemts vērā. Sniegts skaidrojums.</w:t>
            </w:r>
          </w:p>
          <w:p w14:paraId="0994659E" w14:textId="77777777" w:rsidR="00880F44" w:rsidRPr="000B1479" w:rsidRDefault="00880F44" w:rsidP="00346567">
            <w:pPr>
              <w:pStyle w:val="naisc"/>
              <w:spacing w:before="0" w:after="0"/>
              <w:jc w:val="both"/>
              <w:rPr>
                <w:sz w:val="20"/>
                <w:szCs w:val="20"/>
              </w:rPr>
            </w:pPr>
            <w:r w:rsidRPr="000B1479">
              <w:rPr>
                <w:rFonts w:eastAsiaTheme="minorEastAsia"/>
                <w:sz w:val="20"/>
                <w:szCs w:val="20"/>
              </w:rPr>
              <w:t xml:space="preserve">Eiropas Komisijas (turpmāk – EK) noteikto mērķu sasniegšanai nepieciešams piesaistīt pēc iespējas dažādus finansēšanas avotus, ne tikai Kohēzijas politikas finansējumu, kas ietver tādus instrumentus kā darbības programma Latvijai 2021.-2027.gadam, Atveseļošanas un noturības mehānisms, Taisnīgas pārkārtošanās fonda investīcijas, Zemkopības pārziņā esošas investīcijas lauku attīstībai un citus ārvalstu </w:t>
            </w:r>
            <w:r w:rsidRPr="000B1479">
              <w:rPr>
                <w:rFonts w:eastAsiaTheme="minorEastAsia"/>
                <w:sz w:val="20"/>
                <w:szCs w:val="20"/>
              </w:rPr>
              <w:lastRenderedPageBreak/>
              <w:t>finanšu instrumentus, bet arī valsts budžetu, t.sk. Modernizācijas fonda un emisijas tirdzniecības instrumenta līdzekļus, un pašvaldību budžeta finansējumu.</w:t>
            </w:r>
          </w:p>
          <w:p w14:paraId="1D0B1912" w14:textId="77777777" w:rsidR="00880F44" w:rsidRPr="000B1479" w:rsidRDefault="00880F44" w:rsidP="00346567">
            <w:pPr>
              <w:rPr>
                <w:rFonts w:eastAsiaTheme="minorEastAsia" w:cs="Times New Roman"/>
                <w:szCs w:val="20"/>
              </w:rPr>
            </w:pPr>
            <w:r w:rsidRPr="000B1479">
              <w:rPr>
                <w:rFonts w:eastAsiaTheme="minorEastAsia" w:cs="Times New Roman"/>
                <w:szCs w:val="20"/>
              </w:rPr>
              <w:t xml:space="preserve">Vienlaikus, sadarbībā ar pašvaldībām un tās pārstāvošajām organizācijām, </w:t>
            </w:r>
            <w:hyperlink r:id="rId8" w:history="1">
              <w:r w:rsidRPr="000B1479">
                <w:rPr>
                  <w:rStyle w:val="Hyperlink"/>
                  <w:rFonts w:eastAsiaTheme="minorEastAsia" w:cs="Times New Roman"/>
                  <w:szCs w:val="20"/>
                </w:rPr>
                <w:t>Reģionālās politikas pamatnostādnēs 2021.-2027.gadam</w:t>
              </w:r>
            </w:hyperlink>
            <w:r w:rsidRPr="000B1479">
              <w:rPr>
                <w:rFonts w:eastAsiaTheme="minorEastAsia" w:cs="Times New Roman"/>
                <w:szCs w:val="20"/>
              </w:rPr>
              <w:t xml:space="preserve"> ir noteiktas reģionālās politikas prioritātes un prioritārie investīciju virzieni, kas ir saistīti ar uzņēmējdarbības veicināšanu reģionos, t.sk. sekmējot klimatneitrālās un viedas ekonomikas attīstību, kā arī pakalpojumu sasniedzamības un pieejamības uzlabošanu, paaugstinot energoefektivitāti  un attīstot ilgtspējīgas mobilitātes iespējas u.c.</w:t>
            </w:r>
          </w:p>
          <w:p w14:paraId="4DCD83A2" w14:textId="030DF350" w:rsidR="00880F44" w:rsidRPr="000B1479" w:rsidRDefault="00880F44" w:rsidP="00346567">
            <w:pPr>
              <w:rPr>
                <w:rFonts w:eastAsiaTheme="minorEastAsia" w:cs="Times New Roman"/>
                <w:szCs w:val="20"/>
              </w:rPr>
            </w:pPr>
          </w:p>
          <w:p w14:paraId="0B3A8569" w14:textId="209E93A0" w:rsidR="00620C18" w:rsidRPr="000B1479" w:rsidRDefault="00620C18" w:rsidP="00346567">
            <w:pPr>
              <w:pStyle w:val="naisc"/>
              <w:spacing w:before="0" w:after="0"/>
              <w:jc w:val="both"/>
              <w:rPr>
                <w:b/>
                <w:bCs/>
                <w:sz w:val="20"/>
                <w:szCs w:val="20"/>
              </w:rPr>
            </w:pPr>
            <w:r w:rsidRPr="000B1479">
              <w:rPr>
                <w:b/>
                <w:bCs/>
                <w:sz w:val="20"/>
                <w:szCs w:val="20"/>
              </w:rPr>
              <w:t>Nav ņemts vērā. Sniegts skaidrojums. (par 07.10.2021. iebildumu)</w:t>
            </w:r>
          </w:p>
          <w:p w14:paraId="5F1CC14B" w14:textId="77777777" w:rsidR="00620C18" w:rsidRPr="000B1479" w:rsidRDefault="00620C18" w:rsidP="00346567">
            <w:pPr>
              <w:pStyle w:val="naisc"/>
              <w:spacing w:before="0" w:after="0"/>
              <w:jc w:val="both"/>
              <w:rPr>
                <w:sz w:val="20"/>
                <w:szCs w:val="20"/>
              </w:rPr>
            </w:pPr>
            <w:r w:rsidRPr="000B1479">
              <w:rPr>
                <w:sz w:val="20"/>
                <w:szCs w:val="20"/>
              </w:rPr>
              <w:t xml:space="preserve">Skaidrojam, ka ieviešanas nosacījumi ieguldījumiem un to ietvaros sasniedzamie mērķi un rādītāji darbības programmā un Atveseļošanas un noturības mehānisma (turpmāk – ANM) plānā ir plānojami pieejamā finansējuma ietvaros. </w:t>
            </w:r>
          </w:p>
          <w:p w14:paraId="0961500A" w14:textId="01DB6380" w:rsidR="00880F44" w:rsidRPr="000B1479" w:rsidRDefault="00620C18" w:rsidP="000B1479">
            <w:pPr>
              <w:rPr>
                <w:rFonts w:cs="Times New Roman"/>
                <w:szCs w:val="20"/>
              </w:rPr>
            </w:pPr>
            <w:r w:rsidRPr="000B1479">
              <w:rPr>
                <w:rFonts w:cs="Times New Roman"/>
                <w:szCs w:val="20"/>
              </w:rPr>
              <w:t>Vēršam uzmanību, ka šī izziņa sagatavota par darbības programmas projektu. Aicinām priekšlikumus, kas saistīti ar ieviešanas nosacījumiem un citu finansējuma avotu piesaisti izteikt ieviešanas nosacījumus regulējošā normatīvā regulējuma saskaņošanas ietvaros.</w:t>
            </w:r>
            <w:r w:rsidR="00880F44" w:rsidRPr="000B1479">
              <w:rPr>
                <w:rFonts w:cs="Times New Roman"/>
                <w:szCs w:val="20"/>
              </w:rPr>
              <w:t xml:space="preserve"> </w:t>
            </w:r>
          </w:p>
        </w:tc>
        <w:tc>
          <w:tcPr>
            <w:tcW w:w="2980" w:type="dxa"/>
          </w:tcPr>
          <w:p w14:paraId="7066FEF4" w14:textId="0EA36CFA" w:rsidR="00880F44" w:rsidRPr="000B1479" w:rsidRDefault="00880F44" w:rsidP="00346567">
            <w:pPr>
              <w:rPr>
                <w:rFonts w:cs="Times New Roman"/>
                <w:b/>
                <w:bCs/>
                <w:szCs w:val="20"/>
                <w:lang w:eastAsia="lv-LV"/>
              </w:rPr>
            </w:pPr>
            <w:r w:rsidRPr="000B1479">
              <w:rPr>
                <w:rFonts w:cs="Times New Roman"/>
                <w:b/>
                <w:bCs/>
                <w:szCs w:val="20"/>
                <w:lang w:eastAsia="lv-LV"/>
              </w:rPr>
              <w:lastRenderedPageBreak/>
              <w:t>Latvijas Pašvaldību savienība</w:t>
            </w:r>
            <w:r w:rsidR="00CF59B9" w:rsidRPr="000B1479">
              <w:rPr>
                <w:rFonts w:cs="Times New Roman"/>
                <w:b/>
                <w:bCs/>
                <w:szCs w:val="20"/>
                <w:lang w:eastAsia="lv-LV"/>
              </w:rPr>
              <w:t xml:space="preserve"> (07.10.2021.)</w:t>
            </w:r>
          </w:p>
          <w:p w14:paraId="3A4FCE9A" w14:textId="77777777" w:rsidR="00880F44" w:rsidRPr="000B1479" w:rsidRDefault="00880F44" w:rsidP="00346567">
            <w:pPr>
              <w:contextualSpacing/>
              <w:rPr>
                <w:rFonts w:cs="Times New Roman"/>
                <w:szCs w:val="20"/>
              </w:rPr>
            </w:pPr>
            <w:r w:rsidRPr="000B1479">
              <w:rPr>
                <w:rFonts w:cs="Times New Roman"/>
                <w:szCs w:val="20"/>
              </w:rPr>
              <w:t>Lai ar LPS saskaņo tālāku virzību darbības programmas projektam Finanšu ministrijas piedāvātā redakcijā, vienlaicīgi kā iebildumus un pamatojumu iebildumiem min sekojošus apsvērumus, kas radīs riskus ilgtermiņā pašvaldībām un pašvaldību kapitālsabiedrībām</w:t>
            </w:r>
          </w:p>
          <w:p w14:paraId="754841E8" w14:textId="4608DBEC" w:rsidR="00880F44" w:rsidRPr="000B1479" w:rsidRDefault="00880F44" w:rsidP="00346567">
            <w:pPr>
              <w:pStyle w:val="naisf"/>
              <w:widowControl w:val="0"/>
              <w:tabs>
                <w:tab w:val="left" w:pos="1260"/>
              </w:tabs>
              <w:adjustRightInd w:val="0"/>
              <w:spacing w:before="0" w:after="0"/>
              <w:ind w:firstLine="0"/>
              <w:textAlignment w:val="baseline"/>
              <w:rPr>
                <w:b/>
                <w:sz w:val="20"/>
                <w:szCs w:val="20"/>
              </w:rPr>
            </w:pPr>
            <w:r w:rsidRPr="000B1479">
              <w:rPr>
                <w:sz w:val="20"/>
                <w:szCs w:val="20"/>
              </w:rPr>
              <w:t xml:space="preserve">Nav ņemti vērā LPS kā sociālo partneru organizācijas priekšlikumi būtiski pārskatīt pašvaldības un pašvaldību kapitālsabiedrību atbildību zaļā kursa  regulu un direktīvu pārņemšanā. LPS  savā iepriekšējā atzinumā Finanšu ministrijai norādīja, ka bez attiecīga finansējuma nav iespējams izpildīt pašvaldībām un sabiedriskā pakalpojuma sniedzējiem uzliktās saistības. Vēršam uzmanību, ka ES fondu sadalījums starp prioritātēm darbības programmas projektā </w:t>
            </w:r>
            <w:r w:rsidRPr="000B1479">
              <w:rPr>
                <w:sz w:val="20"/>
                <w:szCs w:val="20"/>
              </w:rPr>
              <w:lastRenderedPageBreak/>
              <w:t>(DP), Atveseļošanas un noturības mehānismā (ANM) un Taisnīgas pārkārtošanās fondā (TPF</w:t>
            </w:r>
            <w:r w:rsidR="00330CE7">
              <w:rPr>
                <w:rStyle w:val="FootnoteReference"/>
                <w:sz w:val="20"/>
                <w:szCs w:val="20"/>
              </w:rPr>
              <w:footnoteReference w:id="2"/>
            </w:r>
            <w:r w:rsidRPr="000B1479">
              <w:rPr>
                <w:sz w:val="20"/>
                <w:szCs w:val="20"/>
              </w:rPr>
              <w:t xml:space="preserve">),  finansējums pašvaldībām zaļā kursa mērķa realizācijai kopā sastāda </w:t>
            </w:r>
            <w:r w:rsidRPr="000B1479">
              <w:rPr>
                <w:i/>
                <w:iCs/>
                <w:sz w:val="20"/>
                <w:szCs w:val="20"/>
                <w:u w:val="single"/>
              </w:rPr>
              <w:t>657 560 333 EUR</w:t>
            </w:r>
            <w:r w:rsidRPr="000B1479">
              <w:rPr>
                <w:sz w:val="20"/>
                <w:szCs w:val="20"/>
              </w:rPr>
              <w:t xml:space="preserve"> ir nepietiekams un tāpēc lūgums visos dokumentos precizēt, ka pašvaldības un sabiedriskā pakalpojuma sniedzēji darbojas tikai pieejamā finansējuma ietvarā. </w:t>
            </w:r>
          </w:p>
        </w:tc>
        <w:tc>
          <w:tcPr>
            <w:tcW w:w="1415" w:type="dxa"/>
          </w:tcPr>
          <w:p w14:paraId="70155CE9" w14:textId="490450F5" w:rsidR="00880F44" w:rsidRPr="000B1479" w:rsidRDefault="00620C18" w:rsidP="00861E01">
            <w:pPr>
              <w:tabs>
                <w:tab w:val="left" w:pos="426"/>
              </w:tabs>
              <w:ind w:right="26"/>
              <w:jc w:val="left"/>
              <w:rPr>
                <w:rFonts w:cs="Times New Roman"/>
                <w:szCs w:val="20"/>
              </w:rPr>
            </w:pPr>
            <w:r w:rsidRPr="000B1479">
              <w:rPr>
                <w:rFonts w:cs="Times New Roman"/>
                <w:szCs w:val="20"/>
              </w:rPr>
              <w:lastRenderedPageBreak/>
              <w:t>N/A</w:t>
            </w:r>
          </w:p>
        </w:tc>
      </w:tr>
      <w:tr w:rsidR="00E04928" w:rsidRPr="000B1479" w14:paraId="0CDD0AE7" w14:textId="77777777" w:rsidTr="00861E01">
        <w:tc>
          <w:tcPr>
            <w:tcW w:w="708" w:type="dxa"/>
          </w:tcPr>
          <w:p w14:paraId="097B3031" w14:textId="77777777" w:rsidR="00E04928" w:rsidRPr="000B1479" w:rsidRDefault="00E04928" w:rsidP="00E04928">
            <w:pPr>
              <w:pStyle w:val="ListParagraph"/>
              <w:numPr>
                <w:ilvl w:val="0"/>
                <w:numId w:val="31"/>
              </w:numPr>
              <w:contextualSpacing/>
              <w:jc w:val="left"/>
              <w:rPr>
                <w:rFonts w:ascii="Times New Roman" w:hAnsi="Times New Roman"/>
                <w:szCs w:val="20"/>
              </w:rPr>
            </w:pPr>
          </w:p>
        </w:tc>
        <w:tc>
          <w:tcPr>
            <w:tcW w:w="1981" w:type="dxa"/>
          </w:tcPr>
          <w:p w14:paraId="55F47FD9" w14:textId="0652033F" w:rsidR="00E04928" w:rsidRPr="000B1479" w:rsidRDefault="00E04928" w:rsidP="00E04928">
            <w:pPr>
              <w:rPr>
                <w:rFonts w:cs="Times New Roman"/>
                <w:b/>
                <w:bCs/>
                <w:szCs w:val="20"/>
              </w:rPr>
            </w:pPr>
            <w:r w:rsidRPr="000B1479">
              <w:rPr>
                <w:rFonts w:cs="Times New Roman"/>
                <w:szCs w:val="20"/>
              </w:rPr>
              <w:t>Vispārīgs komentārs</w:t>
            </w:r>
          </w:p>
        </w:tc>
        <w:tc>
          <w:tcPr>
            <w:tcW w:w="2976" w:type="dxa"/>
            <w:shd w:val="clear" w:color="auto" w:fill="auto"/>
          </w:tcPr>
          <w:p w14:paraId="13534A34" w14:textId="77777777" w:rsidR="00E04928" w:rsidRPr="000B1479" w:rsidRDefault="00E04928" w:rsidP="00E04928">
            <w:pPr>
              <w:rPr>
                <w:rFonts w:cs="Times New Roman"/>
                <w:b/>
                <w:bCs/>
                <w:szCs w:val="20"/>
              </w:rPr>
            </w:pPr>
            <w:r w:rsidRPr="000B1479">
              <w:rPr>
                <w:rFonts w:cs="Times New Roman"/>
                <w:b/>
                <w:color w:val="000000"/>
                <w:szCs w:val="20"/>
              </w:rPr>
              <w:t xml:space="preserve">Biedrība “Latvijas Pilsoniskā alianse”, </w:t>
            </w:r>
            <w:r w:rsidRPr="000B1479">
              <w:rPr>
                <w:rFonts w:cs="Times New Roman"/>
                <w:b/>
                <w:bCs/>
                <w:szCs w:val="20"/>
              </w:rPr>
              <w:t>Biedrība “Sabiedriskās politikas centrs PROVIDUS”, Ministru kabineta sadarbības memoranda īstenošanas padome</w:t>
            </w:r>
            <w:r w:rsidRPr="000B1479">
              <w:rPr>
                <w:rFonts w:cs="Times New Roman"/>
                <w:b/>
                <w:color w:val="000000"/>
                <w:szCs w:val="20"/>
              </w:rPr>
              <w:t>:</w:t>
            </w:r>
          </w:p>
          <w:p w14:paraId="7D5256D9" w14:textId="77777777" w:rsidR="00E04928" w:rsidRPr="000B1479" w:rsidRDefault="00E04928" w:rsidP="00E04928">
            <w:pPr>
              <w:rPr>
                <w:rFonts w:cs="Times New Roman"/>
                <w:szCs w:val="20"/>
              </w:rPr>
            </w:pPr>
            <w:r w:rsidRPr="000B1479">
              <w:rPr>
                <w:rFonts w:cs="Times New Roman"/>
                <w:b/>
                <w:color w:val="000000"/>
                <w:szCs w:val="20"/>
              </w:rPr>
              <w:t>Vienāda pieeja investīcijām visiem</w:t>
            </w:r>
            <w:r w:rsidRPr="000B1479">
              <w:rPr>
                <w:rFonts w:cs="Times New Roman"/>
                <w:color w:val="000000"/>
                <w:szCs w:val="20"/>
              </w:rPr>
              <w:t xml:space="preserve"> - </w:t>
            </w:r>
            <w:r w:rsidRPr="000B1479">
              <w:rPr>
                <w:rFonts w:cs="Times New Roman"/>
                <w:szCs w:val="20"/>
              </w:rPr>
              <w:t xml:space="preserve">DP </w:t>
            </w:r>
            <w:r w:rsidRPr="000B1479">
              <w:rPr>
                <w:rFonts w:cs="Times New Roman"/>
                <w:b/>
                <w:szCs w:val="20"/>
              </w:rPr>
              <w:t>saskatāma nevienlīdzīga attieksme pret dažādiem sektoriem un tautsaimniecības dalībniekiem</w:t>
            </w:r>
            <w:r w:rsidRPr="000B1479">
              <w:rPr>
                <w:rFonts w:cs="Times New Roman"/>
                <w:szCs w:val="20"/>
              </w:rPr>
              <w:t xml:space="preserve">, tas ir, DP ietvarā finansējuma saņēmēji vai iesaistītās personas </w:t>
            </w:r>
            <w:r w:rsidRPr="000B1479">
              <w:rPr>
                <w:rFonts w:cs="Times New Roman"/>
                <w:szCs w:val="20"/>
              </w:rPr>
              <w:lastRenderedPageBreak/>
              <w:t xml:space="preserve">aktivitātēs ir bizness un publiskais sektors, taču netiek ietverts bezpeļņas sektors, tāpēc aicinām nodrošināt investīciju pieejamību arī bezpeļņas sektoram - biedrībām un nodibinājumiem un sociālajiem uzņēmumiem. </w:t>
            </w:r>
          </w:p>
          <w:p w14:paraId="1FD97C94" w14:textId="5ADAB83E" w:rsidR="00E04928" w:rsidRPr="000B1479" w:rsidRDefault="00E04928" w:rsidP="00E04928">
            <w:pPr>
              <w:rPr>
                <w:rFonts w:cs="Times New Roman"/>
                <w:b/>
                <w:bCs/>
                <w:szCs w:val="20"/>
              </w:rPr>
            </w:pPr>
            <w:r w:rsidRPr="000B1479">
              <w:rPr>
                <w:rFonts w:cs="Times New Roman"/>
                <w:szCs w:val="20"/>
              </w:rPr>
              <w:t>Attiecīgi aicinām arī labot DP redakcijā politisko mērķu iznākuma rādītājus un mērvienības, iekļaujot arī bezpeļņas sektoru - biedrībām un nodibinājumiem un sociālajiem uzņēmumiem.</w:t>
            </w:r>
          </w:p>
        </w:tc>
        <w:tc>
          <w:tcPr>
            <w:tcW w:w="3966" w:type="dxa"/>
            <w:shd w:val="clear" w:color="auto" w:fill="auto"/>
          </w:tcPr>
          <w:p w14:paraId="1CBB13B2" w14:textId="77777777" w:rsidR="00E04928" w:rsidRPr="000B1479" w:rsidRDefault="00E04928" w:rsidP="00E04928">
            <w:pPr>
              <w:pStyle w:val="naisc"/>
              <w:spacing w:before="0" w:after="0"/>
              <w:jc w:val="both"/>
              <w:rPr>
                <w:b/>
                <w:bCs/>
                <w:sz w:val="20"/>
                <w:szCs w:val="20"/>
              </w:rPr>
            </w:pPr>
            <w:r w:rsidRPr="000B1479">
              <w:rPr>
                <w:b/>
                <w:bCs/>
                <w:sz w:val="20"/>
                <w:szCs w:val="20"/>
              </w:rPr>
              <w:lastRenderedPageBreak/>
              <w:t>Sniegts skaidrojums.</w:t>
            </w:r>
          </w:p>
          <w:p w14:paraId="4FEF669C" w14:textId="77777777" w:rsidR="00E04928" w:rsidRPr="000B1479" w:rsidRDefault="00E04928" w:rsidP="00E04928">
            <w:pPr>
              <w:pStyle w:val="naisc"/>
              <w:spacing w:before="0" w:after="0"/>
              <w:jc w:val="both"/>
              <w:rPr>
                <w:sz w:val="20"/>
                <w:szCs w:val="20"/>
              </w:rPr>
            </w:pPr>
            <w:r w:rsidRPr="000B1479">
              <w:rPr>
                <w:sz w:val="20"/>
                <w:szCs w:val="20"/>
              </w:rPr>
              <w:t xml:space="preserve">Vēršam uzmanību, ka </w:t>
            </w:r>
            <w:r w:rsidRPr="000B1479">
              <w:rPr>
                <w:b/>
                <w:bCs/>
                <w:sz w:val="20"/>
                <w:szCs w:val="20"/>
              </w:rPr>
              <w:t>gan DP, gan nozaru plānošanas dokumentu pamatdokuments ir Nacionālais attīstības plāns 2021. – 2027.gadam</w:t>
            </w:r>
            <w:r w:rsidRPr="000B1479">
              <w:rPr>
                <w:sz w:val="20"/>
                <w:szCs w:val="20"/>
              </w:rPr>
              <w:t xml:space="preserve"> (turpmāk – NAP), kura izstrādē bija iesaistīts gan plašs nozares ekspertu, sadarbības un sociālo partneru loks, kā arī sabiedrības pārstāvji.</w:t>
            </w:r>
          </w:p>
          <w:p w14:paraId="2E404B6F" w14:textId="77777777" w:rsidR="00E04928" w:rsidRPr="000B1479" w:rsidRDefault="00E04928" w:rsidP="00E04928">
            <w:pPr>
              <w:contextualSpacing/>
              <w:rPr>
                <w:rFonts w:cs="Times New Roman"/>
                <w:szCs w:val="20"/>
                <w:lang w:bidi="ne-NP"/>
              </w:rPr>
            </w:pPr>
            <w:r w:rsidRPr="000B1479">
              <w:rPr>
                <w:rFonts w:cs="Times New Roman"/>
                <w:szCs w:val="20"/>
              </w:rPr>
              <w:t xml:space="preserve">Lai nodrošinātu visaptverošu iesaisti un līdzdalības iespēju DP projekta izstrādē, tika </w:t>
            </w:r>
            <w:r w:rsidRPr="000B1479">
              <w:rPr>
                <w:rFonts w:cs="Times New Roman"/>
                <w:szCs w:val="20"/>
              </w:rPr>
              <w:lastRenderedPageBreak/>
              <w:t xml:space="preserve">veikta DP projekta </w:t>
            </w:r>
            <w:r w:rsidRPr="000B1479">
              <w:rPr>
                <w:rFonts w:cs="Times New Roman"/>
                <w:b/>
                <w:bCs/>
                <w:szCs w:val="20"/>
              </w:rPr>
              <w:t>publiskā apspriešana</w:t>
            </w:r>
            <w:r w:rsidRPr="000B1479">
              <w:rPr>
                <w:rStyle w:val="FootnoteReference"/>
                <w:rFonts w:cs="Times New Roman"/>
                <w:szCs w:val="20"/>
              </w:rPr>
              <w:footnoteReference w:id="3"/>
            </w:r>
            <w:r w:rsidRPr="000B1479">
              <w:rPr>
                <w:rFonts w:cs="Times New Roman"/>
                <w:szCs w:val="20"/>
              </w:rPr>
              <w:t>, kur kopumā tika saņemti vairāk kā 700 komentāru no vairāk kā 60 sadarbības partneriem, dažādām NVO, biedrībām un nodibinājumiem, pašvaldībām un juridiskām personām, un privātpersonām.</w:t>
            </w:r>
          </w:p>
          <w:p w14:paraId="739AB637" w14:textId="77777777" w:rsidR="00E04928" w:rsidRPr="000B1479" w:rsidRDefault="00E04928" w:rsidP="00E04928">
            <w:pPr>
              <w:contextualSpacing/>
              <w:rPr>
                <w:rFonts w:cs="Times New Roman"/>
                <w:szCs w:val="20"/>
              </w:rPr>
            </w:pPr>
            <w:r w:rsidRPr="000B1479">
              <w:rPr>
                <w:rFonts w:cs="Times New Roman"/>
                <w:szCs w:val="20"/>
              </w:rPr>
              <w:t>Tāpat tika organizētās tiešsaistes tematiskās diskusijas par DP projektu, sniedzot iespēju detalizētāk diskutēt par interesējošām nozarēm. Kopumā 2020.gadā un 2021.gadā notikušas 11 </w:t>
            </w:r>
            <w:r w:rsidRPr="000B1479">
              <w:rPr>
                <w:rFonts w:cs="Times New Roman"/>
                <w:b/>
                <w:bCs/>
                <w:szCs w:val="20"/>
              </w:rPr>
              <w:t>tematiskās publiskās diskusijas</w:t>
            </w:r>
            <w:r w:rsidRPr="000B1479">
              <w:rPr>
                <w:rStyle w:val="FootnoteReference"/>
                <w:rFonts w:cs="Times New Roman"/>
                <w:b/>
                <w:bCs/>
                <w:szCs w:val="20"/>
              </w:rPr>
              <w:footnoteReference w:id="4"/>
            </w:r>
            <w:r w:rsidRPr="000B1479">
              <w:rPr>
                <w:rFonts w:cs="Times New Roman"/>
                <w:szCs w:val="20"/>
              </w:rPr>
              <w:t xml:space="preserve">, kuru ietvaros piedalījušies 1 204 pārstāvji no ļoti plaša interesentu loka – sadarbības partneri, dažādas NVO, biedrības un nodibinājumi, pašvaldības, juridiskās personas un privātpersonas. Pirms DP izsludināšanas VSS tika nodrošināta </w:t>
            </w:r>
            <w:r w:rsidRPr="000B1479">
              <w:rPr>
                <w:rFonts w:cs="Times New Roman"/>
                <w:b/>
                <w:bCs/>
                <w:szCs w:val="20"/>
              </w:rPr>
              <w:t>sabiedrības līdzdalība</w:t>
            </w:r>
            <w:r w:rsidRPr="000B1479">
              <w:rPr>
                <w:rStyle w:val="FootnoteReference"/>
                <w:rFonts w:cs="Times New Roman"/>
                <w:b/>
                <w:bCs/>
                <w:szCs w:val="20"/>
              </w:rPr>
              <w:footnoteReference w:id="5"/>
            </w:r>
            <w:r w:rsidRPr="000B1479">
              <w:rPr>
                <w:rFonts w:cs="Times New Roman"/>
                <w:szCs w:val="20"/>
              </w:rPr>
              <w:t>, sniedzot iespēju sniegt komentārus un priekšlikumus par DP jebkuram interesentam.</w:t>
            </w:r>
          </w:p>
          <w:p w14:paraId="48B3053B" w14:textId="06DD0201" w:rsidR="00E04928" w:rsidRPr="000B1479" w:rsidRDefault="00E04928" w:rsidP="00E04928">
            <w:pPr>
              <w:pStyle w:val="naisc"/>
              <w:spacing w:before="0" w:after="0"/>
              <w:jc w:val="both"/>
              <w:rPr>
                <w:b/>
                <w:bCs/>
                <w:sz w:val="20"/>
                <w:szCs w:val="20"/>
              </w:rPr>
            </w:pPr>
            <w:r w:rsidRPr="000B1479">
              <w:rPr>
                <w:sz w:val="20"/>
                <w:szCs w:val="20"/>
              </w:rPr>
              <w:t>Attiecībā uz noteiktajiem sasniedzamajiem rādītājiem un to mērvienībām skaidrojam, ka DP galvenokārt ir izmantoti ESF+ un ERAF/KF regulās</w:t>
            </w:r>
            <w:r w:rsidRPr="000B1479">
              <w:rPr>
                <w:rStyle w:val="FootnoteReference"/>
                <w:sz w:val="20"/>
                <w:szCs w:val="20"/>
              </w:rPr>
              <w:footnoteReference w:id="6"/>
            </w:r>
            <w:r w:rsidRPr="000B1479">
              <w:rPr>
                <w:sz w:val="20"/>
                <w:szCs w:val="20"/>
              </w:rPr>
              <w:t xml:space="preserve"> noteiktie rādītāji, kuriem mērvienības un definīcijas ir iekļautas EK izstrādātajās rādītāju pasēs</w:t>
            </w:r>
            <w:r w:rsidRPr="000B1479">
              <w:rPr>
                <w:rStyle w:val="FootnoteReference"/>
                <w:sz w:val="20"/>
                <w:szCs w:val="20"/>
              </w:rPr>
              <w:footnoteReference w:id="7"/>
            </w:r>
            <w:r w:rsidRPr="000B1479">
              <w:rPr>
                <w:sz w:val="20"/>
                <w:szCs w:val="20"/>
              </w:rPr>
              <w:t xml:space="preserve">.  Skaidrojam, ka šobrīd FM sadarbībā ar nozaru ministrijām veic DP papildinājuma (turpmāk – DPP) izstrādi, kas tai skaitā ietvers indikatīvo informāciju par katra specifiskā atbalsta mērķa (turpmāk – SAM) ietvaros plānotajiem pasākumiem un atlases kārtām, t.sk. plānotajiem finansējuma saņēmējiem un sadarbības partneriem. Attiecīgi iepazīstoties ar DPP būs iespējams </w:t>
            </w:r>
            <w:r w:rsidRPr="000B1479">
              <w:rPr>
                <w:sz w:val="20"/>
                <w:szCs w:val="20"/>
              </w:rPr>
              <w:lastRenderedPageBreak/>
              <w:t>gūt priekšstatu ES fondu atbalstu, kas būs pieejams bezpeļņas sektoram. Aicinām sekot līdzi informācijai ES fondu mājaslapā ESfondi.lv.</w:t>
            </w:r>
            <w:r w:rsidRPr="000B1479">
              <w:rPr>
                <w:b/>
                <w:bCs/>
                <w:sz w:val="20"/>
                <w:szCs w:val="20"/>
              </w:rPr>
              <w:t xml:space="preserve"> </w:t>
            </w:r>
          </w:p>
          <w:p w14:paraId="67A28E84" w14:textId="77777777" w:rsidR="00E04928" w:rsidRPr="000B1479" w:rsidRDefault="00E04928" w:rsidP="00E04928">
            <w:pPr>
              <w:pStyle w:val="naisc"/>
              <w:spacing w:before="0" w:after="0"/>
              <w:jc w:val="both"/>
              <w:rPr>
                <w:b/>
                <w:bCs/>
                <w:sz w:val="20"/>
                <w:szCs w:val="20"/>
              </w:rPr>
            </w:pPr>
          </w:p>
          <w:p w14:paraId="2EE32F49" w14:textId="65B26B4E" w:rsidR="00E04928" w:rsidRPr="000B1479" w:rsidRDefault="00E04928" w:rsidP="00E04928">
            <w:pPr>
              <w:pStyle w:val="naisc"/>
              <w:spacing w:before="0" w:after="0"/>
              <w:jc w:val="both"/>
              <w:rPr>
                <w:b/>
                <w:bCs/>
                <w:sz w:val="20"/>
                <w:szCs w:val="20"/>
              </w:rPr>
            </w:pPr>
            <w:r w:rsidRPr="000B1479">
              <w:rPr>
                <w:b/>
                <w:bCs/>
                <w:sz w:val="20"/>
                <w:szCs w:val="20"/>
              </w:rPr>
              <w:t>Nav ņemts vērā. Sniegts skaidrojums. (par 01.10.2021. iebildumu)</w:t>
            </w:r>
          </w:p>
          <w:p w14:paraId="5C99C1C9" w14:textId="77777777" w:rsidR="00E04928" w:rsidRPr="000B1479" w:rsidRDefault="00E04928" w:rsidP="00E04928">
            <w:pPr>
              <w:pStyle w:val="naisc"/>
              <w:spacing w:before="0" w:after="0"/>
              <w:jc w:val="both"/>
              <w:rPr>
                <w:sz w:val="20"/>
                <w:szCs w:val="20"/>
              </w:rPr>
            </w:pPr>
            <w:r w:rsidRPr="000B1479">
              <w:rPr>
                <w:sz w:val="20"/>
                <w:szCs w:val="20"/>
              </w:rPr>
              <w:t>Skaidrojam, ka atbilstoši KNR V pielikumam, darbības programmā pie katra SAM apraksta nepieciešams norādīt informāciju sadaļā “Darbības, kas nodrošina vienlīdzību, iekļaušanu un nediskrimināciju”, attiecīgi ministrijas plānojot SAM ieguldījumus ir izvērtējušas iespējas nodrošināt vienlīdzīgu pieeju un attieksmi SAM ieviešanā, kur vien tas ir iespējams, ņemot vērā SAM specifiku.</w:t>
            </w:r>
          </w:p>
          <w:p w14:paraId="11AC13B0" w14:textId="77777777" w:rsidR="00E04928" w:rsidRPr="000B1479" w:rsidRDefault="00E04928" w:rsidP="00E04928">
            <w:pPr>
              <w:pStyle w:val="naisc"/>
              <w:spacing w:before="0" w:after="0"/>
              <w:jc w:val="both"/>
              <w:rPr>
                <w:sz w:val="20"/>
                <w:szCs w:val="20"/>
              </w:rPr>
            </w:pPr>
            <w:r w:rsidRPr="000B1479">
              <w:rPr>
                <w:sz w:val="20"/>
                <w:szCs w:val="20"/>
              </w:rPr>
              <w:t>Skaidrojam, ka lielākā daļa darbības programmā ietverto rādītāju ir noteikti ERAF/KF un ESF+ regulas pielikumos, attiecīgi rādītāju definīcijas, mērvienības ir noteiktas, t.sk. EK uzraudzības un izvērtēšanas vadlīnijās un nav iespējams precizēt rādītāju definīcijas un rādītājus.</w:t>
            </w:r>
          </w:p>
          <w:p w14:paraId="758CFDF3" w14:textId="117C0E59" w:rsidR="00E04928" w:rsidRPr="000B1479" w:rsidRDefault="00E04928" w:rsidP="00E04928">
            <w:pPr>
              <w:pStyle w:val="naisc"/>
              <w:spacing w:before="0" w:after="0"/>
              <w:jc w:val="both"/>
              <w:rPr>
                <w:b/>
                <w:sz w:val="20"/>
                <w:szCs w:val="20"/>
              </w:rPr>
            </w:pPr>
            <w:r w:rsidRPr="000B1479">
              <w:rPr>
                <w:sz w:val="20"/>
                <w:szCs w:val="20"/>
              </w:rPr>
              <w:t>Vēršam uzmanību uz Ministru prezidenta rezolūciju</w:t>
            </w:r>
            <w:r w:rsidRPr="000B1479">
              <w:rPr>
                <w:rStyle w:val="FootnoteReference"/>
                <w:bCs/>
                <w:sz w:val="20"/>
                <w:szCs w:val="20"/>
              </w:rPr>
              <w:footnoteReference w:id="8"/>
            </w:r>
            <w:r w:rsidRPr="000B1479">
              <w:rPr>
                <w:sz w:val="20"/>
                <w:szCs w:val="20"/>
              </w:rPr>
              <w:t xml:space="preserve"> visām ministrijām attiecībā uz jēgpilnu attiecīgajā jomā strādājošās biedrības un nodibinājumu iesaisti SAM ieviešanas dokumentācijas izstrādē. Finanšu ministrija kā ES fondu vadošā iestāde darbības programmas ieviešanā lūgs ministrijas ievērot minētajā rezolūcijā noteikto.</w:t>
            </w:r>
          </w:p>
        </w:tc>
        <w:tc>
          <w:tcPr>
            <w:tcW w:w="2980" w:type="dxa"/>
          </w:tcPr>
          <w:p w14:paraId="5105DD34" w14:textId="0C172585" w:rsidR="00E04928" w:rsidRPr="000B1479" w:rsidRDefault="00E04928" w:rsidP="00E04928">
            <w:pPr>
              <w:pStyle w:val="NormalWeb"/>
              <w:spacing w:before="0" w:beforeAutospacing="0" w:after="0" w:afterAutospacing="0"/>
              <w:jc w:val="both"/>
              <w:rPr>
                <w:b/>
                <w:color w:val="000000"/>
                <w:sz w:val="20"/>
                <w:szCs w:val="20"/>
                <w:lang w:val="lv-LV"/>
              </w:rPr>
            </w:pPr>
            <w:r w:rsidRPr="000B1479">
              <w:rPr>
                <w:b/>
                <w:color w:val="000000"/>
                <w:sz w:val="20"/>
                <w:szCs w:val="20"/>
                <w:lang w:val="lv-LV"/>
              </w:rPr>
              <w:lastRenderedPageBreak/>
              <w:t>Biedrība “Latvijas Pilsoniskā alianse” (01.10.2021.)</w:t>
            </w:r>
          </w:p>
          <w:p w14:paraId="3CF7385B" w14:textId="6903F179" w:rsidR="00E04928" w:rsidRPr="000B1479" w:rsidRDefault="00E04928" w:rsidP="00E04928">
            <w:pPr>
              <w:rPr>
                <w:rFonts w:cs="Times New Roman"/>
                <w:b/>
                <w:bCs/>
                <w:szCs w:val="20"/>
                <w:lang w:eastAsia="lv-LV"/>
              </w:rPr>
            </w:pPr>
            <w:r w:rsidRPr="000B1479">
              <w:rPr>
                <w:b/>
                <w:color w:val="000000"/>
                <w:szCs w:val="20"/>
              </w:rPr>
              <w:t>Vienāda pieeja investīcijām visiem</w:t>
            </w:r>
            <w:r w:rsidRPr="000B1479">
              <w:rPr>
                <w:color w:val="000000"/>
                <w:szCs w:val="20"/>
              </w:rPr>
              <w:t xml:space="preserve"> - </w:t>
            </w:r>
            <w:r w:rsidRPr="000B1479">
              <w:rPr>
                <w:szCs w:val="20"/>
              </w:rPr>
              <w:t xml:space="preserve">DP </w:t>
            </w:r>
            <w:r w:rsidRPr="000B1479">
              <w:rPr>
                <w:b/>
                <w:szCs w:val="20"/>
              </w:rPr>
              <w:t>saskatāma nevienlīdzīga attieksme pret dažādiem sektoriem un tautsaimniecības dalībniekiem</w:t>
            </w:r>
            <w:r w:rsidRPr="000B1479">
              <w:rPr>
                <w:szCs w:val="20"/>
              </w:rPr>
              <w:t xml:space="preserve">, tas ir, DP ietvarā finansējuma saņēmēji vai iesaistītās personas aktivitātēs ir bizness un publiskais sektors, taču netiek ietverts bezpeļņas sektors, tāpēc aicinām nodrošināt investīciju pieejamību </w:t>
            </w:r>
            <w:r w:rsidRPr="000B1479">
              <w:rPr>
                <w:szCs w:val="20"/>
              </w:rPr>
              <w:lastRenderedPageBreak/>
              <w:t>arī bezpeļņas sektoram - biedrībām un nodibinājumiem un sociālajiem uzņēmumiem. Attiecīgi aicinām arī labot DP redakcijā politisko mērķu iznākuma rādītājus un mērvienības, iekļaujot arī bezpeļņas sektoru - biedrībām un nodibinājumiem un sociālajiem uzņēmumiem.</w:t>
            </w:r>
          </w:p>
        </w:tc>
        <w:tc>
          <w:tcPr>
            <w:tcW w:w="1415" w:type="dxa"/>
          </w:tcPr>
          <w:p w14:paraId="7339D63E" w14:textId="3DE1C92B" w:rsidR="00E04928" w:rsidRPr="000B1479" w:rsidRDefault="00E04928" w:rsidP="00E04928">
            <w:pPr>
              <w:tabs>
                <w:tab w:val="left" w:pos="426"/>
              </w:tabs>
              <w:ind w:right="26"/>
              <w:jc w:val="left"/>
              <w:rPr>
                <w:rFonts w:cs="Times New Roman"/>
                <w:szCs w:val="20"/>
              </w:rPr>
            </w:pPr>
            <w:r w:rsidRPr="000B1479">
              <w:rPr>
                <w:rFonts w:cs="Times New Roman"/>
                <w:szCs w:val="20"/>
              </w:rPr>
              <w:lastRenderedPageBreak/>
              <w:t>N/A</w:t>
            </w:r>
          </w:p>
        </w:tc>
      </w:tr>
      <w:tr w:rsidR="00E04928" w:rsidRPr="000B1479" w14:paraId="4589E195" w14:textId="77777777" w:rsidTr="00861E01">
        <w:tc>
          <w:tcPr>
            <w:tcW w:w="708" w:type="dxa"/>
          </w:tcPr>
          <w:p w14:paraId="16F7F57F" w14:textId="77777777" w:rsidR="00E04928" w:rsidRPr="000B1479" w:rsidRDefault="00E04928" w:rsidP="00E04928">
            <w:pPr>
              <w:pStyle w:val="ListParagraph"/>
              <w:numPr>
                <w:ilvl w:val="0"/>
                <w:numId w:val="31"/>
              </w:numPr>
              <w:contextualSpacing/>
              <w:jc w:val="left"/>
              <w:rPr>
                <w:rFonts w:ascii="Times New Roman" w:hAnsi="Times New Roman"/>
                <w:szCs w:val="20"/>
              </w:rPr>
            </w:pPr>
          </w:p>
        </w:tc>
        <w:tc>
          <w:tcPr>
            <w:tcW w:w="1981" w:type="dxa"/>
          </w:tcPr>
          <w:p w14:paraId="4191B7BE" w14:textId="7EB50384" w:rsidR="00E04928" w:rsidRPr="000B1479" w:rsidRDefault="00E04928" w:rsidP="00E04928">
            <w:pPr>
              <w:rPr>
                <w:rFonts w:cs="Times New Roman"/>
                <w:b/>
                <w:bCs/>
                <w:szCs w:val="20"/>
              </w:rPr>
            </w:pPr>
            <w:r w:rsidRPr="000B1479">
              <w:rPr>
                <w:rFonts w:cs="Times New Roman"/>
                <w:szCs w:val="20"/>
              </w:rPr>
              <w:t>Vispārīgs komentārs</w:t>
            </w:r>
          </w:p>
        </w:tc>
        <w:tc>
          <w:tcPr>
            <w:tcW w:w="2976" w:type="dxa"/>
            <w:shd w:val="clear" w:color="auto" w:fill="auto"/>
          </w:tcPr>
          <w:p w14:paraId="0154C84E" w14:textId="77777777" w:rsidR="00E04928" w:rsidRPr="000B1479" w:rsidRDefault="00E04928" w:rsidP="00E04928">
            <w:pPr>
              <w:rPr>
                <w:rFonts w:cs="Times New Roman"/>
                <w:b/>
                <w:color w:val="000000"/>
                <w:szCs w:val="20"/>
              </w:rPr>
            </w:pPr>
            <w:r w:rsidRPr="000B1479">
              <w:rPr>
                <w:rFonts w:cs="Times New Roman"/>
                <w:b/>
                <w:color w:val="000000"/>
                <w:szCs w:val="20"/>
              </w:rPr>
              <w:t xml:space="preserve">Biedrība “Latvijas Pilsoniskā alianse”, </w:t>
            </w:r>
            <w:r w:rsidRPr="000B1479">
              <w:rPr>
                <w:rFonts w:cs="Times New Roman"/>
                <w:b/>
                <w:bCs/>
                <w:szCs w:val="20"/>
              </w:rPr>
              <w:t>Biedrība “Sabiedriskās politikas centrs PROVIDUS”, Ministru kabineta sadarbības memoranda īstenošanas padome</w:t>
            </w:r>
            <w:r w:rsidRPr="000B1479">
              <w:rPr>
                <w:rFonts w:cs="Times New Roman"/>
                <w:b/>
                <w:color w:val="000000"/>
                <w:szCs w:val="20"/>
              </w:rPr>
              <w:t>:</w:t>
            </w:r>
          </w:p>
          <w:p w14:paraId="0E42CD1E" w14:textId="2C951ACD" w:rsidR="00E04928" w:rsidRPr="000B1479" w:rsidRDefault="00E04928" w:rsidP="00E04928">
            <w:pPr>
              <w:rPr>
                <w:rFonts w:cs="Times New Roman"/>
                <w:b/>
                <w:bCs/>
                <w:szCs w:val="20"/>
              </w:rPr>
            </w:pPr>
            <w:r w:rsidRPr="000B1479">
              <w:rPr>
                <w:rFonts w:cs="Times New Roman"/>
                <w:b/>
                <w:szCs w:val="20"/>
              </w:rPr>
              <w:t xml:space="preserve">Partnerība Eiropas Savienības fondu plānošanā, ieviešanā un </w:t>
            </w:r>
            <w:r w:rsidRPr="000B1479">
              <w:rPr>
                <w:rFonts w:cs="Times New Roman"/>
                <w:b/>
                <w:szCs w:val="20"/>
              </w:rPr>
              <w:lastRenderedPageBreak/>
              <w:t>uzraudzībā</w:t>
            </w:r>
            <w:r w:rsidRPr="000B1479">
              <w:rPr>
                <w:rFonts w:cs="Times New Roman"/>
                <w:szCs w:val="20"/>
              </w:rPr>
              <w:t xml:space="preserve"> - nostiprināt biedrību un nodibinājumu partnerību Eiropas Savienības fondu plānošanā, ieviešanā un uzraudzībā, kā arī pilnveidot partnerības principa ieviešanu turpmākajā ES fondu vadībā. Tāpat aicinām stiprināt pilsoniskās sabiedrības līdzdalību un iesaistīt to rīcībpolitikas plānošanā un īstenošanā, kā arī nodrošināt konsultāciju kvalitātes pilnveidi izpildvarai un likumdevējam, paredzot biedrību un nodibinājumu līdzdalības iespējas politikas plānošanas procesos un it īpaši Eiropas Savienības fondu plānošanā un uzraudzībā visās nozarēs.</w:t>
            </w:r>
          </w:p>
        </w:tc>
        <w:tc>
          <w:tcPr>
            <w:tcW w:w="3966" w:type="dxa"/>
            <w:shd w:val="clear" w:color="auto" w:fill="auto"/>
          </w:tcPr>
          <w:p w14:paraId="75CD5F72" w14:textId="77777777" w:rsidR="00E04928" w:rsidRPr="000B1479" w:rsidRDefault="00E04928" w:rsidP="00E04928">
            <w:pPr>
              <w:pStyle w:val="naisc"/>
              <w:spacing w:before="0" w:after="0"/>
              <w:jc w:val="both"/>
              <w:rPr>
                <w:b/>
                <w:bCs/>
                <w:sz w:val="20"/>
                <w:szCs w:val="20"/>
              </w:rPr>
            </w:pPr>
            <w:r w:rsidRPr="000B1479">
              <w:rPr>
                <w:b/>
                <w:bCs/>
                <w:sz w:val="20"/>
                <w:szCs w:val="20"/>
              </w:rPr>
              <w:lastRenderedPageBreak/>
              <w:t>Sniegts skaidrojums.</w:t>
            </w:r>
          </w:p>
          <w:p w14:paraId="62D38402" w14:textId="77777777" w:rsidR="00E04928" w:rsidRPr="000B1479" w:rsidRDefault="00E04928" w:rsidP="00E04928">
            <w:pPr>
              <w:pStyle w:val="naisc"/>
              <w:spacing w:before="0" w:after="0"/>
              <w:jc w:val="both"/>
              <w:rPr>
                <w:sz w:val="20"/>
                <w:szCs w:val="20"/>
              </w:rPr>
            </w:pPr>
            <w:r w:rsidRPr="000B1479">
              <w:rPr>
                <w:sz w:val="20"/>
                <w:szCs w:val="20"/>
              </w:rPr>
              <w:t xml:space="preserve">Lai nodrošinātu lielāku sabiedrības pārstāvību un ciešāku iesaisti plānošanas procesā līdz 2021.–2027.gada plānošanās perioda Uzraudzības komiteja (turpmāk –UK) izveidošanai, atsevišķa pagaidu UK netika veidota, izmantojot forumu, kas joprojām aktīvi strādā par ES fondu 2014.–2020.gada  </w:t>
            </w:r>
            <w:r w:rsidRPr="000B1479">
              <w:rPr>
                <w:sz w:val="20"/>
                <w:szCs w:val="20"/>
              </w:rPr>
              <w:lastRenderedPageBreak/>
              <w:t>plānošanas perioda jautājumiem, t.i. UK 2014.–2020.gadam un visu prioritāro virzienu apakškomitejas. UK darbības principus nosaka FM apstiprināts reglaments. Tās sastāvā ir iesaistīti KP fondu ieviešanā iesaistīto valsts un pašvaldību institūciju, teritoriālās pārvaldības, sociālo un ekonomisko partneru, NVO, kā arī citu KP fondu plānošanā un īstenošanā iesaistīto institūciju pārstāvji. UK un apakškomiteju sastāvu papildinot ar Kopīgo noteikumu regulas fondu vadošajām iestādēm, tiek aptverts pēc iespējas plašāks partneru loks, nodrošinot vienotu informācijas aprites platformu.</w:t>
            </w:r>
          </w:p>
          <w:p w14:paraId="677C3AA2" w14:textId="77777777" w:rsidR="00E04928" w:rsidRPr="000B1479" w:rsidRDefault="00E04928" w:rsidP="00E04928">
            <w:pPr>
              <w:pStyle w:val="naisc"/>
              <w:spacing w:before="0" w:after="0"/>
              <w:jc w:val="both"/>
              <w:rPr>
                <w:sz w:val="20"/>
                <w:szCs w:val="20"/>
              </w:rPr>
            </w:pPr>
            <w:r w:rsidRPr="000B1479">
              <w:rPr>
                <w:sz w:val="20"/>
                <w:szCs w:val="20"/>
              </w:rPr>
              <w:t>Saskaņā ar Kopīgo noteikumu regulā</w:t>
            </w:r>
            <w:r w:rsidRPr="000B1479">
              <w:rPr>
                <w:rStyle w:val="FootnoteReference"/>
                <w:sz w:val="20"/>
                <w:szCs w:val="20"/>
              </w:rPr>
              <w:footnoteReference w:id="9"/>
            </w:r>
            <w:r w:rsidRPr="000B1479">
              <w:rPr>
                <w:sz w:val="20"/>
                <w:szCs w:val="20"/>
              </w:rPr>
              <w:t xml:space="preserve"> izteiktajiem nosacījumiem, vadošās iestādes pēc plānošanas dokumentu apstiprināšanas kā galveno partneru iesaistes formu izveidos pārziņā esošo fondu UK, tajās iesaistot pārstāvjus gan no publiskās pārvaldes institūcijām un plānošanas reģioniem, gan arī sadarbības partneru pārstāvjus, kā arī pārējo vadošo iestāžu pārstāvjus. </w:t>
            </w:r>
          </w:p>
          <w:p w14:paraId="106066C1" w14:textId="77777777" w:rsidR="00E04928" w:rsidRPr="000B1479" w:rsidRDefault="00E04928" w:rsidP="00E04928">
            <w:pPr>
              <w:pStyle w:val="naisc"/>
              <w:spacing w:before="0" w:after="0"/>
              <w:jc w:val="both"/>
              <w:rPr>
                <w:sz w:val="20"/>
                <w:szCs w:val="20"/>
              </w:rPr>
            </w:pPr>
            <w:r w:rsidRPr="000B1479">
              <w:rPr>
                <w:sz w:val="20"/>
                <w:szCs w:val="20"/>
              </w:rPr>
              <w:t>UK galvenais uzdevums būs nodrošināt koordinētu fondu ieviešanu un uzraudzību, minētajā procesā iesaistot pārstāvjus no plaša partneru loka. FM kā ES fondu vadošā iestāde, turpinot 2014.–2020.gada plānošanas perioda labo praksi, lai līdztekus UK nodrošinātu forumus operatīvākām un saturiskākām diskusijām, veidos arī UK tematiskas apakškomitejas katram politikas mērķim.</w:t>
            </w:r>
          </w:p>
          <w:p w14:paraId="2B57E747" w14:textId="77777777" w:rsidR="00E04928" w:rsidRPr="000B1479" w:rsidRDefault="00E04928" w:rsidP="00E04928">
            <w:pPr>
              <w:pStyle w:val="naisc"/>
              <w:spacing w:before="0" w:after="0"/>
              <w:jc w:val="both"/>
              <w:rPr>
                <w:sz w:val="20"/>
                <w:szCs w:val="20"/>
              </w:rPr>
            </w:pPr>
          </w:p>
          <w:p w14:paraId="00F0953F" w14:textId="187A3E20" w:rsidR="00E04928" w:rsidRPr="000B1479" w:rsidRDefault="00E04928" w:rsidP="00E04928">
            <w:pPr>
              <w:pStyle w:val="naisc"/>
              <w:spacing w:before="0" w:after="0"/>
              <w:jc w:val="both"/>
              <w:rPr>
                <w:b/>
                <w:bCs/>
                <w:sz w:val="20"/>
                <w:szCs w:val="20"/>
              </w:rPr>
            </w:pPr>
            <w:r w:rsidRPr="000B1479">
              <w:rPr>
                <w:b/>
                <w:bCs/>
                <w:sz w:val="20"/>
                <w:szCs w:val="20"/>
              </w:rPr>
              <w:t>Nav ņemts vērā. Sniegts skaidrojums. (par 01.10.2021. iebildumu)</w:t>
            </w:r>
          </w:p>
          <w:p w14:paraId="289A31F5" w14:textId="77777777" w:rsidR="00E04928" w:rsidRPr="000B1479" w:rsidRDefault="00E04928" w:rsidP="00E04928">
            <w:pPr>
              <w:pStyle w:val="naisc"/>
              <w:spacing w:before="0" w:after="0"/>
              <w:jc w:val="both"/>
              <w:rPr>
                <w:sz w:val="20"/>
                <w:szCs w:val="20"/>
              </w:rPr>
            </w:pPr>
            <w:r w:rsidRPr="000B1479">
              <w:rPr>
                <w:sz w:val="20"/>
                <w:szCs w:val="20"/>
              </w:rPr>
              <w:t xml:space="preserve">Attiecībā uz partnerības principa ieviešanu turpmākajā ES fondu vadībā, skaidrojam, ka darbības programmā nav iespējams ietvert </w:t>
            </w:r>
            <w:r w:rsidRPr="000B1479">
              <w:rPr>
                <w:sz w:val="20"/>
                <w:szCs w:val="20"/>
              </w:rPr>
              <w:lastRenderedPageBreak/>
              <w:t>nosacījumus, kas iekļaujami ES fondu vadības un kontroles sistēmas aprakstā. Aicinām minēto komentāru izteikt horizontālā ES fondu normatīvā regulējuma saskaņošanas ietvaros.</w:t>
            </w:r>
          </w:p>
          <w:p w14:paraId="3E7B53F4" w14:textId="77777777" w:rsidR="00E04928" w:rsidRPr="000B1479" w:rsidRDefault="00E04928" w:rsidP="00E04928">
            <w:pPr>
              <w:pStyle w:val="naisc"/>
              <w:spacing w:before="0" w:after="0"/>
              <w:jc w:val="both"/>
              <w:rPr>
                <w:sz w:val="20"/>
                <w:szCs w:val="20"/>
              </w:rPr>
            </w:pPr>
            <w:r w:rsidRPr="000B1479">
              <w:rPr>
                <w:sz w:val="20"/>
                <w:szCs w:val="20"/>
              </w:rPr>
              <w:t>Vēršam uzmanību uz Ministru prezidenta rezolūciju</w:t>
            </w:r>
            <w:r w:rsidRPr="000B1479">
              <w:rPr>
                <w:rStyle w:val="FootnoteReference"/>
                <w:bCs/>
                <w:sz w:val="20"/>
                <w:szCs w:val="20"/>
              </w:rPr>
              <w:footnoteReference w:id="10"/>
            </w:r>
            <w:r w:rsidRPr="000B1479">
              <w:rPr>
                <w:sz w:val="20"/>
                <w:szCs w:val="20"/>
              </w:rPr>
              <w:t xml:space="preserve"> visām ministrijām attiecībā uz jēgpilnu attiecīgajā jomā strādājošās biedrības un nodibinājumu iesaisti SAM ieviešanas dokumentācijas izstrādē. Finanšu ministrija kā ES fondu vadošā iestāde darbības programmas ieviešanā lūgs ministrijas ievērot minētajā rezolūcijā noteikto.</w:t>
            </w:r>
          </w:p>
          <w:p w14:paraId="1C5095B7" w14:textId="77777777" w:rsidR="00E04928" w:rsidRPr="000B1479" w:rsidRDefault="00E04928" w:rsidP="00E04928">
            <w:pPr>
              <w:pStyle w:val="naisc"/>
              <w:spacing w:before="0" w:after="0"/>
              <w:jc w:val="both"/>
              <w:rPr>
                <w:b/>
                <w:bCs/>
                <w:sz w:val="20"/>
                <w:szCs w:val="20"/>
              </w:rPr>
            </w:pPr>
            <w:r w:rsidRPr="000B1479">
              <w:rPr>
                <w:sz w:val="20"/>
                <w:szCs w:val="20"/>
              </w:rPr>
              <w:t xml:space="preserve">Attiecībā uz partnerības nodrošināšanu ES fondu plānošanā, informējam, ka </w:t>
            </w:r>
            <w:r w:rsidRPr="000B1479">
              <w:rPr>
                <w:b/>
                <w:bCs/>
                <w:sz w:val="20"/>
                <w:szCs w:val="20"/>
              </w:rPr>
              <w:t>aktīva partneru un sabiedrības iesaiste</w:t>
            </w:r>
            <w:r w:rsidRPr="000B1479">
              <w:rPr>
                <w:sz w:val="20"/>
                <w:szCs w:val="20"/>
              </w:rPr>
              <w:t xml:space="preserve"> </w:t>
            </w:r>
            <w:r w:rsidRPr="000B1479">
              <w:rPr>
                <w:b/>
                <w:bCs/>
                <w:sz w:val="20"/>
                <w:szCs w:val="20"/>
              </w:rPr>
              <w:t>tiek nodrošināta jau 2021.–2027.gada plānošanas perioda plānošanas dokumentu izstrādes procesā</w:t>
            </w:r>
            <w:r w:rsidRPr="000B1479">
              <w:rPr>
                <w:sz w:val="20"/>
                <w:szCs w:val="20"/>
              </w:rPr>
              <w:t xml:space="preserve">, kas tika uzsākts pēc NAP2027 publiskās apspriedes un tā iesniegšanas apstiprināšanai valdībā. </w:t>
            </w:r>
            <w:r w:rsidRPr="000B1479">
              <w:rPr>
                <w:b/>
                <w:bCs/>
                <w:sz w:val="20"/>
                <w:szCs w:val="20"/>
              </w:rPr>
              <w:t>Lai nodrošinātu visaptverošu iesaisti un līdzdalības iespēju ES fondu galvenā plānošanas dokumenta – darbības programmas 2021.–2027.gadam:</w:t>
            </w:r>
          </w:p>
          <w:p w14:paraId="5A8C5602" w14:textId="77777777" w:rsidR="00E04928" w:rsidRPr="000B1479" w:rsidRDefault="00E04928" w:rsidP="00E04928">
            <w:pPr>
              <w:pStyle w:val="ListParagraph"/>
              <w:numPr>
                <w:ilvl w:val="0"/>
                <w:numId w:val="36"/>
              </w:numPr>
              <w:ind w:left="543" w:hanging="283"/>
              <w:contextualSpacing/>
              <w:rPr>
                <w:rFonts w:ascii="Times New Roman" w:hAnsi="Times New Roman"/>
                <w:szCs w:val="20"/>
                <w:lang w:bidi="ne-NP"/>
              </w:rPr>
            </w:pPr>
            <w:r w:rsidRPr="000B1479">
              <w:rPr>
                <w:rFonts w:ascii="Times New Roman" w:hAnsi="Times New Roman"/>
                <w:szCs w:val="20"/>
              </w:rPr>
              <w:t xml:space="preserve">tika veikta DP projekta </w:t>
            </w:r>
            <w:r w:rsidRPr="000B1479">
              <w:rPr>
                <w:rFonts w:ascii="Times New Roman" w:hAnsi="Times New Roman"/>
                <w:b/>
                <w:bCs/>
                <w:szCs w:val="20"/>
              </w:rPr>
              <w:t>publiskā apspriešana</w:t>
            </w:r>
            <w:r w:rsidRPr="000B1479">
              <w:rPr>
                <w:rStyle w:val="FootnoteReference"/>
                <w:rFonts w:ascii="Times New Roman" w:hAnsi="Times New Roman"/>
                <w:szCs w:val="20"/>
              </w:rPr>
              <w:footnoteReference w:id="11"/>
            </w:r>
            <w:r w:rsidRPr="000B1479">
              <w:rPr>
                <w:rFonts w:ascii="Times New Roman" w:hAnsi="Times New Roman"/>
                <w:szCs w:val="20"/>
              </w:rPr>
              <w:t>, kur kopumā tika saņemti vairāk kā 700 komentāru no vairāk kā 60 sadarbības partneriem, dažādām NVO, biedrībām un nodibinājumiem, pašvaldībām un juridiskām personām, un privātpersonām.</w:t>
            </w:r>
          </w:p>
          <w:p w14:paraId="54CC8456" w14:textId="77777777" w:rsidR="00E04928" w:rsidRPr="000B1479" w:rsidRDefault="00E04928" w:rsidP="00E04928">
            <w:pPr>
              <w:pStyle w:val="ListParagraph"/>
              <w:numPr>
                <w:ilvl w:val="0"/>
                <w:numId w:val="36"/>
              </w:numPr>
              <w:ind w:left="543" w:hanging="283"/>
              <w:contextualSpacing/>
              <w:rPr>
                <w:rFonts w:ascii="Times New Roman" w:hAnsi="Times New Roman"/>
                <w:szCs w:val="20"/>
              </w:rPr>
            </w:pPr>
            <w:r w:rsidRPr="000B1479">
              <w:rPr>
                <w:rFonts w:ascii="Times New Roman" w:hAnsi="Times New Roman"/>
                <w:szCs w:val="20"/>
              </w:rPr>
              <w:t xml:space="preserve">tika organizētās tiešsaistes tematiskās diskusijas par DP projektu, sniedzot iespēju detalizētāk diskutēt par interesējošām nozarēm. Kopumā 2020.gadā un 2021.gadā notikušas </w:t>
            </w:r>
            <w:r w:rsidRPr="000B1479">
              <w:rPr>
                <w:rFonts w:ascii="Times New Roman" w:hAnsi="Times New Roman"/>
                <w:b/>
                <w:bCs/>
                <w:szCs w:val="20"/>
              </w:rPr>
              <w:t>11</w:t>
            </w:r>
            <w:r w:rsidRPr="000B1479">
              <w:rPr>
                <w:rFonts w:ascii="Times New Roman" w:hAnsi="Times New Roman"/>
                <w:szCs w:val="20"/>
              </w:rPr>
              <w:t> </w:t>
            </w:r>
            <w:r w:rsidRPr="000B1479">
              <w:rPr>
                <w:rFonts w:ascii="Times New Roman" w:hAnsi="Times New Roman"/>
                <w:b/>
                <w:bCs/>
                <w:szCs w:val="20"/>
              </w:rPr>
              <w:t>tematiskās publiskās diskusijas</w:t>
            </w:r>
            <w:r w:rsidRPr="000B1479">
              <w:rPr>
                <w:rStyle w:val="FootnoteReference"/>
                <w:rFonts w:ascii="Times New Roman" w:hAnsi="Times New Roman"/>
                <w:b/>
                <w:bCs/>
                <w:szCs w:val="20"/>
              </w:rPr>
              <w:footnoteReference w:id="12"/>
            </w:r>
            <w:r w:rsidRPr="000B1479">
              <w:rPr>
                <w:rFonts w:ascii="Times New Roman" w:hAnsi="Times New Roman"/>
                <w:szCs w:val="20"/>
              </w:rPr>
              <w:t xml:space="preserve">, </w:t>
            </w:r>
            <w:r w:rsidRPr="000B1479">
              <w:rPr>
                <w:rFonts w:ascii="Times New Roman" w:hAnsi="Times New Roman"/>
                <w:szCs w:val="20"/>
              </w:rPr>
              <w:lastRenderedPageBreak/>
              <w:t xml:space="preserve">kuru ietvaros piedalījušies 1 204 pārstāvji no ļoti plaša interesentu loka – sadarbības partneri, dažādas NVO, biedrības un nodibinājumi, pašvaldības, juridiskās personas un privātpersonas. </w:t>
            </w:r>
          </w:p>
          <w:p w14:paraId="44FDA983" w14:textId="77777777" w:rsidR="00E04928" w:rsidRPr="000B1479" w:rsidRDefault="00E04928" w:rsidP="00E04928">
            <w:pPr>
              <w:pStyle w:val="ListParagraph"/>
              <w:numPr>
                <w:ilvl w:val="0"/>
                <w:numId w:val="36"/>
              </w:numPr>
              <w:ind w:left="543" w:hanging="283"/>
              <w:contextualSpacing/>
              <w:rPr>
                <w:rFonts w:ascii="Times New Roman" w:hAnsi="Times New Roman"/>
                <w:szCs w:val="20"/>
              </w:rPr>
            </w:pPr>
            <w:r w:rsidRPr="000B1479">
              <w:rPr>
                <w:rFonts w:ascii="Times New Roman" w:hAnsi="Times New Roman"/>
                <w:szCs w:val="20"/>
              </w:rPr>
              <w:t xml:space="preserve">pirms DP izsludināšanas VSS tika nodrošināta </w:t>
            </w:r>
            <w:r w:rsidRPr="000B1479">
              <w:rPr>
                <w:rFonts w:ascii="Times New Roman" w:hAnsi="Times New Roman"/>
                <w:b/>
                <w:bCs/>
                <w:szCs w:val="20"/>
              </w:rPr>
              <w:t>sabiedrības līdzdalība</w:t>
            </w:r>
            <w:r w:rsidRPr="000B1479">
              <w:rPr>
                <w:rStyle w:val="FootnoteReference"/>
                <w:rFonts w:ascii="Times New Roman" w:hAnsi="Times New Roman"/>
                <w:b/>
                <w:bCs/>
                <w:szCs w:val="20"/>
              </w:rPr>
              <w:footnoteReference w:id="13"/>
            </w:r>
            <w:r w:rsidRPr="000B1479">
              <w:rPr>
                <w:rFonts w:ascii="Times New Roman" w:hAnsi="Times New Roman"/>
                <w:szCs w:val="20"/>
              </w:rPr>
              <w:t>, sniedzot iespēju sniegt komentārus un priekšlikumus par DP jebkuram interesentam.</w:t>
            </w:r>
          </w:p>
          <w:p w14:paraId="525CF15D" w14:textId="77777777" w:rsidR="00E04928" w:rsidRPr="000B1479" w:rsidRDefault="00E04928" w:rsidP="00E04928">
            <w:pPr>
              <w:pStyle w:val="ListParagraph"/>
              <w:numPr>
                <w:ilvl w:val="0"/>
                <w:numId w:val="36"/>
              </w:numPr>
              <w:ind w:left="543" w:hanging="283"/>
              <w:contextualSpacing/>
              <w:rPr>
                <w:rFonts w:ascii="Times New Roman" w:hAnsi="Times New Roman"/>
                <w:szCs w:val="20"/>
              </w:rPr>
            </w:pPr>
            <w:r w:rsidRPr="000B1479">
              <w:rPr>
                <w:rFonts w:ascii="Times New Roman" w:hAnsi="Times New Roman"/>
                <w:szCs w:val="20"/>
              </w:rPr>
              <w:t xml:space="preserve">DP projekts </w:t>
            </w:r>
            <w:r w:rsidRPr="000B1479">
              <w:rPr>
                <w:rFonts w:ascii="Times New Roman" w:hAnsi="Times New Roman"/>
                <w:b/>
                <w:bCs/>
                <w:szCs w:val="20"/>
              </w:rPr>
              <w:t>izsludināts VSS</w:t>
            </w:r>
            <w:r w:rsidRPr="000B1479">
              <w:rPr>
                <w:rFonts w:ascii="Times New Roman" w:hAnsi="Times New Roman"/>
                <w:szCs w:val="20"/>
              </w:rPr>
              <w:t xml:space="preserve"> 2021.gada 13.maijā</w:t>
            </w:r>
            <w:r w:rsidRPr="000B1479">
              <w:rPr>
                <w:rStyle w:val="FootnoteReference"/>
                <w:rFonts w:ascii="Times New Roman" w:hAnsi="Times New Roman"/>
                <w:szCs w:val="20"/>
              </w:rPr>
              <w:footnoteReference w:id="14"/>
            </w:r>
            <w:r w:rsidRPr="000B1479">
              <w:rPr>
                <w:rFonts w:ascii="Times New Roman" w:hAnsi="Times New Roman"/>
                <w:szCs w:val="20"/>
              </w:rPr>
              <w:t xml:space="preserve"> ar iespēju sniegt atzinumus par DP projektu, atkārtota DP projekta saskaņošana VSS ietvaros veikta no 2021.gada 27.septembra līdz 2021.gada 1.oktobrim.  </w:t>
            </w:r>
          </w:p>
          <w:p w14:paraId="52A45068" w14:textId="77777777" w:rsidR="00E04928" w:rsidRPr="000B1479" w:rsidRDefault="00E04928" w:rsidP="00E04928">
            <w:pPr>
              <w:suppressAutoHyphens/>
              <w:contextualSpacing/>
              <w:rPr>
                <w:rFonts w:cs="Times New Roman"/>
                <w:szCs w:val="20"/>
              </w:rPr>
            </w:pPr>
            <w:r w:rsidRPr="000B1479">
              <w:rPr>
                <w:rFonts w:cs="Times New Roman"/>
                <w:szCs w:val="20"/>
              </w:rPr>
              <w:t xml:space="preserve">Lai nodrošinātu lielāku sabiedrības pārstāvību un </w:t>
            </w:r>
            <w:r w:rsidRPr="000B1479">
              <w:rPr>
                <w:rFonts w:cs="Times New Roman"/>
                <w:b/>
                <w:bCs/>
                <w:szCs w:val="20"/>
              </w:rPr>
              <w:t>ciešāku iesaisti plānošanas un ieviešanas procesā</w:t>
            </w:r>
            <w:r w:rsidRPr="000B1479">
              <w:rPr>
                <w:rFonts w:cs="Times New Roman"/>
                <w:szCs w:val="20"/>
              </w:rPr>
              <w:t xml:space="preserve"> līdz 2021.–2027.gada plānošanās perioda ES fondu uzraudzības komitejas (UK) izveidošanai, atsevišķa pagaidu UK netika veidota, izmantojot forumu, kas joprojām aktīvi strādā par ES fondu 2014.–2020.gada  plānošanas perioda jautājumiem, t.i. UK 2014.–2020.gadam un visu prioritāro virzienu apakškomitejas. UK sastāvā ir iesaistīti ES atbalsta instrumentu ieviešanā iesaistīto valsts un pašvaldību institūciju, teritoriālās pārvaldības, sociālo un ekonomisko partneru, nevalstiskā sektora un reģionālos partnerus. </w:t>
            </w:r>
          </w:p>
          <w:p w14:paraId="04AD7489" w14:textId="77777777" w:rsidR="00E04928" w:rsidRPr="000B1479" w:rsidRDefault="00E04928" w:rsidP="00E04928">
            <w:pPr>
              <w:tabs>
                <w:tab w:val="left" w:pos="709"/>
              </w:tabs>
              <w:rPr>
                <w:rFonts w:cs="Times New Roman"/>
                <w:szCs w:val="20"/>
              </w:rPr>
            </w:pPr>
            <w:r w:rsidRPr="000B1479">
              <w:rPr>
                <w:rFonts w:cs="Times New Roman"/>
                <w:szCs w:val="20"/>
              </w:rPr>
              <w:t xml:space="preserve">Gan 2014.–2020.gada plānošanas perioda UK sastāvā, gan provizoriskajā 2021.–2027.gada plānošanas perioda UK sastāvā </w:t>
            </w:r>
            <w:r w:rsidRPr="000B1479">
              <w:rPr>
                <w:rFonts w:cs="Times New Roman"/>
                <w:b/>
                <w:bCs/>
                <w:szCs w:val="20"/>
              </w:rPr>
              <w:t>tiek/tiks pārstāvēta virkne dažādi sadarbības un sociālie partneri, dažādu jomu biedrības, nodibinājumi, NVO</w:t>
            </w:r>
            <w:r w:rsidRPr="000B1479">
              <w:rPr>
                <w:rFonts w:cs="Times New Roman"/>
                <w:szCs w:val="20"/>
              </w:rPr>
              <w:t xml:space="preserve">, kurām ir iespēja iesaistīties diskusijās, iegūt informāciju par procesu virzību, kā arī sniegt viedokļus un komentārus sev interesējošos jautājumos.  Vienlaikus tiek piekopta prakse, ka papildus </w:t>
            </w:r>
            <w:r w:rsidRPr="000B1479">
              <w:rPr>
                <w:rFonts w:cs="Times New Roman"/>
                <w:szCs w:val="20"/>
              </w:rPr>
              <w:lastRenderedPageBreak/>
              <w:t xml:space="preserve">oficiālajam UK un to apakškomiteju sastāvam, arī citiem interesentiem ir iespēja pieteikt UK sekretariātam kontaktus, lai piedalītos informācijas apmaiņā un diskusijās par ES fondu jautājumiem. </w:t>
            </w:r>
          </w:p>
          <w:p w14:paraId="33C3AA40" w14:textId="0D5C5B94" w:rsidR="00E04928" w:rsidRPr="000B1479" w:rsidRDefault="00E04928" w:rsidP="00E04928">
            <w:pPr>
              <w:pStyle w:val="naisc"/>
              <w:spacing w:before="0" w:after="0"/>
              <w:jc w:val="both"/>
              <w:rPr>
                <w:b/>
                <w:sz w:val="20"/>
                <w:szCs w:val="20"/>
              </w:rPr>
            </w:pPr>
            <w:r w:rsidRPr="000B1479">
              <w:rPr>
                <w:b/>
                <w:bCs/>
                <w:sz w:val="20"/>
                <w:szCs w:val="20"/>
              </w:rPr>
              <w:t>Plašākās diskusijas</w:t>
            </w:r>
            <w:r w:rsidRPr="000B1479">
              <w:rPr>
                <w:sz w:val="20"/>
                <w:szCs w:val="20"/>
              </w:rPr>
              <w:t xml:space="preserve"> parasti notiek tieši minētajās UK apakškomitejās, kas tiek organizētas gan pa katru prioritāro virzienu, gan tematiskām jomām, lai pulcētu plašu partneru un sabiedrības pārstāvju loku, kas pārstāv attiecīgo jomu vai nozari. Tas dod iespēju ES fondu ieviešanā iesaistītajām iestādēm veikt kvalitatīvas diskusijas un viedokļu apmaiņu, lai izstrādātu kvalitatīvus un efektīvus ieviešanas nosacījumus.  </w:t>
            </w:r>
          </w:p>
        </w:tc>
        <w:tc>
          <w:tcPr>
            <w:tcW w:w="2980" w:type="dxa"/>
          </w:tcPr>
          <w:p w14:paraId="30584936" w14:textId="1A33D327" w:rsidR="00E04928" w:rsidRPr="000B1479" w:rsidRDefault="00E04928" w:rsidP="00E04928">
            <w:pPr>
              <w:pStyle w:val="NormalWeb"/>
              <w:spacing w:before="0" w:beforeAutospacing="0" w:after="0" w:afterAutospacing="0"/>
              <w:jc w:val="both"/>
              <w:rPr>
                <w:b/>
                <w:color w:val="000000"/>
                <w:sz w:val="20"/>
                <w:szCs w:val="20"/>
                <w:lang w:val="lv-LV"/>
              </w:rPr>
            </w:pPr>
            <w:r w:rsidRPr="000B1479">
              <w:rPr>
                <w:b/>
                <w:color w:val="000000"/>
                <w:sz w:val="20"/>
                <w:szCs w:val="20"/>
                <w:lang w:val="lv-LV"/>
              </w:rPr>
              <w:lastRenderedPageBreak/>
              <w:t>Biedrība “Latvijas Pilsoniskā alianse” (01.10.2021.)</w:t>
            </w:r>
          </w:p>
          <w:p w14:paraId="7467357C" w14:textId="45FD6DEA" w:rsidR="00E04928" w:rsidRPr="000B1479" w:rsidRDefault="00E04928" w:rsidP="00E04928">
            <w:pPr>
              <w:rPr>
                <w:rFonts w:cs="Times New Roman"/>
                <w:b/>
                <w:bCs/>
                <w:szCs w:val="20"/>
                <w:lang w:eastAsia="lv-LV"/>
              </w:rPr>
            </w:pPr>
            <w:r w:rsidRPr="000B1479">
              <w:rPr>
                <w:bCs/>
                <w:szCs w:val="20"/>
                <w:lang w:eastAsia="lv-LV"/>
              </w:rPr>
              <w:t>Partnerība Eiropas Savienības fondu plānošanā, ieviešanā un uzraudzībā</w:t>
            </w:r>
            <w:r w:rsidRPr="000B1479">
              <w:rPr>
                <w:szCs w:val="20"/>
                <w:lang w:eastAsia="lv-LV"/>
              </w:rPr>
              <w:t xml:space="preserve"> - nostiprināt biedrību un nodibinājumu partnerību Eiropas Savienības fondu plānošanā, ieviešanā un </w:t>
            </w:r>
            <w:r w:rsidRPr="000B1479">
              <w:rPr>
                <w:szCs w:val="20"/>
                <w:lang w:eastAsia="lv-LV"/>
              </w:rPr>
              <w:lastRenderedPageBreak/>
              <w:t>uzraudzībā, kā arī pilnveidot partnerības principa ieviešanu turpmākajā ES fondu vadībā.</w:t>
            </w:r>
            <w:r w:rsidRPr="000B1479">
              <w:rPr>
                <w:szCs w:val="20"/>
              </w:rPr>
              <w:t xml:space="preserve"> </w:t>
            </w:r>
            <w:r w:rsidRPr="000B1479">
              <w:rPr>
                <w:szCs w:val="20"/>
                <w:lang w:eastAsia="lv-LV"/>
              </w:rPr>
              <w:t>Tāpat aicinām stiprināt pilsoniskās sabiedrības līdzdalību un iesaistīt to rīcībpolitikas plānošanā un īstenošanā, kā arī nodrošināt konsultāciju kvalitātes pilnveidi izpildvarai un likumdevējam, paredzot biedrību un nodibinājumu līdzdalības iespējas politikas plānošanas procesos un it īpaši Eiropas Savienības fondu plānošanā un uzraudzībā visās nozarēs.</w:t>
            </w:r>
          </w:p>
        </w:tc>
        <w:tc>
          <w:tcPr>
            <w:tcW w:w="1415" w:type="dxa"/>
          </w:tcPr>
          <w:p w14:paraId="367BC6E4" w14:textId="330B4D44" w:rsidR="00E04928" w:rsidRPr="000B1479" w:rsidRDefault="00E04928" w:rsidP="00E04928">
            <w:pPr>
              <w:tabs>
                <w:tab w:val="left" w:pos="426"/>
              </w:tabs>
              <w:ind w:right="26"/>
              <w:jc w:val="left"/>
              <w:rPr>
                <w:rFonts w:cs="Times New Roman"/>
                <w:szCs w:val="20"/>
              </w:rPr>
            </w:pPr>
            <w:r w:rsidRPr="000B1479">
              <w:rPr>
                <w:rFonts w:cs="Times New Roman"/>
                <w:szCs w:val="20"/>
              </w:rPr>
              <w:lastRenderedPageBreak/>
              <w:t>N/A</w:t>
            </w:r>
          </w:p>
        </w:tc>
      </w:tr>
      <w:tr w:rsidR="00B714BA" w:rsidRPr="000B1479" w14:paraId="58B96D78" w14:textId="77777777" w:rsidTr="00861E01">
        <w:tc>
          <w:tcPr>
            <w:tcW w:w="708" w:type="dxa"/>
          </w:tcPr>
          <w:p w14:paraId="595F2F20" w14:textId="77777777" w:rsidR="00B714BA" w:rsidRPr="000B1479" w:rsidRDefault="00B714BA" w:rsidP="00B714BA">
            <w:pPr>
              <w:pStyle w:val="ListParagraph"/>
              <w:numPr>
                <w:ilvl w:val="0"/>
                <w:numId w:val="31"/>
              </w:numPr>
              <w:contextualSpacing/>
              <w:jc w:val="left"/>
              <w:rPr>
                <w:rFonts w:ascii="Times New Roman" w:hAnsi="Times New Roman"/>
                <w:szCs w:val="20"/>
              </w:rPr>
            </w:pPr>
          </w:p>
        </w:tc>
        <w:tc>
          <w:tcPr>
            <w:tcW w:w="1981" w:type="dxa"/>
          </w:tcPr>
          <w:p w14:paraId="339FBF6F" w14:textId="05BCC063" w:rsidR="00B714BA" w:rsidRPr="000B1479" w:rsidRDefault="00B714BA" w:rsidP="00B714BA">
            <w:pPr>
              <w:rPr>
                <w:rFonts w:cs="Times New Roman"/>
                <w:b/>
                <w:bCs/>
                <w:szCs w:val="20"/>
              </w:rPr>
            </w:pPr>
            <w:r w:rsidRPr="000B1479">
              <w:rPr>
                <w:rFonts w:cs="Times New Roman"/>
                <w:szCs w:val="20"/>
              </w:rPr>
              <w:t>Vispārīgs komentārs</w:t>
            </w:r>
          </w:p>
        </w:tc>
        <w:tc>
          <w:tcPr>
            <w:tcW w:w="2976" w:type="dxa"/>
            <w:shd w:val="clear" w:color="auto" w:fill="auto"/>
          </w:tcPr>
          <w:p w14:paraId="352D5535" w14:textId="77777777" w:rsidR="00B714BA" w:rsidRPr="000B1479" w:rsidRDefault="00B714BA" w:rsidP="00B714BA">
            <w:pPr>
              <w:rPr>
                <w:rFonts w:cs="Times New Roman"/>
                <w:b/>
                <w:color w:val="000000"/>
                <w:szCs w:val="20"/>
              </w:rPr>
            </w:pPr>
            <w:r w:rsidRPr="000B1479">
              <w:rPr>
                <w:rFonts w:cs="Times New Roman"/>
                <w:b/>
                <w:color w:val="000000"/>
                <w:szCs w:val="20"/>
              </w:rPr>
              <w:t xml:space="preserve">Biedrība “Latvijas Pilsoniskā alianse”, </w:t>
            </w:r>
            <w:r w:rsidRPr="000B1479">
              <w:rPr>
                <w:rFonts w:cs="Times New Roman"/>
                <w:b/>
                <w:bCs/>
                <w:szCs w:val="20"/>
              </w:rPr>
              <w:t>Biedrība “Sabiedriskās politikas centrs PROVIDUS”, Ministru kabineta sadarbības memoranda īstenošanas padome</w:t>
            </w:r>
            <w:r w:rsidRPr="000B1479">
              <w:rPr>
                <w:rFonts w:cs="Times New Roman"/>
                <w:b/>
                <w:color w:val="000000"/>
                <w:szCs w:val="20"/>
              </w:rPr>
              <w:t>:</w:t>
            </w:r>
          </w:p>
          <w:p w14:paraId="272A916C" w14:textId="77777777" w:rsidR="00B714BA" w:rsidRPr="000B1479" w:rsidRDefault="00B714BA" w:rsidP="00B714BA">
            <w:pPr>
              <w:rPr>
                <w:rFonts w:eastAsia="Times New Roman" w:cs="Times New Roman"/>
                <w:szCs w:val="20"/>
                <w:lang w:eastAsia="lv-LV"/>
              </w:rPr>
            </w:pPr>
            <w:r w:rsidRPr="000B1479">
              <w:rPr>
                <w:rFonts w:eastAsia="Times New Roman" w:cs="Times New Roman"/>
                <w:color w:val="000000"/>
                <w:szCs w:val="20"/>
                <w:lang w:eastAsia="lv-LV"/>
              </w:rPr>
              <w:t xml:space="preserve">Publisko iepirkumu likums ļauj publisko iepirkumu procesā piemērot sociāli atbildīga publiskā iepirkuma kritērijus, lai pirktu ētiski ražotus produktus, veicinātu mazo un vidējo uzņēmumu lielāku piekļuvi publiskajam iepirkumam, nodrošinātu pienācīgus darba apstākļus, kā arī veicinātu labākus darba nosacījumus cilvēkiem ar invaliditāti un citiem nelabvēlīgā situācijā esošiem cilvēkiem. Sociāli atbildīgs iepirkumā publiskā pasūtījuma ietvaros tiek iegādātas preces vai saņemti pakalpojumu, tai skaitā, tiek īstenotas kādas sociālās vajadzības vai radīta pozitīva ietekme uz sociālo izaicinājumu. Piemēram, 20% no visas kopsummas, kas tika izmantotas publisko iepirkumu veikšanai, pakalpojuma sniedzējs/preču piegādātājs </w:t>
            </w:r>
            <w:r w:rsidRPr="000B1479">
              <w:rPr>
                <w:rFonts w:eastAsia="Times New Roman" w:cs="Times New Roman"/>
                <w:color w:val="000000"/>
                <w:szCs w:val="20"/>
                <w:lang w:eastAsia="lv-LV"/>
              </w:rPr>
              <w:lastRenderedPageBreak/>
              <w:t>īstenojis dažādus sociāli atbildīgi publiskā iepirkuma kritērijus jeb klauzulas.</w:t>
            </w:r>
          </w:p>
          <w:p w14:paraId="2719946F" w14:textId="77777777" w:rsidR="00B714BA" w:rsidRPr="000B1479" w:rsidRDefault="00B714BA" w:rsidP="00B714BA">
            <w:pPr>
              <w:rPr>
                <w:rFonts w:eastAsia="Times New Roman" w:cs="Times New Roman"/>
                <w:szCs w:val="20"/>
                <w:lang w:eastAsia="lv-LV"/>
              </w:rPr>
            </w:pPr>
            <w:r w:rsidRPr="000B1479">
              <w:rPr>
                <w:rFonts w:eastAsia="Times New Roman" w:cs="Times New Roman"/>
                <w:color w:val="000000"/>
                <w:szCs w:val="20"/>
                <w:lang w:eastAsia="lv-LV"/>
              </w:rPr>
              <w:t xml:space="preserve">Latvijā ir personu grupas, kurām grūti iekļauties darba vidē – personas ar invaliditāti, romi, bijušie ieslodzītie, ilgstošie bezdarbnieki un citi. Eiropas Komisija ir norādījusi, ka “publiskās pārvaldes iestādes var izmantot publisko iepirkumu iespēju stratēģiskāk, lai par katru iztērēto valsts līdzekļu </w:t>
            </w:r>
            <w:r w:rsidRPr="000B1479">
              <w:rPr>
                <w:rFonts w:eastAsia="Times New Roman" w:cs="Times New Roman"/>
                <w:i/>
                <w:iCs/>
                <w:color w:val="000000"/>
                <w:szCs w:val="20"/>
                <w:lang w:eastAsia="lv-LV"/>
              </w:rPr>
              <w:t>euro</w:t>
            </w:r>
            <w:r w:rsidRPr="000B1479">
              <w:rPr>
                <w:rFonts w:eastAsia="Times New Roman" w:cs="Times New Roman"/>
                <w:color w:val="000000"/>
                <w:szCs w:val="20"/>
                <w:lang w:eastAsia="lv-LV"/>
              </w:rPr>
              <w:t xml:space="preserve"> saņemtu iespējami labāku rezultātu un tādējādi palīdzētu padarīt mūsu ekonomiku inovatīvāku, ilgtspējīgāku, iekļaujošāku un konkurētspējīgāku (…)”.</w:t>
            </w:r>
          </w:p>
          <w:p w14:paraId="127FD2E1" w14:textId="1B6022A5" w:rsidR="00B714BA" w:rsidRPr="000B1479" w:rsidRDefault="00B714BA" w:rsidP="00B714BA">
            <w:pPr>
              <w:rPr>
                <w:rFonts w:cs="Times New Roman"/>
                <w:b/>
                <w:bCs/>
                <w:szCs w:val="20"/>
              </w:rPr>
            </w:pPr>
            <w:r w:rsidRPr="000B1479">
              <w:rPr>
                <w:rFonts w:eastAsia="Times New Roman" w:cs="Times New Roman"/>
                <w:color w:val="000000"/>
                <w:szCs w:val="20"/>
                <w:lang w:eastAsia="lv-LV"/>
              </w:rPr>
              <w:t>Rosinām arī noteikt, ka visos būvniecības publiskajos iepirkumos tiek piemērotas sociāli atbildīga publiskā iepirkuma klauzulas – radot darba vietas personām no dažādām mērķgrupām. Nodarbinātības formas var būt dažādas. 5 % no visiem publiskā iepirkuma izpildē nodarbinātiem ir personas no sociālās atstumtības mērķgrupām (mērķgrupas uzskaitījums MK noteikumos Nr.173 (2018)).</w:t>
            </w:r>
          </w:p>
        </w:tc>
        <w:tc>
          <w:tcPr>
            <w:tcW w:w="3966" w:type="dxa"/>
            <w:shd w:val="clear" w:color="auto" w:fill="auto"/>
          </w:tcPr>
          <w:p w14:paraId="5CBCF6ED" w14:textId="77777777" w:rsidR="00B714BA" w:rsidRPr="000B1479" w:rsidRDefault="00B714BA" w:rsidP="00B714BA">
            <w:pPr>
              <w:pStyle w:val="naisc"/>
              <w:spacing w:before="0" w:after="0"/>
              <w:jc w:val="both"/>
              <w:rPr>
                <w:sz w:val="20"/>
                <w:szCs w:val="20"/>
              </w:rPr>
            </w:pPr>
            <w:r w:rsidRPr="000B1479">
              <w:rPr>
                <w:b/>
                <w:bCs/>
                <w:sz w:val="20"/>
                <w:szCs w:val="20"/>
              </w:rPr>
              <w:lastRenderedPageBreak/>
              <w:t>Sniegts skaidrojums</w:t>
            </w:r>
            <w:r w:rsidRPr="000B1479">
              <w:rPr>
                <w:sz w:val="20"/>
                <w:szCs w:val="20"/>
              </w:rPr>
              <w:t>.</w:t>
            </w:r>
          </w:p>
          <w:p w14:paraId="5859DC88" w14:textId="77777777" w:rsidR="00B714BA" w:rsidRPr="000B1479" w:rsidRDefault="00B714BA" w:rsidP="00B714BA">
            <w:pPr>
              <w:pStyle w:val="naisc"/>
              <w:spacing w:before="0" w:after="0"/>
              <w:jc w:val="both"/>
              <w:rPr>
                <w:sz w:val="20"/>
                <w:szCs w:val="20"/>
              </w:rPr>
            </w:pPr>
            <w:r w:rsidRPr="000B1479">
              <w:rPr>
                <w:sz w:val="20"/>
                <w:szCs w:val="20"/>
              </w:rPr>
              <w:t xml:space="preserve">Minētā izziņa ir sagatavota par DP projektu. </w:t>
            </w:r>
          </w:p>
          <w:p w14:paraId="0A6E1F9B" w14:textId="77777777" w:rsidR="00B714BA" w:rsidRPr="000B1479" w:rsidRDefault="00B714BA" w:rsidP="00B714BA">
            <w:pPr>
              <w:pStyle w:val="naisc"/>
              <w:spacing w:before="0" w:after="0"/>
              <w:jc w:val="both"/>
              <w:rPr>
                <w:sz w:val="20"/>
                <w:szCs w:val="20"/>
              </w:rPr>
            </w:pPr>
            <w:r w:rsidRPr="000B1479">
              <w:rPr>
                <w:sz w:val="20"/>
                <w:szCs w:val="20"/>
              </w:rPr>
              <w:t>Aicinām priekšlikumus saistībā ar ES fondu normatīvo regulējumu un projektu ieviešanu, t.sk. rosinājumu noteikt papildus nosacījumus būvniecības iepirkumos sniegt normatīvā regulējuma saskaņošanas ietvaros.</w:t>
            </w:r>
          </w:p>
          <w:p w14:paraId="3DBF3AC0" w14:textId="77777777" w:rsidR="00B714BA" w:rsidRPr="000B1479" w:rsidRDefault="00B714BA" w:rsidP="00B714BA">
            <w:pPr>
              <w:pStyle w:val="naisc"/>
              <w:spacing w:before="0" w:after="0"/>
              <w:jc w:val="both"/>
              <w:rPr>
                <w:sz w:val="20"/>
                <w:szCs w:val="20"/>
              </w:rPr>
            </w:pPr>
            <w:r w:rsidRPr="000B1479">
              <w:rPr>
                <w:sz w:val="20"/>
                <w:szCs w:val="20"/>
              </w:rPr>
              <w:t xml:space="preserve">Aicinām sekot līdzi informācijai FM un ES fondu mājaslapās par ES fondu horizontālā normatīvā regulējuma publiskajām apspriedēm. </w:t>
            </w:r>
          </w:p>
          <w:p w14:paraId="6C3DAF7D" w14:textId="77777777" w:rsidR="00B714BA" w:rsidRPr="000B1479" w:rsidRDefault="00B714BA" w:rsidP="00B714BA">
            <w:pPr>
              <w:pStyle w:val="naisc"/>
              <w:spacing w:before="0" w:after="0"/>
              <w:jc w:val="both"/>
              <w:rPr>
                <w:b/>
                <w:bCs/>
                <w:sz w:val="20"/>
                <w:szCs w:val="20"/>
              </w:rPr>
            </w:pPr>
          </w:p>
          <w:p w14:paraId="15824327" w14:textId="77777777" w:rsidR="00B714BA" w:rsidRPr="000B1479" w:rsidRDefault="00B714BA" w:rsidP="00B714BA">
            <w:pPr>
              <w:pStyle w:val="naisc"/>
              <w:spacing w:before="0" w:after="0"/>
              <w:jc w:val="both"/>
              <w:rPr>
                <w:b/>
                <w:bCs/>
                <w:sz w:val="20"/>
                <w:szCs w:val="20"/>
              </w:rPr>
            </w:pPr>
            <w:r w:rsidRPr="000B1479">
              <w:rPr>
                <w:b/>
                <w:bCs/>
                <w:sz w:val="20"/>
                <w:szCs w:val="20"/>
              </w:rPr>
              <w:t>Sniegts skaidrojums.</w:t>
            </w:r>
          </w:p>
          <w:p w14:paraId="4156E2A5" w14:textId="6B1548B7" w:rsidR="00B714BA" w:rsidRPr="000B1479" w:rsidRDefault="00B714BA" w:rsidP="00B714BA">
            <w:pPr>
              <w:pStyle w:val="naisc"/>
              <w:spacing w:before="0" w:after="0"/>
              <w:jc w:val="both"/>
              <w:rPr>
                <w:sz w:val="20"/>
                <w:szCs w:val="20"/>
              </w:rPr>
            </w:pPr>
            <w:bookmarkStart w:id="2" w:name="_Hlk75876210"/>
            <w:r w:rsidRPr="000B1479">
              <w:rPr>
                <w:sz w:val="20"/>
                <w:szCs w:val="20"/>
              </w:rPr>
              <w:t>LM atbalsta sociāli atbildīga publiskā iepirkuma konceptu. Piekrītam FM sniegtajam viedoklim, ka sociāli atbildīga publiskā iepirkuma principa piemērošana, kā arī tā piemērošana būvniecības publiskajiem iepirkumiem, ir vērtējama katra konkrētā SAM līmenī sasaistē ar ES fondu normatīvā regulējuma izstrādi.</w:t>
            </w:r>
            <w:bookmarkEnd w:id="2"/>
          </w:p>
          <w:p w14:paraId="2A938CD1" w14:textId="4B0FBA59" w:rsidR="00B714BA" w:rsidRPr="000B1479" w:rsidRDefault="00B714BA" w:rsidP="00B714BA">
            <w:pPr>
              <w:pStyle w:val="naisc"/>
              <w:spacing w:before="0" w:after="0"/>
              <w:jc w:val="both"/>
              <w:rPr>
                <w:sz w:val="20"/>
                <w:szCs w:val="20"/>
              </w:rPr>
            </w:pPr>
          </w:p>
          <w:p w14:paraId="4C90B968" w14:textId="6A204A8B" w:rsidR="00B714BA" w:rsidRPr="000B1479" w:rsidRDefault="00B714BA" w:rsidP="00B714BA">
            <w:pPr>
              <w:pStyle w:val="naisc"/>
              <w:spacing w:before="0" w:after="0"/>
              <w:jc w:val="both"/>
              <w:rPr>
                <w:b/>
                <w:bCs/>
                <w:sz w:val="20"/>
                <w:szCs w:val="20"/>
              </w:rPr>
            </w:pPr>
            <w:r w:rsidRPr="000B1479">
              <w:rPr>
                <w:b/>
                <w:bCs/>
                <w:sz w:val="20"/>
                <w:szCs w:val="20"/>
              </w:rPr>
              <w:t>Nav ņemts vērā. Sniegts skaidrojums. (par 01.10.2021. iebildumu)</w:t>
            </w:r>
          </w:p>
          <w:p w14:paraId="27AFB682" w14:textId="77777777" w:rsidR="00BA2608" w:rsidRPr="000B1479" w:rsidRDefault="00B714BA" w:rsidP="00B714BA">
            <w:pPr>
              <w:pStyle w:val="naisc"/>
              <w:spacing w:before="0" w:after="0"/>
              <w:jc w:val="both"/>
              <w:rPr>
                <w:sz w:val="20"/>
                <w:szCs w:val="20"/>
              </w:rPr>
            </w:pPr>
            <w:r w:rsidRPr="000B1479">
              <w:rPr>
                <w:sz w:val="20"/>
                <w:szCs w:val="20"/>
              </w:rPr>
              <w:t>Attiecībā uz sociāli atbildīgu iepirkumu, minēto komentāru izteikt horizontālā ES fondu normatīvā regulējuma saskaņošanas ietvaros.</w:t>
            </w:r>
          </w:p>
          <w:p w14:paraId="1ED9A28E" w14:textId="0C6F9FEF" w:rsidR="00BA2608" w:rsidRPr="000B1479" w:rsidRDefault="00BA2608" w:rsidP="00B714BA">
            <w:pPr>
              <w:pStyle w:val="naisc"/>
              <w:spacing w:before="0" w:after="0"/>
              <w:jc w:val="both"/>
              <w:rPr>
                <w:sz w:val="20"/>
                <w:szCs w:val="20"/>
              </w:rPr>
            </w:pPr>
            <w:r w:rsidRPr="000B1479">
              <w:rPr>
                <w:sz w:val="20"/>
                <w:szCs w:val="20"/>
              </w:rPr>
              <w:t xml:space="preserve">Informējam, ka Sociāli atbildīga iepirkuma piemērošanas prasība ir iekļauta FM izstrādāto </w:t>
            </w:r>
            <w:r w:rsidRPr="000B1479">
              <w:rPr>
                <w:sz w:val="20"/>
                <w:szCs w:val="20"/>
              </w:rPr>
              <w:lastRenderedPageBreak/>
              <w:t>vadlīniju “Vadlīnijas informatīvā ziņojuma vai Ministru kabineta noteikumu izstrādei par Eiropas Savienības Atveseļošanas un noturības mehānisma plāna reformas vai investīcijas ieviešanu” projektā un līdzīga pieeja var tikt piemērota arī attiecībā uz DP SAM ieviešanas nosacījumiem, taču analogu vadlīniju izstrāde par prasībām, kas iekļaujamas MK noteikumos par SAM īstenošanu vēl ir izstādes stadijā.</w:t>
            </w:r>
          </w:p>
          <w:p w14:paraId="6725A392" w14:textId="745A287B" w:rsidR="00B714BA" w:rsidRPr="000B1479" w:rsidRDefault="00B714BA" w:rsidP="00B714BA">
            <w:pPr>
              <w:pStyle w:val="naisc"/>
              <w:spacing w:before="0" w:after="0"/>
              <w:jc w:val="both"/>
              <w:rPr>
                <w:sz w:val="20"/>
                <w:szCs w:val="20"/>
              </w:rPr>
            </w:pPr>
            <w:r w:rsidRPr="000B1479">
              <w:rPr>
                <w:sz w:val="20"/>
                <w:szCs w:val="20"/>
              </w:rPr>
              <w:t>Skaidrojam, ka KNR V pielikums neparedz ieviešanas nosacījumu iekļaušanu, bet gan sniegt informāciju par plānotajiem ieguldījumiem.</w:t>
            </w:r>
          </w:p>
          <w:p w14:paraId="356CCA90" w14:textId="77777777" w:rsidR="00B714BA" w:rsidRPr="000B1479" w:rsidRDefault="00B714BA" w:rsidP="00B714BA">
            <w:pPr>
              <w:pStyle w:val="naisc"/>
              <w:spacing w:before="0" w:after="0"/>
              <w:jc w:val="both"/>
              <w:rPr>
                <w:sz w:val="20"/>
                <w:szCs w:val="20"/>
              </w:rPr>
            </w:pPr>
          </w:p>
          <w:p w14:paraId="4CC9B523" w14:textId="521DCFE2" w:rsidR="00B714BA" w:rsidRPr="000B1479" w:rsidRDefault="00B714BA" w:rsidP="00B714BA">
            <w:pPr>
              <w:pStyle w:val="naisc"/>
              <w:spacing w:before="0" w:after="0"/>
              <w:jc w:val="both"/>
              <w:rPr>
                <w:b/>
                <w:sz w:val="20"/>
                <w:szCs w:val="20"/>
              </w:rPr>
            </w:pPr>
          </w:p>
        </w:tc>
        <w:tc>
          <w:tcPr>
            <w:tcW w:w="2980" w:type="dxa"/>
          </w:tcPr>
          <w:p w14:paraId="4AFF2752" w14:textId="363FE302" w:rsidR="00B714BA" w:rsidRPr="000B1479" w:rsidRDefault="00B714BA" w:rsidP="00B714BA">
            <w:pPr>
              <w:pStyle w:val="NormalWeb"/>
              <w:spacing w:before="0" w:beforeAutospacing="0" w:after="0" w:afterAutospacing="0"/>
              <w:jc w:val="both"/>
              <w:rPr>
                <w:b/>
                <w:color w:val="000000"/>
                <w:sz w:val="20"/>
                <w:szCs w:val="20"/>
                <w:lang w:val="lv-LV"/>
              </w:rPr>
            </w:pPr>
            <w:r w:rsidRPr="000B1479">
              <w:rPr>
                <w:b/>
                <w:color w:val="000000"/>
                <w:sz w:val="20"/>
                <w:szCs w:val="20"/>
                <w:lang w:val="lv-LV"/>
              </w:rPr>
              <w:lastRenderedPageBreak/>
              <w:t>Biedrība “Latvijas Pilsoniskā alianse” (01.10.2021.)</w:t>
            </w:r>
          </w:p>
          <w:p w14:paraId="3994591E" w14:textId="77777777" w:rsidR="00B714BA" w:rsidRPr="000B1479" w:rsidRDefault="00B714BA" w:rsidP="00B714BA">
            <w:pPr>
              <w:rPr>
                <w:rFonts w:eastAsia="Times New Roman" w:cs="Times New Roman"/>
                <w:szCs w:val="20"/>
                <w:lang w:eastAsia="lv-LV"/>
              </w:rPr>
            </w:pPr>
            <w:r w:rsidRPr="000B1479">
              <w:rPr>
                <w:rFonts w:eastAsia="Times New Roman" w:cs="Times New Roman"/>
                <w:color w:val="000000"/>
                <w:szCs w:val="20"/>
                <w:lang w:eastAsia="lv-LV"/>
              </w:rPr>
              <w:t>Publisko iepirkumu likums ļauj publisko iepirkumu procesā piemērot sociāli atbildīga publiskā iepirkuma kritērijus, lai pirktu ētiski ražotus produktus, veicinātu mazo un vidējo uzņēmumu lielāku piekļuvi publiskajam iepirkumam, nodrošinātu pienācīgus darba apstākļus, kā arī veicinātu labākus darba nosacījumus cilvēkiem ar invaliditāti un citiem nelabvēlīgā situācijā esošiem cilvēkiem. Sociāli atbildīgs iepirkumā publiskā pasūtījuma ietvaros tiek iegādātas preces vai saņemti pakalpojumu, tai skaitā, tiek īstenotas kādas sociālās vajadzības vai radīta pozitīva ietekme uz sociālo izaicinājumu. Piemēram, 20% no visas kopsummas, kas tika izmantotas publisko iepirkumu veikšanai, pakalpojuma sniedzējs/preču piegādātājs īstenojis dažādus sociāli atbildīgi publiskā iepirkuma kritērijus jeb klauzulas.</w:t>
            </w:r>
          </w:p>
          <w:p w14:paraId="0B2BB60F" w14:textId="77777777" w:rsidR="00B714BA" w:rsidRPr="000B1479" w:rsidRDefault="00B714BA" w:rsidP="00B714BA">
            <w:pPr>
              <w:rPr>
                <w:rFonts w:eastAsia="Times New Roman" w:cs="Times New Roman"/>
                <w:szCs w:val="20"/>
                <w:lang w:eastAsia="lv-LV"/>
              </w:rPr>
            </w:pPr>
            <w:r w:rsidRPr="000B1479">
              <w:rPr>
                <w:rFonts w:eastAsia="Times New Roman" w:cs="Times New Roman"/>
                <w:color w:val="000000"/>
                <w:szCs w:val="20"/>
                <w:lang w:eastAsia="lv-LV"/>
              </w:rPr>
              <w:lastRenderedPageBreak/>
              <w:t xml:space="preserve">Latvijā ir personu grupas, kurām grūti iekļauties darba vidē – personas ar invaliditāti, romi, bijušie ieslodzītie, ilgstošie bezdarbnieki un citi. Eiropas Komisija ir norādījusi, ka “publiskās pārvaldes iestādes var izmantot publisko iepirkumu iespēju stratēģiskāk, lai par katru iztērēto valsts līdzekļu </w:t>
            </w:r>
            <w:r w:rsidRPr="000B1479">
              <w:rPr>
                <w:rFonts w:eastAsia="Times New Roman" w:cs="Times New Roman"/>
                <w:i/>
                <w:iCs/>
                <w:color w:val="000000"/>
                <w:szCs w:val="20"/>
                <w:lang w:eastAsia="lv-LV"/>
              </w:rPr>
              <w:t>euro</w:t>
            </w:r>
            <w:r w:rsidRPr="000B1479">
              <w:rPr>
                <w:rFonts w:eastAsia="Times New Roman" w:cs="Times New Roman"/>
                <w:color w:val="000000"/>
                <w:szCs w:val="20"/>
                <w:lang w:eastAsia="lv-LV"/>
              </w:rPr>
              <w:t xml:space="preserve"> saņemtu iespējami labāku rezultātu un tādējādi palīdzētu padarīt mūsu ekonomiku inovatīvāku, ilgtspējīgāku, iekļaujošāku un konkurētspējīgāku (…)”.</w:t>
            </w:r>
          </w:p>
          <w:p w14:paraId="26F40EFB" w14:textId="77777777" w:rsidR="00B714BA" w:rsidRPr="000B1479" w:rsidRDefault="00B714BA" w:rsidP="00B714BA">
            <w:pPr>
              <w:rPr>
                <w:rFonts w:eastAsia="Times New Roman" w:cs="Times New Roman"/>
                <w:color w:val="000000"/>
                <w:szCs w:val="20"/>
                <w:lang w:eastAsia="lv-LV"/>
              </w:rPr>
            </w:pPr>
            <w:r w:rsidRPr="000B1479">
              <w:rPr>
                <w:rFonts w:eastAsia="Times New Roman" w:cs="Times New Roman"/>
                <w:color w:val="000000"/>
                <w:szCs w:val="20"/>
                <w:lang w:eastAsia="lv-LV"/>
              </w:rPr>
              <w:t>Rosinām arī noteikt, ka visos būvniecības publiskajos iepirkumos tiek piemērotas sociāli atbildīga publiskā iepirkuma klauzulas – radot darba vietas personām no dažādām mērķgrupām. Nodarbinātības formas var būt dažādas. 5 % no visiem publiskā iepirkuma izpildē nodarbinātiem ir personas no sociālās atstumtības mērķgrupām (mērķgrupas uzkaitījums MK noteikumos Nr.173 (2018)).</w:t>
            </w:r>
          </w:p>
          <w:p w14:paraId="7BEF6921" w14:textId="77777777" w:rsidR="00B714BA" w:rsidRPr="000B1479" w:rsidRDefault="00B714BA" w:rsidP="00B714BA">
            <w:pPr>
              <w:rPr>
                <w:rFonts w:eastAsia="Times New Roman" w:cs="Times New Roman"/>
                <w:color w:val="000000"/>
                <w:szCs w:val="20"/>
                <w:lang w:eastAsia="lv-LV"/>
              </w:rPr>
            </w:pPr>
            <w:r w:rsidRPr="000B1479">
              <w:rPr>
                <w:rFonts w:eastAsia="Times New Roman" w:cs="Times New Roman"/>
                <w:b/>
                <w:color w:val="000000"/>
                <w:szCs w:val="20"/>
                <w:lang w:eastAsia="lv-LV"/>
              </w:rPr>
              <w:t>Sociāli atbildīgu iepirkumu principu nostiprināšana DP vadības un kontroles sistēmā (6.sadaļa “Partnerība”)</w:t>
            </w:r>
            <w:r w:rsidRPr="000B1479">
              <w:rPr>
                <w:rFonts w:eastAsia="Times New Roman" w:cs="Times New Roman"/>
                <w:color w:val="000000"/>
                <w:szCs w:val="20"/>
                <w:lang w:eastAsia="lv-LV"/>
              </w:rPr>
              <w:t>, papildinot ar jauniem punktiem šādā redakcijā:</w:t>
            </w:r>
          </w:p>
          <w:p w14:paraId="7136F0C7" w14:textId="2AA10ECD" w:rsidR="00B714BA" w:rsidRPr="000B1479" w:rsidRDefault="00B714BA" w:rsidP="00B714BA">
            <w:pPr>
              <w:rPr>
                <w:rFonts w:cs="Times New Roman"/>
                <w:b/>
                <w:bCs/>
                <w:szCs w:val="20"/>
                <w:lang w:eastAsia="lv-LV"/>
              </w:rPr>
            </w:pPr>
            <w:r w:rsidRPr="000B1479">
              <w:rPr>
                <w:szCs w:val="20"/>
              </w:rPr>
              <w:t xml:space="preserve">“Lai nodrošinātu sociāli atbildīgu principu ieviešanu, Eiropas Savienības struktūrfondu un Kohēzijas fonda 2021.–2027. gada plānošanas perioda vadības likumā un attiecīgi ikvienā specifiskā atbalsta mērķī (SAM) tiek </w:t>
            </w:r>
            <w:r w:rsidRPr="000B1479">
              <w:rPr>
                <w:szCs w:val="20"/>
                <w:lang w:eastAsia="lv-LV"/>
              </w:rPr>
              <w:t xml:space="preserve">piemēroti sociāli atbildīga publiskā iepirkuma kritēriji, </w:t>
            </w:r>
            <w:r w:rsidRPr="000B1479">
              <w:rPr>
                <w:szCs w:val="20"/>
                <w:lang w:eastAsia="lv-LV"/>
              </w:rPr>
              <w:lastRenderedPageBreak/>
              <w:t>izņemot gadījumus, ja ir pamatoti un nozīmīgi argumenti šādus kritērijus konkrētajā iepirkumā neiekļaut. Katrs izņēmums tiek īpaši argumentēts.”</w:t>
            </w:r>
          </w:p>
        </w:tc>
        <w:tc>
          <w:tcPr>
            <w:tcW w:w="1415" w:type="dxa"/>
          </w:tcPr>
          <w:p w14:paraId="63C0062A" w14:textId="64C35920" w:rsidR="00B714BA" w:rsidRPr="000B1479" w:rsidRDefault="00B714BA" w:rsidP="00B714BA">
            <w:pPr>
              <w:tabs>
                <w:tab w:val="left" w:pos="426"/>
              </w:tabs>
              <w:ind w:right="26"/>
              <w:jc w:val="left"/>
              <w:rPr>
                <w:rFonts w:cs="Times New Roman"/>
                <w:szCs w:val="20"/>
              </w:rPr>
            </w:pPr>
            <w:r w:rsidRPr="000B1479">
              <w:rPr>
                <w:rFonts w:cs="Times New Roman"/>
                <w:szCs w:val="20"/>
              </w:rPr>
              <w:lastRenderedPageBreak/>
              <w:t>N/A</w:t>
            </w:r>
          </w:p>
        </w:tc>
      </w:tr>
      <w:tr w:rsidR="005D69C1" w:rsidRPr="000B1479" w14:paraId="1DA8B8D1" w14:textId="77777777" w:rsidTr="00861E01">
        <w:tc>
          <w:tcPr>
            <w:tcW w:w="708" w:type="dxa"/>
          </w:tcPr>
          <w:p w14:paraId="5E9C6B7E" w14:textId="77777777" w:rsidR="005D69C1" w:rsidRPr="000B1479" w:rsidRDefault="005D69C1" w:rsidP="005D69C1">
            <w:pPr>
              <w:pStyle w:val="ListParagraph"/>
              <w:numPr>
                <w:ilvl w:val="0"/>
                <w:numId w:val="31"/>
              </w:numPr>
              <w:contextualSpacing/>
              <w:jc w:val="left"/>
              <w:rPr>
                <w:rFonts w:ascii="Times New Roman" w:hAnsi="Times New Roman"/>
                <w:szCs w:val="20"/>
              </w:rPr>
            </w:pPr>
          </w:p>
        </w:tc>
        <w:tc>
          <w:tcPr>
            <w:tcW w:w="1981" w:type="dxa"/>
          </w:tcPr>
          <w:p w14:paraId="31D497D7" w14:textId="3332E46C" w:rsidR="005D69C1" w:rsidRPr="000B1479" w:rsidRDefault="005D69C1" w:rsidP="005D69C1">
            <w:pPr>
              <w:rPr>
                <w:rFonts w:cs="Times New Roman"/>
                <w:b/>
                <w:bCs/>
                <w:szCs w:val="20"/>
              </w:rPr>
            </w:pPr>
            <w:r w:rsidRPr="000B1479">
              <w:rPr>
                <w:rStyle w:val="Heading3Char"/>
                <w:rFonts w:eastAsiaTheme="minorHAnsi"/>
                <w:bCs/>
                <w:i w:val="0"/>
                <w:iCs/>
                <w:sz w:val="20"/>
              </w:rPr>
              <w:t>Vispārīgs komentārs</w:t>
            </w:r>
          </w:p>
        </w:tc>
        <w:tc>
          <w:tcPr>
            <w:tcW w:w="2976" w:type="dxa"/>
            <w:shd w:val="clear" w:color="auto" w:fill="auto"/>
          </w:tcPr>
          <w:p w14:paraId="43D1EF7E" w14:textId="239ADEFE" w:rsidR="005D69C1" w:rsidRPr="000B1479" w:rsidRDefault="005D69C1" w:rsidP="005D69C1">
            <w:pPr>
              <w:rPr>
                <w:rFonts w:cs="Times New Roman"/>
                <w:szCs w:val="20"/>
              </w:rPr>
            </w:pPr>
            <w:r w:rsidRPr="000B1479">
              <w:rPr>
                <w:rFonts w:cs="Times New Roman"/>
                <w:szCs w:val="20"/>
              </w:rPr>
              <w:t>N/A</w:t>
            </w:r>
          </w:p>
        </w:tc>
        <w:tc>
          <w:tcPr>
            <w:tcW w:w="3966" w:type="dxa"/>
            <w:shd w:val="clear" w:color="auto" w:fill="auto"/>
          </w:tcPr>
          <w:p w14:paraId="56205B00" w14:textId="088A5F82" w:rsidR="005D69C1" w:rsidRPr="000B1479" w:rsidRDefault="005D69C1" w:rsidP="005D69C1">
            <w:pPr>
              <w:pStyle w:val="naisc"/>
              <w:spacing w:before="0" w:after="0"/>
              <w:jc w:val="both"/>
              <w:rPr>
                <w:b/>
                <w:bCs/>
                <w:sz w:val="20"/>
                <w:szCs w:val="20"/>
              </w:rPr>
            </w:pPr>
            <w:r w:rsidRPr="000B1479">
              <w:rPr>
                <w:b/>
                <w:bCs/>
                <w:sz w:val="20"/>
                <w:szCs w:val="20"/>
              </w:rPr>
              <w:t>Nav ņemts vērā. Sniegts skaidrojums. (par 07.10.2021. iebildumu)</w:t>
            </w:r>
          </w:p>
          <w:p w14:paraId="324FFF65" w14:textId="77777777" w:rsidR="005D69C1" w:rsidRPr="000B1479" w:rsidRDefault="005D69C1" w:rsidP="005D69C1">
            <w:pPr>
              <w:pStyle w:val="naisc"/>
              <w:spacing w:before="0" w:after="0"/>
              <w:jc w:val="both"/>
              <w:rPr>
                <w:sz w:val="20"/>
                <w:szCs w:val="20"/>
              </w:rPr>
            </w:pPr>
            <w:r w:rsidRPr="000B1479">
              <w:rPr>
                <w:sz w:val="20"/>
                <w:szCs w:val="20"/>
              </w:rPr>
              <w:t>Skaidrojam, ka pamatelementi no Taksanomijas regulas</w:t>
            </w:r>
            <w:r w:rsidRPr="000B1479">
              <w:rPr>
                <w:rStyle w:val="FootnoteReference"/>
                <w:sz w:val="20"/>
                <w:szCs w:val="20"/>
              </w:rPr>
              <w:footnoteReference w:id="15"/>
            </w:r>
            <w:r w:rsidRPr="000B1479">
              <w:rPr>
                <w:sz w:val="20"/>
                <w:szCs w:val="20"/>
              </w:rPr>
              <w:t xml:space="preserve"> (17.pants) ir ņemti vērā EK izstrādājot “Nenodarīt būtisku kaitējumu” (Do no significant harm – DNSH) novērtējuma veikšanas nosacījumus</w:t>
            </w:r>
            <w:r w:rsidRPr="000B1479">
              <w:rPr>
                <w:rStyle w:val="FootnoteReference"/>
                <w:sz w:val="20"/>
                <w:szCs w:val="20"/>
              </w:rPr>
              <w:footnoteReference w:id="16"/>
            </w:r>
            <w:r w:rsidRPr="000B1479">
              <w:rPr>
                <w:sz w:val="20"/>
                <w:szCs w:val="20"/>
              </w:rPr>
              <w:t>, kā arī EK darba dokumentu</w:t>
            </w:r>
            <w:r w:rsidRPr="000B1479">
              <w:rPr>
                <w:rStyle w:val="FootnoteReference"/>
                <w:sz w:val="20"/>
                <w:szCs w:val="20"/>
              </w:rPr>
              <w:footnoteReference w:id="17"/>
            </w:r>
            <w:r w:rsidRPr="000B1479">
              <w:rPr>
                <w:sz w:val="20"/>
                <w:szCs w:val="20"/>
              </w:rPr>
              <w:t xml:space="preserve"> par DNSH piemērošanu Kohēzijas politikas investīcijām.</w:t>
            </w:r>
          </w:p>
          <w:p w14:paraId="42059650" w14:textId="77777777" w:rsidR="005D69C1" w:rsidRPr="000B1479" w:rsidRDefault="005D69C1" w:rsidP="005D69C1">
            <w:pPr>
              <w:pStyle w:val="naisc"/>
              <w:spacing w:before="0" w:after="0"/>
              <w:jc w:val="both"/>
              <w:rPr>
                <w:sz w:val="20"/>
                <w:szCs w:val="20"/>
              </w:rPr>
            </w:pPr>
            <w:r w:rsidRPr="000B1479">
              <w:rPr>
                <w:sz w:val="20"/>
                <w:szCs w:val="20"/>
              </w:rPr>
              <w:t>Savukārt DNSH novērtējums būs jāveic visām DP plānotajām investīcijām, attiecīgi Taksanomijas principi tiks ņemti vērā plānojot DP investīcijas un darbības šo principu ievērošanai tiks iekļautas ieviešanas nosacījumos (MK noteikumos par SAM īstenošanu, projektu iesniegumu vērtēšanas kritērijos).</w:t>
            </w:r>
          </w:p>
          <w:p w14:paraId="67DD8D30" w14:textId="6B6465FC" w:rsidR="005D69C1" w:rsidRPr="000B1479" w:rsidRDefault="005D69C1" w:rsidP="005D69C1">
            <w:pPr>
              <w:pStyle w:val="naisc"/>
              <w:spacing w:before="0" w:after="0"/>
              <w:jc w:val="both"/>
              <w:rPr>
                <w:b/>
                <w:sz w:val="20"/>
                <w:szCs w:val="20"/>
              </w:rPr>
            </w:pPr>
            <w:r w:rsidRPr="000B1479">
              <w:rPr>
                <w:sz w:val="20"/>
                <w:szCs w:val="20"/>
              </w:rPr>
              <w:t>Šobrīd vēl trupinās komunikācija ar Eiropas Komisiju par DNSH nosacījumiem un novērtējuma veikšanu Kohēzijas politikas atbalstam, lai vienotos par vienotu pieeju un efektīvāko formātu.</w:t>
            </w:r>
          </w:p>
        </w:tc>
        <w:tc>
          <w:tcPr>
            <w:tcW w:w="2980" w:type="dxa"/>
          </w:tcPr>
          <w:p w14:paraId="24D4B49D" w14:textId="3B2D8362" w:rsidR="005D69C1" w:rsidRPr="000B1479" w:rsidRDefault="005D69C1" w:rsidP="005D69C1">
            <w:pPr>
              <w:rPr>
                <w:rFonts w:cs="Times New Roman"/>
                <w:b/>
                <w:bCs/>
                <w:szCs w:val="20"/>
                <w:lang w:eastAsia="lv-LV"/>
              </w:rPr>
            </w:pPr>
            <w:r w:rsidRPr="000B1479">
              <w:rPr>
                <w:rFonts w:cs="Times New Roman"/>
                <w:b/>
                <w:bCs/>
                <w:szCs w:val="20"/>
                <w:lang w:eastAsia="lv-LV"/>
              </w:rPr>
              <w:t>Latvijas Pašvaldību savienība (07.10.2021.)</w:t>
            </w:r>
          </w:p>
          <w:p w14:paraId="0F21A81B" w14:textId="77777777" w:rsidR="005D69C1" w:rsidRPr="000B1479" w:rsidRDefault="005D69C1" w:rsidP="005D69C1">
            <w:pPr>
              <w:contextualSpacing/>
              <w:rPr>
                <w:rFonts w:cs="Times New Roman"/>
                <w:color w:val="000000"/>
                <w:szCs w:val="20"/>
                <w:lang w:eastAsia="lv-LV"/>
              </w:rPr>
            </w:pPr>
            <w:r w:rsidRPr="000B1479">
              <w:rPr>
                <w:rFonts w:cs="Times New Roman"/>
                <w:color w:val="000000"/>
                <w:szCs w:val="20"/>
                <w:lang w:eastAsia="lv-LV"/>
              </w:rPr>
              <w:t>LPS ir vērtējusi ES daudzgadu darbības programmu caur jaunās pakotne “Fit for 55” uzstādījumiem, kas ietver visaptverošus un savstarpēji saistītus ES normatīvo aktu priekšlikumus klimata, enerģētikas, zemes izmantošanas, transporta un nodokļu politikās, kā arī enerģētiskās nabadzības redzējumā. LPS īpaši klimata jomā vēlas pievērst uzmanību sekojošām EK direktīvām un uzstādījumiem, kas rada būtisku ietekmi uz pašvaldībām un pašvaldību kapitālsabiedrībām un sabiedriskā pakalpojuma sniedzējiem kā arī Latvijas ekonomiku kopumā:</w:t>
            </w:r>
          </w:p>
          <w:p w14:paraId="193AC8B6" w14:textId="77777777" w:rsidR="005D69C1" w:rsidRPr="000B1479" w:rsidRDefault="005D69C1" w:rsidP="005D69C1">
            <w:pPr>
              <w:pStyle w:val="ListParagraph"/>
              <w:numPr>
                <w:ilvl w:val="0"/>
                <w:numId w:val="39"/>
              </w:numPr>
              <w:ind w:left="473" w:hanging="377"/>
              <w:contextualSpacing/>
              <w:rPr>
                <w:rFonts w:ascii="Times New Roman" w:hAnsi="Times New Roman"/>
                <w:color w:val="000000"/>
                <w:szCs w:val="20"/>
              </w:rPr>
            </w:pPr>
            <w:r w:rsidRPr="000B1479">
              <w:rPr>
                <w:rFonts w:ascii="Times New Roman" w:hAnsi="Times New Roman"/>
                <w:color w:val="000000"/>
                <w:szCs w:val="20"/>
                <w:u w:val="single"/>
              </w:rPr>
              <w:t>grozījumi atjaunojamo energoresursu direktīvas (REDII)</w:t>
            </w:r>
            <w:r w:rsidRPr="000B1479">
              <w:rPr>
                <w:rFonts w:ascii="Times New Roman" w:hAnsi="Times New Roman"/>
                <w:color w:val="000000"/>
                <w:szCs w:val="20"/>
              </w:rPr>
              <w:t xml:space="preserve"> kas būtiski kāpina mērķus un ietekmēs gan transportu, gan centralizēto siltumapgādi un aukstumapgādi, gan AER </w:t>
            </w:r>
            <w:r w:rsidRPr="000B1479">
              <w:rPr>
                <w:rFonts w:ascii="Times New Roman" w:hAnsi="Times New Roman"/>
                <w:color w:val="000000"/>
                <w:szCs w:val="20"/>
              </w:rPr>
              <w:lastRenderedPageBreak/>
              <w:t>izmantošanu rūpniecībā un ēku sektorā, kur viens no identificētiem riskiem ir jaunie zemes lietojuma kritēriji meža biomasai un aizliegums iegūt bioenerģiju no pirmatnējiem mežiem.</w:t>
            </w:r>
            <w:r w:rsidRPr="000B1479">
              <w:rPr>
                <w:rFonts w:ascii="Times New Roman" w:hAnsi="Times New Roman"/>
                <w:szCs w:val="20"/>
              </w:rPr>
              <w:t xml:space="preserve"> </w:t>
            </w:r>
            <w:r w:rsidRPr="000B1479">
              <w:rPr>
                <w:rFonts w:ascii="Times New Roman" w:hAnsi="Times New Roman"/>
                <w:color w:val="000000"/>
                <w:szCs w:val="20"/>
              </w:rPr>
              <w:t>Tāpat emisiju kvotu tirdzniecība, kas būs attiecināmas uz daudzdzīvokļu mājām un rūpniecības ēkām;</w:t>
            </w:r>
          </w:p>
          <w:p w14:paraId="7F32AABB" w14:textId="77777777" w:rsidR="005D69C1" w:rsidRPr="000B1479" w:rsidRDefault="005D69C1" w:rsidP="005D69C1">
            <w:pPr>
              <w:numPr>
                <w:ilvl w:val="0"/>
                <w:numId w:val="39"/>
              </w:numPr>
              <w:ind w:left="473" w:hanging="377"/>
              <w:contextualSpacing/>
              <w:rPr>
                <w:rFonts w:cs="Times New Roman"/>
                <w:color w:val="000000"/>
                <w:szCs w:val="20"/>
                <w:lang w:eastAsia="lv-LV"/>
              </w:rPr>
            </w:pPr>
            <w:r w:rsidRPr="000B1479">
              <w:rPr>
                <w:rFonts w:cs="Times New Roman"/>
                <w:color w:val="000000"/>
                <w:szCs w:val="20"/>
                <w:u w:val="single"/>
                <w:lang w:eastAsia="lv-LV"/>
              </w:rPr>
              <w:t>grozījumi Energoefektivitātes Direktīvā</w:t>
            </w:r>
            <w:r w:rsidRPr="000B1479">
              <w:rPr>
                <w:rFonts w:cs="Times New Roman"/>
                <w:color w:val="000000"/>
                <w:szCs w:val="20"/>
                <w:lang w:eastAsia="lv-LV"/>
              </w:rPr>
              <w:t xml:space="preserve"> kas groza iepriekšējo redakciju, bet pēc būtības  piedāvā jaunu direktīvu, un pastiprina enerģijas gala patēriņa taupīšanas pienākumus un paredz principu “energoefektivitāte pirmajā vietā” visām darbībām pašvaldībās un sabiedriskā pakalpojuma sniedzējiem. </w:t>
            </w:r>
          </w:p>
          <w:p w14:paraId="55CCC61D" w14:textId="77777777" w:rsidR="005D69C1" w:rsidRPr="000B1479" w:rsidRDefault="005D69C1" w:rsidP="005D69C1">
            <w:pPr>
              <w:numPr>
                <w:ilvl w:val="0"/>
                <w:numId w:val="39"/>
              </w:numPr>
              <w:ind w:left="473"/>
              <w:contextualSpacing/>
              <w:rPr>
                <w:rFonts w:cs="Times New Roman"/>
                <w:color w:val="000000"/>
                <w:szCs w:val="20"/>
                <w:lang w:eastAsia="lv-LV"/>
              </w:rPr>
            </w:pPr>
            <w:r w:rsidRPr="000B1479">
              <w:rPr>
                <w:rFonts w:cs="Times New Roman"/>
                <w:color w:val="000000"/>
                <w:szCs w:val="20"/>
                <w:lang w:eastAsia="lv-LV"/>
              </w:rPr>
              <w:t xml:space="preserve">Neparedzot adekvātu finansējumu zaļā kursa mērķiem, LPS ieskatā jau 2023.gadā komercbankas atteiks finansējumu sabiedriskā pakalpojuma sniedzējiem pamatojot to ar ES Ilgtspējīgās finansēšanas ietvaru, kur viens no būtiskākajiem dokumentiem ir t.s. “Taksonomija” tautsaimniecības nozarēm, kas pieprasa uzņēmējiem pirms investīciju veikšanas veikt konkrētas darbības, atbilstības izvērtēšanu SEG emisiju samazināšanai, klimata pārmaiņu mērķiem. ES </w:t>
            </w:r>
            <w:r w:rsidRPr="000B1479">
              <w:rPr>
                <w:rFonts w:cs="Times New Roman"/>
                <w:color w:val="000000"/>
                <w:szCs w:val="20"/>
                <w:u w:val="single"/>
                <w:lang w:eastAsia="lv-LV"/>
              </w:rPr>
              <w:t xml:space="preserve">Taksonomijas mērķis ir </w:t>
            </w:r>
            <w:r w:rsidRPr="000B1479">
              <w:rPr>
                <w:rFonts w:cs="Times New Roman"/>
                <w:color w:val="000000"/>
                <w:szCs w:val="20"/>
                <w:u w:val="single"/>
                <w:lang w:eastAsia="lv-LV"/>
              </w:rPr>
              <w:lastRenderedPageBreak/>
              <w:t>zaļo investīciju kāpināšana</w:t>
            </w:r>
            <w:r w:rsidRPr="000B1479">
              <w:rPr>
                <w:rFonts w:cs="Times New Roman"/>
                <w:color w:val="000000"/>
                <w:szCs w:val="20"/>
                <w:lang w:eastAsia="lv-LV"/>
              </w:rPr>
              <w:t xml:space="preserve"> un standartizēt ekoloģiski ilgtspējīga ieguldījuma jēdzienu ne tikai visā ES, bet arī Latvijā un tas nozīmē ka pašvaldībām un visām pašvaldību kapitālsabiedrībām visi pakalpojumi un produkti sākot ar 2023.gadu būs jāpamato no klimata pārmaiņu un vides risku viedokļa. Banku izvērtējums cik ekoloģiska un videi ilgtspējīga ir saimnieciskā darbība t.sk. pašvaldības kapitālsabiedrības un sabiedriskā pakalpojuma sniedzēja  darbība  ietekmēs reālo tautsaimniecību un tarifu politiku. </w:t>
            </w:r>
          </w:p>
          <w:p w14:paraId="2BD91BE1" w14:textId="77777777" w:rsidR="005D69C1" w:rsidRPr="000B1479" w:rsidRDefault="005D69C1" w:rsidP="005D69C1">
            <w:pPr>
              <w:ind w:left="720"/>
              <w:contextualSpacing/>
              <w:rPr>
                <w:rFonts w:cs="Times New Roman"/>
                <w:color w:val="000000"/>
                <w:szCs w:val="20"/>
                <w:lang w:eastAsia="lv-LV"/>
              </w:rPr>
            </w:pPr>
          </w:p>
          <w:p w14:paraId="397E512A" w14:textId="6765BC49" w:rsidR="005D69C1" w:rsidRPr="000B1479" w:rsidRDefault="005D69C1" w:rsidP="000B1479">
            <w:pPr>
              <w:contextualSpacing/>
              <w:rPr>
                <w:rFonts w:cs="Times New Roman"/>
                <w:b/>
                <w:bCs/>
                <w:szCs w:val="20"/>
                <w:lang w:eastAsia="lv-LV"/>
              </w:rPr>
            </w:pPr>
            <w:r w:rsidRPr="000B1479">
              <w:rPr>
                <w:rFonts w:cs="Times New Roman"/>
                <w:i/>
                <w:iCs/>
                <w:color w:val="000000"/>
                <w:szCs w:val="20"/>
                <w:lang w:eastAsia="lv-LV"/>
              </w:rPr>
              <w:t xml:space="preserve">LPS aicina FM, kā atbildīgo nozares ministriju, kas atbild par valsts finanšu ilgstpēju un ES fondiem tuvākā laikā izstrādāt Taxanomijas principus un risinājumus ne tikai ES fondu plānotajām investīcijām, bet arī noteikt šī principa ieviešanas nosacījumus arī citiem investīciju projektiem un kreditēšanas politikai. </w:t>
            </w:r>
          </w:p>
        </w:tc>
        <w:tc>
          <w:tcPr>
            <w:tcW w:w="1415" w:type="dxa"/>
          </w:tcPr>
          <w:p w14:paraId="3DFC9339" w14:textId="7B839710" w:rsidR="005D69C1" w:rsidRPr="000B1479" w:rsidRDefault="005D69C1" w:rsidP="005D69C1">
            <w:pPr>
              <w:tabs>
                <w:tab w:val="left" w:pos="426"/>
              </w:tabs>
              <w:ind w:right="26"/>
              <w:jc w:val="left"/>
              <w:rPr>
                <w:rFonts w:cs="Times New Roman"/>
                <w:szCs w:val="20"/>
              </w:rPr>
            </w:pPr>
            <w:r w:rsidRPr="000B1479">
              <w:rPr>
                <w:rFonts w:cs="Times New Roman"/>
                <w:szCs w:val="20"/>
              </w:rPr>
              <w:lastRenderedPageBreak/>
              <w:t>N/A</w:t>
            </w:r>
          </w:p>
        </w:tc>
      </w:tr>
      <w:tr w:rsidR="000918D5" w:rsidRPr="000B1479" w14:paraId="37373509" w14:textId="77777777" w:rsidTr="00861E01">
        <w:tc>
          <w:tcPr>
            <w:tcW w:w="708" w:type="dxa"/>
          </w:tcPr>
          <w:p w14:paraId="581AF74B" w14:textId="77777777" w:rsidR="000918D5" w:rsidRPr="000B1479" w:rsidRDefault="000918D5" w:rsidP="000918D5">
            <w:pPr>
              <w:pStyle w:val="ListParagraph"/>
              <w:numPr>
                <w:ilvl w:val="0"/>
                <w:numId w:val="31"/>
              </w:numPr>
              <w:contextualSpacing/>
              <w:jc w:val="left"/>
              <w:rPr>
                <w:rFonts w:ascii="Times New Roman" w:hAnsi="Times New Roman"/>
                <w:szCs w:val="20"/>
              </w:rPr>
            </w:pPr>
          </w:p>
        </w:tc>
        <w:tc>
          <w:tcPr>
            <w:tcW w:w="1981" w:type="dxa"/>
          </w:tcPr>
          <w:p w14:paraId="1D8DDC47" w14:textId="2D17027A" w:rsidR="000918D5" w:rsidRPr="0094480B" w:rsidRDefault="000918D5" w:rsidP="000918D5">
            <w:pPr>
              <w:rPr>
                <w:rStyle w:val="Heading3Char"/>
                <w:rFonts w:eastAsiaTheme="minorHAnsi"/>
                <w:bCs/>
                <w:i w:val="0"/>
                <w:iCs/>
                <w:sz w:val="20"/>
              </w:rPr>
            </w:pPr>
            <w:r w:rsidRPr="0094480B">
              <w:rPr>
                <w:rFonts w:cs="Times New Roman"/>
                <w:szCs w:val="20"/>
              </w:rPr>
              <w:t>Vispārīgs komentārs</w:t>
            </w:r>
          </w:p>
        </w:tc>
        <w:tc>
          <w:tcPr>
            <w:tcW w:w="2976" w:type="dxa"/>
            <w:shd w:val="clear" w:color="auto" w:fill="auto"/>
          </w:tcPr>
          <w:p w14:paraId="66C6C89A" w14:textId="77777777" w:rsidR="000918D5" w:rsidRPr="0094480B" w:rsidRDefault="000918D5" w:rsidP="000918D5">
            <w:pPr>
              <w:rPr>
                <w:rFonts w:cs="Times New Roman"/>
                <w:b/>
                <w:bCs/>
                <w:szCs w:val="20"/>
              </w:rPr>
            </w:pPr>
            <w:r w:rsidRPr="0094480B">
              <w:rPr>
                <w:rFonts w:cs="Times New Roman"/>
                <w:b/>
                <w:bCs/>
                <w:szCs w:val="20"/>
              </w:rPr>
              <w:t>Aizsardzības ministrija:</w:t>
            </w:r>
          </w:p>
          <w:p w14:paraId="730AA451" w14:textId="77777777" w:rsidR="000918D5" w:rsidRPr="0094480B" w:rsidRDefault="000918D5" w:rsidP="000918D5">
            <w:pPr>
              <w:rPr>
                <w:rFonts w:cs="Times New Roman"/>
                <w:szCs w:val="20"/>
              </w:rPr>
            </w:pPr>
            <w:r w:rsidRPr="0094480B">
              <w:rPr>
                <w:rFonts w:cs="Times New Roman"/>
                <w:szCs w:val="20"/>
              </w:rPr>
              <w:t xml:space="preserve">Atbilstoši Programmas projekta pievienotajā izziņā “Par publiskās apspriedes ietvaros saņemtajiem komentāriem par 2021.- 2027. gada plānošanas perioda ES struktūrfondu un Kohēzijas fonda darbības programmas projektu”  (turpmāk – izziņa) norādītajam, Finanšu ministrijas (turpmāk – FM) ietvertajam skaidrojumam </w:t>
            </w:r>
            <w:r w:rsidRPr="0094480B">
              <w:rPr>
                <w:rFonts w:cs="Times New Roman"/>
                <w:szCs w:val="20"/>
              </w:rPr>
              <w:lastRenderedPageBreak/>
              <w:t>(15.punkts), regulu priekšlikumi neizslēdz militārās jomas uzņēmumus, vienlaikus norādot uz Eiropas Komisijas nostāju atbalstīt tikai komersantus, kuri ir divējāda lietojuma produktu ražotāji.</w:t>
            </w:r>
          </w:p>
          <w:p w14:paraId="7A4EB899" w14:textId="77777777" w:rsidR="000918D5" w:rsidRPr="0094480B" w:rsidRDefault="000918D5" w:rsidP="000918D5">
            <w:pPr>
              <w:pStyle w:val="ListParagraph"/>
              <w:ind w:left="0" w:firstLine="567"/>
              <w:rPr>
                <w:rFonts w:ascii="Times New Roman" w:hAnsi="Times New Roman"/>
                <w:szCs w:val="20"/>
              </w:rPr>
            </w:pPr>
            <w:r w:rsidRPr="0094480B">
              <w:rPr>
                <w:rFonts w:ascii="Times New Roman" w:hAnsi="Times New Roman"/>
                <w:szCs w:val="20"/>
              </w:rPr>
              <w:t>2020. gada 24. septembra Saeimas sēdē tika skatīta Valsts aizsardzības koncepcija (turpmāk – koncepcija) turpmākajiem četriem gadiem, kurā ir skaidri noteikts Nacionālo bruņoto spēku (NBS) kaujas spējām izšķirīgais un nozīmīgais piegādes drošības faktors (koncepcijas 3.6.3. punkts). Likumdevēja atbalstītajā koncepcijā ir nepārprotami norādīts, ka NBS uzdevumu izpildei nepieciešamā piegādes drošība nav garantējama bez atbilstošas industriālās kapacitātes, kuras izveide un attīstība paplašina specifiski NBS vajadzībām piemērotu mobilizācijas resursu bāzi nacionālās tautsaimniecības ietvaros (koncepcijas 3.6.5. punkts).</w:t>
            </w:r>
          </w:p>
          <w:p w14:paraId="390CCB7B" w14:textId="77777777" w:rsidR="000918D5" w:rsidRPr="0094480B" w:rsidRDefault="000918D5" w:rsidP="000918D5">
            <w:pPr>
              <w:pStyle w:val="ListParagraph"/>
              <w:ind w:left="0" w:firstLine="567"/>
              <w:rPr>
                <w:rFonts w:ascii="Times New Roman" w:hAnsi="Times New Roman"/>
                <w:szCs w:val="20"/>
              </w:rPr>
            </w:pPr>
            <w:r w:rsidRPr="0094480B">
              <w:rPr>
                <w:rFonts w:ascii="Times New Roman" w:hAnsi="Times New Roman"/>
                <w:szCs w:val="20"/>
              </w:rPr>
              <w:t xml:space="preserve">Atbilstoši Mobilizācijas likuma 1. panta 4. punktā dotajai definīcijai par </w:t>
            </w:r>
            <w:r w:rsidRPr="0094480B">
              <w:rPr>
                <w:rFonts w:ascii="Times New Roman" w:hAnsi="Times New Roman"/>
                <w:b/>
                <w:szCs w:val="20"/>
              </w:rPr>
              <w:t xml:space="preserve">aizsardzības industriju </w:t>
            </w:r>
            <w:r w:rsidRPr="0094480B">
              <w:rPr>
                <w:rFonts w:ascii="Times New Roman" w:hAnsi="Times New Roman"/>
                <w:szCs w:val="20"/>
              </w:rPr>
              <w:t xml:space="preserve">uzskatāmi komersanti un zinātniskās institūcijas, kas veic </w:t>
            </w:r>
            <w:r w:rsidRPr="0094480B">
              <w:rPr>
                <w:rFonts w:ascii="Times New Roman" w:hAnsi="Times New Roman"/>
                <w:b/>
                <w:szCs w:val="20"/>
              </w:rPr>
              <w:t>militāru</w:t>
            </w:r>
            <w:r w:rsidRPr="0094480B">
              <w:rPr>
                <w:rFonts w:ascii="Times New Roman" w:hAnsi="Times New Roman"/>
                <w:szCs w:val="20"/>
              </w:rPr>
              <w:t xml:space="preserve"> </w:t>
            </w:r>
            <w:r w:rsidRPr="0094480B">
              <w:rPr>
                <w:rFonts w:ascii="Times New Roman" w:hAnsi="Times New Roman"/>
                <w:b/>
                <w:szCs w:val="20"/>
              </w:rPr>
              <w:t xml:space="preserve">vai divējāda lietojuma </w:t>
            </w:r>
            <w:r w:rsidRPr="0094480B">
              <w:rPr>
                <w:rFonts w:ascii="Times New Roman" w:hAnsi="Times New Roman"/>
                <w:szCs w:val="20"/>
              </w:rPr>
              <w:t>tehnoloģiju vai produktu izstrādi, ražošanu, pilnveidošanu, uzglabāšanu, pārvadāšanu, tehnisko apkalpošanu, remontu vai utilizāciju, kā arī sniedz ar šīm darbībām saistītus pakalpojumus.</w:t>
            </w:r>
          </w:p>
          <w:p w14:paraId="3AE6F7F0" w14:textId="77777777" w:rsidR="000918D5" w:rsidRPr="0094480B" w:rsidRDefault="000918D5" w:rsidP="000918D5">
            <w:pPr>
              <w:pStyle w:val="ListParagraph"/>
              <w:ind w:left="0" w:firstLine="567"/>
              <w:rPr>
                <w:rFonts w:ascii="Times New Roman" w:hAnsi="Times New Roman"/>
                <w:szCs w:val="20"/>
              </w:rPr>
            </w:pPr>
          </w:p>
          <w:p w14:paraId="49C28C40" w14:textId="77777777" w:rsidR="000918D5" w:rsidRPr="0094480B" w:rsidRDefault="000918D5" w:rsidP="000918D5">
            <w:pPr>
              <w:pStyle w:val="ListParagraph"/>
              <w:ind w:left="0" w:firstLine="567"/>
              <w:rPr>
                <w:rFonts w:ascii="Times New Roman" w:hAnsi="Times New Roman"/>
                <w:szCs w:val="20"/>
              </w:rPr>
            </w:pPr>
            <w:r w:rsidRPr="0094480B">
              <w:rPr>
                <w:rFonts w:ascii="Times New Roman" w:hAnsi="Times New Roman"/>
                <w:szCs w:val="20"/>
              </w:rPr>
              <w:t xml:space="preserve">AM vērš uzmanību, ka nepamatoti diskriminējot Latvijas militāros ražotājus, nav iespējama </w:t>
            </w:r>
            <w:r w:rsidRPr="0094480B">
              <w:rPr>
                <w:rFonts w:ascii="Times New Roman" w:hAnsi="Times New Roman"/>
                <w:szCs w:val="20"/>
              </w:rPr>
              <w:lastRenderedPageBreak/>
              <w:t xml:space="preserve">ilgtermiņa industrijas attīstība, kā arī nav iespējama koncepcijā noteikto mērķu izpilde, tāpat tiek ievērojami apgrūtinātas aizsardzības nozares iespējas valsts aizsardzībai atvēlētos valsts budžeta līdzekļus ieguldīt nacionālās tautsaimniecības produktos un pakalpojumos, kā arī tiek samazināta varbūtība piesaistīt tiešās ārvalstu investīcijas militārās industrijas uzņēmumiem gadījumos, kad AM iespējams izvirzīt prasības vietējiem apakšuzņēmējiem un iesaistīt tos būtiskos ārvalstu iepirkumos. </w:t>
            </w:r>
          </w:p>
          <w:p w14:paraId="478B59D4" w14:textId="77777777" w:rsidR="000918D5" w:rsidRPr="0094480B" w:rsidRDefault="000918D5" w:rsidP="000918D5">
            <w:pPr>
              <w:pStyle w:val="ListParagraph"/>
              <w:ind w:left="0" w:firstLine="567"/>
              <w:rPr>
                <w:rFonts w:ascii="Times New Roman" w:hAnsi="Times New Roman"/>
                <w:szCs w:val="20"/>
              </w:rPr>
            </w:pPr>
            <w:r w:rsidRPr="0094480B">
              <w:rPr>
                <w:rFonts w:ascii="Times New Roman" w:hAnsi="Times New Roman"/>
                <w:szCs w:val="20"/>
              </w:rPr>
              <w:t>Ņemot vērā augstāk minēto, lūdzam FM iekļaut skaidrojumu izziņā, ka ES fondu atbalstu var saņemt arī aizsardzības industrija atbilstoši Mobilizācijas likuma 1. panta 4. punktā dotajai definīcijai, neizslēdzot militāros ražotājus.</w:t>
            </w:r>
          </w:p>
          <w:p w14:paraId="66485613" w14:textId="77777777" w:rsidR="000918D5" w:rsidRDefault="000918D5" w:rsidP="000918D5">
            <w:pPr>
              <w:rPr>
                <w:rFonts w:cs="Times New Roman"/>
                <w:szCs w:val="20"/>
              </w:rPr>
            </w:pPr>
          </w:p>
        </w:tc>
        <w:tc>
          <w:tcPr>
            <w:tcW w:w="3966" w:type="dxa"/>
            <w:shd w:val="clear" w:color="auto" w:fill="auto"/>
          </w:tcPr>
          <w:p w14:paraId="4801E70B" w14:textId="77777777" w:rsidR="000918D5" w:rsidRPr="0094480B" w:rsidRDefault="000918D5" w:rsidP="000918D5">
            <w:pPr>
              <w:pStyle w:val="naisc"/>
              <w:spacing w:before="0" w:after="0"/>
              <w:jc w:val="both"/>
              <w:rPr>
                <w:b/>
                <w:bCs/>
                <w:sz w:val="20"/>
                <w:szCs w:val="20"/>
              </w:rPr>
            </w:pPr>
            <w:r w:rsidRPr="0094480B">
              <w:rPr>
                <w:b/>
                <w:bCs/>
                <w:sz w:val="20"/>
                <w:szCs w:val="20"/>
              </w:rPr>
              <w:lastRenderedPageBreak/>
              <w:t>Sniegts skaidrojums.</w:t>
            </w:r>
          </w:p>
          <w:p w14:paraId="0C096059" w14:textId="77777777" w:rsidR="000918D5" w:rsidRPr="0094480B" w:rsidRDefault="000918D5" w:rsidP="000918D5">
            <w:pPr>
              <w:pStyle w:val="naisc"/>
              <w:spacing w:before="0" w:after="0"/>
              <w:jc w:val="both"/>
              <w:rPr>
                <w:sz w:val="20"/>
                <w:szCs w:val="20"/>
              </w:rPr>
            </w:pPr>
            <w:r w:rsidRPr="0094480B">
              <w:rPr>
                <w:sz w:val="20"/>
                <w:szCs w:val="20"/>
              </w:rPr>
              <w:t>Šobrīd atbalsta programmās nav plānoti ierobežojumi aizsardzības jomā strādājošo uzņēmumu atbalstam. Vienlaikus vēršam uzmanību, ka visas atbalsta programmas tiks ieviestas ņemot vērā ES līmeņa noteiktā regulējuma ietvaros, t.sk., ņemot vērā tajos notiektos atbalsta nosacījumus.</w:t>
            </w:r>
          </w:p>
          <w:p w14:paraId="59CF69A4" w14:textId="77777777" w:rsidR="000918D5" w:rsidRDefault="000918D5" w:rsidP="000918D5">
            <w:pPr>
              <w:pStyle w:val="naisc"/>
              <w:spacing w:before="0" w:after="0"/>
              <w:jc w:val="both"/>
              <w:rPr>
                <w:sz w:val="20"/>
                <w:szCs w:val="20"/>
              </w:rPr>
            </w:pPr>
            <w:r w:rsidRPr="0094480B">
              <w:rPr>
                <w:sz w:val="20"/>
                <w:szCs w:val="20"/>
              </w:rPr>
              <w:t>Konkrētus priekšlikumus aicinām sniegt attiecīgo MK noteikumu par SAM īstenošanu izstrādes posmā.</w:t>
            </w:r>
          </w:p>
          <w:p w14:paraId="0BD9F760" w14:textId="77777777" w:rsidR="000918D5" w:rsidRDefault="000918D5" w:rsidP="000918D5">
            <w:pPr>
              <w:pStyle w:val="naisc"/>
              <w:spacing w:before="0" w:after="0"/>
              <w:jc w:val="both"/>
              <w:rPr>
                <w:sz w:val="20"/>
                <w:szCs w:val="20"/>
              </w:rPr>
            </w:pPr>
          </w:p>
          <w:p w14:paraId="7AA608AC" w14:textId="77777777" w:rsidR="000918D5" w:rsidRPr="000918D5" w:rsidRDefault="000918D5" w:rsidP="000918D5">
            <w:pPr>
              <w:pStyle w:val="naisc"/>
              <w:spacing w:before="0" w:after="0"/>
              <w:jc w:val="left"/>
              <w:rPr>
                <w:b/>
                <w:bCs/>
                <w:sz w:val="20"/>
                <w:szCs w:val="20"/>
              </w:rPr>
            </w:pPr>
            <w:r w:rsidRPr="000918D5">
              <w:rPr>
                <w:b/>
                <w:bCs/>
                <w:sz w:val="20"/>
                <w:szCs w:val="20"/>
              </w:rPr>
              <w:t>Nav ņemts vērā. Sniegts skaidrojums. (par 04.10.2021. iebildumu)</w:t>
            </w:r>
          </w:p>
          <w:p w14:paraId="001AFF48" w14:textId="4EA7A2C6" w:rsidR="000918D5" w:rsidRPr="000918D5" w:rsidRDefault="000918D5" w:rsidP="000918D5">
            <w:pPr>
              <w:pStyle w:val="naisc"/>
              <w:spacing w:before="0" w:after="0"/>
              <w:jc w:val="both"/>
              <w:rPr>
                <w:sz w:val="20"/>
                <w:szCs w:val="20"/>
              </w:rPr>
            </w:pPr>
            <w:r w:rsidRPr="000918D5">
              <w:rPr>
                <w:sz w:val="20"/>
                <w:szCs w:val="20"/>
              </w:rPr>
              <w:t>Skaidrojam, ka atbilstoši KNR V pielikumam, darbības programmā iekļauj informāciju par plānotajām investīcijām, nevis to ieviešanas nosacījumiem. Aicinām minēto komentāru sniegt horizontālā normatīvā regulējuma saskaņošanas ietvaros vai attiecīgo MK noteikumu par SAM īstenošanu saskaņošanas ietvaros.</w:t>
            </w:r>
          </w:p>
        </w:tc>
        <w:tc>
          <w:tcPr>
            <w:tcW w:w="2980" w:type="dxa"/>
          </w:tcPr>
          <w:p w14:paraId="556D359D" w14:textId="77777777" w:rsidR="000918D5" w:rsidRPr="0094480B" w:rsidRDefault="000918D5" w:rsidP="000918D5">
            <w:pPr>
              <w:rPr>
                <w:rFonts w:cs="Times New Roman"/>
                <w:b/>
                <w:bCs/>
                <w:szCs w:val="20"/>
                <w:lang w:eastAsia="lv-LV"/>
              </w:rPr>
            </w:pPr>
            <w:r w:rsidRPr="0094480B">
              <w:rPr>
                <w:rFonts w:cs="Times New Roman"/>
                <w:b/>
                <w:bCs/>
                <w:szCs w:val="20"/>
                <w:lang w:eastAsia="lv-LV"/>
              </w:rPr>
              <w:lastRenderedPageBreak/>
              <w:t>Aizsardzības ministrija</w:t>
            </w:r>
            <w:r>
              <w:rPr>
                <w:rFonts w:cs="Times New Roman"/>
                <w:b/>
                <w:bCs/>
                <w:szCs w:val="20"/>
                <w:lang w:eastAsia="lv-LV"/>
              </w:rPr>
              <w:t xml:space="preserve"> (04.10.2021.)</w:t>
            </w:r>
          </w:p>
          <w:p w14:paraId="59AEA612" w14:textId="7995D6FE" w:rsidR="000918D5" w:rsidRPr="0094480B" w:rsidRDefault="000918D5" w:rsidP="000918D5">
            <w:pPr>
              <w:rPr>
                <w:rFonts w:cs="Times New Roman"/>
                <w:szCs w:val="20"/>
              </w:rPr>
            </w:pPr>
            <w:r w:rsidRPr="0094480B">
              <w:rPr>
                <w:rFonts w:cs="Times New Roman"/>
                <w:szCs w:val="20"/>
              </w:rPr>
              <w:t xml:space="preserve">Aizsardzības ministrija atbalsta Programmas projekta tālāku virzību bez iebildumiem un priekšlikumiem, ja Programmas projekta turpmākajā izstrādē tiks ņemts vērā AM viedoklis par </w:t>
            </w:r>
            <w:r w:rsidR="00486FA4">
              <w:rPr>
                <w:rFonts w:cs="Times New Roman"/>
                <w:szCs w:val="20"/>
              </w:rPr>
              <w:t>pirmreizējās i</w:t>
            </w:r>
            <w:r w:rsidRPr="0094480B">
              <w:rPr>
                <w:rFonts w:cs="Times New Roman"/>
                <w:szCs w:val="20"/>
              </w:rPr>
              <w:t>zziņas 28.punktu:</w:t>
            </w:r>
          </w:p>
          <w:p w14:paraId="1C25D8CF" w14:textId="48E13B64" w:rsidR="000918D5" w:rsidRPr="0094480B" w:rsidRDefault="000918D5" w:rsidP="000918D5">
            <w:pPr>
              <w:rPr>
                <w:rFonts w:cs="Times New Roman"/>
                <w:szCs w:val="20"/>
              </w:rPr>
            </w:pPr>
            <w:r w:rsidRPr="0094480B">
              <w:rPr>
                <w:rFonts w:cs="Times New Roman"/>
                <w:szCs w:val="20"/>
              </w:rPr>
              <w:t xml:space="preserve">Atbilstoši </w:t>
            </w:r>
            <w:r w:rsidR="00486FA4">
              <w:rPr>
                <w:rFonts w:cs="Times New Roman"/>
                <w:szCs w:val="20"/>
              </w:rPr>
              <w:t>pirmreizējā i</w:t>
            </w:r>
            <w:r w:rsidRPr="0094480B">
              <w:rPr>
                <w:rFonts w:cs="Times New Roman"/>
                <w:szCs w:val="20"/>
              </w:rPr>
              <w:t xml:space="preserve">zziņas 15.punktā norādītajam, FM </w:t>
            </w:r>
            <w:r w:rsidRPr="0094480B">
              <w:rPr>
                <w:rFonts w:cs="Times New Roman"/>
                <w:szCs w:val="20"/>
              </w:rPr>
              <w:lastRenderedPageBreak/>
              <w:t>ietvertajam skaidrojumam, regulu priekšlikumi neizslēdz militārās jomas uzņēmumus, vienlaikus norādot uz Eiropas Komisijas nostāju atbalstīt tikai komersantus, kuri ir divējāda lietojuma produktu ražotāji.</w:t>
            </w:r>
          </w:p>
          <w:p w14:paraId="72FB2FA0" w14:textId="77777777" w:rsidR="000918D5" w:rsidRPr="0094480B" w:rsidRDefault="000918D5" w:rsidP="000918D5">
            <w:pPr>
              <w:rPr>
                <w:rFonts w:cs="Times New Roman"/>
                <w:szCs w:val="20"/>
              </w:rPr>
            </w:pPr>
            <w:r w:rsidRPr="0094480B">
              <w:rPr>
                <w:rFonts w:cs="Times New Roman"/>
                <w:szCs w:val="20"/>
              </w:rPr>
              <w:t xml:space="preserve">AM atkārtoti norāda, iepriekšminētais skaidrojums neatbilst Eiropas Savienības fondu izmantošanas </w:t>
            </w:r>
            <w:r w:rsidRPr="0094480B">
              <w:rPr>
                <w:rFonts w:cs="Times New Roman"/>
                <w:i/>
                <w:iCs/>
                <w:szCs w:val="20"/>
              </w:rPr>
              <w:t>labajai</w:t>
            </w:r>
            <w:r w:rsidRPr="0094480B">
              <w:rPr>
                <w:rFonts w:cs="Times New Roman"/>
                <w:szCs w:val="20"/>
              </w:rPr>
              <w:t xml:space="preserve"> praksei. Kā piemēru lūdzam skatīt pievienotās vadlīnijas “Accessing European Structural and Investment Funds For Defence-related &amp; dual use projects and activities”. </w:t>
            </w:r>
          </w:p>
          <w:p w14:paraId="295EF055" w14:textId="77777777" w:rsidR="000918D5" w:rsidRPr="0094480B" w:rsidRDefault="000918D5" w:rsidP="000918D5">
            <w:pPr>
              <w:rPr>
                <w:rFonts w:cs="Times New Roman"/>
                <w:szCs w:val="20"/>
              </w:rPr>
            </w:pPr>
            <w:r w:rsidRPr="0094480B">
              <w:rPr>
                <w:rFonts w:cs="Times New Roman"/>
                <w:szCs w:val="20"/>
              </w:rPr>
              <w:t>Ņemot vērā to, ka nav plānota AM tieša iesaiste Ministru kabineta noteikumu saskaņošanā, atkārtoti lūdzam šo pieņemt kā horizontālu komentāru.</w:t>
            </w:r>
            <w:r w:rsidRPr="0094480B">
              <w:rPr>
                <w:rFonts w:cs="Times New Roman"/>
                <w:szCs w:val="20"/>
              </w:rPr>
              <w:object w:dxaOrig="1535" w:dyaOrig="993" w14:anchorId="6F561B96">
                <v:shape id="_x0000_i1025" type="#_x0000_t75" style="width:78.1pt;height:48.15pt" o:ole="">
                  <v:imagedata r:id="rId9" o:title=""/>
                </v:shape>
                <o:OLEObject Type="Embed" ProgID="AcroExch.Document.DC" ShapeID="_x0000_i1025" DrawAspect="Icon" ObjectID="_1698064314" r:id="rId10"/>
              </w:object>
            </w:r>
          </w:p>
          <w:p w14:paraId="3A36B33D" w14:textId="77777777" w:rsidR="000918D5" w:rsidRPr="0094480B" w:rsidRDefault="000918D5" w:rsidP="000918D5">
            <w:pPr>
              <w:rPr>
                <w:rFonts w:cs="Times New Roman"/>
                <w:b/>
                <w:bCs/>
                <w:szCs w:val="20"/>
                <w:lang w:eastAsia="lv-LV"/>
              </w:rPr>
            </w:pPr>
          </w:p>
          <w:p w14:paraId="26C0219C" w14:textId="7264669A" w:rsidR="000918D5" w:rsidRPr="0094480B" w:rsidRDefault="000918D5" w:rsidP="000918D5">
            <w:pPr>
              <w:rPr>
                <w:rFonts w:cs="Times New Roman"/>
                <w:b/>
                <w:bCs/>
                <w:szCs w:val="20"/>
                <w:lang w:eastAsia="lv-LV"/>
              </w:rPr>
            </w:pPr>
          </w:p>
        </w:tc>
        <w:tc>
          <w:tcPr>
            <w:tcW w:w="1415" w:type="dxa"/>
          </w:tcPr>
          <w:p w14:paraId="33D616D8" w14:textId="3192BE74" w:rsidR="000918D5" w:rsidRDefault="000918D5" w:rsidP="000918D5">
            <w:pPr>
              <w:tabs>
                <w:tab w:val="left" w:pos="426"/>
              </w:tabs>
              <w:ind w:right="26"/>
              <w:jc w:val="left"/>
              <w:rPr>
                <w:rFonts w:cs="Times New Roman"/>
                <w:szCs w:val="20"/>
              </w:rPr>
            </w:pPr>
            <w:r w:rsidRPr="0094480B">
              <w:rPr>
                <w:rFonts w:cs="Times New Roman"/>
                <w:szCs w:val="20"/>
              </w:rPr>
              <w:lastRenderedPageBreak/>
              <w:t>N/A</w:t>
            </w:r>
          </w:p>
        </w:tc>
      </w:tr>
      <w:tr w:rsidR="000918D5" w:rsidRPr="000B1479" w14:paraId="4AEB0C7C" w14:textId="77777777" w:rsidTr="00861E01">
        <w:tc>
          <w:tcPr>
            <w:tcW w:w="708" w:type="dxa"/>
          </w:tcPr>
          <w:p w14:paraId="6CC6EBDC" w14:textId="77777777" w:rsidR="000918D5" w:rsidRPr="000B1479" w:rsidRDefault="000918D5" w:rsidP="000918D5">
            <w:pPr>
              <w:pStyle w:val="ListParagraph"/>
              <w:numPr>
                <w:ilvl w:val="0"/>
                <w:numId w:val="31"/>
              </w:numPr>
              <w:contextualSpacing/>
              <w:jc w:val="left"/>
              <w:rPr>
                <w:rFonts w:ascii="Times New Roman" w:hAnsi="Times New Roman"/>
                <w:szCs w:val="20"/>
              </w:rPr>
            </w:pPr>
          </w:p>
        </w:tc>
        <w:tc>
          <w:tcPr>
            <w:tcW w:w="1981" w:type="dxa"/>
          </w:tcPr>
          <w:p w14:paraId="26535122" w14:textId="4FDF7197" w:rsidR="000918D5" w:rsidRPr="000B1479" w:rsidRDefault="000918D5" w:rsidP="000918D5">
            <w:pPr>
              <w:rPr>
                <w:rFonts w:cs="Times New Roman"/>
                <w:b/>
                <w:bCs/>
                <w:szCs w:val="20"/>
              </w:rPr>
            </w:pPr>
            <w:r w:rsidRPr="000B1479">
              <w:rPr>
                <w:rFonts w:cs="Times New Roman"/>
                <w:b/>
                <w:bCs/>
                <w:szCs w:val="20"/>
              </w:rPr>
              <w:t>1.4.Prioritāte “Digitālā savienojamība”</w:t>
            </w:r>
            <w:r w:rsidRPr="000B1479">
              <w:rPr>
                <w:rFonts w:cs="Times New Roman"/>
                <w:szCs w:val="20"/>
              </w:rPr>
              <w:t xml:space="preserve"> </w:t>
            </w:r>
            <w:r w:rsidRPr="000B1479">
              <w:rPr>
                <w:rFonts w:cs="Times New Roman"/>
                <w:i/>
                <w:iCs/>
                <w:szCs w:val="20"/>
              </w:rPr>
              <w:t>(speciālā prioritāte, kas veltīta IKT savienojamībai)</w:t>
            </w:r>
          </w:p>
        </w:tc>
        <w:tc>
          <w:tcPr>
            <w:tcW w:w="2976" w:type="dxa"/>
            <w:shd w:val="clear" w:color="auto" w:fill="auto"/>
          </w:tcPr>
          <w:p w14:paraId="655C42B7" w14:textId="522042C8" w:rsidR="000918D5" w:rsidRPr="000B1479" w:rsidRDefault="000918D5" w:rsidP="000918D5">
            <w:pPr>
              <w:rPr>
                <w:rFonts w:cs="Times New Roman"/>
                <w:szCs w:val="20"/>
              </w:rPr>
            </w:pPr>
            <w:r w:rsidRPr="000B1479">
              <w:rPr>
                <w:rFonts w:cs="Times New Roman"/>
                <w:szCs w:val="20"/>
              </w:rPr>
              <w:t>N/A</w:t>
            </w:r>
          </w:p>
        </w:tc>
        <w:tc>
          <w:tcPr>
            <w:tcW w:w="3966" w:type="dxa"/>
            <w:shd w:val="clear" w:color="auto" w:fill="auto"/>
          </w:tcPr>
          <w:p w14:paraId="35841B41" w14:textId="1FABB567" w:rsidR="000918D5" w:rsidRPr="000B1479" w:rsidRDefault="000918D5" w:rsidP="000918D5">
            <w:pPr>
              <w:rPr>
                <w:b/>
                <w:bCs/>
                <w:szCs w:val="20"/>
              </w:rPr>
            </w:pPr>
            <w:r w:rsidRPr="000B1479">
              <w:rPr>
                <w:b/>
                <w:bCs/>
                <w:szCs w:val="20"/>
              </w:rPr>
              <w:t>Nav ņemts vērā. Sniegts skaidrojums</w:t>
            </w:r>
            <w:r w:rsidRPr="000B1479">
              <w:rPr>
                <w:szCs w:val="20"/>
              </w:rPr>
              <w:t xml:space="preserve">. </w:t>
            </w:r>
            <w:r w:rsidRPr="000B1479">
              <w:rPr>
                <w:b/>
                <w:bCs/>
                <w:szCs w:val="20"/>
              </w:rPr>
              <w:t>(par 07.10.2021. iebildumu)</w:t>
            </w:r>
          </w:p>
          <w:p w14:paraId="2816603C" w14:textId="77777777" w:rsidR="000918D5" w:rsidRPr="000B1479" w:rsidRDefault="000918D5" w:rsidP="000918D5">
            <w:pPr>
              <w:rPr>
                <w:szCs w:val="20"/>
              </w:rPr>
            </w:pPr>
            <w:r w:rsidRPr="000B1479">
              <w:rPr>
                <w:szCs w:val="20"/>
              </w:rPr>
              <w:t xml:space="preserve">Skaidrojam, ka iznākuma un rezultatīvie rādītāji atbilstoši plānotajam finansējumam ir iekļauti darbības programmas 2. un 3. tabulā, proti, RCO 41“Papildu mājokļi ar piekļuvi ļoti augstas veiktspējas platjoslas tīklam” (Mājsaimniecību skaits); RCO 42 “Papildu uzņēmumi ar piekļuvi ļoti augstas veiktspējas platjoslas tīklam” (Uzņēmumu skaits); RCR 53 “Mājokļi, kas abonē platjoslas pieslēgumu ļoti augstas veiktspējas tīklam” (Mājsaimniecību skaits); RCR 54 “Uzņēmumi, kas abonē platjoslas pieslēgumu ļoti augstas veiktspējas tīklam” (Uzņēmumu skaits). Saskaņā ar SAM rādītāju metodoloģijas aprakstu viens sociālekonomiskais virzītājspēks, piemēram, skola, ir viens uzņēmums. Izstrādājot MK </w:t>
            </w:r>
            <w:r w:rsidRPr="000B1479">
              <w:rPr>
                <w:szCs w:val="20"/>
              </w:rPr>
              <w:lastRenderedPageBreak/>
              <w:t>noteikumus par SAM īstenošanu, var tikt izvērtēta iespēja noteikt detalizētāku rādītāju sadalījumu, piemēram, izdalot izglītības iestādes, ja nepieciešams.</w:t>
            </w:r>
          </w:p>
          <w:p w14:paraId="1F785D9E" w14:textId="7D76AC8B" w:rsidR="000918D5" w:rsidRPr="000B1479" w:rsidRDefault="000918D5" w:rsidP="000918D5">
            <w:pPr>
              <w:pStyle w:val="naisc"/>
              <w:spacing w:before="0" w:after="0"/>
              <w:jc w:val="both"/>
              <w:rPr>
                <w:b/>
                <w:sz w:val="20"/>
                <w:szCs w:val="20"/>
              </w:rPr>
            </w:pPr>
            <w:r w:rsidRPr="000B1479">
              <w:rPr>
                <w:sz w:val="20"/>
                <w:szCs w:val="20"/>
              </w:rPr>
              <w:t>Ņemot vērā konstatēto investīciju nepietiekamību pētījumā</w:t>
            </w:r>
            <w:r w:rsidRPr="000B1479">
              <w:rPr>
                <w:rStyle w:val="FootnoteReference"/>
                <w:sz w:val="20"/>
                <w:szCs w:val="20"/>
              </w:rPr>
              <w:footnoteReference w:id="18"/>
            </w:r>
            <w:r w:rsidRPr="000B1479">
              <w:rPr>
                <w:sz w:val="20"/>
                <w:szCs w:val="20"/>
              </w:rPr>
              <w:t xml:space="preserve"> un Latvijas Pašvaldību savienības komentārus, kā jau esam minējuši Elektronisko sakaru nozares attīstības plāna 2021.-2027. gadam saskaņošanas kontekstā, secināms, ka pašreiz pieejamais publiskais finansējums ir nepietiekams, lai uzlabotu tīkla ātrumu tuvākajos gados 100% visiem iedzīvotājiem vismaz ar ātrumu 100 Mbit/s un uzskata esošo situāciju par neapmierinošu. Līdz ar to ar Latvijas Pašvaldību savienību esam vienojušies un  papildinājuši plānu ar jaunu 1.5. pasākumu, kas paredz investīciju ieguldījumu progresa izvērtējumu un risinājumu iesniegšanu valdībā nepieciešamā finansējuma piesaistei platjoslas attīstībai, t.sk. rīkojumā iekļāvuši šādu uzdevumu: “Satiksmes ministrijai līdz 2024.gada 30.jūnijam veikt investīciju nepietiekamības izvērtējuma aktualizāciju platjoslas attīstībai un, pamatojoties uz iegūto informāciju, sagatavot un līdz 2024.gada 31.decembrim iesniegt MK informatīvo ziņojumu, lai rastu risinājumus nepieciešamā iztrūkstošā finansējuma piesaistei.”</w:t>
            </w:r>
          </w:p>
        </w:tc>
        <w:tc>
          <w:tcPr>
            <w:tcW w:w="2980" w:type="dxa"/>
          </w:tcPr>
          <w:p w14:paraId="67832D9E" w14:textId="0EC60512" w:rsidR="000918D5" w:rsidRPr="000B1479" w:rsidRDefault="000918D5" w:rsidP="000918D5">
            <w:pPr>
              <w:rPr>
                <w:rFonts w:cs="Times New Roman"/>
                <w:b/>
                <w:bCs/>
                <w:szCs w:val="20"/>
                <w:lang w:eastAsia="lv-LV"/>
              </w:rPr>
            </w:pPr>
            <w:r w:rsidRPr="000B1479">
              <w:rPr>
                <w:rFonts w:cs="Times New Roman"/>
                <w:b/>
                <w:bCs/>
                <w:szCs w:val="20"/>
                <w:lang w:eastAsia="lv-LV"/>
              </w:rPr>
              <w:lastRenderedPageBreak/>
              <w:t>Latvijas Pašvaldību savienība (07.10.2021.)</w:t>
            </w:r>
          </w:p>
          <w:p w14:paraId="2E79EE1A" w14:textId="77777777" w:rsidR="000918D5" w:rsidRPr="000B1479" w:rsidRDefault="000918D5" w:rsidP="000918D5">
            <w:pPr>
              <w:contextualSpacing/>
              <w:rPr>
                <w:rFonts w:cs="Times New Roman"/>
                <w:color w:val="000000"/>
                <w:szCs w:val="20"/>
                <w:lang w:eastAsia="lv-LV"/>
              </w:rPr>
            </w:pPr>
            <w:r w:rsidRPr="000B1479">
              <w:rPr>
                <w:rFonts w:cs="Times New Roman"/>
                <w:color w:val="000000"/>
                <w:szCs w:val="20"/>
                <w:lang w:eastAsia="lv-LV"/>
              </w:rPr>
              <w:t>LPS lūdz precizēt 1.4.prioritāte “Digitālā savienojamība” SAM 1.4.1. “Uzlabot digitālo savienotību”, kur piekrītam, ka mērķi programmas sasniegšanai jānorāda atbilstoši finansējumam, bet nepiekrītam, ka nav norādīti sasniedzamie rezultatīvie rādītāji. Ja nav tik daudz finansējuma, lai sasniegtu LPS piedāvātos rādītājus, tad lūgums norādīt finansējumu atbilstoši skolām, mājsaimniecībām, saimnieciskās darbības vietām.</w:t>
            </w:r>
          </w:p>
          <w:p w14:paraId="67AC48E4" w14:textId="7D2A6F6D" w:rsidR="000918D5" w:rsidRPr="000B1479" w:rsidRDefault="000918D5" w:rsidP="000918D5">
            <w:pPr>
              <w:rPr>
                <w:rFonts w:cs="Times New Roman"/>
                <w:b/>
                <w:bCs/>
                <w:szCs w:val="20"/>
                <w:lang w:eastAsia="lv-LV"/>
              </w:rPr>
            </w:pPr>
          </w:p>
        </w:tc>
        <w:tc>
          <w:tcPr>
            <w:tcW w:w="1415" w:type="dxa"/>
          </w:tcPr>
          <w:p w14:paraId="57755281" w14:textId="6001935E" w:rsidR="000918D5" w:rsidRPr="000B1479" w:rsidRDefault="000918D5" w:rsidP="000918D5">
            <w:pPr>
              <w:tabs>
                <w:tab w:val="left" w:pos="426"/>
              </w:tabs>
              <w:ind w:right="26"/>
              <w:jc w:val="left"/>
              <w:rPr>
                <w:rFonts w:cs="Times New Roman"/>
                <w:szCs w:val="20"/>
              </w:rPr>
            </w:pPr>
            <w:r w:rsidRPr="000B1479">
              <w:rPr>
                <w:rFonts w:cs="Times New Roman"/>
                <w:szCs w:val="20"/>
              </w:rPr>
              <w:t>N/A</w:t>
            </w:r>
          </w:p>
        </w:tc>
      </w:tr>
      <w:tr w:rsidR="000918D5" w:rsidRPr="000B1479" w14:paraId="14D67A78" w14:textId="77777777" w:rsidTr="00861E01">
        <w:tc>
          <w:tcPr>
            <w:tcW w:w="708" w:type="dxa"/>
          </w:tcPr>
          <w:p w14:paraId="5CA98A3B" w14:textId="77777777" w:rsidR="000918D5" w:rsidRPr="000B1479" w:rsidRDefault="000918D5" w:rsidP="000918D5">
            <w:pPr>
              <w:pStyle w:val="ListParagraph"/>
              <w:numPr>
                <w:ilvl w:val="0"/>
                <w:numId w:val="31"/>
              </w:numPr>
              <w:contextualSpacing/>
              <w:jc w:val="left"/>
              <w:rPr>
                <w:rFonts w:ascii="Times New Roman" w:hAnsi="Times New Roman"/>
                <w:szCs w:val="20"/>
              </w:rPr>
            </w:pPr>
          </w:p>
        </w:tc>
        <w:tc>
          <w:tcPr>
            <w:tcW w:w="1981" w:type="dxa"/>
          </w:tcPr>
          <w:p w14:paraId="6F28DA03" w14:textId="4BD674AF" w:rsidR="000918D5" w:rsidRPr="000B1479" w:rsidRDefault="000918D5" w:rsidP="000918D5">
            <w:pPr>
              <w:rPr>
                <w:rFonts w:cs="Times New Roman"/>
                <w:b/>
                <w:bCs/>
                <w:szCs w:val="20"/>
              </w:rPr>
            </w:pPr>
            <w:r w:rsidRPr="000B1479">
              <w:rPr>
                <w:rStyle w:val="Heading3Char"/>
                <w:rFonts w:eastAsiaTheme="minorHAnsi"/>
                <w:b/>
                <w:i w:val="0"/>
                <w:iCs/>
                <w:sz w:val="20"/>
              </w:rPr>
              <w:t xml:space="preserve">1.2.3.SAM </w:t>
            </w:r>
            <w:r w:rsidRPr="000B1479">
              <w:rPr>
                <w:rStyle w:val="Heading3Char"/>
                <w:rFonts w:eastAsiaTheme="minorHAnsi"/>
                <w:bCs/>
                <w:i w:val="0"/>
                <w:iCs/>
                <w:sz w:val="20"/>
              </w:rPr>
              <w:t>“Veicināt ilgtspējīgu izaugsmi, konkurētspēju un darba vietu radīšanu MVU,  tostarp ar produktīvām  investīcijām”</w:t>
            </w:r>
          </w:p>
        </w:tc>
        <w:tc>
          <w:tcPr>
            <w:tcW w:w="2976" w:type="dxa"/>
            <w:shd w:val="clear" w:color="auto" w:fill="auto"/>
          </w:tcPr>
          <w:p w14:paraId="0D40AA77" w14:textId="5075EF9F" w:rsidR="000918D5" w:rsidRPr="000B1479" w:rsidRDefault="000918D5" w:rsidP="000918D5">
            <w:pPr>
              <w:rPr>
                <w:rFonts w:cs="Times New Roman"/>
                <w:szCs w:val="20"/>
              </w:rPr>
            </w:pPr>
            <w:r w:rsidRPr="000B1479">
              <w:rPr>
                <w:rFonts w:cs="Times New Roman"/>
                <w:szCs w:val="20"/>
              </w:rPr>
              <w:t>N/A</w:t>
            </w:r>
          </w:p>
        </w:tc>
        <w:tc>
          <w:tcPr>
            <w:tcW w:w="3966" w:type="dxa"/>
            <w:shd w:val="clear" w:color="auto" w:fill="auto"/>
          </w:tcPr>
          <w:p w14:paraId="3521CACF" w14:textId="3510E99B" w:rsidR="000918D5" w:rsidRPr="000B1479" w:rsidRDefault="000918D5" w:rsidP="000918D5">
            <w:pPr>
              <w:rPr>
                <w:b/>
                <w:bCs/>
                <w:szCs w:val="20"/>
                <w:lang w:eastAsia="lv-LV"/>
              </w:rPr>
            </w:pPr>
            <w:r w:rsidRPr="000B1479">
              <w:rPr>
                <w:b/>
                <w:bCs/>
                <w:szCs w:val="20"/>
                <w:lang w:eastAsia="lv-LV"/>
              </w:rPr>
              <w:t>Nav ņemts vērā. Sniegts skaidrojums. (par 07.10.2021. iebildumu)</w:t>
            </w:r>
          </w:p>
          <w:p w14:paraId="6C6E42AF" w14:textId="77777777" w:rsidR="000918D5" w:rsidRPr="000B1479" w:rsidRDefault="000918D5" w:rsidP="000918D5">
            <w:pPr>
              <w:pStyle w:val="naisc"/>
              <w:spacing w:before="0" w:after="0"/>
              <w:jc w:val="both"/>
              <w:rPr>
                <w:sz w:val="20"/>
                <w:szCs w:val="20"/>
              </w:rPr>
            </w:pPr>
            <w:r w:rsidRPr="000B1479">
              <w:rPr>
                <w:sz w:val="20"/>
                <w:szCs w:val="20"/>
              </w:rPr>
              <w:t>Jaunā plānošanas perioda 2021.-2027.gadam pieeja attiecībā uz tehnnoloģiju  inkubatoru un radošo industriju inkubatoru pakalpojumiem tika prezentēta organizēto sabiedriskās apspriešanās laikā (2020.gada IV cet., 2021.gada I cet.). Sabiedriskās apspriešanās laikā no sociālajiem partneriem netika saņemtas nekādas indikācijas, ka šāda pieeja nebūtu atbalstāma.</w:t>
            </w:r>
          </w:p>
          <w:p w14:paraId="5D012B75" w14:textId="77777777" w:rsidR="000918D5" w:rsidRPr="000B1479" w:rsidRDefault="000918D5" w:rsidP="000918D5">
            <w:pPr>
              <w:pStyle w:val="naisc"/>
              <w:spacing w:before="0" w:after="0"/>
              <w:jc w:val="both"/>
              <w:rPr>
                <w:sz w:val="20"/>
                <w:szCs w:val="20"/>
              </w:rPr>
            </w:pPr>
          </w:p>
          <w:p w14:paraId="10ED1953" w14:textId="77777777" w:rsidR="000918D5" w:rsidRPr="000B1479" w:rsidRDefault="000918D5" w:rsidP="000918D5">
            <w:pPr>
              <w:pStyle w:val="naisc"/>
              <w:spacing w:before="0" w:after="0"/>
              <w:jc w:val="both"/>
              <w:rPr>
                <w:sz w:val="20"/>
                <w:szCs w:val="20"/>
              </w:rPr>
            </w:pPr>
            <w:r w:rsidRPr="000B1479">
              <w:rPr>
                <w:sz w:val="20"/>
                <w:szCs w:val="20"/>
              </w:rPr>
              <w:lastRenderedPageBreak/>
              <w:t>Informējam, ka ņemot vērā kopumā 1.2.3.SAM 1.2.3.1.pasākumam “Atbalsts inovatīvas uzņēmējdarbības attīstībai” pieejamo ERAF finansējumu, kas jaunajā periodā ir ievērojami samazināts un ambiciozos NIP (2021.-2027.) definētos sasniedzamos rezultātus, bija nepieciešams mainīt esošo pieeju, lai nodrošinātu komersantiem iespēju saņemt atbalsta instrumentus uzņēmējdarbības attīstībai, vienlaikus ievērojot reģionālā pārklājuma principu. Turklāt, jāatzīmē, ka 1.2.3.1.pasākuma kopējais finansējums 97 milj. EUR apmērā ir paredzēts MVK atbalsta pasākumiem inovācijas motivācijas veicināšanai; jaunu, inovatīvu produktu izstrādei (inovāciju vaučeri, komercializācijas projekti); biznesa inkubācijas procesa nodrošināšanai; un eksporta pakalpojumiem. Līdz ar to, Ekonomikas ministrija šobrīd strādā, lai attiecīgajai mērķgrupai (komersantiem) tiktu nodrošināts valsts atbalsts uzņēmējdarbības attīstībai un stiprināšanai, un lai tiktu izpildīti visi EK definētie ieguldījumu priekšnosacījumi finansējuma saņemšanai.</w:t>
            </w:r>
          </w:p>
          <w:p w14:paraId="72F13541" w14:textId="77777777" w:rsidR="000918D5" w:rsidRPr="000B1479" w:rsidRDefault="000918D5" w:rsidP="000918D5">
            <w:pPr>
              <w:pStyle w:val="naisc"/>
              <w:spacing w:before="0" w:after="0"/>
              <w:jc w:val="both"/>
              <w:rPr>
                <w:sz w:val="20"/>
                <w:szCs w:val="20"/>
              </w:rPr>
            </w:pPr>
            <w:r w:rsidRPr="000B1479">
              <w:rPr>
                <w:sz w:val="20"/>
                <w:szCs w:val="20"/>
              </w:rPr>
              <w:t>VARAM informē, ka VARAM pārziņā esošo SAM ietvaros ir plānots atbalsts pašvaldībām uzņēmējdarbības atbalsta infrastruktūras izveidei, pamatojoties uz komersantu pieprasījumu.</w:t>
            </w:r>
          </w:p>
          <w:p w14:paraId="2A94EFFB" w14:textId="77777777" w:rsidR="000918D5" w:rsidRPr="000B1479" w:rsidRDefault="000918D5" w:rsidP="000918D5">
            <w:pPr>
              <w:pStyle w:val="naisc"/>
              <w:spacing w:before="0" w:after="0"/>
              <w:jc w:val="both"/>
              <w:rPr>
                <w:sz w:val="20"/>
                <w:szCs w:val="20"/>
              </w:rPr>
            </w:pPr>
            <w:r w:rsidRPr="000B1479">
              <w:rPr>
                <w:sz w:val="20"/>
                <w:szCs w:val="20"/>
              </w:rPr>
              <w:t>Vienlaikus aicinām konkrētus priekšlikumus par papildu nepieciešamajiem ieviešanas nosacījumiem, sniegt MK noteikumu par SAM īstenošanu izstrādes un skaņošanas procesā.</w:t>
            </w:r>
          </w:p>
          <w:p w14:paraId="04D85700" w14:textId="77777777" w:rsidR="000918D5" w:rsidRPr="000B1479" w:rsidRDefault="000918D5" w:rsidP="000918D5">
            <w:pPr>
              <w:pStyle w:val="naisc"/>
              <w:spacing w:before="0" w:after="0"/>
              <w:jc w:val="both"/>
              <w:rPr>
                <w:b/>
                <w:sz w:val="20"/>
                <w:szCs w:val="20"/>
              </w:rPr>
            </w:pPr>
          </w:p>
        </w:tc>
        <w:tc>
          <w:tcPr>
            <w:tcW w:w="2980" w:type="dxa"/>
          </w:tcPr>
          <w:p w14:paraId="11B8B87C" w14:textId="6DA06FCE" w:rsidR="000918D5" w:rsidRPr="000B1479" w:rsidRDefault="000918D5" w:rsidP="000918D5">
            <w:pPr>
              <w:rPr>
                <w:rFonts w:cs="Times New Roman"/>
                <w:b/>
                <w:bCs/>
                <w:szCs w:val="20"/>
                <w:lang w:eastAsia="lv-LV"/>
              </w:rPr>
            </w:pPr>
            <w:r w:rsidRPr="000B1479">
              <w:rPr>
                <w:rFonts w:cs="Times New Roman"/>
                <w:b/>
                <w:bCs/>
                <w:szCs w:val="20"/>
                <w:lang w:eastAsia="lv-LV"/>
              </w:rPr>
              <w:lastRenderedPageBreak/>
              <w:t>Latvijas Pašvaldību savienība (07.10.2021.)</w:t>
            </w:r>
          </w:p>
          <w:p w14:paraId="7A8E3E37" w14:textId="768A338D" w:rsidR="000918D5" w:rsidRPr="000B1479" w:rsidRDefault="000918D5" w:rsidP="000918D5">
            <w:pPr>
              <w:rPr>
                <w:rFonts w:cs="Times New Roman"/>
                <w:b/>
                <w:bCs/>
                <w:szCs w:val="20"/>
                <w:lang w:eastAsia="lv-LV"/>
              </w:rPr>
            </w:pPr>
            <w:r w:rsidRPr="000B1479">
              <w:rPr>
                <w:color w:val="000000"/>
                <w:szCs w:val="20"/>
                <w:lang w:eastAsia="lv-LV"/>
              </w:rPr>
              <w:t xml:space="preserve">LPS aicina saglabāt šajā plānošanas periodā pašvaldībās izveidotos reģionālos biznesa inkubatorus un inkubatoru filiāles. Lūgums rast iespēju stiprināt inkubatoru darbību nākošā plānošanas periodā un paplašināt inkubatora filiāles nodrošinot tā darbību katrā nacionālā un reģionālā attīstības centrā. Ņemot </w:t>
            </w:r>
            <w:r w:rsidRPr="000B1479">
              <w:rPr>
                <w:color w:val="000000"/>
                <w:szCs w:val="20"/>
                <w:lang w:eastAsia="lv-LV"/>
              </w:rPr>
              <w:lastRenderedPageBreak/>
              <w:t>vērā pašvaldību finanšu ieguldījumus ēkās un telpās un ATR sekas, nebūtu atbalstāma nozaru ministrijas nostāja visu atbalstu inkubācijas procesam fokusēt tikai uz četriem vai pieciem vidēji augsto un augsto tehnoloģiju inkubatoriem.</w:t>
            </w:r>
            <w:r w:rsidRPr="000B1479">
              <w:rPr>
                <w:rFonts w:cs="Times New Roman"/>
                <w:szCs w:val="20"/>
                <w:lang w:eastAsia="lv-LV"/>
              </w:rPr>
              <w:tab/>
            </w:r>
          </w:p>
        </w:tc>
        <w:tc>
          <w:tcPr>
            <w:tcW w:w="1415" w:type="dxa"/>
          </w:tcPr>
          <w:p w14:paraId="3DF5AC0E" w14:textId="7C0D98B9" w:rsidR="000918D5" w:rsidRPr="000B1479" w:rsidRDefault="000918D5" w:rsidP="000918D5">
            <w:pPr>
              <w:tabs>
                <w:tab w:val="left" w:pos="426"/>
              </w:tabs>
              <w:ind w:right="26"/>
              <w:jc w:val="left"/>
              <w:rPr>
                <w:rFonts w:cs="Times New Roman"/>
                <w:szCs w:val="20"/>
              </w:rPr>
            </w:pPr>
            <w:r w:rsidRPr="000B1479">
              <w:rPr>
                <w:rFonts w:cs="Times New Roman"/>
                <w:szCs w:val="20"/>
              </w:rPr>
              <w:lastRenderedPageBreak/>
              <w:t>N/A</w:t>
            </w:r>
          </w:p>
        </w:tc>
      </w:tr>
      <w:tr w:rsidR="000918D5" w:rsidRPr="000B1479" w14:paraId="07988C2C" w14:textId="77777777" w:rsidTr="00861E01">
        <w:tc>
          <w:tcPr>
            <w:tcW w:w="708" w:type="dxa"/>
          </w:tcPr>
          <w:p w14:paraId="445945CE" w14:textId="77777777" w:rsidR="000918D5" w:rsidRPr="000B1479" w:rsidRDefault="000918D5" w:rsidP="000918D5">
            <w:pPr>
              <w:pStyle w:val="ListParagraph"/>
              <w:numPr>
                <w:ilvl w:val="0"/>
                <w:numId w:val="31"/>
              </w:numPr>
              <w:contextualSpacing/>
              <w:jc w:val="left"/>
              <w:rPr>
                <w:rFonts w:ascii="Times New Roman" w:hAnsi="Times New Roman"/>
                <w:szCs w:val="20"/>
              </w:rPr>
            </w:pPr>
          </w:p>
        </w:tc>
        <w:tc>
          <w:tcPr>
            <w:tcW w:w="1981" w:type="dxa"/>
          </w:tcPr>
          <w:p w14:paraId="60464883" w14:textId="77777777" w:rsidR="000918D5" w:rsidRPr="000B1479" w:rsidRDefault="000918D5" w:rsidP="000918D5">
            <w:pPr>
              <w:rPr>
                <w:rStyle w:val="Heading3Char"/>
                <w:rFonts w:eastAsiaTheme="minorHAnsi"/>
                <w:bCs/>
                <w:i w:val="0"/>
                <w:iCs/>
                <w:sz w:val="20"/>
              </w:rPr>
            </w:pPr>
            <w:r w:rsidRPr="000B1479">
              <w:rPr>
                <w:rStyle w:val="Heading3Char"/>
                <w:rFonts w:eastAsiaTheme="minorHAnsi"/>
                <w:b/>
                <w:i w:val="0"/>
                <w:iCs/>
                <w:sz w:val="20"/>
              </w:rPr>
              <w:t xml:space="preserve">2.1.1.SAM </w:t>
            </w:r>
            <w:r w:rsidRPr="000B1479">
              <w:rPr>
                <w:rStyle w:val="Heading3Char"/>
                <w:rFonts w:eastAsiaTheme="minorHAnsi"/>
                <w:bCs/>
                <w:i w:val="0"/>
                <w:iCs/>
                <w:sz w:val="20"/>
              </w:rPr>
              <w:t>“Energoefektivitātes veicināšana un siltumnīcefekta gāzu emisiju samazināšana”</w:t>
            </w:r>
          </w:p>
          <w:p w14:paraId="2FD7B84B" w14:textId="77777777" w:rsidR="000918D5" w:rsidRPr="000B1479" w:rsidRDefault="000918D5" w:rsidP="000918D5">
            <w:pPr>
              <w:rPr>
                <w:rStyle w:val="Heading3Char"/>
                <w:rFonts w:eastAsiaTheme="minorHAnsi"/>
                <w:b/>
                <w:i w:val="0"/>
                <w:iCs/>
                <w:sz w:val="20"/>
              </w:rPr>
            </w:pPr>
          </w:p>
        </w:tc>
        <w:tc>
          <w:tcPr>
            <w:tcW w:w="2976" w:type="dxa"/>
            <w:shd w:val="clear" w:color="auto" w:fill="auto"/>
          </w:tcPr>
          <w:p w14:paraId="01C5E187" w14:textId="214C81B3" w:rsidR="000918D5" w:rsidRPr="000B1479" w:rsidRDefault="000918D5" w:rsidP="000918D5">
            <w:pPr>
              <w:rPr>
                <w:rFonts w:cs="Times New Roman"/>
                <w:szCs w:val="20"/>
                <w:lang w:eastAsia="lv-LV"/>
              </w:rPr>
            </w:pPr>
            <w:r w:rsidRPr="000B1479">
              <w:rPr>
                <w:rFonts w:cs="Times New Roman"/>
                <w:szCs w:val="20"/>
                <w:lang w:eastAsia="lv-LV"/>
              </w:rPr>
              <w:t>N/A</w:t>
            </w:r>
          </w:p>
        </w:tc>
        <w:tc>
          <w:tcPr>
            <w:tcW w:w="3966" w:type="dxa"/>
            <w:shd w:val="clear" w:color="auto" w:fill="auto"/>
          </w:tcPr>
          <w:p w14:paraId="75A1A111" w14:textId="4CDB4E7C" w:rsidR="000918D5" w:rsidRPr="000B1479" w:rsidRDefault="000918D5" w:rsidP="000918D5">
            <w:pPr>
              <w:rPr>
                <w:rFonts w:cs="Times New Roman"/>
                <w:b/>
                <w:bCs/>
                <w:szCs w:val="20"/>
                <w:lang w:eastAsia="lv-LV"/>
              </w:rPr>
            </w:pPr>
            <w:r w:rsidRPr="000B1479">
              <w:rPr>
                <w:rFonts w:cs="Times New Roman"/>
                <w:b/>
                <w:bCs/>
                <w:szCs w:val="20"/>
                <w:lang w:eastAsia="lv-LV"/>
              </w:rPr>
              <w:t>Nav ņemts vērā. Sniegts skaidrojums. (par 07.10.2021. iebildumu)</w:t>
            </w:r>
          </w:p>
          <w:p w14:paraId="54ACF49F" w14:textId="77777777" w:rsidR="000918D5" w:rsidRPr="000B1479" w:rsidRDefault="000918D5" w:rsidP="000918D5">
            <w:pPr>
              <w:pStyle w:val="naisc"/>
              <w:spacing w:before="0" w:after="0"/>
              <w:jc w:val="both"/>
              <w:rPr>
                <w:b/>
                <w:bCs/>
                <w:sz w:val="20"/>
                <w:szCs w:val="20"/>
              </w:rPr>
            </w:pPr>
            <w:r w:rsidRPr="000B1479">
              <w:rPr>
                <w:sz w:val="20"/>
                <w:szCs w:val="20"/>
              </w:rPr>
              <w:t>EM informē, ka daudzdzīvokļu ēku siltināšanai un centralizētās siltumapgādes energoefektivitātes celšanai Darbības programmas ietvaros ir ieplānots ERAF līdzfinansējums 195,9 milj. EUR. Kā arī ANM plāna investīciju ietvaros daudzdzīvokļu ēku siltināšanai ir ieplānots līdzfinansējums 57,3 milj. EUR apmērā.</w:t>
            </w:r>
          </w:p>
          <w:p w14:paraId="1F69A813" w14:textId="0A3163E3" w:rsidR="000918D5" w:rsidRPr="000B1479" w:rsidRDefault="000918D5" w:rsidP="000918D5">
            <w:pPr>
              <w:rPr>
                <w:b/>
                <w:bCs/>
                <w:szCs w:val="20"/>
                <w:lang w:eastAsia="lv-LV"/>
              </w:rPr>
            </w:pPr>
            <w:r w:rsidRPr="000B1479">
              <w:rPr>
                <w:rFonts w:eastAsia="Calibri" w:cs="Mangal"/>
                <w:szCs w:val="20"/>
                <w:lang w:eastAsia="lv-LV"/>
              </w:rPr>
              <w:lastRenderedPageBreak/>
              <w:t xml:space="preserve">VARAM norāda, ka 2.1.1. SAM un Atveseļošanas un noturības mehānisma plāna investīcija 1.2.1.3.i. "Pašvaldību ēku un infrastruktūras uzlabošana" ir tikai atsevišķa programma par pašvaldību ēku energoefektivitāti starp citām programmām, kas vērsta uz Eiropas Savienības klimata mērķu sasniegšanu Latvijā. Katras atbalsta programmas ietvaros tiek noteikti sasniedzamie minimālie rādītāji, lai tiktu izpildīti attiecīgie mērķi. Būtiski, ka bez vēl neizsludinātajām projektu atlasēm komentārā minēto atbalstu programmu ietvaros, šobrīd turpinās arī 2014.-2020. gada plānošanas perioda ES fondu darbības programmas “Izaugsme un nodarbinātība” 4.2.2. specifiskā atbalsta mērķa "Atbilstoši pašvaldības integrētajām attīstības programmām sekmēt energoefektivitātes paaugstināšanu un atjaunojamo energoresursu izmantošanu pašvaldību ēkās" (turpmāk - 4.2.2. SAM) projektu īstenošana, kur kopumā pieejamais finansējums ir 100,57 milj. EUR. No minētā finansējuma 35,24 milj. EUR ir piešķirti 2020. gadā Eiropas Komisijas programmas "Atveseļošanas palīdzība kohēzijai un Eiropas teritorijām" (REACT-EU) ietvaros kā papildu ERAF finansējums COVID-19 izraisītās krīzes seku mazināšanai. Lielā daļā 4.2.2. SAM projektu plānots pārsniegt minimālās rādītāju (ikgadējā primārās enerģijas un siltumnīcefekta gāzu izmešu ietaupījuma) vērtības, kas vēl papildus veicinās kopējo mērķu sasniegšanu. Arī turpmāk plānotajās pašvaldību infrastruktūras energoefektivitātes paaugstināšanas atbalsta programmās definētas minimālās sasniedzamās rādītāju vērtības un sagaidāms, ka atklātos projektu iesniegumu atlases konkursos tiks apstiprināti efektīvi projekti, kuros sasniedzamie rādītāji pārsniegs mērķu sasniegšanai nepieciešamās minimālās prasības. Papildus VARAM skaidro, ka minētās Energoefektivitātes direktīvas grozījumi vēl ir tikai kā priekšlikums un </w:t>
            </w:r>
            <w:r w:rsidRPr="000B1479">
              <w:rPr>
                <w:rFonts w:eastAsia="Calibri" w:cs="Mangal"/>
                <w:szCs w:val="20"/>
                <w:lang w:eastAsia="lv-LV"/>
              </w:rPr>
              <w:lastRenderedPageBreak/>
              <w:t>pašlaik noris diskusijas par tiem “Fit for 55” pakotnes ietvaros.</w:t>
            </w:r>
          </w:p>
        </w:tc>
        <w:tc>
          <w:tcPr>
            <w:tcW w:w="2980" w:type="dxa"/>
          </w:tcPr>
          <w:p w14:paraId="7DB524FA" w14:textId="4A138BBB" w:rsidR="000918D5" w:rsidRPr="000B1479" w:rsidRDefault="000918D5" w:rsidP="000918D5">
            <w:pPr>
              <w:rPr>
                <w:rFonts w:cs="Times New Roman"/>
                <w:b/>
                <w:bCs/>
                <w:szCs w:val="20"/>
                <w:lang w:eastAsia="lv-LV"/>
              </w:rPr>
            </w:pPr>
            <w:r w:rsidRPr="000B1479">
              <w:rPr>
                <w:rFonts w:cs="Times New Roman"/>
                <w:b/>
                <w:bCs/>
                <w:szCs w:val="20"/>
                <w:lang w:eastAsia="lv-LV"/>
              </w:rPr>
              <w:lastRenderedPageBreak/>
              <w:t>Latvijas Pašvaldību savienība (07.10.2021.)</w:t>
            </w:r>
          </w:p>
          <w:p w14:paraId="29588EB2" w14:textId="77777777" w:rsidR="000918D5" w:rsidRPr="000B1479" w:rsidRDefault="000918D5" w:rsidP="000918D5">
            <w:pPr>
              <w:contextualSpacing/>
              <w:rPr>
                <w:rFonts w:cs="Times New Roman"/>
                <w:color w:val="000000"/>
                <w:szCs w:val="20"/>
                <w:lang w:eastAsia="lv-LV"/>
              </w:rPr>
            </w:pPr>
            <w:r w:rsidRPr="000B1479">
              <w:rPr>
                <w:rFonts w:cs="Times New Roman"/>
                <w:color w:val="000000"/>
                <w:szCs w:val="20"/>
                <w:lang w:eastAsia="lv-LV"/>
              </w:rPr>
              <w:t xml:space="preserve">Viens no lielākiem izaicinājumiem attiecībā uz energoefektivitātes mērķiem ir daudzdzīvokļu ēku siltināšana un centralizētās siltumapgādes energoefektivitātes celšana, lai sasniegtu NEKP izvirzīto enerģijas ietaupījuma mērķi, tomēr jaunā </w:t>
            </w:r>
            <w:r w:rsidRPr="000B1479">
              <w:rPr>
                <w:rFonts w:cs="Times New Roman"/>
                <w:color w:val="000000"/>
                <w:szCs w:val="20"/>
                <w:lang w:eastAsia="lv-LV"/>
              </w:rPr>
              <w:lastRenderedPageBreak/>
              <w:t>Energoefektivitātes direktīva paredz ka ne tikai valsts bet arī pašvaldības, t.sk. pašvaldībām piederošu kapitālsabiedrību, pašvaldības kontrolētu privātu kapitālsabiedrību īpašumā esošo ēku energoefektivitātes paaugstināšana, ēku energosertifikācija un būvdarbi energoefektivitātes palielināšana ir obligāts pasākums.  Ņemot vērā šo direktīvas uzstādījumu un apzinoties ka gan ES daudzgadu budžetā SAM 2.1.1.</w:t>
            </w:r>
            <w:r w:rsidRPr="000B1479">
              <w:rPr>
                <w:rFonts w:cs="Times New Roman"/>
                <w:color w:val="000000"/>
                <w:szCs w:val="20"/>
                <w:lang w:eastAsia="lv-LV"/>
              </w:rPr>
              <w:tab/>
              <w:t xml:space="preserve">“Energoefektivitātes veicināšana un siltumnīcefekta gāzu emisiju samazināšana” un ANM SAM 1.2.1.3.i  “Pašvaldību ēku un infrastruktūras uzlabošana, veicinot pāreju uz atjaunojamo energoresursu tehnoloģiju izmantošanu un uzlabojot energoefektivitāti” kopā pieejamais finansējums sastāda tikai 55,7 milj.EUR tad šo direktīvu uzstādījumus ar tik mazu finansējumu nebūs iespējams sasniegt.    </w:t>
            </w:r>
          </w:p>
          <w:p w14:paraId="45671084" w14:textId="77777777" w:rsidR="000918D5" w:rsidRPr="000B1479" w:rsidRDefault="000918D5" w:rsidP="000918D5">
            <w:pPr>
              <w:rPr>
                <w:rFonts w:cs="Times New Roman"/>
                <w:i/>
                <w:iCs/>
                <w:color w:val="000000"/>
                <w:szCs w:val="20"/>
                <w:lang w:eastAsia="lv-LV"/>
              </w:rPr>
            </w:pPr>
          </w:p>
          <w:p w14:paraId="3361A4F1" w14:textId="1DF1673B" w:rsidR="000918D5" w:rsidRPr="000B1479" w:rsidRDefault="000918D5" w:rsidP="000918D5">
            <w:pPr>
              <w:rPr>
                <w:rFonts w:cs="Times New Roman"/>
                <w:szCs w:val="20"/>
              </w:rPr>
            </w:pPr>
            <w:r w:rsidRPr="000B1479">
              <w:rPr>
                <w:rFonts w:cs="Times New Roman"/>
                <w:i/>
                <w:iCs/>
                <w:color w:val="000000"/>
                <w:szCs w:val="20"/>
                <w:lang w:eastAsia="lv-LV"/>
              </w:rPr>
              <w:t>LPS aicina paredzēt adekvātus finanšu līdzekļus Energoefektivitātes Direktīvas prasību un Atjaunojamo energoresursu direktīvā (REDII) pārņemšanai pašvaldībās un pašvaldību iestādēs, aģentūrās un kapitālsabiedrībās.</w:t>
            </w:r>
          </w:p>
        </w:tc>
        <w:tc>
          <w:tcPr>
            <w:tcW w:w="1415" w:type="dxa"/>
          </w:tcPr>
          <w:p w14:paraId="44017955" w14:textId="18ACB99E" w:rsidR="000918D5" w:rsidRPr="000B1479" w:rsidRDefault="000918D5" w:rsidP="000918D5">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3EA0511E" w14:textId="77777777" w:rsidTr="00861E01">
        <w:tc>
          <w:tcPr>
            <w:tcW w:w="708" w:type="dxa"/>
          </w:tcPr>
          <w:p w14:paraId="7406918B"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1FEB8A9C" w14:textId="77777777" w:rsidR="00D454E1" w:rsidRPr="0094480B" w:rsidRDefault="00D454E1" w:rsidP="00D454E1">
            <w:pPr>
              <w:rPr>
                <w:rStyle w:val="Heading3Char"/>
                <w:rFonts w:eastAsiaTheme="minorHAnsi"/>
                <w:bCs/>
                <w:i w:val="0"/>
                <w:iCs/>
                <w:sz w:val="20"/>
              </w:rPr>
            </w:pPr>
            <w:r w:rsidRPr="0094480B">
              <w:rPr>
                <w:rStyle w:val="Heading3Char"/>
                <w:rFonts w:eastAsiaTheme="minorHAnsi"/>
                <w:b/>
                <w:i w:val="0"/>
                <w:iCs/>
                <w:sz w:val="20"/>
              </w:rPr>
              <w:t xml:space="preserve">2.2.1.SAM </w:t>
            </w:r>
            <w:r w:rsidRPr="0094480B">
              <w:rPr>
                <w:rStyle w:val="Heading3Char"/>
                <w:rFonts w:eastAsiaTheme="minorHAnsi"/>
                <w:bCs/>
                <w:i w:val="0"/>
                <w:iCs/>
                <w:sz w:val="20"/>
              </w:rPr>
              <w:t>“Veicināt ilgtspējīgu ūdenssaimniecību”</w:t>
            </w:r>
          </w:p>
          <w:p w14:paraId="3B0A69F2" w14:textId="77777777" w:rsidR="00D454E1" w:rsidRPr="000B1479" w:rsidRDefault="00D454E1" w:rsidP="00D454E1">
            <w:pPr>
              <w:rPr>
                <w:rStyle w:val="Heading3Char"/>
                <w:rFonts w:eastAsiaTheme="minorHAnsi"/>
                <w:b/>
                <w:i w:val="0"/>
                <w:iCs/>
                <w:sz w:val="20"/>
              </w:rPr>
            </w:pPr>
          </w:p>
        </w:tc>
        <w:tc>
          <w:tcPr>
            <w:tcW w:w="2976" w:type="dxa"/>
            <w:shd w:val="clear" w:color="auto" w:fill="auto"/>
          </w:tcPr>
          <w:p w14:paraId="198F4AD9" w14:textId="53E5C6DB" w:rsidR="00D454E1" w:rsidRPr="000B1479" w:rsidRDefault="00D454E1" w:rsidP="00D454E1">
            <w:pPr>
              <w:rPr>
                <w:rFonts w:cs="Times New Roman"/>
                <w:szCs w:val="20"/>
                <w:lang w:eastAsia="lv-LV"/>
              </w:rPr>
            </w:pPr>
            <w:r>
              <w:rPr>
                <w:rFonts w:cs="Times New Roman"/>
                <w:szCs w:val="20"/>
              </w:rPr>
              <w:t>N/A</w:t>
            </w:r>
          </w:p>
        </w:tc>
        <w:tc>
          <w:tcPr>
            <w:tcW w:w="3966" w:type="dxa"/>
            <w:shd w:val="clear" w:color="auto" w:fill="auto"/>
          </w:tcPr>
          <w:p w14:paraId="7B4822A3" w14:textId="3F6E4D58" w:rsidR="00D34F78" w:rsidRDefault="00D34F78" w:rsidP="00D34F78">
            <w:pPr>
              <w:pStyle w:val="naisc"/>
              <w:spacing w:before="0" w:after="0"/>
              <w:jc w:val="both"/>
              <w:rPr>
                <w:b/>
                <w:bCs/>
                <w:sz w:val="20"/>
                <w:szCs w:val="20"/>
              </w:rPr>
            </w:pPr>
            <w:r>
              <w:rPr>
                <w:b/>
                <w:bCs/>
                <w:sz w:val="20"/>
                <w:szCs w:val="20"/>
              </w:rPr>
              <w:t xml:space="preserve">Nav ņemts vērā. </w:t>
            </w:r>
            <w:r w:rsidRPr="5D2283EC">
              <w:rPr>
                <w:b/>
                <w:bCs/>
                <w:sz w:val="20"/>
                <w:szCs w:val="20"/>
              </w:rPr>
              <w:t>Sniegts skaidrojums.</w:t>
            </w:r>
            <w:r>
              <w:rPr>
                <w:b/>
                <w:bCs/>
                <w:sz w:val="20"/>
                <w:szCs w:val="20"/>
              </w:rPr>
              <w:t xml:space="preserve"> (par 07.10.2021. iebildumu)</w:t>
            </w:r>
          </w:p>
          <w:p w14:paraId="1965B8F5" w14:textId="77777777" w:rsidR="00D34F78" w:rsidRDefault="00D34F78" w:rsidP="00D34F78">
            <w:pPr>
              <w:pStyle w:val="naisc"/>
              <w:spacing w:before="0" w:after="0"/>
              <w:jc w:val="both"/>
              <w:rPr>
                <w:sz w:val="20"/>
                <w:szCs w:val="20"/>
              </w:rPr>
            </w:pPr>
            <w:r w:rsidRPr="5D2283EC">
              <w:rPr>
                <w:sz w:val="20"/>
                <w:szCs w:val="20"/>
              </w:rPr>
              <w:t xml:space="preserve">Kā jau iepriekš šīs izziņas </w:t>
            </w:r>
            <w:r>
              <w:rPr>
                <w:sz w:val="20"/>
                <w:szCs w:val="20"/>
              </w:rPr>
              <w:t xml:space="preserve">II daļas </w:t>
            </w:r>
            <w:r w:rsidRPr="5D2283EC">
              <w:rPr>
                <w:sz w:val="20"/>
                <w:szCs w:val="20"/>
              </w:rPr>
              <w:t>1</w:t>
            </w:r>
            <w:r>
              <w:rPr>
                <w:sz w:val="20"/>
                <w:szCs w:val="20"/>
              </w:rPr>
              <w:t>14</w:t>
            </w:r>
            <w:r w:rsidRPr="5D2283EC">
              <w:rPr>
                <w:sz w:val="20"/>
                <w:szCs w:val="20"/>
              </w:rPr>
              <w:t>.punktā norādīts, tad Notekūdeņu apsaimniekošanas investīciju plānā 2021.-2027.gadam (NAIP) veiktajā investīciju vajadzību salīdzinājumā aglomerācijās ar CE no 200-2000 un aglomerācijās ar CE virs 2000 tika secināts, ka ieguldījumiem aglomerācijās ar CE virs 2000 dodama priekšroka vairāku apsvērumu dēļ</w:t>
            </w:r>
            <w:r>
              <w:rPr>
                <w:sz w:val="20"/>
                <w:szCs w:val="20"/>
              </w:rPr>
              <w:t>:</w:t>
            </w:r>
          </w:p>
          <w:p w14:paraId="6E755EA6" w14:textId="77777777" w:rsidR="00D34F78" w:rsidRDefault="00D34F78" w:rsidP="00D34F78">
            <w:pPr>
              <w:pStyle w:val="naisc"/>
              <w:numPr>
                <w:ilvl w:val="0"/>
                <w:numId w:val="45"/>
              </w:numPr>
              <w:spacing w:before="0" w:after="0"/>
              <w:jc w:val="both"/>
              <w:rPr>
                <w:sz w:val="20"/>
                <w:szCs w:val="20"/>
              </w:rPr>
            </w:pPr>
            <w:r w:rsidRPr="5D2283EC">
              <w:rPr>
                <w:sz w:val="20"/>
                <w:szCs w:val="20"/>
              </w:rPr>
              <w:t>radīto piesārņojuma slodzi</w:t>
            </w:r>
            <w:r>
              <w:rPr>
                <w:sz w:val="20"/>
                <w:szCs w:val="20"/>
              </w:rPr>
              <w:t>;</w:t>
            </w:r>
          </w:p>
          <w:p w14:paraId="27BD09BB" w14:textId="77777777" w:rsidR="00D34F78" w:rsidRDefault="00D34F78" w:rsidP="00D34F78">
            <w:pPr>
              <w:pStyle w:val="naisc"/>
              <w:numPr>
                <w:ilvl w:val="0"/>
                <w:numId w:val="45"/>
              </w:numPr>
              <w:spacing w:before="0" w:after="0"/>
              <w:jc w:val="both"/>
              <w:rPr>
                <w:sz w:val="20"/>
                <w:szCs w:val="20"/>
              </w:rPr>
            </w:pPr>
            <w:r>
              <w:rPr>
                <w:sz w:val="20"/>
                <w:szCs w:val="20"/>
              </w:rPr>
              <w:t xml:space="preserve">normatīvo aktu </w:t>
            </w:r>
            <w:r w:rsidRPr="5D2283EC">
              <w:rPr>
                <w:sz w:val="20"/>
                <w:szCs w:val="20"/>
              </w:rPr>
              <w:t>prasības notekūdeņu attīrīšanai</w:t>
            </w:r>
            <w:r>
              <w:rPr>
                <w:sz w:val="20"/>
                <w:szCs w:val="20"/>
              </w:rPr>
              <w:t>;</w:t>
            </w:r>
          </w:p>
          <w:p w14:paraId="1A2B157D" w14:textId="77777777" w:rsidR="00D34F78" w:rsidRDefault="00D34F78" w:rsidP="00D34F78">
            <w:pPr>
              <w:pStyle w:val="naisc"/>
              <w:numPr>
                <w:ilvl w:val="0"/>
                <w:numId w:val="45"/>
              </w:numPr>
              <w:spacing w:before="0" w:after="0"/>
              <w:jc w:val="both"/>
              <w:rPr>
                <w:sz w:val="20"/>
                <w:szCs w:val="20"/>
              </w:rPr>
            </w:pPr>
            <w:r w:rsidRPr="5D2283EC">
              <w:rPr>
                <w:sz w:val="20"/>
                <w:szCs w:val="20"/>
              </w:rPr>
              <w:t>investīciju izmaksas un to ietekmi uz ūdenssaimniecības tarifiem</w:t>
            </w:r>
            <w:r>
              <w:rPr>
                <w:sz w:val="20"/>
                <w:szCs w:val="20"/>
              </w:rPr>
              <w:t xml:space="preserve"> un</w:t>
            </w:r>
            <w:r w:rsidRPr="5D2283EC">
              <w:rPr>
                <w:sz w:val="20"/>
                <w:szCs w:val="20"/>
              </w:rPr>
              <w:t xml:space="preserve"> ūdenssaimniecības pakalpojumu sniedzēju ekonomiskajiem rādītājiem</w:t>
            </w:r>
            <w:r>
              <w:rPr>
                <w:sz w:val="20"/>
                <w:szCs w:val="20"/>
              </w:rPr>
              <w:t>;</w:t>
            </w:r>
          </w:p>
          <w:p w14:paraId="01E42BFD" w14:textId="77777777" w:rsidR="00D34F78" w:rsidRDefault="00D34F78" w:rsidP="00D34F78">
            <w:pPr>
              <w:pStyle w:val="naisc"/>
              <w:numPr>
                <w:ilvl w:val="0"/>
                <w:numId w:val="45"/>
              </w:numPr>
              <w:spacing w:before="0" w:after="0"/>
              <w:jc w:val="both"/>
              <w:rPr>
                <w:sz w:val="20"/>
                <w:szCs w:val="20"/>
              </w:rPr>
            </w:pPr>
            <w:r w:rsidRPr="5D2283EC">
              <w:rPr>
                <w:sz w:val="20"/>
                <w:szCs w:val="20"/>
              </w:rPr>
              <w:t xml:space="preserve">par ES notekūdeņu apsaimniekošanas jomas normatīvo aktu prasību nepilnīgu ieviešanu pret Latviju jau ir ierosināta pārkāpuma procedūra. </w:t>
            </w:r>
          </w:p>
          <w:p w14:paraId="297838A4" w14:textId="77777777" w:rsidR="00D34F78" w:rsidRDefault="00D34F78" w:rsidP="00D34F78">
            <w:pPr>
              <w:pStyle w:val="naisc"/>
              <w:spacing w:before="0" w:after="0"/>
              <w:jc w:val="both"/>
              <w:rPr>
                <w:sz w:val="20"/>
                <w:szCs w:val="20"/>
              </w:rPr>
            </w:pPr>
            <w:r w:rsidRPr="5D2283EC">
              <w:rPr>
                <w:sz w:val="20"/>
                <w:szCs w:val="20"/>
              </w:rPr>
              <w:t>Līdz ar to prioritāri ir veicami ieguldījumi konstatēto trūkumu novēršanai</w:t>
            </w:r>
            <w:r>
              <w:rPr>
                <w:sz w:val="20"/>
                <w:szCs w:val="20"/>
              </w:rPr>
              <w:t xml:space="preserve"> un vietās, kur rodas lielākais piesārņojums</w:t>
            </w:r>
          </w:p>
          <w:p w14:paraId="0421BA1C" w14:textId="77777777" w:rsidR="00D34F78" w:rsidRDefault="00D34F78" w:rsidP="00D34F78">
            <w:pPr>
              <w:pStyle w:val="naisc"/>
              <w:spacing w:before="0" w:after="0"/>
              <w:jc w:val="both"/>
              <w:rPr>
                <w:sz w:val="20"/>
                <w:szCs w:val="20"/>
              </w:rPr>
            </w:pPr>
            <w:r w:rsidRPr="5D2283EC">
              <w:rPr>
                <w:sz w:val="20"/>
                <w:szCs w:val="20"/>
              </w:rPr>
              <w:t>T</w:t>
            </w:r>
            <w:r>
              <w:rPr>
                <w:sz w:val="20"/>
                <w:szCs w:val="20"/>
              </w:rPr>
              <w:t>āpat</w:t>
            </w:r>
            <w:r w:rsidRPr="5D2283EC">
              <w:rPr>
                <w:sz w:val="20"/>
                <w:szCs w:val="20"/>
              </w:rPr>
              <w:t xml:space="preserve"> NAIP arī norādīts, ka ES fondu 2007.-2013.gada plānošanas periodā tika īstenoti vairāk nekā 350 apdzīvotajās vietās ar CE no 200 līdz 2000 ūdenssaimniecības projekti ar ERAF atbalstu 125 milj. EUR apmērā.</w:t>
            </w:r>
          </w:p>
          <w:p w14:paraId="293729D2" w14:textId="1CED7614" w:rsidR="00D454E1" w:rsidRPr="000B1479" w:rsidRDefault="00D34F78" w:rsidP="00D34F78">
            <w:pPr>
              <w:contextualSpacing/>
              <w:rPr>
                <w:rFonts w:cs="Times New Roman"/>
                <w:b/>
                <w:bCs/>
                <w:szCs w:val="20"/>
                <w:lang w:eastAsia="lv-LV"/>
              </w:rPr>
            </w:pPr>
            <w:r w:rsidRPr="5D2283EC">
              <w:rPr>
                <w:szCs w:val="20"/>
              </w:rPr>
              <w:t>Tā kā ūdensapgādes un notekūdeņu pakalpojumu nodrošināšana ir pašvaldību autonomā funkcija, tad pēc administratīvi teritoriālās reformas pašvaldībām ir jāizvērtē iespējas, kapacitāte un institucionālā struktūra šo pamatpakalpojumu nodrošināšanai iedzīvotājiem, kas vienlaikus nodrošinās ne tikai dzīves kvalitātes uzlabošanos nelielākās apdzīvotās vietās, bet arī vides kvalitātes saglabāšanu.</w:t>
            </w:r>
          </w:p>
        </w:tc>
        <w:tc>
          <w:tcPr>
            <w:tcW w:w="2980" w:type="dxa"/>
          </w:tcPr>
          <w:p w14:paraId="2D6B1AAB" w14:textId="356C3C41" w:rsidR="00D34F78" w:rsidRPr="0094480B" w:rsidRDefault="00D34F78" w:rsidP="00D34F78">
            <w:pPr>
              <w:rPr>
                <w:rFonts w:cs="Times New Roman"/>
                <w:b/>
                <w:bCs/>
                <w:szCs w:val="20"/>
                <w:lang w:eastAsia="lv-LV"/>
              </w:rPr>
            </w:pPr>
            <w:r w:rsidRPr="0094480B">
              <w:rPr>
                <w:rFonts w:cs="Times New Roman"/>
                <w:b/>
                <w:bCs/>
                <w:szCs w:val="20"/>
                <w:lang w:eastAsia="lv-LV"/>
              </w:rPr>
              <w:t>Latvijas Pašvaldību savienība</w:t>
            </w:r>
            <w:r>
              <w:rPr>
                <w:rFonts w:cs="Times New Roman"/>
                <w:b/>
                <w:bCs/>
                <w:szCs w:val="20"/>
                <w:lang w:eastAsia="lv-LV"/>
              </w:rPr>
              <w:t xml:space="preserve"> (07.10.2021.)</w:t>
            </w:r>
          </w:p>
          <w:p w14:paraId="00EAEDB0" w14:textId="77777777" w:rsidR="00D34F78" w:rsidRPr="0094480B" w:rsidRDefault="00D34F78" w:rsidP="00D34F78">
            <w:pPr>
              <w:contextualSpacing/>
              <w:rPr>
                <w:rFonts w:cs="Times New Roman"/>
                <w:color w:val="000000"/>
                <w:szCs w:val="20"/>
                <w:lang w:eastAsia="lv-LV"/>
              </w:rPr>
            </w:pPr>
            <w:r w:rsidRPr="0094480B">
              <w:rPr>
                <w:rFonts w:cs="Times New Roman"/>
                <w:color w:val="000000"/>
                <w:szCs w:val="20"/>
                <w:lang w:eastAsia="lv-LV"/>
              </w:rPr>
              <w:t xml:space="preserve">LPS vēlas pievērst uzmanību, ka akūti nepieciešams finansējums notekūdeņu savākšanas, novadīšanas un attīrīšanas pakalpojumu uzlabošanas aglomerācijas ar CE no 200 – 2000. LPS ieskatā ilgstoša situācija, ka mazajās aglomerācijas nav pieejams finansējums ūdenssaimniecības attīstībai var novest pie tā, ka iedzīvotāji var palikt bez ūdensapgādes un kanalizācijas pakalpojumiem, kā arī vidē ilgstoši var tikt novadīts piesārņojumsattīun / vai ilgtspējīgas pilsētas mobilitātes plāniem.  </w:t>
            </w:r>
          </w:p>
          <w:p w14:paraId="54A07B8F" w14:textId="77777777" w:rsidR="00D34F78" w:rsidRDefault="00D34F78" w:rsidP="00D454E1">
            <w:pPr>
              <w:pStyle w:val="naisc"/>
              <w:spacing w:before="0" w:after="0"/>
              <w:jc w:val="both"/>
              <w:rPr>
                <w:b/>
                <w:bCs/>
                <w:sz w:val="20"/>
                <w:szCs w:val="20"/>
              </w:rPr>
            </w:pPr>
          </w:p>
          <w:p w14:paraId="48281DC0" w14:textId="77777777" w:rsidR="00D34F78" w:rsidRDefault="00D34F78" w:rsidP="00D454E1">
            <w:pPr>
              <w:pStyle w:val="naisc"/>
              <w:spacing w:before="0" w:after="0"/>
              <w:jc w:val="both"/>
              <w:rPr>
                <w:b/>
                <w:bCs/>
                <w:sz w:val="20"/>
                <w:szCs w:val="20"/>
              </w:rPr>
            </w:pPr>
          </w:p>
          <w:p w14:paraId="5495AFDA" w14:textId="77777777" w:rsidR="00D34F78" w:rsidRDefault="00D34F78" w:rsidP="00D454E1">
            <w:pPr>
              <w:pStyle w:val="naisc"/>
              <w:spacing w:before="0" w:after="0"/>
              <w:jc w:val="both"/>
              <w:rPr>
                <w:b/>
                <w:bCs/>
                <w:sz w:val="20"/>
                <w:szCs w:val="20"/>
              </w:rPr>
            </w:pPr>
          </w:p>
          <w:p w14:paraId="444C1F9A" w14:textId="6360D559" w:rsidR="00D454E1" w:rsidRPr="000B1479" w:rsidRDefault="00D454E1" w:rsidP="00D454E1">
            <w:pPr>
              <w:rPr>
                <w:rFonts w:cs="Times New Roman"/>
                <w:b/>
                <w:bCs/>
                <w:szCs w:val="20"/>
                <w:lang w:eastAsia="lv-LV"/>
              </w:rPr>
            </w:pPr>
          </w:p>
        </w:tc>
        <w:tc>
          <w:tcPr>
            <w:tcW w:w="1415" w:type="dxa"/>
          </w:tcPr>
          <w:p w14:paraId="37652745" w14:textId="63D51C57" w:rsidR="00D454E1" w:rsidRPr="000B1479" w:rsidRDefault="00D454E1" w:rsidP="00D454E1">
            <w:pPr>
              <w:tabs>
                <w:tab w:val="left" w:pos="426"/>
              </w:tabs>
              <w:ind w:right="26"/>
              <w:jc w:val="left"/>
              <w:rPr>
                <w:rFonts w:cs="Times New Roman"/>
                <w:szCs w:val="20"/>
              </w:rPr>
            </w:pPr>
            <w:r>
              <w:rPr>
                <w:rFonts w:cs="Times New Roman"/>
                <w:szCs w:val="20"/>
              </w:rPr>
              <w:t>N/A</w:t>
            </w:r>
          </w:p>
        </w:tc>
      </w:tr>
      <w:tr w:rsidR="00D454E1" w:rsidRPr="000B1479" w14:paraId="25A1D604" w14:textId="77777777" w:rsidTr="00861E01">
        <w:tc>
          <w:tcPr>
            <w:tcW w:w="708" w:type="dxa"/>
          </w:tcPr>
          <w:p w14:paraId="0F43515E"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24952D1C" w14:textId="7DEF819B" w:rsidR="00D454E1" w:rsidRPr="000B1479" w:rsidRDefault="00D454E1" w:rsidP="00D454E1">
            <w:pPr>
              <w:rPr>
                <w:rStyle w:val="Heading3Char"/>
                <w:rFonts w:eastAsiaTheme="minorHAnsi"/>
                <w:b/>
                <w:i w:val="0"/>
                <w:iCs/>
                <w:sz w:val="20"/>
              </w:rPr>
            </w:pPr>
            <w:r w:rsidRPr="000B1479">
              <w:rPr>
                <w:rFonts w:cs="Times New Roman"/>
                <w:b/>
                <w:szCs w:val="20"/>
              </w:rPr>
              <w:t xml:space="preserve">2.3.Prioritāte “Ilgtspējīga </w:t>
            </w:r>
            <w:r w:rsidRPr="000B1479">
              <w:rPr>
                <w:rFonts w:cs="Times New Roman"/>
                <w:b/>
                <w:szCs w:val="20"/>
              </w:rPr>
              <w:lastRenderedPageBreak/>
              <w:t xml:space="preserve">mobilitāte” </w:t>
            </w:r>
            <w:r w:rsidRPr="000B1479">
              <w:rPr>
                <w:rFonts w:cs="Times New Roman"/>
                <w:bCs/>
                <w:i/>
                <w:iCs/>
                <w:szCs w:val="20"/>
              </w:rPr>
              <w:t>(speciālā prioritāte, kas veltīta pilsētas mobilitātei)</w:t>
            </w:r>
          </w:p>
        </w:tc>
        <w:tc>
          <w:tcPr>
            <w:tcW w:w="2976" w:type="dxa"/>
            <w:shd w:val="clear" w:color="auto" w:fill="auto"/>
          </w:tcPr>
          <w:p w14:paraId="09F05A3A" w14:textId="32322CDE" w:rsidR="00D454E1" w:rsidRPr="000B1479" w:rsidRDefault="00D454E1" w:rsidP="00D454E1">
            <w:pPr>
              <w:rPr>
                <w:rFonts w:cs="Times New Roman"/>
                <w:b/>
                <w:bCs/>
                <w:szCs w:val="20"/>
                <w:lang w:eastAsia="lv-LV"/>
              </w:rPr>
            </w:pPr>
            <w:r w:rsidRPr="000B1479">
              <w:rPr>
                <w:rFonts w:cs="Times New Roman"/>
                <w:szCs w:val="20"/>
              </w:rPr>
              <w:lastRenderedPageBreak/>
              <w:t>N/A</w:t>
            </w:r>
          </w:p>
        </w:tc>
        <w:tc>
          <w:tcPr>
            <w:tcW w:w="3966" w:type="dxa"/>
            <w:shd w:val="clear" w:color="auto" w:fill="auto"/>
          </w:tcPr>
          <w:p w14:paraId="426BB75F" w14:textId="7775EBB3" w:rsidR="00D454E1" w:rsidRPr="000B1479" w:rsidRDefault="00D454E1" w:rsidP="00D454E1">
            <w:pPr>
              <w:pStyle w:val="naisc"/>
              <w:spacing w:before="0" w:after="0"/>
              <w:jc w:val="both"/>
              <w:rPr>
                <w:rFonts w:eastAsiaTheme="minorHAnsi"/>
                <w:b/>
                <w:bCs/>
                <w:color w:val="000000"/>
                <w:sz w:val="20"/>
                <w:szCs w:val="20"/>
              </w:rPr>
            </w:pPr>
            <w:r w:rsidRPr="000B1479">
              <w:rPr>
                <w:rFonts w:eastAsiaTheme="minorHAnsi"/>
                <w:b/>
                <w:bCs/>
                <w:color w:val="000000"/>
                <w:sz w:val="20"/>
                <w:szCs w:val="20"/>
              </w:rPr>
              <w:t>Nav ņemts vērā. Sniegts skaidrojums. (par 07.10.2021. iebildumu)</w:t>
            </w:r>
          </w:p>
          <w:p w14:paraId="39668FA1"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lastRenderedPageBreak/>
              <w:t xml:space="preserve">Skaidrojam, ka NAP2027 izstrādes laikā 2019.gadā Satiksmes ministrijas apzinātās investīciju vajadzības klimata un multimodalitātes pasākumiem pārsniedza 1 143 milj. </w:t>
            </w:r>
            <w:r w:rsidRPr="000B1479">
              <w:rPr>
                <w:rFonts w:eastAsiaTheme="minorHAnsi"/>
                <w:i/>
                <w:iCs/>
                <w:color w:val="000000"/>
                <w:sz w:val="20"/>
                <w:szCs w:val="20"/>
              </w:rPr>
              <w:t>euro</w:t>
            </w:r>
            <w:r w:rsidRPr="000B1479">
              <w:rPr>
                <w:rFonts w:eastAsiaTheme="minorHAnsi"/>
                <w:color w:val="000000"/>
                <w:sz w:val="20"/>
                <w:szCs w:val="20"/>
              </w:rPr>
              <w:t xml:space="preserve">. </w:t>
            </w:r>
          </w:p>
          <w:p w14:paraId="2EA0DE58"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Atbilstoši Ministru kabineta 2019.gada 20.augusta sēdes protokola Nr.35 19.§ 9.punktam Eiropas Savienības fondu darbības programma tiek veidota, primāri balstoties uz NAP2027.gadam noteiktajām prioritātēm un mērķiem, kas aptver nozaru attīstības plānus, administratīvi teritoriālās attīstības reformu un teritoriālās attīstības plānošanas dokumentus kā nosacījumu integrētām teritoriālām investīcijām.</w:t>
            </w:r>
          </w:p>
          <w:p w14:paraId="6C7E9B0D"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Līdz ar to, ievērojot NAP2027 indikatīvo investīciju projektu kopumu, pasākumam pieejamais finansējuma apjoms no ES fondiem ir 92 milj. </w:t>
            </w:r>
            <w:r w:rsidRPr="000B1479">
              <w:rPr>
                <w:rFonts w:eastAsiaTheme="minorHAnsi"/>
                <w:i/>
                <w:iCs/>
                <w:color w:val="000000"/>
                <w:sz w:val="20"/>
                <w:szCs w:val="20"/>
              </w:rPr>
              <w:t>euro</w:t>
            </w:r>
            <w:r w:rsidRPr="000B1479">
              <w:rPr>
                <w:rFonts w:eastAsiaTheme="minorHAnsi"/>
                <w:color w:val="000000"/>
                <w:sz w:val="20"/>
                <w:szCs w:val="20"/>
              </w:rPr>
              <w:t>,</w:t>
            </w:r>
          </w:p>
          <w:p w14:paraId="500F2DB2"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Ņemot vērā piešķirtā finansējuma nepietiekamību identificēto vajadzību segšanai, trūkstošais finansējuma apmērs tiek vērtēts citu pieejamo finansēšanas avotu ietvaros, kur tas ir iespējams. </w:t>
            </w:r>
          </w:p>
          <w:p w14:paraId="64C20862" w14:textId="77777777" w:rsidR="00D454E1" w:rsidRPr="000B1479" w:rsidRDefault="00D454E1" w:rsidP="00D454E1">
            <w:pPr>
              <w:rPr>
                <w:b/>
                <w:bCs/>
                <w:szCs w:val="20"/>
                <w:lang w:eastAsia="lv-LV"/>
              </w:rPr>
            </w:pPr>
          </w:p>
        </w:tc>
        <w:tc>
          <w:tcPr>
            <w:tcW w:w="2980" w:type="dxa"/>
          </w:tcPr>
          <w:p w14:paraId="5607A3DE" w14:textId="77AF2B53"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Latvijas Pašvaldību savienība (07.10.2021.)</w:t>
            </w:r>
          </w:p>
          <w:p w14:paraId="02C882FA" w14:textId="7E265B7A" w:rsidR="00D454E1" w:rsidRPr="000B1479" w:rsidRDefault="00D454E1" w:rsidP="00D454E1">
            <w:pPr>
              <w:rPr>
                <w:rFonts w:cs="Times New Roman"/>
                <w:szCs w:val="20"/>
              </w:rPr>
            </w:pPr>
            <w:r w:rsidRPr="000B1479">
              <w:rPr>
                <w:rFonts w:cs="Times New Roman"/>
                <w:color w:val="000000"/>
                <w:szCs w:val="20"/>
                <w:lang w:eastAsia="lv-LV"/>
              </w:rPr>
              <w:lastRenderedPageBreak/>
              <w:t>LPS aicina palielināt finansējumu darbības programmā 2.3.Prioritāte “Ilgtspējīga mobilitāte” (speciālā prioritāte, kas veltīta pilsētas mobilitātei), kur pareiz plānotais rezultāts ir tikai 1 pilsēta ar jaunām un modernizētām digitalizētām pilsētvides transporta sistēmām, bet šis SAM  atbalstāmās darbības tādas kā viedo tehnoloģiju ieviešana satiksmes plūsmas regulēšanā, gan multimodāla sabiedriskā transporta tīkla attīstība, velosipēdu ceļu izbūve gar autoceļiem ir svarīgs zaļā kursa uzstādījumu izpildē visām lielām Latvijas pašvaldībām.</w:t>
            </w:r>
          </w:p>
        </w:tc>
        <w:tc>
          <w:tcPr>
            <w:tcW w:w="1415" w:type="dxa"/>
          </w:tcPr>
          <w:p w14:paraId="61556F75" w14:textId="43B55109"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0BBF2785" w14:textId="77777777" w:rsidTr="00861E01">
        <w:tc>
          <w:tcPr>
            <w:tcW w:w="708" w:type="dxa"/>
          </w:tcPr>
          <w:p w14:paraId="4C9C2142"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1CB4B799" w14:textId="381B8060" w:rsidR="00D454E1" w:rsidRPr="000B1479" w:rsidRDefault="00D454E1" w:rsidP="00D454E1">
            <w:pPr>
              <w:rPr>
                <w:rStyle w:val="Heading3Char"/>
                <w:rFonts w:eastAsiaTheme="minorHAnsi"/>
                <w:b/>
                <w:i w:val="0"/>
                <w:iCs/>
                <w:sz w:val="20"/>
              </w:rPr>
            </w:pPr>
            <w:r w:rsidRPr="000B1479">
              <w:rPr>
                <w:rFonts w:cs="Times New Roman"/>
                <w:b/>
                <w:noProof/>
                <w:szCs w:val="20"/>
              </w:rPr>
              <w:t>3.1.prioritāte “Ilgtspējīga TEN-T infrastruktūra”</w:t>
            </w:r>
          </w:p>
        </w:tc>
        <w:tc>
          <w:tcPr>
            <w:tcW w:w="2976" w:type="dxa"/>
            <w:shd w:val="clear" w:color="auto" w:fill="auto"/>
          </w:tcPr>
          <w:p w14:paraId="5BF41B28" w14:textId="3608ADD6" w:rsidR="00D454E1" w:rsidRPr="000B1479" w:rsidRDefault="00D454E1" w:rsidP="00D454E1">
            <w:pPr>
              <w:rPr>
                <w:rFonts w:cs="Times New Roman"/>
                <w:b/>
                <w:bCs/>
                <w:szCs w:val="20"/>
                <w:lang w:eastAsia="lv-LV"/>
              </w:rPr>
            </w:pPr>
            <w:r w:rsidRPr="000B1479">
              <w:rPr>
                <w:rFonts w:cs="Times New Roman"/>
                <w:szCs w:val="20"/>
              </w:rPr>
              <w:t>N/A</w:t>
            </w:r>
          </w:p>
        </w:tc>
        <w:tc>
          <w:tcPr>
            <w:tcW w:w="3966" w:type="dxa"/>
            <w:shd w:val="clear" w:color="auto" w:fill="auto"/>
          </w:tcPr>
          <w:p w14:paraId="65CC0B7B" w14:textId="1FC89231" w:rsidR="00D454E1" w:rsidRPr="000B1479" w:rsidRDefault="00D454E1" w:rsidP="00D454E1">
            <w:pPr>
              <w:pStyle w:val="naisc"/>
              <w:spacing w:before="0" w:after="0"/>
              <w:jc w:val="both"/>
              <w:rPr>
                <w:rFonts w:eastAsiaTheme="minorHAnsi"/>
                <w:b/>
                <w:bCs/>
                <w:color w:val="000000"/>
                <w:sz w:val="20"/>
                <w:szCs w:val="20"/>
              </w:rPr>
            </w:pPr>
            <w:r w:rsidRPr="000B1479">
              <w:rPr>
                <w:rFonts w:eastAsiaTheme="minorHAnsi"/>
                <w:b/>
                <w:bCs/>
                <w:color w:val="000000"/>
                <w:sz w:val="20"/>
                <w:szCs w:val="20"/>
              </w:rPr>
              <w:t>Nav ņemts vērā. Sniegts skaidrojums</w:t>
            </w:r>
            <w:r w:rsidRPr="000B1479">
              <w:rPr>
                <w:rFonts w:eastAsiaTheme="minorHAnsi"/>
                <w:color w:val="000000"/>
                <w:sz w:val="20"/>
                <w:szCs w:val="20"/>
              </w:rPr>
              <w:t xml:space="preserve">. </w:t>
            </w:r>
            <w:r w:rsidRPr="000B1479">
              <w:rPr>
                <w:rFonts w:eastAsiaTheme="minorHAnsi"/>
                <w:b/>
                <w:bCs/>
                <w:color w:val="000000"/>
                <w:sz w:val="20"/>
                <w:szCs w:val="20"/>
              </w:rPr>
              <w:t>(par 07.10.2021. iebildumu)</w:t>
            </w:r>
          </w:p>
          <w:p w14:paraId="5FE167F7"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Skaidrojam, ka NAP2027 izstrādes laikā 2019.gadā Satiksmes ministrijas apzinātās investīciju vajadzības valstspilsētu transporta nozares projektiem pārsniedza 457 milj. </w:t>
            </w:r>
            <w:r w:rsidRPr="000B1479">
              <w:rPr>
                <w:rFonts w:eastAsiaTheme="minorHAnsi"/>
                <w:i/>
                <w:iCs/>
                <w:color w:val="000000"/>
                <w:sz w:val="20"/>
                <w:szCs w:val="20"/>
              </w:rPr>
              <w:t>euro</w:t>
            </w:r>
            <w:r w:rsidRPr="000B1479">
              <w:rPr>
                <w:rFonts w:eastAsiaTheme="minorHAnsi"/>
                <w:color w:val="000000"/>
                <w:sz w:val="20"/>
                <w:szCs w:val="20"/>
              </w:rPr>
              <w:t xml:space="preserve">. </w:t>
            </w:r>
          </w:p>
          <w:p w14:paraId="655E595A"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Atbilstoši Ministru kabineta 2019.gada 20.augusta sēdes protokola Nr.35 19.§ 9.punktam Eiropas Savienības fondu darbības programma tiek veidota, primāri balstoties uz NAP2027.gadam noteiktajām prioritātēm un mērķiem, kas aptver nozaru attīstības plānus, administratīvi teritoriālās attīstības reformu un teritoriālās attīstības plānošanas dokumentus kā nosacījumu integrētām teritoriālām investīcijām.</w:t>
            </w:r>
          </w:p>
          <w:p w14:paraId="6F96BDBD"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Līdz ar to, ievērojot NAP2027 indikatīvo investīciju projektu kopumu, pasākumam </w:t>
            </w:r>
            <w:r w:rsidRPr="000B1479">
              <w:rPr>
                <w:rFonts w:eastAsiaTheme="minorHAnsi"/>
                <w:color w:val="000000"/>
                <w:sz w:val="20"/>
                <w:szCs w:val="20"/>
              </w:rPr>
              <w:lastRenderedPageBreak/>
              <w:t>pieejamais finansējuma apjoms no ES fondiem ir 43,5 milj</w:t>
            </w:r>
            <w:r w:rsidRPr="000B1479">
              <w:rPr>
                <w:rFonts w:eastAsiaTheme="minorHAnsi"/>
                <w:i/>
                <w:iCs/>
                <w:color w:val="000000"/>
                <w:sz w:val="20"/>
                <w:szCs w:val="20"/>
              </w:rPr>
              <w:t>. euro</w:t>
            </w:r>
            <w:r w:rsidRPr="000B1479">
              <w:rPr>
                <w:rFonts w:eastAsiaTheme="minorHAnsi"/>
                <w:color w:val="000000"/>
                <w:sz w:val="20"/>
                <w:szCs w:val="20"/>
              </w:rPr>
              <w:t>,</w:t>
            </w:r>
          </w:p>
          <w:p w14:paraId="3EC2BEAC" w14:textId="04F9F905" w:rsidR="00D454E1" w:rsidRPr="000B1479" w:rsidRDefault="00D454E1" w:rsidP="00D454E1">
            <w:pPr>
              <w:rPr>
                <w:b/>
                <w:bCs/>
                <w:szCs w:val="20"/>
                <w:lang w:eastAsia="lv-LV"/>
              </w:rPr>
            </w:pPr>
            <w:r w:rsidRPr="000B1479">
              <w:rPr>
                <w:color w:val="000000"/>
                <w:szCs w:val="20"/>
              </w:rPr>
              <w:t>Ņemot vērā piešķirtā finansējuma nepietiekamību identificēto vajadzību segšanai, trūkstošais finansējuma apmērs tiek vērtēts citu pieejamo finansēšanas avotu ietvaros, kur tas ir iespējams.</w:t>
            </w:r>
          </w:p>
        </w:tc>
        <w:tc>
          <w:tcPr>
            <w:tcW w:w="2980" w:type="dxa"/>
          </w:tcPr>
          <w:p w14:paraId="053B9939" w14:textId="3D2CCB63"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Latvijas Pašvaldību savienība (07.10.2021.)</w:t>
            </w:r>
          </w:p>
          <w:p w14:paraId="5019B0F6" w14:textId="5A71D488" w:rsidR="00D454E1" w:rsidRPr="000B1479" w:rsidRDefault="00D454E1" w:rsidP="00D454E1">
            <w:pPr>
              <w:rPr>
                <w:rFonts w:cs="Times New Roman"/>
                <w:szCs w:val="20"/>
              </w:rPr>
            </w:pPr>
            <w:r w:rsidRPr="000B1479">
              <w:rPr>
                <w:rFonts w:cs="Times New Roman"/>
                <w:color w:val="000000"/>
                <w:szCs w:val="20"/>
                <w:lang w:eastAsia="lv-LV"/>
              </w:rPr>
              <w:t xml:space="preserve">LPS aicina palielināt finansējumu darbības programmā 3.1.prioritāte “Ilgtspējīga TEN-T infrastruktūra” SAM 3.1.1. “Attīstīt ilgtspējīgu, pret klimatu izturīgu, inteliģentu, drošu un vairākveidu TEN-T infrastruktūru”, 3.1.1. SAM aktivitātes ietvaros tiek paredzēta valsts galveno autoceļu pārbūve, jauna valsts galvenā autoceļa posma izbūve, TEN-T tīklā esošās dzelzceļa infrastruktūras modernizācija un jaunas izveide, Rīgas pilsētas transporta infrastruktūras izbūve, pārbūve un atjaunošana, nodrošinot integrētas transporta sistēmas veidošanu, </w:t>
            </w:r>
            <w:r w:rsidRPr="000B1479">
              <w:rPr>
                <w:rFonts w:cs="Times New Roman"/>
                <w:color w:val="000000"/>
                <w:szCs w:val="20"/>
                <w:lang w:eastAsia="lv-LV"/>
              </w:rPr>
              <w:lastRenderedPageBreak/>
              <w:t>lielo ostu publiskās infrastruktūras attīstību, kas nojaušams prasīs ievērojamus finansiālos ieguldījumus. Pastāv bažas, ka Darbības programmas ietvaros plānotais finansējums šī SAM ietvaros nespēs segt visas nepieciešamās nacionālās nozīmes centru maģistrālo ielu un esošo maršrutu attīstībai nepieciešamās izmaksas.  Lūdzam atbalstu paredzēt visu valstspilsētu transporta infrastruktūras izbūvei, pārbūvei un atjaunošanai, nodrošinot integrētas transporta sistēmas veidošanas iespējas visos reģionos, ievērojot policentriskas attīstības principus.</w:t>
            </w:r>
          </w:p>
        </w:tc>
        <w:tc>
          <w:tcPr>
            <w:tcW w:w="1415" w:type="dxa"/>
          </w:tcPr>
          <w:p w14:paraId="04A6BD77" w14:textId="3142F86D"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49750CC8" w14:textId="77777777" w:rsidTr="00861E01">
        <w:tc>
          <w:tcPr>
            <w:tcW w:w="708" w:type="dxa"/>
          </w:tcPr>
          <w:p w14:paraId="75062022"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070BBC9B" w14:textId="7B0DA9D1" w:rsidR="00D454E1" w:rsidRPr="000B1479" w:rsidRDefault="00D454E1" w:rsidP="00D454E1">
            <w:pPr>
              <w:rPr>
                <w:rStyle w:val="Heading3Char"/>
                <w:rFonts w:eastAsiaTheme="minorHAnsi"/>
                <w:b/>
                <w:i w:val="0"/>
                <w:iCs/>
                <w:sz w:val="20"/>
              </w:rPr>
            </w:pPr>
            <w:r w:rsidRPr="000B1479">
              <w:rPr>
                <w:rStyle w:val="Heading3Char"/>
                <w:rFonts w:eastAsiaTheme="minorHAnsi"/>
                <w:b/>
                <w:i w:val="0"/>
                <w:iCs/>
                <w:sz w:val="20"/>
              </w:rPr>
              <w:t>3.1.2.SAM</w:t>
            </w:r>
            <w:r w:rsidRPr="000B1479">
              <w:rPr>
                <w:rStyle w:val="Heading3Char"/>
                <w:rFonts w:eastAsiaTheme="minorHAnsi"/>
                <w:bCs/>
                <w:i w:val="0"/>
                <w:iCs/>
                <w:sz w:val="20"/>
              </w:rPr>
              <w:t xml:space="preserve"> “Attīstīt un uzlabot ilgtspējīgu, klimatnoturīgu, inteliģentu un intermodālu mobilitāti nacionālā, reģionālā līmenī, ietverot uzlabotu piekļuvi TEN-T un pārrobežu mobilitāti”</w:t>
            </w:r>
          </w:p>
        </w:tc>
        <w:tc>
          <w:tcPr>
            <w:tcW w:w="2976" w:type="dxa"/>
            <w:shd w:val="clear" w:color="auto" w:fill="auto"/>
          </w:tcPr>
          <w:p w14:paraId="684F2A59" w14:textId="00291130" w:rsidR="00D454E1" w:rsidRPr="000B1479" w:rsidRDefault="00D454E1" w:rsidP="00D454E1">
            <w:pPr>
              <w:rPr>
                <w:rFonts w:cs="Times New Roman"/>
                <w:b/>
                <w:bCs/>
                <w:szCs w:val="20"/>
                <w:lang w:eastAsia="lv-LV"/>
              </w:rPr>
            </w:pPr>
            <w:r w:rsidRPr="000B1479">
              <w:rPr>
                <w:rFonts w:cs="Times New Roman"/>
                <w:szCs w:val="20"/>
              </w:rPr>
              <w:t>N/A</w:t>
            </w:r>
          </w:p>
        </w:tc>
        <w:tc>
          <w:tcPr>
            <w:tcW w:w="3966" w:type="dxa"/>
            <w:shd w:val="clear" w:color="auto" w:fill="auto"/>
          </w:tcPr>
          <w:p w14:paraId="386B041D" w14:textId="213D6061"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(07.10.2021.)</w:t>
            </w:r>
          </w:p>
          <w:p w14:paraId="7C89A759"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Skaidrojam, ka NAP2027 izstrādes laikā 2019.gadā Satiksmes ministrijas apzinātās investīciju vajadzības novadu pašvaldību transporta nozares projektiem pārsniedza 190 milj. </w:t>
            </w:r>
            <w:r w:rsidRPr="000B1479">
              <w:rPr>
                <w:rFonts w:eastAsiaTheme="minorHAnsi"/>
                <w:i/>
                <w:iCs/>
                <w:color w:val="000000"/>
                <w:sz w:val="20"/>
                <w:szCs w:val="20"/>
              </w:rPr>
              <w:t>euro</w:t>
            </w:r>
            <w:r w:rsidRPr="000B1479">
              <w:rPr>
                <w:rFonts w:eastAsiaTheme="minorHAnsi"/>
                <w:color w:val="000000"/>
                <w:sz w:val="20"/>
                <w:szCs w:val="20"/>
              </w:rPr>
              <w:t xml:space="preserve">. </w:t>
            </w:r>
          </w:p>
          <w:p w14:paraId="47E5EC54"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Atbilstoši Ministru kabineta 2019.gada 20.augusta sēdes protokola Nr.35 19.§ 9.punktam Eiropas Savienības fondu darbības programma tiek veidota, primāri balstoties uz NAP2027.gadam noteiktajām prioritātēm un mērķiem, kas aptver nozaru attīstības plānus, administratīvi teritoriālās attīstības reformu un teritoriālās attīstības plānošanas dokumentus kā nosacījumu integrētām teritoriālām investīcijām.</w:t>
            </w:r>
          </w:p>
          <w:p w14:paraId="5AA83B0A"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Līdz ar to, ievērojot NAP2027 indikatīvo investīciju projektu kopumu, pasākumam pieejamais finansējuma apjoms no ES fondiem ir 41 milj. </w:t>
            </w:r>
            <w:r w:rsidRPr="000B1479">
              <w:rPr>
                <w:rFonts w:eastAsiaTheme="minorHAnsi"/>
                <w:i/>
                <w:iCs/>
                <w:color w:val="000000"/>
                <w:sz w:val="20"/>
                <w:szCs w:val="20"/>
              </w:rPr>
              <w:t>euro</w:t>
            </w:r>
            <w:r w:rsidRPr="000B1479">
              <w:rPr>
                <w:rFonts w:eastAsiaTheme="minorHAnsi"/>
                <w:color w:val="000000"/>
                <w:sz w:val="20"/>
                <w:szCs w:val="20"/>
              </w:rPr>
              <w:t>,</w:t>
            </w:r>
          </w:p>
          <w:p w14:paraId="40188055" w14:textId="02EDD763" w:rsidR="00D454E1" w:rsidRPr="000B1479" w:rsidRDefault="00D454E1" w:rsidP="00D454E1">
            <w:pPr>
              <w:rPr>
                <w:b/>
                <w:bCs/>
                <w:szCs w:val="20"/>
                <w:lang w:eastAsia="lv-LV"/>
              </w:rPr>
            </w:pPr>
            <w:r w:rsidRPr="000B1479">
              <w:rPr>
                <w:color w:val="000000"/>
                <w:szCs w:val="20"/>
              </w:rPr>
              <w:t>Ņemot vērā piešķirtā finansējuma nepietiekamību identificēto vajadzību segšanai, trūkstošais finansējuma apmērs tiek vērtēts citu pieejamo finansēšanas avotu ietvaros, kur tas ir iespējams.</w:t>
            </w:r>
          </w:p>
        </w:tc>
        <w:tc>
          <w:tcPr>
            <w:tcW w:w="2980" w:type="dxa"/>
          </w:tcPr>
          <w:p w14:paraId="5DBB36AF" w14:textId="63C72AB1" w:rsidR="00D454E1" w:rsidRPr="000B1479" w:rsidRDefault="00D454E1" w:rsidP="00D454E1">
            <w:pPr>
              <w:rPr>
                <w:rFonts w:cs="Times New Roman"/>
                <w:b/>
                <w:bCs/>
                <w:szCs w:val="20"/>
                <w:lang w:eastAsia="lv-LV"/>
              </w:rPr>
            </w:pPr>
            <w:r w:rsidRPr="000B1479">
              <w:rPr>
                <w:rFonts w:cs="Times New Roman"/>
                <w:b/>
                <w:bCs/>
                <w:szCs w:val="20"/>
                <w:lang w:eastAsia="lv-LV"/>
              </w:rPr>
              <w:t>Latvijas Pašvaldību savienība (07.10.2021.)</w:t>
            </w:r>
          </w:p>
          <w:p w14:paraId="07001B38" w14:textId="722DB049" w:rsidR="00D454E1" w:rsidRPr="000B1479" w:rsidRDefault="00D454E1" w:rsidP="00D454E1">
            <w:pPr>
              <w:rPr>
                <w:rFonts w:cs="Times New Roman"/>
                <w:szCs w:val="20"/>
              </w:rPr>
            </w:pPr>
            <w:bookmarkStart w:id="3" w:name="_Hlk84427680"/>
            <w:r w:rsidRPr="000B1479">
              <w:rPr>
                <w:rFonts w:cs="Times New Roman"/>
                <w:color w:val="000000"/>
                <w:szCs w:val="20"/>
                <w:lang w:eastAsia="lv-LV"/>
              </w:rPr>
              <w:t xml:space="preserve">LPS aicina palielināt finansējumu darbības programmā </w:t>
            </w:r>
            <w:bookmarkEnd w:id="3"/>
            <w:r w:rsidRPr="000B1479">
              <w:rPr>
                <w:rFonts w:cs="Times New Roman"/>
                <w:color w:val="000000"/>
                <w:szCs w:val="20"/>
                <w:lang w:eastAsia="lv-LV"/>
              </w:rPr>
              <w:t>SAM  3.1.2 “Attīstīt un uzlabot ilgtspējīgu, klimatnoturīgu, inteliģentu un intermodālu mobilitāti nacionālā, reģionālā līmenī, ietverot uzlabotu piekļuvi TEN-T un pārrobežu mobilitāti”, kur patreiz  finansējums paredzēts tikai reģionālās nozīmes centru pašvaldībām. Darbības programmā šajā SAM nepieciešams paredzēt adekvātu finansējumu visu Latvijas pašvaldību maģistrālo ielu un pilsētas daļu efektīvai savstarpējai sasaistei un sasaistei ar TEN-T tīklu.</w:t>
            </w:r>
          </w:p>
        </w:tc>
        <w:tc>
          <w:tcPr>
            <w:tcW w:w="1415" w:type="dxa"/>
          </w:tcPr>
          <w:p w14:paraId="2A20DAC2" w14:textId="1C071CC9" w:rsidR="00D454E1" w:rsidRPr="000B1479" w:rsidRDefault="00D454E1" w:rsidP="00D454E1">
            <w:pPr>
              <w:tabs>
                <w:tab w:val="left" w:pos="426"/>
              </w:tabs>
              <w:ind w:right="26"/>
              <w:jc w:val="left"/>
              <w:rPr>
                <w:rFonts w:cs="Times New Roman"/>
                <w:szCs w:val="20"/>
              </w:rPr>
            </w:pPr>
            <w:r w:rsidRPr="000B1479">
              <w:rPr>
                <w:rFonts w:cs="Times New Roman"/>
                <w:szCs w:val="20"/>
              </w:rPr>
              <w:t>N/A</w:t>
            </w:r>
          </w:p>
        </w:tc>
      </w:tr>
      <w:tr w:rsidR="00D454E1" w:rsidRPr="000B1479" w14:paraId="77789867" w14:textId="77777777" w:rsidTr="00861E01">
        <w:tc>
          <w:tcPr>
            <w:tcW w:w="708" w:type="dxa"/>
          </w:tcPr>
          <w:p w14:paraId="47D3C367"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39E79E98" w14:textId="77777777" w:rsidR="00D454E1" w:rsidRPr="000B1479" w:rsidRDefault="00D454E1" w:rsidP="00D454E1">
            <w:pPr>
              <w:rPr>
                <w:rFonts w:cs="Times New Roman"/>
                <w:szCs w:val="20"/>
              </w:rPr>
            </w:pPr>
            <w:r w:rsidRPr="000B1479">
              <w:rPr>
                <w:rFonts w:cs="Times New Roman"/>
                <w:b/>
                <w:bCs/>
                <w:szCs w:val="20"/>
              </w:rPr>
              <w:t>4.2.Prioritāte</w:t>
            </w:r>
            <w:r w:rsidRPr="000B1479">
              <w:rPr>
                <w:rFonts w:cs="Times New Roman"/>
                <w:szCs w:val="20"/>
              </w:rPr>
              <w:t xml:space="preserve"> “Izglītība, prasmes un mūžizglītība”</w:t>
            </w:r>
          </w:p>
          <w:p w14:paraId="05BBF83A" w14:textId="77777777" w:rsidR="00D454E1" w:rsidRPr="000B1479" w:rsidRDefault="00D454E1" w:rsidP="00D454E1">
            <w:pPr>
              <w:rPr>
                <w:rFonts w:cs="Times New Roman"/>
                <w:szCs w:val="20"/>
              </w:rPr>
            </w:pPr>
            <w:r w:rsidRPr="000B1479">
              <w:rPr>
                <w:rFonts w:cs="Times New Roman"/>
                <w:b/>
                <w:bCs/>
                <w:szCs w:val="20"/>
              </w:rPr>
              <w:t>4.2.1.SAM</w:t>
            </w:r>
            <w:r w:rsidRPr="000B1479">
              <w:rPr>
                <w:rFonts w:cs="Times New Roman"/>
                <w:szCs w:val="20"/>
              </w:rPr>
              <w:t xml:space="preserve"> “Uzlabot piekļuvi iekļaujošiem un kvalitatīviem pakalpojumiem izglītībā, mācībās un mūžizglītībā, attīstot infrastruktūru, tostarp stiprinot tālmācību, tiešsaistes izglītību un mācības”</w:t>
            </w:r>
          </w:p>
          <w:p w14:paraId="172E75BB" w14:textId="77777777" w:rsidR="00D454E1" w:rsidRPr="000B1479" w:rsidRDefault="00D454E1" w:rsidP="00D454E1">
            <w:pPr>
              <w:rPr>
                <w:rFonts w:cs="Times New Roman"/>
                <w:szCs w:val="20"/>
              </w:rPr>
            </w:pPr>
            <w:r w:rsidRPr="000B1479">
              <w:rPr>
                <w:rFonts w:cs="Times New Roman"/>
                <w:szCs w:val="20"/>
              </w:rPr>
              <w:t xml:space="preserve">(289) </w:t>
            </w:r>
            <w:r w:rsidRPr="000B1479">
              <w:rPr>
                <w:rFonts w:cs="Times New Roman"/>
                <w:b/>
                <w:noProof/>
                <w:szCs w:val="20"/>
              </w:rPr>
              <w:t>Atbalstāmās darbības:</w:t>
            </w:r>
            <w:r w:rsidRPr="000B1479">
              <w:rPr>
                <w:rFonts w:cs="Times New Roman"/>
                <w:b/>
                <w:iCs/>
                <w:noProof/>
                <w:szCs w:val="20"/>
              </w:rPr>
              <w:t xml:space="preserve"> </w:t>
            </w:r>
            <w:r w:rsidRPr="000B1479">
              <w:rPr>
                <w:rFonts w:cs="Times New Roman"/>
                <w:szCs w:val="20"/>
              </w:rPr>
              <w:t>Atbalsts pilnveidotā vispārējās izglītības satura īstenošanai nepieciešamo resursu</w:t>
            </w:r>
            <w:r w:rsidRPr="000B1479" w:rsidDel="00242D6D">
              <w:rPr>
                <w:rFonts w:cs="Times New Roman"/>
                <w:szCs w:val="20"/>
              </w:rPr>
              <w:t xml:space="preserve"> </w:t>
            </w:r>
            <w:r w:rsidRPr="000B1479">
              <w:rPr>
                <w:rFonts w:cs="Times New Roman"/>
                <w:szCs w:val="20"/>
              </w:rPr>
              <w:t xml:space="preserve">pilnveidošanai, tostarp </w:t>
            </w:r>
            <w:sdt>
              <w:sdtPr>
                <w:rPr>
                  <w:rFonts w:cs="Times New Roman"/>
                  <w:szCs w:val="20"/>
                </w:rPr>
                <w:tag w:val="goog_rdk_19"/>
                <w:id w:val="771371313"/>
              </w:sdtPr>
              <w:sdtContent>
                <w:r w:rsidRPr="000B1479">
                  <w:rPr>
                    <w:rFonts w:cs="Times New Roman"/>
                    <w:szCs w:val="20"/>
                  </w:rPr>
                  <w:t xml:space="preserve">pirmsskolas izglītības iestādēm to nodrošināšanai ar kvalitatīvas izglītības īstenošanai nepieciešamajiem mācību līdzekļiem (t.sk. digitālajiem) un aprīkojumu, vispārējās un profesionālās izglītības iestādēm – </w:t>
                </w:r>
              </w:sdtContent>
            </w:sdt>
            <w:r w:rsidRPr="000B1479">
              <w:rPr>
                <w:rFonts w:cs="Times New Roman"/>
                <w:szCs w:val="20"/>
              </w:rPr>
              <w:t>datu bāzēm, STEM vajadzībām nepieciešamo aprīkojum</w:t>
            </w:r>
            <w:sdt>
              <w:sdtPr>
                <w:rPr>
                  <w:rFonts w:cs="Times New Roman"/>
                  <w:szCs w:val="20"/>
                </w:rPr>
                <w:tag w:val="goog_rdk_20"/>
                <w:id w:val="2090424895"/>
              </w:sdtPr>
              <w:sdtContent>
                <w:r w:rsidRPr="000B1479">
                  <w:rPr>
                    <w:rFonts w:cs="Times New Roman"/>
                    <w:szCs w:val="20"/>
                  </w:rPr>
                  <w:t>u</w:t>
                </w:r>
              </w:sdtContent>
            </w:sdt>
            <w:r w:rsidRPr="000B1479">
              <w:rPr>
                <w:rFonts w:cs="Times New Roman"/>
                <w:szCs w:val="20"/>
              </w:rPr>
              <w:t xml:space="preserve"> un tehnoloģij</w:t>
            </w:r>
            <w:sdt>
              <w:sdtPr>
                <w:rPr>
                  <w:rFonts w:cs="Times New Roman"/>
                  <w:szCs w:val="20"/>
                </w:rPr>
                <w:tag w:val="goog_rdk_22"/>
                <w:id w:val="1643692550"/>
              </w:sdtPr>
              <w:sdtContent>
                <w:r w:rsidRPr="000B1479">
                  <w:rPr>
                    <w:rFonts w:cs="Times New Roman"/>
                    <w:szCs w:val="20"/>
                  </w:rPr>
                  <w:t>ām</w:t>
                </w:r>
              </w:sdtContent>
            </w:sdt>
            <w:sdt>
              <w:sdtPr>
                <w:rPr>
                  <w:rFonts w:cs="Times New Roman"/>
                  <w:szCs w:val="20"/>
                </w:rPr>
                <w:tag w:val="goog_rdk_23"/>
                <w:id w:val="-1111508826"/>
              </w:sdtPr>
              <w:sdtContent/>
            </w:sdt>
            <w:r w:rsidRPr="000B1479">
              <w:rPr>
                <w:rFonts w:cs="Times New Roman"/>
                <w:szCs w:val="20"/>
              </w:rPr>
              <w:t xml:space="preserve">, kā arī IT skolvadības un mācību procesa risinājumiem, lai nodrošinātu mācību līdzekļu un aprīkojuma atbilstību </w:t>
            </w:r>
            <w:sdt>
              <w:sdtPr>
                <w:rPr>
                  <w:rFonts w:cs="Times New Roman"/>
                  <w:szCs w:val="20"/>
                </w:rPr>
                <w:tag w:val="goog_rdk_24"/>
                <w:id w:val="270130380"/>
              </w:sdtPr>
              <w:sdtContent>
                <w:r w:rsidRPr="000B1479">
                  <w:rPr>
                    <w:rFonts w:cs="Times New Roman"/>
                    <w:szCs w:val="20"/>
                  </w:rPr>
                  <w:t>pilnveidotā</w:t>
                </w:r>
              </w:sdtContent>
            </w:sdt>
            <w:sdt>
              <w:sdtPr>
                <w:rPr>
                  <w:rFonts w:cs="Times New Roman"/>
                  <w:szCs w:val="20"/>
                </w:rPr>
                <w:tag w:val="goog_rdk_25"/>
                <w:id w:val="-657836994"/>
              </w:sdtPr>
              <w:sdtContent/>
            </w:sdt>
            <w:r w:rsidRPr="000B1479">
              <w:rPr>
                <w:rFonts w:cs="Times New Roman"/>
                <w:szCs w:val="20"/>
              </w:rPr>
              <w:t xml:space="preserve"> mācību </w:t>
            </w:r>
            <w:r w:rsidRPr="000B1479">
              <w:rPr>
                <w:rFonts w:cs="Times New Roman"/>
                <w:szCs w:val="20"/>
              </w:rPr>
              <w:lastRenderedPageBreak/>
              <w:t>satura īstenošanas vajadzībām.</w:t>
            </w:r>
          </w:p>
          <w:p w14:paraId="6C67444C" w14:textId="77777777" w:rsidR="00D454E1" w:rsidRPr="000B1479" w:rsidRDefault="00D454E1" w:rsidP="00D454E1">
            <w:pPr>
              <w:rPr>
                <w:rFonts w:cs="Times New Roman"/>
                <w:szCs w:val="20"/>
              </w:rPr>
            </w:pPr>
          </w:p>
          <w:p w14:paraId="50B40EBF" w14:textId="77777777" w:rsidR="00D454E1" w:rsidRPr="000B1479" w:rsidRDefault="00D454E1" w:rsidP="00D454E1">
            <w:pPr>
              <w:rPr>
                <w:rFonts w:eastAsia="Arial" w:cs="Times New Roman"/>
                <w:szCs w:val="20"/>
              </w:rPr>
            </w:pPr>
            <w:r w:rsidRPr="000B1479">
              <w:rPr>
                <w:rFonts w:cs="Times New Roman"/>
                <w:szCs w:val="20"/>
              </w:rPr>
              <w:t xml:space="preserve">(290) </w:t>
            </w:r>
            <w:r w:rsidRPr="000B1479">
              <w:rPr>
                <w:rFonts w:eastAsia="Arial" w:cs="Times New Roman"/>
                <w:szCs w:val="20"/>
              </w:rPr>
              <w:t xml:space="preserve">Atbalsts profesionālās izglītības, t.sk. kultūrizglītības, iestāžu un koledžu infrastruktūras, mācību vides un pieejamības uzlabošanai, tostarp mācību klašu, mācību poligonu, testa laboratoriju un darbnīcu modernizācija, koplietošanas telpu, t.sk. sporta un dienesta viesnīcu infrastruktūras modernizēšana, tehnoloģiju, t.sk. dizaina tehnoloģiju, un IT risinājumu iegāde mācību satura un procesa digitalizācijai, lai stiprinātu audzēkņu inovācijas, tehnoloģiju un radošuma prasmju attīstību un nodrošinātu izglītojamo centrētu pieeju atbilstoši nozaru, t.sk. reģionālā perspektīvā, vajadzībām, kā arī inovāciju un radošo eksperimentu rezultātu pārnesei produktos un pakalpojumos </w:t>
            </w:r>
            <w:r w:rsidRPr="000B1479">
              <w:rPr>
                <w:rFonts w:eastAsia="Arial" w:cs="Times New Roman"/>
                <w:szCs w:val="20"/>
              </w:rPr>
              <w:lastRenderedPageBreak/>
              <w:t xml:space="preserve">praktiskā pielietojumā, saskatot nākotnes perspektīvas starpnozaru izglītības attīstībai. </w:t>
            </w:r>
          </w:p>
          <w:p w14:paraId="26A68809" w14:textId="77777777" w:rsidR="00D454E1" w:rsidRPr="000B1479" w:rsidRDefault="00D454E1" w:rsidP="00D454E1">
            <w:pPr>
              <w:rPr>
                <w:rFonts w:cs="Times New Roman"/>
                <w:szCs w:val="20"/>
              </w:rPr>
            </w:pPr>
          </w:p>
          <w:p w14:paraId="5DBD8228" w14:textId="77777777" w:rsidR="00D454E1" w:rsidRPr="000B1479" w:rsidRDefault="00D454E1" w:rsidP="00D454E1">
            <w:pPr>
              <w:rPr>
                <w:rFonts w:cs="Times New Roman"/>
                <w:szCs w:val="20"/>
              </w:rPr>
            </w:pPr>
          </w:p>
          <w:p w14:paraId="21FC273A" w14:textId="4A371DE9" w:rsidR="00D454E1" w:rsidRPr="000B1479" w:rsidRDefault="00D454E1" w:rsidP="00D454E1">
            <w:pPr>
              <w:rPr>
                <w:rStyle w:val="Heading3Char"/>
                <w:rFonts w:eastAsiaTheme="minorHAnsi"/>
                <w:b/>
                <w:i w:val="0"/>
                <w:iCs/>
                <w:sz w:val="20"/>
              </w:rPr>
            </w:pPr>
            <w:r w:rsidRPr="000B1479">
              <w:rPr>
                <w:rFonts w:cs="Times New Roman"/>
                <w:szCs w:val="20"/>
              </w:rPr>
              <w:t>(296)</w:t>
            </w:r>
            <w:r w:rsidRPr="000B1479">
              <w:rPr>
                <w:rFonts w:cs="Times New Roman"/>
                <w:b/>
                <w:bCs/>
                <w:szCs w:val="20"/>
              </w:rPr>
              <w:t xml:space="preserve"> </w:t>
            </w:r>
            <w:r w:rsidRPr="000B1479">
              <w:rPr>
                <w:rFonts w:cs="Times New Roman"/>
                <w:b/>
                <w:noProof/>
                <w:szCs w:val="20"/>
              </w:rPr>
              <w:t xml:space="preserve">Galvenās mērķgrupas: </w:t>
            </w:r>
            <w:r w:rsidRPr="000B1479">
              <w:rPr>
                <w:rFonts w:cs="Times New Roman"/>
                <w:szCs w:val="20"/>
              </w:rPr>
              <w:t>Pirmsskolas, vispārējās un profesionālās izglītības, t.sk. kultūrizglītības iestādes, speciālās izglītības iestādes, augstskolas, koledžas, to pedagogi, akadēmiskais personāls, studējošie, izglītojamie, kā arī viņu vecāki.</w:t>
            </w:r>
          </w:p>
        </w:tc>
        <w:tc>
          <w:tcPr>
            <w:tcW w:w="2976" w:type="dxa"/>
            <w:shd w:val="clear" w:color="auto" w:fill="auto"/>
          </w:tcPr>
          <w:p w14:paraId="3F834445" w14:textId="77777777" w:rsidR="00D454E1" w:rsidRPr="000B1479" w:rsidRDefault="00D454E1" w:rsidP="00D454E1">
            <w:pPr>
              <w:contextualSpacing/>
              <w:rPr>
                <w:rFonts w:cs="Times New Roman"/>
                <w:b/>
                <w:bCs/>
                <w:noProof/>
                <w:szCs w:val="20"/>
              </w:rPr>
            </w:pPr>
            <w:r w:rsidRPr="000B1479">
              <w:rPr>
                <w:rFonts w:cs="Times New Roman"/>
                <w:b/>
                <w:bCs/>
                <w:noProof/>
                <w:szCs w:val="20"/>
              </w:rPr>
              <w:lastRenderedPageBreak/>
              <w:t>Latvijas Lielo pilsētu asociācija, Ventspils pilsētas pašvaldība, Liepājas pilsētas pašvaldība:</w:t>
            </w:r>
          </w:p>
          <w:p w14:paraId="29DECFA1" w14:textId="77777777" w:rsidR="00D454E1" w:rsidRPr="000B1479" w:rsidRDefault="00D454E1" w:rsidP="00D454E1">
            <w:pPr>
              <w:contextualSpacing/>
              <w:rPr>
                <w:rFonts w:cs="Times New Roman"/>
                <w:b/>
                <w:i/>
                <w:szCs w:val="20"/>
              </w:rPr>
            </w:pPr>
            <w:r w:rsidRPr="000B1479">
              <w:rPr>
                <w:rFonts w:cs="Times New Roman"/>
                <w:szCs w:val="20"/>
              </w:rPr>
              <w:t xml:space="preserve">Lūdzam papildināt redakciju (289): </w:t>
            </w:r>
            <w:r w:rsidRPr="000B1479">
              <w:rPr>
                <w:rFonts w:cs="Times New Roman"/>
                <w:i/>
                <w:szCs w:val="20"/>
              </w:rPr>
              <w:t xml:space="preserve">“Atbalsts pilnveidotā vispārējās izglītības satura īstenošanai nepieciešamo resursu pilnveidošanai, tostarp pirmsskolas izglītības iestādēm to nodrošināšanai ar kvalitatīvas izglītības īstenošanai nepieciešamajiem mācību līdzekļiem (t.sk. digitālajiem), aprīkojumu </w:t>
            </w:r>
            <w:r w:rsidRPr="000B1479">
              <w:rPr>
                <w:rFonts w:cs="Times New Roman"/>
                <w:b/>
                <w:i/>
                <w:szCs w:val="20"/>
              </w:rPr>
              <w:t>un infrastruktūru (t.sk. sporta) [(..)</w:t>
            </w:r>
          </w:p>
          <w:p w14:paraId="63D00EAE" w14:textId="77777777" w:rsidR="00D454E1" w:rsidRPr="000B1479" w:rsidRDefault="00D454E1" w:rsidP="00D454E1">
            <w:pPr>
              <w:contextualSpacing/>
              <w:rPr>
                <w:rFonts w:cs="Times New Roman"/>
                <w:b/>
                <w:i/>
                <w:szCs w:val="20"/>
              </w:rPr>
            </w:pPr>
          </w:p>
          <w:p w14:paraId="3FD01615" w14:textId="77777777" w:rsidR="00D454E1" w:rsidRPr="000B1479" w:rsidRDefault="00D454E1" w:rsidP="00D454E1">
            <w:pPr>
              <w:pStyle w:val="CommentText"/>
              <w:rPr>
                <w:rFonts w:cs="Times New Roman"/>
                <w:iCs/>
                <w:shd w:val="clear" w:color="auto" w:fill="FFFFFF"/>
              </w:rPr>
            </w:pPr>
            <w:r w:rsidRPr="000B1479">
              <w:rPr>
                <w:rFonts w:cs="Times New Roman"/>
                <w:iCs/>
                <w:shd w:val="clear" w:color="auto" w:fill="FFFFFF"/>
              </w:rPr>
              <w:t>Lūdzam izskatīt iespēju esošo redakciju precizēt šādā redakcijā:</w:t>
            </w:r>
          </w:p>
          <w:p w14:paraId="2CEBFA8C" w14:textId="77777777" w:rsidR="00D454E1" w:rsidRPr="000B1479" w:rsidRDefault="00D454E1" w:rsidP="00D454E1">
            <w:pPr>
              <w:contextualSpacing/>
              <w:rPr>
                <w:rFonts w:cs="Times New Roman"/>
                <w:b/>
                <w:bCs/>
                <w:noProof/>
                <w:szCs w:val="20"/>
              </w:rPr>
            </w:pPr>
            <w:r w:rsidRPr="000B1479">
              <w:rPr>
                <w:rFonts w:eastAsia="Arial" w:cs="Times New Roman"/>
                <w:i/>
                <w:szCs w:val="20"/>
              </w:rPr>
              <w:t xml:space="preserve">(290) Atbalsts profesionālās izglītības, t.sk. kultūrizglītības, </w:t>
            </w:r>
            <w:r w:rsidRPr="000B1479">
              <w:rPr>
                <w:rFonts w:eastAsia="Arial" w:cs="Times New Roman"/>
                <w:b/>
                <w:i/>
                <w:szCs w:val="20"/>
              </w:rPr>
              <w:t xml:space="preserve">neformālās izglītības (t.sk. sporta), interešu izglītības (t.sk. zinātnes centru), </w:t>
            </w:r>
            <w:r w:rsidRPr="000B1479">
              <w:rPr>
                <w:rFonts w:eastAsia="Arial" w:cs="Times New Roman"/>
                <w:i/>
                <w:szCs w:val="20"/>
              </w:rPr>
              <w:t xml:space="preserve">iestāžu un koledžu infrastruktūras, mācību vides un pieejamības uzlabošanai, tostarp mācību klašu, mācību poligonu, testa laboratoriju un darbnīcu modernizācija, koplietošanas telpu, t.sk. sporta un dienesta viesnīcu infrastruktūras modernizēšana, tehnoloģiju, t.sk. dizaina tehnoloģiju, un IT risinājumu iegāde mācību satura un procesa digitalizācijai, lai stiprinātu audzēkņu inovācijas, tehnoloģiju un radošuma prasmju attīstību un nodrošinātu izglītojamo centrētu pieeju atbilstoši nozaru, t.sk. reģionālā perspektīvā, vajadzībām, kā arī inovāciju un radošo eksperimentu rezultātu pārnesei produktos un pakalpojumos praktiskā pielietojumā, saskatot nākotnes </w:t>
            </w:r>
            <w:r w:rsidRPr="000B1479">
              <w:rPr>
                <w:rFonts w:eastAsia="Arial" w:cs="Times New Roman"/>
                <w:i/>
                <w:szCs w:val="20"/>
              </w:rPr>
              <w:lastRenderedPageBreak/>
              <w:t xml:space="preserve">perspektīvas starpnozaru izglītības attīstībai.  </w:t>
            </w:r>
          </w:p>
          <w:p w14:paraId="73F79B4E" w14:textId="77777777" w:rsidR="00D454E1" w:rsidRPr="000B1479" w:rsidRDefault="00D454E1" w:rsidP="00D454E1">
            <w:pPr>
              <w:contextualSpacing/>
              <w:rPr>
                <w:rFonts w:cs="Times New Roman"/>
                <w:b/>
                <w:bCs/>
                <w:noProof/>
                <w:szCs w:val="20"/>
              </w:rPr>
            </w:pPr>
          </w:p>
          <w:p w14:paraId="7D0E065A" w14:textId="77777777" w:rsidR="00D454E1" w:rsidRPr="000B1479" w:rsidRDefault="00D454E1" w:rsidP="00D454E1">
            <w:pPr>
              <w:pStyle w:val="Normal1"/>
              <w:spacing w:line="240" w:lineRule="auto"/>
              <w:contextualSpacing/>
              <w:jc w:val="both"/>
              <w:rPr>
                <w:rFonts w:ascii="Times New Roman" w:eastAsia="Times New Roman" w:hAnsi="Times New Roman" w:cs="Times New Roman"/>
                <w:bCs/>
                <w:color w:val="4472C4"/>
                <w:sz w:val="20"/>
                <w:szCs w:val="20"/>
              </w:rPr>
            </w:pPr>
            <w:r w:rsidRPr="000B1479">
              <w:rPr>
                <w:rFonts w:ascii="Times New Roman" w:hAnsi="Times New Roman" w:cs="Times New Roman"/>
                <w:noProof/>
                <w:sz w:val="20"/>
                <w:szCs w:val="20"/>
              </w:rPr>
              <w:t>Aicinām veidot sadarbību ar privāto sektoru, iekļaujot Latvijas digitālo mācību risinājumu izstrādātājus.</w:t>
            </w:r>
          </w:p>
          <w:p w14:paraId="1E16B730" w14:textId="77777777" w:rsidR="00D454E1" w:rsidRPr="000B1479" w:rsidRDefault="00D454E1" w:rsidP="00D454E1">
            <w:pPr>
              <w:rPr>
                <w:rFonts w:cs="Times New Roman"/>
                <w:b/>
                <w:bCs/>
                <w:noProof/>
                <w:szCs w:val="20"/>
              </w:rPr>
            </w:pPr>
            <w:r w:rsidRPr="000B1479">
              <w:rPr>
                <w:rFonts w:cs="Times New Roman"/>
                <w:noProof/>
                <w:szCs w:val="20"/>
              </w:rPr>
              <w:t>Piedāvājam pārfrāzēt (296) sekojošā redakcijā:</w:t>
            </w:r>
            <w:r w:rsidRPr="000B1479">
              <w:rPr>
                <w:rFonts w:cs="Times New Roman"/>
                <w:b/>
                <w:bCs/>
                <w:noProof/>
                <w:szCs w:val="20"/>
              </w:rPr>
              <w:t xml:space="preserve"> </w:t>
            </w:r>
          </w:p>
          <w:p w14:paraId="687E7617" w14:textId="77777777" w:rsidR="00D454E1" w:rsidRPr="000B1479" w:rsidRDefault="00D454E1" w:rsidP="00D454E1">
            <w:pPr>
              <w:rPr>
                <w:rFonts w:cs="Times New Roman"/>
                <w:i/>
                <w:iCs/>
                <w:noProof/>
                <w:szCs w:val="20"/>
              </w:rPr>
            </w:pPr>
            <w:r w:rsidRPr="000B1479">
              <w:rPr>
                <w:rFonts w:cs="Times New Roman"/>
                <w:b/>
                <w:bCs/>
                <w:i/>
                <w:iCs/>
                <w:noProof/>
                <w:szCs w:val="20"/>
              </w:rPr>
              <w:t xml:space="preserve">“Galvenās mērķgrupas: </w:t>
            </w:r>
            <w:r w:rsidRPr="000B1479">
              <w:rPr>
                <w:rFonts w:cs="Times New Roman"/>
                <w:i/>
                <w:iCs/>
                <w:noProof/>
                <w:szCs w:val="20"/>
              </w:rPr>
              <w:t xml:space="preserve">Pirmsskolas, vispārējās un profesionālās izglītības, t.sk. kultūrizglītības iestādes, speciālās izglītības iestādes, augstskolas, koledžas, </w:t>
            </w:r>
            <w:r w:rsidRPr="000B1479">
              <w:rPr>
                <w:rFonts w:cs="Times New Roman"/>
                <w:b/>
                <w:bCs/>
                <w:i/>
                <w:iCs/>
                <w:noProof/>
                <w:szCs w:val="20"/>
                <w:u w:val="single"/>
              </w:rPr>
              <w:t>komersanti</w:t>
            </w:r>
            <w:r w:rsidRPr="000B1479">
              <w:rPr>
                <w:rFonts w:cs="Times New Roman"/>
                <w:i/>
                <w:iCs/>
                <w:noProof/>
                <w:szCs w:val="20"/>
              </w:rPr>
              <w:t>, to pedagogi, akadēmiskais personāls, studējošie, izglītojamie, kā arī viņu vecāki”.</w:t>
            </w:r>
          </w:p>
          <w:p w14:paraId="56853F66" w14:textId="77777777" w:rsidR="00D454E1" w:rsidRPr="000B1479" w:rsidRDefault="00D454E1" w:rsidP="00D454E1">
            <w:pPr>
              <w:rPr>
                <w:rFonts w:cs="Times New Roman"/>
                <w:i/>
                <w:iCs/>
                <w:szCs w:val="20"/>
              </w:rPr>
            </w:pPr>
          </w:p>
          <w:p w14:paraId="6179A99F" w14:textId="50DE0D3C" w:rsidR="00D454E1" w:rsidRPr="000B1479" w:rsidRDefault="00D454E1" w:rsidP="00D454E1">
            <w:pPr>
              <w:rPr>
                <w:rFonts w:cs="Times New Roman"/>
                <w:b/>
                <w:bCs/>
                <w:szCs w:val="20"/>
                <w:lang w:eastAsia="lv-LV"/>
              </w:rPr>
            </w:pPr>
            <w:r w:rsidRPr="000B1479">
              <w:rPr>
                <w:rFonts w:eastAsia="Arial" w:cs="Times New Roman"/>
                <w:szCs w:val="20"/>
              </w:rPr>
              <w:t xml:space="preserve">Lūdzam papildināt redakciju: </w:t>
            </w:r>
            <w:r w:rsidRPr="000B1479">
              <w:rPr>
                <w:rFonts w:eastAsia="Arial" w:cs="Times New Roman"/>
                <w:i/>
                <w:szCs w:val="20"/>
              </w:rPr>
              <w:t xml:space="preserve">“(..) Galvenās mērķgrupas: Pirmsskolas, vispārējās un profesionālās izglītības, t.sk. kultūrizglītības iestādes, speciālās izglītības iestādes, </w:t>
            </w:r>
            <w:r w:rsidRPr="000B1479">
              <w:rPr>
                <w:rFonts w:eastAsia="Arial" w:cs="Times New Roman"/>
                <w:b/>
                <w:i/>
                <w:szCs w:val="20"/>
              </w:rPr>
              <w:t>interešu izglītības iestādes t.sk. zinātnes centri,</w:t>
            </w:r>
            <w:r w:rsidRPr="000B1479">
              <w:rPr>
                <w:rFonts w:eastAsia="Arial" w:cs="Times New Roman"/>
                <w:i/>
                <w:szCs w:val="20"/>
              </w:rPr>
              <w:t xml:space="preserve"> augstskolas, koledžas, to pedagogi, akadēmiskais personāls, studējošie, izglītojamie, kā arī viņu vecāki.”</w:t>
            </w:r>
          </w:p>
        </w:tc>
        <w:tc>
          <w:tcPr>
            <w:tcW w:w="3966" w:type="dxa"/>
            <w:shd w:val="clear" w:color="auto" w:fill="auto"/>
          </w:tcPr>
          <w:p w14:paraId="5450C7F5" w14:textId="77777777" w:rsidR="00D454E1" w:rsidRPr="000B1479" w:rsidRDefault="00D454E1" w:rsidP="00D454E1">
            <w:pPr>
              <w:pBdr>
                <w:top w:val="nil"/>
                <w:left w:val="nil"/>
                <w:bottom w:val="nil"/>
                <w:right w:val="nil"/>
                <w:between w:val="nil"/>
              </w:pBdr>
              <w:rPr>
                <w:rFonts w:cs="Times New Roman"/>
                <w:b/>
                <w:color w:val="000000"/>
                <w:szCs w:val="20"/>
                <w:highlight w:val="white"/>
              </w:rPr>
            </w:pPr>
            <w:r w:rsidRPr="000B1479">
              <w:rPr>
                <w:rFonts w:cs="Times New Roman"/>
                <w:b/>
                <w:szCs w:val="20"/>
                <w:highlight w:val="white"/>
              </w:rPr>
              <w:lastRenderedPageBreak/>
              <w:t>N</w:t>
            </w:r>
            <w:r w:rsidRPr="000B1479">
              <w:rPr>
                <w:rFonts w:cs="Times New Roman"/>
                <w:b/>
                <w:color w:val="000000"/>
                <w:szCs w:val="20"/>
                <w:highlight w:val="white"/>
              </w:rPr>
              <w:t>av ņemts vērā. Sniegts skaidrojums.</w:t>
            </w:r>
          </w:p>
          <w:p w14:paraId="3A13F505" w14:textId="77777777" w:rsidR="00D454E1" w:rsidRPr="000B1479" w:rsidRDefault="00D454E1" w:rsidP="00D454E1">
            <w:pPr>
              <w:pBdr>
                <w:top w:val="nil"/>
                <w:left w:val="nil"/>
                <w:bottom w:val="nil"/>
                <w:right w:val="nil"/>
                <w:between w:val="nil"/>
              </w:pBdr>
              <w:rPr>
                <w:rFonts w:cs="Times New Roman"/>
                <w:szCs w:val="20"/>
                <w:highlight w:val="white"/>
              </w:rPr>
            </w:pPr>
            <w:r w:rsidRPr="000B1479">
              <w:rPr>
                <w:rFonts w:cs="Times New Roman"/>
                <w:color w:val="000000"/>
                <w:szCs w:val="20"/>
                <w:highlight w:val="white"/>
              </w:rPr>
              <w:t>Skaidrojam, ka saskaņā ar Nacionālo attīstība</w:t>
            </w:r>
            <w:r w:rsidRPr="000B1479">
              <w:rPr>
                <w:rFonts w:cs="Times New Roman"/>
                <w:szCs w:val="20"/>
                <w:highlight w:val="white"/>
              </w:rPr>
              <w:t>s plānu 2021.-2027.gadam IZM pārziņā esošajos pasākumos ERAF atbalsts nav plānots pirmsskolas izglītības, neformālās izglītības un interešu izglītības iestāžu ēku infrastruktūras uzlabošanai. Vēršam uzmanību, ka līdz šim ir veikti ievērojami ieguldījumi vispārējās izglītības iestāžu infrastruktūrā, t.sk. sporta infrastruktūras sakārtošanā, ko var izmantot arī neformālās un interešu izglītības vajadzībām. ERAF atbalsts 2021.-2027.gada plānošanas periodā plānots izglītības tehnoloģiju attīstībai vispārējā un profesionālā izglītībā pilnveidotā satura īstenošanai nepieciešamo resursu paplašināšanai, tostarp sporta aprīkojuma iegādei pirmsskolas izglītības iestādēs.</w:t>
            </w:r>
          </w:p>
          <w:p w14:paraId="2AAB93B0" w14:textId="05BED155" w:rsidR="00D454E1" w:rsidRPr="000B1479" w:rsidRDefault="00D454E1" w:rsidP="00D454E1">
            <w:pPr>
              <w:rPr>
                <w:rFonts w:cs="Times New Roman"/>
                <w:szCs w:val="20"/>
              </w:rPr>
            </w:pPr>
            <w:r w:rsidRPr="000B1479">
              <w:rPr>
                <w:rFonts w:cs="Times New Roman"/>
                <w:szCs w:val="20"/>
                <w:highlight w:val="white"/>
              </w:rPr>
              <w:t xml:space="preserve">Skaidrojam, ka DP sadaļā minētas galvenās mērķgrupas, kas neietver visas iespējamās mērķa grupas. </w:t>
            </w:r>
            <w:r w:rsidRPr="000B1479">
              <w:rPr>
                <w:rFonts w:cs="Times New Roman"/>
                <w:szCs w:val="20"/>
              </w:rPr>
              <w:t>Konkrētas atbalstāmās darbības un ieviešanas mehānisms tiks noteikts MK noteikumos par SAM īstenošanu.</w:t>
            </w:r>
          </w:p>
          <w:p w14:paraId="04716D3E" w14:textId="727C2566" w:rsidR="00D454E1" w:rsidRPr="000B1479" w:rsidRDefault="00D454E1" w:rsidP="00D454E1">
            <w:pPr>
              <w:rPr>
                <w:rFonts w:cs="Times New Roman"/>
                <w:szCs w:val="20"/>
              </w:rPr>
            </w:pPr>
          </w:p>
          <w:p w14:paraId="1208780B" w14:textId="7AF7C498"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04.10.2021. iebildumu)</w:t>
            </w:r>
          </w:p>
          <w:p w14:paraId="69F20AA5" w14:textId="08B62F11" w:rsidR="00D454E1" w:rsidRPr="000B1479" w:rsidRDefault="00D454E1" w:rsidP="00D454E1">
            <w:pPr>
              <w:rPr>
                <w:szCs w:val="20"/>
                <w:highlight w:val="white"/>
              </w:rPr>
            </w:pPr>
            <w:r w:rsidRPr="000B1479">
              <w:rPr>
                <w:szCs w:val="20"/>
                <w:highlight w:val="white"/>
              </w:rPr>
              <w:t>Attiecībā uz darbības programmas projekta (30</w:t>
            </w:r>
            <w:r w:rsidR="007328BC">
              <w:rPr>
                <w:szCs w:val="20"/>
                <w:highlight w:val="white"/>
              </w:rPr>
              <w:t>8</w:t>
            </w:r>
            <w:r w:rsidRPr="000B1479">
              <w:rPr>
                <w:szCs w:val="20"/>
                <w:highlight w:val="white"/>
              </w:rPr>
              <w:t>) punktu skaidrojam, ka Nacionālā attīstības plāna 2021.-2027. gadam (NAP) rīcības virziena “Kvalitatīva, pieejama, iekļaujoša izglītība” uzdevums Nr.153, par ko noteiktā atbildīgā institūcija ir IZM, paredz pasākumu kopumu pilnveidotā mācību satura un pieejas kvalitatīvai ieviešanai vispārējā izglītībā. Ieguldījumi mācību vides uzlabošanā ir viens no plānotajiem ieguldījumiem minētā uzdevuma ietvaros un neattiecas uz interešu izglītības vai neformālās izglītības iestādēm, bet gan vispārējās un profesionālās izglītības iestādēm un pirmsskolas izglītības iestādēm, kur saskaņā ar nacionālo normatīvo regulējumu tiek īstenots pilnveidotais vispārējās izglītības saturs.</w:t>
            </w:r>
          </w:p>
          <w:p w14:paraId="058F552E" w14:textId="77777777" w:rsidR="00D454E1" w:rsidRPr="000B1479" w:rsidRDefault="00D454E1" w:rsidP="00D454E1">
            <w:pPr>
              <w:rPr>
                <w:szCs w:val="20"/>
                <w:highlight w:val="white"/>
              </w:rPr>
            </w:pPr>
            <w:r w:rsidRPr="000B1479">
              <w:rPr>
                <w:szCs w:val="20"/>
                <w:highlight w:val="white"/>
              </w:rPr>
              <w:t xml:space="preserve">NAP rīcības virziena  “Kvalitatīva, pieejama, iekļaujoša izglītība” uzdevumā Nr.153 lielākā </w:t>
            </w:r>
            <w:r w:rsidRPr="000B1479">
              <w:rPr>
                <w:szCs w:val="20"/>
                <w:highlight w:val="white"/>
              </w:rPr>
              <w:lastRenderedPageBreak/>
              <w:t xml:space="preserve">daļa minēto darbību plānotas Eiropas Sociālā fonda (ESF) ietvaros (skat. arī uzdevumu pasākumus un to finansējuma avotus NAP pielikumā </w:t>
            </w:r>
            <w:hyperlink r:id="rId11">
              <w:r w:rsidRPr="000B1479">
                <w:rPr>
                  <w:color w:val="1155CC"/>
                  <w:szCs w:val="20"/>
                  <w:highlight w:val="white"/>
                  <w:u w:val="single"/>
                </w:rPr>
                <w:t>https://www.pkc.gov.lv/lv/nap2027</w:t>
              </w:r>
            </w:hyperlink>
            <w:r w:rsidRPr="000B1479">
              <w:rPr>
                <w:szCs w:val="20"/>
                <w:highlight w:val="white"/>
              </w:rPr>
              <w:t xml:space="preserve"> </w:t>
            </w:r>
            <w:hyperlink r:id="rId12">
              <w:r w:rsidRPr="000B1479">
                <w:rPr>
                  <w:color w:val="23527C"/>
                  <w:szCs w:val="20"/>
                  <w:highlight w:val="white"/>
                  <w:u w:val="single"/>
                </w:rPr>
                <w:t>NAP2027 indikatīvais investīciju projektu kopums - excel datne</w:t>
              </w:r>
            </w:hyperlink>
            <w:r w:rsidRPr="000B1479">
              <w:rPr>
                <w:szCs w:val="20"/>
                <w:highlight w:val="white"/>
              </w:rPr>
              <w:t>):</w:t>
            </w:r>
          </w:p>
          <w:p w14:paraId="66C37523" w14:textId="77777777" w:rsidR="00D454E1" w:rsidRPr="000B1479" w:rsidRDefault="00D454E1" w:rsidP="00D454E1">
            <w:pPr>
              <w:ind w:left="599" w:hanging="360"/>
              <w:rPr>
                <w:szCs w:val="20"/>
                <w:highlight w:val="white"/>
              </w:rPr>
            </w:pPr>
            <w:r w:rsidRPr="000B1479">
              <w:rPr>
                <w:szCs w:val="20"/>
                <w:highlight w:val="white"/>
              </w:rPr>
              <w:t xml:space="preserve">1)   </w:t>
            </w:r>
            <w:r w:rsidRPr="000B1479">
              <w:rPr>
                <w:szCs w:val="20"/>
                <w:highlight w:val="white"/>
              </w:rPr>
              <w:tab/>
            </w:r>
            <w:r w:rsidRPr="000B1479">
              <w:rPr>
                <w:i/>
                <w:szCs w:val="20"/>
                <w:highlight w:val="white"/>
              </w:rPr>
              <w:t>mācību pieejas labās prakses izplatīšana, īpaši akcentējot uzņēmējspēju apguvi un digitālās prasmes, izglītību ilgtspējīgai attīstībai, kā arī nākotnes prasmju (radošums, elastība, spēja piemēroties) attīstību un apguvi, STEM/STEAM prasmju apguvi (tai skaitā interešu izglītībā), izglītības procesa individualizāciju un talantu attīstības iniciatīvas, efektīvu karjeras izglītību</w:t>
            </w:r>
            <w:r w:rsidRPr="000B1479">
              <w:rPr>
                <w:szCs w:val="20"/>
                <w:highlight w:val="white"/>
              </w:rPr>
              <w:t xml:space="preserve"> plānotas ESF investīciju ietvaros, kas iekļautas 4.2.2.specifiskajā atbalsta mērķī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duālās apmācības sistēmu un māceklības ieviešanu”.</w:t>
            </w:r>
          </w:p>
          <w:p w14:paraId="7371BF17" w14:textId="77777777" w:rsidR="00D454E1" w:rsidRPr="000B1479" w:rsidRDefault="00D454E1" w:rsidP="00D454E1">
            <w:pPr>
              <w:ind w:left="599" w:hanging="360"/>
              <w:rPr>
                <w:szCs w:val="20"/>
                <w:highlight w:val="white"/>
              </w:rPr>
            </w:pPr>
            <w:r w:rsidRPr="000B1479">
              <w:rPr>
                <w:szCs w:val="20"/>
                <w:highlight w:val="white"/>
              </w:rPr>
              <w:t xml:space="preserve">2)   </w:t>
            </w:r>
            <w:r w:rsidRPr="000B1479">
              <w:rPr>
                <w:szCs w:val="20"/>
                <w:highlight w:val="white"/>
              </w:rPr>
              <w:tab/>
              <w:t xml:space="preserve">Novērtējot interešu izglītības un ārpus skolas aktivitāšu lomu izglītojamo prasmju un kompetenču attīstībai, ESF ietvaros tiek plānots atbalsts </w:t>
            </w:r>
            <w:r w:rsidRPr="000B1479">
              <w:rPr>
                <w:i/>
                <w:szCs w:val="20"/>
                <w:highlight w:val="white"/>
              </w:rPr>
              <w:t>kvalitatīviem un vispusīgiem interešu izglītības pasākumiem (tai skaitā skolas vidē</w:t>
            </w:r>
            <w:r w:rsidRPr="000B1479">
              <w:rPr>
                <w:szCs w:val="20"/>
                <w:highlight w:val="white"/>
              </w:rPr>
              <w:t xml:space="preserve">)) 4.2.3.specifiskā atbalsta mērķī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apmācības gaitā līdz pat augstākajai izglītībai un pieaugušo izglītībai un </w:t>
            </w:r>
            <w:r w:rsidRPr="000B1479">
              <w:rPr>
                <w:szCs w:val="20"/>
                <w:highlight w:val="white"/>
              </w:rPr>
              <w:lastRenderedPageBreak/>
              <w:t>mācībām, tostarp veicināt mācību mobilitāti visiem un atvieglot piekļūstamības iespējas personām ar invaliditāti”.</w:t>
            </w:r>
          </w:p>
          <w:p w14:paraId="6DBCCD77" w14:textId="77777777" w:rsidR="00D454E1" w:rsidRPr="000B1479" w:rsidRDefault="00D454E1" w:rsidP="00D454E1">
            <w:pPr>
              <w:ind w:left="599" w:hanging="360"/>
              <w:rPr>
                <w:szCs w:val="20"/>
                <w:highlight w:val="white"/>
              </w:rPr>
            </w:pPr>
            <w:r w:rsidRPr="000B1479">
              <w:rPr>
                <w:szCs w:val="20"/>
                <w:highlight w:val="white"/>
              </w:rPr>
              <w:t xml:space="preserve">3)   </w:t>
            </w:r>
            <w:r w:rsidRPr="000B1479">
              <w:rPr>
                <w:szCs w:val="20"/>
                <w:highlight w:val="white"/>
              </w:rPr>
              <w:tab/>
              <w:t xml:space="preserve">Ieguldījumi </w:t>
            </w:r>
            <w:r w:rsidRPr="000B1479">
              <w:rPr>
                <w:i/>
                <w:szCs w:val="20"/>
                <w:highlight w:val="white"/>
              </w:rPr>
              <w:t>mācību vides uzlabošanā (tai skaitā ieviešot digitālus risinājumus)</w:t>
            </w:r>
            <w:r w:rsidRPr="000B1479">
              <w:rPr>
                <w:szCs w:val="20"/>
                <w:highlight w:val="white"/>
              </w:rPr>
              <w:t>, plānoti pirmsskolas, vispārējās un profesionālās izglītības iestādēs pilnveidotā satura ieviešanai, un tam paredzēti Eiropas Reģionālās attīstības fonda līdzekļi 4.2.1.specifiskajā atbalsta mērķī „Uzlabot vienlīdzīgu piekļuvi iekļaujošiem un kvalitatīviem pakalpojumiem izglītības, apmācības un mūžizglītības jomā, attīstot pieejamu infrastruktūru, tostarp, veicinot noturību izglītošanā un apmācībā attālinātā un tiešsaistes režīmā”.</w:t>
            </w:r>
          </w:p>
          <w:p w14:paraId="7F232EA9" w14:textId="77777777" w:rsidR="00D454E1" w:rsidRPr="000B1479" w:rsidRDefault="00D454E1" w:rsidP="00D454E1">
            <w:pPr>
              <w:rPr>
                <w:szCs w:val="20"/>
                <w:highlight w:val="white"/>
              </w:rPr>
            </w:pPr>
            <w:r w:rsidRPr="000B1479">
              <w:rPr>
                <w:b/>
                <w:szCs w:val="20"/>
                <w:highlight w:val="white"/>
              </w:rPr>
              <w:t>4.2.1.SAM nav plānoti ieguldījumi interešu un neformālās izglītības iestādēm (t.sk. sporta un zinātnes centriem).</w:t>
            </w:r>
            <w:r w:rsidRPr="000B1479">
              <w:rPr>
                <w:szCs w:val="20"/>
                <w:highlight w:val="white"/>
              </w:rPr>
              <w:t xml:space="preserve">  Plānojot investīcijas vērtējama jau esošā infrastruktūras bāze un resursu koplietošanas iespējas vispārējās izglītības satura apguves vajadzībām pašvaldības ietvaros, kā arī sadarbībā ar uzņēmējiem, nevalstiskām organizācijām, citām pašvaldībām un izglītības iestādēm, nodrošinot efektīvu pieejamo resursu izmantošanu. Piemēram, papildus Eiropas Savienības struktūrfondu ieguldījumiem Eiropas Ekonomikas zonas finanšu instrumenta un Norvēģijas finanšu instrumenta 2014.-2021. gada perioda programmas „Pētniecība un izglītība” aktivitātes „Inovācijas centri” ietvaros tiek īstenoti projekti inovāciju centru izveidei Cēsīs, Daugavpilī, Liepājā un Ventspilī, lai veicinātu zināšanu attīstību un karjeras izvēli STEM (zinātnes, tehnoloģijas, inženierzinātnes un matemātikas) jomās. Minētajos projektos izglītojamiem un pedagogiem tiek izstrādātas un īstenotas izglītojošas programmas, darbnīcas, koprades </w:t>
            </w:r>
            <w:r w:rsidRPr="000B1479">
              <w:rPr>
                <w:szCs w:val="20"/>
                <w:highlight w:val="white"/>
              </w:rPr>
              <w:lastRenderedPageBreak/>
              <w:t>telpas, koprades laboratorijas un citi interaktīvi pasākumi STEM jomā. Kopējais programmas pieejamais finansējums ir 7 058 824 euro. Vismaz 60% finansējuma paredzēti pārvietojama aprīkojuma iegādei, ko var izmantot kā interešu izglītības programmu īstenošanai, tā arī citu izglītības pasākumu nodrošināšanai, tostarp vispārējās izglītības satura apguves iespēju paplašināšanai izglītojamajiem konkrētajās pašvaldībās un no citām pašvaldībām.</w:t>
            </w:r>
          </w:p>
          <w:p w14:paraId="03C200E9" w14:textId="291714C6" w:rsidR="00D454E1" w:rsidRPr="000B1479" w:rsidRDefault="00D454E1" w:rsidP="00D454E1">
            <w:pPr>
              <w:rPr>
                <w:szCs w:val="20"/>
                <w:highlight w:val="white"/>
              </w:rPr>
            </w:pPr>
            <w:r w:rsidRPr="000B1479">
              <w:rPr>
                <w:szCs w:val="20"/>
                <w:highlight w:val="white"/>
              </w:rPr>
              <w:t>Attiecībā uz (30</w:t>
            </w:r>
            <w:r w:rsidR="007328BC">
              <w:rPr>
                <w:szCs w:val="20"/>
                <w:highlight w:val="white"/>
              </w:rPr>
              <w:t>9</w:t>
            </w:r>
            <w:r w:rsidRPr="000B1479">
              <w:rPr>
                <w:szCs w:val="20"/>
                <w:highlight w:val="white"/>
              </w:rPr>
              <w:t>) punktu skaidrojam, ka ierobežotā finansējuma dēļ IZM nesaskata iespēju paplašināt plānotās darbības un finansējuma saņēmēju loku 4.2.1.6 pasākuma „Profesionālās izglītības iestāžu (PIKC) un koledžu mācību vide nozarēm aktuālo prasmju apguvei” ietvaros. Vēršam uzmanību, ka Nacionālā attīstības plāna 2021.-2027. gadam 417. pasākums  „Energoefektīva un videi draudzīga profesionālās izglītības iestāžu un koledžu mācību vide”  paredz: 1) IZM PII un koledžu infrastruktūras un mācību vides modernizāciju (…); 2) Profesionālās kultūrizglītības sistēmas reformas pabeigšanu; 3) Valsts policijas koledžas un mācību infrastruktūras modernizāciju;</w:t>
            </w:r>
            <w:r w:rsidRPr="000B1479">
              <w:rPr>
                <w:szCs w:val="20"/>
              </w:rPr>
              <w:t xml:space="preserve"> 4) mūsdienīgu tehnoloģisko un saturisko risinājumu ieviešanu PII un koledžu  mācību/izglītības piedāvājumā.  Šo </w:t>
            </w:r>
            <w:r w:rsidRPr="000B1479">
              <w:rPr>
                <w:szCs w:val="20"/>
                <w:highlight w:val="white"/>
              </w:rPr>
              <w:t>darbību īstenošanai paredzēti Eiropas Reģionālās attīstības fonda līdzekļi 4.2.1.specifiskajā atbalsta mērķa 4.2.1.6.pasākuma ietvaros.</w:t>
            </w:r>
          </w:p>
          <w:p w14:paraId="44A99355" w14:textId="77777777" w:rsidR="00D454E1" w:rsidRPr="000B1479" w:rsidRDefault="00D454E1" w:rsidP="00D454E1">
            <w:pPr>
              <w:rPr>
                <w:szCs w:val="20"/>
                <w:highlight w:val="white"/>
              </w:rPr>
            </w:pPr>
            <w:r w:rsidRPr="000B1479">
              <w:rPr>
                <w:szCs w:val="20"/>
                <w:highlight w:val="white"/>
              </w:rPr>
              <w:t xml:space="preserve">Kultūras ministrija 4.2.1.SAM ietvaros paredz turpināt iepriekšējā plānošanas perioda 8.1.3.SAM ieguldījumus profesionālās izglītības kompetenču centru modernizācijas nodrošināšanai atbilstoši Kultūrpolitikas pamatnostādņu 2021.-2027.gadam projektā noteiktajam apakšmērķim “4.4. Talantu ataudze un kultūras darbinieku profesionālā izaugsme”, kas paredz, ka nozīmīgākā prioritāte ir kvalitatīvas, uz talantu attīstību orientētas profesionālās ievirzes </w:t>
            </w:r>
            <w:r w:rsidRPr="000B1479">
              <w:rPr>
                <w:szCs w:val="20"/>
                <w:highlight w:val="white"/>
              </w:rPr>
              <w:lastRenderedPageBreak/>
              <w:t>kultūrizglītības sistēmas darbība, nodrošinot to, ka profesionālās ievirzes izglītībā iesaistās plašs izglītojamo skaits, ļaujot identificēt un mērķtiecīgi attīstīt talantus, kuri potenciāli var nākotnē turpināt kultūrizglītību nākamajos izglītības līmeņos.</w:t>
            </w:r>
          </w:p>
          <w:p w14:paraId="3885EF8F" w14:textId="77777777" w:rsidR="00D454E1" w:rsidRPr="000B1479" w:rsidRDefault="00D454E1" w:rsidP="00D454E1">
            <w:pPr>
              <w:rPr>
                <w:szCs w:val="20"/>
                <w:highlight w:val="white"/>
              </w:rPr>
            </w:pPr>
            <w:r w:rsidRPr="000B1479">
              <w:rPr>
                <w:szCs w:val="20"/>
                <w:highlight w:val="white"/>
              </w:rPr>
              <w:t>Būtiski uzdevumi nākamajos gados īstenojami visos trīs kultūrizglītības līmeņos, izvērtējot sistēmas darbības efektivitāti, izglītības līmeņu pēctecību, atbilstību nozares vajadzībām un darba tirgus prasībām, kā arī veicot nepieciešamās investīcijas izglītības iestāžu infrastruktūrā un aprīkojumā, tostarp noslēdzot kultūrizglītības profesionālās izglītības kompetenču centru projektu īstenošanu un attīstot profesionālās izglītības kompetences centru kā izcilības centrus, veicinot talantu attīstību, mācību procesa un vides modernizāciju, kā arī pedagogu prestižu.</w:t>
            </w:r>
          </w:p>
          <w:p w14:paraId="054405F6" w14:textId="77777777" w:rsidR="00D454E1" w:rsidRPr="000B1479" w:rsidRDefault="00D454E1" w:rsidP="00D454E1">
            <w:pPr>
              <w:rPr>
                <w:color w:val="FF0000"/>
                <w:szCs w:val="20"/>
                <w:highlight w:val="yellow"/>
              </w:rPr>
            </w:pPr>
            <w:r w:rsidRPr="000B1479">
              <w:rPr>
                <w:szCs w:val="20"/>
                <w:highlight w:val="white"/>
              </w:rPr>
              <w:t>Papildus tam Atveseļošanas un noturības mehānisma plāna  reformas ”Digitālo prasmju attīstība sabiedrības un pārvaldes digitālajai transformācijai un prasmju pārvaldības uzlabošana” sasniegšanai paredzēts investīciju pasākums 2.3.2.1.i. “Digitālās prasmes iedzīvotājiem, t.sk. jauniešiem” un tā pirmās kārtas ietvaros plānots atbalsts digitālo mācību materiālu, pašmācību materiālu izstrādei,  sabiedrības un mentoru digitālo prasmju mācībām, komunikācijas pasākumiem, lai informētu iedzīvotājus un mentorus par mācību iespējām, kā arī vienotas tehnoloģiju jaunrades programmas izstrādei un īstenošanai, savukārt otrās kārtas ietvaros atbalsts paredzēts digitālā darba ar jaunatni vides veidošanai, digitālo prasmju apguvei izmantojot starppaaudžu digitālās mācīšanaš pieeju un                                           jauniešu digitālo prasmju pielietošanas attīstībai</w:t>
            </w:r>
          </w:p>
          <w:p w14:paraId="1FB3B16B" w14:textId="1DA56D02" w:rsidR="00D454E1" w:rsidRPr="000B1479" w:rsidRDefault="00D454E1" w:rsidP="00D454E1">
            <w:pPr>
              <w:rPr>
                <w:rFonts w:cs="Times New Roman"/>
                <w:szCs w:val="20"/>
                <w:highlight w:val="white"/>
              </w:rPr>
            </w:pPr>
            <w:r w:rsidRPr="000B1479">
              <w:rPr>
                <w:szCs w:val="20"/>
                <w:highlight w:val="white"/>
              </w:rPr>
              <w:t xml:space="preserve">Vienlaikus informējam, ka NAP rīcības virziens “Cilvēku līdzdalība kultūras un sporta aktivitātēs” paredz uzdevumus Nr.367 (ESF investīcijas, atbildīgās institūcijas ir noteiktas Kultūras ministrija un Veselības ministrija); </w:t>
            </w:r>
            <w:r w:rsidRPr="000B1479">
              <w:rPr>
                <w:szCs w:val="20"/>
                <w:highlight w:val="white"/>
              </w:rPr>
              <w:lastRenderedPageBreak/>
              <w:t>Nr.368 (ESF investīcijas, Veselības ministrija), un Nr.369 (ERAF investīcijas, Kultūras ministrija).</w:t>
            </w:r>
          </w:p>
          <w:p w14:paraId="136D1287" w14:textId="77777777" w:rsidR="00D454E1" w:rsidRPr="000B1479" w:rsidRDefault="00D454E1" w:rsidP="00D454E1">
            <w:pPr>
              <w:rPr>
                <w:b/>
                <w:bCs/>
                <w:szCs w:val="20"/>
                <w:lang w:eastAsia="lv-LV"/>
              </w:rPr>
            </w:pPr>
          </w:p>
        </w:tc>
        <w:tc>
          <w:tcPr>
            <w:tcW w:w="2980" w:type="dxa"/>
          </w:tcPr>
          <w:p w14:paraId="6B58A243" w14:textId="3C45656F"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Latvijas Lielo pilsētu asociācija (04.10.2021.)</w:t>
            </w:r>
          </w:p>
          <w:p w14:paraId="4255D0FC" w14:textId="77777777" w:rsidR="00D454E1" w:rsidRPr="000B1479" w:rsidRDefault="00D454E1" w:rsidP="00D454E1">
            <w:pPr>
              <w:rPr>
                <w:rFonts w:cs="Times New Roman"/>
                <w:szCs w:val="20"/>
                <w:lang w:eastAsia="lv-LV"/>
              </w:rPr>
            </w:pPr>
          </w:p>
          <w:p w14:paraId="713F3C12" w14:textId="77777777" w:rsidR="00D454E1" w:rsidRPr="000B1479" w:rsidRDefault="00D454E1" w:rsidP="00D454E1">
            <w:pPr>
              <w:rPr>
                <w:rFonts w:cs="Times New Roman"/>
                <w:szCs w:val="20"/>
              </w:rPr>
            </w:pPr>
            <w:r w:rsidRPr="000B1479">
              <w:rPr>
                <w:rFonts w:cs="Times New Roman"/>
                <w:szCs w:val="20"/>
              </w:rPr>
              <w:t xml:space="preserve">Nacionālais attīstības plāna 2021.-2027. gadam rīcības virziena  “Kvalitatīva, pieejama, iekļaujoša izglītība” [153] uzdevums “Jaunā mācību satura un pieejas kvalitatīva ieviešana vispārējā izglītībā un mācību pieejas labās prakses izplatīšana, īpaši akcentējot uzņēmējspēju apguvi un digitālās prasmes, izglītību ilgtspējīgai attīstībai, kā arī nākotnes prasmju (radošums, elastība, spēja piemēroties) attīstību un apguvi, STEM/STEAM prasmju apguvi </w:t>
            </w:r>
            <w:r w:rsidRPr="000B1479">
              <w:rPr>
                <w:rFonts w:cs="Times New Roman"/>
                <w:b/>
                <w:bCs/>
                <w:szCs w:val="20"/>
              </w:rPr>
              <w:t>(tai skaitā interešu izglītībā</w:t>
            </w:r>
            <w:r w:rsidRPr="000B1479">
              <w:rPr>
                <w:rFonts w:cs="Times New Roman"/>
                <w:szCs w:val="20"/>
              </w:rPr>
              <w:t xml:space="preserve">), mācību vides uzlabojumus, </w:t>
            </w:r>
            <w:r w:rsidRPr="000B1479">
              <w:rPr>
                <w:rFonts w:cs="Times New Roman"/>
                <w:b/>
                <w:bCs/>
                <w:szCs w:val="20"/>
                <w:u w:val="single"/>
              </w:rPr>
              <w:t>tai skaitā ieviešot digitālus risinājumus, izglītības procesa individualizāciju un talantu attīstības iniciatīvas, kvalitatīvus un vispusīgus interešu izglītības pasākumus</w:t>
            </w:r>
            <w:r w:rsidRPr="000B1479">
              <w:rPr>
                <w:rFonts w:cs="Times New Roman"/>
                <w:szCs w:val="20"/>
              </w:rPr>
              <w:t xml:space="preserve"> (tai skaitā skolas vidē), efektīvu karjeras izglītību un stiprinot skolas sadarbību ar vecākiem un citiem būtiskiem sadarbības partneriem, paredz interešu izglītības nodrošināšanai“ paredz atbalstu interešu izglītībai. Rīcības virziens “Cilvēku līdzdalība kultūras un sporta aktivitātēs” nosaka atbalstu neformālajai izglītībai. </w:t>
            </w:r>
          </w:p>
          <w:p w14:paraId="21F0674A" w14:textId="77777777" w:rsidR="00D454E1" w:rsidRPr="000B1479" w:rsidRDefault="00D454E1" w:rsidP="00D454E1">
            <w:pPr>
              <w:rPr>
                <w:rFonts w:cs="Times New Roman"/>
                <w:szCs w:val="20"/>
              </w:rPr>
            </w:pPr>
          </w:p>
          <w:p w14:paraId="1EB75954" w14:textId="77777777" w:rsidR="00D454E1" w:rsidRPr="000B1479" w:rsidRDefault="00D454E1" w:rsidP="00D454E1">
            <w:pPr>
              <w:rPr>
                <w:rFonts w:cs="Times New Roman"/>
                <w:szCs w:val="20"/>
              </w:rPr>
            </w:pPr>
            <w:r w:rsidRPr="000B1479">
              <w:rPr>
                <w:rFonts w:cs="Times New Roman"/>
                <w:szCs w:val="20"/>
              </w:rPr>
              <w:t>Ņemot vērā minēto, lūdzam rindkopu izteikt šādā redakcijā:</w:t>
            </w:r>
          </w:p>
          <w:p w14:paraId="7AEA9E04" w14:textId="77777777" w:rsidR="00D454E1" w:rsidRPr="000B1479" w:rsidRDefault="00D454E1" w:rsidP="00D454E1">
            <w:pPr>
              <w:rPr>
                <w:rFonts w:cs="Times New Roman"/>
                <w:b/>
                <w:bCs/>
                <w:i/>
                <w:iCs/>
                <w:szCs w:val="20"/>
              </w:rPr>
            </w:pPr>
            <w:r w:rsidRPr="000B1479">
              <w:rPr>
                <w:rFonts w:cs="Times New Roman"/>
                <w:i/>
                <w:iCs/>
                <w:szCs w:val="20"/>
              </w:rPr>
              <w:t>“(306)</w:t>
            </w:r>
            <w:r w:rsidRPr="000B1479">
              <w:rPr>
                <w:rFonts w:cs="Times New Roman"/>
                <w:i/>
                <w:iCs/>
                <w:szCs w:val="20"/>
              </w:rPr>
              <w:tab/>
              <w:t xml:space="preserve">Atbalstāmās darbības: Atbalsts pilnveidotā vispārējās izglītības satura īstenošanai nepieciešamo resursu </w:t>
            </w:r>
            <w:r w:rsidRPr="000B1479">
              <w:rPr>
                <w:rFonts w:cs="Times New Roman"/>
                <w:i/>
                <w:iCs/>
                <w:szCs w:val="20"/>
              </w:rPr>
              <w:lastRenderedPageBreak/>
              <w:t>paplašināšanai visā izglītības sistēmā, tostarp pirmsskolas izglītības iestādēm to nodrošināšanai ar kvalitatīvas izglītības īstenošanai nepieciešamajiem mācību līdzekļiem (t.sk. digitālajiem) un aprīkojumu, izglītības iestādēm, kas īsteno vispārējo pamata un vidējo izglītību  – datu bāzēm, STEM vajadzībām nepieciešamo aprīkojumu un izglītības tehnoloģijām, kā arī IT skolvadības un mācību procesa risinājumiem, lai nodrošinātu mācību līdzekļu un aprīkojuma atbilstību pilnveidotā mācību satura īstenošanas vajadzībām,</w:t>
            </w:r>
            <w:r w:rsidRPr="000B1479">
              <w:rPr>
                <w:rFonts w:cs="Times New Roman"/>
                <w:b/>
                <w:bCs/>
                <w:i/>
                <w:iCs/>
                <w:szCs w:val="20"/>
              </w:rPr>
              <w:t xml:space="preserve"> kā arī interešu un neformālās izglītības iestādēm (t.sk. sporta un zinātnes centriem).</w:t>
            </w:r>
          </w:p>
          <w:p w14:paraId="15BCE9A1" w14:textId="77777777" w:rsidR="00D454E1" w:rsidRPr="000B1479" w:rsidRDefault="00D454E1" w:rsidP="00D454E1">
            <w:pPr>
              <w:rPr>
                <w:rFonts w:cs="Times New Roman"/>
                <w:i/>
                <w:iCs/>
                <w:szCs w:val="20"/>
              </w:rPr>
            </w:pPr>
            <w:r w:rsidRPr="000B1479">
              <w:rPr>
                <w:rFonts w:cs="Times New Roman"/>
                <w:i/>
                <w:iCs/>
                <w:szCs w:val="20"/>
              </w:rPr>
              <w:t>(307)</w:t>
            </w:r>
            <w:r w:rsidRPr="000B1479">
              <w:rPr>
                <w:rFonts w:cs="Times New Roman"/>
                <w:i/>
                <w:iCs/>
                <w:szCs w:val="20"/>
              </w:rPr>
              <w:tab/>
              <w:t xml:space="preserve">Atbalsts profesionālās izglītības, t.sk. kultūrizglītības, iestāžu un koledžu, </w:t>
            </w:r>
            <w:r w:rsidRPr="000B1479">
              <w:rPr>
                <w:rFonts w:cs="Times New Roman"/>
                <w:b/>
                <w:bCs/>
                <w:i/>
                <w:iCs/>
                <w:szCs w:val="20"/>
              </w:rPr>
              <w:t>neformālās izglītības (t.sk. sporta), interešu izglītības (t.sk. zinātnes centru),</w:t>
            </w:r>
            <w:r w:rsidRPr="000B1479">
              <w:rPr>
                <w:rFonts w:cs="Times New Roman"/>
                <w:i/>
                <w:iCs/>
                <w:color w:val="FF0000"/>
                <w:szCs w:val="20"/>
              </w:rPr>
              <w:t xml:space="preserve"> </w:t>
            </w:r>
            <w:r w:rsidRPr="000B1479">
              <w:rPr>
                <w:rFonts w:cs="Times New Roman"/>
                <w:i/>
                <w:iCs/>
                <w:szCs w:val="20"/>
              </w:rPr>
              <w:t xml:space="preserve">infrastruktūras, mācību vides un pieejamības uzlabošanai, tostarp mācību klašu, mācību poligonu, testa laboratoriju un darbnīcu modernizācija, koplietošanas telpu, t.sk. sporta un dienesta viesnīcu infrastruktūras modernizēšana, tehnoloģiju, t.sk. dizaina tehnoloģiju, un IT risinājumu iegāde mācību satura un procesa digitalizācijai, lai stiprinātu audzēkņu inovācijas, tehnoloģiju un radošuma prasmju attīstību un nodrošinātu izglītojamo centrētu pieeju atbilstoši nozaru, t.sk. reģionālā perspektīvā, vajadzībām, kā arī inovāciju un radošo eksperimentu </w:t>
            </w:r>
            <w:r w:rsidRPr="000B1479">
              <w:rPr>
                <w:rFonts w:cs="Times New Roman"/>
                <w:i/>
                <w:iCs/>
                <w:szCs w:val="20"/>
              </w:rPr>
              <w:lastRenderedPageBreak/>
              <w:t>rezultātu pārnesei produktos un pakalpojumos praktiskā pielietojumā, saskatot nākotnes perspektīvas starpnozaru izglītības attīstībai.</w:t>
            </w:r>
          </w:p>
          <w:p w14:paraId="0B5B87CE" w14:textId="77777777" w:rsidR="00D454E1" w:rsidRPr="000B1479" w:rsidRDefault="00D454E1" w:rsidP="00D454E1">
            <w:pPr>
              <w:rPr>
                <w:rFonts w:cs="Times New Roman"/>
                <w:i/>
                <w:iCs/>
                <w:szCs w:val="20"/>
              </w:rPr>
            </w:pPr>
          </w:p>
          <w:p w14:paraId="5A6C8FBF" w14:textId="517593CC" w:rsidR="00D454E1" w:rsidRPr="000B1479" w:rsidRDefault="00D454E1" w:rsidP="00D454E1">
            <w:pPr>
              <w:rPr>
                <w:rFonts w:cs="Times New Roman"/>
                <w:szCs w:val="20"/>
              </w:rPr>
            </w:pPr>
            <w:r w:rsidRPr="000B1479">
              <w:rPr>
                <w:rFonts w:cs="Times New Roman"/>
                <w:i/>
                <w:iCs/>
                <w:szCs w:val="20"/>
              </w:rPr>
              <w:t>“(313)</w:t>
            </w:r>
            <w:r w:rsidRPr="000B1479">
              <w:rPr>
                <w:rFonts w:cs="Times New Roman"/>
                <w:i/>
                <w:iCs/>
                <w:szCs w:val="20"/>
              </w:rPr>
              <w:tab/>
              <w:t xml:space="preserve">Galvenās mērķgrupas: Valsts pārvaldes iestādes, pirmsskolas, vispārējās un profesionālās izglītības, t.sk. kultūrizglītības iestādes, speciālās izglītības iestādes, </w:t>
            </w:r>
            <w:r w:rsidRPr="000B1479">
              <w:rPr>
                <w:rFonts w:cs="Times New Roman"/>
                <w:b/>
                <w:bCs/>
                <w:i/>
                <w:iCs/>
                <w:szCs w:val="20"/>
                <w:u w:val="single"/>
              </w:rPr>
              <w:t>interešu izglītības iestādes, t.sk. zinātnes centri,</w:t>
            </w:r>
            <w:r w:rsidRPr="000B1479">
              <w:rPr>
                <w:rFonts w:cs="Times New Roman"/>
                <w:i/>
                <w:iCs/>
                <w:szCs w:val="20"/>
              </w:rPr>
              <w:t xml:space="preserve">  augstskolas, koledžas, to pedagogi, akadēmiskais personāls, studējošie, izglītojamie, kā arī viņu vecāki, pašvaldības”.</w:t>
            </w:r>
          </w:p>
        </w:tc>
        <w:tc>
          <w:tcPr>
            <w:tcW w:w="1415" w:type="dxa"/>
          </w:tcPr>
          <w:p w14:paraId="11D36FE6" w14:textId="7563E6D1"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3D359F3B" w14:textId="77777777" w:rsidTr="00861E01">
        <w:tc>
          <w:tcPr>
            <w:tcW w:w="708" w:type="dxa"/>
          </w:tcPr>
          <w:p w14:paraId="4F224913"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7713B39A" w14:textId="77777777" w:rsidR="00D454E1" w:rsidRPr="000B1479" w:rsidRDefault="00D454E1" w:rsidP="00D454E1">
            <w:pPr>
              <w:rPr>
                <w:rFonts w:cs="Times New Roman"/>
                <w:szCs w:val="20"/>
              </w:rPr>
            </w:pPr>
            <w:r w:rsidRPr="000B1479">
              <w:rPr>
                <w:rFonts w:cs="Times New Roman"/>
                <w:b/>
                <w:bCs/>
                <w:szCs w:val="20"/>
              </w:rPr>
              <w:t xml:space="preserve">4.3.prioritāte </w:t>
            </w:r>
            <w:r w:rsidRPr="000B1479">
              <w:rPr>
                <w:rFonts w:cs="Times New Roman"/>
                <w:szCs w:val="20"/>
              </w:rPr>
              <w:t>“Nodarbinātība un sociālā iekļaušana”</w:t>
            </w:r>
          </w:p>
          <w:p w14:paraId="715A3E1C" w14:textId="49DE16A7" w:rsidR="00D454E1" w:rsidRPr="000B1479" w:rsidRDefault="00D454E1" w:rsidP="00D454E1">
            <w:pPr>
              <w:rPr>
                <w:rFonts w:cs="Times New Roman"/>
                <w:b/>
                <w:bCs/>
                <w:szCs w:val="20"/>
              </w:rPr>
            </w:pPr>
            <w:r w:rsidRPr="000B1479">
              <w:rPr>
                <w:rFonts w:cs="Times New Roman"/>
                <w:b/>
                <w:bCs/>
                <w:szCs w:val="20"/>
              </w:rPr>
              <w:t>4.3.1.SAM</w:t>
            </w:r>
            <w:r w:rsidRPr="000B1479">
              <w:rPr>
                <w:rFonts w:cs="Times New Roman"/>
                <w:szCs w:val="20"/>
              </w:rPr>
              <w:t xml:space="preserve"> </w:t>
            </w:r>
            <w:r w:rsidRPr="000B1479">
              <w:rPr>
                <w:rFonts w:cs="Times New Roman"/>
                <w:bCs/>
                <w:noProof/>
                <w:szCs w:val="20"/>
              </w:rPr>
              <w:t>“Veicināt sociāli atstumto kopienu, migrantu un nelabvēlīgā situācijā esošo grupu sociāli ekonomisko integrāciju, izmantojot integrētus pasākumus, tostarp mājokļu un sociālo pakalpojumu jomā”</w:t>
            </w:r>
          </w:p>
        </w:tc>
        <w:tc>
          <w:tcPr>
            <w:tcW w:w="2976" w:type="dxa"/>
            <w:shd w:val="clear" w:color="auto" w:fill="auto"/>
          </w:tcPr>
          <w:p w14:paraId="6817DA4F" w14:textId="77777777" w:rsidR="00D454E1" w:rsidRPr="000B1479" w:rsidRDefault="00D454E1" w:rsidP="00D454E1">
            <w:pPr>
              <w:rPr>
                <w:rFonts w:cs="Times New Roman"/>
                <w:b/>
                <w:bCs/>
                <w:szCs w:val="20"/>
              </w:rPr>
            </w:pPr>
            <w:r w:rsidRPr="000B1479">
              <w:rPr>
                <w:rFonts w:cs="Times New Roman"/>
                <w:b/>
                <w:bCs/>
                <w:szCs w:val="20"/>
              </w:rPr>
              <w:t>Latvijas Pašvaldību savienība:</w:t>
            </w:r>
          </w:p>
          <w:p w14:paraId="761EFA23" w14:textId="77777777" w:rsidR="00D454E1" w:rsidRPr="000B1479" w:rsidRDefault="00D454E1" w:rsidP="00D454E1">
            <w:pPr>
              <w:rPr>
                <w:rFonts w:cs="Times New Roman"/>
                <w:szCs w:val="20"/>
              </w:rPr>
            </w:pPr>
            <w:r w:rsidRPr="000B1479">
              <w:rPr>
                <w:rFonts w:cs="Times New Roman"/>
                <w:szCs w:val="20"/>
              </w:rPr>
              <w:t xml:space="preserve">4.3.1.SAM Veicināt sociāli atstumto kopienu, migrantu un nelabvēlīgā situācijā esošo grupu sociāli ekonomisko integrāciju, izmantojot integrētus pasākumus, tostarp mājokļu un sociālo pakalpojumu jomā lūdzam papildināt  (vai izveidot jaunu SAM) visā programmas projektā ar apņemšanos nodrošināt līdz 2027.gadam šim laikmetam atbilstošu ilgstošās aprūpes ēku pārbūvi vai jaunu būvniecību, kurās būs pieejamas vietas ikvienam cilvēkam, kam būs nepieciešamība un kurš vēlēsies izmantot ilgstošas aprūpes pakalpojumus, turklāt apstākļi nodrošinās </w:t>
            </w:r>
            <w:bookmarkStart w:id="4" w:name="_Hlk73644495"/>
            <w:r w:rsidRPr="000B1479">
              <w:rPr>
                <w:rFonts w:cs="Times New Roman"/>
                <w:szCs w:val="20"/>
              </w:rPr>
              <w:t>gan epidemioloģisko drošību, gan atbilstošu veselības aprūpi, kā arī katra cilvēka dzīves telpas privātumu</w:t>
            </w:r>
            <w:bookmarkEnd w:id="4"/>
            <w:r w:rsidRPr="000B1479">
              <w:rPr>
                <w:rFonts w:cs="Times New Roman"/>
                <w:szCs w:val="20"/>
              </w:rPr>
              <w:t xml:space="preserve">. Attiecīgi lūdzam palielināt pieejamo finansējumu. Attiecīgi lūdzam paredzēt rezultāta/ iznākuma rādītājus: </w:t>
            </w:r>
          </w:p>
          <w:p w14:paraId="1D6F1112" w14:textId="77777777" w:rsidR="00D454E1" w:rsidRPr="000B1479" w:rsidRDefault="00D454E1" w:rsidP="00D454E1">
            <w:pPr>
              <w:rPr>
                <w:rFonts w:cs="Times New Roman"/>
                <w:szCs w:val="20"/>
              </w:rPr>
            </w:pPr>
            <w:r w:rsidRPr="000B1479">
              <w:rPr>
                <w:rFonts w:cs="Times New Roman"/>
                <w:szCs w:val="20"/>
              </w:rPr>
              <w:t>Cilvēku skaits, kas gaida rindā uz ilgstošas sociālās aprūpes pakalpojumu 2027.gadā, vērtība 2027.gadā – 0.</w:t>
            </w:r>
          </w:p>
          <w:p w14:paraId="2E0D9AB4" w14:textId="48EE98DC" w:rsidR="00D454E1" w:rsidRPr="000B1479" w:rsidRDefault="00D454E1" w:rsidP="00D454E1">
            <w:pPr>
              <w:rPr>
                <w:rFonts w:cs="Times New Roman"/>
                <w:b/>
                <w:bCs/>
                <w:szCs w:val="20"/>
              </w:rPr>
            </w:pPr>
            <w:r w:rsidRPr="000B1479">
              <w:rPr>
                <w:rFonts w:cs="Times New Roman"/>
                <w:szCs w:val="20"/>
              </w:rPr>
              <w:t>Ilgstošas sociālās aprūpes ēku telpas, kas atbilst epidemioloģiskās drošības, veselības aprūpes, kā arī katra cilvēka dzīves telpas privātuma prasībām 2027.gadā, vērtība 2027.gadā – 100%.</w:t>
            </w:r>
          </w:p>
        </w:tc>
        <w:tc>
          <w:tcPr>
            <w:tcW w:w="3966" w:type="dxa"/>
            <w:shd w:val="clear" w:color="auto" w:fill="auto"/>
          </w:tcPr>
          <w:p w14:paraId="1920327D" w14:textId="77777777"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w:t>
            </w:r>
          </w:p>
          <w:p w14:paraId="753D90E9" w14:textId="77777777" w:rsidR="00D454E1" w:rsidRPr="000B1479" w:rsidRDefault="00D454E1" w:rsidP="00D454E1">
            <w:pPr>
              <w:pStyle w:val="naisc"/>
              <w:spacing w:before="0" w:after="0"/>
              <w:jc w:val="both"/>
              <w:rPr>
                <w:sz w:val="20"/>
                <w:szCs w:val="20"/>
              </w:rPr>
            </w:pPr>
            <w:r w:rsidRPr="000B1479">
              <w:rPr>
                <w:sz w:val="20"/>
                <w:szCs w:val="20"/>
              </w:rPr>
              <w:t>Atbalsts jaunu, ģimeniskai videi pietuvinātu aprūpes pakalpojumu attīstībai ir paredzēts ANM plāna 3.1.2.3.i investīcijas ietvaros, sniedzot atbalstu jaunu ģimeniskai videi pietuvinātu aprūpes pakalpojumu sniedzēju attīstībai vismaz 850 pensijas vecuma personām, savukārt ieguldījumi esošajās ilgstošas aprūpes institūcijās ir pretrunā ar DI stratēģiju un DP darbību ietvaros nav atbalstāmi. Vienlaikus piekrītam, ka ģimeniskai videi pietuvinātu aprūpes pakalpojumu attīstībai jāsekmē tādi apstākļi, kas nodrošinās gan epidemioloģisko drošību, gan atbilstošu veselības aprūpi, kā arī katra cilvēka dzīves telpas privātumu.</w:t>
            </w:r>
          </w:p>
          <w:p w14:paraId="5458532E" w14:textId="77777777" w:rsidR="00D454E1" w:rsidRPr="000B1479" w:rsidRDefault="00D454E1" w:rsidP="00D454E1">
            <w:pPr>
              <w:pStyle w:val="naisc"/>
              <w:spacing w:before="0" w:after="0"/>
              <w:jc w:val="both"/>
              <w:rPr>
                <w:sz w:val="20"/>
                <w:szCs w:val="20"/>
              </w:rPr>
            </w:pPr>
          </w:p>
          <w:p w14:paraId="764ADAF0" w14:textId="6973AEE3"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07.10.2021. iebildumu)</w:t>
            </w:r>
          </w:p>
          <w:p w14:paraId="30BE1C0E" w14:textId="77777777" w:rsidR="00D454E1" w:rsidRPr="000B1479" w:rsidRDefault="00D454E1" w:rsidP="00D454E1">
            <w:pPr>
              <w:pStyle w:val="naisc"/>
              <w:spacing w:before="0" w:after="0"/>
              <w:jc w:val="both"/>
              <w:rPr>
                <w:sz w:val="20"/>
                <w:szCs w:val="20"/>
              </w:rPr>
            </w:pPr>
            <w:r w:rsidRPr="000B1479">
              <w:rPr>
                <w:sz w:val="20"/>
                <w:szCs w:val="20"/>
              </w:rPr>
              <w:t xml:space="preserve">Informējam, ka atbilstoši MK 2020.gada 25.februāra protokola Nr.8 33§ 5.punktam, DP plānotās investīcijas ir jābalsta uz NAP ietvertajiem pasākumiem un pieejamo finansējumu, kuru īstenošana plānota izmantojot ES fondu līdzfinansējumu. Ņemot vērā minēto, piedāvātās redakcijas papildināšana nav atbalstāma. </w:t>
            </w:r>
          </w:p>
          <w:p w14:paraId="08470A19" w14:textId="77777777" w:rsidR="00D454E1" w:rsidRPr="000B1479" w:rsidRDefault="00D454E1" w:rsidP="00D454E1">
            <w:pPr>
              <w:pStyle w:val="naisc"/>
              <w:spacing w:before="0" w:after="0"/>
              <w:jc w:val="both"/>
              <w:rPr>
                <w:color w:val="FF0000"/>
                <w:sz w:val="20"/>
                <w:szCs w:val="20"/>
              </w:rPr>
            </w:pPr>
            <w:r w:rsidRPr="000B1479">
              <w:rPr>
                <w:sz w:val="20"/>
                <w:szCs w:val="20"/>
              </w:rPr>
              <w:t xml:space="preserve">Vienlaikus informējam, ka pašvaldības kā finansējuma saņēmējas plānotas ANM plāna 3.1.2.3.i investīcijas “Ilgstošas sociālās aprūpes pakalpojuma noturība un nepārtrauktība: jaunu ģimeniskai videi pietuvinātu aprūpes pakalpojumu sniedzēju attīstība pensijas vecuma personām” ietvaros, kur paredzēts sniegt atbalstu jaunu, ģimeniskai videi pietuvinātu aprūpes pakalpojumu sniegšanas vietu izveidei 18 pašvaldībās (jaunu ēku būvniecībai un aprīkošanai, digitālo risinājumu ieviešanai, teritorijas labiekārtošanai), t.sk. nodrošinot  atbilstību epidemioloģiskajām </w:t>
            </w:r>
            <w:r w:rsidRPr="000B1479">
              <w:rPr>
                <w:sz w:val="20"/>
                <w:szCs w:val="20"/>
              </w:rPr>
              <w:lastRenderedPageBreak/>
              <w:t>prasībām un katra cilvēka dzīves telpas privātumu.</w:t>
            </w:r>
            <w:r w:rsidRPr="000B1479">
              <w:rPr>
                <w:color w:val="FF0000"/>
                <w:sz w:val="20"/>
                <w:szCs w:val="20"/>
              </w:rPr>
              <w:t xml:space="preserve"> </w:t>
            </w:r>
          </w:p>
          <w:p w14:paraId="5AF4BFD5" w14:textId="285B1FB9" w:rsidR="00D454E1" w:rsidRPr="000B1479" w:rsidRDefault="00D454E1" w:rsidP="00D454E1">
            <w:pPr>
              <w:pStyle w:val="naisc"/>
              <w:spacing w:before="0" w:after="0"/>
              <w:jc w:val="both"/>
              <w:rPr>
                <w:b/>
                <w:sz w:val="20"/>
                <w:szCs w:val="20"/>
              </w:rPr>
            </w:pPr>
            <w:r w:rsidRPr="000B1479">
              <w:rPr>
                <w:sz w:val="20"/>
                <w:szCs w:val="20"/>
              </w:rPr>
              <w:t>Labklājības ministrija iekļaus šo Latvijas Pašvaldību savienības priekšlikumu sociālo pakalpojumu jomas attīstības plānošanas dokumentā “Plāns sociālo pakalpojumu pilnveidošanai un attīstībai 2022.-2024. gadam”, paredzot tā īstenošanu no valsts un pašvaldību finansējuma.</w:t>
            </w:r>
          </w:p>
        </w:tc>
        <w:tc>
          <w:tcPr>
            <w:tcW w:w="2980" w:type="dxa"/>
          </w:tcPr>
          <w:p w14:paraId="2B5A5288" w14:textId="72B12BFE"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Latvijas Pašvaldību savienība (07.10.2021.)</w:t>
            </w:r>
          </w:p>
          <w:p w14:paraId="7A70436A" w14:textId="431CF669" w:rsidR="00D454E1" w:rsidRPr="000B1479" w:rsidRDefault="00D454E1" w:rsidP="00D454E1">
            <w:pPr>
              <w:rPr>
                <w:rFonts w:cs="Times New Roman"/>
                <w:b/>
                <w:bCs/>
                <w:szCs w:val="20"/>
                <w:lang w:eastAsia="lv-LV"/>
              </w:rPr>
            </w:pPr>
            <w:r w:rsidRPr="000B1479">
              <w:rPr>
                <w:rFonts w:cs="Times New Roman"/>
                <w:color w:val="000000"/>
                <w:szCs w:val="20"/>
                <w:lang w:eastAsia="lv-LV"/>
              </w:rPr>
              <w:t>Uzturam iebildumu un lūdzam papildināt  4.3.1. SAM Veicināt sociāli atstumto kopienu, migrantu un nelabvēlīgā situācijā esošo grupu sociāli ekonomisko integrāciju, izmantojot integrētus pasākumus, tostarp mājokļu un sociālo pakalpojumu (vai izveidot jaunu SAM) visā programmas projektā ar apņemšanos nodrošināt līdz 2027.gadam šim laikmetam atbilstošu ilgstošās aprūpes ēku pārbūvi, nodrošinot atbilstību epidemioloģiskajām prasībām, atbilstošu veselības aprūpi, kā arī katra cilvēka dzīves telpas privātumu.</w:t>
            </w:r>
          </w:p>
        </w:tc>
        <w:tc>
          <w:tcPr>
            <w:tcW w:w="1415" w:type="dxa"/>
          </w:tcPr>
          <w:p w14:paraId="3FD72F12" w14:textId="43483C90" w:rsidR="00D454E1" w:rsidRPr="000B1479" w:rsidRDefault="00D454E1" w:rsidP="00D454E1">
            <w:pPr>
              <w:tabs>
                <w:tab w:val="left" w:pos="426"/>
              </w:tabs>
              <w:ind w:right="26"/>
              <w:jc w:val="left"/>
              <w:rPr>
                <w:rFonts w:cs="Times New Roman"/>
                <w:szCs w:val="20"/>
              </w:rPr>
            </w:pPr>
            <w:r w:rsidRPr="000B1479">
              <w:rPr>
                <w:rFonts w:cs="Times New Roman"/>
                <w:szCs w:val="20"/>
              </w:rPr>
              <w:t>N/A</w:t>
            </w:r>
          </w:p>
        </w:tc>
      </w:tr>
      <w:tr w:rsidR="00D454E1" w:rsidRPr="000B1479" w14:paraId="3FBAF1B1" w14:textId="77777777" w:rsidTr="00861E01">
        <w:tc>
          <w:tcPr>
            <w:tcW w:w="708" w:type="dxa"/>
          </w:tcPr>
          <w:p w14:paraId="028BADA0"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70D1A832" w14:textId="77777777" w:rsidR="00D454E1" w:rsidRPr="000B1479" w:rsidRDefault="00D454E1" w:rsidP="00D454E1">
            <w:pPr>
              <w:rPr>
                <w:rFonts w:cs="Times New Roman"/>
                <w:szCs w:val="20"/>
              </w:rPr>
            </w:pPr>
            <w:r w:rsidRPr="000B1479">
              <w:rPr>
                <w:rFonts w:cs="Times New Roman"/>
                <w:b/>
                <w:bCs/>
                <w:szCs w:val="20"/>
              </w:rPr>
              <w:t xml:space="preserve">4.3.prioritāte </w:t>
            </w:r>
            <w:r w:rsidRPr="000B1479">
              <w:rPr>
                <w:rFonts w:cs="Times New Roman"/>
                <w:szCs w:val="20"/>
              </w:rPr>
              <w:t>“Nodarbinātība un sociālā iekļaušana”</w:t>
            </w:r>
          </w:p>
          <w:p w14:paraId="362E8AB7" w14:textId="77777777" w:rsidR="00D454E1" w:rsidRPr="000B1479" w:rsidRDefault="00D454E1" w:rsidP="00D454E1">
            <w:pPr>
              <w:rPr>
                <w:rFonts w:cs="Times New Roman"/>
                <w:szCs w:val="20"/>
              </w:rPr>
            </w:pPr>
            <w:r w:rsidRPr="000B1479">
              <w:rPr>
                <w:rFonts w:cs="Times New Roman"/>
                <w:b/>
                <w:bCs/>
                <w:szCs w:val="20"/>
              </w:rPr>
              <w:t xml:space="preserve">4.3.4.SAM </w:t>
            </w:r>
            <w:r w:rsidRPr="000B1479">
              <w:rPr>
                <w:rFonts w:cs="Times New Roman"/>
                <w:szCs w:val="20"/>
              </w:rPr>
              <w:t>“Sekmēt aktīvu iekļaušanu, lai veicinātu vienlīdzīgas iespējas un aktīvu līdzdalību, kā arī uzlabotu nodarbinātību”</w:t>
            </w:r>
          </w:p>
          <w:p w14:paraId="43908F84" w14:textId="328C4E65" w:rsidR="00D454E1" w:rsidRPr="000B1479" w:rsidRDefault="00D454E1" w:rsidP="00D454E1">
            <w:pPr>
              <w:rPr>
                <w:rFonts w:cs="Times New Roman"/>
                <w:b/>
                <w:bCs/>
                <w:szCs w:val="20"/>
              </w:rPr>
            </w:pPr>
            <w:r w:rsidRPr="000B1479">
              <w:rPr>
                <w:rFonts w:cs="Times New Roman"/>
                <w:szCs w:val="20"/>
              </w:rPr>
              <w:t>(362)</w:t>
            </w:r>
            <w:r w:rsidRPr="000B1479">
              <w:rPr>
                <w:rFonts w:cs="Times New Roman"/>
                <w:b/>
                <w:bCs/>
                <w:szCs w:val="20"/>
              </w:rPr>
              <w:t xml:space="preserve"> </w:t>
            </w:r>
            <w:r w:rsidRPr="000B1479">
              <w:rPr>
                <w:rFonts w:eastAsia="Times New Roman" w:cs="Times New Roman"/>
                <w:b/>
                <w:iCs/>
                <w:noProof/>
                <w:szCs w:val="20"/>
              </w:rPr>
              <w:t xml:space="preserve"> Pilsoniskās līdzdalības un sociālā dialoga veicināšanai</w:t>
            </w:r>
            <w:r w:rsidRPr="000B1479">
              <w:rPr>
                <w:rFonts w:eastAsia="Times New Roman" w:cs="Times New Roman"/>
                <w:iCs/>
                <w:noProof/>
                <w:szCs w:val="20"/>
              </w:rPr>
              <w:t xml:space="preserve"> paredzēts stiprināt sociālo partneru un pilsoniskās sabiedrības organizāciju kapacitāti, pilnveidojot pilsonisko un sociālo dialogu visos lēmumu pieņemšanas posmos – tādējādi stiprinot demokrātiju, palielinot iedzīvotāju savstarpējo uzticēšanos un uzticēšanos valstij.</w:t>
            </w:r>
            <w:r w:rsidRPr="000B1479">
              <w:rPr>
                <w:rFonts w:cs="Times New Roman"/>
                <w:szCs w:val="20"/>
              </w:rPr>
              <w:t xml:space="preserve"> Sociālo </w:t>
            </w:r>
            <w:r w:rsidRPr="000B1479">
              <w:rPr>
                <w:rFonts w:eastAsia="Times New Roman" w:cs="Times New Roman"/>
                <w:iCs/>
                <w:noProof/>
                <w:szCs w:val="20"/>
              </w:rPr>
              <w:t xml:space="preserve">partneru kapacitāte stiprināma, atbalstot sociālo partneru veiktspēju piedalīties </w:t>
            </w:r>
            <w:r w:rsidRPr="000B1479">
              <w:rPr>
                <w:rFonts w:eastAsia="Times New Roman" w:cs="Times New Roman"/>
                <w:iCs/>
                <w:noProof/>
                <w:szCs w:val="20"/>
              </w:rPr>
              <w:lastRenderedPageBreak/>
              <w:t xml:space="preserve">likumdošanas procesā un nacionālo reformu īstenošanā, sekmēt kvalitatīvu nodarbinātību nozarēs, taisnīgus darba apstākļus un Eiropas sociālo tiesību pīlāra īstenošanu, veicināt sociālo partneru pārrunas par koplīgumu slēgšanu, kā arī izpratni par koplīgumiem nozarēs. Plānota ekspertu piesaiste, sociāli ekonomisko datu apkopošana un analīze pilsoniskās sabiedrības un sociālo partneru pārstāvniecības sekmēšana nacionālā, reģionālā, uzņēmumu/organizāciju līmenī un medijos; sadarbības veicināšana starp pilsoniskās sabiedrības organizācijām, sociālajiem partneriem, pašvaldībām, tiesībsaragājošām iestādēm un citām valsts pārvaldes iestādēm dažādos formātos, nolūkā stiprināt tiesiskumu un labu pārvaldību, nodrošināt mazāk aizsargāto grupu </w:t>
            </w:r>
            <w:r w:rsidRPr="000B1479">
              <w:rPr>
                <w:rFonts w:eastAsia="Times New Roman" w:cs="Times New Roman"/>
                <w:iCs/>
                <w:noProof/>
                <w:szCs w:val="20"/>
              </w:rPr>
              <w:lastRenderedPageBreak/>
              <w:t>pārstāvniecību, mazināt korupciju un ēnu ekonomiku; realizēt informatīvas un izglītojošas kampaņas, lai paaugstinātu sabiedrības pilsonisko izglītību un uzticēšanos likuma varai, stiprinātu tiesiskumu, sekmēt tehnoloģiski digitālas un inovatīvas vides iespēju izmantošanu, nodrošinot informāciju par demokrātiskiem procesiem valstī, cilvēktiesībām, tiesībām iedzīvotājiem dzīvot brīvībā no vardarbības un citu brīvi pieejamu, uzticamu, kvalitatīvu un izglītojošu saturu.</w:t>
            </w:r>
          </w:p>
        </w:tc>
        <w:tc>
          <w:tcPr>
            <w:tcW w:w="2976" w:type="dxa"/>
            <w:shd w:val="clear" w:color="auto" w:fill="auto"/>
          </w:tcPr>
          <w:p w14:paraId="4BA85035" w14:textId="77777777" w:rsidR="00D454E1" w:rsidRPr="000B1479" w:rsidRDefault="00D454E1" w:rsidP="00D454E1">
            <w:pPr>
              <w:rPr>
                <w:rFonts w:cs="Times New Roman"/>
                <w:b/>
                <w:color w:val="000000"/>
                <w:szCs w:val="20"/>
              </w:rPr>
            </w:pPr>
            <w:r w:rsidRPr="000B1479">
              <w:rPr>
                <w:rFonts w:cs="Times New Roman"/>
                <w:b/>
                <w:color w:val="000000"/>
                <w:szCs w:val="20"/>
              </w:rPr>
              <w:lastRenderedPageBreak/>
              <w:t xml:space="preserve">Biedrība “Latvijas Pilsoniskā alianse”, </w:t>
            </w:r>
            <w:r w:rsidRPr="000B1479">
              <w:rPr>
                <w:rFonts w:cs="Times New Roman"/>
                <w:b/>
                <w:bCs/>
                <w:szCs w:val="20"/>
              </w:rPr>
              <w:t>Biedrība “Sabiedriskās politikas centrs PROVIDUS”, Ministru kabineta sadarbības memoranda īstenošanas padome</w:t>
            </w:r>
            <w:r w:rsidRPr="000B1479">
              <w:rPr>
                <w:rFonts w:cs="Times New Roman"/>
                <w:b/>
                <w:color w:val="000000"/>
                <w:szCs w:val="20"/>
              </w:rPr>
              <w:t>:</w:t>
            </w:r>
          </w:p>
          <w:p w14:paraId="1319E117" w14:textId="77777777" w:rsidR="00D454E1" w:rsidRPr="000B1479" w:rsidRDefault="00D454E1" w:rsidP="00D454E1">
            <w:pPr>
              <w:rPr>
                <w:rFonts w:cs="Times New Roman"/>
                <w:szCs w:val="20"/>
                <w:lang w:eastAsia="lv-LV"/>
              </w:rPr>
            </w:pPr>
            <w:r w:rsidRPr="000B1479">
              <w:rPr>
                <w:rFonts w:cs="Times New Roman"/>
                <w:szCs w:val="20"/>
              </w:rPr>
              <w:t xml:space="preserve">Aicinām DP iekļaut </w:t>
            </w:r>
            <w:r w:rsidRPr="000B1479">
              <w:rPr>
                <w:rFonts w:cs="Times New Roman"/>
                <w:b/>
                <w:szCs w:val="20"/>
              </w:rPr>
              <w:t xml:space="preserve">pamatus pilsoniskajam dialogam, kā to ir paredzējis arī likumdevējs, apstiprinot Nacionālo attīstības plānu 2021.-2027.gadam. </w:t>
            </w:r>
            <w:r w:rsidRPr="000B1479">
              <w:rPr>
                <w:rFonts w:cs="Times New Roman"/>
                <w:szCs w:val="20"/>
              </w:rPr>
              <w:t xml:space="preserve">Esošie sabiedrības līdzdalības formāti Latvijā nespēj pilnvērtīgi nodrošināt to sabiedrības grupu interešu pārstāvniecību lēmumu pieņemšanas procesā, kam tā ir nepieciešama visvairāk. Latvijā pielietotais trīspusējais sociālais dialogs neatbilst mūsdienu un nākotnes nodarbinātības un iesaistes jaunajām formām un sociālo spēlētāju daudzveidībai, tādēļ ir jāievieš pilsoniskais dialogs, lai nodrošinātu mūsdienīgu, dialogu sociāli ekonomiskos jautājumos un līdzdalību visos līmeņos un lēmumu pieņemšanas posmos nefragmentējot sociālos partnerus no pilsoniskās sabiedrības. Esošajā DP redakcijā pilsoniskais dialogs tiek pielīdzināts nevis sociālajam dialogam, bet pilsoniskajai līdzdalībai, taču tas ir nekorekts pilsoniskā dialoga </w:t>
            </w:r>
            <w:r w:rsidRPr="000B1479">
              <w:rPr>
                <w:rFonts w:cs="Times New Roman"/>
                <w:szCs w:val="20"/>
              </w:rPr>
              <w:lastRenderedPageBreak/>
              <w:t xml:space="preserve">koncepta lietojums, </w:t>
            </w:r>
            <w:r w:rsidRPr="000B1479">
              <w:rPr>
                <w:rFonts w:cs="Times New Roman"/>
                <w:szCs w:val="20"/>
                <w:u w:val="single"/>
              </w:rPr>
              <w:t>pilsoniskais dialogs ir strukturēts dialogs</w:t>
            </w:r>
            <w:r w:rsidRPr="000B1479">
              <w:rPr>
                <w:rFonts w:cs="Times New Roman"/>
                <w:szCs w:val="20"/>
              </w:rPr>
              <w:t xml:space="preserve">. </w:t>
            </w:r>
            <w:r w:rsidRPr="000B1479">
              <w:rPr>
                <w:rFonts w:cs="Times New Roman"/>
                <w:szCs w:val="20"/>
                <w:lang w:eastAsia="lv-LV"/>
              </w:rPr>
              <w:t xml:space="preserve">Eiropas Ekonomikas un sociālo lietu komitejas atzinums par tematu “Sociālais dialogs Austrumu partnerības valstīs”: </w:t>
            </w:r>
            <w:r w:rsidRPr="000B1479">
              <w:rPr>
                <w:rFonts w:cs="Times New Roman"/>
                <w:szCs w:val="20"/>
                <w:u w:val="single"/>
                <w:lang w:eastAsia="lv-LV"/>
              </w:rPr>
              <w:t>Pilsoniskais dialogs ir dialogs kas saista visas pilsoniskās sabiedrības organizācijas savā starpā un ar valdību vai tās pārstāvjiem, un tā nolūks ir veicināt līdzdalības demokrātiju</w:t>
            </w:r>
            <w:r w:rsidRPr="000B1479">
              <w:rPr>
                <w:rFonts w:cs="Times New Roman"/>
                <w:szCs w:val="20"/>
                <w:lang w:eastAsia="lv-LV"/>
              </w:rPr>
              <w:t>, balstoties uz pilsoņu kompetenci un ieinteresētību, ko viņi īsteno pašu veidotajās organizācijās, lai aizstāvētu noteiktas intereses, sasniegtu noteiktus mērķus vai atbalstītu noteiktas vērtības. (..) Lai varētu pastāvēt pilsoniskais dialogs, ir jāatzīst pilsoniskās tiesības un cilvēka pamattiesības, īpaši vārda brīvība, biedrošanās un pulcēšanās brīvība. Šīs tiesības ir noteiktas ES Pamattiesību hartā.”</w:t>
            </w:r>
          </w:p>
          <w:p w14:paraId="62DCEF0B" w14:textId="77777777" w:rsidR="00D454E1" w:rsidRPr="000B1479" w:rsidRDefault="00D454E1" w:rsidP="00D454E1">
            <w:pPr>
              <w:rPr>
                <w:rFonts w:cs="Times New Roman"/>
                <w:szCs w:val="20"/>
              </w:rPr>
            </w:pPr>
          </w:p>
          <w:p w14:paraId="50CB61F8" w14:textId="77777777" w:rsidR="00D454E1" w:rsidRPr="000B1479" w:rsidRDefault="00D454E1" w:rsidP="00D454E1">
            <w:pPr>
              <w:rPr>
                <w:rFonts w:cs="Times New Roman"/>
                <w:szCs w:val="20"/>
              </w:rPr>
            </w:pPr>
            <w:r w:rsidRPr="000B1479">
              <w:rPr>
                <w:rFonts w:cs="Times New Roman"/>
                <w:szCs w:val="20"/>
              </w:rPr>
              <w:t>Attiecīgi aicinām veikt sekojošas DP redakciju korekcijas:</w:t>
            </w:r>
          </w:p>
          <w:p w14:paraId="257A534B" w14:textId="77777777" w:rsidR="00D454E1" w:rsidRPr="000B1479" w:rsidRDefault="00D454E1" w:rsidP="00D454E1">
            <w:pPr>
              <w:rPr>
                <w:rFonts w:eastAsia="Times New Roman" w:cs="Times New Roman"/>
                <w:iCs/>
                <w:szCs w:val="20"/>
              </w:rPr>
            </w:pPr>
            <w:r w:rsidRPr="000B1479">
              <w:rPr>
                <w:rFonts w:eastAsia="Times New Roman" w:cs="Times New Roman"/>
                <w:iCs/>
                <w:szCs w:val="20"/>
              </w:rPr>
              <w:t>(362)</w:t>
            </w:r>
            <w:r w:rsidRPr="000B1479">
              <w:rPr>
                <w:rFonts w:eastAsia="Times New Roman" w:cs="Times New Roman"/>
                <w:b/>
                <w:iCs/>
                <w:szCs w:val="20"/>
              </w:rPr>
              <w:t xml:space="preserve"> </w:t>
            </w:r>
            <w:r w:rsidRPr="000B1479">
              <w:rPr>
                <w:rFonts w:eastAsia="Times New Roman" w:cs="Times New Roman"/>
                <w:b/>
                <w:iCs/>
                <w:szCs w:val="20"/>
                <w:u w:val="single"/>
              </w:rPr>
              <w:t xml:space="preserve">Pilsoniskā </w:t>
            </w:r>
            <w:r w:rsidRPr="000B1479">
              <w:rPr>
                <w:rFonts w:eastAsia="Times New Roman" w:cs="Times New Roman"/>
                <w:b/>
                <w:iCs/>
                <w:szCs w:val="20"/>
              </w:rPr>
              <w:t>un sociālā dialoga veicināšanai</w:t>
            </w:r>
            <w:r w:rsidRPr="000B1479">
              <w:rPr>
                <w:rFonts w:eastAsia="Times New Roman" w:cs="Times New Roman"/>
                <w:iCs/>
                <w:szCs w:val="20"/>
              </w:rPr>
              <w:t xml:space="preserve"> paredzēts stiprināt sociālo partneru un pilsoniskās sabiedrības organizāciju kapacitāti, </w:t>
            </w:r>
            <w:r w:rsidRPr="000B1479">
              <w:rPr>
                <w:rFonts w:eastAsia="Times New Roman" w:cs="Times New Roman"/>
                <w:iCs/>
                <w:szCs w:val="20"/>
                <w:u w:val="single"/>
              </w:rPr>
              <w:t>kas īsteno pilsonisko dialogu</w:t>
            </w:r>
            <w:r w:rsidRPr="000B1479">
              <w:rPr>
                <w:rFonts w:eastAsia="Times New Roman" w:cs="Times New Roman"/>
                <w:iCs/>
                <w:szCs w:val="20"/>
              </w:rPr>
              <w:t>, pilnveidojot pilsonisko un sociālo dialogu visos lēmumu pieņemšanas posmos – tādējādi stiprinot demokrātiju, palielinot iedzīvotāju savstarpējo uzticēšanos un uzticēšanos valstij.</w:t>
            </w:r>
            <w:r w:rsidRPr="000B1479">
              <w:rPr>
                <w:rFonts w:cs="Times New Roman"/>
                <w:szCs w:val="20"/>
              </w:rPr>
              <w:t xml:space="preserve"> Sociālo </w:t>
            </w:r>
            <w:r w:rsidRPr="000B1479">
              <w:rPr>
                <w:rFonts w:eastAsia="Times New Roman" w:cs="Times New Roman"/>
                <w:iCs/>
                <w:szCs w:val="20"/>
              </w:rPr>
              <w:t xml:space="preserve">partneru un </w:t>
            </w:r>
            <w:r w:rsidRPr="000B1479">
              <w:rPr>
                <w:rFonts w:eastAsia="Times New Roman" w:cs="Times New Roman"/>
                <w:iCs/>
                <w:szCs w:val="20"/>
                <w:u w:val="single"/>
              </w:rPr>
              <w:t>pilsoniskās sabiedrības organizāciju, kas īsteno pilsonisko dialogu</w:t>
            </w:r>
            <w:r w:rsidRPr="000B1479">
              <w:rPr>
                <w:rFonts w:eastAsia="Times New Roman" w:cs="Times New Roman"/>
                <w:iCs/>
                <w:szCs w:val="20"/>
              </w:rPr>
              <w:t xml:space="preserve"> kapacitāte stiprināma, atbalstot </w:t>
            </w:r>
            <w:r w:rsidRPr="000B1479">
              <w:rPr>
                <w:rFonts w:eastAsia="Times New Roman" w:cs="Times New Roman"/>
                <w:iCs/>
                <w:szCs w:val="20"/>
                <w:u w:val="single"/>
              </w:rPr>
              <w:t xml:space="preserve">šo organizāciju </w:t>
            </w:r>
            <w:r w:rsidRPr="000B1479">
              <w:rPr>
                <w:rFonts w:eastAsia="Times New Roman" w:cs="Times New Roman"/>
                <w:iCs/>
                <w:szCs w:val="20"/>
              </w:rPr>
              <w:t xml:space="preserve">veiktspēju piedalīties likumdošanas procesā un </w:t>
            </w:r>
            <w:r w:rsidRPr="000B1479">
              <w:rPr>
                <w:rFonts w:eastAsia="Times New Roman" w:cs="Times New Roman"/>
                <w:iCs/>
                <w:szCs w:val="20"/>
              </w:rPr>
              <w:lastRenderedPageBreak/>
              <w:t xml:space="preserve">nacionālo reformu īstenošanā, sekmēt kvalitatīvu nodarbinātību nozarēs, taisnīgus darba apstākļus un Eiropas sociālo tiesību pīlāra īstenošanu, veicināt sociālo partneru pārrunas par koplīgumu slēgšanu, kā arī izpratni par koplīgumiem nozarēs. Plānota ekspertu piesaiste, sociāli ekonomisko datu apkopošana un analīze pilsoniskās sabiedrības, </w:t>
            </w:r>
            <w:r w:rsidRPr="000B1479">
              <w:rPr>
                <w:rFonts w:eastAsia="Times New Roman" w:cs="Times New Roman"/>
                <w:iCs/>
                <w:szCs w:val="20"/>
                <w:u w:val="single"/>
              </w:rPr>
              <w:t>kas īsteno pilsonisko dialogu</w:t>
            </w:r>
            <w:r w:rsidRPr="000B1479">
              <w:rPr>
                <w:rFonts w:eastAsia="Times New Roman" w:cs="Times New Roman"/>
                <w:iCs/>
                <w:szCs w:val="20"/>
              </w:rPr>
              <w:t xml:space="preserve"> un sociālo partneru pārstāvniecības sekmēšana nacionālā, reģionālā, uzņēmumu/organizāciju līmenī un medijos; sadarbības veicināšana starp pilsoniskās sabiedrības organizācijām, sociālajiem partneriem, pašvaldībām, tiesībsargājošām iestādēm un citām valsts pārvaldes iestādēm dažādos formātos, nolūkā stiprināt tiesiskumu un labu pārvaldību, nodrošināt mazāk aizsargāto grupu pārstāvniecību, mazināt korupciju un ēnu ekonomiku; realizēt informatīvas un izglītojošas kampaņas, lai paaugstinātu sabiedrības pilsonisko izglītību un uzticēšanos likuma varai, stiprinātu tiesiskumu, sekmēt tehnoloģiski digitālas un inovatīvas vides iespēju izmantošanu, nodrošinot informāciju par demokrātiskiem procesiem valstī, cilvēktiesībām, tiesībām iedzīvotājiem dzīvot brīvībā no vardarbības un citu brīvi pieejamu, uzticamu, kvalitatīvu un izglītojošu saturu.</w:t>
            </w:r>
          </w:p>
          <w:p w14:paraId="60DA22CF" w14:textId="77777777" w:rsidR="00D454E1" w:rsidRPr="000B1479" w:rsidRDefault="00D454E1" w:rsidP="00D454E1">
            <w:pPr>
              <w:rPr>
                <w:rFonts w:cs="Times New Roman"/>
                <w:color w:val="000000"/>
                <w:szCs w:val="20"/>
              </w:rPr>
            </w:pPr>
            <w:r w:rsidRPr="000B1479">
              <w:rPr>
                <w:rFonts w:cs="Times New Roman"/>
                <w:iCs/>
                <w:szCs w:val="20"/>
              </w:rPr>
              <w:t xml:space="preserve">Attiecīgi ir labojami </w:t>
            </w:r>
            <w:r w:rsidRPr="000B1479">
              <w:rPr>
                <w:rFonts w:cs="Times New Roman"/>
                <w:color w:val="000000"/>
                <w:szCs w:val="20"/>
              </w:rPr>
              <w:t>108.lpp un 111.lpp politiskā mērķa iznākuma rādītāji 4.3.prioritātei.</w:t>
            </w:r>
          </w:p>
          <w:p w14:paraId="1BDEA43B" w14:textId="2B7652BD" w:rsidR="00D454E1" w:rsidRPr="000B1479" w:rsidRDefault="00D454E1" w:rsidP="00D454E1">
            <w:pPr>
              <w:rPr>
                <w:rFonts w:cs="Times New Roman"/>
                <w:b/>
                <w:bCs/>
                <w:szCs w:val="20"/>
              </w:rPr>
            </w:pPr>
            <w:r w:rsidRPr="000B1479">
              <w:rPr>
                <w:rFonts w:eastAsia="Times New Roman" w:cs="Times New Roman"/>
                <w:iCs/>
                <w:szCs w:val="20"/>
              </w:rPr>
              <w:lastRenderedPageBreak/>
              <w:t>Vienlaikus vēršam uzmanību, ka DP esošajā redakcijā nav iekļauts 4.3.prioritātes apraksts kā tas ir par citām prioritātēm.</w:t>
            </w:r>
          </w:p>
        </w:tc>
        <w:tc>
          <w:tcPr>
            <w:tcW w:w="3966" w:type="dxa"/>
            <w:shd w:val="clear" w:color="auto" w:fill="auto"/>
          </w:tcPr>
          <w:p w14:paraId="3E919839" w14:textId="77777777" w:rsidR="00D454E1" w:rsidRPr="000B1479" w:rsidRDefault="00D454E1" w:rsidP="00D454E1">
            <w:pPr>
              <w:pStyle w:val="naisc"/>
              <w:spacing w:before="0" w:after="0"/>
              <w:jc w:val="both"/>
              <w:rPr>
                <w:b/>
                <w:bCs/>
                <w:sz w:val="20"/>
                <w:szCs w:val="20"/>
              </w:rPr>
            </w:pPr>
            <w:r w:rsidRPr="000B1479">
              <w:rPr>
                <w:b/>
                <w:bCs/>
                <w:sz w:val="20"/>
                <w:szCs w:val="20"/>
              </w:rPr>
              <w:lastRenderedPageBreak/>
              <w:t>Nav ņemts vērā</w:t>
            </w:r>
            <w:r w:rsidRPr="000B1479">
              <w:rPr>
                <w:sz w:val="20"/>
                <w:szCs w:val="20"/>
              </w:rPr>
              <w:t xml:space="preserve">. </w:t>
            </w:r>
            <w:r w:rsidRPr="000B1479">
              <w:rPr>
                <w:b/>
                <w:bCs/>
                <w:sz w:val="20"/>
                <w:szCs w:val="20"/>
              </w:rPr>
              <w:t>Sniegts skaidrojums.</w:t>
            </w:r>
          </w:p>
          <w:p w14:paraId="72899E57" w14:textId="77777777" w:rsidR="00D454E1" w:rsidRPr="000B1479" w:rsidRDefault="00D454E1" w:rsidP="00D454E1">
            <w:pPr>
              <w:pStyle w:val="naisc"/>
              <w:spacing w:before="0" w:after="0"/>
              <w:jc w:val="both"/>
              <w:rPr>
                <w:sz w:val="20"/>
                <w:szCs w:val="20"/>
              </w:rPr>
            </w:pPr>
            <w:r w:rsidRPr="000B1479">
              <w:rPr>
                <w:sz w:val="20"/>
                <w:szCs w:val="20"/>
              </w:rPr>
              <w:t>Piedāvātā redakcija būtiski sašaurina NAP iezīmēto atbalsta tvērumu. Ar šo finansējumu ir jāstiprina NVO pārstāvniecība iespējami plašākā mērogā pilsoniskajā dialogā ar valsti, pašvaldībām un reģioniem un dažādā sektoriālā griezumā, nevis aktīvām un redzamām NVO organizācijām, kuras jau šobrīd piedalās pilsoniskajā dialogā.</w:t>
            </w:r>
          </w:p>
          <w:p w14:paraId="248C756E" w14:textId="77777777" w:rsidR="00D454E1" w:rsidRPr="000B1479" w:rsidRDefault="00D454E1" w:rsidP="00D454E1">
            <w:pPr>
              <w:pStyle w:val="naisc"/>
              <w:spacing w:before="0" w:after="0"/>
              <w:jc w:val="both"/>
              <w:rPr>
                <w:sz w:val="20"/>
                <w:szCs w:val="20"/>
              </w:rPr>
            </w:pPr>
            <w:r w:rsidRPr="000B1479">
              <w:rPr>
                <w:sz w:val="20"/>
                <w:szCs w:val="20"/>
              </w:rPr>
              <w:t xml:space="preserve">Jau sākotnēji izstrādājot NAP pasākumus netika plānots atbalsts  tikai dažām aktīvajām pilsoniskā dialoga  organizācijām, bet gan pilsoniskā dialoga kvalitatīvai izaugsmei, attīstībai un sabiedrības līdzdalības spēcināšanai kopumā, kas tai skaitā ietvertu arī organizācijas, kuras šobrīd ir mazaktīvas vai nemaz neiesaistās  pilsoniskajā dialogā ar publisko pārvaldi. Šī pasākuma mērķis ir NVO pārstāvniecības stiprināšana un paplašināšana pilsoniskajā dialogā ar publisko pārvaldi visos pārvaldības līmeņos, gan nacionālā mērogā ar Ministru kabinetu un tiešās valsts pārvaldes iestādēm, gan arī reģionālā un pašvaldību līmenī. Pasākuma ietvaros ir plānots uzrunāt, motivēt un iesaistīt plašu NVO pārstāvju loku, demonstrējot rīkus, instrumentus, metodes, iespējas un priekšrocības, ko dod dalība pilsoniskajā dialogā un lēmumu pieņemšanas procesā, pārstāvot savu nozari vai iedzīvotāju grupu, organizējot kapacitātes stiprināšanas pasākumus, mācības, domnīcas, sniedzot iespējas veikt pētījumus un alternatīvas analīzes, piesaistīt ekspertīzi un veikt citas darbības. Ne mazāk būtiska ir arī publiskās pārvaldes kā pilsoniskā dialoga puses iesaiste, </w:t>
            </w:r>
            <w:r w:rsidRPr="000B1479">
              <w:rPr>
                <w:sz w:val="20"/>
                <w:szCs w:val="20"/>
              </w:rPr>
              <w:lastRenderedPageBreak/>
              <w:t xml:space="preserve">līdzdalība un izpratnes veicināšana par pilsoniskā dialoga nozīmi lēmumu pieņemšanas procesos tandēmā ar NVO pārstāvjiem. Šādu NAP pasākuma konceptu  Ministru kabinets apstiprināja. </w:t>
            </w:r>
          </w:p>
          <w:p w14:paraId="3B81C052" w14:textId="77777777" w:rsidR="00D454E1" w:rsidRPr="000B1479" w:rsidRDefault="00D454E1" w:rsidP="00D454E1">
            <w:pPr>
              <w:pStyle w:val="naisc"/>
              <w:spacing w:before="0" w:after="0"/>
              <w:jc w:val="both"/>
              <w:rPr>
                <w:sz w:val="20"/>
                <w:szCs w:val="20"/>
              </w:rPr>
            </w:pPr>
            <w:r w:rsidRPr="000B1479">
              <w:rPr>
                <w:sz w:val="20"/>
                <w:szCs w:val="20"/>
              </w:rPr>
              <w:t xml:space="preserve">Papildus norādām, ka šobrīd nav tiesiskā regulējuma saistībā ar pilsoniskā dialoga definīciju un nav arī kritēriju kā nošķirt pilsoniskās sabiedrības organizācijas, kuras īsteno pilsonisko dialogu no tām kuras to neīsteno, kā tas ir gadījumā ar sociālo dialogu, kā arī pamatu pilsoniskā dialoga veidošanai sākotnēji ir jāstiprina LR normatīvajā bāzē. Mēs nevaram piekrist piedāvātās redakcijas izmaiņām DP, jo nevaram pieņemt, ka pasākuma potenciālo labuma guvēju loks vienlaikus tiek gan sašaurināts, gan padarīts neskaidrs un izplūdis, radot arī izmaksu attiecināmības riskus, jo finansējuma saņēmējs – Sabiedrības integrācijas fonds nevarēs visos gadījumos nošķirt pilsoniskās sabiedrības organizācijas, kuras īsteno pilsonisko dialogu no tām kuras to neīsteno.  </w:t>
            </w:r>
          </w:p>
          <w:p w14:paraId="7BBBEEF0" w14:textId="77777777" w:rsidR="00D454E1" w:rsidRPr="000B1479" w:rsidRDefault="00D454E1" w:rsidP="00D454E1">
            <w:pPr>
              <w:pStyle w:val="naisc"/>
              <w:spacing w:before="0" w:after="0"/>
              <w:jc w:val="both"/>
              <w:rPr>
                <w:sz w:val="20"/>
                <w:szCs w:val="20"/>
              </w:rPr>
            </w:pPr>
            <w:r w:rsidRPr="000B1479">
              <w:rPr>
                <w:sz w:val="20"/>
                <w:szCs w:val="20"/>
              </w:rPr>
              <w:t>Atsevišķu organizāciju spēcināšana ir pieejama citos finansēšanas instrumentos, kā piemēram, NVO fondā (1,2 milj 2021.g.) vai Eiropas Ekonomikas zonas (EEZ) un Norvēģijas grantu programma Aktīvo iedzīvotāju fonds, kopējais finansējums Latvijā ir 8,5 miljoni euro, kas pieejami pilsoniskās sabiedrības organizācijām Latvijā no 2020. līdz 2024. gadam.</w:t>
            </w:r>
          </w:p>
          <w:p w14:paraId="73CA75A1" w14:textId="77777777" w:rsidR="00D454E1" w:rsidRPr="000B1479" w:rsidRDefault="00D454E1" w:rsidP="00D454E1">
            <w:pPr>
              <w:pStyle w:val="naisc"/>
              <w:spacing w:before="0" w:after="0"/>
              <w:jc w:val="both"/>
              <w:rPr>
                <w:sz w:val="20"/>
                <w:szCs w:val="20"/>
              </w:rPr>
            </w:pPr>
          </w:p>
          <w:p w14:paraId="390F98DA" w14:textId="77777777" w:rsidR="00D454E1" w:rsidRPr="000B1479" w:rsidRDefault="00D454E1" w:rsidP="00D454E1">
            <w:pPr>
              <w:pStyle w:val="naisc"/>
              <w:spacing w:before="0" w:after="0"/>
              <w:jc w:val="both"/>
              <w:rPr>
                <w:sz w:val="20"/>
                <w:szCs w:val="20"/>
              </w:rPr>
            </w:pPr>
            <w:r w:rsidRPr="000B1479">
              <w:rPr>
                <w:sz w:val="20"/>
                <w:szCs w:val="20"/>
              </w:rPr>
              <w:t xml:space="preserve">Papildus norādām, ka darbības programmas izstrādes gaitā esam konsekventi ievērojuši paralēlismu starp sociālo dialogu un pilsonisko dialogu saskaņā ar Nacionālajā attīstības plānā 2027 paredzētā pasākuma Nr.450 redakciju. Iepriekšminētajā pasākumā ir paredzēts kopējs finansējums 4 milj. apmērā atbalstam pilsoniskajai līdzdalībai un sociālā dialoga veicināšanai, nedefinējot abu konsultēšanās formātu savstarpējo attiecību vai samēru. Ņemot vērā Saeimas 02.07.2020. sēdē pieņemto paziņojumu, kas pievienots </w:t>
            </w:r>
            <w:r w:rsidRPr="000B1479">
              <w:rPr>
                <w:sz w:val="20"/>
                <w:szCs w:val="20"/>
              </w:rPr>
              <w:lastRenderedPageBreak/>
              <w:t>Nacionālajam attīstības plānam un kurā ir noteikts, ka: “[..]sadarbības spēja atbalstāma ar atbalsta programmām pilsoniskās sabiedrības stiprināšanai, pilsonisko iniciatīvu un brīvprātīgā darba veicināšanu un nosakot dialogam ar pilsonisko sabiedrību līdzvērtīgu pieeju ar sociālo dialogu visos lēmumu pieņemšanas posmos, tādējādi stiprinot demokrātiju, palielinot iedzīvotāju savstarpējo uzticēšanos un uzticēšanos valstij”, Valsts kanceleja ir veikusi sekojošas darbības:</w:t>
            </w:r>
          </w:p>
          <w:p w14:paraId="2667A44F" w14:textId="77777777" w:rsidR="00D454E1" w:rsidRPr="000B1479" w:rsidRDefault="00D454E1" w:rsidP="00D454E1">
            <w:pPr>
              <w:pStyle w:val="naisc"/>
              <w:spacing w:before="0" w:after="0"/>
              <w:jc w:val="both"/>
              <w:rPr>
                <w:sz w:val="20"/>
                <w:szCs w:val="20"/>
              </w:rPr>
            </w:pPr>
            <w:r w:rsidRPr="000B1479">
              <w:rPr>
                <w:sz w:val="20"/>
                <w:szCs w:val="20"/>
              </w:rPr>
              <w:t>1)</w:t>
            </w:r>
            <w:r w:rsidRPr="000B1479">
              <w:rPr>
                <w:sz w:val="20"/>
                <w:szCs w:val="20"/>
              </w:rPr>
              <w:tab/>
              <w:t>Pieteikusi un ieplānojusi Kohēzijas politikas fondu Darbības programmas projektā 2021.-2027.gada periodam atbalsta pasākumu "Atbalsts pilsoniskās sabiedrības organizāciju izaugsmei, stiprinot līdzdalību publiskās pārvaldes lēmumu pieņemšanas procesos" (turpmāk - pilsoniskā dialoga atbalsta pasākums) pilsoniskā dialoga izaugsmes sekmēšanai 4.3.4. specifiskajā atbalsta mērķī, paredzot tam līdzvērtīgu un identisku atbalsta finansējumu kā sociālā dialoga konsultāciju formātam 1 740 000 Eur apmērā;</w:t>
            </w:r>
          </w:p>
          <w:p w14:paraId="71173E9E" w14:textId="77777777" w:rsidR="00D454E1" w:rsidRPr="000B1479" w:rsidRDefault="00D454E1" w:rsidP="00D454E1">
            <w:pPr>
              <w:pStyle w:val="naisc"/>
              <w:spacing w:before="0" w:after="0"/>
              <w:jc w:val="both"/>
              <w:rPr>
                <w:sz w:val="20"/>
                <w:szCs w:val="20"/>
              </w:rPr>
            </w:pPr>
            <w:r w:rsidRPr="000B1479">
              <w:rPr>
                <w:sz w:val="20"/>
                <w:szCs w:val="20"/>
              </w:rPr>
              <w:t>2)</w:t>
            </w:r>
            <w:r w:rsidRPr="000B1479">
              <w:rPr>
                <w:sz w:val="20"/>
                <w:szCs w:val="20"/>
              </w:rPr>
              <w:tab/>
              <w:t>Noteikusi pilsoniskā dialoga atbalsta pasākumam identiskas un līdzvērtīgas atbalstāmās darbības kā sociālā dialoga konsultāciju formātam:</w:t>
            </w:r>
          </w:p>
          <w:p w14:paraId="23CA1E06" w14:textId="77777777" w:rsidR="00D454E1" w:rsidRPr="000B1479" w:rsidRDefault="00D454E1" w:rsidP="00D454E1">
            <w:pPr>
              <w:pStyle w:val="naisc"/>
              <w:spacing w:before="0" w:after="0"/>
              <w:ind w:left="379" w:hanging="142"/>
              <w:jc w:val="both"/>
              <w:rPr>
                <w:sz w:val="20"/>
                <w:szCs w:val="20"/>
              </w:rPr>
            </w:pPr>
            <w:r w:rsidRPr="000B1479">
              <w:rPr>
                <w:sz w:val="20"/>
                <w:szCs w:val="20"/>
              </w:rPr>
              <w:t>•</w:t>
            </w:r>
            <w:r w:rsidRPr="000B1479">
              <w:rPr>
                <w:sz w:val="20"/>
                <w:szCs w:val="20"/>
              </w:rPr>
              <w:tab/>
              <w:t>Kapacitātes stiprināšanas pasākumi,</w:t>
            </w:r>
          </w:p>
          <w:p w14:paraId="1BEE91F1" w14:textId="77777777" w:rsidR="00D454E1" w:rsidRPr="000B1479" w:rsidRDefault="00D454E1" w:rsidP="00D454E1">
            <w:pPr>
              <w:pStyle w:val="naisc"/>
              <w:spacing w:before="0" w:after="0"/>
              <w:ind w:left="379" w:hanging="142"/>
              <w:jc w:val="both"/>
              <w:rPr>
                <w:sz w:val="20"/>
                <w:szCs w:val="20"/>
              </w:rPr>
            </w:pPr>
            <w:r w:rsidRPr="000B1479">
              <w:rPr>
                <w:sz w:val="20"/>
                <w:szCs w:val="20"/>
              </w:rPr>
              <w:t>•</w:t>
            </w:r>
            <w:r w:rsidRPr="000B1479">
              <w:rPr>
                <w:sz w:val="20"/>
                <w:szCs w:val="20"/>
              </w:rPr>
              <w:tab/>
              <w:t>konsultantu, ekspertu un speciālistu  piesaiste,</w:t>
            </w:r>
          </w:p>
          <w:p w14:paraId="2A618226" w14:textId="77777777" w:rsidR="00D454E1" w:rsidRPr="000B1479" w:rsidRDefault="00D454E1" w:rsidP="00D454E1">
            <w:pPr>
              <w:pStyle w:val="naisc"/>
              <w:spacing w:before="0" w:after="0"/>
              <w:ind w:left="379" w:hanging="142"/>
              <w:jc w:val="both"/>
              <w:rPr>
                <w:sz w:val="20"/>
                <w:szCs w:val="20"/>
              </w:rPr>
            </w:pPr>
            <w:r w:rsidRPr="000B1479">
              <w:rPr>
                <w:sz w:val="20"/>
                <w:szCs w:val="20"/>
              </w:rPr>
              <w:t>•</w:t>
            </w:r>
            <w:r w:rsidRPr="000B1479">
              <w:rPr>
                <w:sz w:val="20"/>
                <w:szCs w:val="20"/>
              </w:rPr>
              <w:tab/>
              <w:t>izvērtējumu, pētījumu, ekspertīžu un analīzes veikšana,</w:t>
            </w:r>
          </w:p>
          <w:p w14:paraId="79CABD19" w14:textId="77777777" w:rsidR="00D454E1" w:rsidRPr="000B1479" w:rsidRDefault="00D454E1" w:rsidP="00D454E1">
            <w:pPr>
              <w:pStyle w:val="naisc"/>
              <w:spacing w:before="0" w:after="0"/>
              <w:ind w:left="379" w:hanging="142"/>
              <w:jc w:val="both"/>
              <w:rPr>
                <w:sz w:val="20"/>
                <w:szCs w:val="20"/>
              </w:rPr>
            </w:pPr>
            <w:r w:rsidRPr="000B1479">
              <w:rPr>
                <w:sz w:val="20"/>
                <w:szCs w:val="20"/>
              </w:rPr>
              <w:t>•</w:t>
            </w:r>
            <w:r w:rsidRPr="000B1479">
              <w:rPr>
                <w:sz w:val="20"/>
                <w:szCs w:val="20"/>
              </w:rPr>
              <w:tab/>
              <w:t>informatīvie un izglītojošie pasākumi, komunikācijas aktivitātes,</w:t>
            </w:r>
          </w:p>
          <w:p w14:paraId="71C56B5B" w14:textId="77777777" w:rsidR="00D454E1" w:rsidRPr="000B1479" w:rsidRDefault="00D454E1" w:rsidP="00D454E1">
            <w:pPr>
              <w:pStyle w:val="naisc"/>
              <w:spacing w:before="0" w:after="0"/>
              <w:ind w:left="379" w:hanging="142"/>
              <w:jc w:val="both"/>
              <w:rPr>
                <w:sz w:val="20"/>
                <w:szCs w:val="20"/>
              </w:rPr>
            </w:pPr>
            <w:r w:rsidRPr="000B1479">
              <w:rPr>
                <w:sz w:val="20"/>
                <w:szCs w:val="20"/>
              </w:rPr>
              <w:t>•</w:t>
            </w:r>
            <w:r w:rsidRPr="000B1479">
              <w:rPr>
                <w:sz w:val="20"/>
                <w:szCs w:val="20"/>
              </w:rPr>
              <w:tab/>
              <w:t>atbalsts dažādu sadarbības mehānismu izveidei un uzturēšanai,</w:t>
            </w:r>
          </w:p>
          <w:p w14:paraId="3DB464E4" w14:textId="77777777" w:rsidR="00D454E1" w:rsidRPr="000B1479" w:rsidRDefault="00D454E1" w:rsidP="00D454E1">
            <w:pPr>
              <w:pStyle w:val="naisc"/>
              <w:spacing w:before="0" w:after="0"/>
              <w:jc w:val="both"/>
              <w:rPr>
                <w:sz w:val="20"/>
                <w:szCs w:val="20"/>
              </w:rPr>
            </w:pPr>
            <w:r w:rsidRPr="000B1479">
              <w:rPr>
                <w:sz w:val="20"/>
                <w:szCs w:val="20"/>
              </w:rPr>
              <w:t>•</w:t>
            </w:r>
            <w:r w:rsidRPr="000B1479">
              <w:rPr>
                <w:sz w:val="20"/>
                <w:szCs w:val="20"/>
              </w:rPr>
              <w:tab/>
              <w:t>līdzdalības platformas un digitālie risinājumi.</w:t>
            </w:r>
          </w:p>
          <w:p w14:paraId="4C8F48C8" w14:textId="77777777" w:rsidR="00D454E1" w:rsidRPr="000B1479" w:rsidRDefault="00D454E1" w:rsidP="00D454E1">
            <w:pPr>
              <w:rPr>
                <w:rFonts w:cs="Times New Roman"/>
                <w:szCs w:val="20"/>
              </w:rPr>
            </w:pPr>
          </w:p>
          <w:p w14:paraId="2FE80536" w14:textId="77777777" w:rsidR="00D454E1" w:rsidRPr="000B1479" w:rsidRDefault="00D454E1" w:rsidP="00D454E1">
            <w:pPr>
              <w:rPr>
                <w:rFonts w:cs="Times New Roman"/>
                <w:szCs w:val="20"/>
              </w:rPr>
            </w:pPr>
          </w:p>
          <w:p w14:paraId="731CB950" w14:textId="77777777" w:rsidR="00D454E1" w:rsidRPr="000B1479" w:rsidRDefault="00D454E1" w:rsidP="00D454E1">
            <w:pPr>
              <w:rPr>
                <w:rFonts w:cs="Times New Roman"/>
                <w:szCs w:val="20"/>
              </w:rPr>
            </w:pPr>
            <w:r w:rsidRPr="000B1479">
              <w:rPr>
                <w:rFonts w:cs="Times New Roman"/>
                <w:b/>
                <w:bCs/>
                <w:szCs w:val="20"/>
              </w:rPr>
              <w:t>Sniegts skaidrojums</w:t>
            </w:r>
            <w:r w:rsidRPr="000B1479">
              <w:rPr>
                <w:rFonts w:cs="Times New Roman"/>
                <w:szCs w:val="20"/>
              </w:rPr>
              <w:t>.</w:t>
            </w:r>
          </w:p>
          <w:p w14:paraId="2FFE23F4" w14:textId="77777777" w:rsidR="00D454E1" w:rsidRPr="000B1479" w:rsidRDefault="00D454E1" w:rsidP="00D454E1">
            <w:pPr>
              <w:rPr>
                <w:rFonts w:cs="Times New Roman"/>
                <w:szCs w:val="20"/>
              </w:rPr>
            </w:pPr>
            <w:r w:rsidRPr="000B1479">
              <w:rPr>
                <w:rFonts w:cs="Times New Roman"/>
                <w:szCs w:val="20"/>
              </w:rPr>
              <w:t>KM informē, ka Saeima, apstiprinot Nacionālās attīstības plānu 2021.</w:t>
            </w:r>
            <w:r w:rsidRPr="000B1479">
              <w:rPr>
                <w:rFonts w:cs="Times New Roman"/>
                <w:szCs w:val="20"/>
              </w:rPr>
              <w:noBreakHyphen/>
              <w:t xml:space="preserve">2027.gadam (turpmāk – NAP2027), paziņojumā ir </w:t>
            </w:r>
            <w:r w:rsidRPr="000B1479">
              <w:rPr>
                <w:rFonts w:cs="Times New Roman"/>
                <w:szCs w:val="20"/>
              </w:rPr>
              <w:lastRenderedPageBreak/>
              <w:t xml:space="preserve">norādījusi, ka: “[..] nosakot dialogam ar pilsonisko sabiedrību līdzvērtīgu pieeju — sociālo dialogu visos lēmumu pieņemšanas posmos, tādējādi stiprinot demokrātiju, palielinot iedzīvotāju savstarpējo uzticēšanos un uzticēšanos valstij.” </w:t>
            </w:r>
          </w:p>
          <w:p w14:paraId="43B62514" w14:textId="77777777" w:rsidR="00D454E1" w:rsidRPr="000B1479" w:rsidRDefault="00D454E1" w:rsidP="00D454E1">
            <w:pPr>
              <w:pStyle w:val="Parasts1"/>
              <w:spacing w:after="0"/>
              <w:jc w:val="both"/>
              <w:rPr>
                <w:rFonts w:ascii="Times New Roman" w:hAnsi="Times New Roman" w:cs="Times New Roman"/>
                <w:sz w:val="20"/>
                <w:szCs w:val="20"/>
              </w:rPr>
            </w:pPr>
            <w:r w:rsidRPr="000B1479">
              <w:rPr>
                <w:rFonts w:ascii="Times New Roman" w:hAnsi="Times New Roman" w:cs="Times New Roman"/>
                <w:sz w:val="20"/>
                <w:szCs w:val="20"/>
              </w:rPr>
              <w:t>Līdz ar to politisks lēmums par līdzvērtīga statusa noteikšanu dialogam ar pilsonisko sabiedrību ir pieņemts un to nav nepieciešams dublēt.</w:t>
            </w:r>
          </w:p>
          <w:p w14:paraId="3DB93726" w14:textId="77777777" w:rsidR="00D454E1" w:rsidRPr="000B1479" w:rsidRDefault="00D454E1" w:rsidP="00D454E1">
            <w:pPr>
              <w:rPr>
                <w:rFonts w:cs="Times New Roman"/>
                <w:szCs w:val="20"/>
              </w:rPr>
            </w:pPr>
          </w:p>
          <w:p w14:paraId="05858034" w14:textId="77777777" w:rsidR="00D454E1" w:rsidRPr="000B1479" w:rsidRDefault="007328BC" w:rsidP="00D454E1">
            <w:pPr>
              <w:rPr>
                <w:rFonts w:cs="Times New Roman"/>
                <w:szCs w:val="20"/>
              </w:rPr>
            </w:pPr>
            <w:hyperlink r:id="rId13" w:history="1">
              <w:r w:rsidR="00D454E1" w:rsidRPr="000B1479">
                <w:rPr>
                  <w:rStyle w:val="Hyperlink"/>
                  <w:rFonts w:cs="Times New Roman"/>
                  <w:szCs w:val="20"/>
                </w:rPr>
                <w:t>https://likumi.lv/ta/id/315879-par-latvijas-nacionalo-attistibas-planu-20212027-gadam-nap2027</w:t>
              </w:r>
            </w:hyperlink>
          </w:p>
          <w:p w14:paraId="6D9404BC" w14:textId="77777777" w:rsidR="00D454E1" w:rsidRPr="000B1479" w:rsidRDefault="00D454E1" w:rsidP="00D454E1">
            <w:pPr>
              <w:pStyle w:val="naisc"/>
              <w:spacing w:before="0" w:after="0"/>
              <w:jc w:val="both"/>
              <w:rPr>
                <w:sz w:val="20"/>
                <w:szCs w:val="20"/>
              </w:rPr>
            </w:pPr>
          </w:p>
          <w:p w14:paraId="2EF9E65D" w14:textId="0AE32C34" w:rsidR="00D454E1" w:rsidRPr="000B1479" w:rsidRDefault="00D454E1" w:rsidP="00D454E1">
            <w:pPr>
              <w:pStyle w:val="naisc"/>
              <w:spacing w:before="0" w:after="0"/>
              <w:jc w:val="both"/>
              <w:rPr>
                <w:sz w:val="20"/>
                <w:szCs w:val="20"/>
              </w:rPr>
            </w:pPr>
            <w:r w:rsidRPr="000B1479">
              <w:rPr>
                <w:sz w:val="20"/>
                <w:szCs w:val="20"/>
              </w:rPr>
              <w:t xml:space="preserve">Turklāt, darbības programma </w:t>
            </w:r>
            <w:r w:rsidRPr="000B1479">
              <w:rPr>
                <w:b/>
                <w:bCs/>
                <w:sz w:val="20"/>
                <w:szCs w:val="20"/>
              </w:rPr>
              <w:t>jau ietver minēto uzstādījumu</w:t>
            </w:r>
            <w:r w:rsidRPr="000B1479">
              <w:rPr>
                <w:sz w:val="20"/>
                <w:szCs w:val="20"/>
              </w:rPr>
              <w:t xml:space="preserve"> un tas pēc būtības ietverts aprakstošās daļas 8</w:t>
            </w:r>
            <w:r w:rsidR="00AE2B3A">
              <w:rPr>
                <w:sz w:val="20"/>
                <w:szCs w:val="20"/>
              </w:rPr>
              <w:t>8</w:t>
            </w:r>
            <w:r w:rsidRPr="000B1479">
              <w:rPr>
                <w:sz w:val="20"/>
                <w:szCs w:val="20"/>
              </w:rPr>
              <w:t xml:space="preserve">.punkta redakcijā. </w:t>
            </w:r>
          </w:p>
          <w:p w14:paraId="122F2E6E" w14:textId="77777777" w:rsidR="00D454E1" w:rsidRPr="000B1479" w:rsidRDefault="00D454E1" w:rsidP="00D454E1">
            <w:pPr>
              <w:pStyle w:val="naisc"/>
              <w:spacing w:before="0" w:after="0"/>
              <w:jc w:val="both"/>
              <w:rPr>
                <w:sz w:val="20"/>
                <w:szCs w:val="20"/>
              </w:rPr>
            </w:pPr>
          </w:p>
          <w:p w14:paraId="7F68F605" w14:textId="1E653670"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01.10.2021. iebildumu)</w:t>
            </w:r>
          </w:p>
          <w:p w14:paraId="474F3DC8" w14:textId="06AAD78A" w:rsidR="00D454E1" w:rsidRPr="000B1479" w:rsidRDefault="00D454E1" w:rsidP="00D454E1">
            <w:pPr>
              <w:pStyle w:val="naisc"/>
              <w:spacing w:before="0" w:after="0"/>
              <w:jc w:val="both"/>
              <w:rPr>
                <w:b/>
                <w:sz w:val="20"/>
                <w:szCs w:val="20"/>
              </w:rPr>
            </w:pPr>
            <w:r w:rsidRPr="000B1479">
              <w:rPr>
                <w:sz w:val="20"/>
                <w:szCs w:val="20"/>
              </w:rPr>
              <w:t>Iebildums pēc būtības neatšķiras no sākotnēji izteiktā biedrības “Latvijas Pilsoniskā alianse” iebilduma un argumenti iebilduma vērā neņemšanai ir izklāstīti pie iepriekš sniegtā viedokļa.</w:t>
            </w:r>
          </w:p>
        </w:tc>
        <w:tc>
          <w:tcPr>
            <w:tcW w:w="2980" w:type="dxa"/>
          </w:tcPr>
          <w:p w14:paraId="4BF17ECC" w14:textId="6424DD91" w:rsidR="00D454E1" w:rsidRPr="000B1479" w:rsidRDefault="00D454E1" w:rsidP="00D454E1">
            <w:pPr>
              <w:pStyle w:val="NormalWeb"/>
              <w:spacing w:before="0" w:beforeAutospacing="0" w:after="0" w:afterAutospacing="0"/>
              <w:jc w:val="both"/>
              <w:rPr>
                <w:b/>
                <w:color w:val="000000"/>
                <w:sz w:val="20"/>
                <w:szCs w:val="20"/>
                <w:lang w:val="lv-LV"/>
              </w:rPr>
            </w:pPr>
            <w:r w:rsidRPr="000B1479">
              <w:rPr>
                <w:b/>
                <w:color w:val="000000"/>
                <w:sz w:val="20"/>
                <w:szCs w:val="20"/>
                <w:lang w:val="lv-LV"/>
              </w:rPr>
              <w:lastRenderedPageBreak/>
              <w:t>Biedrība “Latvijas Pilsoniskā alianse” (01.10.2021.)</w:t>
            </w:r>
          </w:p>
          <w:p w14:paraId="0A9A2B22" w14:textId="77777777" w:rsidR="00D454E1" w:rsidRPr="000B1479" w:rsidRDefault="00D454E1" w:rsidP="00D454E1">
            <w:pPr>
              <w:pStyle w:val="NormalWeb"/>
              <w:spacing w:before="0" w:beforeAutospacing="0" w:after="0" w:afterAutospacing="0"/>
              <w:jc w:val="both"/>
              <w:rPr>
                <w:sz w:val="20"/>
                <w:szCs w:val="20"/>
                <w:lang w:val="lv-LV"/>
              </w:rPr>
            </w:pPr>
            <w:r w:rsidRPr="000B1479">
              <w:rPr>
                <w:sz w:val="20"/>
                <w:szCs w:val="20"/>
                <w:lang w:val="lv-LV"/>
              </w:rPr>
              <w:t>Attiecīgi aicinām veikt sekojošas DP redakciju korekcijas:</w:t>
            </w:r>
          </w:p>
          <w:p w14:paraId="577574B7" w14:textId="77777777" w:rsidR="00D454E1" w:rsidRPr="000B1479" w:rsidRDefault="00D454E1" w:rsidP="00D454E1">
            <w:pPr>
              <w:rPr>
                <w:rFonts w:eastAsia="Times New Roman" w:cs="Times New Roman"/>
                <w:iCs/>
                <w:szCs w:val="20"/>
              </w:rPr>
            </w:pPr>
            <w:r w:rsidRPr="000B1479">
              <w:rPr>
                <w:rFonts w:eastAsia="Times New Roman" w:cs="Times New Roman"/>
                <w:b/>
                <w:iCs/>
                <w:szCs w:val="20"/>
                <w:u w:val="single"/>
              </w:rPr>
              <w:t xml:space="preserve">Pilsoniskā </w:t>
            </w:r>
            <w:r w:rsidRPr="000B1479">
              <w:rPr>
                <w:rFonts w:eastAsia="Times New Roman" w:cs="Times New Roman"/>
                <w:b/>
                <w:iCs/>
                <w:szCs w:val="20"/>
              </w:rPr>
              <w:t>un sociālā dialoga veicināšanai</w:t>
            </w:r>
            <w:r w:rsidRPr="000B1479">
              <w:rPr>
                <w:rFonts w:eastAsia="Times New Roman" w:cs="Times New Roman"/>
                <w:iCs/>
                <w:szCs w:val="20"/>
              </w:rPr>
              <w:t xml:space="preserve"> paredzēts stiprināt sociālo partneru un pilsoniskās sabiedrības organizāciju kapacitāti, </w:t>
            </w:r>
            <w:r w:rsidRPr="000B1479">
              <w:rPr>
                <w:rFonts w:eastAsia="Times New Roman" w:cs="Times New Roman"/>
                <w:iCs/>
                <w:szCs w:val="20"/>
                <w:u w:val="single"/>
              </w:rPr>
              <w:t>kas īsteno pilsonisko dialogu</w:t>
            </w:r>
            <w:r w:rsidRPr="000B1479">
              <w:rPr>
                <w:rFonts w:eastAsia="Times New Roman" w:cs="Times New Roman"/>
                <w:iCs/>
                <w:szCs w:val="20"/>
              </w:rPr>
              <w:t>, pilnveidojot pilsonisko un sociālo dialogu visos lēmumu pieņemšanas posmos – tādējādi stiprinot demokrātiju, palielinot iedzīvotāju savstarpējo uzticēšanos un uzticēšanos valstij.</w:t>
            </w:r>
            <w:r w:rsidRPr="000B1479">
              <w:rPr>
                <w:rFonts w:cs="Times New Roman"/>
                <w:szCs w:val="20"/>
              </w:rPr>
              <w:t xml:space="preserve"> Sociālo </w:t>
            </w:r>
            <w:r w:rsidRPr="000B1479">
              <w:rPr>
                <w:rFonts w:eastAsia="Times New Roman" w:cs="Times New Roman"/>
                <w:iCs/>
                <w:szCs w:val="20"/>
              </w:rPr>
              <w:t xml:space="preserve">partneru un </w:t>
            </w:r>
            <w:r w:rsidRPr="000B1479">
              <w:rPr>
                <w:rFonts w:eastAsia="Times New Roman" w:cs="Times New Roman"/>
                <w:iCs/>
                <w:szCs w:val="20"/>
                <w:u w:val="single"/>
              </w:rPr>
              <w:t>pilsoniskās sabiedrības organizāciju, kas īsteno pilsonisko dialogu</w:t>
            </w:r>
            <w:r w:rsidRPr="000B1479">
              <w:rPr>
                <w:rFonts w:eastAsia="Times New Roman" w:cs="Times New Roman"/>
                <w:iCs/>
                <w:szCs w:val="20"/>
              </w:rPr>
              <w:t xml:space="preserve"> kapacitāte stiprināma, atbalstot </w:t>
            </w:r>
            <w:r w:rsidRPr="000B1479">
              <w:rPr>
                <w:rFonts w:eastAsia="Times New Roman" w:cs="Times New Roman"/>
                <w:iCs/>
                <w:szCs w:val="20"/>
                <w:u w:val="single"/>
              </w:rPr>
              <w:t xml:space="preserve">šo organizāciju </w:t>
            </w:r>
            <w:r w:rsidRPr="000B1479">
              <w:rPr>
                <w:rFonts w:eastAsia="Times New Roman" w:cs="Times New Roman"/>
                <w:iCs/>
                <w:szCs w:val="20"/>
              </w:rPr>
              <w:t xml:space="preserve">veiktspēju piedalīties likumdošanas procesā un nacionālō reformu īstenošanā, sekmēt kvalitatīvu nodarbinātību nozarēs, taisnīgus darba apstākļus un Eiropas sociālo tiesību pīlāra īstenošanu, veicināt sociālo partneru pārrunas par koplīgumu slēgšanu, kā arī izpratni par koplīgumiem nozarēs. Plānota ekspertu piesaiste, sociāli ekonomisko datu apkopošana un analīze pilsoniskās sabiedrības, </w:t>
            </w:r>
            <w:r w:rsidRPr="000B1479">
              <w:rPr>
                <w:rFonts w:eastAsia="Times New Roman" w:cs="Times New Roman"/>
                <w:iCs/>
                <w:szCs w:val="20"/>
                <w:u w:val="single"/>
              </w:rPr>
              <w:t>kas īsteno pilsonisko dialogu</w:t>
            </w:r>
            <w:r w:rsidRPr="000B1479">
              <w:rPr>
                <w:rFonts w:eastAsia="Times New Roman" w:cs="Times New Roman"/>
                <w:iCs/>
                <w:szCs w:val="20"/>
              </w:rPr>
              <w:t xml:space="preserve"> un sociālo partneru pārstāvniecības sekmēšana nacionālā, reģionālā, </w:t>
            </w:r>
            <w:r w:rsidRPr="000B1479">
              <w:rPr>
                <w:rFonts w:eastAsia="Times New Roman" w:cs="Times New Roman"/>
                <w:iCs/>
                <w:szCs w:val="20"/>
              </w:rPr>
              <w:lastRenderedPageBreak/>
              <w:t>uzņēmumu/organizāciju līmenī un medijos; sadarbības veicināšana starp pilsoniskās sabiedrības organizācijām, sociālajiem partneriem, pašvaldībām, tiesībsaragājošām iestādēm un citām valsts pārvaldes iestādēm dažādos formātos, nolūkā stiprināt tiesiskumu un labu pārvaldību, nodrošināt mazāk aizsargāto grupu pārstāvniecību, mazināt korupciju un ēnu ekonomiku; realizēt informatīvas un izglītojošas kampaņas, lai paaugstinātu sabiedrības pilsonisko izglītību un uzticēšanos likuma varai, stiprinātu tiesiskumu, sekmēt tehnoloģiski digitālas un inovatīvas vides iespēju izmantošanu, nodrošinot informāciju par demokrātiskiem procesiem valstī, cilvēktiesībām, tiesībām iedzīvotājiem dzīvot brīvībā no vardarbības un citu brīvi pieejamu, uzticamu, kvalitatīvu un izglītojošu saturu.</w:t>
            </w:r>
          </w:p>
          <w:p w14:paraId="4601ED09" w14:textId="55448810" w:rsidR="00D454E1" w:rsidRPr="000B1479" w:rsidRDefault="00D454E1" w:rsidP="00D454E1">
            <w:pPr>
              <w:rPr>
                <w:rFonts w:cs="Times New Roman"/>
                <w:b/>
                <w:bCs/>
                <w:szCs w:val="20"/>
                <w:lang w:eastAsia="lv-LV"/>
              </w:rPr>
            </w:pPr>
          </w:p>
        </w:tc>
        <w:tc>
          <w:tcPr>
            <w:tcW w:w="1415" w:type="dxa"/>
          </w:tcPr>
          <w:p w14:paraId="52EF41C5" w14:textId="4124B477"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632064AB" w14:textId="77777777" w:rsidTr="00861E01">
        <w:tc>
          <w:tcPr>
            <w:tcW w:w="708" w:type="dxa"/>
          </w:tcPr>
          <w:p w14:paraId="49D21C71"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61A35A52" w14:textId="77777777" w:rsidR="00D454E1" w:rsidRPr="000B1479" w:rsidRDefault="00D454E1" w:rsidP="00D454E1">
            <w:pPr>
              <w:contextualSpacing/>
              <w:rPr>
                <w:rFonts w:cs="Times New Roman"/>
                <w:b/>
                <w:noProof/>
                <w:szCs w:val="20"/>
              </w:rPr>
            </w:pPr>
            <w:r w:rsidRPr="000B1479">
              <w:rPr>
                <w:rFonts w:cs="Times New Roman"/>
                <w:b/>
                <w:noProof/>
                <w:szCs w:val="20"/>
              </w:rPr>
              <w:t>8.tabula (2) 4.</w:t>
            </w:r>
            <w:r w:rsidRPr="000B1479">
              <w:rPr>
                <w:rFonts w:cs="Times New Roman"/>
                <w:szCs w:val="20"/>
              </w:rPr>
              <w:t xml:space="preserve"> </w:t>
            </w:r>
            <w:r w:rsidRPr="000B1479">
              <w:rPr>
                <w:rFonts w:cs="Times New Roman"/>
                <w:b/>
                <w:noProof/>
                <w:szCs w:val="20"/>
              </w:rPr>
              <w:t>Politikas mērķa iznākuma rādītāji</w:t>
            </w:r>
          </w:p>
          <w:p w14:paraId="1C99F139" w14:textId="52312BF0" w:rsidR="00D454E1" w:rsidRPr="000B1479" w:rsidRDefault="00D454E1" w:rsidP="00D454E1">
            <w:pPr>
              <w:rPr>
                <w:rFonts w:cs="Times New Roman"/>
                <w:b/>
                <w:bCs/>
                <w:szCs w:val="20"/>
              </w:rPr>
            </w:pPr>
          </w:p>
        </w:tc>
        <w:tc>
          <w:tcPr>
            <w:tcW w:w="2976" w:type="dxa"/>
            <w:shd w:val="clear" w:color="auto" w:fill="auto"/>
          </w:tcPr>
          <w:p w14:paraId="58C7C6D6" w14:textId="26FCBFC3" w:rsidR="00D454E1" w:rsidRPr="000B1479" w:rsidRDefault="00D454E1" w:rsidP="00D454E1">
            <w:pPr>
              <w:rPr>
                <w:rFonts w:cs="Times New Roman"/>
                <w:bCs/>
                <w:color w:val="000000"/>
                <w:szCs w:val="20"/>
              </w:rPr>
            </w:pPr>
            <w:r w:rsidRPr="000B1479">
              <w:rPr>
                <w:rFonts w:cs="Times New Roman"/>
                <w:bCs/>
                <w:color w:val="000000"/>
                <w:szCs w:val="20"/>
              </w:rPr>
              <w:t>N/A</w:t>
            </w:r>
          </w:p>
        </w:tc>
        <w:tc>
          <w:tcPr>
            <w:tcW w:w="3966" w:type="dxa"/>
            <w:shd w:val="clear" w:color="auto" w:fill="auto"/>
          </w:tcPr>
          <w:p w14:paraId="2EB918DD" w14:textId="1F941770"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01.10.2021. iebildumu)</w:t>
            </w:r>
          </w:p>
          <w:p w14:paraId="0DFBABA2" w14:textId="77777777" w:rsidR="00D454E1" w:rsidRPr="000B1479" w:rsidRDefault="00D454E1" w:rsidP="00D454E1">
            <w:pPr>
              <w:pStyle w:val="naisc"/>
              <w:spacing w:before="0" w:after="0"/>
              <w:jc w:val="both"/>
              <w:rPr>
                <w:sz w:val="20"/>
                <w:szCs w:val="20"/>
              </w:rPr>
            </w:pPr>
            <w:r w:rsidRPr="000B1479">
              <w:rPr>
                <w:sz w:val="20"/>
                <w:szCs w:val="20"/>
              </w:rPr>
              <w:t>Valsts kanceleja atbalstu sociālajiem partneriem īstenos ierobežotās atlases veidā, kas nozīmē, ka izstrādājot MK noteikumus par konkrētā pasākuma ieviešanu (4.3.4.SAM ietvaros), normatīvajā aktā tiks precīzi nosaukti sociālie partneri, kas tiks uzaicināti iesniegt projekta iesniegumu, papildus norādām, ka projekta vērtēšanas kritērijos ir izslēgšanas kritērijs saistībā ar projekta iesniedzēju, ar kura palīdzību tiek vērtēts, vai projekta iesniedzējs vispār bija tiesīgs iesniegt projekta iesniegumu un pretendēt uz atbalstu, līdz ar to nepastāv iespēja, ka atbalstu var iegūt kāda sociālo partneru organizācija, kas nav noteikta normatīvajā ietvarā par 4.3.4.SAM pasākuma īstenošanu.</w:t>
            </w:r>
          </w:p>
          <w:p w14:paraId="0323E340" w14:textId="0AF4150F" w:rsidR="00D454E1" w:rsidRPr="000B1479" w:rsidRDefault="00D454E1" w:rsidP="00D454E1">
            <w:pPr>
              <w:pStyle w:val="naisc"/>
              <w:spacing w:before="0" w:after="0"/>
              <w:jc w:val="both"/>
              <w:rPr>
                <w:b/>
                <w:bCs/>
                <w:sz w:val="20"/>
                <w:szCs w:val="20"/>
              </w:rPr>
            </w:pPr>
            <w:r w:rsidRPr="000B1479">
              <w:rPr>
                <w:sz w:val="20"/>
                <w:szCs w:val="20"/>
              </w:rPr>
              <w:lastRenderedPageBreak/>
              <w:t>Norādām, ka izstrādātie rādītāji ir skaņoti ar EK, kā arī rādītāju aprakstā un aprēķinā informācija ir sniegta atbilstoši Latvijā normatīvajā regulējumā noteiktajai sociālajiem partneriem un to kompetencei.</w:t>
            </w:r>
          </w:p>
        </w:tc>
        <w:tc>
          <w:tcPr>
            <w:tcW w:w="2980" w:type="dxa"/>
          </w:tcPr>
          <w:p w14:paraId="303D995E" w14:textId="73E1113E"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Latvijas Darba devēju konfederācija (01.10.2021.)</w:t>
            </w:r>
          </w:p>
          <w:p w14:paraId="46318AAF" w14:textId="77777777" w:rsidR="00D454E1" w:rsidRPr="000B1479" w:rsidRDefault="00D454E1" w:rsidP="00D454E1">
            <w:pPr>
              <w:pStyle w:val="Text1"/>
              <w:spacing w:before="0" w:after="0"/>
              <w:ind w:left="0"/>
              <w:rPr>
                <w:rFonts w:ascii="Times New Roman" w:hAnsi="Times New Roman" w:cs="Times New Roman"/>
                <w:b/>
                <w:sz w:val="20"/>
                <w:szCs w:val="20"/>
              </w:rPr>
            </w:pPr>
          </w:p>
          <w:p w14:paraId="75A225C0" w14:textId="77777777" w:rsidR="00D454E1" w:rsidRPr="000B1479" w:rsidRDefault="00D454E1" w:rsidP="00D454E1">
            <w:pPr>
              <w:pStyle w:val="Text1"/>
              <w:spacing w:before="0" w:after="0"/>
              <w:ind w:left="0"/>
              <w:rPr>
                <w:rFonts w:ascii="Times New Roman" w:hAnsi="Times New Roman" w:cs="Times New Roman"/>
                <w:sz w:val="20"/>
                <w:szCs w:val="20"/>
              </w:rPr>
            </w:pPr>
            <w:r w:rsidRPr="000B1479">
              <w:rPr>
                <w:rFonts w:ascii="Times New Roman" w:hAnsi="Times New Roman" w:cs="Times New Roman"/>
                <w:b/>
                <w:sz w:val="20"/>
                <w:szCs w:val="20"/>
              </w:rPr>
              <w:t>LDDK nesaskaņo darbības programmas “8.tabulas (2) 4.</w:t>
            </w:r>
            <w:r w:rsidRPr="000B1479">
              <w:rPr>
                <w:rFonts w:ascii="Times New Roman" w:hAnsi="Times New Roman" w:cs="Times New Roman"/>
                <w:sz w:val="20"/>
                <w:szCs w:val="20"/>
              </w:rPr>
              <w:t xml:space="preserve"> </w:t>
            </w:r>
            <w:r w:rsidRPr="000B1479">
              <w:rPr>
                <w:rFonts w:ascii="Times New Roman" w:hAnsi="Times New Roman" w:cs="Times New Roman"/>
                <w:b/>
                <w:sz w:val="20"/>
                <w:szCs w:val="20"/>
              </w:rPr>
              <w:t xml:space="preserve">Politikas mērķa iznākuma rādītāji” </w:t>
            </w:r>
            <w:r w:rsidRPr="000B1479">
              <w:rPr>
                <w:rFonts w:ascii="Times New Roman" w:hAnsi="Times New Roman" w:cs="Times New Roman"/>
                <w:sz w:val="20"/>
                <w:szCs w:val="20"/>
              </w:rPr>
              <w:t xml:space="preserve">4.3.prioritātes sadaļas </w:t>
            </w:r>
            <w:r w:rsidRPr="000B1479">
              <w:rPr>
                <w:rFonts w:ascii="Times New Roman" w:hAnsi="Times New Roman" w:cs="Times New Roman"/>
                <w:b/>
                <w:sz w:val="20"/>
                <w:szCs w:val="20"/>
              </w:rPr>
              <w:t>“Rādītāji” tekstu šādā redakcijā</w:t>
            </w:r>
            <w:r w:rsidRPr="000B1479">
              <w:rPr>
                <w:rFonts w:ascii="Times New Roman" w:hAnsi="Times New Roman" w:cs="Times New Roman"/>
                <w:sz w:val="20"/>
                <w:szCs w:val="20"/>
              </w:rPr>
              <w:t xml:space="preserve">: “Sociālo partneru organizāciju skaits, kas saņēmuši atbalstu”. </w:t>
            </w:r>
          </w:p>
          <w:p w14:paraId="688F3035" w14:textId="77777777" w:rsidR="00D454E1" w:rsidRPr="000B1479" w:rsidRDefault="00D454E1" w:rsidP="00D454E1">
            <w:pPr>
              <w:pStyle w:val="Text1"/>
              <w:spacing w:before="0" w:after="0"/>
              <w:ind w:left="0"/>
              <w:rPr>
                <w:rFonts w:ascii="Times New Roman" w:hAnsi="Times New Roman" w:cs="Times New Roman"/>
                <w:sz w:val="20"/>
                <w:szCs w:val="20"/>
              </w:rPr>
            </w:pPr>
          </w:p>
          <w:p w14:paraId="58394C07" w14:textId="77777777" w:rsidR="00D454E1" w:rsidRPr="000B1479" w:rsidRDefault="00D454E1" w:rsidP="00D454E1">
            <w:pPr>
              <w:pStyle w:val="Text1"/>
              <w:spacing w:before="0" w:after="0"/>
              <w:ind w:left="0"/>
              <w:rPr>
                <w:rFonts w:ascii="Times New Roman" w:hAnsi="Times New Roman" w:cs="Times New Roman"/>
                <w:sz w:val="20"/>
                <w:szCs w:val="20"/>
              </w:rPr>
            </w:pPr>
            <w:r w:rsidRPr="000B1479">
              <w:rPr>
                <w:rFonts w:ascii="Times New Roman" w:hAnsi="Times New Roman" w:cs="Times New Roman"/>
                <w:b/>
                <w:sz w:val="20"/>
                <w:szCs w:val="20"/>
              </w:rPr>
              <w:t>Pamatojums</w:t>
            </w:r>
            <w:r w:rsidRPr="000B1479">
              <w:rPr>
                <w:rFonts w:ascii="Times New Roman" w:hAnsi="Times New Roman" w:cs="Times New Roman"/>
                <w:sz w:val="20"/>
                <w:szCs w:val="20"/>
              </w:rPr>
              <w:t xml:space="preserve">: </w:t>
            </w:r>
          </w:p>
          <w:p w14:paraId="29267C2A" w14:textId="77777777" w:rsidR="00D454E1" w:rsidRPr="000B1479" w:rsidRDefault="00D454E1" w:rsidP="00D454E1">
            <w:pPr>
              <w:pStyle w:val="Text1"/>
              <w:spacing w:before="0" w:after="0"/>
              <w:ind w:left="0"/>
              <w:rPr>
                <w:rFonts w:ascii="Times New Roman" w:hAnsi="Times New Roman" w:cs="Times New Roman"/>
                <w:sz w:val="20"/>
                <w:szCs w:val="20"/>
              </w:rPr>
            </w:pPr>
            <w:r w:rsidRPr="000B1479">
              <w:rPr>
                <w:rFonts w:ascii="Times New Roman" w:hAnsi="Times New Roman" w:cs="Times New Roman"/>
                <w:sz w:val="20"/>
                <w:szCs w:val="20"/>
              </w:rPr>
              <w:t xml:space="preserve">Esošais formulējums sadaļā “Rezultāti” pieļauj iespēju atbalstu saņemt jebkurai nozaru nevis starpnozaru darba devēju vai darba ņēmēju organizācijai un to </w:t>
            </w:r>
            <w:r w:rsidRPr="000B1479">
              <w:rPr>
                <w:rFonts w:ascii="Times New Roman" w:hAnsi="Times New Roman" w:cs="Times New Roman"/>
                <w:sz w:val="20"/>
                <w:szCs w:val="20"/>
              </w:rPr>
              <w:lastRenderedPageBreak/>
              <w:t xml:space="preserve">apvienībai, kas ir pārstāvnieciskākās organizācijas un valdības sociālie partneri jeb nacionāla līmeņa sociālo partneru organizācijas: Latvijas Darba devēju konfederācija (LDDK) un Latvijas Brīvo arodbiedrību savienība (LBAS). </w:t>
            </w:r>
          </w:p>
          <w:p w14:paraId="44762602" w14:textId="77777777" w:rsidR="00D454E1" w:rsidRPr="000B1479" w:rsidRDefault="00D454E1" w:rsidP="00D454E1">
            <w:pPr>
              <w:pStyle w:val="Text1"/>
              <w:spacing w:before="0" w:after="0"/>
              <w:ind w:left="0"/>
              <w:rPr>
                <w:rFonts w:ascii="Times New Roman" w:hAnsi="Times New Roman" w:cs="Times New Roman"/>
                <w:sz w:val="20"/>
                <w:szCs w:val="20"/>
              </w:rPr>
            </w:pPr>
          </w:p>
          <w:p w14:paraId="039CF0E6" w14:textId="77777777" w:rsidR="00D454E1" w:rsidRPr="000B1479" w:rsidRDefault="00D454E1" w:rsidP="00D454E1">
            <w:pPr>
              <w:pStyle w:val="Text1"/>
              <w:spacing w:before="0" w:after="0"/>
              <w:ind w:left="0"/>
              <w:rPr>
                <w:rFonts w:ascii="Times New Roman" w:hAnsi="Times New Roman" w:cs="Times New Roman"/>
                <w:sz w:val="20"/>
                <w:szCs w:val="20"/>
              </w:rPr>
            </w:pPr>
            <w:r w:rsidRPr="000B1479">
              <w:rPr>
                <w:rFonts w:ascii="Times New Roman" w:hAnsi="Times New Roman" w:cs="Times New Roman"/>
                <w:b/>
                <w:sz w:val="20"/>
                <w:szCs w:val="20"/>
              </w:rPr>
              <w:t>Priekšlikums</w:t>
            </w:r>
            <w:r w:rsidRPr="000B1479">
              <w:rPr>
                <w:rFonts w:ascii="Times New Roman" w:hAnsi="Times New Roman" w:cs="Times New Roman"/>
                <w:sz w:val="20"/>
                <w:szCs w:val="20"/>
              </w:rPr>
              <w:t xml:space="preserve">: </w:t>
            </w:r>
          </w:p>
          <w:p w14:paraId="36D256AF" w14:textId="77777777" w:rsidR="00D454E1" w:rsidRPr="000B1479" w:rsidRDefault="00D454E1" w:rsidP="00D454E1">
            <w:pPr>
              <w:pStyle w:val="Text1"/>
              <w:spacing w:before="0" w:after="0"/>
              <w:ind w:left="0"/>
              <w:rPr>
                <w:rFonts w:ascii="Times New Roman" w:hAnsi="Times New Roman" w:cs="Times New Roman"/>
                <w:sz w:val="20"/>
                <w:szCs w:val="20"/>
              </w:rPr>
            </w:pPr>
            <w:r w:rsidRPr="000B1479">
              <w:rPr>
                <w:rFonts w:ascii="Times New Roman" w:hAnsi="Times New Roman" w:cs="Times New Roman"/>
                <w:b/>
                <w:sz w:val="20"/>
                <w:szCs w:val="20"/>
              </w:rPr>
              <w:t>darbības programmas “8.tabulas (2) 4.</w:t>
            </w:r>
            <w:r w:rsidRPr="000B1479">
              <w:rPr>
                <w:rFonts w:ascii="Times New Roman" w:hAnsi="Times New Roman" w:cs="Times New Roman"/>
                <w:sz w:val="20"/>
                <w:szCs w:val="20"/>
              </w:rPr>
              <w:t xml:space="preserve"> </w:t>
            </w:r>
            <w:r w:rsidRPr="000B1479">
              <w:rPr>
                <w:rFonts w:ascii="Times New Roman" w:hAnsi="Times New Roman" w:cs="Times New Roman"/>
                <w:b/>
                <w:sz w:val="20"/>
                <w:szCs w:val="20"/>
              </w:rPr>
              <w:t xml:space="preserve">Politikas mērķa iznākuma rādītāji” </w:t>
            </w:r>
            <w:r w:rsidRPr="000B1479">
              <w:rPr>
                <w:rFonts w:ascii="Times New Roman" w:hAnsi="Times New Roman" w:cs="Times New Roman"/>
                <w:sz w:val="20"/>
                <w:szCs w:val="20"/>
              </w:rPr>
              <w:t xml:space="preserve">4.3.prioritātes sadaļas “Rādītāji” tekstu izteikt šādā redakcijā: </w:t>
            </w:r>
          </w:p>
          <w:p w14:paraId="3E545B14" w14:textId="77777777" w:rsidR="00D454E1" w:rsidRPr="000B1479" w:rsidRDefault="00D454E1" w:rsidP="00D454E1">
            <w:pPr>
              <w:pStyle w:val="Text1"/>
              <w:spacing w:before="0" w:after="0"/>
              <w:ind w:left="0"/>
              <w:rPr>
                <w:rFonts w:ascii="Times New Roman" w:hAnsi="Times New Roman" w:cs="Times New Roman"/>
                <w:sz w:val="20"/>
                <w:szCs w:val="20"/>
              </w:rPr>
            </w:pPr>
          </w:p>
          <w:p w14:paraId="12D1CA1F" w14:textId="4536F07F" w:rsidR="00D454E1" w:rsidRPr="000B1479" w:rsidRDefault="00D454E1" w:rsidP="00D454E1">
            <w:pPr>
              <w:rPr>
                <w:rFonts w:cs="Times New Roman"/>
                <w:szCs w:val="20"/>
              </w:rPr>
            </w:pPr>
            <w:r w:rsidRPr="000B1479">
              <w:rPr>
                <w:rFonts w:cs="Times New Roman"/>
                <w:szCs w:val="20"/>
              </w:rPr>
              <w:t>“</w:t>
            </w:r>
            <w:r w:rsidRPr="000B1479">
              <w:rPr>
                <w:rFonts w:cs="Times New Roman"/>
                <w:szCs w:val="20"/>
                <w:u w:val="single"/>
              </w:rPr>
              <w:t xml:space="preserve">Nacionāla līmeņa </w:t>
            </w:r>
            <w:r w:rsidRPr="000B1479">
              <w:rPr>
                <w:rFonts w:cs="Times New Roman"/>
                <w:strike/>
                <w:szCs w:val="20"/>
              </w:rPr>
              <w:t>S</w:t>
            </w:r>
            <w:r w:rsidRPr="000B1479">
              <w:rPr>
                <w:rFonts w:cs="Times New Roman"/>
                <w:strike/>
                <w:szCs w:val="20"/>
                <w:u w:val="single"/>
              </w:rPr>
              <w:t>s</w:t>
            </w:r>
            <w:r w:rsidRPr="000B1479">
              <w:rPr>
                <w:rFonts w:cs="Times New Roman"/>
                <w:szCs w:val="20"/>
              </w:rPr>
              <w:t>ociālo partneru organizāciju skaits, kas saņēmuši atbalstu”.</w:t>
            </w:r>
          </w:p>
        </w:tc>
        <w:tc>
          <w:tcPr>
            <w:tcW w:w="1415" w:type="dxa"/>
          </w:tcPr>
          <w:p w14:paraId="1543BFC3" w14:textId="49A37879"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50DF6704" w14:textId="77777777" w:rsidTr="00861E01">
        <w:tc>
          <w:tcPr>
            <w:tcW w:w="708" w:type="dxa"/>
          </w:tcPr>
          <w:p w14:paraId="0B1628D0"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3EAD5348" w14:textId="77777777" w:rsidR="00D454E1" w:rsidRPr="000B1479" w:rsidRDefault="00D454E1" w:rsidP="00D454E1">
            <w:pPr>
              <w:rPr>
                <w:rFonts w:cs="Times New Roman"/>
                <w:szCs w:val="20"/>
              </w:rPr>
            </w:pPr>
            <w:r w:rsidRPr="000B1479">
              <w:rPr>
                <w:rFonts w:cs="Times New Roman"/>
                <w:b/>
                <w:bCs/>
                <w:szCs w:val="20"/>
              </w:rPr>
              <w:t>5.1.prioritāte</w:t>
            </w:r>
            <w:r w:rsidRPr="000B1479">
              <w:rPr>
                <w:rFonts w:cs="Times New Roman"/>
                <w:szCs w:val="20"/>
              </w:rPr>
              <w:t xml:space="preserve"> “Reģionu līdzsvarota attīstība”</w:t>
            </w:r>
          </w:p>
          <w:p w14:paraId="6C286E9B" w14:textId="1A60D197" w:rsidR="00D454E1" w:rsidRPr="000B1479" w:rsidRDefault="00D454E1" w:rsidP="00D454E1">
            <w:pPr>
              <w:tabs>
                <w:tab w:val="left" w:pos="426"/>
              </w:tabs>
              <w:ind w:right="26"/>
              <w:rPr>
                <w:rFonts w:cs="Times New Roman"/>
                <w:b/>
                <w:szCs w:val="20"/>
              </w:rPr>
            </w:pPr>
            <w:r w:rsidRPr="000B1479">
              <w:rPr>
                <w:rFonts w:cs="Times New Roman"/>
                <w:b/>
                <w:bCs/>
                <w:szCs w:val="20"/>
              </w:rPr>
              <w:t xml:space="preserve">5.1.1.SAM </w:t>
            </w:r>
            <w:r w:rsidRPr="000B1479">
              <w:rPr>
                <w:rFonts w:cs="Times New Roman"/>
                <w:szCs w:val="20"/>
              </w:rPr>
              <w:t>“Vietējās teritorijas integrētās sociālās, ekonomiskās un vides attīstības un kultūras mantojuma, tūrisma un drošības veicināšana pilsētu funkcionālajās teritorijās”</w:t>
            </w:r>
          </w:p>
        </w:tc>
        <w:tc>
          <w:tcPr>
            <w:tcW w:w="2976" w:type="dxa"/>
            <w:shd w:val="clear" w:color="auto" w:fill="auto"/>
          </w:tcPr>
          <w:p w14:paraId="747E9376" w14:textId="77777777" w:rsidR="00D454E1" w:rsidRPr="000B1479" w:rsidRDefault="00D454E1" w:rsidP="00D454E1">
            <w:pPr>
              <w:rPr>
                <w:rFonts w:cs="Times New Roman"/>
                <w:b/>
                <w:bCs/>
                <w:noProof/>
                <w:szCs w:val="20"/>
              </w:rPr>
            </w:pPr>
            <w:r w:rsidRPr="000B1479">
              <w:rPr>
                <w:rFonts w:cs="Times New Roman"/>
                <w:b/>
                <w:bCs/>
                <w:szCs w:val="20"/>
              </w:rPr>
              <w:t>Biedrība “Sabiedriskās politikas centrs PROVIDUS”:</w:t>
            </w:r>
          </w:p>
          <w:p w14:paraId="66280F3E" w14:textId="36EC0D9A" w:rsidR="00D454E1" w:rsidRPr="000B1479" w:rsidRDefault="00D454E1" w:rsidP="00D454E1">
            <w:pPr>
              <w:rPr>
                <w:rFonts w:cs="Times New Roman"/>
                <w:b/>
                <w:szCs w:val="20"/>
              </w:rPr>
            </w:pPr>
            <w:r w:rsidRPr="000B1479">
              <w:rPr>
                <w:rFonts w:cs="Times New Roman"/>
                <w:noProof/>
                <w:szCs w:val="20"/>
              </w:rPr>
              <w:t xml:space="preserve">Darbības programmas melnraksta 93.punkts (23.lpp.) paredz, ka “ATR rezultātā izveidoto pašvaldību atbalstam RPP ir ietverti atbalsta pasākumi […] sabiedrības līdzdalības palielināšanai lēmumu pieņemšanas procesos.”  Arī 363.punkts (97.lpp.) paredz, ka “4.3.4.SAM īstenošanā kontekstā ar pilsoniskās līdzdalības veicināšanu pašvaldībās paredzēts ievērot RPP uzstādījumus publiskās pārvaldes un pilsoniskās sabiedrības kapacitātes celšanai, kā arī sabiedrības līdzdalības palielināšanai lēmumu pieņemšanas procesos, kas būs piemērojami pašvaldībām pēc administratīvi teritoriālās reformas, tādējādi veicinot reģionālās politikas mērķu sasniegšanu.”   Vienlaikus, vēršam </w:t>
            </w:r>
            <w:r w:rsidRPr="000B1479">
              <w:rPr>
                <w:rFonts w:cs="Times New Roman"/>
                <w:noProof/>
                <w:szCs w:val="20"/>
              </w:rPr>
              <w:lastRenderedPageBreak/>
              <w:t xml:space="preserve">uzmanību, ka šajā programmā nav iekļauti konkrēti pasākumi sabiedrības līdzdalības palielināšanai lēmumu pieņemšanas procesos pašvaldību līmenī. Šādu pasākumu īstenošanai būs nepieciešami līdzekļi.  </w:t>
            </w:r>
            <w:r w:rsidRPr="000B1479">
              <w:rPr>
                <w:rFonts w:cs="Times New Roman"/>
                <w:b/>
                <w:noProof/>
                <w:szCs w:val="20"/>
              </w:rPr>
              <w:t>Tādēļ piedāvājām zem SAM 5.1.1.  (sākas 113.lpp.)</w:t>
            </w:r>
            <w:r w:rsidRPr="000B1479">
              <w:rPr>
                <w:rFonts w:cs="Times New Roman"/>
                <w:noProof/>
                <w:szCs w:val="20"/>
              </w:rPr>
              <w:t xml:space="preserve"> ““Vietējās teritorijas integrētās sociālās, ekonomiskās un vides attīstības un kultūras mantojuma, tūrisma un drošības veicināšana pilsētu funkcionālajās teritorijās” </w:t>
            </w:r>
            <w:r w:rsidRPr="000B1479">
              <w:rPr>
                <w:rFonts w:cs="Times New Roman"/>
                <w:b/>
                <w:noProof/>
                <w:szCs w:val="20"/>
              </w:rPr>
              <w:t>paredzēt arī līdzekļus pašvaldībām un NVO plašai sabiedrības iesaistei lēmumu pieņemšanas procesos, it sevišķi jauno teritoriju stratēģiju izstrādē.</w:t>
            </w:r>
            <w:r w:rsidRPr="000B1479">
              <w:rPr>
                <w:rFonts w:cs="Times New Roman"/>
                <w:noProof/>
                <w:szCs w:val="20"/>
              </w:rPr>
              <w:t xml:space="preserve">   Vēršam uzmanību, ka aizvien biežāk dažādu valstu pašvaldības tik nozīmīgu dokumentu  izstrādē rīko īpašus deliberatīvos konsultāciju pasākumos, rūpējoties par to, lai konsultāciju dalībnieku sastāvs aptuveni atbilstu pašvaldības iedzīvotāju demogrāfiskajiem rādītājiem. Šādas konsultācijas parasti notiek klātienē un paņem vairākas dienas, tādēļ dalībnieku atlase, kā arī pasākumu atlase ir laikietilpīga un prasa resursus. 2020.gada novembra sabiedriskās domas aptaujas</w:t>
            </w:r>
            <w:r w:rsidRPr="000B1479">
              <w:rPr>
                <w:rStyle w:val="FootnoteReference"/>
                <w:rFonts w:cs="Times New Roman"/>
                <w:noProof/>
                <w:szCs w:val="20"/>
              </w:rPr>
              <w:footnoteReference w:id="19"/>
            </w:r>
            <w:r w:rsidRPr="000B1479">
              <w:rPr>
                <w:rFonts w:cs="Times New Roman"/>
                <w:noProof/>
                <w:szCs w:val="20"/>
              </w:rPr>
              <w:t xml:space="preserve"> dati liecina, ka aptuveni 42% Latvijas iedzīvotāju būtu gatavi pieņemt uzaicinājumu šādos pasākumos piedalīties, un puse no viņiem uzskata, ka šis </w:t>
            </w:r>
            <w:r w:rsidRPr="000B1479">
              <w:rPr>
                <w:rFonts w:cs="Times New Roman"/>
                <w:noProof/>
                <w:szCs w:val="20"/>
              </w:rPr>
              <w:lastRenderedPageBreak/>
              <w:t>laiks būtu kompensējams (par to būtu jāsaņem samaksa). “</w:t>
            </w:r>
          </w:p>
        </w:tc>
        <w:tc>
          <w:tcPr>
            <w:tcW w:w="3966" w:type="dxa"/>
            <w:shd w:val="clear" w:color="auto" w:fill="auto"/>
          </w:tcPr>
          <w:p w14:paraId="65DC2D1A" w14:textId="77777777" w:rsidR="00D454E1" w:rsidRPr="000B1479" w:rsidRDefault="00D454E1" w:rsidP="00D454E1">
            <w:pPr>
              <w:pStyle w:val="naisc"/>
              <w:spacing w:before="0" w:after="0"/>
              <w:jc w:val="both"/>
              <w:rPr>
                <w:b/>
                <w:sz w:val="20"/>
                <w:szCs w:val="20"/>
              </w:rPr>
            </w:pPr>
            <w:r w:rsidRPr="000B1479">
              <w:rPr>
                <w:b/>
                <w:sz w:val="20"/>
                <w:szCs w:val="20"/>
              </w:rPr>
              <w:lastRenderedPageBreak/>
              <w:t>Sniegts skaidrojums.</w:t>
            </w:r>
          </w:p>
          <w:p w14:paraId="4ABB26D2" w14:textId="77777777" w:rsidR="00D454E1" w:rsidRPr="000B1479" w:rsidRDefault="00D454E1" w:rsidP="00D454E1">
            <w:pPr>
              <w:pStyle w:val="naisc"/>
              <w:spacing w:before="0" w:after="0"/>
              <w:jc w:val="both"/>
              <w:rPr>
                <w:sz w:val="20"/>
                <w:szCs w:val="20"/>
              </w:rPr>
            </w:pPr>
            <w:r w:rsidRPr="000B1479">
              <w:rPr>
                <w:sz w:val="20"/>
                <w:szCs w:val="20"/>
              </w:rPr>
              <w:t>Atbalsta pašvaldību kapacitātes celšanai ietvaros, cita starpā, ir iecerēts nodrošināt metodisku atbalstu pašvaldībām, lai veicinātu sabiedrības līdzdalības rīku, kas definēti likumprojektā “Pašvaldību likums”, efektīvāku izmantošanu un sekmētu sadarbību ar pilsonisko sabiedrību.</w:t>
            </w:r>
          </w:p>
          <w:p w14:paraId="08CD211B" w14:textId="77777777" w:rsidR="00D454E1" w:rsidRPr="000B1479" w:rsidRDefault="00D454E1" w:rsidP="00D454E1">
            <w:pPr>
              <w:pStyle w:val="naisc"/>
              <w:spacing w:before="0" w:after="0"/>
              <w:jc w:val="both"/>
              <w:rPr>
                <w:sz w:val="20"/>
                <w:szCs w:val="20"/>
              </w:rPr>
            </w:pPr>
            <w:r w:rsidRPr="000B1479">
              <w:rPr>
                <w:sz w:val="20"/>
                <w:szCs w:val="20"/>
              </w:rPr>
              <w:t>Īpašu akcentu plānots likt uz pašvaldību un pilsoniskās sabiedrības sadarbību attīstības plānošanas jautājumos, sekmējot pēc iespējas efektīvāku dialogu un dažādu sabiedrisko grupu interešu ievērtēšanu pašvaldību attīstības plānošanas dokumentos.</w:t>
            </w:r>
          </w:p>
          <w:p w14:paraId="3CD8EC93" w14:textId="77777777" w:rsidR="00D454E1" w:rsidRPr="000B1479" w:rsidRDefault="00D454E1" w:rsidP="00D454E1">
            <w:pPr>
              <w:pStyle w:val="NormalWeb"/>
              <w:spacing w:before="0" w:beforeAutospacing="0" w:after="0" w:afterAutospacing="0"/>
              <w:jc w:val="both"/>
              <w:rPr>
                <w:sz w:val="20"/>
                <w:szCs w:val="20"/>
                <w:lang w:val="lv-LV"/>
              </w:rPr>
            </w:pPr>
            <w:r w:rsidRPr="000B1479">
              <w:rPr>
                <w:sz w:val="20"/>
                <w:szCs w:val="20"/>
                <w:lang w:val="lv-LV"/>
              </w:rPr>
              <w:t>Būtiski, lai sabiedrība ir informēta par iesaistes rīkiem un tos izmanto. Viens no pašvaldību uzdevumiem ir šo informāciju nodot sabiedrības interešu pārstāvjiem, kā arī veicināt to izmantošanu. Caur kapacitātes celšanas pasākumu pašvaldībām to plānots veicināt.</w:t>
            </w:r>
          </w:p>
          <w:p w14:paraId="3D0AC7F9" w14:textId="77777777" w:rsidR="00D454E1" w:rsidRPr="000B1479" w:rsidRDefault="00D454E1" w:rsidP="00D454E1">
            <w:pPr>
              <w:pStyle w:val="NormalWeb"/>
              <w:spacing w:before="0" w:beforeAutospacing="0" w:after="0" w:afterAutospacing="0"/>
              <w:jc w:val="both"/>
              <w:rPr>
                <w:sz w:val="20"/>
                <w:szCs w:val="20"/>
                <w:lang w:val="lv-LV"/>
              </w:rPr>
            </w:pPr>
          </w:p>
          <w:p w14:paraId="3A85049A" w14:textId="6DF785B8"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30.09.2021. iebildumu)</w:t>
            </w:r>
          </w:p>
          <w:p w14:paraId="29DD9CC2" w14:textId="1C0E6861" w:rsidR="00D454E1" w:rsidRPr="000B1479" w:rsidRDefault="00D454E1" w:rsidP="00D454E1">
            <w:pPr>
              <w:pStyle w:val="NormalWeb"/>
              <w:spacing w:before="0" w:beforeAutospacing="0" w:after="0" w:afterAutospacing="0"/>
              <w:jc w:val="both"/>
              <w:rPr>
                <w:sz w:val="20"/>
                <w:szCs w:val="20"/>
                <w:lang w:val="lv-LV"/>
              </w:rPr>
            </w:pPr>
            <w:r w:rsidRPr="000B1479">
              <w:rPr>
                <w:sz w:val="20"/>
                <w:szCs w:val="20"/>
                <w:lang w:val="lv-LV"/>
              </w:rPr>
              <w:t xml:space="preserve">Viena no jomām, kur paredzēts pilnveidot plānošanas reģionu un pašvaldību attīstības </w:t>
            </w:r>
            <w:r w:rsidRPr="000B1479">
              <w:rPr>
                <w:sz w:val="20"/>
                <w:szCs w:val="20"/>
                <w:lang w:val="lv-LV"/>
              </w:rPr>
              <w:lastRenderedPageBreak/>
              <w:t>plānošanas kapacitāti, ir sabiedrības iesaiste attīstības plānošanā un īstenošanā, t.sk. pamatzināšanas par pilsonisko sabiedrību kā resursu un tās ieguldījumu teritorijas attīstībā, līdz ar to konceptuāli tiek izvērtēts PROVIDUS priekšlikums, detalizēti atbalsta sniegšanas nosacījumu/ atbalstāmās darbības tiks noteiktas MK noteikumos par SAM pasākuma ieviešanu.</w:t>
            </w:r>
          </w:p>
        </w:tc>
        <w:tc>
          <w:tcPr>
            <w:tcW w:w="2980" w:type="dxa"/>
          </w:tcPr>
          <w:p w14:paraId="64C15401" w14:textId="77777777"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Biedrība “Sabiedriskās politikas centrs PROVIDUS” (30.09.2021.)</w:t>
            </w:r>
          </w:p>
          <w:p w14:paraId="67C0A22C" w14:textId="215B0DD3" w:rsidR="00D454E1" w:rsidRPr="000B1479" w:rsidRDefault="002E29A3" w:rsidP="00D454E1">
            <w:pPr>
              <w:contextualSpacing/>
              <w:rPr>
                <w:rFonts w:cs="Times New Roman"/>
                <w:bCs/>
                <w:szCs w:val="20"/>
              </w:rPr>
            </w:pPr>
            <w:r>
              <w:rPr>
                <w:rFonts w:cs="Times New Roman"/>
                <w:bCs/>
                <w:szCs w:val="20"/>
              </w:rPr>
              <w:t xml:space="preserve">Izziņā par pirmreizēji saņemtajiem atzinumiem </w:t>
            </w:r>
            <w:r w:rsidR="00D454E1" w:rsidRPr="000B1479">
              <w:rPr>
                <w:rFonts w:cs="Times New Roman"/>
                <w:bCs/>
                <w:szCs w:val="20"/>
              </w:rPr>
              <w:t>183 .punktā -</w:t>
            </w:r>
          </w:p>
          <w:p w14:paraId="641A5CD5" w14:textId="77777777" w:rsidR="00D454E1" w:rsidRPr="000B1479" w:rsidRDefault="00D454E1" w:rsidP="00D454E1">
            <w:pPr>
              <w:rPr>
                <w:rFonts w:cs="Times New Roman"/>
                <w:szCs w:val="20"/>
              </w:rPr>
            </w:pPr>
            <w:r w:rsidRPr="000B1479">
              <w:rPr>
                <w:rFonts w:cs="Times New Roman"/>
                <w:szCs w:val="20"/>
              </w:rPr>
              <w:t xml:space="preserve">Pamatojums : Lai ATR noritētu veiksmīgām un sabiedrība spētu izprast jaunās iespējas līdzdalībai pašvaldību darbībā saskaņā ar jauno “Pašvaldību likumu”, ir jāparedz līdzekļi arī plašākas sabiedrības iesaistei lēmumu pieņemšanā, it sevišķi jauno teritoriju stratēģiju izstrādē.   Vēršam uzmanību, ka aizvien biežāk dažādu valstu pašvaldības tik nozīmīgu dokumentu  izstrādē rīko īpašus deliberatīvos konsultāciju pasākumos, rūpējoties par to, lai konsultāciju dalībnieku sastāvs aptuveni atbilstu pašvaldības iedzīvotāju demogrāfiskajiem rādītājiem. Šādas konsultācijas parasti notiek klātienē un paņem vairākas dienas, </w:t>
            </w:r>
            <w:r w:rsidRPr="000B1479">
              <w:rPr>
                <w:rFonts w:cs="Times New Roman"/>
                <w:szCs w:val="20"/>
              </w:rPr>
              <w:lastRenderedPageBreak/>
              <w:t>tādēļ dalībnieku atlase, kā arī pasākumu atlase ir laikietilpīga un prasa resursus. 2020.gada novembra sabiedriskās domas aptaujas  dati liecina, ka aptuveni 42% Latvijas iedzīvotāju būtu gatavi pieņemt uzaicinājumu šādos pasākumos piedalīties, un puse no viņiem uzskata, ka šis laiks būtu kompensējams (par to būtu jāsaņem samaksa).</w:t>
            </w:r>
          </w:p>
          <w:p w14:paraId="626831F7" w14:textId="77777777" w:rsidR="00D454E1" w:rsidRPr="000B1479" w:rsidRDefault="00D454E1" w:rsidP="00D454E1">
            <w:pPr>
              <w:rPr>
                <w:rFonts w:cs="Times New Roman"/>
                <w:szCs w:val="20"/>
              </w:rPr>
            </w:pPr>
          </w:p>
          <w:p w14:paraId="5251C1B9" w14:textId="77777777" w:rsidR="00D454E1" w:rsidRPr="000B1479" w:rsidRDefault="00D454E1" w:rsidP="00D454E1">
            <w:pPr>
              <w:rPr>
                <w:rFonts w:cs="Times New Roman"/>
                <w:szCs w:val="20"/>
              </w:rPr>
            </w:pPr>
            <w:r w:rsidRPr="000B1479">
              <w:rPr>
                <w:rFonts w:cs="Times New Roman"/>
                <w:szCs w:val="20"/>
              </w:rPr>
              <w:t xml:space="preserve">Ieteikums:  papildināt 426.punktu ar iezīmēto tekstu : </w:t>
            </w:r>
          </w:p>
          <w:p w14:paraId="2581ACC0" w14:textId="77777777" w:rsidR="00D454E1" w:rsidRPr="000B1479" w:rsidRDefault="00D454E1" w:rsidP="00D454E1">
            <w:pPr>
              <w:rPr>
                <w:rFonts w:cs="Times New Roman"/>
                <w:szCs w:val="20"/>
              </w:rPr>
            </w:pPr>
          </w:p>
          <w:p w14:paraId="7ACD13B8" w14:textId="77777777" w:rsidR="00D454E1" w:rsidRPr="000B1479" w:rsidRDefault="00D454E1" w:rsidP="00D454E1">
            <w:pPr>
              <w:rPr>
                <w:rFonts w:cs="Times New Roman"/>
                <w:szCs w:val="20"/>
              </w:rPr>
            </w:pPr>
            <w:r w:rsidRPr="000B1479">
              <w:rPr>
                <w:rFonts w:cs="Times New Roman"/>
                <w:szCs w:val="20"/>
              </w:rPr>
              <w:t>(426)</w:t>
            </w:r>
            <w:r w:rsidRPr="000B1479">
              <w:rPr>
                <w:rFonts w:cs="Times New Roman"/>
                <w:szCs w:val="20"/>
              </w:rPr>
              <w:tab/>
              <w:t xml:space="preserve">Lai uzlabotu pašvaldību un plānošanas reģionu darba efektivitāti, 5.1.1.SAM ietvaros plānots  paaugstināt plānošanas reģionu un pašvaldību speciālistu kapacitāti, </w:t>
            </w:r>
            <w:r w:rsidRPr="000B1479">
              <w:rPr>
                <w:rFonts w:cs="Times New Roman"/>
                <w:b/>
                <w:szCs w:val="20"/>
              </w:rPr>
              <w:t>kā arī veicināt sabiedrības līdzdalību lēmumu pieņemšanas procesos, izmantojot deliberatīvos konsultāciju pasākumus</w:t>
            </w:r>
            <w:r w:rsidRPr="000B1479">
              <w:rPr>
                <w:rFonts w:cs="Times New Roman"/>
                <w:szCs w:val="20"/>
              </w:rPr>
              <w:t xml:space="preserve">. Prioritārās kapacitātes paaugstināšanas jomas: (1) uzņēmējdarbības veicināšana un inovācijas attīstība t.sk. starpinstitucionālā un starpsektoru sadarbība RIS3 viedās specializācijas jomu attīstīšanai reģionos inovāciju ekosistēmu ietvaros; (2) viedi risinājumi plānošanas reģionu un pašvaldību administrācijas darba un pakalpojumu efektivitātes uzlabošanā; (3) integrēta (dažādu budžeta avotu) teritorijas attīstības plānošana un īstenošana, </w:t>
            </w:r>
            <w:r w:rsidRPr="000B1479">
              <w:rPr>
                <w:rFonts w:cs="Times New Roman"/>
                <w:szCs w:val="20"/>
              </w:rPr>
              <w:lastRenderedPageBreak/>
              <w:t>piemērojoties sociāli ekonomiskajām pārmaiņām; (4) budžeta plānošana, jauno reģionālās attīstības finanšu instrumentu izmantošana, (5) sabiedrības iesaiste attīstības plānošanā un īstenošanā, t.sk. pamatzināšanas par pilsonisko sabiedrību kā resursu un tās ieguldījumu teritorijas attīstībā. Šādas investīcijas sniegs ieguldījumu labas pārvaldības principu piemērošanā, lai nodrošinātu plānošanas reģionu un vietējo pašvaldību pārredzamu, līdzdalību veicinošu, veiksmīgu un efektīvu darbību, sniedzot publiskos pakalpojumus iedzīvotājiem un uzņēmumiem to teritorijā. Tāpat plānošanas reģionu un pašvaldību speciālistu kapacitātes uzlabošanas pasākumi stiprinās pašvaldību spēju izstrādāt integrētas teritoriālās stratēģijas, tādējādi arī novērtēt un atlasīt projektus.</w:t>
            </w:r>
          </w:p>
          <w:p w14:paraId="35D39325" w14:textId="41626C5C" w:rsidR="00D454E1" w:rsidRPr="000B1479" w:rsidRDefault="00D454E1" w:rsidP="00D454E1">
            <w:pPr>
              <w:pStyle w:val="naisf"/>
              <w:widowControl w:val="0"/>
              <w:tabs>
                <w:tab w:val="left" w:pos="1260"/>
              </w:tabs>
              <w:adjustRightInd w:val="0"/>
              <w:spacing w:before="0" w:after="0"/>
              <w:ind w:firstLine="0"/>
              <w:textAlignment w:val="baseline"/>
              <w:rPr>
                <w:b/>
                <w:sz w:val="20"/>
                <w:szCs w:val="20"/>
              </w:rPr>
            </w:pPr>
          </w:p>
        </w:tc>
        <w:tc>
          <w:tcPr>
            <w:tcW w:w="1415" w:type="dxa"/>
          </w:tcPr>
          <w:p w14:paraId="10C0D606" w14:textId="77E3CCFA"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6C04632A" w14:textId="77777777" w:rsidTr="00861E01">
        <w:tc>
          <w:tcPr>
            <w:tcW w:w="708" w:type="dxa"/>
          </w:tcPr>
          <w:p w14:paraId="7FCCC7F2"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5882AEFD" w14:textId="77777777" w:rsidR="00D454E1" w:rsidRPr="000B1479" w:rsidRDefault="00D454E1" w:rsidP="00D454E1">
            <w:pPr>
              <w:contextualSpacing/>
              <w:rPr>
                <w:rFonts w:cs="Times New Roman"/>
                <w:bCs/>
                <w:szCs w:val="20"/>
              </w:rPr>
            </w:pPr>
            <w:r w:rsidRPr="000B1479">
              <w:rPr>
                <w:rFonts w:cs="Times New Roman"/>
                <w:b/>
                <w:szCs w:val="20"/>
              </w:rPr>
              <w:t xml:space="preserve">5.1.1. SAM </w:t>
            </w:r>
            <w:r w:rsidRPr="000B1479">
              <w:rPr>
                <w:rFonts w:cs="Times New Roman"/>
                <w:bCs/>
                <w:szCs w:val="20"/>
              </w:rPr>
              <w:t>“Vietējās teritorijas integrētās sociālās, ekonomiskās un vides attīstības un kultūras mantojuma, tūrisma un drošības veicināšana pilsētu funkcionālajās teritorijās”</w:t>
            </w:r>
          </w:p>
          <w:p w14:paraId="6E1F8F1D" w14:textId="77777777" w:rsidR="00D454E1" w:rsidRPr="000B1479" w:rsidRDefault="00D454E1" w:rsidP="00D454E1">
            <w:pPr>
              <w:rPr>
                <w:rStyle w:val="Heading3Char"/>
                <w:rFonts w:eastAsiaTheme="minorHAnsi"/>
                <w:b/>
                <w:i w:val="0"/>
                <w:iCs/>
                <w:sz w:val="20"/>
              </w:rPr>
            </w:pPr>
          </w:p>
        </w:tc>
        <w:tc>
          <w:tcPr>
            <w:tcW w:w="2976" w:type="dxa"/>
            <w:shd w:val="clear" w:color="auto" w:fill="auto"/>
          </w:tcPr>
          <w:p w14:paraId="4BC243A5" w14:textId="4CAF224E" w:rsidR="00D454E1" w:rsidRPr="000B1479" w:rsidRDefault="00D454E1" w:rsidP="00D454E1">
            <w:pPr>
              <w:rPr>
                <w:rFonts w:cs="Times New Roman"/>
                <w:bCs/>
                <w:szCs w:val="20"/>
              </w:rPr>
            </w:pPr>
            <w:r w:rsidRPr="000B1479">
              <w:rPr>
                <w:rFonts w:cs="Times New Roman"/>
                <w:szCs w:val="20"/>
              </w:rPr>
              <w:t>N/A</w:t>
            </w:r>
          </w:p>
        </w:tc>
        <w:tc>
          <w:tcPr>
            <w:tcW w:w="3966" w:type="dxa"/>
            <w:shd w:val="clear" w:color="auto" w:fill="auto"/>
          </w:tcPr>
          <w:p w14:paraId="4438A18A" w14:textId="5D42227A"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07.10.2021.)</w:t>
            </w:r>
          </w:p>
          <w:p w14:paraId="4B9A0053" w14:textId="77777777" w:rsidR="00D454E1" w:rsidRPr="000B1479" w:rsidRDefault="00D454E1" w:rsidP="00D454E1">
            <w:pPr>
              <w:pStyle w:val="naisc"/>
              <w:spacing w:before="0" w:after="0"/>
              <w:jc w:val="both"/>
              <w:rPr>
                <w:rFonts w:eastAsiaTheme="minorHAnsi"/>
                <w:color w:val="000000"/>
                <w:sz w:val="20"/>
                <w:szCs w:val="20"/>
              </w:rPr>
            </w:pPr>
            <w:r w:rsidRPr="000B1479">
              <w:rPr>
                <w:rFonts w:eastAsiaTheme="minorHAnsi"/>
                <w:color w:val="000000"/>
                <w:sz w:val="20"/>
                <w:szCs w:val="20"/>
              </w:rPr>
              <w:t xml:space="preserve">VARAM atbalsta LPS viedokli, ka plānotais finansējums uzņēmējdarbības attīstībai nepieciešamās infrastruktūras izveidei un sakārtošanai nav pietiekams, vērtējot salīdzinājumā ar Reģionālās politikas pamatnostādnēs 2021.-2027.gadam plānoto finansējumu uzņēmējdarbības atbalsta infrastruktūras attīstībai reģionālās attīstības atšķirību mazināšanai. Vienlaikus VARAM apzinās kopējā finansējuma nepietiekamību un nepieciešamību rast koordinētu un līdzsvarotu finansējuma sadali starp daudzajām nozaru prioritātēm. Tāpat 5.1.1.SAM ietvaros plānotais finansējums uzņēmējdarbības attīstībai nepieciešamās infrastruktūras </w:t>
            </w:r>
            <w:r w:rsidRPr="000B1479">
              <w:rPr>
                <w:rFonts w:eastAsiaTheme="minorHAnsi"/>
                <w:color w:val="000000"/>
                <w:sz w:val="20"/>
                <w:szCs w:val="20"/>
              </w:rPr>
              <w:lastRenderedPageBreak/>
              <w:t>izveidei un sakārtošanai būs pieejams visām pašvaldībām (nacionālas un reģionālas nozīmes centru un to funkcionālo teritoriju pašvaldībām), atbalstot konkurētspējīgākus/ efektīvākus projektus kopējo SAM rādītāju sasniegšanai.</w:t>
            </w:r>
          </w:p>
          <w:p w14:paraId="76A9F15F" w14:textId="6E0B5E25" w:rsidR="00D454E1" w:rsidRPr="000B1479" w:rsidRDefault="00D454E1" w:rsidP="00D454E1">
            <w:pPr>
              <w:pStyle w:val="naisc"/>
              <w:spacing w:before="0" w:after="0"/>
              <w:jc w:val="both"/>
              <w:rPr>
                <w:b/>
                <w:bCs/>
                <w:sz w:val="20"/>
                <w:szCs w:val="20"/>
              </w:rPr>
            </w:pPr>
            <w:r w:rsidRPr="000B1479">
              <w:rPr>
                <w:color w:val="000000"/>
                <w:sz w:val="20"/>
                <w:szCs w:val="20"/>
              </w:rPr>
              <w:t>Informējam, ka VARAM pārziņā plānoto ES fondu finansējums pašvaldībām sastāda indikatīvi 473,60 milj. EUR.</w:t>
            </w:r>
          </w:p>
        </w:tc>
        <w:tc>
          <w:tcPr>
            <w:tcW w:w="2980" w:type="dxa"/>
          </w:tcPr>
          <w:p w14:paraId="3D91D5C6" w14:textId="44FBE63A" w:rsidR="00D454E1" w:rsidRPr="000B1479" w:rsidRDefault="00D454E1" w:rsidP="00D454E1">
            <w:pPr>
              <w:rPr>
                <w:rFonts w:cs="Times New Roman"/>
                <w:b/>
                <w:bCs/>
                <w:szCs w:val="20"/>
                <w:lang w:eastAsia="lv-LV"/>
              </w:rPr>
            </w:pPr>
            <w:r w:rsidRPr="000B1479">
              <w:rPr>
                <w:rFonts w:cs="Times New Roman"/>
                <w:b/>
                <w:bCs/>
                <w:szCs w:val="20"/>
                <w:lang w:eastAsia="lv-LV"/>
              </w:rPr>
              <w:lastRenderedPageBreak/>
              <w:t>Latvijas Pašvaldību savienība (07.10.2021.)</w:t>
            </w:r>
          </w:p>
          <w:p w14:paraId="1EC2E3B3" w14:textId="77777777" w:rsidR="00D454E1" w:rsidRPr="000B1479" w:rsidRDefault="00D454E1" w:rsidP="00D454E1">
            <w:pPr>
              <w:contextualSpacing/>
              <w:rPr>
                <w:rFonts w:cs="Times New Roman"/>
                <w:color w:val="000000"/>
                <w:szCs w:val="20"/>
                <w:lang w:eastAsia="lv-LV"/>
              </w:rPr>
            </w:pPr>
            <w:r w:rsidRPr="000B1479">
              <w:rPr>
                <w:rFonts w:cs="Times New Roman"/>
                <w:color w:val="000000"/>
                <w:szCs w:val="20"/>
                <w:lang w:eastAsia="lv-LV"/>
              </w:rPr>
              <w:t xml:space="preserve">Lai arī VARAM paredz finanšu līdzekļus industrālo teritoriju un uzņēmējdarbībai nepieciešamās publiskās infrastruktūras attīstībai ar kopēju plānotu finansējuma apjomu 272,3 milj.EUR, kur lielākais finansējuma apjoms ir ES fondu darbības programmā 192,3 milj.  EUR, tomēr vēlamies uzsvērt, ka tas ir nepietiekams apjoms lai izpildītu Atjaunojamo energoresursu direktīvu un jauno  Energoefektivitātes Direktīvu un izpildītu uzņemto ATR mērķi “nevienlīdzības mazināšana”:   </w:t>
            </w:r>
          </w:p>
          <w:p w14:paraId="35A60A8B" w14:textId="77777777" w:rsidR="00D454E1" w:rsidRPr="000B1479" w:rsidRDefault="00D454E1" w:rsidP="00D454E1">
            <w:pPr>
              <w:numPr>
                <w:ilvl w:val="1"/>
                <w:numId w:val="41"/>
              </w:numPr>
              <w:ind w:left="473"/>
              <w:contextualSpacing/>
              <w:rPr>
                <w:rFonts w:cs="Times New Roman"/>
                <w:color w:val="000000"/>
                <w:szCs w:val="20"/>
                <w:lang w:eastAsia="lv-LV"/>
              </w:rPr>
            </w:pPr>
            <w:r w:rsidRPr="000B1479">
              <w:rPr>
                <w:rFonts w:cs="Times New Roman"/>
                <w:color w:val="000000"/>
                <w:szCs w:val="20"/>
                <w:lang w:eastAsia="lv-LV"/>
              </w:rPr>
              <w:lastRenderedPageBreak/>
              <w:t xml:space="preserve">SAM 5.1.1. “Vietējās teritorijas integrētās sociālās, ekonomiskās un vides attīstības un kultūras mantojuma, tūrisma un drošības veicināšana pilsētu funkcionālajās teritorijās”  VARAM plāno finansējumu infrastruktūra uzņēmējdarbības atbalstam 133,1 milj EUR apmērā, kur šis finansējums tiek sadalīts attiecīgi reģionāla mēroga projektiem 39,93 milj. EUR, pašvaldību konkursos 66,41 milj.EUR un attiecīgi pašvaldību konkurss par elastības finansējuma daļu 26,76 milj. EUR. LPS vēlas pievērst uzmnību ka ieguldījumi SAM tiks veikti tikai pilsētās un to funkcionālajās teritorijās, kas ir nacionālas un reģionālas nozīmes attīstības centri un to apkārtējās teritorijas, starp kurām ir ikdienas darbaspēka migrācija vai kopīgs pakalpojumu tīkls, bet diemžēl tas nerisina jautājumu kopumā, lai varētu runāt par teritoriju līdzsvarotu attīstību pēc administratīvi teritoriālās reformas.  </w:t>
            </w:r>
          </w:p>
          <w:p w14:paraId="3DEF3908" w14:textId="77777777" w:rsidR="00D454E1" w:rsidRPr="000B1479" w:rsidRDefault="00D454E1" w:rsidP="00D454E1">
            <w:pPr>
              <w:numPr>
                <w:ilvl w:val="1"/>
                <w:numId w:val="41"/>
              </w:numPr>
              <w:ind w:left="473"/>
              <w:contextualSpacing/>
              <w:rPr>
                <w:rFonts w:cs="Times New Roman"/>
                <w:color w:val="000000"/>
                <w:szCs w:val="20"/>
                <w:lang w:eastAsia="lv-LV"/>
              </w:rPr>
            </w:pPr>
            <w:r w:rsidRPr="000B1479">
              <w:rPr>
                <w:rFonts w:cs="Times New Roman"/>
                <w:color w:val="000000"/>
                <w:szCs w:val="20"/>
                <w:lang w:eastAsia="lv-LV"/>
              </w:rPr>
              <w:t xml:space="preserve">Savukārt no Atjaunošanas un noturības mehānisma VARAM SAM 3.1.1.3.i. “Investīcijas uzņēmējdarbības publiskajā infrastruktūrā industriālo parku un teritoriju attīstīšanai reģionos” </w:t>
            </w:r>
            <w:r w:rsidRPr="000B1479">
              <w:rPr>
                <w:rFonts w:cs="Times New Roman"/>
                <w:color w:val="000000"/>
                <w:szCs w:val="20"/>
                <w:lang w:eastAsia="lv-LV"/>
              </w:rPr>
              <w:lastRenderedPageBreak/>
              <w:t xml:space="preserve">plānotas  80 milj. Euro, kur finansējums paredzēts valstspilsētām.  </w:t>
            </w:r>
          </w:p>
          <w:p w14:paraId="709DC0F2" w14:textId="4BA97A67" w:rsidR="00D454E1" w:rsidRPr="000B1479" w:rsidRDefault="00D454E1" w:rsidP="00D454E1">
            <w:pPr>
              <w:pStyle w:val="NormalWeb"/>
              <w:spacing w:before="0" w:beforeAutospacing="0" w:after="0" w:afterAutospacing="0"/>
              <w:jc w:val="both"/>
              <w:rPr>
                <w:b/>
                <w:color w:val="000000"/>
                <w:sz w:val="20"/>
                <w:szCs w:val="20"/>
                <w:lang w:val="lv-LV"/>
              </w:rPr>
            </w:pPr>
            <w:r w:rsidRPr="000B1479">
              <w:rPr>
                <w:i/>
                <w:iCs/>
                <w:color w:val="000000"/>
                <w:sz w:val="20"/>
                <w:szCs w:val="20"/>
                <w:lang w:val="lv-LV" w:eastAsia="lv-LV"/>
              </w:rPr>
              <w:t xml:space="preserve">LPS aicina palielināt finansējumu darbības programmā SAM 5.1.1. un paredzēt jaunu atbalsta virzienu, kas nebūtu nacionālas un reģionālās nozīmes centru pašvaldības, bet dotu  iespēju visām Latvijas pašvaldībām, esošai un jaunizveidotajai pašvaldībai noteikt savus prioritāros investīciju projektus, kuriem būtu liela sociāli ekonomiskā pievienotā vērtība. </w:t>
            </w:r>
          </w:p>
        </w:tc>
        <w:tc>
          <w:tcPr>
            <w:tcW w:w="1415" w:type="dxa"/>
          </w:tcPr>
          <w:p w14:paraId="6EFFF26E" w14:textId="567F44C5"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75311603" w14:textId="77777777" w:rsidTr="00861E01">
        <w:tc>
          <w:tcPr>
            <w:tcW w:w="708" w:type="dxa"/>
          </w:tcPr>
          <w:p w14:paraId="2B8B9B93"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599C46ED" w14:textId="77777777" w:rsidR="00D454E1" w:rsidRPr="000B1479" w:rsidRDefault="00D454E1" w:rsidP="00D454E1">
            <w:pPr>
              <w:contextualSpacing/>
              <w:rPr>
                <w:rFonts w:cs="Times New Roman"/>
                <w:bCs/>
                <w:szCs w:val="20"/>
              </w:rPr>
            </w:pPr>
            <w:r w:rsidRPr="000B1479">
              <w:rPr>
                <w:rFonts w:cs="Times New Roman"/>
                <w:b/>
                <w:szCs w:val="20"/>
              </w:rPr>
              <w:t xml:space="preserve">5.1.1. SAM </w:t>
            </w:r>
            <w:r w:rsidRPr="000B1479">
              <w:rPr>
                <w:rFonts w:cs="Times New Roman"/>
                <w:bCs/>
                <w:szCs w:val="20"/>
              </w:rPr>
              <w:t>“Vietējās teritorijas integrētās sociālās, ekonomiskās un vides attīstības un kultūras mantojuma, tūrisma un drošības veicināšana pilsētu funkcionālajās teritorijās”</w:t>
            </w:r>
          </w:p>
          <w:p w14:paraId="5B59D4A1" w14:textId="77777777" w:rsidR="00D454E1" w:rsidRPr="000B1479" w:rsidRDefault="00D454E1" w:rsidP="00D454E1">
            <w:pPr>
              <w:contextualSpacing/>
              <w:rPr>
                <w:rFonts w:cs="Times New Roman"/>
                <w:b/>
                <w:szCs w:val="20"/>
              </w:rPr>
            </w:pPr>
          </w:p>
          <w:p w14:paraId="25DC121F" w14:textId="203EF8DC" w:rsidR="00D454E1" w:rsidRPr="000B1479" w:rsidRDefault="00D454E1" w:rsidP="00D454E1">
            <w:pPr>
              <w:rPr>
                <w:rStyle w:val="Heading3Char"/>
                <w:rFonts w:eastAsiaTheme="minorHAnsi"/>
                <w:b/>
                <w:i w:val="0"/>
                <w:iCs/>
                <w:sz w:val="20"/>
              </w:rPr>
            </w:pPr>
            <w:r w:rsidRPr="000B1479">
              <w:rPr>
                <w:rFonts w:cs="Times New Roman"/>
                <w:b/>
                <w:noProof/>
                <w:szCs w:val="20"/>
              </w:rPr>
              <w:t xml:space="preserve">Atbalstāmās darbības: </w:t>
            </w:r>
            <w:r w:rsidRPr="000B1479">
              <w:rPr>
                <w:rFonts w:cs="Times New Roman"/>
                <w:szCs w:val="20"/>
              </w:rPr>
              <w:t xml:space="preserve">Lai veicinātu ilgtspējīgu teritoriālo attīstību un virzītos uz reģionālo atšķirību mazināšanu, t.sk. ņemot vērā demogrāfiskos izaicinājumus,  plānots integrēts, komplekss atbalsts, paredzot tādas komponentes kā infrastruktūras attīstība uzņēmējdarbības veicināšanai, publiskās ārtelpas attīstība, pašvaldību </w:t>
            </w:r>
            <w:r w:rsidRPr="000B1479">
              <w:rPr>
                <w:rFonts w:cs="Times New Roman"/>
                <w:szCs w:val="20"/>
              </w:rPr>
              <w:lastRenderedPageBreak/>
              <w:t>kapacitātes veicināšana un viedie risinājumi publisko pakalpojumu efektivitātes uzlabošanai.</w:t>
            </w:r>
          </w:p>
        </w:tc>
        <w:tc>
          <w:tcPr>
            <w:tcW w:w="2976" w:type="dxa"/>
            <w:shd w:val="clear" w:color="auto" w:fill="auto"/>
          </w:tcPr>
          <w:p w14:paraId="06B00030" w14:textId="4343B37E" w:rsidR="00D454E1" w:rsidRPr="000B1479" w:rsidRDefault="00D454E1" w:rsidP="00D454E1">
            <w:pPr>
              <w:rPr>
                <w:rFonts w:cs="Times New Roman"/>
                <w:bCs/>
                <w:szCs w:val="20"/>
              </w:rPr>
            </w:pPr>
            <w:r w:rsidRPr="000B1479">
              <w:rPr>
                <w:rFonts w:cs="Times New Roman"/>
                <w:bCs/>
                <w:szCs w:val="20"/>
              </w:rPr>
              <w:lastRenderedPageBreak/>
              <w:t>N/A</w:t>
            </w:r>
          </w:p>
        </w:tc>
        <w:tc>
          <w:tcPr>
            <w:tcW w:w="3966" w:type="dxa"/>
            <w:shd w:val="clear" w:color="auto" w:fill="auto"/>
          </w:tcPr>
          <w:p w14:paraId="7AD3F4DB" w14:textId="1C5F9709" w:rsidR="00D454E1" w:rsidRPr="000B1479" w:rsidRDefault="00D454E1" w:rsidP="00D454E1">
            <w:pPr>
              <w:pStyle w:val="naisc"/>
              <w:spacing w:before="0" w:after="0"/>
              <w:jc w:val="both"/>
              <w:rPr>
                <w:rFonts w:eastAsiaTheme="minorHAnsi"/>
                <w:b/>
                <w:bCs/>
                <w:sz w:val="20"/>
                <w:szCs w:val="20"/>
                <w:lang w:eastAsia="en-US"/>
              </w:rPr>
            </w:pPr>
            <w:r w:rsidRPr="000B1479">
              <w:rPr>
                <w:rFonts w:eastAsiaTheme="minorHAnsi"/>
                <w:b/>
                <w:bCs/>
                <w:sz w:val="20"/>
                <w:szCs w:val="20"/>
                <w:lang w:eastAsia="en-US"/>
              </w:rPr>
              <w:t>Nav ņemts vērā. Sniegts skaidrojums. (par 04.10.2021. iebildumu)</w:t>
            </w:r>
          </w:p>
          <w:p w14:paraId="2903EB82" w14:textId="30655FBC" w:rsidR="00D454E1" w:rsidRPr="000B1479" w:rsidRDefault="00D454E1" w:rsidP="00D454E1">
            <w:pPr>
              <w:pStyle w:val="naisc"/>
              <w:spacing w:before="0" w:after="0"/>
              <w:jc w:val="both"/>
              <w:rPr>
                <w:b/>
                <w:bCs/>
                <w:sz w:val="20"/>
                <w:szCs w:val="20"/>
              </w:rPr>
            </w:pPr>
            <w:r w:rsidRPr="000B1479">
              <w:rPr>
                <w:sz w:val="20"/>
                <w:szCs w:val="20"/>
              </w:rPr>
              <w:t>VARAM pārziņā ir plānots atbalsts pašvaldībām uzņēmējdarbības atbalsta infrastruktūras attīstībai, kas neizslēdz atbalstu arī tūrisma attīstībai nepieciešamās infrastruktūras izveidi, vienlaikus proporcionāli piesaistītajām ERAF finansējumam sasniedzot 5.1.1.1.pasākuma plānotos sasniedzamos rādītājus (darba algu fonda pieaugums, piesaistītās nefinanšu investīcijas).</w:t>
            </w:r>
          </w:p>
        </w:tc>
        <w:tc>
          <w:tcPr>
            <w:tcW w:w="2980" w:type="dxa"/>
          </w:tcPr>
          <w:p w14:paraId="352C6345" w14:textId="7477FF34" w:rsidR="00D454E1" w:rsidRPr="000B1479" w:rsidRDefault="00D454E1" w:rsidP="00D454E1">
            <w:pPr>
              <w:rPr>
                <w:rFonts w:cs="Times New Roman"/>
                <w:b/>
                <w:bCs/>
                <w:szCs w:val="20"/>
                <w:lang w:eastAsia="lv-LV"/>
              </w:rPr>
            </w:pPr>
            <w:r w:rsidRPr="000B1479">
              <w:rPr>
                <w:rFonts w:cs="Times New Roman"/>
                <w:b/>
                <w:bCs/>
                <w:szCs w:val="20"/>
                <w:lang w:eastAsia="lv-LV"/>
              </w:rPr>
              <w:t>Latvijas Lielo pilsētu asociācija (04.10.2021.)</w:t>
            </w:r>
          </w:p>
          <w:p w14:paraId="02E92463" w14:textId="77777777" w:rsidR="00D454E1" w:rsidRPr="000B1479" w:rsidRDefault="00D454E1" w:rsidP="00D454E1">
            <w:pPr>
              <w:rPr>
                <w:rFonts w:cs="Times New Roman"/>
                <w:szCs w:val="20"/>
              </w:rPr>
            </w:pPr>
            <w:bookmarkStart w:id="5" w:name="_Hlk83892223"/>
            <w:r w:rsidRPr="000B1479">
              <w:rPr>
                <w:rFonts w:cs="Times New Roman"/>
                <w:szCs w:val="20"/>
              </w:rPr>
              <w:t xml:space="preserve">Lūdzam papildināt atbalstāmās darbības </w:t>
            </w:r>
            <w:r w:rsidRPr="000B1479">
              <w:rPr>
                <w:rFonts w:cs="Times New Roman"/>
                <w:b/>
                <w:bCs/>
                <w:szCs w:val="20"/>
              </w:rPr>
              <w:t>ar atbalstu pašvaldībām, jaunu tūrisma pakalpojumu izveidei un tūrisma infrastruktūras izveidei atbilstoši attīstības plānošanas dokumentu noteiktajām prioritātēm</w:t>
            </w:r>
            <w:r w:rsidRPr="000B1479">
              <w:rPr>
                <w:rFonts w:cs="Times New Roman"/>
                <w:szCs w:val="20"/>
              </w:rPr>
              <w:t xml:space="preserve">, kas mazinātu tūrisma sezonalitāti, tādējādi sekmējot reģionālo atšķirību mazināšanu un starptautiskās atpazīstamības veicināšanu. </w:t>
            </w:r>
          </w:p>
          <w:p w14:paraId="4525A708" w14:textId="77777777" w:rsidR="00D454E1" w:rsidRPr="000B1479" w:rsidRDefault="00D454E1" w:rsidP="00D454E1">
            <w:pPr>
              <w:rPr>
                <w:rFonts w:cs="Times New Roman"/>
                <w:szCs w:val="20"/>
              </w:rPr>
            </w:pPr>
          </w:p>
          <w:p w14:paraId="5085B92C" w14:textId="77777777" w:rsidR="00D454E1" w:rsidRPr="000B1479" w:rsidRDefault="00D454E1" w:rsidP="00D454E1">
            <w:pPr>
              <w:rPr>
                <w:rFonts w:cs="Times New Roman"/>
                <w:szCs w:val="20"/>
              </w:rPr>
            </w:pPr>
            <w:r w:rsidRPr="000B1479">
              <w:rPr>
                <w:rFonts w:cs="Times New Roman"/>
                <w:szCs w:val="20"/>
              </w:rPr>
              <w:t xml:space="preserve">Uzskatām, ka nepieciešams </w:t>
            </w:r>
            <w:r w:rsidRPr="000B1479">
              <w:rPr>
                <w:rFonts w:cs="Times New Roman"/>
                <w:b/>
                <w:bCs/>
                <w:szCs w:val="20"/>
              </w:rPr>
              <w:t>mazināt uzņēmējdarbības sezonalitāti, komersantiem, kas darbojas tūrisma nozarē</w:t>
            </w:r>
            <w:r w:rsidRPr="000B1479">
              <w:rPr>
                <w:rFonts w:cs="Times New Roman"/>
                <w:szCs w:val="20"/>
              </w:rPr>
              <w:t xml:space="preserve">. Tūrisma pakalpojumu un jaunu tūrisma produktu attīstībai reģionos, kas atrodas ārpus Lielrīgas ietekmes, ir milzīga nozīme reģionālajā ekonomiskajā attīstībā, radot jaunas darba vietas maziem un vidējiem komersantiem. Pievilcīga pilsētvide rada vairākdienu ceļotāju skaita pieaugumu, kas </w:t>
            </w:r>
            <w:r w:rsidRPr="000B1479">
              <w:rPr>
                <w:rFonts w:cs="Times New Roman"/>
                <w:szCs w:val="20"/>
              </w:rPr>
              <w:lastRenderedPageBreak/>
              <w:t xml:space="preserve">savukārt pozitīvi ietekmē pieprasījumu pēc naktsmītnēm, ēdināšanas pakalpojumiem u.c.   </w:t>
            </w:r>
            <w:bookmarkEnd w:id="5"/>
          </w:p>
          <w:p w14:paraId="351DA09B" w14:textId="77777777" w:rsidR="00D454E1" w:rsidRPr="000B1479" w:rsidRDefault="00D454E1" w:rsidP="00D454E1">
            <w:pPr>
              <w:rPr>
                <w:rFonts w:cs="Times New Roman"/>
                <w:szCs w:val="20"/>
              </w:rPr>
            </w:pPr>
          </w:p>
          <w:p w14:paraId="4CA7290F" w14:textId="77777777" w:rsidR="00D454E1" w:rsidRPr="000B1479" w:rsidRDefault="00D454E1" w:rsidP="00D454E1">
            <w:pPr>
              <w:rPr>
                <w:rFonts w:cs="Times New Roman"/>
                <w:szCs w:val="20"/>
              </w:rPr>
            </w:pPr>
            <w:r w:rsidRPr="000B1479">
              <w:rPr>
                <w:rFonts w:cs="Times New Roman"/>
                <w:szCs w:val="20"/>
              </w:rPr>
              <w:t>Ņemot vērā minēto, lūdzam rindkopu izteikt šādā redakcijā:</w:t>
            </w:r>
          </w:p>
          <w:p w14:paraId="166EAB4D" w14:textId="43DEFA9E" w:rsidR="00D454E1" w:rsidRPr="000B1479" w:rsidRDefault="00D454E1" w:rsidP="00D454E1">
            <w:pPr>
              <w:pStyle w:val="NormalWeb"/>
              <w:spacing w:before="0" w:beforeAutospacing="0" w:after="0" w:afterAutospacing="0"/>
              <w:jc w:val="both"/>
              <w:rPr>
                <w:b/>
                <w:color w:val="000000"/>
                <w:sz w:val="20"/>
                <w:szCs w:val="20"/>
                <w:lang w:val="lv-LV"/>
              </w:rPr>
            </w:pPr>
            <w:r w:rsidRPr="001A3651">
              <w:rPr>
                <w:i/>
                <w:sz w:val="20"/>
                <w:szCs w:val="20"/>
                <w:lang w:val="lv-LV"/>
              </w:rPr>
              <w:t>“(421) Atbalstāmās darbības: Lai veicinātu ilgtspējīgu teritoriālo attīstību un virzītos uz reģionālo atšķirību mazināšanu, t.sk. ņemot vērā demogrāfiskos izaicinājumus, plānots integrēts, komplekss atbalsts, paredzot tādas komponentes kā infrastruktūras attīstības uzņēmējdarbības veicināšana, jaunu tūrisma pakalpojumu un tūrisma infrastruktūras izveide un attīstība, publiskās ārtelpas attīstība, pašvaldību kapacitātes veicināšana un viedie risinājumi publisko pakalpojumu efektivitātes uzlabošanai”</w:t>
            </w:r>
          </w:p>
        </w:tc>
        <w:tc>
          <w:tcPr>
            <w:tcW w:w="1415" w:type="dxa"/>
          </w:tcPr>
          <w:p w14:paraId="2EAE70FB" w14:textId="47CA225D"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3FDCAF93" w14:textId="77777777" w:rsidTr="00861E01">
        <w:tc>
          <w:tcPr>
            <w:tcW w:w="708" w:type="dxa"/>
          </w:tcPr>
          <w:p w14:paraId="257FDF31"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60EA41E7" w14:textId="77777777" w:rsidR="00D454E1" w:rsidRPr="000B1479" w:rsidRDefault="00D454E1" w:rsidP="00D454E1">
            <w:pPr>
              <w:rPr>
                <w:rStyle w:val="Heading3Char"/>
                <w:rFonts w:eastAsiaTheme="minorHAnsi"/>
                <w:b/>
                <w:i w:val="0"/>
                <w:iCs/>
                <w:sz w:val="20"/>
              </w:rPr>
            </w:pPr>
            <w:r w:rsidRPr="000B1479">
              <w:rPr>
                <w:rStyle w:val="Heading3Char"/>
                <w:rFonts w:eastAsiaTheme="minorHAnsi"/>
                <w:b/>
                <w:i w:val="0"/>
                <w:iCs/>
                <w:sz w:val="20"/>
              </w:rPr>
              <w:t>6.sadaļa “Partnerība”</w:t>
            </w:r>
          </w:p>
          <w:p w14:paraId="15EF2193" w14:textId="77777777" w:rsidR="00D454E1" w:rsidRPr="000B1479" w:rsidRDefault="00D454E1" w:rsidP="00D454E1">
            <w:pPr>
              <w:rPr>
                <w:rStyle w:val="Heading3Char"/>
                <w:rFonts w:eastAsiaTheme="minorHAnsi"/>
                <w:bCs/>
                <w:i w:val="0"/>
                <w:iCs/>
                <w:sz w:val="20"/>
              </w:rPr>
            </w:pPr>
            <w:r w:rsidRPr="000B1479">
              <w:rPr>
                <w:rStyle w:val="Heading3Char"/>
                <w:rFonts w:eastAsiaTheme="minorHAnsi"/>
                <w:bCs/>
                <w:i w:val="0"/>
                <w:iCs/>
                <w:sz w:val="20"/>
              </w:rPr>
              <w:t>Vispārīgs komentārs</w:t>
            </w:r>
          </w:p>
          <w:p w14:paraId="11E7B209" w14:textId="77777777" w:rsidR="00D454E1" w:rsidRPr="000B1479" w:rsidRDefault="00D454E1" w:rsidP="00D454E1">
            <w:pPr>
              <w:rPr>
                <w:rStyle w:val="Heading3Char"/>
                <w:rFonts w:eastAsiaTheme="minorHAnsi"/>
                <w:bCs/>
                <w:i w:val="0"/>
                <w:iCs/>
                <w:sz w:val="20"/>
              </w:rPr>
            </w:pPr>
          </w:p>
          <w:p w14:paraId="35A2335E" w14:textId="77777777" w:rsidR="00D454E1" w:rsidRPr="000B1479" w:rsidRDefault="00D454E1" w:rsidP="00D454E1">
            <w:pPr>
              <w:tabs>
                <w:tab w:val="left" w:pos="426"/>
              </w:tabs>
              <w:ind w:right="26"/>
              <w:rPr>
                <w:rFonts w:cs="Times New Roman"/>
                <w:b/>
                <w:szCs w:val="20"/>
              </w:rPr>
            </w:pPr>
          </w:p>
        </w:tc>
        <w:tc>
          <w:tcPr>
            <w:tcW w:w="2976" w:type="dxa"/>
            <w:shd w:val="clear" w:color="auto" w:fill="auto"/>
          </w:tcPr>
          <w:p w14:paraId="2A996B73" w14:textId="410E66E9" w:rsidR="00D454E1" w:rsidRPr="000B1479" w:rsidRDefault="00D454E1" w:rsidP="00D454E1">
            <w:pPr>
              <w:rPr>
                <w:rFonts w:cs="Times New Roman"/>
                <w:bCs/>
                <w:szCs w:val="20"/>
              </w:rPr>
            </w:pPr>
            <w:r w:rsidRPr="000B1479">
              <w:rPr>
                <w:rFonts w:cs="Times New Roman"/>
                <w:bCs/>
                <w:szCs w:val="20"/>
              </w:rPr>
              <w:t>N/A</w:t>
            </w:r>
          </w:p>
        </w:tc>
        <w:tc>
          <w:tcPr>
            <w:tcW w:w="3966" w:type="dxa"/>
            <w:shd w:val="clear" w:color="auto" w:fill="auto"/>
          </w:tcPr>
          <w:p w14:paraId="2BB25ECC" w14:textId="32AF6C53"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01.10.2021. iebildumu)</w:t>
            </w:r>
          </w:p>
          <w:p w14:paraId="74EB733A" w14:textId="77777777" w:rsidR="00D454E1" w:rsidRPr="000B1479" w:rsidRDefault="00D454E1" w:rsidP="00D454E1">
            <w:pPr>
              <w:pStyle w:val="naisc"/>
              <w:spacing w:before="0" w:after="0"/>
              <w:jc w:val="both"/>
              <w:rPr>
                <w:sz w:val="20"/>
                <w:szCs w:val="20"/>
              </w:rPr>
            </w:pPr>
            <w:r w:rsidRPr="000B1479">
              <w:rPr>
                <w:sz w:val="20"/>
                <w:szCs w:val="20"/>
              </w:rPr>
              <w:t>Skaidrojam, ka darbības programmā nav iespējams ietvert nosacījumus, kas iekļaujami ieviešanas nosacījumos. Aicinām minēto komentāru izteikt horizontālā ES fondu normatīvā regulējuma saskaņošanas ietvaros.</w:t>
            </w:r>
          </w:p>
          <w:p w14:paraId="5ABBED7F" w14:textId="07B05DFA" w:rsidR="00D454E1" w:rsidRPr="000B1479" w:rsidRDefault="00D454E1" w:rsidP="00D454E1">
            <w:pPr>
              <w:pStyle w:val="NormalWeb"/>
              <w:spacing w:before="0" w:beforeAutospacing="0" w:after="0" w:afterAutospacing="0"/>
              <w:jc w:val="both"/>
              <w:rPr>
                <w:sz w:val="20"/>
                <w:szCs w:val="20"/>
                <w:lang w:val="lv-LV"/>
              </w:rPr>
            </w:pPr>
            <w:r w:rsidRPr="000B1479">
              <w:rPr>
                <w:sz w:val="20"/>
                <w:szCs w:val="20"/>
                <w:lang w:val="lv-LV"/>
              </w:rPr>
              <w:t>Vēršam uzmanību uz Ministru prezidenta rezolūciju</w:t>
            </w:r>
            <w:r w:rsidRPr="000B1479">
              <w:rPr>
                <w:rStyle w:val="FootnoteReference"/>
                <w:bCs/>
                <w:sz w:val="20"/>
                <w:szCs w:val="20"/>
              </w:rPr>
              <w:footnoteReference w:id="20"/>
            </w:r>
            <w:r w:rsidRPr="000B1479">
              <w:rPr>
                <w:sz w:val="20"/>
                <w:szCs w:val="20"/>
                <w:lang w:val="lv-LV"/>
              </w:rPr>
              <w:t xml:space="preserve"> visām ministrijām attiecībā uz jēgpilnu attiecīgajā jomā strādājošās biedrības un nodibinājumu iesaisti SAM ieviešanas dokumentācijas izstrādē. Finanšu ministrija kā ES fondu vadošā iestāde darbības programmas ieviešanā lūgs ministrijas ievērot minētajā rezolūcijā noteikto.</w:t>
            </w:r>
          </w:p>
        </w:tc>
        <w:tc>
          <w:tcPr>
            <w:tcW w:w="2980" w:type="dxa"/>
          </w:tcPr>
          <w:p w14:paraId="7E425D33" w14:textId="4B45182C" w:rsidR="00D454E1" w:rsidRPr="000B1479" w:rsidRDefault="00D454E1" w:rsidP="00D454E1">
            <w:pPr>
              <w:pStyle w:val="NormalWeb"/>
              <w:spacing w:before="0" w:beforeAutospacing="0" w:after="0" w:afterAutospacing="0"/>
              <w:jc w:val="both"/>
              <w:rPr>
                <w:b/>
                <w:color w:val="000000"/>
                <w:sz w:val="20"/>
                <w:szCs w:val="20"/>
                <w:lang w:val="lv-LV"/>
              </w:rPr>
            </w:pPr>
            <w:r w:rsidRPr="000B1479">
              <w:rPr>
                <w:b/>
                <w:color w:val="000000"/>
                <w:sz w:val="20"/>
                <w:szCs w:val="20"/>
                <w:lang w:val="lv-LV"/>
              </w:rPr>
              <w:t>Biedrība “Latvijas Pilsoniskā alianse” (01.10.2021.)</w:t>
            </w:r>
          </w:p>
          <w:p w14:paraId="52FE6556" w14:textId="77777777" w:rsidR="00D454E1" w:rsidRPr="000B1479" w:rsidRDefault="00D454E1" w:rsidP="00D454E1">
            <w:pPr>
              <w:pStyle w:val="NormalWeb"/>
              <w:spacing w:before="0" w:beforeAutospacing="0" w:after="0" w:afterAutospacing="0"/>
              <w:jc w:val="both"/>
              <w:rPr>
                <w:sz w:val="20"/>
                <w:szCs w:val="20"/>
                <w:lang w:val="lv-LV"/>
              </w:rPr>
            </w:pPr>
            <w:r w:rsidRPr="000B1479">
              <w:rPr>
                <w:bCs/>
                <w:sz w:val="20"/>
                <w:szCs w:val="20"/>
                <w:lang w:val="lv-LV"/>
              </w:rPr>
              <w:t>Aicinām nostiprināt vienlīdzīgas attieksmes principu DP vadības un kontroles sistēmā</w:t>
            </w:r>
            <w:r w:rsidRPr="000B1479">
              <w:rPr>
                <w:sz w:val="20"/>
                <w:szCs w:val="20"/>
                <w:lang w:val="lv-LV"/>
              </w:rPr>
              <w:t xml:space="preserve"> (6.sadaļa “Partnerība”), papildinot ar jaunu punktu šādā redakcijā:</w:t>
            </w:r>
          </w:p>
          <w:p w14:paraId="76930F5A" w14:textId="04827F2B" w:rsidR="00D454E1" w:rsidRPr="000B1479" w:rsidRDefault="00D454E1" w:rsidP="00D454E1">
            <w:pPr>
              <w:pStyle w:val="naisf"/>
              <w:widowControl w:val="0"/>
              <w:tabs>
                <w:tab w:val="left" w:pos="1260"/>
              </w:tabs>
              <w:adjustRightInd w:val="0"/>
              <w:spacing w:before="0" w:after="0"/>
              <w:ind w:firstLine="0"/>
              <w:textAlignment w:val="baseline"/>
              <w:rPr>
                <w:b/>
                <w:sz w:val="20"/>
                <w:szCs w:val="20"/>
              </w:rPr>
            </w:pPr>
            <w:r w:rsidRPr="000B1479">
              <w:rPr>
                <w:sz w:val="20"/>
                <w:szCs w:val="20"/>
              </w:rPr>
              <w:t xml:space="preserve">“Lai nodrošinātu vienlīdzīgu pieeju investīcijām visiem, Eiropas Savienības struktūrfondu un Kohēzijas fonda 2021.–2027. gada plānošanas perioda vadības likumā un attiecīgi ikvienā specifiskā atbalsta mērķī (SAM) investīciju pieeja tiek paredzēta visām juridiskām formām, tai </w:t>
            </w:r>
            <w:r w:rsidRPr="000B1479">
              <w:rPr>
                <w:sz w:val="20"/>
                <w:szCs w:val="20"/>
              </w:rPr>
              <w:lastRenderedPageBreak/>
              <w:t>skaitā biedrībām un nodibinājumiem, izņemot gadījumus, kad ir pamatoti un nozīmīgi argumenti pieeju investīcijām attiecināt tikai uz komersantiem. Katrs izņēmums tiek īpaši argumentēts.”</w:t>
            </w:r>
          </w:p>
        </w:tc>
        <w:tc>
          <w:tcPr>
            <w:tcW w:w="1415" w:type="dxa"/>
          </w:tcPr>
          <w:p w14:paraId="02C0F752" w14:textId="1D0C4FA3" w:rsidR="00D454E1" w:rsidRPr="000B1479" w:rsidRDefault="00D454E1" w:rsidP="00D454E1">
            <w:pPr>
              <w:tabs>
                <w:tab w:val="left" w:pos="426"/>
              </w:tabs>
              <w:ind w:right="26"/>
              <w:jc w:val="left"/>
              <w:rPr>
                <w:rFonts w:cs="Times New Roman"/>
                <w:szCs w:val="20"/>
              </w:rPr>
            </w:pPr>
            <w:r w:rsidRPr="000B1479">
              <w:rPr>
                <w:rFonts w:cs="Times New Roman"/>
                <w:szCs w:val="20"/>
              </w:rPr>
              <w:lastRenderedPageBreak/>
              <w:t>N/A</w:t>
            </w:r>
          </w:p>
        </w:tc>
      </w:tr>
      <w:tr w:rsidR="00D454E1" w:rsidRPr="000B1479" w14:paraId="0970282F" w14:textId="77777777" w:rsidTr="00861E01">
        <w:tc>
          <w:tcPr>
            <w:tcW w:w="708" w:type="dxa"/>
          </w:tcPr>
          <w:p w14:paraId="10486962" w14:textId="77777777" w:rsidR="00D454E1" w:rsidRPr="000B1479" w:rsidRDefault="00D454E1" w:rsidP="00D454E1">
            <w:pPr>
              <w:pStyle w:val="ListParagraph"/>
              <w:numPr>
                <w:ilvl w:val="0"/>
                <w:numId w:val="31"/>
              </w:numPr>
              <w:contextualSpacing/>
              <w:jc w:val="left"/>
              <w:rPr>
                <w:rFonts w:ascii="Times New Roman" w:hAnsi="Times New Roman"/>
                <w:szCs w:val="20"/>
              </w:rPr>
            </w:pPr>
          </w:p>
        </w:tc>
        <w:tc>
          <w:tcPr>
            <w:tcW w:w="1981" w:type="dxa"/>
          </w:tcPr>
          <w:p w14:paraId="44FF89F3" w14:textId="0D035F55" w:rsidR="00D454E1" w:rsidRPr="000B1479" w:rsidRDefault="00D454E1" w:rsidP="00D454E1">
            <w:pPr>
              <w:tabs>
                <w:tab w:val="left" w:pos="426"/>
              </w:tabs>
              <w:ind w:right="26"/>
              <w:rPr>
                <w:rFonts w:cs="Times New Roman"/>
                <w:b/>
                <w:szCs w:val="20"/>
              </w:rPr>
            </w:pPr>
            <w:r w:rsidRPr="000B1479">
              <w:rPr>
                <w:rStyle w:val="Heading3Char"/>
                <w:rFonts w:eastAsiaTheme="minorHAnsi"/>
                <w:b/>
                <w:i w:val="0"/>
                <w:iCs/>
                <w:sz w:val="20"/>
              </w:rPr>
              <w:t>6.sadaļa “Partnerība”</w:t>
            </w:r>
            <w:r w:rsidRPr="000B1479">
              <w:rPr>
                <w:rStyle w:val="Heading3Char"/>
                <w:rFonts w:eastAsiaTheme="minorHAnsi"/>
                <w:bCs/>
                <w:i w:val="0"/>
                <w:iCs/>
                <w:sz w:val="20"/>
              </w:rPr>
              <w:t xml:space="preserve"> Vispārīgs komentārs</w:t>
            </w:r>
          </w:p>
        </w:tc>
        <w:tc>
          <w:tcPr>
            <w:tcW w:w="2976" w:type="dxa"/>
            <w:shd w:val="clear" w:color="auto" w:fill="auto"/>
          </w:tcPr>
          <w:p w14:paraId="1A5C15B5" w14:textId="704A1BD8" w:rsidR="00D454E1" w:rsidRPr="000B1479" w:rsidRDefault="00D454E1" w:rsidP="00D454E1">
            <w:pPr>
              <w:rPr>
                <w:rFonts w:cs="Times New Roman"/>
                <w:bCs/>
                <w:szCs w:val="20"/>
              </w:rPr>
            </w:pPr>
            <w:r w:rsidRPr="000B1479">
              <w:rPr>
                <w:rFonts w:cs="Times New Roman"/>
                <w:bCs/>
                <w:szCs w:val="20"/>
              </w:rPr>
              <w:t>N/A</w:t>
            </w:r>
          </w:p>
        </w:tc>
        <w:tc>
          <w:tcPr>
            <w:tcW w:w="3966" w:type="dxa"/>
            <w:shd w:val="clear" w:color="auto" w:fill="auto"/>
          </w:tcPr>
          <w:p w14:paraId="3525F05D" w14:textId="77777777" w:rsidR="00D454E1" w:rsidRPr="000B1479" w:rsidRDefault="00D454E1" w:rsidP="00D454E1">
            <w:pPr>
              <w:pStyle w:val="naisc"/>
              <w:spacing w:before="0" w:after="0"/>
              <w:jc w:val="both"/>
              <w:rPr>
                <w:b/>
                <w:bCs/>
                <w:sz w:val="20"/>
                <w:szCs w:val="20"/>
              </w:rPr>
            </w:pPr>
            <w:r w:rsidRPr="000B1479">
              <w:rPr>
                <w:b/>
                <w:bCs/>
                <w:sz w:val="20"/>
                <w:szCs w:val="20"/>
              </w:rPr>
              <w:t>Nav ņemts vērā. Sniegts skaidrojums. (par 01.10.2021. iebildumu)</w:t>
            </w:r>
          </w:p>
          <w:p w14:paraId="01D743FE" w14:textId="3313C399" w:rsidR="00D454E1" w:rsidRPr="000B1479" w:rsidRDefault="00D454E1" w:rsidP="00D454E1">
            <w:pPr>
              <w:pStyle w:val="naisc"/>
              <w:spacing w:before="0" w:after="0"/>
              <w:jc w:val="both"/>
              <w:rPr>
                <w:b/>
                <w:bCs/>
                <w:sz w:val="20"/>
                <w:szCs w:val="20"/>
              </w:rPr>
            </w:pPr>
          </w:p>
          <w:p w14:paraId="3A580864" w14:textId="77777777" w:rsidR="00D454E1" w:rsidRPr="000B1479" w:rsidRDefault="00D454E1" w:rsidP="00D454E1">
            <w:pPr>
              <w:pStyle w:val="naisc"/>
              <w:spacing w:before="0" w:after="0"/>
              <w:jc w:val="both"/>
              <w:rPr>
                <w:sz w:val="20"/>
                <w:szCs w:val="20"/>
              </w:rPr>
            </w:pPr>
            <w:r w:rsidRPr="000B1479">
              <w:rPr>
                <w:sz w:val="20"/>
                <w:szCs w:val="20"/>
              </w:rPr>
              <w:t>Attiecībā uz priekšlikumu par tehniskās palīdzības finansējumu, aicinām priekšlikumu sniegt attiecīga normatīvā akta (MK noteikumu par darbības programmas tehniskās palīdzības izmantošanu ES fondu ieviešanas atbalstam) saskaņošanas ietvaros. Atbilstoši KNR V pielikumam, darbības programmā nav paredzēts sniegt informāciju par tehniskās palīdzības finansējuma izmantošanas jomām, ņemot vērā, ka tehniskās palīdzības finansējums tiks piemērots izmantojot vienkāršotās izmaksas (</w:t>
            </w:r>
            <w:r w:rsidRPr="000B1479">
              <w:rPr>
                <w:i/>
                <w:iCs/>
                <w:sz w:val="20"/>
                <w:szCs w:val="20"/>
              </w:rPr>
              <w:t>flat rate</w:t>
            </w:r>
            <w:r w:rsidRPr="000B1479">
              <w:rPr>
                <w:sz w:val="20"/>
                <w:szCs w:val="20"/>
              </w:rPr>
              <w:t>).</w:t>
            </w:r>
          </w:p>
          <w:p w14:paraId="5E46C91C" w14:textId="77777777" w:rsidR="00D454E1" w:rsidRPr="000B1479" w:rsidRDefault="00D454E1" w:rsidP="00D454E1">
            <w:pPr>
              <w:pStyle w:val="naisc"/>
              <w:spacing w:before="0" w:after="0"/>
              <w:jc w:val="both"/>
              <w:rPr>
                <w:sz w:val="20"/>
                <w:szCs w:val="20"/>
              </w:rPr>
            </w:pPr>
            <w:r w:rsidRPr="000B1479">
              <w:rPr>
                <w:sz w:val="20"/>
                <w:szCs w:val="20"/>
              </w:rPr>
              <w:t>Attiecībā uz aicinājumu noteikt nozaru ministrijām organizēt publiskās apspriedes, skaidrojam, ka nozaro ministrijām ES fondu ieviešanā ir jāievēro nacionālais normatīvais regulējums, attiecīgi jāievēro MK 2009.gada 25.augusta noteikumos Nr. 970 “Sabiedrības līdzdalības kārtība attīstības plānošanas procesā” noteiktais par plānošanas dokumentiem.</w:t>
            </w:r>
          </w:p>
          <w:p w14:paraId="59B97FD8" w14:textId="5C9E0D6A" w:rsidR="00D454E1" w:rsidRPr="000B1479" w:rsidRDefault="00D454E1" w:rsidP="00D454E1">
            <w:pPr>
              <w:pStyle w:val="NormalWeb"/>
              <w:spacing w:before="0" w:beforeAutospacing="0" w:after="0" w:afterAutospacing="0"/>
              <w:jc w:val="both"/>
              <w:rPr>
                <w:sz w:val="20"/>
                <w:szCs w:val="20"/>
                <w:lang w:val="lv-LV"/>
              </w:rPr>
            </w:pPr>
            <w:r w:rsidRPr="000B1479">
              <w:rPr>
                <w:sz w:val="20"/>
                <w:szCs w:val="20"/>
                <w:lang w:val="lv-LV"/>
              </w:rPr>
              <w:t>Attiecībā uz projektu iesniegumu atlašu organizēšanu, FM kā ES fondu vadošā iestāde vērsīs ministriju uzmanību uz nepieciešamību ievērot Ministru prezidenta rezolūciju</w:t>
            </w:r>
            <w:r w:rsidRPr="000B1479">
              <w:rPr>
                <w:rStyle w:val="FootnoteReference"/>
                <w:bCs/>
                <w:sz w:val="20"/>
                <w:szCs w:val="20"/>
              </w:rPr>
              <w:footnoteReference w:id="21"/>
            </w:r>
            <w:r w:rsidRPr="000B1479">
              <w:rPr>
                <w:sz w:val="20"/>
                <w:szCs w:val="20"/>
                <w:lang w:val="lv-LV"/>
              </w:rPr>
              <w:t xml:space="preserve"> par jēgpilnu attiecīgajā jomā strādājošās biedrības un nodibinājumu iesaisti SAM ieviešanas dokumentācijas izstrādē, t.sk. iekļaus minētās prasības metodikā “Eiropas Reģionālās </w:t>
            </w:r>
            <w:r w:rsidRPr="000B1479">
              <w:rPr>
                <w:sz w:val="20"/>
                <w:szCs w:val="20"/>
                <w:lang w:val="lv-LV"/>
              </w:rPr>
              <w:lastRenderedPageBreak/>
              <w:t>attīstības fonda, Eiropas Sociālā fonda plus,  Kohēzijas fonda un Taisnīgas pārkārtošanās fonda projektu iesniegumu atlases metodika 2021.–2027.gadam” (projekts).</w:t>
            </w:r>
          </w:p>
        </w:tc>
        <w:tc>
          <w:tcPr>
            <w:tcW w:w="2980" w:type="dxa"/>
          </w:tcPr>
          <w:p w14:paraId="43148EB7" w14:textId="2C585ED6" w:rsidR="00D454E1" w:rsidRPr="000B1479" w:rsidRDefault="00D454E1" w:rsidP="00D454E1">
            <w:pPr>
              <w:pStyle w:val="NormalWeb"/>
              <w:spacing w:before="0" w:beforeAutospacing="0" w:after="0" w:afterAutospacing="0"/>
              <w:jc w:val="both"/>
              <w:rPr>
                <w:b/>
                <w:color w:val="000000"/>
                <w:sz w:val="20"/>
                <w:szCs w:val="20"/>
                <w:lang w:val="lv-LV"/>
              </w:rPr>
            </w:pPr>
            <w:r w:rsidRPr="000B1479">
              <w:rPr>
                <w:b/>
                <w:color w:val="000000"/>
                <w:sz w:val="20"/>
                <w:szCs w:val="20"/>
                <w:lang w:val="lv-LV"/>
              </w:rPr>
              <w:lastRenderedPageBreak/>
              <w:t>Biedrība “Latvijas Pilsoniskā alianse” (01.10.2021.)</w:t>
            </w:r>
          </w:p>
          <w:p w14:paraId="06B3E9BC" w14:textId="77777777" w:rsidR="00D454E1" w:rsidRPr="000B1479" w:rsidRDefault="00D454E1" w:rsidP="00D454E1">
            <w:pPr>
              <w:rPr>
                <w:rFonts w:eastAsia="Times New Roman" w:cs="Times New Roman"/>
                <w:color w:val="000000"/>
                <w:szCs w:val="20"/>
                <w:lang w:eastAsia="lv-LV"/>
              </w:rPr>
            </w:pPr>
            <w:r w:rsidRPr="000B1479">
              <w:rPr>
                <w:rFonts w:eastAsia="Times New Roman" w:cs="Times New Roman"/>
                <w:bCs/>
                <w:color w:val="000000"/>
                <w:szCs w:val="20"/>
                <w:lang w:eastAsia="lv-LV"/>
              </w:rPr>
              <w:t>Sadarbības partneru iesaistes principu nostiprināšana DP vadības un kontroles sistēmā (6.sadaļa “Partnerība”),</w:t>
            </w:r>
            <w:r w:rsidRPr="000B1479">
              <w:rPr>
                <w:rFonts w:eastAsia="Times New Roman" w:cs="Times New Roman"/>
                <w:color w:val="000000"/>
                <w:szCs w:val="20"/>
                <w:lang w:eastAsia="lv-LV"/>
              </w:rPr>
              <w:t xml:space="preserve"> papildinot ar jauniem punktiem šādā redakcijā:</w:t>
            </w:r>
          </w:p>
          <w:p w14:paraId="3F1A9050" w14:textId="77777777" w:rsidR="00D454E1" w:rsidRPr="000B1479" w:rsidRDefault="00D454E1" w:rsidP="00D454E1">
            <w:pPr>
              <w:rPr>
                <w:rFonts w:eastAsia="Times New Roman" w:cs="Times New Roman"/>
                <w:szCs w:val="20"/>
                <w:lang w:eastAsia="lv-LV"/>
              </w:rPr>
            </w:pPr>
            <w:r w:rsidRPr="000B1479">
              <w:rPr>
                <w:rFonts w:eastAsia="Times New Roman" w:cs="Times New Roman"/>
                <w:szCs w:val="20"/>
                <w:lang w:eastAsia="lv-LV"/>
              </w:rPr>
              <w:t>“Lai nodrošinātu, ka publiskās pārvaldes un pilsoniskās sabiedrības partnerība tiek īstenota profesionāli, tiks nodrošināts, ka līdzdalība ES Struktūrfondu Uzraudzības komitejās un Apakškomitejās tiek nodrošināta no Tehniskās palīdzības, sedzot līdzdalības administratīvās izmaksas.”</w:t>
            </w:r>
          </w:p>
          <w:p w14:paraId="3C6A590F" w14:textId="791F1DAF" w:rsidR="00D454E1" w:rsidRPr="000B1479" w:rsidRDefault="00D454E1" w:rsidP="00D454E1">
            <w:pPr>
              <w:pStyle w:val="naisf"/>
              <w:widowControl w:val="0"/>
              <w:tabs>
                <w:tab w:val="left" w:pos="1260"/>
              </w:tabs>
              <w:adjustRightInd w:val="0"/>
              <w:spacing w:before="0" w:after="0"/>
              <w:ind w:firstLine="0"/>
              <w:textAlignment w:val="baseline"/>
              <w:rPr>
                <w:b/>
                <w:sz w:val="20"/>
                <w:szCs w:val="20"/>
              </w:rPr>
            </w:pPr>
            <w:r w:rsidRPr="000B1479">
              <w:rPr>
                <w:sz w:val="20"/>
                <w:szCs w:val="20"/>
              </w:rPr>
              <w:t>“Nozaru ministrijas rīko publiskās apspriedes ar visām iesaistītajām pusēm, tai skaitā biedrībām un nodibinājumiem par Eiropas Savienības struktūrfondu programmu plāniem, tai skaitā arī norādot iemeslus, ja nozaru ministrija nav paredzējusi rīkot projektu konkursus ar biedrību un nodibinājumu dalību.”</w:t>
            </w:r>
          </w:p>
        </w:tc>
        <w:tc>
          <w:tcPr>
            <w:tcW w:w="1415" w:type="dxa"/>
          </w:tcPr>
          <w:p w14:paraId="56E77B40" w14:textId="346E6ABD" w:rsidR="00D454E1" w:rsidRPr="000B1479" w:rsidRDefault="00D454E1" w:rsidP="00D454E1">
            <w:pPr>
              <w:tabs>
                <w:tab w:val="left" w:pos="426"/>
              </w:tabs>
              <w:ind w:right="26"/>
              <w:jc w:val="left"/>
              <w:rPr>
                <w:rFonts w:cs="Times New Roman"/>
                <w:szCs w:val="20"/>
              </w:rPr>
            </w:pPr>
            <w:r w:rsidRPr="000B1479">
              <w:rPr>
                <w:rFonts w:cs="Times New Roman"/>
                <w:szCs w:val="20"/>
              </w:rPr>
              <w:t>N/A</w:t>
            </w:r>
          </w:p>
        </w:tc>
      </w:tr>
    </w:tbl>
    <w:p w14:paraId="005927B9" w14:textId="5BA3597D" w:rsidR="00222DCD" w:rsidRDefault="00222DCD" w:rsidP="00222DCD">
      <w:pPr>
        <w:pStyle w:val="naisf"/>
        <w:spacing w:before="0" w:after="0"/>
        <w:ind w:firstLine="0"/>
        <w:rPr>
          <w:b/>
          <w:sz w:val="20"/>
          <w:szCs w:val="20"/>
        </w:rPr>
      </w:pPr>
    </w:p>
    <w:p w14:paraId="24ACFF02" w14:textId="77777777" w:rsidR="001A3651" w:rsidRPr="00025BE2" w:rsidRDefault="001A3651" w:rsidP="00222DCD">
      <w:pPr>
        <w:pStyle w:val="naisf"/>
        <w:spacing w:before="0" w:after="0"/>
        <w:ind w:firstLine="0"/>
        <w:rPr>
          <w:b/>
          <w:sz w:val="20"/>
          <w:szCs w:val="20"/>
        </w:rPr>
      </w:pPr>
    </w:p>
    <w:p w14:paraId="77559A61" w14:textId="77777777" w:rsidR="00222DCD" w:rsidRPr="00597C4F" w:rsidRDefault="00222DCD" w:rsidP="00222DCD">
      <w:pPr>
        <w:pStyle w:val="naisf"/>
        <w:spacing w:before="0" w:after="0"/>
        <w:ind w:firstLine="0"/>
        <w:rPr>
          <w:b/>
        </w:rPr>
      </w:pPr>
      <w:r w:rsidRPr="00597C4F">
        <w:rPr>
          <w:b/>
        </w:rPr>
        <w:t>Informācija par starpministriju (starpinstitūciju) sanāksmi un elektronisko saskaņošanu</w:t>
      </w:r>
    </w:p>
    <w:p w14:paraId="2A106198" w14:textId="77777777" w:rsidR="00222DCD" w:rsidRPr="00177DC5" w:rsidRDefault="00222DCD" w:rsidP="00222DCD">
      <w:pPr>
        <w:pStyle w:val="naisf"/>
        <w:spacing w:before="0" w:after="0"/>
        <w:ind w:firstLine="0"/>
        <w:rPr>
          <w:b/>
          <w:sz w:val="22"/>
          <w:szCs w:val="22"/>
        </w:rPr>
      </w:pPr>
    </w:p>
    <w:tbl>
      <w:tblPr>
        <w:tblW w:w="14742" w:type="dxa"/>
        <w:tblLook w:val="00A0" w:firstRow="1" w:lastRow="0" w:firstColumn="1" w:lastColumn="0" w:noHBand="0" w:noVBand="0"/>
      </w:tblPr>
      <w:tblGrid>
        <w:gridCol w:w="3686"/>
        <w:gridCol w:w="11056"/>
      </w:tblGrid>
      <w:tr w:rsidR="00222DCD" w:rsidRPr="00DC696E" w14:paraId="560A41DC" w14:textId="77777777" w:rsidTr="004C5CFC">
        <w:trPr>
          <w:trHeight w:val="366"/>
        </w:trPr>
        <w:tc>
          <w:tcPr>
            <w:tcW w:w="3686" w:type="dxa"/>
          </w:tcPr>
          <w:p w14:paraId="517CCABA" w14:textId="5E242D69" w:rsidR="00222DCD" w:rsidRPr="00DC696E" w:rsidRDefault="00222DCD" w:rsidP="00222DCD">
            <w:pPr>
              <w:pStyle w:val="naisf"/>
              <w:spacing w:before="0" w:after="0"/>
              <w:ind w:firstLine="0"/>
              <w:rPr>
                <w:sz w:val="20"/>
                <w:szCs w:val="20"/>
              </w:rPr>
            </w:pPr>
            <w:r w:rsidRPr="00DC696E">
              <w:rPr>
                <w:sz w:val="20"/>
                <w:szCs w:val="20"/>
              </w:rPr>
              <w:t>Datums</w:t>
            </w:r>
            <w:r w:rsidR="004C5CFC">
              <w:rPr>
                <w:sz w:val="20"/>
                <w:szCs w:val="20"/>
              </w:rPr>
              <w:t xml:space="preserve"> </w:t>
            </w:r>
          </w:p>
        </w:tc>
        <w:tc>
          <w:tcPr>
            <w:tcW w:w="11056" w:type="dxa"/>
          </w:tcPr>
          <w:p w14:paraId="3B7A187D" w14:textId="7449627A" w:rsidR="00222DCD" w:rsidRPr="005C11E8" w:rsidRDefault="005C11E8" w:rsidP="005C11E8">
            <w:pPr>
              <w:pStyle w:val="NormalWeb"/>
              <w:spacing w:before="0" w:beforeAutospacing="0" w:after="0" w:afterAutospacing="0"/>
              <w:jc w:val="both"/>
              <w:rPr>
                <w:sz w:val="20"/>
                <w:szCs w:val="20"/>
                <w:lang w:val="lv-LV"/>
              </w:rPr>
            </w:pPr>
            <w:r w:rsidRPr="005C11E8">
              <w:rPr>
                <w:sz w:val="20"/>
                <w:szCs w:val="20"/>
                <w:lang w:val="lv-LV"/>
              </w:rPr>
              <w:t>20</w:t>
            </w:r>
            <w:r>
              <w:rPr>
                <w:sz w:val="20"/>
                <w:szCs w:val="20"/>
                <w:lang w:val="lv-LV"/>
              </w:rPr>
              <w:t>21.gada 13.maijs (izsludināts VSS), 2021.gada 17.maijas (elektroniskā saskaņošana), 2021.gada 27.septembris (elektroniskā saskaņošana</w:t>
            </w:r>
            <w:r>
              <w:rPr>
                <w:rStyle w:val="FootnoteReference"/>
                <w:sz w:val="20"/>
                <w:szCs w:val="20"/>
                <w:lang w:val="lv-LV"/>
              </w:rPr>
              <w:footnoteReference w:id="22"/>
            </w:r>
          </w:p>
        </w:tc>
      </w:tr>
      <w:tr w:rsidR="00222DCD" w:rsidRPr="00DC696E" w14:paraId="472B1F08" w14:textId="77777777" w:rsidTr="004C5CFC">
        <w:trPr>
          <w:trHeight w:val="80"/>
        </w:trPr>
        <w:tc>
          <w:tcPr>
            <w:tcW w:w="3686" w:type="dxa"/>
          </w:tcPr>
          <w:p w14:paraId="628D7594" w14:textId="77777777" w:rsidR="00222DCD" w:rsidRPr="00DC696E" w:rsidRDefault="00222DCD" w:rsidP="00222DCD">
            <w:pPr>
              <w:pStyle w:val="naisf"/>
              <w:spacing w:before="0" w:after="0"/>
              <w:ind w:firstLine="0"/>
              <w:rPr>
                <w:sz w:val="20"/>
                <w:szCs w:val="20"/>
              </w:rPr>
            </w:pPr>
          </w:p>
        </w:tc>
        <w:tc>
          <w:tcPr>
            <w:tcW w:w="11056" w:type="dxa"/>
          </w:tcPr>
          <w:p w14:paraId="67E494BE" w14:textId="77777777" w:rsidR="00222DCD" w:rsidRPr="005C11E8" w:rsidRDefault="00222DCD" w:rsidP="00222DCD">
            <w:pPr>
              <w:pStyle w:val="NormalWeb"/>
              <w:spacing w:before="0" w:beforeAutospacing="0" w:after="0" w:afterAutospacing="0"/>
              <w:jc w:val="both"/>
              <w:rPr>
                <w:sz w:val="20"/>
                <w:szCs w:val="20"/>
                <w:lang w:val="lv-LV"/>
              </w:rPr>
            </w:pPr>
          </w:p>
        </w:tc>
      </w:tr>
      <w:tr w:rsidR="00222DCD" w:rsidRPr="00DC696E" w14:paraId="7F867C04" w14:textId="77777777" w:rsidTr="004C5CFC">
        <w:tc>
          <w:tcPr>
            <w:tcW w:w="3686" w:type="dxa"/>
          </w:tcPr>
          <w:p w14:paraId="5C523FDC" w14:textId="6BE98E21" w:rsidR="00222DCD" w:rsidRPr="00DC696E" w:rsidRDefault="00222DCD" w:rsidP="00222DCD">
            <w:pPr>
              <w:pStyle w:val="naiskr"/>
              <w:spacing w:before="0" w:after="0"/>
              <w:rPr>
                <w:sz w:val="20"/>
                <w:szCs w:val="20"/>
              </w:rPr>
            </w:pPr>
            <w:r w:rsidRPr="00DC696E">
              <w:rPr>
                <w:sz w:val="20"/>
                <w:szCs w:val="20"/>
              </w:rPr>
              <w:t>Saskaņošanas dalībnieki</w:t>
            </w:r>
            <w:r w:rsidR="004C5CFC">
              <w:rPr>
                <w:sz w:val="20"/>
                <w:szCs w:val="20"/>
              </w:rPr>
              <w:t>:</w:t>
            </w:r>
          </w:p>
        </w:tc>
        <w:tc>
          <w:tcPr>
            <w:tcW w:w="11056" w:type="dxa"/>
          </w:tcPr>
          <w:p w14:paraId="7CA1E19E" w14:textId="75A4AA3A" w:rsidR="003F6655" w:rsidRPr="00DC696E" w:rsidRDefault="00603509" w:rsidP="00222DCD">
            <w:pPr>
              <w:rPr>
                <w:szCs w:val="20"/>
              </w:rPr>
            </w:pPr>
            <w:r w:rsidRPr="00DC696E">
              <w:rPr>
                <w:szCs w:val="20"/>
              </w:rPr>
              <w:t xml:space="preserve">Aizsardzības ministrija, Ārlietu ministrija, </w:t>
            </w:r>
            <w:r w:rsidR="003F6655" w:rsidRPr="00DC696E">
              <w:rPr>
                <w:szCs w:val="20"/>
              </w:rPr>
              <w:t xml:space="preserve">Ekonomikas ministrija, Iekšlietu ministrija, Izglītības un zinātnes ministrija, </w:t>
            </w:r>
            <w:r w:rsidR="0095251D" w:rsidRPr="00DC696E">
              <w:rPr>
                <w:szCs w:val="20"/>
              </w:rPr>
              <w:t xml:space="preserve">Kultūras ministrija, Labklājības ministrija, Satiksmes ministrija, Tieslietu ministrija, Valsts kanceleja, Veselības ministrija, </w:t>
            </w:r>
            <w:r w:rsidR="003F6655" w:rsidRPr="00DC696E">
              <w:rPr>
                <w:szCs w:val="20"/>
              </w:rPr>
              <w:t xml:space="preserve">Vides aizsardzības un reģionālās attīstības </w:t>
            </w:r>
            <w:r w:rsidR="0095251D" w:rsidRPr="00DC696E">
              <w:rPr>
                <w:szCs w:val="20"/>
              </w:rPr>
              <w:t>ministrija</w:t>
            </w:r>
            <w:r w:rsidR="003F6655" w:rsidRPr="00DC696E">
              <w:rPr>
                <w:szCs w:val="20"/>
              </w:rPr>
              <w:t>,</w:t>
            </w:r>
          </w:p>
          <w:p w14:paraId="5A68BF79" w14:textId="0D038010" w:rsidR="00222DCD" w:rsidRPr="00DC696E" w:rsidRDefault="003F6655" w:rsidP="00222DCD">
            <w:pPr>
              <w:rPr>
                <w:szCs w:val="20"/>
              </w:rPr>
            </w:pPr>
            <w:r w:rsidRPr="00DC696E">
              <w:rPr>
                <w:szCs w:val="20"/>
              </w:rPr>
              <w:t xml:space="preserve">Apvienība “Pilsēta cilvēkiem”, biedrība “Latvijas Jaunatnes padome”, biedrība “Latvijas Lauku forums”, biedrība “Latvijas Pilsoniskā alianse”, biedrība “Latvijas Sociālās uzņēmējdarbības asociācija”, biedrība “Sabiedriskās politikas centrs PROVIDUS”, biedrība “Latvijas Biznesa savienība”, Latvijas Brīvo arodbiedrību savienība, Latvijas Darba devēju konfederācija, Latvijas Lielo pilsētu savienība, Latvijas Pašvaldību savienība, </w:t>
            </w:r>
            <w:r w:rsidR="0095251D" w:rsidRPr="00DC696E">
              <w:rPr>
                <w:szCs w:val="20"/>
              </w:rPr>
              <w:t xml:space="preserve">Latvijas Drošības un aizsardzības industriju federācija, Latvijas siltumuzņēmumu asociācija, </w:t>
            </w:r>
            <w:r w:rsidR="00F71CCA" w:rsidRPr="00DC696E">
              <w:rPr>
                <w:szCs w:val="20"/>
              </w:rPr>
              <w:t xml:space="preserve">Latvijas Finanšu nozares asociācija, </w:t>
            </w:r>
            <w:r w:rsidR="0095251D" w:rsidRPr="00DC696E">
              <w:rPr>
                <w:szCs w:val="20"/>
              </w:rPr>
              <w:t>Latvijas Universitāte, Nevalstisko organizāciju un Ministru kabineta sadarbības memoranda īstenošanas padome, Pārresoru koordinācijas centrs, Rīgas pilsētas pašvaldība</w:t>
            </w:r>
            <w:r w:rsidR="00222DCD" w:rsidRPr="00DC696E">
              <w:rPr>
                <w:szCs w:val="20"/>
              </w:rPr>
              <w:t>.</w:t>
            </w:r>
          </w:p>
        </w:tc>
      </w:tr>
      <w:tr w:rsidR="00222DCD" w:rsidRPr="00DC696E" w14:paraId="0642A4AB" w14:textId="77777777" w:rsidTr="004C5CFC">
        <w:trPr>
          <w:trHeight w:val="285"/>
        </w:trPr>
        <w:tc>
          <w:tcPr>
            <w:tcW w:w="3686" w:type="dxa"/>
          </w:tcPr>
          <w:p w14:paraId="0DC61CBE" w14:textId="77777777" w:rsidR="004C5CFC" w:rsidRDefault="004C5CFC" w:rsidP="00222DCD">
            <w:pPr>
              <w:pStyle w:val="naiskr"/>
              <w:spacing w:before="0" w:after="0"/>
              <w:rPr>
                <w:sz w:val="20"/>
                <w:szCs w:val="20"/>
              </w:rPr>
            </w:pPr>
          </w:p>
          <w:p w14:paraId="65509758" w14:textId="385A13C6" w:rsidR="00222DCD" w:rsidRPr="00DC696E" w:rsidRDefault="00222DCD" w:rsidP="00222DCD">
            <w:pPr>
              <w:pStyle w:val="naiskr"/>
              <w:spacing w:before="0" w:after="0"/>
              <w:rPr>
                <w:sz w:val="20"/>
                <w:szCs w:val="20"/>
              </w:rPr>
            </w:pPr>
            <w:r w:rsidRPr="00DC696E">
              <w:rPr>
                <w:sz w:val="20"/>
                <w:szCs w:val="20"/>
              </w:rPr>
              <w:t>Saskaņošanas dalībnieki izskatīja šādu ministriju (citu institūciju) iebildumus</w:t>
            </w:r>
            <w:r w:rsidR="004C5CFC">
              <w:rPr>
                <w:sz w:val="20"/>
                <w:szCs w:val="20"/>
              </w:rPr>
              <w:t>:</w:t>
            </w:r>
          </w:p>
        </w:tc>
        <w:tc>
          <w:tcPr>
            <w:tcW w:w="11056" w:type="dxa"/>
          </w:tcPr>
          <w:p w14:paraId="5FCAE867" w14:textId="497EF263" w:rsidR="00222DCD" w:rsidRPr="00DC696E" w:rsidRDefault="009F1CDE" w:rsidP="00025BE2">
            <w:pPr>
              <w:pStyle w:val="naiskr"/>
              <w:spacing w:before="120" w:after="0"/>
              <w:ind w:firstLine="11"/>
              <w:jc w:val="both"/>
              <w:rPr>
                <w:sz w:val="20"/>
                <w:szCs w:val="20"/>
              </w:rPr>
            </w:pPr>
            <w:r w:rsidRPr="00DC696E">
              <w:rPr>
                <w:sz w:val="20"/>
                <w:szCs w:val="20"/>
              </w:rPr>
              <w:t xml:space="preserve">Aizsardzības ministrija, </w:t>
            </w:r>
            <w:r w:rsidR="00603509" w:rsidRPr="00DC696E">
              <w:rPr>
                <w:sz w:val="20"/>
                <w:szCs w:val="20"/>
              </w:rPr>
              <w:t xml:space="preserve">Satiksmes ministrija, </w:t>
            </w:r>
            <w:r w:rsidR="0095251D" w:rsidRPr="00DC696E">
              <w:rPr>
                <w:sz w:val="20"/>
                <w:szCs w:val="20"/>
              </w:rPr>
              <w:t>Labklājības ministrija,</w:t>
            </w:r>
            <w:r w:rsidR="002550FF" w:rsidRPr="00DC696E">
              <w:rPr>
                <w:sz w:val="20"/>
                <w:szCs w:val="20"/>
              </w:rPr>
              <w:t xml:space="preserve"> Vides aizsardzības un reģionālās attīstības ministrija, Ekonomikas ministrija, </w:t>
            </w:r>
            <w:r w:rsidR="00603509" w:rsidRPr="00DC696E">
              <w:rPr>
                <w:sz w:val="20"/>
                <w:szCs w:val="20"/>
              </w:rPr>
              <w:t>Pārresoru koordinācijas centrs, biedrība “Latvijas Pilsoniskā alianse”, biedrība “Sabiedriskās politikas centrs PROVIDUS”</w:t>
            </w:r>
            <w:r w:rsidR="002550FF" w:rsidRPr="00DC696E">
              <w:rPr>
                <w:sz w:val="20"/>
                <w:szCs w:val="20"/>
              </w:rPr>
              <w:t>, Latvijas Darba devēju konfederācija</w:t>
            </w:r>
            <w:r w:rsidRPr="00DC696E">
              <w:rPr>
                <w:sz w:val="20"/>
                <w:szCs w:val="20"/>
              </w:rPr>
              <w:t>, Latvijas Lielo pilsētu asociācija</w:t>
            </w:r>
            <w:r w:rsidR="00687ADC" w:rsidRPr="00DC696E">
              <w:rPr>
                <w:sz w:val="20"/>
                <w:szCs w:val="20"/>
              </w:rPr>
              <w:t>, Latvijas Pašvaldību savienība</w:t>
            </w:r>
            <w:r w:rsidR="00222DCD" w:rsidRPr="00DC696E">
              <w:rPr>
                <w:sz w:val="20"/>
                <w:szCs w:val="20"/>
              </w:rPr>
              <w:t>.</w:t>
            </w:r>
          </w:p>
        </w:tc>
      </w:tr>
      <w:tr w:rsidR="00222DCD" w:rsidRPr="00DC696E" w14:paraId="20D17561" w14:textId="77777777" w:rsidTr="004C5CFC">
        <w:trPr>
          <w:trHeight w:val="465"/>
        </w:trPr>
        <w:tc>
          <w:tcPr>
            <w:tcW w:w="14739" w:type="dxa"/>
            <w:gridSpan w:val="2"/>
          </w:tcPr>
          <w:p w14:paraId="45B3E127" w14:textId="77777777" w:rsidR="00222DCD" w:rsidRPr="00DC696E" w:rsidRDefault="00222DCD" w:rsidP="00222DCD">
            <w:pPr>
              <w:pStyle w:val="naisc"/>
              <w:spacing w:before="0" w:after="0"/>
              <w:jc w:val="left"/>
              <w:rPr>
                <w:sz w:val="20"/>
                <w:szCs w:val="20"/>
              </w:rPr>
            </w:pPr>
          </w:p>
        </w:tc>
      </w:tr>
      <w:tr w:rsidR="00222DCD" w:rsidRPr="00DC696E" w14:paraId="47FA97E0" w14:textId="77777777" w:rsidTr="004C5CFC">
        <w:tc>
          <w:tcPr>
            <w:tcW w:w="3686" w:type="dxa"/>
          </w:tcPr>
          <w:p w14:paraId="1E90C668" w14:textId="6CE64779" w:rsidR="00222DCD" w:rsidRPr="00DC696E" w:rsidRDefault="00222DCD" w:rsidP="00222DCD">
            <w:pPr>
              <w:pStyle w:val="naiskr"/>
              <w:spacing w:before="0" w:after="0"/>
              <w:rPr>
                <w:sz w:val="20"/>
                <w:szCs w:val="20"/>
              </w:rPr>
            </w:pPr>
            <w:r w:rsidRPr="00DC696E">
              <w:rPr>
                <w:sz w:val="20"/>
                <w:szCs w:val="20"/>
              </w:rPr>
              <w:t>Ministrijas (citas institūcijas), kuras nav ieradušās uz sanāksmi vai kuras nav atbildējušas uz uzaicinājumu piedalīties elektroniskajā saskaņošanā</w:t>
            </w:r>
            <w:r w:rsidR="004C5CFC">
              <w:rPr>
                <w:sz w:val="20"/>
                <w:szCs w:val="20"/>
              </w:rPr>
              <w:t>:</w:t>
            </w:r>
          </w:p>
        </w:tc>
        <w:tc>
          <w:tcPr>
            <w:tcW w:w="11056" w:type="dxa"/>
          </w:tcPr>
          <w:p w14:paraId="33185827" w14:textId="525289CD" w:rsidR="00222DCD" w:rsidRPr="00DC696E" w:rsidRDefault="00DC696E" w:rsidP="00A22902">
            <w:pPr>
              <w:pStyle w:val="naiskr"/>
              <w:spacing w:before="0" w:after="0"/>
              <w:jc w:val="both"/>
              <w:rPr>
                <w:sz w:val="20"/>
                <w:szCs w:val="20"/>
              </w:rPr>
            </w:pPr>
            <w:r w:rsidRPr="00DC696E">
              <w:rPr>
                <w:sz w:val="20"/>
                <w:szCs w:val="20"/>
              </w:rPr>
              <w:t>Izglītības un zinātnes ministrija, biedrība “Apvienība “Pilsēta cilvēkiem””, biedrība “Latvijas Jaunatnes padome”, biedrība “Latvijas Lauku forums”, biedrība “Latvijas Sociālās uzņēmējdarbības asociācija”, biedrība “Latvijas Biznesa savienība”, Latvijas Drošības un aizsardzības industriju federācija, Latvijas Finanšu nozares asociācija, Latvijas siltumuzņēmumu asociācija, Latvijas Universitāte, Nevalstisko organizāciju un Ministru kabineta sadarbības memoranda īstenošanas padome.</w:t>
            </w:r>
          </w:p>
        </w:tc>
      </w:tr>
    </w:tbl>
    <w:p w14:paraId="73A13FB1" w14:textId="77777777" w:rsidR="00222DCD" w:rsidRDefault="00222DCD" w:rsidP="00222DCD">
      <w:pPr>
        <w:pStyle w:val="naisf"/>
        <w:spacing w:before="0" w:after="0"/>
        <w:ind w:firstLine="0"/>
        <w:jc w:val="center"/>
        <w:rPr>
          <w:b/>
        </w:rPr>
      </w:pPr>
    </w:p>
    <w:p w14:paraId="0C1568E8" w14:textId="60ABAD2F" w:rsidR="00D448E1" w:rsidRDefault="00D448E1">
      <w:pPr>
        <w:spacing w:after="160" w:line="259" w:lineRule="auto"/>
        <w:jc w:val="left"/>
        <w:rPr>
          <w:rFonts w:eastAsia="Times New Roman" w:cs="Times New Roman"/>
          <w:b/>
          <w:sz w:val="24"/>
          <w:szCs w:val="24"/>
          <w:lang w:eastAsia="lv-LV"/>
        </w:rPr>
      </w:pPr>
      <w:r>
        <w:rPr>
          <w:b/>
        </w:rPr>
        <w:br w:type="page"/>
      </w:r>
    </w:p>
    <w:p w14:paraId="351FDB23" w14:textId="77777777" w:rsidR="00222DCD" w:rsidRPr="004250CE" w:rsidRDefault="00222DCD" w:rsidP="00222DCD">
      <w:pPr>
        <w:pStyle w:val="naisf"/>
        <w:spacing w:before="0" w:after="0"/>
        <w:ind w:firstLine="0"/>
        <w:jc w:val="center"/>
        <w:rPr>
          <w:b/>
        </w:rPr>
      </w:pPr>
    </w:p>
    <w:p w14:paraId="2C664CA5" w14:textId="01CFCBDC" w:rsidR="00222DCD" w:rsidRPr="007769E3" w:rsidRDefault="007769E3" w:rsidP="007769E3">
      <w:pPr>
        <w:pStyle w:val="Heading4"/>
        <w:numPr>
          <w:ilvl w:val="0"/>
          <w:numId w:val="0"/>
        </w:numPr>
        <w:spacing w:after="0"/>
        <w:jc w:val="center"/>
        <w:rPr>
          <w:b/>
          <w:bCs/>
        </w:rPr>
      </w:pPr>
      <w:r w:rsidRPr="007769E3">
        <w:rPr>
          <w:b/>
          <w:bCs/>
        </w:rPr>
        <w:t xml:space="preserve">II </w:t>
      </w:r>
      <w:r w:rsidR="00222DCD" w:rsidRPr="007769E3">
        <w:rPr>
          <w:b/>
          <w:bCs/>
        </w:rPr>
        <w:t>Jautājumi, par kuriem saskaņošanā vienošanās ir panākta</w:t>
      </w:r>
    </w:p>
    <w:p w14:paraId="2A9D4A56" w14:textId="77777777" w:rsidR="00222DCD" w:rsidRDefault="00222DCD" w:rsidP="00423DFB">
      <w:pPr>
        <w:jc w:val="center"/>
        <w:rPr>
          <w:rFonts w:cs="Times New Roman"/>
          <w:b/>
          <w:bCs/>
          <w:szCs w:val="20"/>
        </w:rPr>
      </w:pPr>
    </w:p>
    <w:tbl>
      <w:tblPr>
        <w:tblW w:w="14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
        <w:gridCol w:w="2872"/>
        <w:gridCol w:w="3332"/>
        <w:gridCol w:w="6342"/>
        <w:gridCol w:w="1743"/>
      </w:tblGrid>
      <w:tr w:rsidR="00C14867" w:rsidRPr="0094480B" w14:paraId="4BF43F6E" w14:textId="77777777" w:rsidTr="00AF0348">
        <w:trPr>
          <w:trHeight w:val="148"/>
          <w:tblHeader/>
        </w:trPr>
        <w:tc>
          <w:tcPr>
            <w:tcW w:w="516" w:type="dxa"/>
            <w:shd w:val="clear" w:color="auto" w:fill="auto"/>
            <w:vAlign w:val="center"/>
          </w:tcPr>
          <w:p w14:paraId="17264373" w14:textId="740D9E67" w:rsidR="00BB4A13" w:rsidRPr="0094480B" w:rsidRDefault="00BB4A13" w:rsidP="0094480B">
            <w:pPr>
              <w:pStyle w:val="naisc"/>
              <w:spacing w:before="0" w:after="0"/>
              <w:rPr>
                <w:sz w:val="20"/>
                <w:szCs w:val="20"/>
              </w:rPr>
            </w:pPr>
            <w:r w:rsidRPr="0094480B">
              <w:rPr>
                <w:sz w:val="20"/>
                <w:szCs w:val="20"/>
              </w:rPr>
              <w:t>Nr</w:t>
            </w:r>
            <w:r w:rsidR="007F3DDF" w:rsidRPr="0094480B">
              <w:rPr>
                <w:sz w:val="20"/>
                <w:szCs w:val="20"/>
              </w:rPr>
              <w:t xml:space="preserve">. </w:t>
            </w:r>
            <w:r w:rsidRPr="0094480B">
              <w:rPr>
                <w:sz w:val="20"/>
                <w:szCs w:val="20"/>
              </w:rPr>
              <w:t>p.k.</w:t>
            </w:r>
          </w:p>
        </w:tc>
        <w:tc>
          <w:tcPr>
            <w:tcW w:w="2872" w:type="dxa"/>
            <w:shd w:val="clear" w:color="auto" w:fill="auto"/>
            <w:vAlign w:val="center"/>
          </w:tcPr>
          <w:p w14:paraId="31F65876" w14:textId="77777777" w:rsidR="00BB4A13" w:rsidRPr="0094480B" w:rsidRDefault="00BB4A13" w:rsidP="0094480B">
            <w:pPr>
              <w:pStyle w:val="naisc"/>
              <w:spacing w:before="0" w:after="0"/>
              <w:ind w:firstLine="12"/>
              <w:rPr>
                <w:sz w:val="20"/>
                <w:szCs w:val="20"/>
              </w:rPr>
            </w:pPr>
            <w:r w:rsidRPr="0094480B">
              <w:rPr>
                <w:sz w:val="20"/>
                <w:szCs w:val="20"/>
              </w:rPr>
              <w:t>Saskaņošanai nosūtītā projekta redakcija (konkrēta punkta (panta) redakcija)</w:t>
            </w:r>
          </w:p>
        </w:tc>
        <w:tc>
          <w:tcPr>
            <w:tcW w:w="3332" w:type="dxa"/>
            <w:shd w:val="clear" w:color="auto" w:fill="auto"/>
            <w:vAlign w:val="center"/>
          </w:tcPr>
          <w:p w14:paraId="52AC7DDC" w14:textId="77777777" w:rsidR="00BB4A13" w:rsidRPr="0094480B" w:rsidRDefault="00BB4A13" w:rsidP="0094480B">
            <w:pPr>
              <w:pStyle w:val="naisc"/>
              <w:spacing w:before="0" w:after="0"/>
              <w:rPr>
                <w:sz w:val="20"/>
                <w:szCs w:val="20"/>
              </w:rPr>
            </w:pPr>
            <w:r w:rsidRPr="0094480B">
              <w:rPr>
                <w:sz w:val="20"/>
                <w:szCs w:val="20"/>
              </w:rPr>
              <w:t>Atzinumā norādītais ministrijas (citas institūcijas) iebildums, kā arī saskaņošanā papildus izteiktais iebildums par projekta konkrēto punktu (pantu)</w:t>
            </w:r>
          </w:p>
        </w:tc>
        <w:tc>
          <w:tcPr>
            <w:tcW w:w="6342" w:type="dxa"/>
            <w:shd w:val="clear" w:color="auto" w:fill="auto"/>
            <w:vAlign w:val="center"/>
          </w:tcPr>
          <w:p w14:paraId="3E653657" w14:textId="77777777" w:rsidR="00BB4A13" w:rsidRPr="0094480B" w:rsidRDefault="00BB4A13" w:rsidP="0094480B">
            <w:pPr>
              <w:pStyle w:val="naisc"/>
              <w:spacing w:before="0" w:after="0"/>
              <w:ind w:firstLine="21"/>
              <w:rPr>
                <w:sz w:val="20"/>
                <w:szCs w:val="20"/>
              </w:rPr>
            </w:pPr>
            <w:r w:rsidRPr="0094480B">
              <w:rPr>
                <w:sz w:val="20"/>
                <w:szCs w:val="20"/>
              </w:rPr>
              <w:t>Atbildīgās ministrijas norāde par to, ka iebildums ir ņemts vērā, vai informācija par saskaņošanā panākto alternatīvo risinājumu</w:t>
            </w:r>
          </w:p>
        </w:tc>
        <w:tc>
          <w:tcPr>
            <w:tcW w:w="1743" w:type="dxa"/>
            <w:shd w:val="clear" w:color="auto" w:fill="auto"/>
            <w:vAlign w:val="center"/>
          </w:tcPr>
          <w:p w14:paraId="4BE28424" w14:textId="77777777" w:rsidR="00BB4A13" w:rsidRPr="0094480B" w:rsidRDefault="00BB4A13" w:rsidP="0094480B">
            <w:pPr>
              <w:jc w:val="center"/>
              <w:rPr>
                <w:rFonts w:cs="Times New Roman"/>
                <w:szCs w:val="20"/>
              </w:rPr>
            </w:pPr>
            <w:r w:rsidRPr="0094480B">
              <w:rPr>
                <w:rFonts w:cs="Times New Roman"/>
                <w:szCs w:val="20"/>
              </w:rPr>
              <w:t>Projekta attiecīgā punkta (panta) galīgā redakcija</w:t>
            </w:r>
          </w:p>
        </w:tc>
      </w:tr>
      <w:tr w:rsidR="00C14867" w:rsidRPr="0094480B" w14:paraId="02AB4AFE" w14:textId="77777777" w:rsidTr="00AF0348">
        <w:trPr>
          <w:trHeight w:val="283"/>
          <w:tblHeader/>
        </w:trPr>
        <w:tc>
          <w:tcPr>
            <w:tcW w:w="516" w:type="dxa"/>
            <w:shd w:val="clear" w:color="auto" w:fill="auto"/>
          </w:tcPr>
          <w:p w14:paraId="74323D71" w14:textId="2014929C" w:rsidR="00BB4A13" w:rsidRPr="0094480B" w:rsidRDefault="00BB4A13" w:rsidP="0094480B">
            <w:pPr>
              <w:pStyle w:val="naisc"/>
              <w:spacing w:before="0" w:after="0"/>
              <w:rPr>
                <w:sz w:val="20"/>
                <w:szCs w:val="20"/>
              </w:rPr>
            </w:pPr>
            <w:r w:rsidRPr="0094480B">
              <w:rPr>
                <w:sz w:val="20"/>
                <w:szCs w:val="20"/>
              </w:rPr>
              <w:t>1</w:t>
            </w:r>
          </w:p>
        </w:tc>
        <w:tc>
          <w:tcPr>
            <w:tcW w:w="2872" w:type="dxa"/>
            <w:shd w:val="clear" w:color="auto" w:fill="auto"/>
          </w:tcPr>
          <w:p w14:paraId="466C1A20" w14:textId="5049256A" w:rsidR="00BB4A13" w:rsidRPr="0094480B" w:rsidRDefault="00BB4A13" w:rsidP="0094480B">
            <w:pPr>
              <w:pStyle w:val="naisc"/>
              <w:spacing w:before="0" w:after="0"/>
              <w:rPr>
                <w:sz w:val="20"/>
                <w:szCs w:val="20"/>
              </w:rPr>
            </w:pPr>
            <w:r w:rsidRPr="0094480B">
              <w:rPr>
                <w:sz w:val="20"/>
                <w:szCs w:val="20"/>
              </w:rPr>
              <w:t>2</w:t>
            </w:r>
          </w:p>
        </w:tc>
        <w:tc>
          <w:tcPr>
            <w:tcW w:w="3332" w:type="dxa"/>
            <w:shd w:val="clear" w:color="auto" w:fill="auto"/>
          </w:tcPr>
          <w:p w14:paraId="3C33240D" w14:textId="212D3CEF" w:rsidR="00BB4A13" w:rsidRPr="0094480B" w:rsidRDefault="00BB4A13" w:rsidP="0094480B">
            <w:pPr>
              <w:pStyle w:val="naisc"/>
              <w:spacing w:before="0" w:after="0"/>
              <w:rPr>
                <w:sz w:val="20"/>
                <w:szCs w:val="20"/>
              </w:rPr>
            </w:pPr>
            <w:r w:rsidRPr="0094480B">
              <w:rPr>
                <w:sz w:val="20"/>
                <w:szCs w:val="20"/>
              </w:rPr>
              <w:t>3</w:t>
            </w:r>
          </w:p>
        </w:tc>
        <w:tc>
          <w:tcPr>
            <w:tcW w:w="6342" w:type="dxa"/>
            <w:shd w:val="clear" w:color="auto" w:fill="auto"/>
          </w:tcPr>
          <w:p w14:paraId="10FAEC2E" w14:textId="5F87661A" w:rsidR="00BB4A13" w:rsidRPr="0094480B" w:rsidRDefault="00BB4A13" w:rsidP="0094480B">
            <w:pPr>
              <w:pStyle w:val="naisc"/>
              <w:spacing w:before="0" w:after="0"/>
              <w:rPr>
                <w:sz w:val="20"/>
                <w:szCs w:val="20"/>
              </w:rPr>
            </w:pPr>
            <w:r w:rsidRPr="0094480B">
              <w:rPr>
                <w:sz w:val="20"/>
                <w:szCs w:val="20"/>
              </w:rPr>
              <w:t>4</w:t>
            </w:r>
          </w:p>
        </w:tc>
        <w:tc>
          <w:tcPr>
            <w:tcW w:w="1743" w:type="dxa"/>
            <w:shd w:val="clear" w:color="auto" w:fill="auto"/>
          </w:tcPr>
          <w:p w14:paraId="054351F1" w14:textId="6864E602" w:rsidR="00BB4A13" w:rsidRPr="0094480B" w:rsidRDefault="00BB4A13" w:rsidP="0094480B">
            <w:pPr>
              <w:jc w:val="center"/>
              <w:rPr>
                <w:rFonts w:cs="Times New Roman"/>
                <w:szCs w:val="20"/>
              </w:rPr>
            </w:pPr>
            <w:r w:rsidRPr="0094480B">
              <w:rPr>
                <w:rFonts w:cs="Times New Roman"/>
                <w:szCs w:val="20"/>
              </w:rPr>
              <w:t>5</w:t>
            </w:r>
          </w:p>
        </w:tc>
      </w:tr>
      <w:tr w:rsidR="002D6167" w:rsidRPr="0094480B" w14:paraId="2F7B9AEC" w14:textId="77777777" w:rsidTr="003E7923">
        <w:trPr>
          <w:trHeight w:val="283"/>
        </w:trPr>
        <w:tc>
          <w:tcPr>
            <w:tcW w:w="14805" w:type="dxa"/>
            <w:gridSpan w:val="5"/>
            <w:shd w:val="clear" w:color="auto" w:fill="F2F2F2" w:themeFill="background1" w:themeFillShade="F2"/>
          </w:tcPr>
          <w:p w14:paraId="4C533741" w14:textId="06D5EBD7" w:rsidR="002D6167" w:rsidRPr="00EF6957" w:rsidRDefault="002D6167" w:rsidP="0094480B">
            <w:pPr>
              <w:jc w:val="center"/>
              <w:rPr>
                <w:rFonts w:cs="Times New Roman"/>
                <w:b/>
                <w:szCs w:val="20"/>
              </w:rPr>
            </w:pPr>
            <w:r w:rsidRPr="00EF6957">
              <w:rPr>
                <w:rFonts w:cs="Times New Roman"/>
                <w:b/>
                <w:szCs w:val="20"/>
              </w:rPr>
              <w:t>Komentāri, kas saņemti pirmreizējās saskaņošanas ietvaros 13.05.2021.-04.06.2021.</w:t>
            </w:r>
          </w:p>
        </w:tc>
      </w:tr>
      <w:tr w:rsidR="00C14867" w:rsidRPr="0094480B" w14:paraId="02E64F67" w14:textId="77777777" w:rsidTr="00AF0348">
        <w:trPr>
          <w:trHeight w:val="283"/>
        </w:trPr>
        <w:tc>
          <w:tcPr>
            <w:tcW w:w="516" w:type="dxa"/>
            <w:shd w:val="clear" w:color="auto" w:fill="FFFFFF" w:themeFill="background1"/>
          </w:tcPr>
          <w:p w14:paraId="1C8AB7D5" w14:textId="77777777" w:rsidR="002C6AA6" w:rsidRPr="0094480B" w:rsidRDefault="002C6AA6"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10BB2911" w14:textId="413B4B77" w:rsidR="002C6AA6" w:rsidRPr="0094480B" w:rsidRDefault="002C6AA6" w:rsidP="0094480B">
            <w:pPr>
              <w:rPr>
                <w:rFonts w:cs="Times New Roman"/>
                <w:szCs w:val="20"/>
              </w:rPr>
            </w:pPr>
            <w:r w:rsidRPr="0094480B">
              <w:rPr>
                <w:rFonts w:cs="Times New Roman"/>
                <w:szCs w:val="20"/>
              </w:rPr>
              <w:t>Vispārīgs komentārs</w:t>
            </w:r>
          </w:p>
        </w:tc>
        <w:tc>
          <w:tcPr>
            <w:tcW w:w="3332" w:type="dxa"/>
          </w:tcPr>
          <w:p w14:paraId="1ACAF15E" w14:textId="77777777" w:rsidR="002C6AA6" w:rsidRPr="0094480B" w:rsidRDefault="002C6AA6" w:rsidP="0094480B">
            <w:pPr>
              <w:rPr>
                <w:rFonts w:cs="Times New Roman"/>
                <w:b/>
                <w:bCs/>
                <w:szCs w:val="20"/>
              </w:rPr>
            </w:pPr>
            <w:r w:rsidRPr="0094480B">
              <w:rPr>
                <w:rFonts w:cs="Times New Roman"/>
                <w:b/>
                <w:bCs/>
                <w:szCs w:val="20"/>
              </w:rPr>
              <w:t>Latvijas Jaunatnes padome:</w:t>
            </w:r>
          </w:p>
          <w:p w14:paraId="769A7484" w14:textId="3FCC19A8" w:rsidR="002C6AA6" w:rsidRPr="0094480B" w:rsidRDefault="002C6AA6" w:rsidP="0094480B">
            <w:pPr>
              <w:rPr>
                <w:rFonts w:cs="Times New Roman"/>
                <w:szCs w:val="20"/>
              </w:rPr>
            </w:pPr>
            <w:r w:rsidRPr="0094480B">
              <w:rPr>
                <w:rFonts w:cs="Times New Roman"/>
                <w:szCs w:val="20"/>
              </w:rPr>
              <w:t>Tāpat vēršam uzmanību, ka Programmā tiek runāts tikai par bērnu emoci</w:t>
            </w:r>
            <w:r w:rsidR="00C36DAE" w:rsidRPr="0094480B">
              <w:rPr>
                <w:rFonts w:cs="Times New Roman"/>
                <w:szCs w:val="20"/>
              </w:rPr>
              <w:t>o</w:t>
            </w:r>
            <w:r w:rsidRPr="0094480B">
              <w:rPr>
                <w:rFonts w:cs="Times New Roman"/>
                <w:szCs w:val="20"/>
              </w:rPr>
              <w:t xml:space="preserve">nālo labklājību, nevis bērnu un jauniešu emocionālo labklājību. </w:t>
            </w:r>
          </w:p>
          <w:p w14:paraId="77233DF9" w14:textId="1E74F633" w:rsidR="002C6AA6" w:rsidRPr="0094480B" w:rsidRDefault="002C6AA6" w:rsidP="0094480B">
            <w:pPr>
              <w:pStyle w:val="naisc"/>
              <w:spacing w:before="0" w:after="0"/>
              <w:jc w:val="both"/>
              <w:rPr>
                <w:b/>
                <w:bCs/>
                <w:sz w:val="20"/>
                <w:szCs w:val="20"/>
              </w:rPr>
            </w:pPr>
            <w:r w:rsidRPr="0094480B">
              <w:rPr>
                <w:b/>
                <w:sz w:val="20"/>
                <w:szCs w:val="20"/>
              </w:rPr>
              <w:t>Pamatojums:</w:t>
            </w:r>
            <w:r w:rsidRPr="0094480B">
              <w:rPr>
                <w:sz w:val="20"/>
                <w:szCs w:val="20"/>
              </w:rPr>
              <w:t xml:space="preserve"> Kā liecina Pusaudžu un jauniešu psihoterapijas centra veiktais pētījums “Covid-19 pandēmijas ierobežojumu ietekme uz Latvijas pusaudžiem un jauniešiem” 54,5% pusaudžu atzīst, ka viņu mentālā veselība ir pasliktinājusies, 19,8% - ka ļoti pasliktinājusies Covid-19 laikā, tādēļ ir būtiski Programmā iekļaut arī emocionālās labklājības atbalsta pasākumus jauniešiem.</w:t>
            </w:r>
          </w:p>
        </w:tc>
        <w:tc>
          <w:tcPr>
            <w:tcW w:w="6342" w:type="dxa"/>
          </w:tcPr>
          <w:p w14:paraId="65F086A3" w14:textId="3E39B904" w:rsidR="00FD6B86" w:rsidRPr="0094480B" w:rsidRDefault="00FD6B86" w:rsidP="0094480B">
            <w:pPr>
              <w:pBdr>
                <w:top w:val="nil"/>
                <w:left w:val="nil"/>
                <w:bottom w:val="nil"/>
                <w:right w:val="nil"/>
                <w:between w:val="nil"/>
              </w:pBdr>
              <w:rPr>
                <w:rFonts w:cs="Times New Roman"/>
                <w:b/>
                <w:color w:val="000000"/>
                <w:szCs w:val="20"/>
                <w:highlight w:val="white"/>
              </w:rPr>
            </w:pPr>
            <w:r w:rsidRPr="0094480B">
              <w:rPr>
                <w:rFonts w:cs="Times New Roman"/>
                <w:b/>
                <w:color w:val="000000"/>
                <w:szCs w:val="20"/>
                <w:highlight w:val="white"/>
              </w:rPr>
              <w:t>Ņemts vērā</w:t>
            </w:r>
            <w:r w:rsidR="000D7877" w:rsidRPr="0094480B">
              <w:rPr>
                <w:rFonts w:cs="Times New Roman"/>
                <w:b/>
                <w:color w:val="000000"/>
                <w:szCs w:val="20"/>
                <w:highlight w:val="white"/>
              </w:rPr>
              <w:t>.</w:t>
            </w:r>
          </w:p>
          <w:p w14:paraId="576A0DA1" w14:textId="10ABA320" w:rsidR="00FD6B86" w:rsidRPr="0094480B" w:rsidRDefault="00FD6B86" w:rsidP="0094480B">
            <w:pPr>
              <w:pBdr>
                <w:top w:val="nil"/>
                <w:left w:val="nil"/>
                <w:bottom w:val="nil"/>
                <w:right w:val="nil"/>
                <w:between w:val="nil"/>
              </w:pBdr>
              <w:rPr>
                <w:rFonts w:cs="Times New Roman"/>
                <w:szCs w:val="20"/>
                <w:highlight w:val="white"/>
              </w:rPr>
            </w:pPr>
            <w:r w:rsidRPr="0094480B">
              <w:rPr>
                <w:rFonts w:cs="Times New Roman"/>
                <w:szCs w:val="20"/>
                <w:highlight w:val="white"/>
              </w:rPr>
              <w:t xml:space="preserve">Viens no </w:t>
            </w:r>
            <w:r w:rsidR="000D7877" w:rsidRPr="0094480B">
              <w:rPr>
                <w:rFonts w:cs="Times New Roman"/>
                <w:szCs w:val="20"/>
                <w:highlight w:val="white"/>
              </w:rPr>
              <w:t>DP</w:t>
            </w:r>
            <w:r w:rsidRPr="0094480B">
              <w:rPr>
                <w:rFonts w:cs="Times New Roman"/>
                <w:szCs w:val="20"/>
                <w:highlight w:val="white"/>
              </w:rPr>
              <w:t xml:space="preserve"> paredzētājiem pasākumiem, kas ietver atbalstu jauniešiem vecumā no 15-29 gadiem, kas nemācās, nestrādā un neapgūst arodu (NEET jaunieši), ir ietverts 4.2.Prioritātes “Izglītība, prasmes un mūžizglītība” 4.2.3.SAM “Veicināt vienlīdzīgu piekļuvi kvalitatīvai un iekļaujošai izglītībai un mācībām un to pabeigšanu, jo īpaši nelabvēlīgā situācijā esošām grupām, sākot no agrīnās pirmsskolas izglītības un aprūpes līdz pat vispārējai, profesionālajai un augstākajai izglītībai, kā arī pieaugušo izglītībā un mācībās, tostarp veicinot mācību mobilitāti visiem”.</w:t>
            </w:r>
          </w:p>
          <w:p w14:paraId="1A99C157" w14:textId="77777777" w:rsidR="00FD6B86" w:rsidRPr="0094480B" w:rsidRDefault="00FD6B86" w:rsidP="0094480B">
            <w:pPr>
              <w:rPr>
                <w:rFonts w:cs="Times New Roman"/>
                <w:szCs w:val="20"/>
                <w:highlight w:val="white"/>
              </w:rPr>
            </w:pPr>
            <w:r w:rsidRPr="0094480B">
              <w:rPr>
                <w:rFonts w:cs="Times New Roman"/>
                <w:szCs w:val="20"/>
                <w:highlight w:val="white"/>
              </w:rPr>
              <w:t>NEET atbalsta ietvaros, līdztekus palīdzībai atgriezties izglītībā vai iekļauties darba tirgū, paredzēts arī emocionālās labklājības atbalsts.</w:t>
            </w:r>
          </w:p>
          <w:p w14:paraId="179AF702" w14:textId="77777777" w:rsidR="00FD6B86" w:rsidRPr="0094480B" w:rsidRDefault="00FD6B86" w:rsidP="0094480B">
            <w:pPr>
              <w:rPr>
                <w:rFonts w:cs="Times New Roman"/>
                <w:szCs w:val="20"/>
                <w:highlight w:val="white"/>
              </w:rPr>
            </w:pPr>
            <w:r w:rsidRPr="0094480B">
              <w:rPr>
                <w:rFonts w:cs="Times New Roman"/>
                <w:szCs w:val="20"/>
                <w:highlight w:val="white"/>
              </w:rPr>
              <w:t>4.2.3.SAM ietvaros arī atbalsts izglītojamajiem  izglītības iestādēs un ārpus tām, tostarp emocionālās labklājības veicināšanai, atbilstoši mērķa grupas aprakstam paredzēts 7-25 gadus veciem bērniem un jauniešiem, kas apgūst pamata uz vidējo izglītību. Vienlaikus precizēts atbalstāmo darbību apraksts.</w:t>
            </w:r>
          </w:p>
          <w:p w14:paraId="7FE91EE8" w14:textId="77777777" w:rsidR="00FD6B86" w:rsidRPr="0094480B" w:rsidRDefault="00FD6B86" w:rsidP="0094480B">
            <w:pPr>
              <w:pStyle w:val="naisc"/>
              <w:spacing w:before="0" w:after="0"/>
              <w:jc w:val="both"/>
              <w:rPr>
                <w:sz w:val="20"/>
                <w:szCs w:val="20"/>
              </w:rPr>
            </w:pPr>
          </w:p>
          <w:p w14:paraId="5BE63850" w14:textId="334B52E9" w:rsidR="00F71E40" w:rsidRPr="0094480B" w:rsidRDefault="000D7877" w:rsidP="0094480B">
            <w:pPr>
              <w:pStyle w:val="naisc"/>
              <w:spacing w:before="0" w:after="0"/>
              <w:jc w:val="both"/>
              <w:rPr>
                <w:sz w:val="20"/>
                <w:szCs w:val="20"/>
              </w:rPr>
            </w:pPr>
            <w:r w:rsidRPr="0094480B">
              <w:rPr>
                <w:sz w:val="20"/>
                <w:szCs w:val="20"/>
              </w:rPr>
              <w:t>Veselības ministrija piekrīt</w:t>
            </w:r>
            <w:r w:rsidR="00F71E40" w:rsidRPr="0094480B">
              <w:rPr>
                <w:sz w:val="20"/>
                <w:szCs w:val="20"/>
              </w:rPr>
              <w:t>, ka jauniešu emocionālā labklājība ir  būtiska sabiedrības veselības problēma, kurai nepieciešams atbalsts, līdz ar to darbības programmas nosacījumi 4.1.2.</w:t>
            </w:r>
            <w:r w:rsidR="00311740" w:rsidRPr="0094480B">
              <w:rPr>
                <w:sz w:val="20"/>
                <w:szCs w:val="20"/>
              </w:rPr>
              <w:t>SAM</w:t>
            </w:r>
            <w:r w:rsidR="00F71E40" w:rsidRPr="0094480B">
              <w:rPr>
                <w:sz w:val="20"/>
                <w:szCs w:val="20"/>
              </w:rPr>
              <w:t xml:space="preserve"> ietvaros jau šobrīd paredz atbalsta pasākumus ne tikai bērniem, bet arī jauniešiem un jaunieši ir iekļauti kā veselības veicināšanas un slimību profilakses pasākumu viena no mērķa grupām.</w:t>
            </w:r>
          </w:p>
          <w:p w14:paraId="2A0B33D9" w14:textId="6BB88856" w:rsidR="00F71E40" w:rsidRPr="0094480B" w:rsidRDefault="00F71E40" w:rsidP="0094480B">
            <w:pPr>
              <w:pStyle w:val="xxxmsocommenttext"/>
              <w:shd w:val="clear" w:color="auto" w:fill="FFFFFF"/>
              <w:spacing w:before="0" w:beforeAutospacing="0" w:after="0" w:afterAutospacing="0"/>
              <w:jc w:val="both"/>
              <w:rPr>
                <w:color w:val="000000"/>
                <w:sz w:val="20"/>
                <w:szCs w:val="20"/>
              </w:rPr>
            </w:pPr>
            <w:r w:rsidRPr="0094480B">
              <w:rPr>
                <w:color w:val="000000"/>
                <w:sz w:val="20"/>
                <w:szCs w:val="20"/>
                <w:bdr w:val="none" w:sz="0" w:space="0" w:color="auto" w:frame="1"/>
                <w:shd w:val="clear" w:color="auto" w:fill="FFFFFF"/>
              </w:rPr>
              <w:t>Attiecībā uz 4.1.2.</w:t>
            </w:r>
            <w:r w:rsidR="00311740" w:rsidRPr="0094480B">
              <w:rPr>
                <w:color w:val="000000"/>
                <w:sz w:val="20"/>
                <w:szCs w:val="20"/>
                <w:bdr w:val="none" w:sz="0" w:space="0" w:color="auto" w:frame="1"/>
                <w:shd w:val="clear" w:color="auto" w:fill="FFFFFF"/>
              </w:rPr>
              <w:t>SAM</w:t>
            </w:r>
            <w:r w:rsidRPr="0094480B">
              <w:rPr>
                <w:color w:val="000000"/>
                <w:sz w:val="20"/>
                <w:szCs w:val="20"/>
                <w:bdr w:val="none" w:sz="0" w:space="0" w:color="auto" w:frame="1"/>
                <w:shd w:val="clear" w:color="auto" w:fill="FFFFFF"/>
              </w:rPr>
              <w:t xml:space="preserve"> noteikts, ka galvenās mērķgrupas ir </w:t>
            </w:r>
            <w:r w:rsidRPr="0094480B">
              <w:rPr>
                <w:b/>
                <w:bCs/>
                <w:color w:val="000000"/>
                <w:sz w:val="20"/>
                <w:szCs w:val="20"/>
                <w:bdr w:val="none" w:sz="0" w:space="0" w:color="auto" w:frame="1"/>
                <w:shd w:val="clear" w:color="auto" w:fill="FFFFFF"/>
              </w:rPr>
              <w:t>visi Latvijas iedzīvotāji</w:t>
            </w:r>
            <w:r w:rsidRPr="0094480B">
              <w:rPr>
                <w:color w:val="000000"/>
                <w:sz w:val="20"/>
                <w:szCs w:val="20"/>
                <w:bdr w:val="none" w:sz="0" w:space="0" w:color="auto" w:frame="1"/>
                <w:shd w:val="clear" w:color="auto" w:fill="FFFFFF"/>
              </w:rPr>
              <w:t>, ārstniecības iestādes, izglītības iestādes, plānošanas reģioni, pašvaldības, noteiktas sabiedrības grupas (</w:t>
            </w:r>
            <w:r w:rsidRPr="0094480B">
              <w:rPr>
                <w:b/>
                <w:bCs/>
                <w:color w:val="000000"/>
                <w:sz w:val="20"/>
                <w:szCs w:val="20"/>
                <w:bdr w:val="none" w:sz="0" w:space="0" w:color="auto" w:frame="1"/>
                <w:shd w:val="clear" w:color="auto" w:fill="FFFFFF"/>
              </w:rPr>
              <w:t>piemēram, bērni un jaunieši</w:t>
            </w:r>
            <w:r w:rsidRPr="0094480B">
              <w:rPr>
                <w:color w:val="000000"/>
                <w:sz w:val="20"/>
                <w:szCs w:val="20"/>
                <w:bdr w:val="none" w:sz="0" w:space="0" w:color="auto" w:frame="1"/>
                <w:shd w:val="clear" w:color="auto" w:fill="FFFFFF"/>
              </w:rPr>
              <w:t>, personas ar vielu un procesu atkarībām un sociālās atstumtības riskam pakļautās iedzīvotāju grupas, vecāki, darba ņēmēji (jo īpaši gados vecāki) u.c.), biedrības un nodibinājumi, tiesībaizsardzības un bērnu tiesību aizstāvošās institūcijas (piemēram, tiesas un sociālās korekcijas iestādes). </w:t>
            </w:r>
          </w:p>
          <w:p w14:paraId="76FB0E7E" w14:textId="77777777" w:rsidR="00F71E40" w:rsidRPr="0094480B" w:rsidRDefault="00F71E40" w:rsidP="0094480B">
            <w:pPr>
              <w:pStyle w:val="naisc"/>
              <w:spacing w:before="0" w:after="0"/>
              <w:jc w:val="both"/>
              <w:rPr>
                <w:sz w:val="20"/>
                <w:szCs w:val="20"/>
              </w:rPr>
            </w:pPr>
          </w:p>
          <w:p w14:paraId="629DF180" w14:textId="77777777" w:rsidR="004E10E1" w:rsidRPr="0094480B" w:rsidRDefault="00B6136F" w:rsidP="0094480B">
            <w:pPr>
              <w:pStyle w:val="naisc"/>
              <w:spacing w:before="0" w:after="0"/>
              <w:jc w:val="both"/>
              <w:rPr>
                <w:sz w:val="20"/>
                <w:szCs w:val="20"/>
              </w:rPr>
            </w:pPr>
            <w:r w:rsidRPr="0094480B">
              <w:rPr>
                <w:sz w:val="20"/>
                <w:szCs w:val="20"/>
              </w:rPr>
              <w:t>Vienlaikus vēršam uzmanību, ka DP 4.3. prioritātes “Nodarbinātība un sociālā iekļaušana” ietvaros</w:t>
            </w:r>
            <w:r w:rsidR="001B5CDA" w:rsidRPr="0094480B">
              <w:rPr>
                <w:sz w:val="20"/>
                <w:szCs w:val="20"/>
              </w:rPr>
              <w:t xml:space="preserve"> atbalsts ir tieši vai pastarpināti mērķēts arī uz jauniešu emocionālo labklājību, piemēram:</w:t>
            </w:r>
          </w:p>
          <w:p w14:paraId="72EEA1C7" w14:textId="14BE3C23" w:rsidR="001B5CDA" w:rsidRPr="0094480B" w:rsidRDefault="001B5CDA" w:rsidP="0094480B">
            <w:pPr>
              <w:pStyle w:val="naisc"/>
              <w:numPr>
                <w:ilvl w:val="0"/>
                <w:numId w:val="28"/>
              </w:numPr>
              <w:spacing w:before="0" w:after="0"/>
              <w:jc w:val="both"/>
              <w:rPr>
                <w:iCs/>
                <w:sz w:val="20"/>
                <w:szCs w:val="20"/>
                <w:lang w:bidi="lv-LV"/>
              </w:rPr>
            </w:pPr>
            <w:r w:rsidRPr="0094480B">
              <w:rPr>
                <w:sz w:val="20"/>
                <w:szCs w:val="20"/>
              </w:rPr>
              <w:lastRenderedPageBreak/>
              <w:t xml:space="preserve">4.3.1.SAM </w:t>
            </w:r>
            <w:r w:rsidR="000650D7" w:rsidRPr="0094480B">
              <w:rPr>
                <w:sz w:val="20"/>
                <w:szCs w:val="20"/>
              </w:rPr>
              <w:t>–</w:t>
            </w:r>
            <w:r w:rsidRPr="0094480B">
              <w:rPr>
                <w:sz w:val="20"/>
                <w:szCs w:val="20"/>
              </w:rPr>
              <w:t xml:space="preserve"> </w:t>
            </w:r>
            <w:r w:rsidR="000650D7" w:rsidRPr="0094480B">
              <w:rPr>
                <w:sz w:val="20"/>
                <w:szCs w:val="20"/>
              </w:rPr>
              <w:t>i</w:t>
            </w:r>
            <w:r w:rsidRPr="0094480B">
              <w:rPr>
                <w:iCs/>
                <w:sz w:val="20"/>
                <w:szCs w:val="20"/>
                <w:lang w:bidi="lv-LV"/>
              </w:rPr>
              <w:t>eguldījumi plānoti ģimeniskai videi pietuvinātu pakalpojumu infrastruktūras izveidei nodrošinot nepieciešamo atbalstu un vidi ārpusģimenes aprūpē esošiem bērniem un jauniešiem</w:t>
            </w:r>
            <w:r w:rsidR="000650D7" w:rsidRPr="0094480B">
              <w:rPr>
                <w:iCs/>
                <w:sz w:val="20"/>
                <w:szCs w:val="20"/>
                <w:lang w:bidi="lv-LV"/>
              </w:rPr>
              <w:t>;</w:t>
            </w:r>
          </w:p>
          <w:p w14:paraId="761B0DBD" w14:textId="77777777" w:rsidR="000650D7" w:rsidRPr="0094480B" w:rsidRDefault="000650D7" w:rsidP="0094480B">
            <w:pPr>
              <w:pStyle w:val="naisc"/>
              <w:numPr>
                <w:ilvl w:val="0"/>
                <w:numId w:val="28"/>
              </w:numPr>
              <w:spacing w:before="0" w:after="0"/>
              <w:jc w:val="both"/>
              <w:rPr>
                <w:sz w:val="20"/>
                <w:szCs w:val="20"/>
                <w:lang w:bidi="lv-LV"/>
              </w:rPr>
            </w:pPr>
            <w:r w:rsidRPr="0094480B">
              <w:rPr>
                <w:sz w:val="20"/>
                <w:szCs w:val="20"/>
              </w:rPr>
              <w:t xml:space="preserve">4.3.2.SAM – atbalsts </w:t>
            </w:r>
            <w:r w:rsidRPr="0094480B">
              <w:rPr>
                <w:sz w:val="20"/>
                <w:szCs w:val="20"/>
                <w:lang w:bidi="lv-LV"/>
              </w:rPr>
              <w:t>personas izaugsmei un darba tirgum nepieciešamu prasmju attīstību, it īpaši bērniem un jauniešiem;</w:t>
            </w:r>
          </w:p>
          <w:p w14:paraId="5E05C680" w14:textId="21534753" w:rsidR="00AA5837" w:rsidRPr="0094480B" w:rsidRDefault="00AA5837" w:rsidP="0094480B">
            <w:pPr>
              <w:pStyle w:val="naisc"/>
              <w:numPr>
                <w:ilvl w:val="0"/>
                <w:numId w:val="28"/>
              </w:numPr>
              <w:spacing w:before="0" w:after="0"/>
              <w:jc w:val="both"/>
              <w:rPr>
                <w:sz w:val="20"/>
                <w:szCs w:val="20"/>
                <w:lang w:bidi="lv-LV"/>
              </w:rPr>
            </w:pPr>
            <w:r w:rsidRPr="0094480B">
              <w:rPr>
                <w:sz w:val="20"/>
                <w:szCs w:val="20"/>
                <w:lang w:bidi="lv-LV"/>
              </w:rPr>
              <w:t xml:space="preserve">4.3.6.SAM – </w:t>
            </w:r>
            <w:r w:rsidRPr="0094480B">
              <w:rPr>
                <w:bCs/>
                <w:iCs/>
                <w:sz w:val="20"/>
                <w:szCs w:val="20"/>
                <w:lang w:bidi="lv-LV"/>
              </w:rPr>
              <w:t>pakalpojumu augsta riska vardarbības gadījumos attīstība un nodrošināšana, jaunās pieejas izmēģināšana mobinga, savstarpējas vardarbības bērnu un jauniešu vidū novēršanai un mazināšanai;</w:t>
            </w:r>
          </w:p>
          <w:p w14:paraId="1E0D80A1" w14:textId="1BFFB932" w:rsidR="0067032F" w:rsidRPr="0094480B" w:rsidRDefault="000650D7" w:rsidP="0094480B">
            <w:pPr>
              <w:pStyle w:val="naisc"/>
              <w:numPr>
                <w:ilvl w:val="0"/>
                <w:numId w:val="28"/>
              </w:numPr>
              <w:spacing w:before="0" w:after="0"/>
              <w:jc w:val="both"/>
              <w:rPr>
                <w:sz w:val="20"/>
                <w:szCs w:val="20"/>
                <w:lang w:bidi="lv-LV"/>
              </w:rPr>
            </w:pPr>
            <w:r w:rsidRPr="0094480B">
              <w:rPr>
                <w:sz w:val="20"/>
                <w:szCs w:val="20"/>
                <w:lang w:bidi="lv-LV"/>
              </w:rPr>
              <w:t>4.3.3.SAM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r w:rsidR="0067032F" w:rsidRPr="0094480B">
              <w:rPr>
                <w:sz w:val="20"/>
                <w:szCs w:val="20"/>
                <w:lang w:bidi="lv-LV"/>
              </w:rPr>
              <w:t xml:space="preserve">”, </w:t>
            </w:r>
            <w:r w:rsidRPr="0094480B">
              <w:rPr>
                <w:sz w:val="20"/>
                <w:szCs w:val="20"/>
              </w:rPr>
              <w:t>4.3.4.SAM</w:t>
            </w:r>
            <w:r w:rsidR="0067032F" w:rsidRPr="0094480B">
              <w:rPr>
                <w:sz w:val="20"/>
                <w:szCs w:val="20"/>
              </w:rPr>
              <w:t xml:space="preserve"> “S</w:t>
            </w:r>
            <w:r w:rsidRPr="0094480B">
              <w:rPr>
                <w:sz w:val="20"/>
                <w:szCs w:val="20"/>
              </w:rPr>
              <w:t>ekmēt aktīvu iekļaušanu, lai veicinātu vienlīdzīgas iespējas un aktīvu līdzdalību, kā arī uzlabotu nodarbināmību</w:t>
            </w:r>
            <w:r w:rsidR="0067032F" w:rsidRPr="0094480B">
              <w:rPr>
                <w:sz w:val="20"/>
                <w:szCs w:val="20"/>
              </w:rPr>
              <w:t>”</w:t>
            </w:r>
            <w:r w:rsidR="004800A2" w:rsidRPr="0094480B">
              <w:rPr>
                <w:sz w:val="20"/>
                <w:szCs w:val="20"/>
              </w:rPr>
              <w:t xml:space="preserve">, </w:t>
            </w:r>
            <w:r w:rsidR="0067032F" w:rsidRPr="0094480B">
              <w:rPr>
                <w:sz w:val="20"/>
                <w:szCs w:val="20"/>
              </w:rPr>
              <w:t xml:space="preserve">4.3.5.SAM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w:t>
            </w:r>
            <w:r w:rsidR="004800A2" w:rsidRPr="0094480B">
              <w:rPr>
                <w:sz w:val="20"/>
                <w:szCs w:val="20"/>
              </w:rPr>
              <w:t xml:space="preserve">un 4.4.1. SAM “Veicināt nabadzības vai sociālās atstumtības riskam pakļauto personu sociālo integrāciju, izmantojot sociālās inovācijas” </w:t>
            </w:r>
            <w:r w:rsidR="0067032F" w:rsidRPr="0094480B">
              <w:rPr>
                <w:sz w:val="20"/>
                <w:szCs w:val="20"/>
              </w:rPr>
              <w:t>aktivitātes ir mērķētas arī uz jauniešu labklājību</w:t>
            </w:r>
            <w:r w:rsidR="00AA5837" w:rsidRPr="0094480B">
              <w:rPr>
                <w:sz w:val="20"/>
                <w:szCs w:val="20"/>
              </w:rPr>
              <w:t>.</w:t>
            </w:r>
          </w:p>
        </w:tc>
        <w:tc>
          <w:tcPr>
            <w:tcW w:w="1743" w:type="dxa"/>
          </w:tcPr>
          <w:p w14:paraId="070C6E0B" w14:textId="0E6425B1" w:rsidR="002C6AA6" w:rsidRPr="0094480B" w:rsidRDefault="000D7877" w:rsidP="0094480B">
            <w:pPr>
              <w:jc w:val="left"/>
              <w:rPr>
                <w:rFonts w:cs="Times New Roman"/>
                <w:szCs w:val="20"/>
              </w:rPr>
            </w:pPr>
            <w:r w:rsidRPr="0094480B">
              <w:rPr>
                <w:rFonts w:cs="Times New Roman"/>
                <w:szCs w:val="20"/>
                <w:highlight w:val="white"/>
              </w:rPr>
              <w:lastRenderedPageBreak/>
              <w:t xml:space="preserve">Skat. precizēto DP redakciju </w:t>
            </w:r>
          </w:p>
        </w:tc>
      </w:tr>
      <w:tr w:rsidR="00683B9B" w:rsidRPr="0094480B" w14:paraId="2F7420CF" w14:textId="77777777" w:rsidTr="00AF0348">
        <w:trPr>
          <w:trHeight w:val="283"/>
        </w:trPr>
        <w:tc>
          <w:tcPr>
            <w:tcW w:w="516" w:type="dxa"/>
            <w:shd w:val="clear" w:color="auto" w:fill="FFFFFF" w:themeFill="background1"/>
          </w:tcPr>
          <w:p w14:paraId="4863D602"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3915F965" w14:textId="58E273E7"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02853851" w14:textId="77777777" w:rsidR="00683B9B" w:rsidRPr="0094480B" w:rsidRDefault="00683B9B" w:rsidP="0094480B">
            <w:pPr>
              <w:rPr>
                <w:rFonts w:cs="Times New Roman"/>
                <w:b/>
                <w:bCs/>
                <w:szCs w:val="20"/>
              </w:rPr>
            </w:pPr>
            <w:r w:rsidRPr="0094480B">
              <w:rPr>
                <w:rFonts w:cs="Times New Roman"/>
                <w:b/>
                <w:bCs/>
                <w:szCs w:val="20"/>
              </w:rPr>
              <w:t>Latvijas Pašvaldību savienība:</w:t>
            </w:r>
          </w:p>
          <w:p w14:paraId="1B0D7C66" w14:textId="4BCE3545" w:rsidR="00683B9B" w:rsidRPr="0094480B" w:rsidRDefault="00683B9B" w:rsidP="0094480B">
            <w:pPr>
              <w:rPr>
                <w:rFonts w:cs="Times New Roman"/>
                <w:b/>
                <w:color w:val="000000"/>
                <w:szCs w:val="20"/>
              </w:rPr>
            </w:pPr>
            <w:r w:rsidRPr="0094480B">
              <w:rPr>
                <w:rFonts w:cs="Times New Roman"/>
                <w:szCs w:val="20"/>
              </w:rPr>
              <w:t xml:space="preserve">Lai nodrošinātu pārskatāmību un nodrošinātu atbalstāmo darbību nepārklāšanos un savstarpējo papildinātību, lūdzam Ministru kabineta rīkojuma projektam pievienot pielikumu, kurā atspoguļot tabulas formātā visu pieejamo līdzekļu (ANM plāna, Taisnīgas pārkārtošanās fonda investīcijas, VARAM Modernizācijas fonda, emisijas tirdzniecības instrumenta līdzekļus, ZM pārziņā </w:t>
            </w:r>
            <w:r w:rsidRPr="0094480B">
              <w:rPr>
                <w:rFonts w:cs="Times New Roman"/>
                <w:szCs w:val="20"/>
              </w:rPr>
              <w:lastRenderedPageBreak/>
              <w:t xml:space="preserve">esošo fondu utt.) apjomu sadalījumā par specifiskiem atbalsta mērķiem, pasākumiem.   </w:t>
            </w:r>
          </w:p>
        </w:tc>
        <w:tc>
          <w:tcPr>
            <w:tcW w:w="6342" w:type="dxa"/>
          </w:tcPr>
          <w:p w14:paraId="33104786" w14:textId="77777777" w:rsidR="005F5D0F" w:rsidRDefault="00AA0D25" w:rsidP="0094480B">
            <w:pPr>
              <w:pStyle w:val="xmsonormal"/>
              <w:jc w:val="both"/>
              <w:rPr>
                <w:rFonts w:ascii="Times New Roman" w:hAnsi="Times New Roman" w:cs="Times New Roman"/>
                <w:b/>
                <w:bCs/>
                <w:sz w:val="20"/>
                <w:szCs w:val="20"/>
                <w:lang w:val="lv-LV"/>
              </w:rPr>
            </w:pPr>
            <w:r w:rsidRPr="0094480B">
              <w:rPr>
                <w:rFonts w:ascii="Times New Roman" w:hAnsi="Times New Roman" w:cs="Times New Roman"/>
                <w:b/>
                <w:bCs/>
                <w:sz w:val="20"/>
                <w:szCs w:val="20"/>
                <w:lang w:val="lv-LV"/>
              </w:rPr>
              <w:lastRenderedPageBreak/>
              <w:t xml:space="preserve">Daļēji ņemts vērā. </w:t>
            </w:r>
          </w:p>
          <w:p w14:paraId="788CE0C4" w14:textId="4EA1DFB7" w:rsidR="00AA0D25" w:rsidRPr="0094480B" w:rsidRDefault="00AA0D25" w:rsidP="0094480B">
            <w:pPr>
              <w:pStyle w:val="xmsonormal"/>
              <w:jc w:val="both"/>
              <w:rPr>
                <w:rFonts w:ascii="Times New Roman" w:hAnsi="Times New Roman" w:cs="Times New Roman"/>
                <w:b/>
                <w:bCs/>
                <w:sz w:val="20"/>
                <w:szCs w:val="20"/>
                <w:lang w:val="lv-LV"/>
              </w:rPr>
            </w:pPr>
            <w:r w:rsidRPr="0094480B">
              <w:rPr>
                <w:rFonts w:ascii="Times New Roman" w:hAnsi="Times New Roman" w:cs="Times New Roman"/>
                <w:b/>
                <w:bCs/>
                <w:sz w:val="20"/>
                <w:szCs w:val="20"/>
                <w:lang w:val="lv-LV"/>
              </w:rPr>
              <w:t>Sniegts skaidrojums.</w:t>
            </w:r>
          </w:p>
          <w:p w14:paraId="4F97B4C4" w14:textId="77777777" w:rsidR="00AA0D25" w:rsidRPr="0094480B" w:rsidRDefault="00AA0D25" w:rsidP="0094480B">
            <w:pPr>
              <w:pStyle w:val="xmsonormal"/>
              <w:jc w:val="both"/>
              <w:rPr>
                <w:rFonts w:ascii="Times New Roman" w:hAnsi="Times New Roman" w:cs="Times New Roman"/>
                <w:sz w:val="20"/>
                <w:szCs w:val="20"/>
                <w:lang w:val="lv-LV"/>
              </w:rPr>
            </w:pPr>
            <w:r w:rsidRPr="0094480B">
              <w:rPr>
                <w:rFonts w:ascii="Times New Roman" w:hAnsi="Times New Roman" w:cs="Times New Roman"/>
                <w:sz w:val="20"/>
                <w:szCs w:val="20"/>
                <w:lang w:val="lv-LV"/>
              </w:rPr>
              <w:t>Atzīmējam, ka precīzu informāciju par citu ministriju pārziņā esošajiem atbalsta instrumentiem un to sadalījumu pa jomām var sniegt tikai attiecīgā ministrija, ņemot vērā, ka joprojām notiek attiecīgo plānošanas dokumentu izstrāde.</w:t>
            </w:r>
          </w:p>
          <w:p w14:paraId="09FE9CE5" w14:textId="1049A3E1" w:rsidR="00AA0D25" w:rsidRPr="0094480B" w:rsidRDefault="00AA0D25" w:rsidP="0094480B">
            <w:pPr>
              <w:pStyle w:val="xmsonormal"/>
              <w:jc w:val="both"/>
              <w:rPr>
                <w:rFonts w:ascii="Times New Roman" w:hAnsi="Times New Roman" w:cs="Times New Roman"/>
                <w:sz w:val="20"/>
                <w:szCs w:val="20"/>
              </w:rPr>
            </w:pPr>
            <w:r w:rsidRPr="0094480B">
              <w:rPr>
                <w:rFonts w:ascii="Times New Roman" w:hAnsi="Times New Roman" w:cs="Times New Roman"/>
                <w:sz w:val="20"/>
                <w:szCs w:val="20"/>
                <w:lang w:val="lv-LV"/>
              </w:rPr>
              <w:t>Skat. izziņai pievienoto pielikumu par  FM pārraudzībā esošajiem atbalsta instrumentiem.</w:t>
            </w:r>
            <w:r w:rsidR="00CE5380" w:rsidRPr="0094480B">
              <w:rPr>
                <w:rFonts w:ascii="Times New Roman" w:hAnsi="Times New Roman" w:cs="Times New Roman"/>
                <w:sz w:val="20"/>
                <w:szCs w:val="20"/>
                <w:lang w:val="lv-LV"/>
              </w:rPr>
              <w:t xml:space="preserve"> </w:t>
            </w:r>
            <w:bookmarkStart w:id="6" w:name="_MON_1694874090"/>
            <w:bookmarkEnd w:id="6"/>
            <w:r w:rsidR="00FA7531" w:rsidRPr="0094480B">
              <w:rPr>
                <w:rFonts w:ascii="Times New Roman" w:hAnsi="Times New Roman" w:cs="Times New Roman"/>
                <w:sz w:val="20"/>
                <w:szCs w:val="20"/>
                <w:lang w:val="lv-LV"/>
              </w:rPr>
              <w:object w:dxaOrig="1535" w:dyaOrig="993" w14:anchorId="7420A00A">
                <v:shape id="_x0000_i1026" type="#_x0000_t75" style="width:78.1pt;height:48.15pt" o:ole="">
                  <v:imagedata r:id="rId14" o:title=""/>
                </v:shape>
                <o:OLEObject Type="Embed" ProgID="Word.Document.12" ShapeID="_x0000_i1026" DrawAspect="Icon" ObjectID="_1698064315" r:id="rId15">
                  <o:FieldCodes>\s</o:FieldCodes>
                </o:OLEObject>
              </w:object>
            </w:r>
          </w:p>
          <w:p w14:paraId="07D5C0EE" w14:textId="77777777" w:rsidR="00AA0D25" w:rsidRPr="0094480B" w:rsidRDefault="00AA0D25" w:rsidP="0094480B">
            <w:pPr>
              <w:pStyle w:val="xmsonormal"/>
              <w:jc w:val="both"/>
              <w:rPr>
                <w:rFonts w:ascii="Times New Roman" w:hAnsi="Times New Roman" w:cs="Times New Roman"/>
                <w:sz w:val="20"/>
                <w:szCs w:val="20"/>
                <w:lang w:val="lv-LV"/>
              </w:rPr>
            </w:pPr>
            <w:r w:rsidRPr="0094480B">
              <w:rPr>
                <w:rFonts w:ascii="Times New Roman" w:hAnsi="Times New Roman" w:cs="Times New Roman"/>
                <w:sz w:val="20"/>
                <w:szCs w:val="20"/>
                <w:lang w:val="lv-LV"/>
              </w:rPr>
              <w:lastRenderedPageBreak/>
              <w:t>Vienlaikus informējam, ka šobrīd FM sadarbībā ar nozaru ministrijām veic DP papildinājuma (turpmāk – DPP) izstrādi, kas tai skaitā ietvers indikatīvo informāciju par katra specifiskā atbalsta mērķa (turpmāk – SAM) ietvaros plānotajiem pasākumiem un atlases kārtām, t.sk. plānotajiem finansējuma saņēmējiem un sadarbības partneriem, vienlaikus iezīmēs indikatīvo laika grafiku. Aicinām sekot līdzi informācijai ES fondu mājaslapā ESfondi.lv.</w:t>
            </w:r>
          </w:p>
          <w:p w14:paraId="2E5725BB" w14:textId="77777777" w:rsidR="00AA0D25" w:rsidRPr="0094480B" w:rsidRDefault="00AA0D25" w:rsidP="0094480B">
            <w:pPr>
              <w:pStyle w:val="xmsonormal"/>
              <w:jc w:val="both"/>
              <w:rPr>
                <w:rFonts w:ascii="Times New Roman" w:hAnsi="Times New Roman" w:cs="Times New Roman"/>
                <w:sz w:val="20"/>
                <w:szCs w:val="20"/>
              </w:rPr>
            </w:pPr>
            <w:r w:rsidRPr="0094480B">
              <w:rPr>
                <w:rFonts w:ascii="Times New Roman" w:hAnsi="Times New Roman" w:cs="Times New Roman"/>
                <w:sz w:val="20"/>
                <w:szCs w:val="20"/>
                <w:lang w:val="lv-LV"/>
              </w:rPr>
              <w:t xml:space="preserve">Lai nodrošinātu dažādu atbalsta instrumentu savstarpējo demarkāciju, papildinātību un sinerģiju FM veic darbu, lai attīstītu </w:t>
            </w:r>
            <w:hyperlink r:id="rId16" w:history="1">
              <w:r w:rsidRPr="0094480B">
                <w:rPr>
                  <w:rStyle w:val="Hyperlink"/>
                  <w:rFonts w:ascii="Times New Roman" w:hAnsi="Times New Roman" w:cs="Times New Roman"/>
                  <w:color w:val="auto"/>
                  <w:sz w:val="20"/>
                  <w:szCs w:val="20"/>
                  <w:lang w:val="lv-LV"/>
                </w:rPr>
                <w:t>Dubultfinansējuma matricu</w:t>
              </w:r>
            </w:hyperlink>
            <w:r w:rsidRPr="0094480B">
              <w:rPr>
                <w:rFonts w:ascii="Times New Roman" w:hAnsi="Times New Roman" w:cs="Times New Roman"/>
                <w:sz w:val="20"/>
                <w:szCs w:val="20"/>
                <w:lang w:val="lv-LV"/>
              </w:rPr>
              <w:t>, padarot to vieglāk un efektīvāk lietojamu izmantojot kādu no IT risinājumiem. Matrica tiks papildināta arī ar 2021.–2027.gada plānošanas perioda ES atbalsta instrumentu informāciju.</w:t>
            </w:r>
          </w:p>
          <w:p w14:paraId="604F4468" w14:textId="75A41FCF" w:rsidR="00AA0D25" w:rsidRPr="0094480B" w:rsidRDefault="00234C78" w:rsidP="0094480B">
            <w:pPr>
              <w:rPr>
                <w:rFonts w:cs="Times New Roman"/>
                <w:szCs w:val="20"/>
              </w:rPr>
            </w:pPr>
            <w:r w:rsidRPr="0094480B">
              <w:rPr>
                <w:rFonts w:cs="Times New Roman"/>
                <w:szCs w:val="20"/>
              </w:rPr>
              <w:t>VARAM ir sniegusi LPS informāciju  par VARAM pārziņā plānoto ES fondu finansējumu pašvaldībām 473,60 milj. EUR apmērā, par papildu ERAF finansējumu jaunām atlasēm, kas plānotas vēl 2021.gadā kā ES fondu 2014.-2020. plānošanas perioda pasākumu turpinājums (REACT-EU finansējums), par Atjaunošanas un noturības mehānisma indikatīvo finansējumu VARAM pasākumiem reģionālās attīstības jomā, kā arī par Taisnīg</w:t>
            </w:r>
            <w:r w:rsidR="00946503" w:rsidRPr="0094480B">
              <w:rPr>
                <w:rFonts w:cs="Times New Roman"/>
                <w:szCs w:val="20"/>
              </w:rPr>
              <w:t>a</w:t>
            </w:r>
            <w:r w:rsidRPr="0094480B">
              <w:rPr>
                <w:rFonts w:cs="Times New Roman"/>
                <w:szCs w:val="20"/>
              </w:rPr>
              <w:t>s pārkārtošanas teritoriālā plāna pasākumu finansējumu.</w:t>
            </w:r>
          </w:p>
          <w:p w14:paraId="6F6A0D53" w14:textId="5C0042F0" w:rsidR="00683B9B" w:rsidRPr="0094480B" w:rsidRDefault="00AA0D25" w:rsidP="0094480B">
            <w:pPr>
              <w:pStyle w:val="naisc"/>
              <w:spacing w:before="0" w:after="0"/>
              <w:jc w:val="both"/>
              <w:rPr>
                <w:sz w:val="20"/>
                <w:szCs w:val="20"/>
              </w:rPr>
            </w:pPr>
            <w:r w:rsidRPr="0094480B">
              <w:rPr>
                <w:sz w:val="20"/>
                <w:szCs w:val="20"/>
              </w:rPr>
              <w:t xml:space="preserve"> </w:t>
            </w:r>
          </w:p>
        </w:tc>
        <w:tc>
          <w:tcPr>
            <w:tcW w:w="1743" w:type="dxa"/>
          </w:tcPr>
          <w:p w14:paraId="528E12CD" w14:textId="08067A12" w:rsidR="00683B9B" w:rsidRPr="0094480B" w:rsidRDefault="0015415A" w:rsidP="0094480B">
            <w:pPr>
              <w:jc w:val="left"/>
              <w:rPr>
                <w:rFonts w:cs="Times New Roman"/>
                <w:szCs w:val="20"/>
              </w:rPr>
            </w:pPr>
            <w:r w:rsidRPr="0094480B">
              <w:rPr>
                <w:rFonts w:cs="Times New Roman"/>
                <w:szCs w:val="20"/>
              </w:rPr>
              <w:lastRenderedPageBreak/>
              <w:t>N/A</w:t>
            </w:r>
          </w:p>
        </w:tc>
      </w:tr>
      <w:tr w:rsidR="00683B9B" w:rsidRPr="0094480B" w14:paraId="13A02A3E" w14:textId="77777777" w:rsidTr="00AF0348">
        <w:trPr>
          <w:trHeight w:val="283"/>
        </w:trPr>
        <w:tc>
          <w:tcPr>
            <w:tcW w:w="516" w:type="dxa"/>
            <w:shd w:val="clear" w:color="auto" w:fill="FFFFFF" w:themeFill="background1"/>
          </w:tcPr>
          <w:p w14:paraId="4628EAC5"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2AC35B0A" w14:textId="7C1B4BF8"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690C3FE5" w14:textId="5D65531C" w:rsidR="00683B9B" w:rsidRPr="0094480B" w:rsidRDefault="00683B9B" w:rsidP="0094480B">
            <w:pPr>
              <w:rPr>
                <w:rFonts w:cs="Times New Roman"/>
                <w:b/>
                <w:bCs/>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23884F73" w14:textId="529CEBBB" w:rsidR="00683B9B" w:rsidRPr="0094480B" w:rsidRDefault="00683B9B" w:rsidP="0094480B">
            <w:pPr>
              <w:rPr>
                <w:rFonts w:cs="Times New Roman"/>
                <w:b/>
                <w:bCs/>
                <w:szCs w:val="20"/>
              </w:rPr>
            </w:pPr>
            <w:r w:rsidRPr="0094480B">
              <w:rPr>
                <w:rFonts w:cs="Times New Roman"/>
                <w:szCs w:val="20"/>
              </w:rPr>
              <w:t>Aicinām arī DP pēc iespējas mainīt terminu “uzņēmums” uz “privātais sektors”, terminu “uzņēmējdarbības sektors” uz “privātais sektors”, terminu “uzņēmējdarbība” uz “privātā sektora darbība”, terminu “komercdarbība” uz “saimnieciskā darbība”.</w:t>
            </w:r>
          </w:p>
        </w:tc>
        <w:tc>
          <w:tcPr>
            <w:tcW w:w="6342" w:type="dxa"/>
          </w:tcPr>
          <w:p w14:paraId="7603534B" w14:textId="4768FE13" w:rsidR="000D7877" w:rsidRPr="0094480B" w:rsidRDefault="000D7877" w:rsidP="0094480B">
            <w:pPr>
              <w:rPr>
                <w:rFonts w:cs="Times New Roman"/>
                <w:b/>
                <w:bCs/>
                <w:szCs w:val="20"/>
                <w:lang w:eastAsia="lv-LV"/>
              </w:rPr>
            </w:pPr>
            <w:r w:rsidRPr="0094480B">
              <w:rPr>
                <w:rFonts w:cs="Times New Roman"/>
                <w:b/>
                <w:bCs/>
                <w:szCs w:val="20"/>
                <w:lang w:eastAsia="lv-LV"/>
              </w:rPr>
              <w:t>Sniegts skaidrojums.</w:t>
            </w:r>
          </w:p>
          <w:p w14:paraId="21E7EF3A" w14:textId="6F159FC8" w:rsidR="000D7877" w:rsidRPr="0094480B" w:rsidRDefault="000D7877" w:rsidP="0094480B">
            <w:pPr>
              <w:rPr>
                <w:rFonts w:cs="Times New Roman"/>
                <w:szCs w:val="20"/>
                <w:lang w:eastAsia="lv-LV"/>
              </w:rPr>
            </w:pPr>
            <w:r w:rsidRPr="0094480B">
              <w:rPr>
                <w:rFonts w:cs="Times New Roman"/>
                <w:szCs w:val="20"/>
                <w:lang w:eastAsia="lv-LV"/>
              </w:rPr>
              <w:t>Skaidrojam, ka DP lietotie termini ir atbilstoši vēsturiskajai ES fondu terminoloģijai, kas radusies no LR likumdošanā izmantotajiem uzņēmējdarbības jomas terminiem, kā arī ir saskaņoti ar jauno 2021. – 2027.gada plānošanas perioda ES fondu regulu oficiālo tulkojumu.</w:t>
            </w:r>
          </w:p>
          <w:p w14:paraId="12776BB0" w14:textId="5DAEE4EF" w:rsidR="00683B9B" w:rsidRDefault="000D7877" w:rsidP="0094480B">
            <w:pPr>
              <w:rPr>
                <w:rFonts w:cs="Times New Roman"/>
                <w:szCs w:val="20"/>
                <w:lang w:eastAsia="lv-LV"/>
              </w:rPr>
            </w:pPr>
            <w:r w:rsidRPr="0094480B">
              <w:rPr>
                <w:rFonts w:cs="Times New Roman"/>
                <w:szCs w:val="20"/>
                <w:lang w:eastAsia="lv-LV"/>
              </w:rPr>
              <w:t>Skat. arī izziņas 8</w:t>
            </w:r>
            <w:r w:rsidR="00604E8D">
              <w:rPr>
                <w:rFonts w:cs="Times New Roman"/>
                <w:szCs w:val="20"/>
                <w:lang w:eastAsia="lv-LV"/>
              </w:rPr>
              <w:t>1</w:t>
            </w:r>
            <w:r w:rsidRPr="0094480B">
              <w:rPr>
                <w:rFonts w:cs="Times New Roman"/>
                <w:szCs w:val="20"/>
                <w:lang w:eastAsia="lv-LV"/>
              </w:rPr>
              <w:t>.punktu.</w:t>
            </w:r>
          </w:p>
          <w:p w14:paraId="448F166C" w14:textId="77777777" w:rsidR="0060233C" w:rsidRDefault="0060233C" w:rsidP="0094480B">
            <w:pPr>
              <w:rPr>
                <w:rFonts w:cs="Times New Roman"/>
                <w:szCs w:val="20"/>
                <w:lang w:eastAsia="lv-LV"/>
              </w:rPr>
            </w:pPr>
          </w:p>
          <w:p w14:paraId="2A7DFFA8" w14:textId="29776E3B" w:rsidR="0060233C" w:rsidRPr="0094480B" w:rsidRDefault="0060233C" w:rsidP="0094480B">
            <w:pPr>
              <w:rPr>
                <w:rFonts w:cs="Times New Roman"/>
                <w:szCs w:val="20"/>
                <w:lang w:eastAsia="lv-LV"/>
              </w:rPr>
            </w:pPr>
            <w:r>
              <w:rPr>
                <w:rFonts w:cs="Times New Roman"/>
                <w:szCs w:val="20"/>
                <w:lang w:eastAsia="lv-LV"/>
              </w:rPr>
              <w:t>Vienlaikus informējam, ka visā Darbības programmā termins “komersants” aizstāts ar terminu “uzņēmums”.</w:t>
            </w:r>
          </w:p>
        </w:tc>
        <w:tc>
          <w:tcPr>
            <w:tcW w:w="1743" w:type="dxa"/>
          </w:tcPr>
          <w:p w14:paraId="6078C165" w14:textId="5999ABC5" w:rsidR="00683B9B" w:rsidRPr="0094480B" w:rsidRDefault="000D7877" w:rsidP="0094480B">
            <w:pPr>
              <w:jc w:val="left"/>
              <w:rPr>
                <w:rFonts w:cs="Times New Roman"/>
                <w:szCs w:val="20"/>
              </w:rPr>
            </w:pPr>
            <w:r w:rsidRPr="0094480B">
              <w:rPr>
                <w:rFonts w:cs="Times New Roman"/>
                <w:szCs w:val="20"/>
              </w:rPr>
              <w:t>N/A</w:t>
            </w:r>
          </w:p>
        </w:tc>
      </w:tr>
      <w:tr w:rsidR="00683B9B" w:rsidRPr="0094480B" w14:paraId="4CD18103" w14:textId="77777777" w:rsidTr="00AF0348">
        <w:trPr>
          <w:trHeight w:val="283"/>
        </w:trPr>
        <w:tc>
          <w:tcPr>
            <w:tcW w:w="516" w:type="dxa"/>
            <w:shd w:val="clear" w:color="auto" w:fill="FFFFFF" w:themeFill="background1"/>
          </w:tcPr>
          <w:p w14:paraId="76B52960"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1F0130A1" w14:textId="2C875128"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0432E280" w14:textId="0E36D10B" w:rsidR="00683B9B" w:rsidRPr="0094480B" w:rsidRDefault="00683B9B"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1C4F206A" w14:textId="77777777" w:rsidR="00683B9B" w:rsidRPr="0094480B" w:rsidRDefault="00683B9B" w:rsidP="0094480B">
            <w:pPr>
              <w:rPr>
                <w:rFonts w:cs="Times New Roman"/>
                <w:szCs w:val="20"/>
              </w:rPr>
            </w:pPr>
            <w:r w:rsidRPr="0094480B">
              <w:rPr>
                <w:rFonts w:cs="Times New Roman"/>
                <w:szCs w:val="20"/>
              </w:rPr>
              <w:lastRenderedPageBreak/>
              <w:t xml:space="preserve">DP būtu veidojams </w:t>
            </w:r>
            <w:r w:rsidRPr="0094480B">
              <w:rPr>
                <w:rFonts w:cs="Times New Roman"/>
                <w:b/>
                <w:szCs w:val="20"/>
              </w:rPr>
              <w:t>saskaņā ar politikas plānošanas dokumentiem</w:t>
            </w:r>
            <w:r w:rsidRPr="0094480B">
              <w:rPr>
                <w:rFonts w:cs="Times New Roman"/>
                <w:szCs w:val="20"/>
              </w:rPr>
              <w:t xml:space="preserve">, it īpaši ar Nacionālo attīstības plānu </w:t>
            </w:r>
            <w:r w:rsidRPr="0094480B">
              <w:rPr>
                <w:rFonts w:cs="Times New Roman"/>
                <w:szCs w:val="20"/>
                <w:lang w:eastAsia="lv-LV"/>
              </w:rPr>
              <w:t>2021-2027</w:t>
            </w:r>
            <w:r w:rsidRPr="0094480B">
              <w:rPr>
                <w:rFonts w:cs="Times New Roman"/>
                <w:szCs w:val="20"/>
              </w:rPr>
              <w:t>.</w:t>
            </w:r>
          </w:p>
          <w:p w14:paraId="0BB34192" w14:textId="78D5D56F" w:rsidR="00683B9B" w:rsidRPr="0094480B" w:rsidRDefault="00683B9B" w:rsidP="0094480B">
            <w:pPr>
              <w:rPr>
                <w:rFonts w:eastAsia="Times New Roman" w:cs="Times New Roman"/>
                <w:szCs w:val="20"/>
                <w:lang w:eastAsia="lv-LV"/>
              </w:rPr>
            </w:pPr>
            <w:r w:rsidRPr="0094480B">
              <w:rPr>
                <w:rFonts w:eastAsia="Times New Roman" w:cs="Times New Roman"/>
                <w:szCs w:val="20"/>
                <w:lang w:eastAsia="lv-LV"/>
              </w:rPr>
              <w:t xml:space="preserve">Saeima, apstiprinot Nacionālo attīstības plānu 2021-2027, nepārprotami pilsonisko dialogu ir pielīdzinājuši sociālajam dialogam, tādējādi “(..) nosakot dialogam ar pilsonisko sabiedrību līdzvērtīgu pieeju - sociālo dialogu visos lēmumu pieņemšanas posmos, tādējādi stiprinot demokrātiju, palielinot iedzīvotāju savstarpējo uzticēšanos un uzticēšanos valstij (..)”, kas nozīmē, ka tā izpausmes arī ir līdzvērtīgas un tās nav, kā plānā minēts – kā kvalitatīva informēšana, bet gan strukturēts dialogs pilsoniskās sabiedrības organizācijām ar valdību un citiem lēmumu pieņēmējiem, ar mērķi veidot tiesisko regulējumu.” </w:t>
            </w:r>
            <w:r w:rsidRPr="0094480B">
              <w:rPr>
                <w:rFonts w:cs="Times New Roman"/>
                <w:szCs w:val="20"/>
              </w:rPr>
              <w:t xml:space="preserve">Taču DP esošā redakcija neiekļauj konkrētas darbības, kas nodrošina pilsoniskā dialoga ieviešanu Latvijā kā tas nostiprināts Nacionālajā attīstības plānā. </w:t>
            </w:r>
          </w:p>
        </w:tc>
        <w:tc>
          <w:tcPr>
            <w:tcW w:w="6342" w:type="dxa"/>
          </w:tcPr>
          <w:p w14:paraId="44348213" w14:textId="77777777" w:rsidR="00683B9B" w:rsidRPr="0094480B" w:rsidRDefault="00683B9B" w:rsidP="0094480B">
            <w:pPr>
              <w:pStyle w:val="naisc"/>
              <w:spacing w:before="0" w:after="0"/>
              <w:jc w:val="both"/>
              <w:rPr>
                <w:b/>
                <w:bCs/>
                <w:sz w:val="20"/>
                <w:szCs w:val="20"/>
              </w:rPr>
            </w:pPr>
            <w:r w:rsidRPr="0094480B">
              <w:rPr>
                <w:b/>
                <w:bCs/>
                <w:sz w:val="20"/>
                <w:szCs w:val="20"/>
              </w:rPr>
              <w:lastRenderedPageBreak/>
              <w:t>Sniegts skaidrojums.</w:t>
            </w:r>
          </w:p>
          <w:p w14:paraId="2173E377" w14:textId="61988904" w:rsidR="00683B9B" w:rsidRPr="0094480B" w:rsidRDefault="00683B9B" w:rsidP="0094480B">
            <w:pPr>
              <w:rPr>
                <w:rFonts w:cs="Times New Roman"/>
                <w:szCs w:val="20"/>
              </w:rPr>
            </w:pPr>
            <w:r w:rsidRPr="0094480B">
              <w:rPr>
                <w:rFonts w:cs="Times New Roman"/>
                <w:szCs w:val="20"/>
              </w:rPr>
              <w:t xml:space="preserve">Informējam, ka atbilstoši MK 25.02.2020. protokola Nr.8 33§ 5.punktam, DP plānotās investīcijas ir jābalsta uz NAP ietvertajiem pasākumiem, kuru īstenošana plānota izmantojot ES fondu līdzfinansējumu, attiecīgi DP izstrādes ietvaros nepieciešams respektēt NAP pasākumu saturu. Vienlaikus skaidrojam, ka DP saturu un noformējumu nosaka Kopējo noteikumu regulas </w:t>
            </w:r>
            <w:r w:rsidRPr="0094480B">
              <w:rPr>
                <w:rFonts w:cs="Times New Roman"/>
                <w:szCs w:val="20"/>
              </w:rPr>
              <w:lastRenderedPageBreak/>
              <w:t>(turpmāk – KNR)</w:t>
            </w:r>
            <w:r w:rsidRPr="0094480B">
              <w:rPr>
                <w:rFonts w:cs="Times New Roman"/>
                <w:szCs w:val="20"/>
                <w:vertAlign w:val="superscript"/>
              </w:rPr>
              <w:footnoteReference w:id="23"/>
            </w:r>
            <w:r w:rsidRPr="0094480B">
              <w:rPr>
                <w:rFonts w:cs="Times New Roman"/>
                <w:szCs w:val="20"/>
              </w:rPr>
              <w:t xml:space="preserve"> V pielikums un noteiktajiem teksta laukiem ir ierobežots zīmju skaits, tādēļ nav iespējams nodrošināt, ka pie katra SAM tiek norādīti tajā integrētie NAP pasākumi.</w:t>
            </w:r>
          </w:p>
          <w:p w14:paraId="76E7308A" w14:textId="45E2FF54" w:rsidR="00683B9B" w:rsidRPr="0094480B" w:rsidRDefault="00683B9B" w:rsidP="0094480B">
            <w:pPr>
              <w:pStyle w:val="naisc"/>
              <w:spacing w:before="0" w:after="0"/>
              <w:jc w:val="both"/>
              <w:rPr>
                <w:sz w:val="20"/>
                <w:szCs w:val="20"/>
              </w:rPr>
            </w:pPr>
            <w:r w:rsidRPr="0094480B">
              <w:rPr>
                <w:sz w:val="20"/>
                <w:szCs w:val="20"/>
              </w:rPr>
              <w:t>Skaidrojam, ka šobrīd FM sadarbībā ar nozaru ministrijām veic DPP izstrādi, kas tai skaitā ietvers indikatīvo informāciju par katra SAM ietvaros plānotajiem pasākumiem un atlases kārtām, t.sk. plānotajiem finansējuma saņēmējiem un sadarbības partneriem un galvenajām atbalstāmajām darbībām. Attiecīgi iepazīstoties ar DPP būs iespējams gūt priekšstatu par to, kuru SAM ietvaros plānotas darbības sociālā dialoga stiprināšanai. Aicinām sekot līdzi informācijai ES fondu mājaslapā ESfondi.lv.</w:t>
            </w:r>
          </w:p>
        </w:tc>
        <w:tc>
          <w:tcPr>
            <w:tcW w:w="1743" w:type="dxa"/>
          </w:tcPr>
          <w:p w14:paraId="1E3E084F" w14:textId="50C45282" w:rsidR="00683B9B" w:rsidRPr="0094480B" w:rsidRDefault="00683B9B" w:rsidP="0094480B">
            <w:pPr>
              <w:jc w:val="left"/>
              <w:rPr>
                <w:rFonts w:cs="Times New Roman"/>
                <w:szCs w:val="20"/>
              </w:rPr>
            </w:pPr>
            <w:r w:rsidRPr="0094480B">
              <w:rPr>
                <w:rFonts w:cs="Times New Roman"/>
                <w:szCs w:val="20"/>
              </w:rPr>
              <w:lastRenderedPageBreak/>
              <w:t>N/A</w:t>
            </w:r>
          </w:p>
        </w:tc>
      </w:tr>
      <w:tr w:rsidR="00683B9B" w:rsidRPr="0094480B" w14:paraId="3DAEFF58" w14:textId="77777777" w:rsidTr="00AF0348">
        <w:trPr>
          <w:trHeight w:val="283"/>
        </w:trPr>
        <w:tc>
          <w:tcPr>
            <w:tcW w:w="516" w:type="dxa"/>
            <w:shd w:val="clear" w:color="auto" w:fill="FFFFFF" w:themeFill="background1"/>
          </w:tcPr>
          <w:p w14:paraId="6792C550"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04A86F06" w14:textId="3272CE91"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63E3CA44" w14:textId="2201D4B3" w:rsidR="00683B9B" w:rsidRPr="0094480B" w:rsidRDefault="00683B9B"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4CB7EE4E" w14:textId="0983A8BB" w:rsidR="00683B9B" w:rsidRPr="0094480B" w:rsidRDefault="00683B9B" w:rsidP="0094480B">
            <w:pPr>
              <w:rPr>
                <w:rFonts w:cs="Times New Roman"/>
                <w:szCs w:val="20"/>
              </w:rPr>
            </w:pPr>
            <w:r w:rsidRPr="0094480B">
              <w:rPr>
                <w:rFonts w:cs="Times New Roman"/>
                <w:szCs w:val="20"/>
              </w:rPr>
              <w:lastRenderedPageBreak/>
              <w:t xml:space="preserve">DP iekļautie </w:t>
            </w:r>
            <w:r w:rsidRPr="0094480B">
              <w:rPr>
                <w:rFonts w:cs="Times New Roman"/>
                <w:b/>
                <w:szCs w:val="20"/>
              </w:rPr>
              <w:t>digitalizācijas procesi</w:t>
            </w:r>
            <w:r w:rsidRPr="0094480B">
              <w:rPr>
                <w:rFonts w:cs="Times New Roman"/>
                <w:szCs w:val="20"/>
              </w:rPr>
              <w:t xml:space="preserve"> lielā mērā attiecas arī uz biedrībām un nodibinājumiem un sociālajiem uzņēmumiem – gan kā pašiem tautsaimniecības dalībniekiem, kuriem jāpielāgojas mainīgajiem apstākļiem, tai skaitā digitalizējot to sniegtos pakalpojumus un radot inovatīvu risinājumus, gan arī, kā uz darba tirgus dalībniekiem. Tāpat nevalstiskajam sektoram ir un nākotnē būs būtiska loma digitālās jeb kibervides risku novēršanā, kas saistīts ar nevienlīdzības pieaugumu dēļ digitālo prasmju disbalansa sabiedrībā, piemēram, vecuma, ienākumu un reģionālo atšķirību dēl un dezinformācijas mazināšanā. Nevalstiskais sektors ir ļoti svarīgs partneris publiskajai pārvaldei sabiedrības informēšanā un izglītošanā, kas ir arī neatsverams partneris digitālo prasmju apguvē, lai sasniegtu dažādas sabiedrības grupas, ko valsts iestādes nespēs dažādu apstākļu dēl. Tādēļ aicinām paredzēt DP ietvaros digitālo prasmju pilnveides visiem tautsaimniecības spēlētājiem. </w:t>
            </w:r>
          </w:p>
        </w:tc>
        <w:tc>
          <w:tcPr>
            <w:tcW w:w="6342" w:type="dxa"/>
          </w:tcPr>
          <w:p w14:paraId="7C7F7EDF" w14:textId="3BD2641E" w:rsidR="00683B9B" w:rsidRPr="0094480B" w:rsidRDefault="00234C78" w:rsidP="0094480B">
            <w:pPr>
              <w:rPr>
                <w:rFonts w:cs="Times New Roman"/>
                <w:b/>
                <w:bCs/>
                <w:szCs w:val="20"/>
                <w:lang w:eastAsia="lv-LV"/>
              </w:rPr>
            </w:pPr>
            <w:r w:rsidRPr="0094480B">
              <w:rPr>
                <w:rFonts w:cs="Times New Roman"/>
                <w:b/>
                <w:bCs/>
                <w:szCs w:val="20"/>
                <w:lang w:eastAsia="lv-LV"/>
              </w:rPr>
              <w:lastRenderedPageBreak/>
              <w:t>Daļēji ņemts vērā. Sniegts skaidrojums.</w:t>
            </w:r>
          </w:p>
          <w:p w14:paraId="22406916" w14:textId="1D2BCC79" w:rsidR="00234C78" w:rsidRPr="0094480B" w:rsidRDefault="00234C78" w:rsidP="0094480B">
            <w:pPr>
              <w:rPr>
                <w:rFonts w:cs="Times New Roman"/>
                <w:szCs w:val="20"/>
                <w:lang w:eastAsia="lv-LV"/>
              </w:rPr>
            </w:pPr>
            <w:r w:rsidRPr="0094480B">
              <w:rPr>
                <w:rFonts w:cs="Times New Roman"/>
                <w:szCs w:val="20"/>
                <w:lang w:eastAsia="lv-LV"/>
              </w:rPr>
              <w:t xml:space="preserve">Skat. precizējumus 1.3.1.SAM atbalstāmo darbību un mērķgrupu aprakstā atbilstoši izziņas </w:t>
            </w:r>
            <w:r w:rsidR="003811C8">
              <w:rPr>
                <w:rFonts w:cs="Times New Roman"/>
                <w:szCs w:val="20"/>
                <w:lang w:eastAsia="lv-LV"/>
              </w:rPr>
              <w:t>97</w:t>
            </w:r>
            <w:r w:rsidRPr="0094480B">
              <w:rPr>
                <w:rFonts w:cs="Times New Roman"/>
                <w:szCs w:val="20"/>
                <w:lang w:eastAsia="lv-LV"/>
              </w:rPr>
              <w:t>.punktā norādītajiem iebildumiem.</w:t>
            </w:r>
          </w:p>
          <w:p w14:paraId="1157955D" w14:textId="77777777" w:rsidR="00234C78" w:rsidRPr="0094480B" w:rsidRDefault="00234C78" w:rsidP="0094480B">
            <w:pPr>
              <w:rPr>
                <w:rFonts w:cs="Times New Roman"/>
                <w:szCs w:val="20"/>
                <w:lang w:eastAsia="lv-LV"/>
              </w:rPr>
            </w:pPr>
          </w:p>
          <w:p w14:paraId="54AD0C00" w14:textId="7E7262DF" w:rsidR="00683B9B" w:rsidRPr="0094480B" w:rsidRDefault="00683B9B" w:rsidP="0094480B">
            <w:pPr>
              <w:rPr>
                <w:rFonts w:cs="Times New Roman"/>
                <w:szCs w:val="20"/>
                <w:lang w:eastAsia="lv-LV"/>
              </w:rPr>
            </w:pPr>
            <w:r w:rsidRPr="0094480B">
              <w:rPr>
                <w:rFonts w:cs="Times New Roman"/>
                <w:szCs w:val="20"/>
                <w:lang w:eastAsia="lv-LV"/>
              </w:rPr>
              <w:t>Skaidrojam, ka vairākos DP SAM ietvaros plānotas darbības digitālo prasmju pilnveides pasākumi dažādām mērķa grupām.</w:t>
            </w:r>
          </w:p>
          <w:p w14:paraId="0547F3D6" w14:textId="5314B836" w:rsidR="00683B9B" w:rsidRPr="0094480B" w:rsidRDefault="00683B9B" w:rsidP="0094480B">
            <w:pPr>
              <w:rPr>
                <w:rFonts w:cs="Times New Roman"/>
                <w:szCs w:val="20"/>
                <w:lang w:eastAsia="lv-LV"/>
              </w:rPr>
            </w:pPr>
            <w:r w:rsidRPr="0094480B">
              <w:rPr>
                <w:rFonts w:cs="Times New Roman"/>
                <w:szCs w:val="20"/>
              </w:rPr>
              <w:lastRenderedPageBreak/>
              <w:t>Vienlaikus informējam, ka šobrīd FM sadarbībā ar nozaru ministrijām veic DPP izstrādi, kas tai skaitā ietvers indikatīvo informāciju par katra SAM ietvaros plānotajiem pasākumiem un atlases kārtām, t.sk. plānotajiem finansējuma saņēmējiem un sadarbības partneriem un galvenajām atbalstāmajām darbībām. Attiecīgi iepazīstoties ar DPP būs iespējams gūt priekšstatu par to, kuru SAM ietvaros plānots atbalsts digitālo prasmju pilnveidei. Aicinām sekot līdzi informācijai ES fondu mājaslapā ESfondi.lv.</w:t>
            </w:r>
          </w:p>
        </w:tc>
        <w:tc>
          <w:tcPr>
            <w:tcW w:w="1743" w:type="dxa"/>
          </w:tcPr>
          <w:p w14:paraId="2F5A7E60" w14:textId="25DABBFE" w:rsidR="00683B9B" w:rsidRPr="0094480B" w:rsidRDefault="00234C78" w:rsidP="0094480B">
            <w:pPr>
              <w:jc w:val="left"/>
              <w:rPr>
                <w:rFonts w:cs="Times New Roman"/>
                <w:szCs w:val="20"/>
              </w:rPr>
            </w:pPr>
            <w:r w:rsidRPr="0094480B">
              <w:rPr>
                <w:rFonts w:cs="Times New Roman"/>
                <w:szCs w:val="20"/>
              </w:rPr>
              <w:lastRenderedPageBreak/>
              <w:t>Skat. precizēto DP redakciju.</w:t>
            </w:r>
          </w:p>
        </w:tc>
      </w:tr>
      <w:tr w:rsidR="00683B9B" w:rsidRPr="0094480B" w14:paraId="72BF0C7F" w14:textId="77777777" w:rsidTr="00AF0348">
        <w:trPr>
          <w:trHeight w:val="283"/>
        </w:trPr>
        <w:tc>
          <w:tcPr>
            <w:tcW w:w="516" w:type="dxa"/>
            <w:shd w:val="clear" w:color="auto" w:fill="FFFFFF" w:themeFill="background1"/>
          </w:tcPr>
          <w:p w14:paraId="1CD493FE"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223E382A" w14:textId="4F9FC85C"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75ED96D5" w14:textId="77777777" w:rsidR="00683B9B" w:rsidRPr="0094480B" w:rsidRDefault="00683B9B" w:rsidP="0094480B">
            <w:pPr>
              <w:rPr>
                <w:rFonts w:cs="Times New Roman"/>
                <w:b/>
                <w:bCs/>
                <w:szCs w:val="20"/>
              </w:rPr>
            </w:pPr>
            <w:r w:rsidRPr="0094480B">
              <w:rPr>
                <w:rFonts w:cs="Times New Roman"/>
                <w:b/>
                <w:bCs/>
                <w:szCs w:val="20"/>
              </w:rPr>
              <w:t>Biedrība “Latvijas Sociālās uzņēmējdarbības asociācija”:</w:t>
            </w:r>
          </w:p>
          <w:p w14:paraId="47FD6246" w14:textId="579E7B50" w:rsidR="00683B9B" w:rsidRPr="0094480B" w:rsidRDefault="00683B9B" w:rsidP="0094480B">
            <w:pPr>
              <w:rPr>
                <w:rFonts w:cs="Times New Roman"/>
                <w:b/>
                <w:color w:val="000000"/>
                <w:szCs w:val="20"/>
              </w:rPr>
            </w:pPr>
            <w:r w:rsidRPr="0094480B">
              <w:rPr>
                <w:rFonts w:cs="Times New Roman"/>
                <w:szCs w:val="20"/>
              </w:rPr>
              <w:t xml:space="preserve">Sociālā uzņēmējdarbība ieņem arvien svarīgāku vietu sociāli iekļaujošas vides un labklājības veicināšanā Latvijā, un tai ir liels potenciāls arī reģionu konkurētspējas veicināšanā un sociālās nevienlīdzības mazināšanā. </w:t>
            </w:r>
            <w:r w:rsidRPr="0094480B">
              <w:rPr>
                <w:rFonts w:cs="Times New Roman"/>
                <w:szCs w:val="20"/>
              </w:rPr>
              <w:lastRenderedPageBreak/>
              <w:t>Sociālie uzņēmumi, piemēram, var sniegt būtisku ieguldījumu izglītībā, kultūrā, vides aizsardzībā, sociālās atstumtības riska grupu nodarbināšanā un iekļaušanā sabiedrībā, sociālo pakalpojumu sniegšanā, pilsoniskas sabiedrības veidošanā, zinātnē, sociālo inovāciju radīšanā, vietējo mazo un vidējo uzņēmumu stiprināšanā, kā arī daudzās citās sabiedrībai būtiskās jomās. Aicinām skatīt sociālo uzņēmējdarbību kā horizontālu jomu, kas var sniegt pienesumu daudzveidīgu jomu uzlabošanā.</w:t>
            </w:r>
          </w:p>
        </w:tc>
        <w:tc>
          <w:tcPr>
            <w:tcW w:w="6342" w:type="dxa"/>
          </w:tcPr>
          <w:p w14:paraId="1181FED8"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7E6DB8E9" w14:textId="77777777" w:rsidR="006763DD" w:rsidRDefault="006763DD" w:rsidP="0094480B">
            <w:pPr>
              <w:pStyle w:val="naisc"/>
              <w:spacing w:before="0" w:after="0"/>
              <w:jc w:val="left"/>
              <w:rPr>
                <w:b/>
                <w:bCs/>
                <w:sz w:val="20"/>
                <w:szCs w:val="20"/>
              </w:rPr>
            </w:pPr>
          </w:p>
          <w:p w14:paraId="6C52E048" w14:textId="2311A90F" w:rsidR="00C74627" w:rsidRPr="0094480B" w:rsidRDefault="006763DD" w:rsidP="0094480B">
            <w:pPr>
              <w:pStyle w:val="naisc"/>
              <w:spacing w:before="0" w:after="0"/>
              <w:jc w:val="left"/>
              <w:rPr>
                <w:b/>
                <w:bCs/>
                <w:sz w:val="20"/>
                <w:szCs w:val="20"/>
              </w:rPr>
            </w:pPr>
            <w:r>
              <w:rPr>
                <w:b/>
                <w:bCs/>
                <w:sz w:val="20"/>
                <w:szCs w:val="20"/>
              </w:rPr>
              <w:t>Sniegts skaidrojums</w:t>
            </w:r>
            <w:r w:rsidR="00241AAB">
              <w:rPr>
                <w:b/>
                <w:bCs/>
                <w:sz w:val="20"/>
                <w:szCs w:val="20"/>
              </w:rPr>
              <w:t>.</w:t>
            </w:r>
          </w:p>
          <w:p w14:paraId="4273250A" w14:textId="4920328E" w:rsidR="00C74627" w:rsidRPr="0094480B" w:rsidRDefault="00C74627" w:rsidP="0094480B">
            <w:pPr>
              <w:pStyle w:val="naisc"/>
              <w:spacing w:before="0" w:after="0"/>
              <w:jc w:val="both"/>
              <w:rPr>
                <w:sz w:val="20"/>
                <w:szCs w:val="20"/>
              </w:rPr>
            </w:pPr>
            <w:r w:rsidRPr="0094480B">
              <w:rPr>
                <w:sz w:val="20"/>
                <w:szCs w:val="20"/>
              </w:rPr>
              <w:t>LM piekrīt viedoklim par sociālās uzņēmējdarbības</w:t>
            </w:r>
            <w:r w:rsidR="00B178F6" w:rsidRPr="0094480B">
              <w:rPr>
                <w:sz w:val="20"/>
                <w:szCs w:val="20"/>
              </w:rPr>
              <w:t xml:space="preserve"> (turpmāk – SU)</w:t>
            </w:r>
            <w:r w:rsidRPr="0094480B">
              <w:rPr>
                <w:sz w:val="20"/>
                <w:szCs w:val="20"/>
              </w:rPr>
              <w:t xml:space="preserve"> nozīmīgumu un potenciālu. ES fondu DP </w:t>
            </w:r>
            <w:r w:rsidR="00B4233B" w:rsidRPr="0094480B">
              <w:rPr>
                <w:sz w:val="20"/>
                <w:szCs w:val="20"/>
              </w:rPr>
              <w:t xml:space="preserve">4.3.3.SAM </w:t>
            </w:r>
            <w:r w:rsidRPr="0094480B">
              <w:rPr>
                <w:sz w:val="20"/>
                <w:szCs w:val="20"/>
              </w:rPr>
              <w:t>ietvaros sociālajiem uzņēmumiem ir paredzēts atbalsts finanšu ieguldījumiem, lai primāri veicinātu sociālo mērķu sasniegšanu</w:t>
            </w:r>
            <w:r w:rsidR="00B4233B" w:rsidRPr="0094480B">
              <w:rPr>
                <w:sz w:val="20"/>
                <w:szCs w:val="20"/>
              </w:rPr>
              <w:t>, t.i.:</w:t>
            </w:r>
          </w:p>
          <w:p w14:paraId="57F9C303" w14:textId="43442C69" w:rsidR="00B178F6" w:rsidRPr="0094480B" w:rsidRDefault="00DA6A18" w:rsidP="0094480B">
            <w:pPr>
              <w:pStyle w:val="naisc"/>
              <w:spacing w:before="0" w:after="0"/>
              <w:jc w:val="both"/>
              <w:rPr>
                <w:rFonts w:eastAsia="Calibri"/>
                <w:i/>
                <w:iCs/>
                <w:sz w:val="20"/>
                <w:szCs w:val="20"/>
              </w:rPr>
            </w:pPr>
            <w:r w:rsidRPr="0094480B">
              <w:rPr>
                <w:rFonts w:eastAsia="Calibri"/>
                <w:sz w:val="20"/>
                <w:szCs w:val="20"/>
              </w:rPr>
              <w:lastRenderedPageBreak/>
              <w:t>“</w:t>
            </w:r>
            <w:r w:rsidRPr="0094480B">
              <w:rPr>
                <w:rFonts w:eastAsia="Calibri"/>
                <w:i/>
                <w:iCs/>
                <w:sz w:val="20"/>
                <w:szCs w:val="20"/>
              </w:rPr>
              <w:t>A</w:t>
            </w:r>
            <w:r w:rsidR="00B4233B" w:rsidRPr="0094480B">
              <w:rPr>
                <w:rFonts w:eastAsia="Calibri"/>
                <w:i/>
                <w:iCs/>
                <w:sz w:val="20"/>
                <w:szCs w:val="20"/>
              </w:rPr>
              <w:t>tbalsts SU (t.sk. darba integrācijas): mācības un biznesa ideju konkursi, konsultācijas, informatīvais atbalsts, t.sk., par sadarbības starp uzņēmumiem, SU, pašvaldībām u.c. iesaistītajām pusēm veicināšanu, atbalsts finanšu dotācijas un aizdevumu formā un atbalsts sociālās uzņēmējdarbības uzsākšanai un tās veicināšanai, t.sk., mentoringa u.tml. atbalsts, veicinot darba integrācijas iespējas uzņēmumos nelabvēlīgākā situācijā esošām mērķa grupām, t.sk. nodrošinot algu subsīdijas, tā palielinot nodarbinātības iespējas. Plānota SU atbilstības un darbības izvērtēšana, statusa piešķiršana un darbības atbilstības pārbaude, uzraudzības procesu veikšana, t.sk. gada darbības pārskatu izvērtēšana, SU reģistra pilnveide; sabiedrības izpratnes veidošanas pasākumi, t.sk. par sociāli atbildīga publiskā iepirkuma nozīmi, un informatīvi izglītojošo materiālu sagatavošana par sociālās ietekmes izvērtēšanu, metodiku, vadlīniju izstrāde dažādām mērķa auditorijām, sociālās uzņēmējdarbības ekosistēmas partnerību stiprināšana un sekmēšana, kā arī darbības izvērtējumi/pētījumi uzņēmējdarbības pilnveidošanai un optimālākiem risinājumiem SU izveidei un attīstībai.</w:t>
            </w:r>
            <w:r w:rsidRPr="0094480B">
              <w:rPr>
                <w:rFonts w:eastAsia="Calibri"/>
                <w:i/>
                <w:iCs/>
                <w:sz w:val="20"/>
                <w:szCs w:val="20"/>
              </w:rPr>
              <w:t>”</w:t>
            </w:r>
          </w:p>
          <w:p w14:paraId="5EAFE80D" w14:textId="7A3E487F" w:rsidR="00C74627" w:rsidRPr="0094480B" w:rsidRDefault="00D315B7" w:rsidP="0094480B">
            <w:pPr>
              <w:pStyle w:val="naisc"/>
              <w:spacing w:before="0" w:after="0"/>
              <w:jc w:val="both"/>
              <w:rPr>
                <w:sz w:val="20"/>
                <w:szCs w:val="20"/>
              </w:rPr>
            </w:pPr>
            <w:r w:rsidRPr="0094480B">
              <w:rPr>
                <w:rFonts w:eastAsia="Calibri"/>
                <w:sz w:val="20"/>
                <w:szCs w:val="20"/>
              </w:rPr>
              <w:t xml:space="preserve">Nenoliedzami </w:t>
            </w:r>
            <w:r w:rsidR="00B178F6" w:rsidRPr="0094480B">
              <w:rPr>
                <w:rFonts w:eastAsia="Calibri"/>
                <w:sz w:val="20"/>
                <w:szCs w:val="20"/>
              </w:rPr>
              <w:t>SU var sniegt būtisku ieguldījumu izglītībā, kultūrā, vides aizsardzībā, sociālās atstumtības riska grupu nodarbināšanā un iekļaušanā sabiedrībā, sociālo pakalpojumu sniegšanā, pilsoniskas sabiedrības veidošanā, zinātnē, sociālo inovāciju radīšanā, vietējo mazo un vidējo uzņēmumu stiprināšanā, kā arī daudzās citās sabiedrībai būtiskās jomās. Tomēr</w:t>
            </w:r>
            <w:r w:rsidR="00AA1B2D" w:rsidRPr="0094480B">
              <w:rPr>
                <w:rFonts w:eastAsia="Calibri"/>
                <w:sz w:val="20"/>
                <w:szCs w:val="20"/>
              </w:rPr>
              <w:t xml:space="preserve"> jāņem vērā arī fakts,</w:t>
            </w:r>
            <w:r w:rsidR="00916FC5" w:rsidRPr="0094480B">
              <w:rPr>
                <w:rFonts w:eastAsia="Calibri"/>
                <w:sz w:val="20"/>
                <w:szCs w:val="20"/>
              </w:rPr>
              <w:t xml:space="preserve"> </w:t>
            </w:r>
            <w:r w:rsidR="00B178F6" w:rsidRPr="0094480B">
              <w:rPr>
                <w:rFonts w:eastAsia="Calibri"/>
                <w:sz w:val="20"/>
                <w:szCs w:val="20"/>
              </w:rPr>
              <w:t>uzņēmējdarbība ir tiešā mērā atkarīga no uzņēmēju vēlmes darboties konkrētajā jomā.</w:t>
            </w:r>
          </w:p>
        </w:tc>
        <w:tc>
          <w:tcPr>
            <w:tcW w:w="1743" w:type="dxa"/>
          </w:tcPr>
          <w:p w14:paraId="1D6625A6" w14:textId="51458CB2" w:rsidR="00683B9B" w:rsidRPr="0094480B" w:rsidRDefault="000D7877" w:rsidP="0094480B">
            <w:pPr>
              <w:jc w:val="left"/>
              <w:rPr>
                <w:rFonts w:cs="Times New Roman"/>
                <w:szCs w:val="20"/>
              </w:rPr>
            </w:pPr>
            <w:r w:rsidRPr="0094480B">
              <w:rPr>
                <w:rFonts w:cs="Times New Roman"/>
                <w:szCs w:val="20"/>
              </w:rPr>
              <w:lastRenderedPageBreak/>
              <w:t>Skat. DP redakciju 4.3.3.SAM aprakstā.</w:t>
            </w:r>
          </w:p>
        </w:tc>
      </w:tr>
      <w:tr w:rsidR="00683B9B" w:rsidRPr="0094480B" w14:paraId="5817D68B" w14:textId="77777777" w:rsidTr="00AF0348">
        <w:trPr>
          <w:trHeight w:val="283"/>
        </w:trPr>
        <w:tc>
          <w:tcPr>
            <w:tcW w:w="516" w:type="dxa"/>
            <w:shd w:val="clear" w:color="auto" w:fill="FFFFFF" w:themeFill="background1"/>
          </w:tcPr>
          <w:p w14:paraId="00692D37"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DF83D1E" w14:textId="29535120"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600E7F0F" w14:textId="77777777" w:rsidR="00683B9B" w:rsidRPr="0094480B" w:rsidRDefault="00683B9B" w:rsidP="0094480B">
            <w:pPr>
              <w:rPr>
                <w:rFonts w:cs="Times New Roman"/>
                <w:b/>
                <w:bCs/>
                <w:szCs w:val="20"/>
              </w:rPr>
            </w:pPr>
            <w:r w:rsidRPr="0094480B">
              <w:rPr>
                <w:rFonts w:cs="Times New Roman"/>
                <w:b/>
                <w:bCs/>
                <w:szCs w:val="20"/>
              </w:rPr>
              <w:t>Latvijas Universitāte:</w:t>
            </w:r>
          </w:p>
          <w:p w14:paraId="272D5AB6" w14:textId="77777777" w:rsidR="00683B9B" w:rsidRPr="0094480B" w:rsidRDefault="00683B9B" w:rsidP="0094480B">
            <w:pPr>
              <w:rPr>
                <w:rFonts w:cs="Times New Roman"/>
                <w:szCs w:val="20"/>
                <w:lang w:eastAsia="lv-LV"/>
              </w:rPr>
            </w:pPr>
            <w:r w:rsidRPr="0094480B">
              <w:rPr>
                <w:rFonts w:cs="Times New Roman"/>
                <w:szCs w:val="20"/>
                <w:lang w:eastAsia="lv-LV"/>
              </w:rPr>
              <w:t xml:space="preserve">Informējam, ka LU Akadēmiskā centra attīstības programmas ietvaros kā vienu no prioritātēm ir izvirzījusi </w:t>
            </w:r>
            <w:r w:rsidRPr="0094480B">
              <w:rPr>
                <w:rFonts w:cs="Times New Roman"/>
                <w:b/>
                <w:szCs w:val="20"/>
                <w:lang w:eastAsia="lv-LV"/>
              </w:rPr>
              <w:t>Zaļās universitātes iniciatīvas īstenošanu</w:t>
            </w:r>
            <w:r w:rsidRPr="0094480B">
              <w:rPr>
                <w:rFonts w:cs="Times New Roman"/>
                <w:szCs w:val="20"/>
                <w:lang w:eastAsia="lv-LV"/>
              </w:rPr>
              <w:t xml:space="preserve">. Tās mērķis ir, ievērojot Eiropas Zaļā kursa pamatnostādnes, veidot jauno LU Akadēmisko centru Torņakalnā ar atbildību pret apkārtējo vidi un ilgtspējīgu pieeju, nodrošinot universitātei zaļu izaugsmi, videi un cilvēkam draudzīgu mācību un darba vietu. Zaļās universitātes iniciatīvas realizācija tiek balstīta uz 3 </w:t>
            </w:r>
            <w:r w:rsidRPr="0094480B">
              <w:rPr>
                <w:rFonts w:cs="Times New Roman"/>
                <w:szCs w:val="20"/>
                <w:lang w:eastAsia="lv-LV"/>
              </w:rPr>
              <w:lastRenderedPageBreak/>
              <w:t xml:space="preserve">prioritāriem virzieniem – pēc iespējas plašāka atjaunojamās enerģijas iespēju izmantošana, energoefektīvu  un ilgtspējīgu ēku būvniecība un viedās pilsētas, tai skaitā, viedās mobilitātes elementi. </w:t>
            </w:r>
          </w:p>
          <w:p w14:paraId="11FDC00D" w14:textId="77777777" w:rsidR="00683B9B" w:rsidRPr="0094480B" w:rsidRDefault="00683B9B" w:rsidP="0094480B">
            <w:pPr>
              <w:rPr>
                <w:rFonts w:cs="Times New Roman"/>
                <w:szCs w:val="20"/>
                <w:lang w:eastAsia="lv-LV"/>
              </w:rPr>
            </w:pPr>
            <w:r w:rsidRPr="0094480B">
              <w:rPr>
                <w:rFonts w:cs="Times New Roman"/>
                <w:szCs w:val="20"/>
                <w:lang w:eastAsia="lv-LV"/>
              </w:rPr>
              <w:t xml:space="preserve">Izmantojot jaunāko tehnoloģiju sniegtās iespējas, LU Akadēmiskā centra ēkas – Dabas māja, Zinātņu māja un topošā Rakstu māja - tiek būvētas pēc viedās mājas darbības principiem ar augstu energoefektivitāti, paredzot virkni videi draudzīgu un ilgtspējīgu risinājumu, kā piem., </w:t>
            </w:r>
            <w:r w:rsidRPr="0094480B">
              <w:rPr>
                <w:rFonts w:cs="Times New Roman"/>
                <w:bCs/>
                <w:iCs/>
                <w:szCs w:val="20"/>
              </w:rPr>
              <w:t>energoefektīvi ēku fasāžu risinājumi,</w:t>
            </w:r>
            <w:r w:rsidRPr="0094480B">
              <w:rPr>
                <w:rFonts w:cs="Times New Roman"/>
                <w:szCs w:val="20"/>
                <w:lang w:eastAsia="lv-LV"/>
              </w:rPr>
              <w:t xml:space="preserve"> termopāļi kombinācijā ar </w:t>
            </w:r>
            <w:r w:rsidRPr="0094480B">
              <w:rPr>
                <w:rFonts w:cs="Times New Roman"/>
                <w:szCs w:val="20"/>
              </w:rPr>
              <w:t>siltumsūkņiem un aktīvās dzesēšanas komplektiem</w:t>
            </w:r>
            <w:r w:rsidRPr="0094480B">
              <w:rPr>
                <w:rFonts w:cs="Times New Roman"/>
                <w:szCs w:val="20"/>
                <w:lang w:eastAsia="lv-LV"/>
              </w:rPr>
              <w:t xml:space="preserve">, </w:t>
            </w:r>
            <w:r w:rsidRPr="0094480B">
              <w:rPr>
                <w:rFonts w:cs="Times New Roman"/>
                <w:bCs/>
                <w:iCs/>
                <w:szCs w:val="20"/>
              </w:rPr>
              <w:t>centralizēta ēkas klimata un apgaismojuma vadības un automatizācijas sistēma, rekuperācijas ventilācijas sistēma, dinamiskie kustību sensori apgaismojuma regulēšanai, dzesēšanas sistēma, kas iebūvēta betona pārsegumos, un citi inovatīvi risinājumi</w:t>
            </w:r>
            <w:r w:rsidRPr="0094480B">
              <w:rPr>
                <w:rFonts w:cs="Times New Roman"/>
                <w:szCs w:val="20"/>
                <w:lang w:eastAsia="lv-LV"/>
              </w:rPr>
              <w:t xml:space="preserve">. Akadēmiskā centra ēkās, salīdzinājumā ar iepriekš LU apdzīvotajām fakultāšu mājvietām, ir ievērojami racionālāks un efektīvāks telpu plānojums. Ar skatu uz nākotni, minētajos objektos tika izbūvēti arī inženiertīkli atjaunojamo energoresursu  (turpmāk – AER) risinājumu ieviešanai, vienlaikus objektiem pieejamais finansējums nespēja nodrošināt pašu AER iekārtu iegādi un uzstādīšanu. Tam </w:t>
            </w:r>
            <w:r w:rsidRPr="0094480B">
              <w:rPr>
                <w:rFonts w:cs="Times New Roman"/>
                <w:szCs w:val="20"/>
                <w:lang w:eastAsia="lv-LV"/>
              </w:rPr>
              <w:lastRenderedPageBreak/>
              <w:t>finansējumu nepieciešams paredzēt Eiropas Savienības struktūrfondu un Kohēzijas fonda 2021.–2027.gada plānošanas perioda darbības programmā.</w:t>
            </w:r>
          </w:p>
          <w:p w14:paraId="4EBD7496" w14:textId="77777777" w:rsidR="00683B9B" w:rsidRPr="0094480B" w:rsidRDefault="00683B9B" w:rsidP="0094480B">
            <w:pPr>
              <w:rPr>
                <w:rFonts w:cs="Times New Roman"/>
                <w:szCs w:val="20"/>
                <w:lang w:eastAsia="lv-LV"/>
              </w:rPr>
            </w:pPr>
            <w:r w:rsidRPr="0094480B">
              <w:rPr>
                <w:rFonts w:cs="Times New Roman"/>
                <w:szCs w:val="20"/>
                <w:lang w:eastAsia="lv-LV"/>
              </w:rPr>
              <w:t xml:space="preserve">Veidojot un attīstot LU Akadēmisko centru, ir paredzēts izmantot daudzveidīgas AER iespējas. Jau esošo ēku – Dabas mājas un Zinātņu mājas - jumtu platības ir sagatavotas saules paneļu uzstādīšanai. Arī topošajos un plānotajos LU Akadēmiskā centra objektos – Rakstu māja, Tehnoloģiju māja, Sporta māja, Studentu māja un Veselības māja, kā arī  </w:t>
            </w:r>
            <w:r w:rsidRPr="0094480B">
              <w:rPr>
                <w:rFonts w:cs="Times New Roman"/>
                <w:bCs/>
                <w:iCs/>
                <w:szCs w:val="20"/>
              </w:rPr>
              <w:t>videi draudzīgas autostāvvietas un velosipēdu novietnes izveide</w:t>
            </w:r>
            <w:r w:rsidRPr="0094480B">
              <w:rPr>
                <w:rFonts w:cs="Times New Roman"/>
                <w:szCs w:val="20"/>
                <w:lang w:eastAsia="lv-LV"/>
              </w:rPr>
              <w:t xml:space="preserve"> – ir paredzēta daudzveidīgu </w:t>
            </w:r>
            <w:r w:rsidRPr="0094480B">
              <w:rPr>
                <w:rFonts w:cs="Times New Roman"/>
                <w:bCs/>
                <w:iCs/>
                <w:szCs w:val="20"/>
              </w:rPr>
              <w:t>saules, vēja un zemes enerģijas risinājumu ieviešana, kas</w:t>
            </w:r>
            <w:r w:rsidRPr="0094480B">
              <w:rPr>
                <w:rFonts w:cs="Times New Roman"/>
                <w:szCs w:val="20"/>
                <w:lang w:eastAsia="lv-LV"/>
              </w:rPr>
              <w:t xml:space="preserve"> </w:t>
            </w:r>
            <w:r w:rsidRPr="0094480B">
              <w:rPr>
                <w:rFonts w:cs="Times New Roman"/>
                <w:bCs/>
                <w:iCs/>
                <w:szCs w:val="20"/>
              </w:rPr>
              <w:t>dotu iespējas būtiski uzlabot Akadēmiskā centra ekspluatācijas energoefektivitāti, pietuvinot to energoneitralitātes līmenim.</w:t>
            </w:r>
            <w:r w:rsidRPr="0094480B">
              <w:rPr>
                <w:rFonts w:cs="Times New Roman"/>
                <w:szCs w:val="20"/>
                <w:lang w:eastAsia="lv-LV"/>
              </w:rPr>
              <w:t xml:space="preserve"> Tiek izskatīta iespēja izmantot arī citus inovatīvus risinājumus, kurus piedāvā jaunākie tehnoloģiskie sasniegumi, kā piem., notekūdeņu siltuma atgūšana, ūdeņraža tehnoloģijas, tāda Latvijā radīta inovatīva atjaunojamās enerģijas ražošanas hibrīdtehnoloģija kā vertikālie mazjaudas vēja ģeneratori  apvienojumā ar saules paneļiem un termopāļiem.</w:t>
            </w:r>
          </w:p>
          <w:p w14:paraId="552E6B5E" w14:textId="7C5C08F2" w:rsidR="00683B9B" w:rsidRPr="0094480B" w:rsidRDefault="00683B9B" w:rsidP="0094480B">
            <w:pPr>
              <w:rPr>
                <w:rFonts w:cs="Times New Roman"/>
                <w:bCs/>
                <w:iCs/>
                <w:szCs w:val="20"/>
              </w:rPr>
            </w:pPr>
            <w:r w:rsidRPr="0094480B">
              <w:rPr>
                <w:rFonts w:cs="Times New Roman"/>
                <w:szCs w:val="20"/>
                <w:lang w:eastAsia="lv-LV"/>
              </w:rPr>
              <w:t xml:space="preserve">LU Zaļās universitātes iniciatīva ietver arī citu uz ilgtspējīgu attīstību, klimata pārmaiņu mazināšanu un bioloģiskās daudzveidības veicināšanu orientētu </w:t>
            </w:r>
            <w:r w:rsidRPr="0094480B">
              <w:rPr>
                <w:rFonts w:cs="Times New Roman"/>
                <w:szCs w:val="20"/>
                <w:lang w:eastAsia="lv-LV"/>
              </w:rPr>
              <w:lastRenderedPageBreak/>
              <w:t xml:space="preserve">darbību īstenošanu - gan Akadēmiskā centra teritorijā, gan ārpus tās. Piemēram, plānojot apzaļumošanu, Akadēmiskā centra teritorijā radīt reto augu ekspozīciju,  iekārtot zonu sporta un citām aktivitātēm ārpus telpām, samazināt enerģijas patēriņu LU Botāniskajā dārzā, paaugstināt esošo LU ēku, t.sk., centrālās ēkas Raiņa bulvārī 19, energoefektivitāti. </w:t>
            </w:r>
            <w:r w:rsidRPr="0094480B">
              <w:rPr>
                <w:rFonts w:cs="Times New Roman"/>
                <w:bCs/>
                <w:iCs/>
                <w:szCs w:val="20"/>
              </w:rPr>
              <w:t>Zaļās universitātes iniciatīvas ietvaros, iesaistot studentus un darbiniekus, LU šobrīd notiek aktīvs darbs pie paradumu maiņas un zaļo, videi draudzīgo principu ieviešanas augstskolas ikdienas dzīvē, lai tuvākajā laikā LU varētu pievienoties vienam no populārākajiem vides izglītības modeļiem pasaulē un saņemt Ekoskolas statusu.</w:t>
            </w:r>
          </w:p>
          <w:p w14:paraId="174D9333" w14:textId="101D3456" w:rsidR="00683B9B" w:rsidRPr="0094480B" w:rsidRDefault="00683B9B" w:rsidP="0094480B">
            <w:pPr>
              <w:rPr>
                <w:rFonts w:cs="Times New Roman"/>
                <w:bCs/>
                <w:iCs/>
                <w:szCs w:val="20"/>
              </w:rPr>
            </w:pPr>
            <w:r w:rsidRPr="0094480B">
              <w:rPr>
                <w:rFonts w:cs="Times New Roman"/>
                <w:bCs/>
                <w:iCs/>
                <w:szCs w:val="20"/>
              </w:rPr>
              <w:t xml:space="preserve">Ņemot vērā iepriekšminēto, LU ir augsts potenciāls kļūt par Zaļu universitāti un energoefektīvu, videi draudzīgu izglītības iestādes etalonu. Aicinām atbalstīt LU Zaļās universitātes iniciatīvu, paredzot tam finanšu līdzekļus Eiropas Savienības struktūrfondu un Kohēzijas fonda 2021.–2027.gada plānošanas perioda darbības programmā. </w:t>
            </w:r>
          </w:p>
        </w:tc>
        <w:tc>
          <w:tcPr>
            <w:tcW w:w="6342" w:type="dxa"/>
          </w:tcPr>
          <w:p w14:paraId="1614D197" w14:textId="750FEBE1" w:rsidR="00FD6B86" w:rsidRPr="0094480B" w:rsidRDefault="000D7877" w:rsidP="003811C8">
            <w:pPr>
              <w:pStyle w:val="naisc"/>
              <w:spacing w:before="0" w:after="0"/>
              <w:jc w:val="left"/>
              <w:rPr>
                <w:sz w:val="20"/>
                <w:szCs w:val="20"/>
              </w:rPr>
            </w:pPr>
            <w:r w:rsidRPr="0094480B">
              <w:rPr>
                <w:color w:val="000000"/>
                <w:sz w:val="20"/>
                <w:szCs w:val="20"/>
              </w:rPr>
              <w:lastRenderedPageBreak/>
              <w:t xml:space="preserve">Lūdzam skatīt. </w:t>
            </w:r>
            <w:r w:rsidR="00EE1147" w:rsidRPr="0094480B">
              <w:rPr>
                <w:color w:val="000000"/>
                <w:sz w:val="20"/>
                <w:szCs w:val="20"/>
              </w:rPr>
              <w:t>i</w:t>
            </w:r>
            <w:r w:rsidRPr="0094480B">
              <w:rPr>
                <w:color w:val="000000"/>
                <w:sz w:val="20"/>
                <w:szCs w:val="20"/>
              </w:rPr>
              <w:t>zziņas 1</w:t>
            </w:r>
            <w:r w:rsidR="003811C8">
              <w:rPr>
                <w:color w:val="000000"/>
                <w:sz w:val="20"/>
                <w:szCs w:val="20"/>
              </w:rPr>
              <w:t>05</w:t>
            </w:r>
            <w:r w:rsidRPr="0094480B">
              <w:rPr>
                <w:color w:val="000000"/>
                <w:sz w:val="20"/>
                <w:szCs w:val="20"/>
              </w:rPr>
              <w:t>.punktā ietverto informāciju.</w:t>
            </w:r>
          </w:p>
        </w:tc>
        <w:tc>
          <w:tcPr>
            <w:tcW w:w="1743" w:type="dxa"/>
          </w:tcPr>
          <w:p w14:paraId="37B93AF7" w14:textId="04021DA2" w:rsidR="00683B9B" w:rsidRPr="0094480B" w:rsidRDefault="00606B3C" w:rsidP="0094480B">
            <w:pPr>
              <w:jc w:val="left"/>
              <w:rPr>
                <w:rFonts w:cs="Times New Roman"/>
                <w:szCs w:val="20"/>
              </w:rPr>
            </w:pPr>
            <w:r w:rsidRPr="0094480B">
              <w:rPr>
                <w:rFonts w:cs="Times New Roman"/>
                <w:szCs w:val="20"/>
              </w:rPr>
              <w:t>N/A</w:t>
            </w:r>
          </w:p>
        </w:tc>
      </w:tr>
      <w:tr w:rsidR="00683B9B" w:rsidRPr="0094480B" w14:paraId="321645A4" w14:textId="77777777" w:rsidTr="00AF0348">
        <w:trPr>
          <w:trHeight w:val="283"/>
        </w:trPr>
        <w:tc>
          <w:tcPr>
            <w:tcW w:w="516" w:type="dxa"/>
            <w:shd w:val="clear" w:color="auto" w:fill="FFFFFF" w:themeFill="background1"/>
          </w:tcPr>
          <w:p w14:paraId="7D198A99"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7E71028" w14:textId="60B5E632"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5A517266" w14:textId="77777777" w:rsidR="00683B9B" w:rsidRPr="0094480B" w:rsidRDefault="00683B9B" w:rsidP="0094480B">
            <w:pPr>
              <w:rPr>
                <w:rFonts w:cs="Times New Roman"/>
                <w:b/>
                <w:bCs/>
                <w:szCs w:val="20"/>
              </w:rPr>
            </w:pPr>
            <w:r w:rsidRPr="0094480B">
              <w:rPr>
                <w:rFonts w:cs="Times New Roman"/>
                <w:b/>
                <w:bCs/>
                <w:szCs w:val="20"/>
              </w:rPr>
              <w:t>Latvijas Darba devēju konfederācija</w:t>
            </w:r>
          </w:p>
          <w:p w14:paraId="574BD39E" w14:textId="7F691CA2" w:rsidR="00683B9B" w:rsidRPr="0094480B" w:rsidRDefault="00683B9B" w:rsidP="0094480B">
            <w:pPr>
              <w:rPr>
                <w:rFonts w:cs="Times New Roman"/>
                <w:szCs w:val="20"/>
                <w:lang w:eastAsia="lv-LV"/>
              </w:rPr>
            </w:pPr>
            <w:r w:rsidRPr="0094480B">
              <w:rPr>
                <w:rFonts w:cs="Times New Roman"/>
                <w:b/>
                <w:szCs w:val="20"/>
              </w:rPr>
              <w:t>LDDK nesaskaņo darbības programma projektu Finanšu ministrijas piedāvātajā redakcijā</w:t>
            </w:r>
            <w:r w:rsidRPr="0094480B">
              <w:rPr>
                <w:rFonts w:cs="Times New Roman"/>
                <w:szCs w:val="20"/>
              </w:rPr>
              <w:t xml:space="preserve"> un kā pamatojumu min sekojošus apsvērumus, jo darbības programmas projektā:</w:t>
            </w:r>
          </w:p>
          <w:p w14:paraId="5971E0C4" w14:textId="24459DFA" w:rsidR="00683B9B" w:rsidRPr="0094480B" w:rsidRDefault="00683B9B" w:rsidP="0094480B">
            <w:pPr>
              <w:rPr>
                <w:rFonts w:cs="Times New Roman"/>
                <w:szCs w:val="20"/>
              </w:rPr>
            </w:pPr>
            <w:r w:rsidRPr="0094480B">
              <w:rPr>
                <w:rFonts w:cs="Times New Roman"/>
                <w:b/>
                <w:szCs w:val="20"/>
              </w:rPr>
              <w:lastRenderedPageBreak/>
              <w:t>Nav ņemti vērā LDDK kā sociālo partneru organizācijas priekšlikumi</w:t>
            </w:r>
            <w:r w:rsidRPr="0094480B">
              <w:rPr>
                <w:rFonts w:cs="Times New Roman"/>
                <w:szCs w:val="20"/>
              </w:rPr>
              <w:t xml:space="preserve"> būtiskos organizācijas kompetencē esošajos jautājumos, proti, ir atstāta teksta redakcija, ka secina, ka </w:t>
            </w:r>
            <w:r w:rsidRPr="0094480B">
              <w:rPr>
                <w:rFonts w:cs="Times New Roman"/>
                <w:i/>
                <w:szCs w:val="20"/>
              </w:rPr>
              <w:t>“Latvijā sociālo partneru iesaiste reformu un politiku veidošanā ir labi nostādīta, tomēr dialogs ar pilsonisko sabiedrību vēl ir jāspēcina, tāpat kā sociālo partneru un pilsoniskā dialoga īstenotāju ierobežotā kapacitāte, kas neļauj jēgpilni un savlaicīgi nodrošināt nepieciešamo iesaisti.”</w:t>
            </w:r>
            <w:r w:rsidRPr="0094480B">
              <w:rPr>
                <w:rFonts w:cs="Times New Roman"/>
                <w:szCs w:val="20"/>
              </w:rPr>
              <w:t xml:space="preserve"> LDDK savā 2020.gada 9.septembrī savā vēstulē Nr. 2-10/83 Finanšu ministrijai norādīja, ka ir ļoti daudz gadījumu, kad sociālie partneri netiek informēti vai iesaistīti, vai tiek informēti vai iesaistīti novēlotā reformu un politiku veidošanas stadijā. Šo vispārējo secinājumu apstiprina Valsts pētījumu programmas ietvaros veiktais pētījums “Dzīve ar COVID-19: Novērtējums par koronovīrusa izraisītās krīzes pārvarēšanu Latvijā un priekšlikumi sabiedrības noturībai nākotnē (projekta nr. VPP-COVID-2020/2-0013, 2020.gada 20.decembris), kuras 54.lappusē secināts</w:t>
            </w:r>
            <w:r w:rsidRPr="0094480B">
              <w:rPr>
                <w:rFonts w:cs="Times New Roman"/>
                <w:i/>
                <w:szCs w:val="20"/>
              </w:rPr>
              <w:t>: “Līdztekus Latvijas politiskajai kultūrai bieži ir raksturīga tikai formāla sociālo partneru iesaiste lēmumu pieņemšanā, lai piešķirtu tiem lielāku leģitimitāti, taču pietrūkst patiesa dialoga komunikācijā ar sociālajiem partneriem.”</w:t>
            </w:r>
            <w:r w:rsidRPr="0094480B">
              <w:rPr>
                <w:rFonts w:cs="Times New Roman"/>
                <w:szCs w:val="20"/>
              </w:rPr>
              <w:t xml:space="preserve"> Šie Valsts pētījumu programmas ietvaros izdarītie secinājumi būtu jāņem vērā, </w:t>
            </w:r>
            <w:r w:rsidRPr="0094480B">
              <w:rPr>
                <w:rFonts w:cs="Times New Roman"/>
                <w:szCs w:val="20"/>
              </w:rPr>
              <w:lastRenderedPageBreak/>
              <w:t xml:space="preserve">pilnveidojot darbības programmas projektu pēc būtības, lai nepieciešamais un paredzētais atbalsts sociālo partneru veiktspējai būtu jēgpilns; </w:t>
            </w:r>
          </w:p>
          <w:p w14:paraId="5663C30B" w14:textId="36E9EE93" w:rsidR="00683B9B" w:rsidRPr="0094480B" w:rsidRDefault="00683B9B" w:rsidP="0094480B">
            <w:pPr>
              <w:pStyle w:val="ListParagraph"/>
              <w:ind w:left="709"/>
              <w:rPr>
                <w:rFonts w:ascii="Times New Roman" w:hAnsi="Times New Roman"/>
                <w:b/>
                <w:bCs/>
                <w:szCs w:val="20"/>
              </w:rPr>
            </w:pPr>
          </w:p>
        </w:tc>
        <w:tc>
          <w:tcPr>
            <w:tcW w:w="6342" w:type="dxa"/>
          </w:tcPr>
          <w:p w14:paraId="419C2A1C" w14:textId="77777777" w:rsidR="00856FC5" w:rsidRPr="0094480B" w:rsidRDefault="00820AD5" w:rsidP="0094480B">
            <w:pPr>
              <w:pStyle w:val="naisc"/>
              <w:spacing w:before="0" w:after="0"/>
              <w:jc w:val="both"/>
              <w:rPr>
                <w:sz w:val="20"/>
                <w:szCs w:val="20"/>
              </w:rPr>
            </w:pPr>
            <w:r w:rsidRPr="0094480B">
              <w:rPr>
                <w:b/>
                <w:bCs/>
                <w:sz w:val="20"/>
                <w:szCs w:val="20"/>
              </w:rPr>
              <w:lastRenderedPageBreak/>
              <w:t>Ņemts vērā.</w:t>
            </w:r>
            <w:r w:rsidRPr="0094480B">
              <w:rPr>
                <w:sz w:val="20"/>
                <w:szCs w:val="20"/>
              </w:rPr>
              <w:t xml:space="preserve"> </w:t>
            </w:r>
          </w:p>
          <w:p w14:paraId="4C3E6825" w14:textId="70853702" w:rsidR="00820AD5" w:rsidRPr="0094480B" w:rsidRDefault="00820AD5" w:rsidP="0094480B">
            <w:pPr>
              <w:pStyle w:val="naisc"/>
              <w:spacing w:before="0" w:after="0"/>
              <w:jc w:val="both"/>
              <w:rPr>
                <w:sz w:val="20"/>
                <w:szCs w:val="20"/>
                <w:highlight w:val="yellow"/>
              </w:rPr>
            </w:pPr>
            <w:r w:rsidRPr="0094480B">
              <w:rPr>
                <w:sz w:val="20"/>
                <w:szCs w:val="20"/>
              </w:rPr>
              <w:t>Precizēta punkta redakcija atbilstoši aktuālākajai pieejamajai informācijai pētījumā.</w:t>
            </w:r>
          </w:p>
        </w:tc>
        <w:tc>
          <w:tcPr>
            <w:tcW w:w="1743" w:type="dxa"/>
          </w:tcPr>
          <w:p w14:paraId="112E238B" w14:textId="7B0BFB4D" w:rsidR="00683B9B" w:rsidRPr="0094480B" w:rsidRDefault="00856FC5" w:rsidP="0094480B">
            <w:pPr>
              <w:jc w:val="left"/>
              <w:rPr>
                <w:rFonts w:cs="Times New Roman"/>
                <w:szCs w:val="20"/>
              </w:rPr>
            </w:pPr>
            <w:r w:rsidRPr="0094480B">
              <w:rPr>
                <w:rFonts w:cs="Times New Roman"/>
                <w:szCs w:val="20"/>
              </w:rPr>
              <w:t>Skat. precizēto DP redakciju.</w:t>
            </w:r>
          </w:p>
        </w:tc>
      </w:tr>
      <w:tr w:rsidR="00683B9B" w:rsidRPr="0094480B" w14:paraId="6875C71C" w14:textId="77777777" w:rsidTr="00AF0348">
        <w:trPr>
          <w:trHeight w:val="283"/>
        </w:trPr>
        <w:tc>
          <w:tcPr>
            <w:tcW w:w="516" w:type="dxa"/>
            <w:shd w:val="clear" w:color="auto" w:fill="FFFFFF" w:themeFill="background1"/>
          </w:tcPr>
          <w:p w14:paraId="766A26B9"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615C74D3" w14:textId="1069BB98"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3F8D0263" w14:textId="77777777" w:rsidR="00683B9B" w:rsidRPr="0094480B" w:rsidRDefault="00683B9B" w:rsidP="0094480B">
            <w:pPr>
              <w:rPr>
                <w:rFonts w:cs="Times New Roman"/>
                <w:b/>
                <w:bCs/>
                <w:szCs w:val="20"/>
              </w:rPr>
            </w:pPr>
            <w:r w:rsidRPr="0094480B">
              <w:rPr>
                <w:rFonts w:cs="Times New Roman"/>
                <w:b/>
                <w:bCs/>
                <w:szCs w:val="20"/>
              </w:rPr>
              <w:t>Latvijas Darba devēju konfederācija</w:t>
            </w:r>
          </w:p>
          <w:p w14:paraId="32FAB8F7" w14:textId="46B431AB" w:rsidR="00683B9B" w:rsidRPr="0094480B" w:rsidRDefault="00683B9B" w:rsidP="0094480B">
            <w:pPr>
              <w:rPr>
                <w:rFonts w:cs="Times New Roman"/>
                <w:szCs w:val="20"/>
              </w:rPr>
            </w:pPr>
            <w:r w:rsidRPr="0094480B">
              <w:rPr>
                <w:rFonts w:cs="Times New Roman"/>
                <w:szCs w:val="20"/>
              </w:rPr>
              <w:t>Ir atstāta teksta redakcija, kas apgalvo, ka Latvijā ir</w:t>
            </w:r>
            <w:r w:rsidRPr="0094480B">
              <w:rPr>
                <w:rFonts w:cs="Times New Roman"/>
                <w:i/>
                <w:iCs/>
                <w:szCs w:val="20"/>
              </w:rPr>
              <w:t xml:space="preserve"> “ieviestas darba vidē balstītas mācības”, </w:t>
            </w:r>
            <w:r w:rsidRPr="0094480B">
              <w:rPr>
                <w:rFonts w:cs="Times New Roman"/>
                <w:szCs w:val="20"/>
              </w:rPr>
              <w:t xml:space="preserve">lai gan </w:t>
            </w:r>
            <w:r w:rsidRPr="0094480B">
              <w:rPr>
                <w:rFonts w:eastAsia="Times New Roman" w:cs="Times New Roman"/>
                <w:iCs/>
                <w:noProof/>
                <w:szCs w:val="20"/>
              </w:rPr>
              <w:t xml:space="preserve">darba vidē balstītas mācības tiek īstenotas vienīgi ESF projekta SAM 8.5.1. ietvaros un tas ir uzskatāms par pilotprojektu, kura īstenošanu būtu jātuprina jeb jāduplicē un būtu jāatīsta darba vidē balstītas mācības arī augstākajā izglītībā. </w:t>
            </w:r>
            <w:r w:rsidRPr="0094480B">
              <w:rPr>
                <w:rFonts w:cs="Times New Roman"/>
                <w:szCs w:val="20"/>
              </w:rPr>
              <w:t xml:space="preserve">Balstoties uz pieredzi un sasniegtajiem rādītājiem </w:t>
            </w:r>
            <w:r w:rsidRPr="0094480B">
              <w:rPr>
                <w:rFonts w:cs="Times New Roman"/>
                <w:iCs/>
                <w:szCs w:val="20"/>
              </w:rPr>
              <w:t>darba vidē balstītu</w:t>
            </w:r>
            <w:r w:rsidRPr="0094480B">
              <w:rPr>
                <w:rFonts w:cs="Times New Roman"/>
                <w:i/>
                <w:iCs/>
                <w:szCs w:val="20"/>
              </w:rPr>
              <w:t xml:space="preserve"> </w:t>
            </w:r>
            <w:r w:rsidRPr="0094480B">
              <w:rPr>
                <w:rFonts w:cs="Times New Roman"/>
                <w:szCs w:val="20"/>
              </w:rPr>
              <w:t>mācību ieviešanā, kā projektu īstenotāju būtu jānosaka LDDK</w:t>
            </w:r>
            <w:r w:rsidRPr="0094480B">
              <w:rPr>
                <w:rFonts w:eastAsia="Times New Roman" w:cs="Times New Roman"/>
                <w:iCs/>
                <w:noProof/>
                <w:szCs w:val="20"/>
              </w:rPr>
              <w:t>.</w:t>
            </w:r>
          </w:p>
        </w:tc>
        <w:tc>
          <w:tcPr>
            <w:tcW w:w="6342" w:type="dxa"/>
          </w:tcPr>
          <w:p w14:paraId="41AF2FE2" w14:textId="77777777" w:rsidR="00FD6B86" w:rsidRPr="0094480B" w:rsidRDefault="00FD6B86" w:rsidP="0094480B">
            <w:pPr>
              <w:pBdr>
                <w:top w:val="nil"/>
                <w:left w:val="nil"/>
                <w:bottom w:val="nil"/>
                <w:right w:val="nil"/>
                <w:between w:val="nil"/>
              </w:pBdr>
              <w:rPr>
                <w:rFonts w:cs="Times New Roman"/>
                <w:b/>
                <w:bCs/>
                <w:szCs w:val="20"/>
              </w:rPr>
            </w:pPr>
            <w:r w:rsidRPr="0094480B">
              <w:rPr>
                <w:rFonts w:cs="Times New Roman"/>
                <w:b/>
                <w:bCs/>
                <w:szCs w:val="20"/>
              </w:rPr>
              <w:t>Sniegts skaidrojums.</w:t>
            </w:r>
          </w:p>
          <w:p w14:paraId="78CCC5C4" w14:textId="74652A01" w:rsidR="00FD6B86" w:rsidRPr="0094480B" w:rsidRDefault="00FD6B86" w:rsidP="0094480B">
            <w:pPr>
              <w:pBdr>
                <w:top w:val="nil"/>
                <w:left w:val="nil"/>
                <w:bottom w:val="nil"/>
                <w:right w:val="nil"/>
                <w:between w:val="nil"/>
              </w:pBdr>
              <w:rPr>
                <w:rFonts w:cs="Times New Roman"/>
                <w:szCs w:val="20"/>
              </w:rPr>
            </w:pPr>
            <w:r w:rsidRPr="0094480B">
              <w:rPr>
                <w:rFonts w:cs="Times New Roman"/>
                <w:szCs w:val="20"/>
              </w:rPr>
              <w:t xml:space="preserve">IZM joprojām uzskata </w:t>
            </w:r>
            <w:r w:rsidR="000D7877" w:rsidRPr="0094480B">
              <w:rPr>
                <w:rFonts w:cs="Times New Roman"/>
                <w:szCs w:val="20"/>
              </w:rPr>
              <w:t xml:space="preserve">darba vidē balstītu (turpmāk – </w:t>
            </w:r>
            <w:r w:rsidRPr="0094480B">
              <w:rPr>
                <w:rFonts w:cs="Times New Roman"/>
                <w:szCs w:val="20"/>
              </w:rPr>
              <w:t>DVB</w:t>
            </w:r>
            <w:r w:rsidR="000D7877" w:rsidRPr="0094480B">
              <w:rPr>
                <w:rFonts w:cs="Times New Roman"/>
                <w:szCs w:val="20"/>
              </w:rPr>
              <w:t>)</w:t>
            </w:r>
            <w:r w:rsidRPr="0094480B">
              <w:rPr>
                <w:rFonts w:cs="Times New Roman"/>
                <w:szCs w:val="20"/>
              </w:rPr>
              <w:t xml:space="preserve"> mācību ieviešanu profesionālajā izglītībā par prioritāru uzdevumu un nevar piekrist, ka ESF projekts 8.5.1.</w:t>
            </w:r>
            <w:r w:rsidR="000D7877" w:rsidRPr="0094480B">
              <w:rPr>
                <w:rFonts w:cs="Times New Roman"/>
                <w:szCs w:val="20"/>
              </w:rPr>
              <w:t>SAM</w:t>
            </w:r>
            <w:r w:rsidRPr="0094480B">
              <w:rPr>
                <w:rFonts w:cs="Times New Roman"/>
                <w:szCs w:val="20"/>
              </w:rPr>
              <w:t xml:space="preserve"> ietvaros būtu uzskatāms par pilotprojektu. Šis projekts tiek īstenots ar mērķi sniegt atbalstu DVB mācību ieviešanai profesionālajā izglītībā, savukārt DVB īstenošanas normatīvais ietvars ir noteikts  atbilstoši Ministru kabineta 2016.gada 15.jūlija Ministru kabineta noteikumiem Nr.484 </w:t>
            </w:r>
            <w:r w:rsidR="000D7877" w:rsidRPr="0094480B">
              <w:rPr>
                <w:rFonts w:cs="Times New Roman"/>
                <w:szCs w:val="20"/>
              </w:rPr>
              <w:t>“</w:t>
            </w:r>
            <w:r w:rsidRPr="0094480B">
              <w:rPr>
                <w:rFonts w:cs="Times New Roman"/>
                <w:szCs w:val="20"/>
              </w:rPr>
              <w:t xml:space="preserve">Kārtība, kādā organizē un īsteno darba vidē balstītas mācības”, visas DVB iesaistītās puses ir </w:t>
            </w:r>
            <w:r w:rsidR="005A1164" w:rsidRPr="0094480B">
              <w:rPr>
                <w:rFonts w:cs="Times New Roman"/>
                <w:szCs w:val="20"/>
              </w:rPr>
              <w:t>iepazīstinātas</w:t>
            </w:r>
            <w:r w:rsidRPr="0094480B">
              <w:rPr>
                <w:rFonts w:cs="Times New Roman"/>
                <w:szCs w:val="20"/>
              </w:rPr>
              <w:t xml:space="preserve"> ar tām veicamiem uzdevumiem un pienākumiem. Pateicoties 8.5.1.</w:t>
            </w:r>
            <w:r w:rsidR="005A1164" w:rsidRPr="0094480B">
              <w:rPr>
                <w:rFonts w:cs="Times New Roman"/>
                <w:szCs w:val="20"/>
              </w:rPr>
              <w:t xml:space="preserve">SAM </w:t>
            </w:r>
            <w:r w:rsidRPr="0094480B">
              <w:rPr>
                <w:rFonts w:cs="Times New Roman"/>
                <w:szCs w:val="20"/>
              </w:rPr>
              <w:t>ietvaros īstenotajam projektam ir izdevies katru gadu DVB mācību īstenošanā iesaistīt vairākus simtus audzēkņu. Audzēkņu dalību DVB mācībās ārpus 8.5.1.</w:t>
            </w:r>
            <w:r w:rsidR="005A1164" w:rsidRPr="0094480B">
              <w:rPr>
                <w:rFonts w:cs="Times New Roman"/>
                <w:szCs w:val="20"/>
              </w:rPr>
              <w:t xml:space="preserve">SAM </w:t>
            </w:r>
            <w:r w:rsidRPr="0094480B">
              <w:rPr>
                <w:rFonts w:cs="Times New Roman"/>
                <w:szCs w:val="20"/>
              </w:rPr>
              <w:t>kavē nepietiekamais atbalsts no valsts budžeta puses nepieciešamo izmaksu segšanai profesi</w:t>
            </w:r>
            <w:r w:rsidR="005A1164" w:rsidRPr="0094480B">
              <w:rPr>
                <w:rFonts w:cs="Times New Roman"/>
                <w:szCs w:val="20"/>
              </w:rPr>
              <w:t>o</w:t>
            </w:r>
            <w:r w:rsidRPr="0094480B">
              <w:rPr>
                <w:rFonts w:cs="Times New Roman"/>
                <w:szCs w:val="20"/>
              </w:rPr>
              <w:t>nālās izglītības programmu  īstenošanai, par ko IZM tiek gatavots informatīvais ziņojums izskatīšanai MK.</w:t>
            </w:r>
          </w:p>
          <w:p w14:paraId="62CBFA25" w14:textId="04B755D0" w:rsidR="00FD6B86" w:rsidRPr="0094480B" w:rsidRDefault="00FD6B86" w:rsidP="0094480B">
            <w:pPr>
              <w:pBdr>
                <w:top w:val="nil"/>
                <w:left w:val="nil"/>
                <w:bottom w:val="nil"/>
                <w:right w:val="nil"/>
                <w:between w:val="nil"/>
              </w:pBdr>
              <w:rPr>
                <w:rFonts w:cs="Times New Roman"/>
                <w:szCs w:val="20"/>
              </w:rPr>
            </w:pPr>
            <w:r w:rsidRPr="0094480B">
              <w:rPr>
                <w:rFonts w:cs="Times New Roman"/>
                <w:szCs w:val="20"/>
              </w:rPr>
              <w:t>IZM plāno turpināt atbalstu DVB mācību īstenošanai arī 2021.-2027.gada plānošanas periodā, 4.2.2.</w:t>
            </w:r>
            <w:r w:rsidR="005A1164" w:rsidRPr="0094480B">
              <w:rPr>
                <w:rFonts w:cs="Times New Roman"/>
                <w:szCs w:val="20"/>
              </w:rPr>
              <w:t xml:space="preserve">SAM </w:t>
            </w:r>
            <w:r w:rsidRPr="0094480B">
              <w:rPr>
                <w:rFonts w:cs="Times New Roman"/>
                <w:szCs w:val="20"/>
              </w:rPr>
              <w:t>ietvaros. Ņemot vērā, ka finansējums 4.2.2</w:t>
            </w:r>
            <w:r w:rsidR="005A1164" w:rsidRPr="0094480B">
              <w:rPr>
                <w:rFonts w:cs="Times New Roman"/>
                <w:szCs w:val="20"/>
              </w:rPr>
              <w:t>.SAM</w:t>
            </w:r>
            <w:r w:rsidRPr="0094480B">
              <w:rPr>
                <w:rFonts w:cs="Times New Roman"/>
                <w:szCs w:val="20"/>
              </w:rPr>
              <w:t xml:space="preserve"> ietvaros DVB mācību īstenošanas atbalstam nav tik apjomīgs kā 8.5.1</w:t>
            </w:r>
            <w:r w:rsidR="005A1164" w:rsidRPr="0094480B">
              <w:rPr>
                <w:rFonts w:cs="Times New Roman"/>
                <w:szCs w:val="20"/>
              </w:rPr>
              <w:t>.SAM</w:t>
            </w:r>
            <w:r w:rsidRPr="0094480B">
              <w:rPr>
                <w:rFonts w:cs="Times New Roman"/>
                <w:szCs w:val="20"/>
              </w:rPr>
              <w:t>, 4.2.2.</w:t>
            </w:r>
            <w:r w:rsidR="005A1164" w:rsidRPr="0094480B">
              <w:rPr>
                <w:rFonts w:cs="Times New Roman"/>
                <w:szCs w:val="20"/>
              </w:rPr>
              <w:t xml:space="preserve">SAM </w:t>
            </w:r>
            <w:r w:rsidRPr="0094480B">
              <w:rPr>
                <w:rFonts w:cs="Times New Roman"/>
                <w:szCs w:val="20"/>
              </w:rPr>
              <w:t>ietvarā DVB mācību nodrošināšana būs kāda no papildus darbībām finansējuma saņēmējam, kas īstenos pārējās 4.2.2.</w:t>
            </w:r>
            <w:r w:rsidR="005A1164" w:rsidRPr="0094480B">
              <w:rPr>
                <w:rFonts w:cs="Times New Roman"/>
                <w:szCs w:val="20"/>
              </w:rPr>
              <w:t xml:space="preserve">SAM </w:t>
            </w:r>
            <w:r w:rsidRPr="0094480B">
              <w:rPr>
                <w:rFonts w:cs="Times New Roman"/>
                <w:szCs w:val="20"/>
              </w:rPr>
              <w:t>darbības, kas attiecināmas uz profesionālo izglītību.</w:t>
            </w:r>
          </w:p>
          <w:p w14:paraId="464846B7" w14:textId="76E4C4A1" w:rsidR="00FD6B86" w:rsidRPr="0094480B" w:rsidRDefault="00FD6B86" w:rsidP="0094480B">
            <w:pPr>
              <w:pBdr>
                <w:top w:val="nil"/>
                <w:left w:val="nil"/>
                <w:bottom w:val="nil"/>
                <w:right w:val="nil"/>
                <w:between w:val="nil"/>
              </w:pBdr>
              <w:rPr>
                <w:rFonts w:cs="Times New Roman"/>
                <w:szCs w:val="20"/>
              </w:rPr>
            </w:pPr>
            <w:r w:rsidRPr="0094480B">
              <w:rPr>
                <w:rFonts w:cs="Times New Roman"/>
                <w:szCs w:val="20"/>
              </w:rPr>
              <w:t>IZM ieskatā LDDK saglabās noteiktu lomu DVB mācību īstenošanā un popularizēšanā, tās precīzākas aprises iezīmējot turpmākajā 4.2.2.</w:t>
            </w:r>
            <w:r w:rsidR="005A1164" w:rsidRPr="0094480B">
              <w:rPr>
                <w:rFonts w:cs="Times New Roman"/>
                <w:szCs w:val="20"/>
              </w:rPr>
              <w:t xml:space="preserve">SAM </w:t>
            </w:r>
            <w:r w:rsidRPr="0094480B">
              <w:rPr>
                <w:rFonts w:cs="Times New Roman"/>
                <w:szCs w:val="20"/>
              </w:rPr>
              <w:t xml:space="preserve">paredzēto darbību ieviešanas aprakstu izstrādes gaitā  profesionālajā izglītībā. </w:t>
            </w:r>
          </w:p>
          <w:p w14:paraId="5DCDBC2F" w14:textId="77777777" w:rsidR="00FD6B86" w:rsidRPr="0094480B" w:rsidRDefault="00FD6B86" w:rsidP="0094480B">
            <w:pPr>
              <w:pBdr>
                <w:top w:val="nil"/>
                <w:left w:val="nil"/>
                <w:bottom w:val="nil"/>
                <w:right w:val="nil"/>
                <w:between w:val="nil"/>
              </w:pBdr>
              <w:rPr>
                <w:rFonts w:cs="Times New Roman"/>
                <w:szCs w:val="20"/>
              </w:rPr>
            </w:pPr>
          </w:p>
          <w:p w14:paraId="5796AE4D" w14:textId="452BE66E" w:rsidR="00FD6B86" w:rsidRPr="0094480B" w:rsidRDefault="00FD6B86" w:rsidP="001A3651">
            <w:pPr>
              <w:pBdr>
                <w:top w:val="nil"/>
                <w:left w:val="nil"/>
                <w:bottom w:val="nil"/>
                <w:right w:val="nil"/>
                <w:between w:val="nil"/>
              </w:pBdr>
              <w:rPr>
                <w:szCs w:val="20"/>
                <w:highlight w:val="yellow"/>
              </w:rPr>
            </w:pPr>
            <w:r w:rsidRPr="0094480B">
              <w:rPr>
                <w:rFonts w:cs="Times New Roman"/>
                <w:szCs w:val="20"/>
              </w:rPr>
              <w:t xml:space="preserve">IZM konceptuāli atbalsta virzību uz DVB mācību ieviešanu arī augstākajā izglītībā un strādā pie normatīvā regulējuma izstrādes. Grozījumi Augstskolu likumā, kas paredz deleģējumu MK izstrādāt DVB regulējumu augstākajā izglītībā, tiek gatavoti apstiprināšanai 2.lasījumā. Nepieciešams arī  papildināt augstākās profesionālās izglītības valsts standartus ar normām, kas nosaka minimālās prasības studiju programmai, ja šī programma vai tās daļa </w:t>
            </w:r>
            <w:r w:rsidRPr="0094480B">
              <w:rPr>
                <w:rFonts w:cs="Times New Roman"/>
                <w:szCs w:val="20"/>
              </w:rPr>
              <w:lastRenderedPageBreak/>
              <w:t xml:space="preserve">tiek īstenota DVB formā (plānots apstiprināt MK līdz 2021.gada beigām). DVB mācībām augstākajā izglītībā ir jāveidojas tur, kur ir nozares pieprasījums un atbalsts, līdz ar to tas būs pakāpenisks process. Vēršam uzmanību, ka DVB ir tikai viena no studiju programmu īstenošanas formām, jebkurš atbalsts studiju programmām ietver atbalstu arī DVB mācībām. Piemēram, ANM plāna investīciju 5.2.1.1.i. </w:t>
            </w:r>
            <w:r w:rsidR="000D7877" w:rsidRPr="0094480B">
              <w:rPr>
                <w:rFonts w:cs="Times New Roman"/>
                <w:szCs w:val="20"/>
              </w:rPr>
              <w:t>“</w:t>
            </w:r>
            <w:r w:rsidRPr="0094480B">
              <w:rPr>
                <w:rFonts w:cs="Times New Roman"/>
                <w:szCs w:val="20"/>
              </w:rPr>
              <w:t>Pētniecības, attīstības un konsolidācijas granti” ietvaros plānota jaunu un nākotnes izaicinājumiem un tematiskajai specializācijai pielāgotu studiju programmu izveide, kas tai skaitā paredz satura izstrādi arī darba vidē balstītām mācībām. Vienlaikus IAP 2027 ietvaros plānots sniegt atbalstu DVB mācību augstākajā izglītībā ieviešanai no valsts budžeta. IZM ieskatā DVB studiju programmu īstenošana un sadarbības veidošana augstākajā izglītībā ir augstskolu uzdevums, līdz ar to DVB studiju programmu īstenošanai augstākajā izglītībā nav pamata veidot atsevišķu projektu, bet pamatota DVB attīstība ir integrējama gan plānotajos ESIF investīciju gan arī ANM plāna augstākās izglītības attīstības pasākumos.</w:t>
            </w:r>
          </w:p>
        </w:tc>
        <w:tc>
          <w:tcPr>
            <w:tcW w:w="1743" w:type="dxa"/>
          </w:tcPr>
          <w:p w14:paraId="4AA9A041" w14:textId="0087E4F2" w:rsidR="00683B9B" w:rsidRPr="0094480B" w:rsidRDefault="006165E3" w:rsidP="0094480B">
            <w:pPr>
              <w:jc w:val="left"/>
              <w:rPr>
                <w:rFonts w:cs="Times New Roman"/>
                <w:szCs w:val="20"/>
              </w:rPr>
            </w:pPr>
            <w:r w:rsidRPr="0094480B">
              <w:rPr>
                <w:rFonts w:cs="Times New Roman"/>
                <w:szCs w:val="20"/>
              </w:rPr>
              <w:lastRenderedPageBreak/>
              <w:t>N/A</w:t>
            </w:r>
          </w:p>
        </w:tc>
      </w:tr>
      <w:tr w:rsidR="00683B9B" w:rsidRPr="0094480B" w14:paraId="6E47930F" w14:textId="77777777" w:rsidTr="00AF0348">
        <w:trPr>
          <w:trHeight w:val="283"/>
        </w:trPr>
        <w:tc>
          <w:tcPr>
            <w:tcW w:w="516" w:type="dxa"/>
            <w:shd w:val="clear" w:color="auto" w:fill="FFFFFF" w:themeFill="background1"/>
          </w:tcPr>
          <w:p w14:paraId="2E799DC1"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0AA5B3FB" w14:textId="75883226" w:rsidR="00683B9B" w:rsidRPr="0094480B" w:rsidRDefault="00683B9B" w:rsidP="0094480B">
            <w:pPr>
              <w:rPr>
                <w:rFonts w:cs="Times New Roman"/>
                <w:szCs w:val="20"/>
              </w:rPr>
            </w:pPr>
            <w:r w:rsidRPr="0094480B">
              <w:rPr>
                <w:rFonts w:cs="Times New Roman"/>
                <w:szCs w:val="20"/>
              </w:rPr>
              <w:t>Vispārīgs komentārs</w:t>
            </w:r>
          </w:p>
        </w:tc>
        <w:tc>
          <w:tcPr>
            <w:tcW w:w="3332" w:type="dxa"/>
            <w:shd w:val="clear" w:color="auto" w:fill="auto"/>
          </w:tcPr>
          <w:p w14:paraId="04F8C814" w14:textId="77777777" w:rsidR="00683B9B" w:rsidRPr="0094480B" w:rsidRDefault="00683B9B" w:rsidP="0094480B">
            <w:pPr>
              <w:rPr>
                <w:rFonts w:cs="Times New Roman"/>
                <w:b/>
                <w:bCs/>
                <w:szCs w:val="20"/>
              </w:rPr>
            </w:pPr>
            <w:r w:rsidRPr="0094480B">
              <w:rPr>
                <w:rFonts w:cs="Times New Roman"/>
                <w:b/>
                <w:bCs/>
                <w:szCs w:val="20"/>
              </w:rPr>
              <w:t>Latvijas Darba devēju konfederācija</w:t>
            </w:r>
          </w:p>
          <w:p w14:paraId="11F666DF" w14:textId="68939F17" w:rsidR="00683B9B" w:rsidRPr="0094480B" w:rsidRDefault="00C10631" w:rsidP="0094480B">
            <w:pPr>
              <w:rPr>
                <w:rFonts w:cs="Times New Roman"/>
                <w:szCs w:val="20"/>
              </w:rPr>
            </w:pPr>
            <w:r w:rsidRPr="0094480B">
              <w:rPr>
                <w:rFonts w:eastAsia="Times New Roman" w:cs="Times New Roman"/>
                <w:iCs/>
                <w:noProof/>
                <w:szCs w:val="20"/>
              </w:rPr>
              <w:t>Nav ņemti vērā LDDK kā sociālo partneru organizācijas priekšlikumi būtiskos organizācijas kompetencē esošajos jautājumos, proti,</w:t>
            </w:r>
            <w:r w:rsidR="004F20AA" w:rsidRPr="0094480B">
              <w:rPr>
                <w:rFonts w:eastAsia="Times New Roman" w:cs="Times New Roman"/>
                <w:iCs/>
                <w:noProof/>
                <w:szCs w:val="20"/>
              </w:rPr>
              <w:t xml:space="preserve"> n</w:t>
            </w:r>
            <w:r w:rsidR="00683B9B" w:rsidRPr="0094480B">
              <w:rPr>
                <w:rFonts w:eastAsia="Times New Roman" w:cs="Times New Roman"/>
                <w:iCs/>
                <w:noProof/>
                <w:szCs w:val="20"/>
              </w:rPr>
              <w:t xml:space="preserve">odarbinātības jautājumu risināšanā nav paredzēts atbalsts sociālo partneru iesaistei atbalstāmo darbību </w:t>
            </w:r>
            <w:r w:rsidR="008C3538" w:rsidRPr="0094480B">
              <w:rPr>
                <w:rFonts w:eastAsia="Times New Roman" w:cs="Times New Roman"/>
                <w:iCs/>
                <w:noProof/>
                <w:szCs w:val="20"/>
              </w:rPr>
              <w:t>ī</w:t>
            </w:r>
            <w:r w:rsidR="00683B9B" w:rsidRPr="0094480B">
              <w:rPr>
                <w:rFonts w:eastAsia="Times New Roman" w:cs="Times New Roman"/>
                <w:iCs/>
                <w:noProof/>
                <w:szCs w:val="20"/>
              </w:rPr>
              <w:t xml:space="preserve">stenošanā (SAM 4.3.3.) </w:t>
            </w:r>
            <w:r w:rsidR="00683B9B" w:rsidRPr="0094480B">
              <w:rPr>
                <w:rFonts w:cs="Times New Roman"/>
                <w:szCs w:val="20"/>
              </w:rPr>
              <w:t>darba tiesisko attiecību un darba aizsardzības jomās darba tiesību un darba drošības sekmēšanai darba vietās, d</w:t>
            </w:r>
            <w:r w:rsidR="00683B9B" w:rsidRPr="0094480B">
              <w:rPr>
                <w:rFonts w:eastAsia="Times New Roman" w:cs="Times New Roman"/>
                <w:bCs/>
                <w:iCs/>
                <w:noProof/>
                <w:szCs w:val="20"/>
              </w:rPr>
              <w:t xml:space="preserve">rošas darba vides un kvalitatīvu darba vietu sekmēšanai; </w:t>
            </w:r>
            <w:r w:rsidR="00683B9B" w:rsidRPr="0094480B">
              <w:rPr>
                <w:rFonts w:cs="Times New Roman"/>
                <w:szCs w:val="20"/>
              </w:rPr>
              <w:t xml:space="preserve">darbībām, kas nodrošina vienlīdzību, iekļaušanu un nediskrimināciju; prasmju un kvalifikācijas atbilstības darba tirgum sekmēšanai u.c.; </w:t>
            </w:r>
          </w:p>
        </w:tc>
        <w:tc>
          <w:tcPr>
            <w:tcW w:w="6342" w:type="dxa"/>
          </w:tcPr>
          <w:p w14:paraId="38293252" w14:textId="3AC31534" w:rsidR="00C74627" w:rsidRPr="0094480B" w:rsidRDefault="00C74627" w:rsidP="0094480B">
            <w:pPr>
              <w:pStyle w:val="naisc"/>
              <w:spacing w:before="0" w:after="0"/>
              <w:jc w:val="both"/>
              <w:rPr>
                <w:b/>
                <w:bCs/>
                <w:sz w:val="20"/>
                <w:szCs w:val="20"/>
              </w:rPr>
            </w:pPr>
            <w:r w:rsidRPr="0094480B">
              <w:rPr>
                <w:b/>
                <w:bCs/>
                <w:sz w:val="20"/>
                <w:szCs w:val="20"/>
              </w:rPr>
              <w:t>Ņemts vērā</w:t>
            </w:r>
            <w:r w:rsidR="00572DD1" w:rsidRPr="0094480B">
              <w:rPr>
                <w:b/>
                <w:bCs/>
                <w:sz w:val="20"/>
                <w:szCs w:val="20"/>
              </w:rPr>
              <w:t>.</w:t>
            </w:r>
          </w:p>
          <w:p w14:paraId="1F7C5442" w14:textId="77777777" w:rsidR="00C74627" w:rsidRPr="0094480B" w:rsidRDefault="00C74627" w:rsidP="0094480B">
            <w:pPr>
              <w:rPr>
                <w:rFonts w:eastAsia="Times New Roman" w:cs="Times New Roman"/>
                <w:szCs w:val="20"/>
              </w:rPr>
            </w:pPr>
            <w:bookmarkStart w:id="7" w:name="_Hlk75876517"/>
            <w:r w:rsidRPr="0094480B">
              <w:rPr>
                <w:rFonts w:cs="Times New Roman"/>
                <w:szCs w:val="20"/>
              </w:rPr>
              <w:t xml:space="preserve">Sadarbība ar partneriem DP aprakstīta atbilstoši DP ietveramās informācijas formātam saskaņā ar KNR V pielikumu, </w:t>
            </w:r>
            <w:r w:rsidRPr="0094480B">
              <w:rPr>
                <w:rFonts w:eastAsia="Times New Roman" w:cs="Times New Roman"/>
                <w:szCs w:val="20"/>
              </w:rPr>
              <w:t>nenosaucot konkrētus partnerus, bet vispārīgi iezīmējot partneru loku.</w:t>
            </w:r>
          </w:p>
          <w:p w14:paraId="7FB921BE" w14:textId="77777777" w:rsidR="00C74627" w:rsidRPr="0094480B" w:rsidRDefault="00C74627" w:rsidP="0094480B">
            <w:pPr>
              <w:rPr>
                <w:rFonts w:cs="Times New Roman"/>
                <w:szCs w:val="20"/>
              </w:rPr>
            </w:pPr>
          </w:p>
          <w:bookmarkEnd w:id="7"/>
          <w:p w14:paraId="7C5077F2" w14:textId="77777777" w:rsidR="00C74627" w:rsidRPr="0094480B" w:rsidRDefault="00C74627" w:rsidP="0094480B">
            <w:pPr>
              <w:rPr>
                <w:rFonts w:cs="Times New Roman"/>
                <w:szCs w:val="20"/>
              </w:rPr>
            </w:pPr>
            <w:r w:rsidRPr="0094480B">
              <w:rPr>
                <w:rFonts w:cs="Times New Roman"/>
                <w:szCs w:val="20"/>
              </w:rPr>
              <w:t>Kā jau vairākās sanāksmēs un sarakstēs LM ir informējusi sociālos partnerus, sadarbība un sociālo partneru iesaiste tiks turpināta drošas darba vides un kvalitatīvu darba vietu veicināšanā un nodrošināšanā, t.sk., darba tiesisko attiecību un darba aizsardzības prasību ievērošanas sekmēšanā darba vietās. Minētā sociālo partneru iesaiste iespēju robežās plānota 4.3.3.SAM ietvaros, kur projektā par ilgāka un labāka darba mūža veicināšanu un darbspēju saglabāšanu paredzētas gan konsultācijas par darba vides jautājumiem, gan labās prakses apmaiņas pasākumi darba devējiem un izglītojošas aktivitātes profesionālo skolu audzēkņiem.</w:t>
            </w:r>
          </w:p>
          <w:p w14:paraId="36167DEB" w14:textId="797167BA" w:rsidR="00C74627" w:rsidRPr="0094480B" w:rsidRDefault="00C74627" w:rsidP="0094480B">
            <w:pPr>
              <w:contextualSpacing/>
              <w:rPr>
                <w:rFonts w:cs="Times New Roman"/>
                <w:szCs w:val="20"/>
              </w:rPr>
            </w:pPr>
            <w:r w:rsidRPr="0094480B">
              <w:rPr>
                <w:rFonts w:cs="Times New Roman"/>
                <w:szCs w:val="20"/>
              </w:rPr>
              <w:t>Turklāt DP 3</w:t>
            </w:r>
            <w:r w:rsidR="003E660D" w:rsidRPr="0094480B">
              <w:rPr>
                <w:rFonts w:cs="Times New Roman"/>
                <w:szCs w:val="20"/>
              </w:rPr>
              <w:t>70</w:t>
            </w:r>
            <w:r w:rsidRPr="0094480B">
              <w:rPr>
                <w:rFonts w:cs="Times New Roman"/>
                <w:szCs w:val="20"/>
              </w:rPr>
              <w:t>.rindkopā ir minēta sadarbība ar sociālajiem partneriem: “</w:t>
            </w:r>
            <w:r w:rsidRPr="0094480B">
              <w:rPr>
                <w:rFonts w:cs="Times New Roman"/>
                <w:i/>
                <w:szCs w:val="20"/>
              </w:rPr>
              <w:t xml:space="preserve">Drošas darba vides un kvalitatīvu darba vietu nodrošināšanai paredzēts atbalsts cilvēkresursu, darba vides un darba vietu izvērtējumiem uzņēmumos, īpaši pievēršot uzmanību pasākumiem darba vides risku ietekmes un muskuļu – skeleta slimību novēršanai un profilaksei, ieteikumu/rekomendāciju ieviešanai (t.sk. darba vides uzlabojumiem, veselības veicināšanas, uzlabošanas pasākumiem, nodarbināto mācībām), kā arī darba devēju, </w:t>
            </w:r>
            <w:r w:rsidRPr="0094480B">
              <w:rPr>
                <w:rFonts w:cs="Times New Roman"/>
                <w:i/>
                <w:szCs w:val="20"/>
              </w:rPr>
              <w:lastRenderedPageBreak/>
              <w:t xml:space="preserve">nodarbināto, sabiedrības izpratnes veidošanai ilgāka un labāka darba mūža veicināšanai un darbspēju saglabāšanai (informatīvas, konsultatīvas, izglītojošas aktivitātes darba devējiem, nodarbinātajiem, potenciālajiem nodarbinātajiem, un sabiedrībai kopumā, </w:t>
            </w:r>
            <w:r w:rsidRPr="0094480B">
              <w:rPr>
                <w:rFonts w:cs="Times New Roman"/>
                <w:b/>
                <w:i/>
                <w:szCs w:val="20"/>
              </w:rPr>
              <w:t>sadarbojoties ar sociālajiem partneriem</w:t>
            </w:r>
            <w:r w:rsidRPr="0094480B">
              <w:rPr>
                <w:rFonts w:cs="Times New Roman"/>
                <w:i/>
                <w:szCs w:val="20"/>
              </w:rPr>
              <w:t>).</w:t>
            </w:r>
            <w:r w:rsidRPr="0094480B">
              <w:rPr>
                <w:rFonts w:cs="Times New Roman"/>
                <w:szCs w:val="20"/>
              </w:rPr>
              <w:t xml:space="preserve"> </w:t>
            </w:r>
          </w:p>
          <w:p w14:paraId="17E975B8" w14:textId="77777777" w:rsidR="00C74627" w:rsidRPr="0094480B" w:rsidRDefault="00C74627" w:rsidP="0094480B">
            <w:pPr>
              <w:pStyle w:val="naisc"/>
              <w:spacing w:before="0" w:after="0"/>
              <w:jc w:val="both"/>
              <w:rPr>
                <w:color w:val="FF0000"/>
                <w:sz w:val="20"/>
                <w:szCs w:val="20"/>
              </w:rPr>
            </w:pPr>
          </w:p>
          <w:p w14:paraId="7255C30C" w14:textId="77777777" w:rsidR="00C74627" w:rsidRPr="0094480B" w:rsidRDefault="00C74627" w:rsidP="0094480B">
            <w:pPr>
              <w:pStyle w:val="naisc"/>
              <w:spacing w:before="0" w:after="0"/>
              <w:jc w:val="both"/>
              <w:rPr>
                <w:color w:val="FF0000"/>
                <w:sz w:val="20"/>
                <w:szCs w:val="20"/>
              </w:rPr>
            </w:pPr>
            <w:r w:rsidRPr="0094480B">
              <w:rPr>
                <w:sz w:val="20"/>
                <w:szCs w:val="20"/>
              </w:rPr>
              <w:t>Sociālo partneru iesaiste plānota arī DP 4.3.4.SAM ietvaros, kur pasākumā “Vienlīdzīgu iespēju un nediskriminācijas veicināšana” LDDK kā stratēģiskā partnera iesaiste ir plānota darba devēju apmācības daļā kā priekšlikumu un ekspertīzes sniegšana par apmācību un metodisko materiālu saturiskajiem jautājumiem; apmācību iespēju popularizēšana un izplatīšana LDDK biedriem; komunikācijas ar LDDK biedriem un informēšanas jautājumos.</w:t>
            </w:r>
          </w:p>
          <w:p w14:paraId="34D545D0" w14:textId="6B2EB100" w:rsidR="00C74627" w:rsidRPr="0094480B" w:rsidRDefault="00C74627" w:rsidP="0094480B">
            <w:pPr>
              <w:pStyle w:val="naisc"/>
              <w:spacing w:before="0" w:after="0"/>
              <w:jc w:val="both"/>
              <w:rPr>
                <w:sz w:val="20"/>
                <w:szCs w:val="20"/>
                <w:highlight w:val="yellow"/>
              </w:rPr>
            </w:pPr>
          </w:p>
        </w:tc>
        <w:tc>
          <w:tcPr>
            <w:tcW w:w="1743" w:type="dxa"/>
          </w:tcPr>
          <w:p w14:paraId="74E41D5E" w14:textId="6E8775F4" w:rsidR="00683B9B" w:rsidRPr="0094480B" w:rsidRDefault="007C5C03" w:rsidP="0094480B">
            <w:pPr>
              <w:jc w:val="left"/>
              <w:rPr>
                <w:rFonts w:cs="Times New Roman"/>
                <w:szCs w:val="20"/>
              </w:rPr>
            </w:pPr>
            <w:r w:rsidRPr="0094480B">
              <w:rPr>
                <w:rFonts w:cs="Times New Roman"/>
                <w:szCs w:val="20"/>
              </w:rPr>
              <w:lastRenderedPageBreak/>
              <w:t>Skat. precizēto DP redakciju.</w:t>
            </w:r>
          </w:p>
        </w:tc>
      </w:tr>
      <w:tr w:rsidR="00683B9B" w:rsidRPr="0094480B" w14:paraId="3E3A7E2D" w14:textId="77777777" w:rsidTr="00AF0348">
        <w:trPr>
          <w:trHeight w:val="283"/>
        </w:trPr>
        <w:tc>
          <w:tcPr>
            <w:tcW w:w="516" w:type="dxa"/>
            <w:shd w:val="clear" w:color="auto" w:fill="FFFFFF" w:themeFill="background1"/>
          </w:tcPr>
          <w:p w14:paraId="1B60FE52"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30953BF" w14:textId="5E9A821E"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687EA731" w14:textId="77777777" w:rsidR="00683B9B" w:rsidRPr="0094480B" w:rsidRDefault="00683B9B" w:rsidP="0094480B">
            <w:pPr>
              <w:rPr>
                <w:rFonts w:cs="Times New Roman"/>
                <w:b/>
                <w:bCs/>
                <w:szCs w:val="20"/>
              </w:rPr>
            </w:pPr>
            <w:r w:rsidRPr="0094480B">
              <w:rPr>
                <w:rFonts w:cs="Times New Roman"/>
                <w:b/>
                <w:bCs/>
                <w:szCs w:val="20"/>
              </w:rPr>
              <w:t>Latvijas Darba devēju konfederācija</w:t>
            </w:r>
          </w:p>
          <w:p w14:paraId="47DEBCEC" w14:textId="0970CE1C" w:rsidR="00683B9B" w:rsidRPr="0094480B" w:rsidRDefault="00683B9B" w:rsidP="00F05953">
            <w:pPr>
              <w:rPr>
                <w:rFonts w:cs="Times New Roman"/>
                <w:b/>
                <w:bCs/>
                <w:szCs w:val="20"/>
              </w:rPr>
            </w:pPr>
            <w:r w:rsidRPr="0094480B">
              <w:rPr>
                <w:rFonts w:cs="Times New Roman"/>
                <w:b/>
                <w:szCs w:val="20"/>
              </w:rPr>
              <w:t>Nav pievienots SAM aktivitāšu finansējuma plāns</w:t>
            </w:r>
            <w:r w:rsidRPr="0094480B">
              <w:rPr>
                <w:rFonts w:cs="Times New Roman"/>
                <w:szCs w:val="20"/>
              </w:rPr>
              <w:t xml:space="preserve">, un vietnē </w:t>
            </w:r>
            <w:hyperlink r:id="rId17" w:history="1">
              <w:r w:rsidRPr="0094480B">
                <w:rPr>
                  <w:rStyle w:val="Hyperlink"/>
                  <w:rFonts w:cs="Times New Roman"/>
                  <w:szCs w:val="20"/>
                </w:rPr>
                <w:t>https://www.esfondi.lv/planosana-1</w:t>
              </w:r>
            </w:hyperlink>
            <w:r w:rsidRPr="0094480B">
              <w:rPr>
                <w:rFonts w:cs="Times New Roman"/>
                <w:szCs w:val="20"/>
              </w:rPr>
              <w:t xml:space="preserve">  pieejamā informācija liecina, ka turpinās diskusijas starp nozares ministrijām un konsultācijas ar Eiropas Komisiju par plānotajiem pasākumiem un veicamajām darbībām, kas attiecīgi neļauj secināt, cik lielā mērā plānotajām aktivitātēm ir paredzēts finansējums un kāda ir tā atbilstība iznākumu un rezultātu rādītājiem. Vēršam uzmanību, ka </w:t>
            </w:r>
            <w:r w:rsidRPr="0094480B">
              <w:rPr>
                <w:rFonts w:eastAsia="Times New Roman" w:cs="Times New Roman"/>
                <w:color w:val="000000"/>
                <w:szCs w:val="20"/>
              </w:rPr>
              <w:t xml:space="preserve">ES fondu sadalījums starp prioritātēm </w:t>
            </w:r>
            <w:r w:rsidRPr="0094480B">
              <w:rPr>
                <w:rFonts w:cs="Times New Roman"/>
                <w:szCs w:val="20"/>
              </w:rPr>
              <w:t xml:space="preserve">darbības programmas projektā </w:t>
            </w:r>
            <w:r w:rsidRPr="0094480B">
              <w:rPr>
                <w:rFonts w:eastAsia="Times New Roman" w:cs="Times New Roman"/>
                <w:color w:val="000000"/>
                <w:szCs w:val="20"/>
              </w:rPr>
              <w:t xml:space="preserve">atšķiras no ES fondu mājas lapā esošā finanšu sadalījuma (excel doc. 05.05.2021), kā arī LDDK sniegtā Finanšu ministrijas  informācija  par visiem finanšu avotiem prioritāro un atbalstāmo jomu šķērsgriezumā (excel 21.04.2021) nesaskan ar  </w:t>
            </w:r>
            <w:r w:rsidRPr="0094480B">
              <w:rPr>
                <w:rFonts w:cs="Times New Roman"/>
                <w:szCs w:val="20"/>
              </w:rPr>
              <w:t xml:space="preserve">darbības programmas </w:t>
            </w:r>
            <w:r w:rsidRPr="0094480B">
              <w:rPr>
                <w:rFonts w:cs="Times New Roman"/>
                <w:szCs w:val="20"/>
              </w:rPr>
              <w:lastRenderedPageBreak/>
              <w:t>projektu, kas izsludināts valsts sekretāru sanāksmē.</w:t>
            </w:r>
          </w:p>
        </w:tc>
        <w:tc>
          <w:tcPr>
            <w:tcW w:w="6342" w:type="dxa"/>
          </w:tcPr>
          <w:p w14:paraId="4C2BB1C4" w14:textId="1D8266FF" w:rsidR="00681656" w:rsidRDefault="00681656" w:rsidP="0094480B">
            <w:pPr>
              <w:pStyle w:val="naisc"/>
              <w:spacing w:before="0" w:after="0"/>
              <w:jc w:val="both"/>
              <w:rPr>
                <w:b/>
                <w:bCs/>
                <w:sz w:val="20"/>
                <w:szCs w:val="20"/>
              </w:rPr>
            </w:pPr>
            <w:r>
              <w:rPr>
                <w:b/>
                <w:bCs/>
                <w:sz w:val="20"/>
                <w:szCs w:val="20"/>
              </w:rPr>
              <w:lastRenderedPageBreak/>
              <w:t>Panākta vienošanās elektroniskās saskaņošanas ietvaros</w:t>
            </w:r>
            <w:r w:rsidR="003F6415">
              <w:rPr>
                <w:b/>
                <w:bCs/>
                <w:sz w:val="20"/>
                <w:szCs w:val="20"/>
              </w:rPr>
              <w:t>.</w:t>
            </w:r>
          </w:p>
          <w:p w14:paraId="467E789C" w14:textId="77777777" w:rsidR="00681656" w:rsidRDefault="00681656" w:rsidP="0094480B">
            <w:pPr>
              <w:pStyle w:val="naisc"/>
              <w:spacing w:before="0" w:after="0"/>
              <w:jc w:val="both"/>
              <w:rPr>
                <w:b/>
                <w:bCs/>
                <w:sz w:val="20"/>
                <w:szCs w:val="20"/>
              </w:rPr>
            </w:pPr>
          </w:p>
          <w:p w14:paraId="11D4F265" w14:textId="5168A422" w:rsidR="00683B9B" w:rsidRPr="0094480B" w:rsidRDefault="00683B9B" w:rsidP="0094480B">
            <w:pPr>
              <w:pStyle w:val="naisc"/>
              <w:spacing w:before="0" w:after="0"/>
              <w:jc w:val="both"/>
              <w:rPr>
                <w:b/>
                <w:bCs/>
                <w:sz w:val="20"/>
                <w:szCs w:val="20"/>
              </w:rPr>
            </w:pPr>
            <w:r w:rsidRPr="0094480B">
              <w:rPr>
                <w:b/>
                <w:bCs/>
                <w:sz w:val="20"/>
                <w:szCs w:val="20"/>
              </w:rPr>
              <w:t>Sniegts skaidrojums</w:t>
            </w:r>
          </w:p>
          <w:p w14:paraId="7D5F43AD" w14:textId="77777777" w:rsidR="00683B9B" w:rsidRPr="0094480B" w:rsidRDefault="00683B9B" w:rsidP="0094480B">
            <w:pPr>
              <w:pStyle w:val="naisc"/>
              <w:spacing w:before="0" w:after="0"/>
              <w:jc w:val="both"/>
              <w:rPr>
                <w:sz w:val="20"/>
                <w:szCs w:val="20"/>
              </w:rPr>
            </w:pPr>
            <w:r w:rsidRPr="0094480B">
              <w:rPr>
                <w:sz w:val="20"/>
                <w:szCs w:val="20"/>
              </w:rPr>
              <w:t>DP ietvertās finanšu tabulas veidotas atbilstoši KNR V pielikumā noteiktajam par DP saturu un struktūru, kas neparedz finansējuma norādīšanu SAM un zemākā līmenī.</w:t>
            </w:r>
          </w:p>
          <w:p w14:paraId="73EC8D96" w14:textId="2089E73E" w:rsidR="00683B9B" w:rsidRPr="0094480B" w:rsidRDefault="00683B9B" w:rsidP="0094480B">
            <w:pPr>
              <w:pStyle w:val="naisc"/>
              <w:spacing w:before="0" w:after="0"/>
              <w:jc w:val="both"/>
              <w:rPr>
                <w:sz w:val="20"/>
                <w:szCs w:val="20"/>
              </w:rPr>
            </w:pPr>
            <w:r w:rsidRPr="0094480B">
              <w:rPr>
                <w:sz w:val="20"/>
                <w:szCs w:val="20"/>
              </w:rPr>
              <w:t xml:space="preserve">Skaidrojam, ka finansējuma atšķirība veidojas dēļ Tehniskās palīdzības finansējuma, kas ES fondu mājaslapā publicētajā finansējumā ir atrēķināts, ņemot vērā, ka Latvija ES fondu 2021.–2027.gada plānošanas periodā Tehniskās palīdzības </w:t>
            </w:r>
            <w:r w:rsidR="00EA2043" w:rsidRPr="0094480B">
              <w:rPr>
                <w:sz w:val="20"/>
                <w:szCs w:val="20"/>
              </w:rPr>
              <w:t>finansējumu</w:t>
            </w:r>
            <w:r w:rsidRPr="0094480B">
              <w:rPr>
                <w:sz w:val="20"/>
                <w:szCs w:val="20"/>
              </w:rPr>
              <w:t xml:space="preserve"> izmantos izmantojot vienkāršotās izmaksas (</w:t>
            </w:r>
            <w:r w:rsidRPr="0094480B">
              <w:rPr>
                <w:i/>
                <w:iCs/>
                <w:sz w:val="20"/>
                <w:szCs w:val="20"/>
              </w:rPr>
              <w:t>flat rate</w:t>
            </w:r>
            <w:r w:rsidRPr="0094480B">
              <w:rPr>
                <w:sz w:val="20"/>
                <w:szCs w:val="20"/>
              </w:rPr>
              <w:t xml:space="preserve">) atbilstoši </w:t>
            </w:r>
            <w:r w:rsidR="00EA2043" w:rsidRPr="0094480B">
              <w:rPr>
                <w:sz w:val="20"/>
                <w:szCs w:val="20"/>
              </w:rPr>
              <w:t xml:space="preserve">KNR </w:t>
            </w:r>
            <w:r w:rsidRPr="0094480B">
              <w:rPr>
                <w:sz w:val="20"/>
                <w:szCs w:val="20"/>
              </w:rPr>
              <w:t>noteikt</w:t>
            </w:r>
            <w:r w:rsidR="002C2E07" w:rsidRPr="0094480B">
              <w:rPr>
                <w:sz w:val="20"/>
                <w:szCs w:val="20"/>
              </w:rPr>
              <w:t>ajai</w:t>
            </w:r>
            <w:r w:rsidRPr="0094480B">
              <w:rPr>
                <w:sz w:val="20"/>
                <w:szCs w:val="20"/>
              </w:rPr>
              <w:t xml:space="preserve"> Tehniskās palīdzīb</w:t>
            </w:r>
            <w:r w:rsidR="002C2E07" w:rsidRPr="0094480B">
              <w:rPr>
                <w:sz w:val="20"/>
                <w:szCs w:val="20"/>
              </w:rPr>
              <w:t>as % likmei</w:t>
            </w:r>
            <w:r w:rsidRPr="0094480B">
              <w:rPr>
                <w:sz w:val="20"/>
                <w:szCs w:val="20"/>
              </w:rPr>
              <w:t xml:space="preserve"> katram no fondiem, ņemot vērā, ka Tehniskās palīdzības finansējumu centralizēti administrēs FM.</w:t>
            </w:r>
          </w:p>
          <w:p w14:paraId="4702915C" w14:textId="656CD6FB" w:rsidR="00683B9B" w:rsidRPr="0094480B" w:rsidRDefault="00683B9B" w:rsidP="0094480B">
            <w:pPr>
              <w:pStyle w:val="naisc"/>
              <w:spacing w:before="0" w:after="0"/>
              <w:jc w:val="both"/>
              <w:rPr>
                <w:sz w:val="20"/>
                <w:szCs w:val="20"/>
              </w:rPr>
            </w:pPr>
            <w:r w:rsidRPr="0094480B">
              <w:rPr>
                <w:sz w:val="20"/>
                <w:szCs w:val="20"/>
              </w:rPr>
              <w:t xml:space="preserve">Skaidrojam, ka paralēli turpinās neformālās konsultācijas ar Eiropas Komisijas dienestiem, lai pēc oficiālas DP iesniegšanas Eiropas Komisijā, iespējami samazinātu DP izskatīšanas un apstiprināšanas laiku, attiecīgi vēl var būt precizējumi SAM un finansējuma sadalījumā. </w:t>
            </w:r>
          </w:p>
        </w:tc>
        <w:tc>
          <w:tcPr>
            <w:tcW w:w="1743" w:type="dxa"/>
          </w:tcPr>
          <w:p w14:paraId="488F5847" w14:textId="43BE3049" w:rsidR="00683B9B" w:rsidRPr="0094480B" w:rsidRDefault="00683B9B" w:rsidP="0094480B">
            <w:pPr>
              <w:jc w:val="left"/>
              <w:rPr>
                <w:rFonts w:cs="Times New Roman"/>
                <w:szCs w:val="20"/>
              </w:rPr>
            </w:pPr>
            <w:r w:rsidRPr="0094480B">
              <w:rPr>
                <w:rFonts w:cs="Times New Roman"/>
                <w:szCs w:val="20"/>
              </w:rPr>
              <w:t>N/A</w:t>
            </w:r>
          </w:p>
        </w:tc>
      </w:tr>
      <w:tr w:rsidR="00683B9B" w:rsidRPr="0094480B" w14:paraId="1A88DF16" w14:textId="77777777" w:rsidTr="00AF0348">
        <w:trPr>
          <w:trHeight w:val="283"/>
        </w:trPr>
        <w:tc>
          <w:tcPr>
            <w:tcW w:w="516" w:type="dxa"/>
            <w:shd w:val="clear" w:color="auto" w:fill="FFFFFF" w:themeFill="background1"/>
          </w:tcPr>
          <w:p w14:paraId="61D8541A"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431F6527" w14:textId="4938D78C"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329E3EFC" w14:textId="77777777" w:rsidR="00683B9B" w:rsidRPr="0094480B" w:rsidRDefault="00683B9B" w:rsidP="0094480B">
            <w:pPr>
              <w:rPr>
                <w:rFonts w:cs="Times New Roman"/>
                <w:b/>
                <w:bCs/>
                <w:szCs w:val="20"/>
              </w:rPr>
            </w:pPr>
            <w:r w:rsidRPr="0094480B">
              <w:rPr>
                <w:rFonts w:cs="Times New Roman"/>
                <w:b/>
                <w:bCs/>
                <w:szCs w:val="20"/>
              </w:rPr>
              <w:t>Latvijas Darba devēju konfederācija</w:t>
            </w:r>
          </w:p>
          <w:p w14:paraId="26785EBD" w14:textId="64AA156E" w:rsidR="00683B9B" w:rsidRPr="0094480B" w:rsidRDefault="00683B9B" w:rsidP="00F05953">
            <w:pPr>
              <w:rPr>
                <w:rFonts w:cs="Times New Roman"/>
                <w:b/>
                <w:bCs/>
                <w:szCs w:val="20"/>
              </w:rPr>
            </w:pPr>
            <w:r w:rsidRPr="0094480B">
              <w:rPr>
                <w:rFonts w:cs="Times New Roman"/>
                <w:b/>
                <w:szCs w:val="20"/>
              </w:rPr>
              <w:t>Vērojamas atsevišķu atbalstāmo aktivitāšu dublēšanās</w:t>
            </w:r>
            <w:r w:rsidRPr="0094480B">
              <w:rPr>
                <w:rFonts w:cs="Times New Roman"/>
                <w:szCs w:val="20"/>
              </w:rPr>
              <w:t xml:space="preserve"> ar citiem plānotajiem finansēšanas avotiem, proti, š.g. 30. aprīlī Eiropas Komisijā iesniegto Atveseļošanas un noturības mehānisma (ANM) </w:t>
            </w:r>
            <w:hyperlink r:id="rId18" w:history="1">
              <w:r w:rsidRPr="0094480B">
                <w:rPr>
                  <w:rStyle w:val="Strong"/>
                  <w:rFonts w:cs="Times New Roman"/>
                  <w:szCs w:val="20"/>
                </w:rPr>
                <w:t>Latvijas Atveseļošanas fonda plānu</w:t>
              </w:r>
            </w:hyperlink>
            <w:r w:rsidRPr="0094480B">
              <w:rPr>
                <w:rFonts w:cs="Times New Roman"/>
                <w:szCs w:val="20"/>
              </w:rPr>
              <w:t>,</w:t>
            </w:r>
            <w:r w:rsidRPr="0094480B">
              <w:rPr>
                <w:rFonts w:cs="Times New Roman"/>
                <w:b/>
                <w:szCs w:val="20"/>
              </w:rPr>
              <w:t xml:space="preserve"> </w:t>
            </w:r>
            <w:r w:rsidRPr="0094480B">
              <w:rPr>
                <w:rFonts w:cs="Times New Roman"/>
                <w:szCs w:val="20"/>
              </w:rPr>
              <w:t>nav uzskatāmi sniegta norāde uz citiem finansējuma avotiem vai skaidru demarkācij</w:t>
            </w:r>
            <w:r w:rsidR="00F05953">
              <w:rPr>
                <w:rFonts w:cs="Times New Roman"/>
                <w:szCs w:val="20"/>
              </w:rPr>
              <w:t>u vai savstarpējo papildinātību.</w:t>
            </w:r>
          </w:p>
        </w:tc>
        <w:tc>
          <w:tcPr>
            <w:tcW w:w="6342" w:type="dxa"/>
          </w:tcPr>
          <w:p w14:paraId="4674F901" w14:textId="58ABEE8D" w:rsidR="00683B9B" w:rsidRPr="0094480B" w:rsidRDefault="00683B9B" w:rsidP="0094480B">
            <w:pPr>
              <w:pStyle w:val="naisc"/>
              <w:spacing w:before="0" w:after="0"/>
              <w:jc w:val="both"/>
              <w:rPr>
                <w:b/>
                <w:bCs/>
                <w:sz w:val="20"/>
                <w:szCs w:val="20"/>
              </w:rPr>
            </w:pPr>
            <w:r w:rsidRPr="0094480B">
              <w:rPr>
                <w:b/>
                <w:bCs/>
                <w:sz w:val="20"/>
                <w:szCs w:val="20"/>
              </w:rPr>
              <w:t>Daļēji ņemts vērā. Sniegts skaidrojums.</w:t>
            </w:r>
          </w:p>
          <w:p w14:paraId="72D73CC4" w14:textId="3C1F6589" w:rsidR="00683B9B" w:rsidRPr="0094480B" w:rsidRDefault="00683B9B" w:rsidP="0094480B">
            <w:pPr>
              <w:pStyle w:val="naisc"/>
              <w:spacing w:before="0" w:after="0"/>
              <w:jc w:val="both"/>
              <w:rPr>
                <w:sz w:val="20"/>
                <w:szCs w:val="20"/>
                <w:highlight w:val="yellow"/>
              </w:rPr>
            </w:pPr>
            <w:r w:rsidRPr="0094480B">
              <w:rPr>
                <w:sz w:val="20"/>
                <w:szCs w:val="20"/>
              </w:rPr>
              <w:t>DP un ANM plāna investīcijas plānotas savstarpējā sinerģijā un ir savstarpēji papildinošas, stiprinot atbalstu nacionāli noteiktajām prioritātēm. Aicinām izpazīties ar informāciju par precizētajā DP redakcijā, kas papildināta ar informāciju par SAM un ANM plānu savstarpējo sinerģiju.</w:t>
            </w:r>
          </w:p>
        </w:tc>
        <w:tc>
          <w:tcPr>
            <w:tcW w:w="1743" w:type="dxa"/>
          </w:tcPr>
          <w:p w14:paraId="46432FAD" w14:textId="0957318E" w:rsidR="00683B9B" w:rsidRPr="0094480B" w:rsidRDefault="00683B9B" w:rsidP="0094480B">
            <w:pPr>
              <w:jc w:val="left"/>
              <w:rPr>
                <w:rFonts w:cs="Times New Roman"/>
                <w:szCs w:val="20"/>
              </w:rPr>
            </w:pPr>
            <w:r w:rsidRPr="0094480B">
              <w:rPr>
                <w:rFonts w:cs="Times New Roman"/>
                <w:szCs w:val="20"/>
              </w:rPr>
              <w:t>Skat. precizēto DP redakciju.</w:t>
            </w:r>
          </w:p>
        </w:tc>
      </w:tr>
      <w:tr w:rsidR="00683B9B" w:rsidRPr="0094480B" w14:paraId="7D9ED98E" w14:textId="77777777" w:rsidTr="00AF0348">
        <w:trPr>
          <w:trHeight w:val="283"/>
        </w:trPr>
        <w:tc>
          <w:tcPr>
            <w:tcW w:w="516" w:type="dxa"/>
            <w:shd w:val="clear" w:color="auto" w:fill="FFFFFF" w:themeFill="background1"/>
          </w:tcPr>
          <w:p w14:paraId="09B4614F"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6805D6D5" w14:textId="210C18D6"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25032B12" w14:textId="76C6AFB8" w:rsidR="00683B9B" w:rsidRPr="0094480B" w:rsidRDefault="00683B9B" w:rsidP="0094480B">
            <w:pPr>
              <w:rPr>
                <w:rFonts w:cs="Times New Roman"/>
                <w:b/>
                <w:bCs/>
                <w:szCs w:val="20"/>
              </w:rPr>
            </w:pPr>
            <w:r w:rsidRPr="0094480B">
              <w:rPr>
                <w:rFonts w:cs="Times New Roman"/>
                <w:b/>
                <w:bCs/>
                <w:szCs w:val="20"/>
              </w:rPr>
              <w:t>Latvijas Darba devēju konfederācija</w:t>
            </w:r>
          </w:p>
          <w:p w14:paraId="6B06EABF" w14:textId="4F0D2CCA" w:rsidR="00683B9B" w:rsidRPr="0094480B" w:rsidRDefault="00683B9B" w:rsidP="0094480B">
            <w:pPr>
              <w:rPr>
                <w:rFonts w:cs="Times New Roman"/>
                <w:szCs w:val="20"/>
              </w:rPr>
            </w:pPr>
            <w:r w:rsidRPr="0094480B">
              <w:rPr>
                <w:rFonts w:cs="Times New Roman"/>
                <w:szCs w:val="20"/>
              </w:rPr>
              <w:t xml:space="preserve">Līdzšinējais darbības programmas projekta izstrādes process un LDDK pieejamā dokumentācija </w:t>
            </w:r>
            <w:r w:rsidRPr="0094480B">
              <w:rPr>
                <w:rFonts w:cs="Times New Roman"/>
                <w:b/>
                <w:szCs w:val="20"/>
              </w:rPr>
              <w:t>nenodrošina pārskatāmību tam, kuri no priekšlikumiem un ar kādu argumentāciju ir ņemti vērā</w:t>
            </w:r>
            <w:r w:rsidRPr="0094480B">
              <w:rPr>
                <w:rFonts w:cs="Times New Roman"/>
                <w:szCs w:val="20"/>
              </w:rPr>
              <w:t xml:space="preserve"> un kuri nav, jo darbības programmas projektā ir iekļautas atsevišķās aktivitātes, kas atbilstoši vietnē </w:t>
            </w:r>
            <w:hyperlink r:id="rId19" w:history="1">
              <w:r w:rsidRPr="0094480B">
                <w:rPr>
                  <w:rStyle w:val="Hyperlink"/>
                  <w:rFonts w:cs="Times New Roman"/>
                  <w:szCs w:val="20"/>
                </w:rPr>
                <w:t>https://www.esfondi.lv/planosana-1</w:t>
              </w:r>
            </w:hyperlink>
            <w:r w:rsidRPr="0094480B">
              <w:rPr>
                <w:rFonts w:cs="Times New Roman"/>
                <w:szCs w:val="20"/>
              </w:rPr>
              <w:t xml:space="preserve">  pieejamai Izziņai par 2020.gada septembra publiskās apspriedes ietvaros saņemtajiem komentāriem, nav tikušas  atbalstītas (atzīme: “nav ņemts vērā”).</w:t>
            </w:r>
          </w:p>
          <w:p w14:paraId="03689C7F" w14:textId="77777777" w:rsidR="00683B9B" w:rsidRPr="0094480B" w:rsidRDefault="00683B9B" w:rsidP="0094480B">
            <w:pPr>
              <w:rPr>
                <w:rFonts w:cs="Times New Roman"/>
                <w:szCs w:val="20"/>
              </w:rPr>
            </w:pPr>
            <w:r w:rsidRPr="0094480B">
              <w:rPr>
                <w:rFonts w:cs="Times New Roman"/>
                <w:szCs w:val="20"/>
              </w:rPr>
              <w:t xml:space="preserve">Ņemot vērā augstā minēto, būtu nepieciešams turpināt konsultācijas </w:t>
            </w:r>
            <w:r w:rsidRPr="0094480B">
              <w:rPr>
                <w:rFonts w:cs="Times New Roman"/>
                <w:szCs w:val="20"/>
              </w:rPr>
              <w:lastRenderedPageBreak/>
              <w:t xml:space="preserve">pēc būtības par LDDK priekšlikumiem, kas jau ir izteikti un iesniegti iepriekš: </w:t>
            </w:r>
          </w:p>
          <w:p w14:paraId="5F487865" w14:textId="77777777" w:rsidR="00683B9B" w:rsidRPr="0094480B" w:rsidRDefault="00683B9B" w:rsidP="0094480B">
            <w:pPr>
              <w:pStyle w:val="ListParagraph"/>
              <w:numPr>
                <w:ilvl w:val="0"/>
                <w:numId w:val="11"/>
              </w:numPr>
              <w:contextualSpacing/>
              <w:rPr>
                <w:rFonts w:ascii="Times New Roman" w:hAnsi="Times New Roman"/>
                <w:szCs w:val="20"/>
              </w:rPr>
            </w:pPr>
            <w:r w:rsidRPr="0094480B">
              <w:rPr>
                <w:rFonts w:ascii="Times New Roman" w:hAnsi="Times New Roman"/>
                <w:szCs w:val="20"/>
              </w:rPr>
              <w:t xml:space="preserve">LDDK 2020.gada 9.septembra vēstule Nr. 2-10/83 Finanšu ministrijai, par kuru ir sagatavota un vietnē </w:t>
            </w:r>
            <w:hyperlink r:id="rId20" w:history="1">
              <w:r w:rsidRPr="0094480B">
                <w:rPr>
                  <w:rStyle w:val="Hyperlink"/>
                  <w:rFonts w:ascii="Times New Roman" w:hAnsi="Times New Roman"/>
                  <w:szCs w:val="20"/>
                </w:rPr>
                <w:t>https://www.esfondi.lv/planosana-1</w:t>
              </w:r>
            </w:hyperlink>
            <w:r w:rsidRPr="0094480B">
              <w:rPr>
                <w:rFonts w:ascii="Times New Roman" w:hAnsi="Times New Roman"/>
                <w:szCs w:val="20"/>
              </w:rPr>
              <w:t xml:space="preserve"> pieejama Izziņa par publiskās apspriedes ietvaros saņemtajiem komentāriem par 2021.- 2027.gada plānošanas perioda ES struktūrfondu un Kohēzijas fonda darbības programmas projektu; </w:t>
            </w:r>
          </w:p>
          <w:p w14:paraId="7A3FA6BC" w14:textId="77777777" w:rsidR="00683B9B" w:rsidRPr="0094480B" w:rsidRDefault="00683B9B" w:rsidP="0094480B">
            <w:pPr>
              <w:pStyle w:val="ListParagraph"/>
              <w:numPr>
                <w:ilvl w:val="0"/>
                <w:numId w:val="11"/>
              </w:numPr>
              <w:contextualSpacing/>
              <w:rPr>
                <w:rFonts w:ascii="Times New Roman" w:hAnsi="Times New Roman"/>
                <w:color w:val="000000"/>
                <w:szCs w:val="20"/>
              </w:rPr>
            </w:pPr>
            <w:r w:rsidRPr="0094480B">
              <w:rPr>
                <w:rFonts w:ascii="Times New Roman" w:hAnsi="Times New Roman"/>
                <w:szCs w:val="20"/>
              </w:rPr>
              <w:t xml:space="preserve">LDDK priekšlikumi </w:t>
            </w:r>
            <w:hyperlink r:id="rId21" w:history="1">
              <w:r w:rsidRPr="0094480B">
                <w:rPr>
                  <w:rStyle w:val="Strong"/>
                  <w:rFonts w:ascii="Times New Roman" w:hAnsi="Times New Roman"/>
                  <w:szCs w:val="20"/>
                </w:rPr>
                <w:t>Latvijas Atveseļošanas fonda plānam (ANM), kas izskatīti Nacionālās Trīspusējās sadarbība padomes 2021.ada 27.aprīļa sēdē</w:t>
              </w:r>
            </w:hyperlink>
            <w:r w:rsidRPr="0094480B">
              <w:rPr>
                <w:rFonts w:ascii="Times New Roman" w:hAnsi="Times New Roman"/>
                <w:b/>
                <w:szCs w:val="20"/>
              </w:rPr>
              <w:t xml:space="preserve"> </w:t>
            </w:r>
            <w:r w:rsidRPr="0094480B">
              <w:rPr>
                <w:rFonts w:ascii="Times New Roman" w:hAnsi="Times New Roman"/>
                <w:szCs w:val="20"/>
              </w:rPr>
              <w:t>un jo īpaši priekšlikumu: “</w:t>
            </w:r>
            <w:r w:rsidRPr="0094480B">
              <w:rPr>
                <w:rFonts w:ascii="Times New Roman" w:eastAsia="Times New Roman" w:hAnsi="Times New Roman"/>
                <w:bCs/>
                <w:i/>
                <w:szCs w:val="20"/>
              </w:rPr>
              <w:t xml:space="preserve">Veikt </w:t>
            </w:r>
            <w:r w:rsidRPr="0094480B">
              <w:rPr>
                <w:rFonts w:ascii="Times New Roman" w:eastAsia="Times New Roman" w:hAnsi="Times New Roman"/>
                <w:b/>
                <w:bCs/>
                <w:i/>
                <w:szCs w:val="20"/>
              </w:rPr>
              <w:t>korekcijas ES fondu darbības programmas 2021-2027 projektā</w:t>
            </w:r>
            <w:r w:rsidRPr="0094480B">
              <w:rPr>
                <w:rFonts w:ascii="Times New Roman" w:eastAsia="Times New Roman" w:hAnsi="Times New Roman"/>
                <w:i/>
                <w:szCs w:val="20"/>
              </w:rPr>
              <w:t>, integrējot tajā pasākumus, kas nav tikuši iekļauti ANM/ RRF, bet pēc būtības ir atbalstāmi</w:t>
            </w:r>
            <w:r w:rsidRPr="0094480B">
              <w:rPr>
                <w:rFonts w:ascii="Times New Roman" w:eastAsia="Times New Roman" w:hAnsi="Times New Roman"/>
                <w:szCs w:val="20"/>
              </w:rPr>
              <w:t xml:space="preserve">”. Šobrīd nav atrodams šāds izvērtējums un uzskatāma savstarpējā papildinātība starp </w:t>
            </w:r>
            <w:r w:rsidRPr="0094480B">
              <w:rPr>
                <w:rFonts w:ascii="Times New Roman" w:hAnsi="Times New Roman"/>
                <w:szCs w:val="20"/>
              </w:rPr>
              <w:t xml:space="preserve">darbības programma projektu, </w:t>
            </w:r>
            <w:r w:rsidRPr="0094480B">
              <w:rPr>
                <w:rFonts w:ascii="Times New Roman" w:eastAsia="Times New Roman" w:hAnsi="Times New Roman"/>
                <w:szCs w:val="20"/>
              </w:rPr>
              <w:t>Atjaunošanas un noturības mehānisma (ANM/RRF) plānu un citiem finansējuma avotiem;</w:t>
            </w:r>
          </w:p>
          <w:p w14:paraId="76EC77A6" w14:textId="1D6F2F49" w:rsidR="00683B9B" w:rsidRPr="0094480B" w:rsidRDefault="00683B9B" w:rsidP="0094480B">
            <w:pPr>
              <w:pStyle w:val="ListParagraph"/>
              <w:numPr>
                <w:ilvl w:val="0"/>
                <w:numId w:val="11"/>
              </w:numPr>
              <w:contextualSpacing/>
              <w:rPr>
                <w:rFonts w:ascii="Times New Roman" w:hAnsi="Times New Roman"/>
                <w:color w:val="000000"/>
                <w:szCs w:val="20"/>
              </w:rPr>
            </w:pPr>
            <w:r w:rsidRPr="0094480B">
              <w:rPr>
                <w:rFonts w:ascii="Times New Roman" w:hAnsi="Times New Roman"/>
                <w:szCs w:val="20"/>
              </w:rPr>
              <w:t>LDDK biedru priekšlikumiem, kas nav pilnvērtīgi izvērtēti, diskutēti vai ņ</w:t>
            </w:r>
            <w:r w:rsidR="00F05953">
              <w:rPr>
                <w:rFonts w:ascii="Times New Roman" w:hAnsi="Times New Roman"/>
                <w:szCs w:val="20"/>
              </w:rPr>
              <w:t>emti vērā. Skat. pielikumā nr 3.</w:t>
            </w:r>
          </w:p>
          <w:p w14:paraId="53006379" w14:textId="77777777" w:rsidR="00683B9B" w:rsidRPr="0094480B" w:rsidRDefault="00683B9B" w:rsidP="0094480B">
            <w:pPr>
              <w:rPr>
                <w:rFonts w:cs="Times New Roman"/>
                <w:szCs w:val="20"/>
              </w:rPr>
            </w:pPr>
            <w:r w:rsidRPr="0094480B">
              <w:rPr>
                <w:rFonts w:cs="Times New Roman"/>
                <w:color w:val="000000"/>
                <w:szCs w:val="20"/>
              </w:rPr>
              <w:lastRenderedPageBreak/>
              <w:t xml:space="preserve">LDDK rosina šajā vēstulē un tās pielikumos izteiktos priekšlikumus skatīt pēc būtības, precizējot </w:t>
            </w:r>
            <w:r w:rsidRPr="0094480B">
              <w:rPr>
                <w:rFonts w:cs="Times New Roman"/>
                <w:szCs w:val="20"/>
              </w:rPr>
              <w:t xml:space="preserve">darbības programma projektu un aktivitāšu finansējuma plānu. </w:t>
            </w:r>
          </w:p>
          <w:p w14:paraId="50F50228" w14:textId="77777777" w:rsidR="00683B9B" w:rsidRPr="0094480B" w:rsidRDefault="00683B9B" w:rsidP="0094480B">
            <w:pPr>
              <w:rPr>
                <w:rFonts w:cs="Times New Roman"/>
                <w:color w:val="000000"/>
                <w:szCs w:val="20"/>
              </w:rPr>
            </w:pPr>
            <w:r w:rsidRPr="0094480B">
              <w:rPr>
                <w:rFonts w:cs="Times New Roman"/>
                <w:szCs w:val="20"/>
              </w:rPr>
              <w:t>Aicinām  nodrošināt s</w:t>
            </w:r>
            <w:r w:rsidRPr="0094480B">
              <w:rPr>
                <w:rFonts w:eastAsia="Times New Roman" w:cs="Times New Roman"/>
                <w:bCs/>
                <w:szCs w:val="20"/>
              </w:rPr>
              <w:t xml:space="preserve">avlaicīgas un konsultācijas pēc būtības </w:t>
            </w:r>
            <w:r w:rsidRPr="0094480B">
              <w:rPr>
                <w:rFonts w:eastAsia="Times New Roman" w:cs="Times New Roman"/>
                <w:szCs w:val="20"/>
              </w:rPr>
              <w:t xml:space="preserve">ar sociālajiem partneriem plānu un programmu praktiskai un efektīvai ieviešanai un investīciju pozitīvai atdevei: </w:t>
            </w:r>
            <w:r w:rsidRPr="0094480B">
              <w:rPr>
                <w:rFonts w:eastAsia="Times New Roman" w:cs="Times New Roman"/>
                <w:bCs/>
                <w:szCs w:val="20"/>
              </w:rPr>
              <w:t xml:space="preserve">noturība, izaugsme un nodarbinātība. </w:t>
            </w:r>
          </w:p>
          <w:p w14:paraId="2DFE96A2" w14:textId="77777777" w:rsidR="00683B9B" w:rsidRPr="0094480B" w:rsidRDefault="00683B9B" w:rsidP="0094480B">
            <w:pPr>
              <w:rPr>
                <w:rFonts w:cs="Times New Roman"/>
                <w:i/>
                <w:color w:val="000000"/>
                <w:szCs w:val="20"/>
              </w:rPr>
            </w:pPr>
            <w:r w:rsidRPr="0094480B">
              <w:rPr>
                <w:rFonts w:cs="Times New Roman"/>
                <w:i/>
                <w:color w:val="000000"/>
                <w:szCs w:val="20"/>
              </w:rPr>
              <w:t xml:space="preserve">Pielikumā: </w:t>
            </w:r>
          </w:p>
          <w:p w14:paraId="1AE59327" w14:textId="77777777" w:rsidR="00683B9B" w:rsidRPr="0094480B" w:rsidRDefault="00683B9B" w:rsidP="0094480B">
            <w:pPr>
              <w:pStyle w:val="ListParagraph"/>
              <w:numPr>
                <w:ilvl w:val="0"/>
                <w:numId w:val="12"/>
              </w:numPr>
              <w:contextualSpacing/>
              <w:rPr>
                <w:rStyle w:val="Strong"/>
                <w:rFonts w:ascii="Times New Roman" w:hAnsi="Times New Roman"/>
                <w:b w:val="0"/>
                <w:bCs w:val="0"/>
                <w:i/>
                <w:color w:val="000000"/>
                <w:szCs w:val="20"/>
              </w:rPr>
            </w:pPr>
            <w:r w:rsidRPr="0094480B">
              <w:rPr>
                <w:rFonts w:ascii="Times New Roman" w:hAnsi="Times New Roman"/>
                <w:i/>
                <w:szCs w:val="20"/>
              </w:rPr>
              <w:t xml:space="preserve">LDDK 2020.gada 9.septembra vēstule  Nr. 2-10/83 Finanšu ministrijai </w:t>
            </w:r>
            <w:r w:rsidRPr="0094480B">
              <w:rPr>
                <w:rStyle w:val="Strong"/>
                <w:rFonts w:ascii="Times New Roman" w:hAnsi="Times New Roman"/>
                <w:i/>
                <w:szCs w:val="20"/>
              </w:rPr>
              <w:t xml:space="preserve">ES fondu darbības programmas 2021.– 2027. gadam projektu  uz 1 lpp. ar pielikumu uz 27 lpp.; </w:t>
            </w:r>
          </w:p>
          <w:p w14:paraId="744B11E3" w14:textId="77777777" w:rsidR="00683B9B" w:rsidRPr="0094480B" w:rsidRDefault="00683B9B" w:rsidP="0094480B">
            <w:pPr>
              <w:pStyle w:val="ListParagraph"/>
              <w:numPr>
                <w:ilvl w:val="0"/>
                <w:numId w:val="12"/>
              </w:numPr>
              <w:contextualSpacing/>
              <w:rPr>
                <w:rFonts w:ascii="Times New Roman" w:hAnsi="Times New Roman"/>
                <w:b/>
                <w:bCs/>
                <w:szCs w:val="20"/>
              </w:rPr>
            </w:pPr>
            <w:r w:rsidRPr="0094480B">
              <w:rPr>
                <w:rFonts w:ascii="Times New Roman" w:hAnsi="Times New Roman"/>
                <w:i/>
                <w:color w:val="000000"/>
                <w:szCs w:val="20"/>
              </w:rPr>
              <w:t xml:space="preserve">LDDK pozīcija Nacionālās Trīspusējās sadarbība padomes 2021.gada 27.aprīļa sēdei par Latvijas Atveseļošanas fonda plānam (ANM) uz 3 lpp.; </w:t>
            </w:r>
          </w:p>
          <w:p w14:paraId="430F9FFE" w14:textId="7EFA1FAE" w:rsidR="00683B9B" w:rsidRPr="0094480B" w:rsidRDefault="00683B9B" w:rsidP="0094480B">
            <w:pPr>
              <w:rPr>
                <w:rFonts w:cs="Times New Roman"/>
                <w:b/>
                <w:bCs/>
                <w:szCs w:val="20"/>
              </w:rPr>
            </w:pPr>
            <w:r w:rsidRPr="0094480B">
              <w:rPr>
                <w:rFonts w:cs="Times New Roman"/>
                <w:i/>
                <w:szCs w:val="20"/>
              </w:rPr>
              <w:t>LDDK biedru priekšlikumi uz 8 lpp.;</w:t>
            </w:r>
            <w:bookmarkStart w:id="8" w:name="_MON_1684734582"/>
            <w:bookmarkEnd w:id="8"/>
            <w:r w:rsidRPr="0094480B">
              <w:rPr>
                <w:rFonts w:cs="Times New Roman"/>
                <w:i/>
                <w:szCs w:val="20"/>
              </w:rPr>
              <w:object w:dxaOrig="1535" w:dyaOrig="993" w14:anchorId="47723D8A">
                <v:shape id="_x0000_i1027" type="#_x0000_t75" style="width:78.1pt;height:48.15pt" o:ole="">
                  <v:imagedata r:id="rId22" o:title=""/>
                </v:shape>
                <o:OLEObject Type="Embed" ProgID="Word.Document.12" ShapeID="_x0000_i1027" DrawAspect="Icon" ObjectID="_1698064316" r:id="rId23">
                  <o:FieldCodes>\s</o:FieldCodes>
                </o:OLEObject>
              </w:object>
            </w:r>
            <w:bookmarkStart w:id="9" w:name="_MON_1684734588"/>
            <w:bookmarkEnd w:id="9"/>
            <w:r w:rsidRPr="0094480B">
              <w:rPr>
                <w:rFonts w:cs="Times New Roman"/>
                <w:i/>
                <w:szCs w:val="20"/>
              </w:rPr>
              <w:object w:dxaOrig="1535" w:dyaOrig="993" w14:anchorId="04AFC38F">
                <v:shape id="_x0000_i1028" type="#_x0000_t75" style="width:78.1pt;height:48.15pt" o:ole="">
                  <v:imagedata r:id="rId24" o:title=""/>
                </v:shape>
                <o:OLEObject Type="Embed" ProgID="Word.Document.8" ShapeID="_x0000_i1028" DrawAspect="Icon" ObjectID="_1698064317" r:id="rId25">
                  <o:FieldCodes>\s</o:FieldCodes>
                </o:OLEObject>
              </w:object>
            </w:r>
            <w:bookmarkStart w:id="10" w:name="_MON_1684734596"/>
            <w:bookmarkEnd w:id="10"/>
            <w:r w:rsidRPr="0094480B">
              <w:rPr>
                <w:rFonts w:cs="Times New Roman"/>
                <w:i/>
                <w:szCs w:val="20"/>
              </w:rPr>
              <w:object w:dxaOrig="1535" w:dyaOrig="993" w14:anchorId="65EDF20E">
                <v:shape id="_x0000_i1029" type="#_x0000_t75" style="width:78.1pt;height:48.15pt" o:ole="">
                  <v:imagedata r:id="rId26" o:title=""/>
                </v:shape>
                <o:OLEObject Type="Embed" ProgID="Word.Document.12" ShapeID="_x0000_i1029" DrawAspect="Icon" ObjectID="_1698064318" r:id="rId27">
                  <o:FieldCodes>\s</o:FieldCodes>
                </o:OLEObject>
              </w:object>
            </w:r>
            <w:bookmarkStart w:id="11" w:name="_MON_1684734602"/>
            <w:bookmarkEnd w:id="11"/>
            <w:r w:rsidRPr="0094480B">
              <w:rPr>
                <w:rFonts w:cs="Times New Roman"/>
                <w:i/>
                <w:szCs w:val="20"/>
              </w:rPr>
              <w:object w:dxaOrig="1535" w:dyaOrig="993" w14:anchorId="746BEA42">
                <v:shape id="_x0000_i1030" type="#_x0000_t75" style="width:78.1pt;height:48.15pt" o:ole="">
                  <v:imagedata r:id="rId28" o:title=""/>
                </v:shape>
                <o:OLEObject Type="Embed" ProgID="Word.Document.12" ShapeID="_x0000_i1030" DrawAspect="Icon" ObjectID="_1698064319" r:id="rId29">
                  <o:FieldCodes>\s</o:FieldCodes>
                </o:OLEObject>
              </w:object>
            </w:r>
          </w:p>
        </w:tc>
        <w:tc>
          <w:tcPr>
            <w:tcW w:w="6342" w:type="dxa"/>
          </w:tcPr>
          <w:p w14:paraId="6F52A3F9" w14:textId="77777777" w:rsidR="00683B9B" w:rsidRPr="0094480B" w:rsidRDefault="00683B9B" w:rsidP="0094480B">
            <w:pPr>
              <w:pStyle w:val="naisc"/>
              <w:spacing w:before="0" w:after="0"/>
              <w:jc w:val="both"/>
              <w:rPr>
                <w:b/>
                <w:bCs/>
                <w:sz w:val="20"/>
                <w:szCs w:val="20"/>
              </w:rPr>
            </w:pPr>
            <w:r w:rsidRPr="0094480B">
              <w:rPr>
                <w:b/>
                <w:bCs/>
                <w:sz w:val="20"/>
                <w:szCs w:val="20"/>
              </w:rPr>
              <w:lastRenderedPageBreak/>
              <w:t>Sniegts skaidrojums.</w:t>
            </w:r>
          </w:p>
          <w:p w14:paraId="50697899" w14:textId="77777777" w:rsidR="00683B9B" w:rsidRPr="0094480B" w:rsidRDefault="00683B9B" w:rsidP="0094480B">
            <w:pPr>
              <w:pStyle w:val="naisc"/>
              <w:spacing w:before="0" w:after="0"/>
              <w:jc w:val="both"/>
              <w:rPr>
                <w:sz w:val="20"/>
                <w:szCs w:val="20"/>
              </w:rPr>
            </w:pPr>
            <w:r w:rsidRPr="0094480B">
              <w:rPr>
                <w:sz w:val="20"/>
                <w:szCs w:val="20"/>
              </w:rPr>
              <w:t xml:space="preserve">Vēršam uzmanību, ka </w:t>
            </w:r>
            <w:r w:rsidRPr="0094480B">
              <w:rPr>
                <w:b/>
                <w:bCs/>
                <w:sz w:val="20"/>
                <w:szCs w:val="20"/>
              </w:rPr>
              <w:t>gan DP, gan nozaru plānošanas dokumentu pamatdokuments ir Nacionālais attīstības plāns 2021. – 2027.gadam</w:t>
            </w:r>
            <w:r w:rsidRPr="0094480B">
              <w:rPr>
                <w:sz w:val="20"/>
                <w:szCs w:val="20"/>
              </w:rPr>
              <w:t xml:space="preserve"> (turpmāk – NAP), kura izstrādē bija iesaistīts gan plašs nozares ekspertu, sadarbības un sociālo partneru loks, kā arī sabiedrības pārstāvji.</w:t>
            </w:r>
          </w:p>
          <w:p w14:paraId="79446A35" w14:textId="77777777" w:rsidR="00683B9B" w:rsidRPr="0094480B" w:rsidRDefault="00683B9B" w:rsidP="0094480B">
            <w:pPr>
              <w:contextualSpacing/>
              <w:rPr>
                <w:rFonts w:cs="Times New Roman"/>
                <w:szCs w:val="20"/>
                <w:lang w:bidi="ne-NP"/>
              </w:rPr>
            </w:pPr>
            <w:r w:rsidRPr="0094480B">
              <w:rPr>
                <w:rFonts w:cs="Times New Roman"/>
                <w:szCs w:val="20"/>
              </w:rPr>
              <w:t xml:space="preserve">Lai nodrošinātu visaptverošu iesaisti un līdzdalības iespēju DP projekta izstrādē, tika veikta DP projekta </w:t>
            </w:r>
            <w:r w:rsidRPr="0094480B">
              <w:rPr>
                <w:rFonts w:cs="Times New Roman"/>
                <w:b/>
                <w:bCs/>
                <w:szCs w:val="20"/>
              </w:rPr>
              <w:t>publiskā apspriešana</w:t>
            </w:r>
            <w:r w:rsidRPr="0094480B">
              <w:rPr>
                <w:rStyle w:val="FootnoteReference"/>
                <w:rFonts w:cs="Times New Roman"/>
                <w:szCs w:val="20"/>
              </w:rPr>
              <w:footnoteReference w:id="24"/>
            </w:r>
            <w:r w:rsidRPr="0094480B">
              <w:rPr>
                <w:rFonts w:cs="Times New Roman"/>
                <w:szCs w:val="20"/>
              </w:rPr>
              <w:t>, kur kopumā tika saņemti vairāk kā 700 komentāru no vairāk kā 60 sadarbības partneriem, dažādām NVO, biedrībām un nodibinājumiem, pašvaldībām un juridiskām personām, un privātpersonām.</w:t>
            </w:r>
          </w:p>
          <w:p w14:paraId="50AB7148" w14:textId="77777777" w:rsidR="00683B9B" w:rsidRPr="0094480B" w:rsidRDefault="00683B9B" w:rsidP="0094480B">
            <w:pPr>
              <w:contextualSpacing/>
              <w:rPr>
                <w:rFonts w:cs="Times New Roman"/>
                <w:szCs w:val="20"/>
              </w:rPr>
            </w:pPr>
            <w:r w:rsidRPr="0094480B">
              <w:rPr>
                <w:rFonts w:cs="Times New Roman"/>
                <w:szCs w:val="20"/>
              </w:rPr>
              <w:t>Tāpat tika organizētās tiešsaistes tematiskās diskusijas par DP projektu, sniedzot iespēju detalizētāk diskutēt par interesējošām nozarēm. Kopumā 2020.gadā un 2021.gadā notikušas 11 </w:t>
            </w:r>
            <w:r w:rsidRPr="0094480B">
              <w:rPr>
                <w:rFonts w:cs="Times New Roman"/>
                <w:b/>
                <w:bCs/>
                <w:szCs w:val="20"/>
              </w:rPr>
              <w:t>tematiskās publiskās diskusijas</w:t>
            </w:r>
            <w:r w:rsidRPr="0094480B">
              <w:rPr>
                <w:rStyle w:val="FootnoteReference"/>
                <w:rFonts w:cs="Times New Roman"/>
                <w:b/>
                <w:bCs/>
                <w:szCs w:val="20"/>
              </w:rPr>
              <w:footnoteReference w:id="25"/>
            </w:r>
            <w:r w:rsidRPr="0094480B">
              <w:rPr>
                <w:rFonts w:cs="Times New Roman"/>
                <w:szCs w:val="20"/>
              </w:rPr>
              <w:t xml:space="preserve">, kuru ietvaros piedalījušies 1 204 pārstāvji no ļoti plaša interesentu loka – sadarbības partneri, dažādas NVO, biedrības un nodibinājumi, pašvaldības, juridiskās personas un privātpersonas. Pirms DP izsludināšanas VSS tika nodrošināta </w:t>
            </w:r>
            <w:r w:rsidRPr="0094480B">
              <w:rPr>
                <w:rFonts w:cs="Times New Roman"/>
                <w:b/>
                <w:bCs/>
                <w:szCs w:val="20"/>
              </w:rPr>
              <w:t>sabiedrības līdzdalība</w:t>
            </w:r>
            <w:r w:rsidRPr="0094480B">
              <w:rPr>
                <w:rStyle w:val="FootnoteReference"/>
                <w:rFonts w:cs="Times New Roman"/>
                <w:b/>
                <w:bCs/>
                <w:szCs w:val="20"/>
              </w:rPr>
              <w:footnoteReference w:id="26"/>
            </w:r>
            <w:r w:rsidRPr="0094480B">
              <w:rPr>
                <w:rFonts w:cs="Times New Roman"/>
                <w:szCs w:val="20"/>
              </w:rPr>
              <w:t>, sniedzot iespēju sniegt komentārus un priekšlikumus par DP jebkuram interesentam.</w:t>
            </w:r>
          </w:p>
          <w:p w14:paraId="49799B5B" w14:textId="70AB8D31" w:rsidR="00683B9B" w:rsidRPr="0094480B" w:rsidRDefault="00683B9B" w:rsidP="0094480B">
            <w:pPr>
              <w:pStyle w:val="naisc"/>
              <w:spacing w:before="0" w:after="0"/>
              <w:jc w:val="both"/>
              <w:rPr>
                <w:sz w:val="20"/>
                <w:szCs w:val="20"/>
                <w:highlight w:val="yellow"/>
              </w:rPr>
            </w:pPr>
            <w:r w:rsidRPr="0094480B">
              <w:rPr>
                <w:sz w:val="20"/>
                <w:szCs w:val="20"/>
              </w:rPr>
              <w:lastRenderedPageBreak/>
              <w:t xml:space="preserve">Publiskās apspriešanas rezultāti apkopoti un publicēti izziņā, kur </w:t>
            </w:r>
            <w:r w:rsidRPr="0094480B">
              <w:rPr>
                <w:b/>
                <w:bCs/>
                <w:sz w:val="20"/>
                <w:szCs w:val="20"/>
              </w:rPr>
              <w:t xml:space="preserve">visos gadījumos, kad priekšlikums nav ticis ņemts vērā, vai ir daļēji ticis ņemts vērā, ir sniegts FM vai atbildīgās ministrijas viedoklis. </w:t>
            </w:r>
            <w:r w:rsidRPr="0094480B">
              <w:rPr>
                <w:sz w:val="20"/>
                <w:szCs w:val="20"/>
              </w:rPr>
              <w:t>Pēc tematiskajām publiskajām diskusijām ir publicēti to materiāli – prezentētās prezentācijas un kopsavilkumi par diskusiju rezultātiem.</w:t>
            </w:r>
          </w:p>
        </w:tc>
        <w:tc>
          <w:tcPr>
            <w:tcW w:w="1743" w:type="dxa"/>
          </w:tcPr>
          <w:p w14:paraId="5949C1DB" w14:textId="5F97340B" w:rsidR="00683B9B" w:rsidRPr="0094480B" w:rsidRDefault="00683B9B" w:rsidP="0094480B">
            <w:pPr>
              <w:jc w:val="left"/>
              <w:rPr>
                <w:rFonts w:cs="Times New Roman"/>
                <w:szCs w:val="20"/>
              </w:rPr>
            </w:pPr>
            <w:r w:rsidRPr="0094480B">
              <w:rPr>
                <w:rFonts w:cs="Times New Roman"/>
                <w:szCs w:val="20"/>
              </w:rPr>
              <w:lastRenderedPageBreak/>
              <w:t>N/A</w:t>
            </w:r>
          </w:p>
        </w:tc>
      </w:tr>
      <w:tr w:rsidR="00683B9B" w:rsidRPr="0094480B" w14:paraId="2CF657DC" w14:textId="77777777" w:rsidTr="00AF0348">
        <w:trPr>
          <w:trHeight w:val="283"/>
        </w:trPr>
        <w:tc>
          <w:tcPr>
            <w:tcW w:w="516" w:type="dxa"/>
            <w:shd w:val="clear" w:color="auto" w:fill="FFFFFF" w:themeFill="background1"/>
          </w:tcPr>
          <w:p w14:paraId="4CB2F169"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07E43831" w14:textId="7F52DF85"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5074CEE9" w14:textId="356D0977" w:rsidR="00683B9B" w:rsidRPr="0094480B" w:rsidRDefault="00683B9B" w:rsidP="0094480B">
            <w:pPr>
              <w:rPr>
                <w:rFonts w:cs="Times New Roman"/>
                <w:b/>
                <w:bCs/>
                <w:szCs w:val="20"/>
              </w:rPr>
            </w:pPr>
            <w:r w:rsidRPr="0094480B">
              <w:rPr>
                <w:rFonts w:cs="Times New Roman"/>
                <w:b/>
                <w:bCs/>
                <w:szCs w:val="20"/>
              </w:rPr>
              <w:t>Vides aizsardzības un reģionālās attīstības ministrija:</w:t>
            </w:r>
          </w:p>
          <w:p w14:paraId="594C6A9E" w14:textId="0B1FEFF8" w:rsidR="00683B9B" w:rsidRPr="0094480B" w:rsidRDefault="00683B9B" w:rsidP="0094480B">
            <w:pPr>
              <w:rPr>
                <w:rFonts w:cs="Times New Roman"/>
                <w:szCs w:val="20"/>
              </w:rPr>
            </w:pPr>
            <w:r w:rsidRPr="0094480B">
              <w:rPr>
                <w:rFonts w:cs="Times New Roman"/>
                <w:szCs w:val="20"/>
              </w:rPr>
              <w:t>lūdzam visā Darbības programmas projektā precizēt rādītāju nosaukumus un tiem atbilstošus identifikatorus, ņemot vērā Regulu priekšlikumu aktualizētās versijas un to tulkojumus.</w:t>
            </w:r>
          </w:p>
        </w:tc>
        <w:tc>
          <w:tcPr>
            <w:tcW w:w="6342" w:type="dxa"/>
          </w:tcPr>
          <w:p w14:paraId="2EC30EC1" w14:textId="6D845DA4" w:rsidR="00683B9B" w:rsidRPr="0094480B" w:rsidRDefault="004F20AA" w:rsidP="0094480B">
            <w:pPr>
              <w:pStyle w:val="naisc"/>
              <w:spacing w:before="0" w:after="0"/>
              <w:jc w:val="both"/>
              <w:rPr>
                <w:sz w:val="20"/>
                <w:szCs w:val="20"/>
              </w:rPr>
            </w:pPr>
            <w:r w:rsidRPr="0094480B">
              <w:rPr>
                <w:b/>
                <w:bCs/>
                <w:sz w:val="20"/>
                <w:szCs w:val="20"/>
              </w:rPr>
              <w:t>Ņemts vērā.</w:t>
            </w:r>
          </w:p>
          <w:p w14:paraId="63A31FCA" w14:textId="274B0483" w:rsidR="00683B9B" w:rsidRPr="0094480B" w:rsidRDefault="004F20AA" w:rsidP="0094480B">
            <w:pPr>
              <w:pStyle w:val="naisc"/>
              <w:spacing w:before="0" w:after="0"/>
              <w:jc w:val="both"/>
              <w:rPr>
                <w:sz w:val="20"/>
                <w:szCs w:val="20"/>
              </w:rPr>
            </w:pPr>
            <w:r w:rsidRPr="0094480B">
              <w:rPr>
                <w:sz w:val="20"/>
                <w:szCs w:val="20"/>
              </w:rPr>
              <w:t>K</w:t>
            </w:r>
            <w:r w:rsidR="00683B9B" w:rsidRPr="0094480B">
              <w:rPr>
                <w:sz w:val="20"/>
                <w:szCs w:val="20"/>
              </w:rPr>
              <w:t>ur vien iespējams un tulkojums uz latviešu valodu nav pretrunā ar nacionāli līdz šim lietoto ES fondu terminoloģiju. Savukārt rādītāju identifikācijas numurus (ID) rosinām turpināt lietot tos, kuri tiek i</w:t>
            </w:r>
            <w:r w:rsidR="00A13EA7" w:rsidRPr="0094480B">
              <w:rPr>
                <w:sz w:val="20"/>
                <w:szCs w:val="20"/>
              </w:rPr>
              <w:t>zmantoti ERAF/ KF un ESF+ regulās</w:t>
            </w:r>
            <w:r w:rsidR="00583987" w:rsidRPr="0094480B">
              <w:rPr>
                <w:rStyle w:val="FootnoteReference"/>
                <w:sz w:val="20"/>
                <w:szCs w:val="20"/>
              </w:rPr>
              <w:footnoteReference w:id="27"/>
            </w:r>
            <w:r w:rsidR="00A13EA7" w:rsidRPr="0094480B">
              <w:rPr>
                <w:sz w:val="20"/>
                <w:szCs w:val="20"/>
              </w:rPr>
              <w:t xml:space="preserve"> a</w:t>
            </w:r>
            <w:r w:rsidR="00683B9B" w:rsidRPr="0094480B">
              <w:rPr>
                <w:sz w:val="20"/>
                <w:szCs w:val="20"/>
              </w:rPr>
              <w:t>ngļu valodā, lai mazinātu iespējamo sajukumu un nodrošinātu informācijas izsekojamību, t.sk. tādi pati pieeja bijusi arī ES fondu 2014.–2020.gada plānošanas periodā.</w:t>
            </w:r>
          </w:p>
        </w:tc>
        <w:tc>
          <w:tcPr>
            <w:tcW w:w="1743" w:type="dxa"/>
          </w:tcPr>
          <w:p w14:paraId="040773E9" w14:textId="07D1B170" w:rsidR="00683B9B" w:rsidRPr="0094480B" w:rsidRDefault="00683B9B" w:rsidP="0094480B">
            <w:pPr>
              <w:jc w:val="left"/>
              <w:rPr>
                <w:rFonts w:cs="Times New Roman"/>
                <w:szCs w:val="20"/>
              </w:rPr>
            </w:pPr>
            <w:r w:rsidRPr="0094480B">
              <w:rPr>
                <w:rFonts w:cs="Times New Roman"/>
                <w:szCs w:val="20"/>
              </w:rPr>
              <w:t>Skat. precizēto DP redakciju.</w:t>
            </w:r>
          </w:p>
        </w:tc>
      </w:tr>
      <w:tr w:rsidR="0083119F" w:rsidRPr="0094480B" w14:paraId="4492C7D8" w14:textId="77777777" w:rsidTr="00AF0348">
        <w:trPr>
          <w:trHeight w:val="283"/>
        </w:trPr>
        <w:tc>
          <w:tcPr>
            <w:tcW w:w="516" w:type="dxa"/>
            <w:shd w:val="clear" w:color="auto" w:fill="FFFFFF" w:themeFill="background1"/>
          </w:tcPr>
          <w:p w14:paraId="380015DF" w14:textId="77777777" w:rsidR="0083119F" w:rsidRPr="0094480B" w:rsidRDefault="0083119F"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653E09A" w14:textId="3AD8FFD8" w:rsidR="0083119F" w:rsidRPr="0094480B" w:rsidRDefault="0083119F" w:rsidP="0094480B">
            <w:pPr>
              <w:rPr>
                <w:rFonts w:cs="Times New Roman"/>
                <w:szCs w:val="20"/>
              </w:rPr>
            </w:pPr>
            <w:r w:rsidRPr="0094480B">
              <w:rPr>
                <w:rFonts w:cs="Times New Roman"/>
                <w:szCs w:val="20"/>
              </w:rPr>
              <w:t>Vispārīgs komentārs</w:t>
            </w:r>
          </w:p>
        </w:tc>
        <w:tc>
          <w:tcPr>
            <w:tcW w:w="3332" w:type="dxa"/>
          </w:tcPr>
          <w:p w14:paraId="517CA719" w14:textId="77777777" w:rsidR="0083119F" w:rsidRPr="0094480B" w:rsidRDefault="0083119F" w:rsidP="0094480B">
            <w:pPr>
              <w:pStyle w:val="ListParagraph"/>
              <w:ind w:left="0"/>
              <w:rPr>
                <w:rFonts w:ascii="Times New Roman" w:hAnsi="Times New Roman"/>
                <w:szCs w:val="20"/>
              </w:rPr>
            </w:pPr>
            <w:r w:rsidRPr="0094480B">
              <w:rPr>
                <w:rFonts w:ascii="Times New Roman" w:hAnsi="Times New Roman"/>
                <w:b/>
                <w:bCs/>
                <w:szCs w:val="20"/>
              </w:rPr>
              <w:t>Rīgas pilsētas pašvaldība</w:t>
            </w:r>
            <w:r w:rsidRPr="0094480B">
              <w:rPr>
                <w:rFonts w:ascii="Times New Roman" w:hAnsi="Times New Roman"/>
                <w:szCs w:val="20"/>
              </w:rPr>
              <w:t>:</w:t>
            </w:r>
          </w:p>
          <w:p w14:paraId="4E098C73" w14:textId="5EA094E3" w:rsidR="0083119F" w:rsidRPr="0094480B" w:rsidRDefault="0083119F" w:rsidP="0094480B">
            <w:pPr>
              <w:pStyle w:val="ListParagraph"/>
              <w:ind w:left="0"/>
              <w:rPr>
                <w:rFonts w:ascii="Times New Roman" w:hAnsi="Times New Roman"/>
                <w:szCs w:val="20"/>
              </w:rPr>
            </w:pPr>
            <w:r w:rsidRPr="0094480B">
              <w:rPr>
                <w:rFonts w:ascii="Times New Roman" w:hAnsi="Times New Roman"/>
                <w:szCs w:val="20"/>
              </w:rPr>
              <w:t>Ievērojot to, ka Rail Baltica projekts ir</w:t>
            </w:r>
            <w:r w:rsidRPr="0094480B">
              <w:rPr>
                <w:rStyle w:val="highlight"/>
                <w:rFonts w:ascii="Times New Roman" w:hAnsi="Times New Roman"/>
                <w:szCs w:val="20"/>
              </w:rPr>
              <w:t xml:space="preserve"> viens no augstākās prioritātes transporta infrastruktūras projektiem ne tikai nacionālā un reģionālā, bet arī Eiropas Savienības mērogā, </w:t>
            </w:r>
            <w:r w:rsidRPr="0094480B">
              <w:rPr>
                <w:rStyle w:val="highlight"/>
                <w:rFonts w:ascii="Times New Roman" w:hAnsi="Times New Roman"/>
                <w:szCs w:val="20"/>
                <w:u w:val="single"/>
              </w:rPr>
              <w:t xml:space="preserve">nepieciešams paredzēt atbalstu </w:t>
            </w:r>
            <w:r w:rsidRPr="0094480B">
              <w:rPr>
                <w:rFonts w:ascii="Times New Roman" w:hAnsi="Times New Roman"/>
                <w:szCs w:val="20"/>
                <w:u w:val="single"/>
              </w:rPr>
              <w:t>Rail Baltica projekta risinājumu integrēšanai Rīgas pilsētas infrastruktūrā</w:t>
            </w:r>
            <w:r w:rsidRPr="0094480B">
              <w:rPr>
                <w:rFonts w:ascii="Times New Roman" w:hAnsi="Times New Roman"/>
                <w:szCs w:val="20"/>
              </w:rPr>
              <w:t xml:space="preserve">, lai nodrošinātu Rail Baltica dzelzceļa trases radīto risinājumu pilnvērtīgu funkcionalitāti un sinerģiju, kā arī veicinātu savienojumus starp Rail Baltica multimodālo transporta mezglu un apkārtējām teritorijām, integrējot </w:t>
            </w:r>
            <w:r w:rsidRPr="0094480B">
              <w:rPr>
                <w:rFonts w:ascii="Times New Roman" w:hAnsi="Times New Roman"/>
                <w:szCs w:val="20"/>
              </w:rPr>
              <w:lastRenderedPageBreak/>
              <w:t>Rīgas metropoles areāla reģionāla mēroga sabiedriskā transporta artērijā.</w:t>
            </w:r>
          </w:p>
          <w:p w14:paraId="5F5DEF97" w14:textId="77777777" w:rsidR="0083119F" w:rsidRPr="0094480B" w:rsidRDefault="0083119F" w:rsidP="0094480B">
            <w:pPr>
              <w:pStyle w:val="ListParagraph"/>
              <w:ind w:left="0"/>
              <w:rPr>
                <w:rFonts w:ascii="Times New Roman" w:hAnsi="Times New Roman"/>
                <w:szCs w:val="20"/>
              </w:rPr>
            </w:pPr>
          </w:p>
          <w:p w14:paraId="31BD6F90" w14:textId="77777777" w:rsidR="0083119F" w:rsidRPr="0094480B" w:rsidRDefault="0083119F" w:rsidP="0094480B">
            <w:pPr>
              <w:pStyle w:val="ListParagraph"/>
              <w:ind w:left="0"/>
              <w:rPr>
                <w:rFonts w:ascii="Times New Roman" w:hAnsi="Times New Roman"/>
                <w:i/>
                <w:iCs/>
                <w:szCs w:val="20"/>
              </w:rPr>
            </w:pPr>
            <w:r w:rsidRPr="0094480B">
              <w:rPr>
                <w:rFonts w:ascii="Times New Roman" w:hAnsi="Times New Roman"/>
                <w:i/>
                <w:iCs/>
                <w:szCs w:val="20"/>
              </w:rPr>
              <w:t>Pamatojums:</w:t>
            </w:r>
          </w:p>
          <w:p w14:paraId="4B6DBCE1" w14:textId="77777777" w:rsidR="0083119F" w:rsidRPr="0094480B" w:rsidRDefault="0083119F" w:rsidP="0094480B">
            <w:pPr>
              <w:pStyle w:val="ListParagraph"/>
              <w:ind w:left="0"/>
              <w:rPr>
                <w:rFonts w:ascii="Times New Roman" w:hAnsi="Times New Roman"/>
                <w:szCs w:val="20"/>
              </w:rPr>
            </w:pPr>
            <w:r w:rsidRPr="0094480B">
              <w:rPr>
                <w:rFonts w:ascii="Times New Roman" w:hAnsi="Times New Roman"/>
                <w:szCs w:val="20"/>
              </w:rPr>
              <w:t xml:space="preserve">Transporta attīstības pamatnostādnes 2021.–2027. gadam (TAP2027) </w:t>
            </w:r>
            <w:r w:rsidRPr="0094480B">
              <w:rPr>
                <w:rFonts w:ascii="Times New Roman" w:hAnsi="Times New Roman"/>
                <w:i/>
                <w:iCs/>
                <w:szCs w:val="20"/>
              </w:rPr>
              <w:t>Rail Baltica</w:t>
            </w:r>
            <w:r w:rsidRPr="0094480B">
              <w:rPr>
                <w:rFonts w:ascii="Times New Roman" w:hAnsi="Times New Roman"/>
                <w:szCs w:val="20"/>
              </w:rPr>
              <w:t xml:space="preserve"> projektu ir identificējis kā projektu ar visnozīmīgāko ietekmi uz Rīgas pilsētas attīstību. Vienlaikus uzsvērta arī reģionālo staciju attīstības nozīme gan Latvijas gan Rīgas metropoles areāla mērogā. TAP2027 paredz sekmēt Rail Baltica dzelzceļa līnijas integrēšanu esošajā valsts un pašvaldību sabiedriskā transporta tīklā un TAP2027 īstenošanas plāns paredz aktivitāti “Projektēt </w:t>
            </w:r>
            <w:r w:rsidRPr="0094480B">
              <w:rPr>
                <w:rFonts w:ascii="Times New Roman" w:hAnsi="Times New Roman"/>
                <w:b/>
                <w:szCs w:val="20"/>
              </w:rPr>
              <w:t>un izbūvēt Rail Baltica reģionālās stacijas</w:t>
            </w:r>
            <w:r w:rsidRPr="0094480B">
              <w:rPr>
                <w:rFonts w:ascii="Times New Roman" w:hAnsi="Times New Roman"/>
                <w:szCs w:val="20"/>
              </w:rPr>
              <w:t xml:space="preserve">, integrējot dzelzceļa līniju Rail Baltica esošajā valsts un pašvaldību sabiedriskā transporta maršrutu tīklā”. </w:t>
            </w:r>
          </w:p>
          <w:p w14:paraId="4BF3EE36" w14:textId="77777777" w:rsidR="0083119F" w:rsidRPr="0094480B" w:rsidRDefault="0083119F" w:rsidP="0094480B">
            <w:pPr>
              <w:pStyle w:val="ListParagraph"/>
              <w:ind w:left="0"/>
              <w:rPr>
                <w:rFonts w:ascii="Times New Roman" w:hAnsi="Times New Roman"/>
                <w:szCs w:val="20"/>
              </w:rPr>
            </w:pPr>
          </w:p>
          <w:p w14:paraId="0ADC76EC" w14:textId="68066BBA" w:rsidR="0083119F" w:rsidRPr="0094480B" w:rsidRDefault="0083119F" w:rsidP="0094480B">
            <w:pPr>
              <w:rPr>
                <w:rFonts w:cs="Times New Roman"/>
                <w:b/>
                <w:bCs/>
                <w:szCs w:val="20"/>
              </w:rPr>
            </w:pPr>
            <w:r w:rsidRPr="0094480B">
              <w:rPr>
                <w:rFonts w:cs="Times New Roman"/>
                <w:szCs w:val="20"/>
              </w:rPr>
              <w:t>Ņemot vērā minēto, lūdzam rast iespēju ES fondu 2021.-2017.gada plānošanas perioda ietvaros paredzēt finansējumu ar Rail Baltica projektu saistītās infrastruktūras attīstībai Rīgas pilsētas pašvaldībā un Rīgas metropoles areālā.</w:t>
            </w:r>
          </w:p>
        </w:tc>
        <w:tc>
          <w:tcPr>
            <w:tcW w:w="6342" w:type="dxa"/>
            <w:shd w:val="clear" w:color="auto" w:fill="auto"/>
          </w:tcPr>
          <w:p w14:paraId="310CFE8F" w14:textId="77777777" w:rsidR="0083119F" w:rsidRPr="0094480B" w:rsidRDefault="0083119F" w:rsidP="0094480B">
            <w:pPr>
              <w:pStyle w:val="naisc"/>
              <w:spacing w:before="0" w:after="0"/>
              <w:jc w:val="left"/>
              <w:rPr>
                <w:b/>
                <w:bCs/>
                <w:sz w:val="20"/>
                <w:szCs w:val="20"/>
              </w:rPr>
            </w:pPr>
            <w:r w:rsidRPr="0094480B">
              <w:rPr>
                <w:b/>
                <w:bCs/>
                <w:sz w:val="20"/>
                <w:szCs w:val="20"/>
              </w:rPr>
              <w:lastRenderedPageBreak/>
              <w:t>Sniegts skaidrojums.</w:t>
            </w:r>
          </w:p>
          <w:p w14:paraId="5A8E9115" w14:textId="77777777" w:rsidR="0083119F" w:rsidRPr="0094480B" w:rsidRDefault="0083119F" w:rsidP="0094480B">
            <w:pPr>
              <w:pStyle w:val="naisc"/>
              <w:spacing w:before="0" w:after="0"/>
              <w:jc w:val="both"/>
              <w:rPr>
                <w:sz w:val="20"/>
                <w:szCs w:val="20"/>
              </w:rPr>
            </w:pPr>
            <w:r w:rsidRPr="0094480B">
              <w:rPr>
                <w:sz w:val="20"/>
                <w:szCs w:val="20"/>
              </w:rPr>
              <w:t xml:space="preserve">Informējam, ka atbilstoši MK 25.02.2020. protokola Nr.8 33§ 5.punktam, DP plānotās investīcijas ir jābalsta uz NAP ietvertajiem pasākumiem, kuru īstenošana plānota izmantojot ES fondu līdzfinansējumu. </w:t>
            </w:r>
          </w:p>
          <w:p w14:paraId="2A60CA5E" w14:textId="7E9DBA78" w:rsidR="0083119F" w:rsidRPr="0094480B" w:rsidRDefault="0083119F" w:rsidP="0094480B">
            <w:pPr>
              <w:pStyle w:val="naisc"/>
              <w:spacing w:before="0" w:after="0"/>
              <w:jc w:val="both"/>
              <w:rPr>
                <w:sz w:val="20"/>
                <w:szCs w:val="20"/>
              </w:rPr>
            </w:pPr>
          </w:p>
          <w:p w14:paraId="5E721E53" w14:textId="77777777" w:rsidR="00FE28BC" w:rsidRPr="0094480B" w:rsidRDefault="00FE28BC" w:rsidP="0094480B">
            <w:pPr>
              <w:pStyle w:val="naisc"/>
              <w:spacing w:before="0" w:after="0"/>
              <w:jc w:val="both"/>
              <w:rPr>
                <w:sz w:val="20"/>
                <w:szCs w:val="20"/>
              </w:rPr>
            </w:pPr>
            <w:r w:rsidRPr="0094480B">
              <w:rPr>
                <w:sz w:val="20"/>
                <w:szCs w:val="20"/>
              </w:rPr>
              <w:t xml:space="preserve">Vienlaikus informējam, ka ieguldījumi Rail Baltica saistītās infrastruktūras attīstībā var  tikt plānoti DP 3.1.1.SAM “Attīstīt ilgtspējīgu, pret klimatu izturīgu, inteliģentu, drošu un vairākveidu TEN-T infrastruktūru”, aktivitātes “Rīga kā TEN-T pamattīkla pilsētmezgls” ietvaros, veicot Rīgas transporta infrastruktūras savienojumus ar TEN-T tīklu. </w:t>
            </w:r>
          </w:p>
          <w:p w14:paraId="04077EF7" w14:textId="4C7A45AC" w:rsidR="00FE28BC" w:rsidRPr="0094480B" w:rsidRDefault="00FE28BC" w:rsidP="0094480B">
            <w:pPr>
              <w:pStyle w:val="naisc"/>
              <w:spacing w:before="0" w:after="0"/>
              <w:jc w:val="both"/>
              <w:rPr>
                <w:sz w:val="20"/>
                <w:szCs w:val="20"/>
              </w:rPr>
            </w:pPr>
            <w:r w:rsidRPr="0094480B">
              <w:rPr>
                <w:sz w:val="20"/>
                <w:szCs w:val="20"/>
              </w:rPr>
              <w:t xml:space="preserve">RB reģionālās stacijas tiks projektētas </w:t>
            </w:r>
            <w:r w:rsidR="00606B3C" w:rsidRPr="0094480B">
              <w:rPr>
                <w:sz w:val="20"/>
                <w:szCs w:val="20"/>
              </w:rPr>
              <w:t>Eiropas infrstruktūras savienošanas instrumenta (</w:t>
            </w:r>
            <w:r w:rsidRPr="0094480B">
              <w:rPr>
                <w:sz w:val="20"/>
                <w:szCs w:val="20"/>
              </w:rPr>
              <w:t>EISI</w:t>
            </w:r>
            <w:r w:rsidR="00606B3C" w:rsidRPr="0094480B">
              <w:rPr>
                <w:sz w:val="20"/>
                <w:szCs w:val="20"/>
              </w:rPr>
              <w:t>)</w:t>
            </w:r>
            <w:r w:rsidRPr="0094480B">
              <w:rPr>
                <w:sz w:val="20"/>
                <w:szCs w:val="20"/>
              </w:rPr>
              <w:t xml:space="preserve"> ietvaros. Projektēšanu plānots pabeigt līdz 2023.gada novembrim. Reģionālo staciju būvniecību plānots uzsākt 2024.gadā. Lēmumi par reģionālo staciju atrašanās vietu tiek pieņemti RB dzelzceļa trases projektēšanas gaitā. Tādejādi reģionālo staciju atrašanās vietas būs zināmas līdz 2023.gada beigām. Šos būvdarbus nav plānots veikt no KF līdzekļiem. </w:t>
            </w:r>
            <w:r w:rsidRPr="0094480B">
              <w:rPr>
                <w:sz w:val="20"/>
                <w:szCs w:val="20"/>
              </w:rPr>
              <w:lastRenderedPageBreak/>
              <w:t>Reģionālo staciju izbūves jautājums tiks pārskatīts vidusposma izvērtējuma ietvaros.</w:t>
            </w:r>
          </w:p>
          <w:p w14:paraId="46CB02B1" w14:textId="7516883A" w:rsidR="0083119F" w:rsidRPr="0094480B" w:rsidRDefault="0083119F" w:rsidP="0094480B">
            <w:pPr>
              <w:pStyle w:val="naisc"/>
              <w:spacing w:before="0" w:after="0"/>
              <w:jc w:val="left"/>
              <w:rPr>
                <w:sz w:val="20"/>
                <w:szCs w:val="20"/>
              </w:rPr>
            </w:pPr>
          </w:p>
        </w:tc>
        <w:tc>
          <w:tcPr>
            <w:tcW w:w="1743" w:type="dxa"/>
          </w:tcPr>
          <w:p w14:paraId="75331AA9" w14:textId="5E4035AA" w:rsidR="0083119F" w:rsidRPr="0094480B" w:rsidRDefault="0083119F" w:rsidP="0094480B">
            <w:pPr>
              <w:jc w:val="left"/>
              <w:rPr>
                <w:rFonts w:cs="Times New Roman"/>
                <w:szCs w:val="20"/>
              </w:rPr>
            </w:pPr>
            <w:r w:rsidRPr="0094480B">
              <w:rPr>
                <w:rFonts w:cs="Times New Roman"/>
                <w:szCs w:val="20"/>
              </w:rPr>
              <w:lastRenderedPageBreak/>
              <w:t>N/A</w:t>
            </w:r>
          </w:p>
        </w:tc>
      </w:tr>
      <w:tr w:rsidR="00683B9B" w:rsidRPr="0094480B" w14:paraId="2E3A596D" w14:textId="77777777" w:rsidTr="00AF0348">
        <w:trPr>
          <w:trHeight w:val="283"/>
        </w:trPr>
        <w:tc>
          <w:tcPr>
            <w:tcW w:w="516" w:type="dxa"/>
            <w:shd w:val="clear" w:color="auto" w:fill="FFFFFF" w:themeFill="background1"/>
          </w:tcPr>
          <w:p w14:paraId="06729319"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5D0D5C4" w14:textId="77777777" w:rsidR="00683B9B" w:rsidRPr="0094480B" w:rsidRDefault="00683B9B" w:rsidP="0094480B">
            <w:pPr>
              <w:rPr>
                <w:rFonts w:cs="Times New Roman"/>
                <w:szCs w:val="20"/>
              </w:rPr>
            </w:pPr>
            <w:r w:rsidRPr="0094480B">
              <w:rPr>
                <w:rFonts w:cs="Times New Roman"/>
                <w:szCs w:val="20"/>
              </w:rPr>
              <w:t>Vispārīgs komentārs</w:t>
            </w:r>
          </w:p>
          <w:p w14:paraId="5C464DF0" w14:textId="77777777" w:rsidR="00683B9B" w:rsidRPr="0094480B" w:rsidRDefault="00683B9B" w:rsidP="0094480B">
            <w:pPr>
              <w:rPr>
                <w:rFonts w:cs="Times New Roman"/>
                <w:szCs w:val="20"/>
              </w:rPr>
            </w:pPr>
          </w:p>
          <w:p w14:paraId="31DFA2EE" w14:textId="471FD5AD" w:rsidR="00683B9B" w:rsidRPr="0094480B" w:rsidRDefault="00683B9B" w:rsidP="0094480B">
            <w:pPr>
              <w:rPr>
                <w:rFonts w:cs="Times New Roman"/>
                <w:szCs w:val="20"/>
              </w:rPr>
            </w:pPr>
            <w:r w:rsidRPr="0094480B">
              <w:rPr>
                <w:rFonts w:cs="Times New Roman"/>
                <w:szCs w:val="20"/>
              </w:rPr>
              <w:t xml:space="preserve">Sadaļa </w:t>
            </w:r>
            <w:r w:rsidRPr="0094480B">
              <w:rPr>
                <w:rFonts w:cs="Times New Roman"/>
                <w:i/>
                <w:iCs/>
                <w:szCs w:val="20"/>
              </w:rPr>
              <w:t>“mērķteritorijas, t.sk. plānotais teritoriālo rīku izmantojums”</w:t>
            </w:r>
            <w:r w:rsidRPr="0094480B">
              <w:rPr>
                <w:rFonts w:cs="Times New Roman"/>
                <w:szCs w:val="20"/>
              </w:rPr>
              <w:t>, kas parādās pie katra SAM apraksta. Piemēri nekonsekventai terminu un aprakstu pielietošanai:</w:t>
            </w:r>
          </w:p>
          <w:p w14:paraId="6B7A559B" w14:textId="77777777" w:rsidR="00683B9B" w:rsidRPr="0094480B" w:rsidRDefault="00683B9B" w:rsidP="0094480B">
            <w:pPr>
              <w:pStyle w:val="CommentText"/>
              <w:numPr>
                <w:ilvl w:val="0"/>
                <w:numId w:val="3"/>
              </w:numPr>
              <w:ind w:left="321"/>
              <w:rPr>
                <w:rFonts w:cs="Times New Roman"/>
              </w:rPr>
            </w:pPr>
            <w:r w:rsidRPr="0094480B">
              <w:rPr>
                <w:rFonts w:cs="Times New Roman"/>
                <w:u w:val="single"/>
                <w:shd w:val="clear" w:color="auto" w:fill="FFFFFF"/>
              </w:rPr>
              <w:lastRenderedPageBreak/>
              <w:t>Visa Latvijas teritorija</w:t>
            </w:r>
            <w:r w:rsidRPr="0094480B">
              <w:rPr>
                <w:rFonts w:cs="Times New Roman"/>
              </w:rPr>
              <w:t xml:space="preserve"> t.sk. zinātnes un inovāciju attīstībā </w:t>
            </w:r>
            <w:r w:rsidRPr="0094480B">
              <w:rPr>
                <w:rFonts w:cs="Times New Roman"/>
                <w:u w:val="single"/>
              </w:rPr>
              <w:t>piemērojot teritoriālo pieeju atbalsta sniegšanā, balstoties uz reģionu attīstības plānošanas dokumentiem</w:t>
            </w:r>
            <w:r w:rsidRPr="0094480B">
              <w:rPr>
                <w:rFonts w:cs="Times New Roman"/>
                <w:u w:val="single"/>
                <w:shd w:val="clear" w:color="auto" w:fill="FFFFFF"/>
              </w:rPr>
              <w:t>.</w:t>
            </w:r>
            <w:r w:rsidRPr="0094480B">
              <w:rPr>
                <w:rFonts w:cs="Times New Roman"/>
                <w:shd w:val="clear" w:color="auto" w:fill="FFFFFF"/>
              </w:rPr>
              <w:t xml:space="preserve"> Iespējama sadarbība ar ārvalsts zinātniskajām institūcijām un augstākās izglītības institūcijām gan ES mērogā, gan pasaules mērogā.</w:t>
            </w:r>
          </w:p>
          <w:p w14:paraId="4F3310A5" w14:textId="77777777" w:rsidR="00683B9B" w:rsidRPr="0094480B" w:rsidRDefault="00683B9B" w:rsidP="0094480B">
            <w:pPr>
              <w:pStyle w:val="CommentText"/>
              <w:numPr>
                <w:ilvl w:val="0"/>
                <w:numId w:val="3"/>
              </w:numPr>
              <w:ind w:left="321"/>
              <w:rPr>
                <w:rFonts w:cs="Times New Roman"/>
              </w:rPr>
            </w:pPr>
            <w:r w:rsidRPr="0094480B">
              <w:rPr>
                <w:rFonts w:eastAsia="Times New Roman" w:cs="Times New Roman"/>
              </w:rPr>
              <w:t>Atbalsts tiks sniegts</w:t>
            </w:r>
            <w:r w:rsidRPr="0094480B">
              <w:rPr>
                <w:rFonts w:eastAsia="Times New Roman" w:cs="Times New Roman"/>
                <w:u w:val="single"/>
              </w:rPr>
              <w:t xml:space="preserve"> bez teritoriāliem ierobežojumiem</w:t>
            </w:r>
            <w:r w:rsidRPr="0094480B">
              <w:rPr>
                <w:rFonts w:eastAsia="Times New Roman" w:cs="Times New Roman"/>
              </w:rPr>
              <w:t xml:space="preserve">, vienlaikus, </w:t>
            </w:r>
            <w:r w:rsidRPr="0094480B">
              <w:rPr>
                <w:rFonts w:eastAsia="Times New Roman" w:cs="Times New Roman"/>
                <w:u w:val="single"/>
              </w:rPr>
              <w:t xml:space="preserve">ja attiecināms, </w:t>
            </w:r>
            <w:r w:rsidRPr="0094480B">
              <w:rPr>
                <w:rFonts w:eastAsia="Times New Roman" w:cs="Times New Roman"/>
              </w:rPr>
              <w:t>atbalsts tiks</w:t>
            </w:r>
            <w:r w:rsidRPr="0094480B">
              <w:rPr>
                <w:rFonts w:eastAsia="Times New Roman" w:cs="Times New Roman"/>
                <w:u w:val="single"/>
              </w:rPr>
              <w:t xml:space="preserve"> balstīts uz reģionu un pašvaldību attīstības plānošanas dokumentiem</w:t>
            </w:r>
            <w:r w:rsidRPr="0094480B">
              <w:rPr>
                <w:rFonts w:eastAsia="Times New Roman" w:cs="Times New Roman"/>
              </w:rPr>
              <w:t xml:space="preserve">, nodrošinot sasaisti ar ieguldījumiem uzņēmējdarbības atbalsta infrastruktūras attīstībai reģionos.  </w:t>
            </w:r>
          </w:p>
          <w:p w14:paraId="75127529" w14:textId="77777777" w:rsidR="00683B9B" w:rsidRPr="0094480B" w:rsidRDefault="00683B9B" w:rsidP="0094480B">
            <w:pPr>
              <w:pStyle w:val="CommentText"/>
              <w:numPr>
                <w:ilvl w:val="0"/>
                <w:numId w:val="3"/>
              </w:numPr>
              <w:ind w:left="321"/>
              <w:rPr>
                <w:rFonts w:cs="Times New Roman"/>
              </w:rPr>
            </w:pPr>
            <w:r w:rsidRPr="0094480B">
              <w:rPr>
                <w:rFonts w:eastAsia="Times New Roman" w:cs="Times New Roman"/>
              </w:rPr>
              <w:t xml:space="preserve">Atbalsts finanšu instrumentu veidā tiks sniegts uzņēmējdarbības attīstībai </w:t>
            </w:r>
            <w:r w:rsidRPr="0094480B">
              <w:rPr>
                <w:rFonts w:eastAsia="Times New Roman" w:cs="Times New Roman"/>
                <w:u w:val="single"/>
              </w:rPr>
              <w:t>bez teritoriāliem ierobežojumiem, nodrošinot reģionālo pārklājumu</w:t>
            </w:r>
            <w:r w:rsidRPr="0094480B">
              <w:rPr>
                <w:rFonts w:eastAsia="Times New Roman" w:cs="Times New Roman"/>
              </w:rPr>
              <w:t>. Vienlaikus atbalsts grantu veidā tiks sniegts</w:t>
            </w:r>
            <w:r w:rsidRPr="0094480B">
              <w:rPr>
                <w:rFonts w:eastAsia="Times New Roman" w:cs="Times New Roman"/>
                <w:u w:val="single"/>
              </w:rPr>
              <w:t xml:space="preserve"> kontekstā ar teritoriju attīstības plānošanas dokumentiem, </w:t>
            </w:r>
            <w:r w:rsidRPr="0094480B">
              <w:rPr>
                <w:rFonts w:eastAsia="Times New Roman" w:cs="Times New Roman"/>
                <w:u w:val="single"/>
              </w:rPr>
              <w:lastRenderedPageBreak/>
              <w:t>piemērojot 5.1.1.SAM teritoriālo pieeju.</w:t>
            </w:r>
          </w:p>
          <w:p w14:paraId="6025A353" w14:textId="77777777" w:rsidR="00683B9B" w:rsidRPr="0094480B" w:rsidRDefault="00683B9B" w:rsidP="0094480B">
            <w:pPr>
              <w:pStyle w:val="CommentText"/>
              <w:numPr>
                <w:ilvl w:val="0"/>
                <w:numId w:val="3"/>
              </w:numPr>
              <w:ind w:left="321"/>
              <w:rPr>
                <w:rFonts w:cs="Times New Roman"/>
              </w:rPr>
            </w:pPr>
            <w:r w:rsidRPr="0094480B">
              <w:rPr>
                <w:rFonts w:cs="Times New Roman"/>
                <w:noProof/>
                <w:u w:val="single"/>
              </w:rPr>
              <w:t>SAM ietvaros nav noteikta specifiska mērķteritorija,</w:t>
            </w:r>
            <w:r w:rsidRPr="0094480B">
              <w:rPr>
                <w:rFonts w:cs="Times New Roman"/>
                <w:noProof/>
              </w:rPr>
              <w:t xml:space="preserve"> kuras ietvaros tiek plānota tā ieviešana un tas tiks ieviests visā Latvijas teritorijā, dodot pievienoto vērtību visai sabiedrībai kopumā.</w:t>
            </w:r>
          </w:p>
          <w:p w14:paraId="1EF783B1" w14:textId="77777777" w:rsidR="00683B9B" w:rsidRPr="0094480B" w:rsidRDefault="00683B9B" w:rsidP="0094480B">
            <w:pPr>
              <w:pStyle w:val="CommentText"/>
              <w:numPr>
                <w:ilvl w:val="0"/>
                <w:numId w:val="3"/>
              </w:numPr>
              <w:ind w:left="321"/>
              <w:rPr>
                <w:rFonts w:cs="Times New Roman"/>
              </w:rPr>
            </w:pPr>
            <w:r w:rsidRPr="0094480B">
              <w:rPr>
                <w:rFonts w:cs="Times New Roman"/>
                <w:u w:val="single"/>
              </w:rPr>
              <w:t>Visa Latvija,</w:t>
            </w:r>
            <w:r w:rsidRPr="0094480B">
              <w:rPr>
                <w:rFonts w:cs="Times New Roman"/>
              </w:rPr>
              <w:t xml:space="preserve">  attiecībā uz ieguldījumiem pašvaldību ēku energoefektivitātes uzlabošanai paredzēts pielietot </w:t>
            </w:r>
            <w:r w:rsidRPr="0094480B">
              <w:rPr>
                <w:rFonts w:cs="Times New Roman"/>
                <w:u w:val="single"/>
              </w:rPr>
              <w:t>teritoriālo rīku,</w:t>
            </w:r>
            <w:r w:rsidRPr="0094480B">
              <w:rPr>
                <w:rFonts w:cs="Times New Roman"/>
              </w:rPr>
              <w:t xml:space="preserve"> balstoties uz reģionu un pašvaldību attīstības plānošanas dokumentiem.</w:t>
            </w:r>
          </w:p>
          <w:p w14:paraId="1883DD4B" w14:textId="77777777" w:rsidR="00683B9B" w:rsidRPr="0094480B" w:rsidRDefault="00683B9B" w:rsidP="0094480B">
            <w:pPr>
              <w:pStyle w:val="CommentText"/>
              <w:numPr>
                <w:ilvl w:val="0"/>
                <w:numId w:val="3"/>
              </w:numPr>
              <w:ind w:left="321"/>
              <w:rPr>
                <w:rFonts w:cs="Times New Roman"/>
              </w:rPr>
            </w:pPr>
            <w:r w:rsidRPr="0094480B">
              <w:rPr>
                <w:rFonts w:cs="Times New Roman"/>
                <w:u w:val="single"/>
              </w:rPr>
              <w:t>Visa Latvija.</w:t>
            </w:r>
            <w:r w:rsidRPr="0094480B">
              <w:rPr>
                <w:rFonts w:cs="Times New Roman"/>
              </w:rPr>
              <w:t xml:space="preserve"> Vietējo klimata pārmaiņu pielāgošanās pasākumu īstenošanu, t.sk. zaļās infrastruktūras izveidi, plānots </w:t>
            </w:r>
            <w:r w:rsidRPr="0094480B">
              <w:rPr>
                <w:rFonts w:cs="Times New Roman"/>
                <w:u w:val="single"/>
              </w:rPr>
              <w:t>skatīt kontekstā ar teritoriju attīstības plānošanas dokumentiem, piemērojot 5.1.1.SAM paredzēto teritoriālo pieeju</w:t>
            </w:r>
            <w:r w:rsidRPr="0094480B">
              <w:rPr>
                <w:rFonts w:cs="Times New Roman"/>
              </w:rPr>
              <w:t xml:space="preserve"> (</w:t>
            </w:r>
            <w:r w:rsidRPr="0094480B">
              <w:rPr>
                <w:rFonts w:cs="Times New Roman"/>
                <w:u w:val="single"/>
              </w:rPr>
              <w:t>šī pieeja netiek piemērota</w:t>
            </w:r>
            <w:r w:rsidRPr="0094480B">
              <w:rPr>
                <w:rFonts w:cs="Times New Roman"/>
              </w:rPr>
              <w:t xml:space="preserve"> aktivitātēm, kas paredzēta aizsardzībai pret plūdiem, kas noteiktas atbilstoši nacionālajiem plūdu riska pārvaldības dokumentiem, un krasta eroziju mazinošiem pasākumiem).</w:t>
            </w:r>
          </w:p>
          <w:p w14:paraId="15CD3E5F" w14:textId="77777777" w:rsidR="00683B9B" w:rsidRPr="0094480B" w:rsidRDefault="00683B9B" w:rsidP="0094480B">
            <w:pPr>
              <w:pStyle w:val="CommentText"/>
              <w:numPr>
                <w:ilvl w:val="0"/>
                <w:numId w:val="3"/>
              </w:numPr>
              <w:ind w:left="321"/>
              <w:rPr>
                <w:rFonts w:cs="Times New Roman"/>
              </w:rPr>
            </w:pPr>
            <w:r w:rsidRPr="0094480B">
              <w:rPr>
                <w:rFonts w:cs="Times New Roman"/>
                <w:u w:val="single"/>
              </w:rPr>
              <w:t>Visa Latvija.</w:t>
            </w:r>
            <w:r w:rsidRPr="0094480B">
              <w:rPr>
                <w:rFonts w:cs="Times New Roman"/>
              </w:rPr>
              <w:t xml:space="preserve"> Plānots skatīt kontekstā ar teritoriju attīstības plānošanas </w:t>
            </w:r>
            <w:r w:rsidRPr="0094480B">
              <w:rPr>
                <w:rFonts w:cs="Times New Roman"/>
              </w:rPr>
              <w:lastRenderedPageBreak/>
              <w:t xml:space="preserve">dokumentiem, </w:t>
            </w:r>
            <w:r w:rsidRPr="0094480B">
              <w:rPr>
                <w:rFonts w:cs="Times New Roman"/>
                <w:u w:val="single"/>
              </w:rPr>
              <w:t>piemērojot 5.1.1.SAM teritoriālo pieeju</w:t>
            </w:r>
            <w:r w:rsidRPr="0094480B">
              <w:rPr>
                <w:rFonts w:cs="Times New Roman"/>
              </w:rPr>
              <w:t xml:space="preserve">, </w:t>
            </w:r>
            <w:r w:rsidRPr="0094480B">
              <w:rPr>
                <w:rFonts w:cs="Times New Roman"/>
                <w:u w:val="single"/>
              </w:rPr>
              <w:t>taču, plānojot finansējuma sadalījumu, netiks piemērots plānoto teritoriālo rīku izmantojuma aprakstā minētais apgrieztais IKP.</w:t>
            </w:r>
          </w:p>
          <w:p w14:paraId="7DDE77DB" w14:textId="77777777" w:rsidR="00683B9B" w:rsidRPr="0094480B" w:rsidRDefault="00683B9B" w:rsidP="0094480B">
            <w:pPr>
              <w:pStyle w:val="CommentText"/>
              <w:numPr>
                <w:ilvl w:val="0"/>
                <w:numId w:val="3"/>
              </w:numPr>
              <w:ind w:left="321"/>
              <w:rPr>
                <w:rFonts w:eastAsia="Arial" w:cs="Times New Roman"/>
              </w:rPr>
            </w:pPr>
            <w:r w:rsidRPr="0094480B">
              <w:rPr>
                <w:rFonts w:eastAsia="Arial" w:cs="Times New Roman"/>
              </w:rPr>
              <w:t>Visa Latvija,  attiecībā uz profesionālās izglītības attīstību paredzēts piemērot teritoriālo pieeju atbalsta sniegšanā, balstoties uz reģionu attīstības plānošanas dokumentiem. Attiecībā uz pirmskolas izglītības pieejamības veicināšanu – Rīgas metropoles areāls un pašvaldības, kurās ir nepietiekami nodrošināta pieeja pirmsskolas izglītībai (ievērojams vietu trūkums pirmsskolas izglītības iestādēs atbilstoši rindu reģistros reģistrētajam bērnu skaitam, t.i., rindā ir vairāk nekā 100 bērnu).</w:t>
            </w:r>
          </w:p>
          <w:p w14:paraId="5AA91959" w14:textId="77777777" w:rsidR="00683B9B" w:rsidRPr="0094480B" w:rsidRDefault="00683B9B" w:rsidP="0094480B">
            <w:pPr>
              <w:pStyle w:val="CommentText"/>
              <w:numPr>
                <w:ilvl w:val="0"/>
                <w:numId w:val="3"/>
              </w:numPr>
              <w:ind w:left="321"/>
              <w:rPr>
                <w:rFonts w:eastAsia="Arial" w:cs="Times New Roman"/>
              </w:rPr>
            </w:pPr>
            <w:r w:rsidRPr="0094480B">
              <w:rPr>
                <w:rFonts w:cs="Times New Roman"/>
              </w:rPr>
              <w:t>Visa Latvija, vienlaikus mājokļu pieejamības nodrošināšanā tiks vērtēta teritoriju ekonomiskā attīstība (piem., darba iespējas utml.).</w:t>
            </w:r>
          </w:p>
          <w:p w14:paraId="7481DECD" w14:textId="243E50DD" w:rsidR="00683B9B" w:rsidRPr="0094480B" w:rsidRDefault="00683B9B" w:rsidP="0094480B">
            <w:pPr>
              <w:rPr>
                <w:rFonts w:cs="Times New Roman"/>
                <w:szCs w:val="20"/>
              </w:rPr>
            </w:pPr>
            <w:r w:rsidRPr="0094480B">
              <w:rPr>
                <w:rFonts w:eastAsia="Times New Roman" w:cs="Times New Roman"/>
                <w:noProof/>
                <w:szCs w:val="20"/>
              </w:rPr>
              <w:t>visa Latvijas teritorija,</w:t>
            </w:r>
            <w:r w:rsidRPr="0094480B">
              <w:rPr>
                <w:rFonts w:cs="Times New Roman"/>
                <w:szCs w:val="20"/>
              </w:rPr>
              <w:t xml:space="preserve"> </w:t>
            </w:r>
            <w:r w:rsidRPr="0094480B">
              <w:rPr>
                <w:rFonts w:eastAsia="Times New Roman" w:cs="Times New Roman"/>
                <w:noProof/>
                <w:szCs w:val="20"/>
                <w:u w:val="single"/>
              </w:rPr>
              <w:t>kur šāda veida investīcijas pamatoti uzskatāmas par ekonomiskās attīstības prioritātēm,</w:t>
            </w:r>
            <w:r w:rsidRPr="0094480B">
              <w:rPr>
                <w:rFonts w:eastAsia="Times New Roman" w:cs="Times New Roman"/>
                <w:noProof/>
                <w:szCs w:val="20"/>
              </w:rPr>
              <w:t xml:space="preserve"> paredzot arī tā sasaisti ar citām </w:t>
            </w:r>
            <w:r w:rsidRPr="0094480B">
              <w:rPr>
                <w:rFonts w:eastAsia="Times New Roman" w:cs="Times New Roman"/>
                <w:noProof/>
                <w:szCs w:val="20"/>
              </w:rPr>
              <w:lastRenderedPageBreak/>
              <w:t>publiskajām un privātajām investīcijām attiecīgajā teritorijā, ņemot vērā vietējos apstākļus un potenciālu, paredzot līdzsvarotu ilgtspējīgu teritorijas attīstību kopumā atbilstoši teritoriju attīstības plānošanas dokumentiem.</w:t>
            </w:r>
          </w:p>
        </w:tc>
        <w:tc>
          <w:tcPr>
            <w:tcW w:w="3332" w:type="dxa"/>
          </w:tcPr>
          <w:p w14:paraId="741DD7F2" w14:textId="77777777" w:rsidR="00683B9B" w:rsidRPr="0094480B" w:rsidRDefault="00683B9B" w:rsidP="0094480B">
            <w:pPr>
              <w:rPr>
                <w:rFonts w:cs="Times New Roman"/>
                <w:b/>
                <w:bCs/>
                <w:szCs w:val="20"/>
              </w:rPr>
            </w:pPr>
            <w:r w:rsidRPr="0094480B">
              <w:rPr>
                <w:rFonts w:cs="Times New Roman"/>
                <w:b/>
                <w:bCs/>
                <w:szCs w:val="20"/>
              </w:rPr>
              <w:lastRenderedPageBreak/>
              <w:t>Rīgas pilsētas pašvaldība:</w:t>
            </w:r>
          </w:p>
          <w:p w14:paraId="728ADAD7" w14:textId="77777777" w:rsidR="00683B9B" w:rsidRPr="0094480B" w:rsidRDefault="00683B9B" w:rsidP="0094480B">
            <w:pPr>
              <w:rPr>
                <w:rFonts w:cs="Times New Roman"/>
                <w:szCs w:val="20"/>
              </w:rPr>
            </w:pPr>
            <w:r w:rsidRPr="0094480B">
              <w:rPr>
                <w:rFonts w:cs="Times New Roman"/>
                <w:szCs w:val="20"/>
              </w:rPr>
              <w:t>Dokumenta esošajā redakcijā atšķiras pieeja dažādu SAM ietvaros, kādā veikts apraksts sadaļai “</w:t>
            </w:r>
            <w:r w:rsidRPr="0094480B">
              <w:rPr>
                <w:rFonts w:cs="Times New Roman"/>
                <w:i/>
                <w:iCs/>
                <w:szCs w:val="20"/>
              </w:rPr>
              <w:t>mērķteritorijas</w:t>
            </w:r>
            <w:r w:rsidRPr="0094480B">
              <w:rPr>
                <w:rFonts w:cs="Times New Roman"/>
                <w:szCs w:val="20"/>
              </w:rPr>
              <w:t>” un nav konsekvence terminu un konceptu lietojumā.</w:t>
            </w:r>
          </w:p>
          <w:p w14:paraId="53FA5E65" w14:textId="77777777" w:rsidR="00683B9B" w:rsidRPr="0094480B" w:rsidRDefault="00683B9B" w:rsidP="0094480B">
            <w:pPr>
              <w:rPr>
                <w:rFonts w:cs="Times New Roman"/>
                <w:szCs w:val="20"/>
              </w:rPr>
            </w:pPr>
          </w:p>
          <w:p w14:paraId="47041EEF" w14:textId="77777777" w:rsidR="00683B9B" w:rsidRPr="0094480B" w:rsidRDefault="00683B9B" w:rsidP="0094480B">
            <w:pPr>
              <w:rPr>
                <w:rFonts w:cs="Times New Roman"/>
                <w:szCs w:val="20"/>
              </w:rPr>
            </w:pPr>
            <w:r w:rsidRPr="0094480B">
              <w:rPr>
                <w:rFonts w:cs="Times New Roman"/>
                <w:szCs w:val="20"/>
              </w:rPr>
              <w:lastRenderedPageBreak/>
              <w:t xml:space="preserve">Aicinājums sinhronizēt sadaļas </w:t>
            </w:r>
            <w:r w:rsidRPr="0094480B">
              <w:rPr>
                <w:rFonts w:cs="Times New Roman"/>
                <w:i/>
                <w:iCs/>
                <w:szCs w:val="20"/>
              </w:rPr>
              <w:t>“mērķteritorijas”</w:t>
            </w:r>
            <w:r w:rsidRPr="0094480B">
              <w:rPr>
                <w:rFonts w:cs="Times New Roman"/>
                <w:szCs w:val="20"/>
              </w:rPr>
              <w:t xml:space="preserve"> aprakstus un izmantotos terminus visu SAM ietvaros, tādējādi nodrošinot pilnīgu skaidrību, kuras teritorijas var pretendēt uz atbalstu, kas tiek saprasts ar teritoriālo pieeju un kuros gadījumos finansējuma sadalē tiks pielietots RPP ietvertā apgrieztā IKP pieeja.</w:t>
            </w:r>
          </w:p>
          <w:p w14:paraId="0423934A" w14:textId="77777777" w:rsidR="00683B9B" w:rsidRPr="0094480B" w:rsidRDefault="00683B9B" w:rsidP="0094480B">
            <w:pPr>
              <w:rPr>
                <w:rFonts w:cs="Times New Roman"/>
                <w:szCs w:val="20"/>
              </w:rPr>
            </w:pPr>
          </w:p>
          <w:p w14:paraId="63D636E7" w14:textId="77777777" w:rsidR="00683B9B" w:rsidRPr="0094480B" w:rsidRDefault="00683B9B" w:rsidP="0094480B">
            <w:pPr>
              <w:rPr>
                <w:rFonts w:cs="Times New Roman"/>
                <w:szCs w:val="20"/>
              </w:rPr>
            </w:pPr>
            <w:r w:rsidRPr="0094480B">
              <w:rPr>
                <w:rFonts w:cs="Times New Roman"/>
                <w:szCs w:val="20"/>
              </w:rPr>
              <w:t>Aicinām precizēt:</w:t>
            </w:r>
          </w:p>
          <w:p w14:paraId="2C051E86" w14:textId="77777777" w:rsidR="00683B9B" w:rsidRPr="0094480B" w:rsidRDefault="00683B9B" w:rsidP="0094480B">
            <w:pPr>
              <w:rPr>
                <w:rFonts w:cs="Times New Roman"/>
                <w:szCs w:val="20"/>
              </w:rPr>
            </w:pPr>
            <w:r w:rsidRPr="0094480B">
              <w:rPr>
                <w:rFonts w:cs="Times New Roman"/>
                <w:szCs w:val="20"/>
              </w:rPr>
              <w:t xml:space="preserve">Dokumenta sadaļā </w:t>
            </w:r>
            <w:r w:rsidRPr="0094480B">
              <w:rPr>
                <w:rFonts w:cs="Times New Roman"/>
                <w:i/>
                <w:iCs/>
                <w:szCs w:val="20"/>
              </w:rPr>
              <w:t>“Izmantotie saīsinājumi un termini”</w:t>
            </w:r>
            <w:r w:rsidRPr="0094480B">
              <w:rPr>
                <w:rFonts w:cs="Times New Roman"/>
                <w:szCs w:val="20"/>
              </w:rPr>
              <w:t xml:space="preserve"> skaidrot kas ir teritoriālā pieeja un konsekventi pielietot šo terminu visā dokumentā. </w:t>
            </w:r>
          </w:p>
          <w:p w14:paraId="5B70D604" w14:textId="77777777" w:rsidR="00683B9B" w:rsidRPr="0094480B" w:rsidRDefault="00683B9B" w:rsidP="0094480B">
            <w:pPr>
              <w:rPr>
                <w:rFonts w:cs="Times New Roman"/>
                <w:szCs w:val="20"/>
              </w:rPr>
            </w:pPr>
            <w:r w:rsidRPr="0094480B">
              <w:rPr>
                <w:rFonts w:cs="Times New Roman"/>
                <w:szCs w:val="20"/>
              </w:rPr>
              <w:t xml:space="preserve">Katrā SAM, kur tiek ietverta “teritoriālā pieeja” nepārprotami norādīt </w:t>
            </w:r>
            <w:r w:rsidRPr="0094480B">
              <w:rPr>
                <w:rFonts w:cs="Times New Roman"/>
                <w:szCs w:val="20"/>
                <w:u w:val="single"/>
              </w:rPr>
              <w:t>tiks vai netiks</w:t>
            </w:r>
            <w:r w:rsidRPr="0094480B">
              <w:rPr>
                <w:rFonts w:cs="Times New Roman"/>
                <w:szCs w:val="20"/>
              </w:rPr>
              <w:t xml:space="preserve"> finansējuma sadalē pielietota apgrieztā IKP pieeja.</w:t>
            </w:r>
          </w:p>
          <w:p w14:paraId="354D4B92" w14:textId="12CF4168" w:rsidR="00683B9B" w:rsidRPr="0094480B" w:rsidRDefault="00683B9B" w:rsidP="0094480B">
            <w:pPr>
              <w:rPr>
                <w:rFonts w:cs="Times New Roman"/>
                <w:b/>
                <w:bCs/>
                <w:szCs w:val="20"/>
              </w:rPr>
            </w:pPr>
            <w:r w:rsidRPr="0094480B">
              <w:rPr>
                <w:rFonts w:cs="Times New Roman"/>
                <w:szCs w:val="20"/>
              </w:rPr>
              <w:t>Nepārprotami norādīt izņēmuma gadījumus (piemērs: “Visa Latvija. Izņēmums: pašvaldību energoefektivitātes uzlabošanai tiks pielietota teritoriālā pieeja (…) “</w:t>
            </w:r>
          </w:p>
        </w:tc>
        <w:tc>
          <w:tcPr>
            <w:tcW w:w="6342" w:type="dxa"/>
            <w:shd w:val="clear" w:color="auto" w:fill="auto"/>
          </w:tcPr>
          <w:p w14:paraId="5B70DDE6" w14:textId="77777777" w:rsidR="00F0430C" w:rsidRPr="0094480B" w:rsidRDefault="00F0430C" w:rsidP="0094480B">
            <w:pPr>
              <w:rPr>
                <w:rFonts w:cs="Times New Roman"/>
                <w:b/>
                <w:bCs/>
                <w:szCs w:val="20"/>
                <w:lang w:eastAsia="lv-LV"/>
              </w:rPr>
            </w:pPr>
            <w:r w:rsidRPr="0094480B">
              <w:rPr>
                <w:rFonts w:cs="Times New Roman"/>
                <w:b/>
                <w:bCs/>
                <w:szCs w:val="20"/>
                <w:lang w:eastAsia="lv-LV"/>
              </w:rPr>
              <w:lastRenderedPageBreak/>
              <w:t>Sniegts skaidrojums.</w:t>
            </w:r>
          </w:p>
          <w:p w14:paraId="02D3E979" w14:textId="6E759941" w:rsidR="00F0430C" w:rsidRPr="0094480B" w:rsidRDefault="00F0430C" w:rsidP="0094480B">
            <w:pPr>
              <w:rPr>
                <w:rFonts w:cs="Times New Roman"/>
                <w:szCs w:val="20"/>
                <w:lang w:eastAsia="lv-LV"/>
              </w:rPr>
            </w:pPr>
            <w:r w:rsidRPr="0094480B">
              <w:rPr>
                <w:rFonts w:cs="Times New Roman"/>
                <w:szCs w:val="20"/>
                <w:lang w:eastAsia="lv-LV"/>
              </w:rPr>
              <w:t>Aicinām iepazīties ar definīciju un aprakstu par teritoriālo pieeju pie DP 5.1.1.SAM apraksta.</w:t>
            </w:r>
          </w:p>
          <w:p w14:paraId="16B069CD" w14:textId="77777777" w:rsidR="00F0430C" w:rsidRPr="0094480B" w:rsidRDefault="00F0430C" w:rsidP="0094480B">
            <w:pPr>
              <w:rPr>
                <w:rFonts w:cs="Times New Roman"/>
                <w:szCs w:val="20"/>
                <w:lang w:eastAsia="lv-LV"/>
              </w:rPr>
            </w:pPr>
          </w:p>
          <w:p w14:paraId="08D7A2B6" w14:textId="77777777" w:rsidR="00F0430C" w:rsidRPr="0094480B" w:rsidRDefault="00F0430C" w:rsidP="0094480B">
            <w:pPr>
              <w:rPr>
                <w:rFonts w:cs="Times New Roman"/>
                <w:szCs w:val="20"/>
                <w:lang w:eastAsia="lv-LV"/>
              </w:rPr>
            </w:pPr>
            <w:r w:rsidRPr="0094480B">
              <w:rPr>
                <w:rFonts w:cs="Times New Roman"/>
                <w:b/>
                <w:bCs/>
                <w:szCs w:val="20"/>
                <w:lang w:eastAsia="lv-LV"/>
              </w:rPr>
              <w:t>Funkcionālā pilsētas teritorija</w:t>
            </w:r>
            <w:r w:rsidRPr="0094480B">
              <w:rPr>
                <w:rFonts w:cs="Times New Roman"/>
                <w:szCs w:val="20"/>
                <w:lang w:eastAsia="lv-LV"/>
              </w:rPr>
              <w:t xml:space="preserve"> ir nacionālas un reģionālas nozīmes attīstības centri (pilsēta) atbilstoši stratēģijā “Latvija 2030” noteiktajam un to apkārtējās teritorijas, starp kurām ir ikdienas darbaspēka migrācija un /vai </w:t>
            </w:r>
            <w:r w:rsidRPr="0094480B">
              <w:rPr>
                <w:rFonts w:cs="Times New Roman"/>
                <w:szCs w:val="20"/>
                <w:lang w:eastAsia="lv-LV"/>
              </w:rPr>
              <w:lastRenderedPageBreak/>
              <w:t xml:space="preserve">kopīgs pakalpojumu tīkls. Pilsētu funkcionālā teritoriju pieeja tiks piemērota tikai 5.1.1. SAM ietvaros. </w:t>
            </w:r>
          </w:p>
          <w:p w14:paraId="5389E44D" w14:textId="77777777" w:rsidR="00F0430C" w:rsidRPr="0094480B" w:rsidRDefault="00F0430C" w:rsidP="0094480B">
            <w:pPr>
              <w:rPr>
                <w:rFonts w:cs="Times New Roman"/>
                <w:szCs w:val="20"/>
                <w:lang w:eastAsia="lv-LV"/>
              </w:rPr>
            </w:pPr>
            <w:r w:rsidRPr="0094480B">
              <w:rPr>
                <w:rFonts w:cs="Times New Roman"/>
                <w:szCs w:val="20"/>
                <w:lang w:eastAsia="lv-LV"/>
              </w:rPr>
              <w:t>Atbalsta saņēmēji – nacionālas un reģionālas nozīmes attīstības centra pašvaldība vai pašvaldības, kas ietilpst pilsētu funkcionālajā teritorijā (bez attīstības centra pašvaldības starpniecības).</w:t>
            </w:r>
          </w:p>
          <w:p w14:paraId="6C08430C" w14:textId="77777777" w:rsidR="00F0430C" w:rsidRPr="0094480B" w:rsidRDefault="00F0430C" w:rsidP="0094480B">
            <w:pPr>
              <w:rPr>
                <w:rFonts w:cs="Times New Roman"/>
                <w:szCs w:val="20"/>
                <w:lang w:eastAsia="lv-LV"/>
              </w:rPr>
            </w:pPr>
            <w:r w:rsidRPr="0094480B">
              <w:rPr>
                <w:rFonts w:cs="Times New Roman"/>
                <w:szCs w:val="20"/>
                <w:lang w:eastAsia="lv-LV"/>
              </w:rPr>
              <w:t>Lai nodrošinātu teritoriālo pieeju plānošanā, balstoties uz vienotu definīciju  funkcionālās pilsētu  teritorijas tiks noteiktas teritoriju attīstības stratēģijās (plānošanas reģionu attīstības programmās). Stratēģiju  izstrādē ir iesaistītas pašvaldības un tās apstiprina reģiona attīstības padome, kuru ATR rezultātā galvenokārt veidos nacionālas un reģionālas nozīmes attīstības centru pašvaldības, jo novadu pašvaldības pamatā tiek veidotas ap šiem centriem. Teritoriju attīstības stratēģijas ietvers ģeogrāfisko tvērumu, stratēģisko ietvaru,  teritorijas ekonomisko, sociālo un vides izaicinājumu un attīstības potenciāla analīzi, integrēto pieeju izaicinājumu pārvarēšanai un attiecīgās teritorijas attīstīšanai, kā arī aprakstu par pašvaldību un citu iesaistīto pušu iesaisti stratēģijas izstrādē un ieviešanā, kur pārstāvēts plašs sadarbības partneru un sociālo partneru loks.</w:t>
            </w:r>
          </w:p>
          <w:p w14:paraId="140124D7" w14:textId="77777777" w:rsidR="00F0430C" w:rsidRPr="0094480B" w:rsidRDefault="00F0430C" w:rsidP="0094480B">
            <w:pPr>
              <w:rPr>
                <w:rFonts w:cs="Times New Roman"/>
                <w:szCs w:val="20"/>
                <w:lang w:eastAsia="lv-LV"/>
              </w:rPr>
            </w:pPr>
            <w:r w:rsidRPr="0094480B">
              <w:rPr>
                <w:rFonts w:cs="Times New Roman"/>
                <w:szCs w:val="20"/>
                <w:lang w:eastAsia="lv-LV"/>
              </w:rPr>
              <w:t>Precīzas īstenošanas teritorijas, kā arī atbalsta saņēmēji tiks definēti MK noteikumos par SAM īstenošanu.</w:t>
            </w:r>
          </w:p>
          <w:p w14:paraId="0AEEFACA" w14:textId="77777777" w:rsidR="00F0430C" w:rsidRPr="0094480B" w:rsidRDefault="00F0430C" w:rsidP="0094480B">
            <w:pPr>
              <w:rPr>
                <w:rFonts w:cs="Times New Roman"/>
                <w:b/>
                <w:bCs/>
                <w:szCs w:val="20"/>
                <w:lang w:eastAsia="lv-LV"/>
              </w:rPr>
            </w:pPr>
          </w:p>
          <w:p w14:paraId="0D17D115" w14:textId="77777777" w:rsidR="00F0430C" w:rsidRPr="0094480B" w:rsidRDefault="00F0430C" w:rsidP="0094480B">
            <w:pPr>
              <w:rPr>
                <w:rFonts w:cs="Times New Roman"/>
                <w:szCs w:val="20"/>
                <w:lang w:eastAsia="lv-LV"/>
              </w:rPr>
            </w:pPr>
            <w:r w:rsidRPr="0094480B">
              <w:rPr>
                <w:rFonts w:cs="Times New Roman"/>
                <w:b/>
                <w:szCs w:val="20"/>
                <w:lang w:eastAsia="lv-LV"/>
              </w:rPr>
              <w:t>Teritoriālā pieeja</w:t>
            </w:r>
            <w:r w:rsidRPr="0094480B">
              <w:rPr>
                <w:rFonts w:cs="Times New Roman"/>
                <w:szCs w:val="20"/>
                <w:lang w:eastAsia="lv-LV"/>
              </w:rPr>
              <w:t>, kas tiek plānota citu SAM ietvaros, ir plašāka kā pilsētu funkcionālo teritoriju pieeja, un paredz šādus priekšnosacījumus:</w:t>
            </w:r>
          </w:p>
          <w:p w14:paraId="65BCC0DC" w14:textId="77777777" w:rsidR="00F0430C" w:rsidRPr="0094480B" w:rsidRDefault="00F0430C" w:rsidP="0094480B">
            <w:pPr>
              <w:pStyle w:val="ListParagraph"/>
              <w:numPr>
                <w:ilvl w:val="0"/>
                <w:numId w:val="22"/>
              </w:numPr>
              <w:rPr>
                <w:rFonts w:ascii="Times New Roman" w:hAnsi="Times New Roman"/>
                <w:szCs w:val="20"/>
              </w:rPr>
            </w:pPr>
            <w:r w:rsidRPr="0094480B">
              <w:rPr>
                <w:rFonts w:ascii="Times New Roman" w:hAnsi="Times New Roman"/>
                <w:szCs w:val="20"/>
              </w:rPr>
              <w:t xml:space="preserve">teritoriju attīstības plānošanas dokumentu izmantošana ieguldījumu plānošanā un veikšanā, </w:t>
            </w:r>
          </w:p>
          <w:p w14:paraId="153F9489" w14:textId="77777777" w:rsidR="00F0430C" w:rsidRPr="0094480B" w:rsidRDefault="00F0430C" w:rsidP="0094480B">
            <w:pPr>
              <w:pStyle w:val="ListParagraph"/>
              <w:numPr>
                <w:ilvl w:val="0"/>
                <w:numId w:val="22"/>
              </w:numPr>
              <w:rPr>
                <w:rFonts w:ascii="Times New Roman" w:hAnsi="Times New Roman"/>
                <w:szCs w:val="20"/>
              </w:rPr>
            </w:pPr>
            <w:r w:rsidRPr="0094480B">
              <w:rPr>
                <w:rFonts w:ascii="Times New Roman" w:hAnsi="Times New Roman"/>
                <w:szCs w:val="20"/>
              </w:rPr>
              <w:t>IKP piemērošana finansējuma sadalē,</w:t>
            </w:r>
          </w:p>
          <w:p w14:paraId="433212BA" w14:textId="77777777" w:rsidR="00F0430C" w:rsidRPr="0094480B" w:rsidRDefault="00F0430C" w:rsidP="0094480B">
            <w:pPr>
              <w:pStyle w:val="ListParagraph"/>
              <w:numPr>
                <w:ilvl w:val="0"/>
                <w:numId w:val="22"/>
              </w:numPr>
              <w:rPr>
                <w:rFonts w:ascii="Times New Roman" w:hAnsi="Times New Roman"/>
                <w:szCs w:val="20"/>
              </w:rPr>
            </w:pPr>
            <w:r w:rsidRPr="0094480B">
              <w:rPr>
                <w:rFonts w:ascii="Times New Roman" w:hAnsi="Times New Roman"/>
                <w:szCs w:val="20"/>
              </w:rPr>
              <w:t>reģionālo projektu īstenošanu,</w:t>
            </w:r>
          </w:p>
          <w:p w14:paraId="730543EE" w14:textId="77777777" w:rsidR="00F0430C" w:rsidRPr="0094480B" w:rsidRDefault="00F0430C" w:rsidP="0094480B">
            <w:pPr>
              <w:pStyle w:val="ListParagraph"/>
              <w:numPr>
                <w:ilvl w:val="0"/>
                <w:numId w:val="22"/>
              </w:numPr>
              <w:rPr>
                <w:rFonts w:ascii="Times New Roman" w:hAnsi="Times New Roman"/>
                <w:szCs w:val="20"/>
              </w:rPr>
            </w:pPr>
            <w:r w:rsidRPr="0094480B">
              <w:rPr>
                <w:rFonts w:ascii="Times New Roman" w:hAnsi="Times New Roman"/>
                <w:szCs w:val="20"/>
              </w:rPr>
              <w:t>citu teritoriāli specifisku kritēriju piemērošanu.</w:t>
            </w:r>
          </w:p>
          <w:p w14:paraId="2C0C03EA" w14:textId="77777777" w:rsidR="00F0430C" w:rsidRPr="0094480B" w:rsidRDefault="00F0430C" w:rsidP="0094480B">
            <w:pPr>
              <w:rPr>
                <w:rFonts w:cs="Times New Roman"/>
                <w:szCs w:val="20"/>
                <w:lang w:eastAsia="lv-LV"/>
              </w:rPr>
            </w:pPr>
            <w:r w:rsidRPr="0094480B">
              <w:rPr>
                <w:rFonts w:cs="Times New Roman"/>
                <w:szCs w:val="20"/>
                <w:lang w:eastAsia="lv-LV"/>
              </w:rPr>
              <w:t xml:space="preserve">Par konkrētiem teritoriālās pieejas piemērošanas nosacījumiem katra SAM/pasākuma ietvaros VARAM veiks pārrunas ar nozaru ministrijām, t.sk. iesaistot plānošanas reģionu un pašvaldību pārstāvjus, lai koordinētu un sabalansētu nozaru un teritoriju attīstības prioritātes un vajadzības. </w:t>
            </w:r>
          </w:p>
          <w:p w14:paraId="149B6D2A" w14:textId="689AA801" w:rsidR="00683B9B" w:rsidRPr="0094480B" w:rsidRDefault="00F0430C" w:rsidP="0094480B">
            <w:pPr>
              <w:rPr>
                <w:rFonts w:cs="Times New Roman"/>
                <w:szCs w:val="20"/>
                <w:highlight w:val="yellow"/>
                <w:lang w:eastAsia="lv-LV"/>
              </w:rPr>
            </w:pPr>
            <w:r w:rsidRPr="0094480B">
              <w:rPr>
                <w:rFonts w:cs="Times New Roman"/>
                <w:szCs w:val="20"/>
                <w:lang w:eastAsia="lv-LV"/>
              </w:rPr>
              <w:t>Atbilstoši VARAM indikatīvajiem aprēķiniem, kas var tikt precizēti DP/DPP saskaņošanas procesā, attiecībā uz teritoriālās pieejas ārpus 511 SAM, neskaitot TPF</w:t>
            </w:r>
            <w:r w:rsidR="00330CE7">
              <w:rPr>
                <w:rStyle w:val="FootnoteReference"/>
                <w:rFonts w:cs="Times New Roman"/>
                <w:szCs w:val="20"/>
                <w:lang w:eastAsia="lv-LV"/>
              </w:rPr>
              <w:footnoteReference w:id="28"/>
            </w:r>
            <w:r w:rsidRPr="0094480B">
              <w:rPr>
                <w:rFonts w:cs="Times New Roman"/>
                <w:szCs w:val="20"/>
                <w:lang w:eastAsia="lv-LV"/>
              </w:rPr>
              <w:t xml:space="preserve"> finansējumu, izmantošanu norādīts ~ 63% no kopējā DP </w:t>
            </w:r>
            <w:r w:rsidRPr="0094480B">
              <w:rPr>
                <w:rFonts w:cs="Times New Roman"/>
                <w:szCs w:val="20"/>
                <w:lang w:eastAsia="lv-LV"/>
              </w:rPr>
              <w:lastRenderedPageBreak/>
              <w:t>finansējuma, t.sk. ~ 48%</w:t>
            </w:r>
            <w:r w:rsidR="00783ED3" w:rsidRPr="0094480B">
              <w:rPr>
                <w:rFonts w:cs="Times New Roman"/>
                <w:szCs w:val="20"/>
                <w:lang w:eastAsia="lv-LV"/>
              </w:rPr>
              <w:t xml:space="preserve"> no kopējā DP finansējuma</w:t>
            </w:r>
            <w:r w:rsidRPr="0094480B">
              <w:rPr>
                <w:rFonts w:cs="Times New Roman"/>
                <w:szCs w:val="20"/>
                <w:lang w:eastAsia="lv-LV"/>
              </w:rPr>
              <w:t xml:space="preserve"> pašvaldības norādītas kā mērķgrupa.</w:t>
            </w:r>
          </w:p>
        </w:tc>
        <w:tc>
          <w:tcPr>
            <w:tcW w:w="1743" w:type="dxa"/>
          </w:tcPr>
          <w:p w14:paraId="7A692195" w14:textId="1C79F8A7" w:rsidR="00683B9B" w:rsidRPr="0094480B" w:rsidRDefault="00F0430C" w:rsidP="0094480B">
            <w:pPr>
              <w:jc w:val="left"/>
              <w:rPr>
                <w:rFonts w:cs="Times New Roman"/>
                <w:szCs w:val="20"/>
              </w:rPr>
            </w:pPr>
            <w:r w:rsidRPr="0094480B">
              <w:rPr>
                <w:rFonts w:cs="Times New Roman"/>
                <w:szCs w:val="20"/>
              </w:rPr>
              <w:lastRenderedPageBreak/>
              <w:t>N/A</w:t>
            </w:r>
          </w:p>
        </w:tc>
      </w:tr>
      <w:tr w:rsidR="00683B9B" w:rsidRPr="0094480B" w14:paraId="42856404" w14:textId="77777777" w:rsidTr="00AF0348">
        <w:trPr>
          <w:trHeight w:val="283"/>
        </w:trPr>
        <w:tc>
          <w:tcPr>
            <w:tcW w:w="516" w:type="dxa"/>
            <w:shd w:val="clear" w:color="auto" w:fill="FFFFFF" w:themeFill="background1"/>
          </w:tcPr>
          <w:p w14:paraId="47BD840F"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4C800E7D" w14:textId="7F5B0A6F"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26AD6CB2" w14:textId="254D29B3" w:rsidR="00683B9B" w:rsidRPr="0094480B" w:rsidRDefault="00683B9B" w:rsidP="0094480B">
            <w:pPr>
              <w:rPr>
                <w:rFonts w:cs="Times New Roman"/>
                <w:b/>
                <w:bCs/>
                <w:szCs w:val="20"/>
              </w:rPr>
            </w:pPr>
            <w:r w:rsidRPr="0094480B">
              <w:rPr>
                <w:rFonts w:cs="Times New Roman"/>
                <w:b/>
                <w:bCs/>
                <w:szCs w:val="20"/>
              </w:rPr>
              <w:t>Biedrība “Latvijas Lauku forums”:</w:t>
            </w:r>
          </w:p>
          <w:p w14:paraId="62AC4EA4" w14:textId="77A2413B" w:rsidR="00683B9B" w:rsidRPr="0094480B" w:rsidRDefault="00683B9B" w:rsidP="0094480B">
            <w:pPr>
              <w:suppressAutoHyphens/>
              <w:textDirection w:val="btLr"/>
              <w:textAlignment w:val="top"/>
              <w:outlineLvl w:val="0"/>
              <w:rPr>
                <w:rFonts w:eastAsia="Arial Narrow" w:cs="Times New Roman"/>
                <w:szCs w:val="20"/>
              </w:rPr>
            </w:pPr>
            <w:r w:rsidRPr="0094480B">
              <w:rPr>
                <w:rFonts w:eastAsia="Arial Narrow" w:cs="Times New Roman"/>
                <w:szCs w:val="20"/>
              </w:rPr>
              <w:t xml:space="preserve">Viens no NAP2027 stratēģiskajiem mērķiem ir </w:t>
            </w:r>
            <w:r w:rsidRPr="0094480B">
              <w:rPr>
                <w:rFonts w:eastAsia="Arial Narrow" w:cs="Times New Roman"/>
                <w:b/>
                <w:szCs w:val="20"/>
              </w:rPr>
              <w:t>reģionālā attīstība</w:t>
            </w:r>
            <w:r w:rsidRPr="0094480B">
              <w:rPr>
                <w:rFonts w:eastAsia="Arial Narrow" w:cs="Times New Roman"/>
                <w:szCs w:val="20"/>
              </w:rPr>
              <w:t xml:space="preserve"> ar mērķi „(..) </w:t>
            </w:r>
            <w:r w:rsidRPr="0094480B">
              <w:rPr>
                <w:rFonts w:eastAsia="Arial Narrow" w:cs="Times New Roman"/>
                <w:i/>
                <w:szCs w:val="20"/>
              </w:rPr>
              <w:t>lai reģionu teritoriju pievilcība un spēja aktīvāk piedalīties valsts vispārējā ekonomikas izaugsmē nodrošinātu iedzīvotāju labklājību</w:t>
            </w:r>
            <w:r w:rsidRPr="0094480B">
              <w:rPr>
                <w:rFonts w:eastAsia="Arial Narrow" w:cs="Times New Roman"/>
                <w:szCs w:val="20"/>
              </w:rPr>
              <w:t xml:space="preserve">”. Pašreiz DP nespējām identificēt nevienu SAM, kur lauku teritorijas būtu prioritāte – lielākā daļa SAM ir īstenojama pilsētās un pilsētu funkcionālajās teritorijās. Lūdzam skaidrot, kā tiks īstenots NAP2027 norādītais, ka „[38] </w:t>
            </w:r>
            <w:r w:rsidRPr="0094480B">
              <w:rPr>
                <w:rFonts w:eastAsia="Arial Narrow" w:cs="Times New Roman"/>
                <w:b/>
                <w:i/>
                <w:szCs w:val="20"/>
              </w:rPr>
              <w:t>Stratēģiskie mērķi nav simboliski</w:t>
            </w:r>
            <w:r w:rsidRPr="0094480B">
              <w:rPr>
                <w:rFonts w:eastAsia="Arial Narrow" w:cs="Times New Roman"/>
                <w:i/>
                <w:szCs w:val="20"/>
              </w:rPr>
              <w:t>, tos izmanto visā NAP2027 darbības periodā, vērtējot rīcībpolitikas un budžeta pieprasījumus, izvēloties pārvaldības procesus un nozaru stratēģijas, izvērtējot NAP2027 sniegumu u. c. Ieviešot NAP2027, neviena darbība nav pretrunā ar stratēģiskajiem mērķiem, tādējādi nodrošinot politiku saskaņotību</w:t>
            </w:r>
            <w:r w:rsidRPr="0094480B">
              <w:rPr>
                <w:rFonts w:eastAsia="Arial Narrow" w:cs="Times New Roman"/>
                <w:szCs w:val="20"/>
              </w:rPr>
              <w:t xml:space="preserve">”. </w:t>
            </w:r>
            <w:r w:rsidRPr="0094480B">
              <w:rPr>
                <w:rFonts w:eastAsia="Arial Narrow" w:cs="Times New Roman"/>
                <w:b/>
                <w:szCs w:val="20"/>
              </w:rPr>
              <w:t xml:space="preserve">Kā DP ietvertais investīciju teritoriālais dalījums nodrošina reģionālās nevienlīdzības mazināšanos, reģionu potenciāla izmantošanas atšķirību un sociālekonomisko atšķirību </w:t>
            </w:r>
            <w:r w:rsidRPr="0094480B">
              <w:rPr>
                <w:rFonts w:eastAsia="Arial Narrow" w:cs="Times New Roman"/>
                <w:b/>
                <w:szCs w:val="20"/>
              </w:rPr>
              <w:lastRenderedPageBreak/>
              <w:t>mazināšanos? Vai DP ietvarā ar reģioniem tiek uztvertas tikai reģionālās pilsētas un iekšējā nevienlīdzība reģionos netiek ņemta vērā?</w:t>
            </w:r>
          </w:p>
          <w:p w14:paraId="7E7D8E61" w14:textId="77777777" w:rsidR="00683B9B" w:rsidRPr="0094480B" w:rsidRDefault="00683B9B" w:rsidP="0094480B">
            <w:pPr>
              <w:ind w:hanging="1"/>
              <w:rPr>
                <w:rFonts w:eastAsia="Arial Narrow" w:cs="Times New Roman"/>
                <w:szCs w:val="20"/>
              </w:rPr>
            </w:pPr>
          </w:p>
          <w:p w14:paraId="67B89F7C" w14:textId="67BDFC1B" w:rsidR="00683B9B" w:rsidRPr="0094480B" w:rsidRDefault="00683B9B" w:rsidP="0094480B">
            <w:pPr>
              <w:ind w:hanging="1"/>
              <w:rPr>
                <w:rFonts w:eastAsia="Arial Narrow" w:cs="Times New Roman"/>
                <w:szCs w:val="20"/>
              </w:rPr>
            </w:pPr>
            <w:r w:rsidRPr="0094480B">
              <w:rPr>
                <w:rFonts w:eastAsia="Arial Narrow" w:cs="Times New Roman"/>
                <w:szCs w:val="20"/>
              </w:rPr>
              <w:t>Nav skaidrs pamatojums kāpēc konsekventi tiek koncentrēts atbalsts funkcionālām pilsētu teritorijām un kā tas, kā norādīts (417) palīdzētu “mazināt administratīvo slogu pašvaldībām”. Vienlaikus pašreizējā DP nespējam identificēt (417) minēto, ka “lai gan pēc būtības tiks turpināta teritoriālā pieeja virzībā uz RPP noteiktā līdzsvarotas reģionālās attīstības mērķa sasniegšanu, Latvija nav izvēlējusies piemērot ITI mehānismu” –</w:t>
            </w:r>
            <w:r w:rsidRPr="0094480B">
              <w:rPr>
                <w:rFonts w:eastAsia="Arial Narrow" w:cs="Times New Roman"/>
                <w:b/>
                <w:szCs w:val="20"/>
              </w:rPr>
              <w:t xml:space="preserve"> kādā praktiskā veidā tiks īstenota virzība uz līdzsvarotu reģionālo attīstību “pēc būtības”, mazinot ekonomiskās, pakalpojumu pieejamības, infrastruktūras un dzīves kvalitātes atšķirības, ja finansējuma sadale tiek fokusēta uz pilsētām un to funkcionālajām teritorijām? </w:t>
            </w:r>
          </w:p>
        </w:tc>
        <w:tc>
          <w:tcPr>
            <w:tcW w:w="6342" w:type="dxa"/>
            <w:shd w:val="clear" w:color="auto" w:fill="FFFFFF" w:themeFill="background1"/>
          </w:tcPr>
          <w:p w14:paraId="3C397F42"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6478C4F9" w14:textId="77777777" w:rsidR="00E6396B" w:rsidRDefault="00E6396B" w:rsidP="0094480B">
            <w:pPr>
              <w:pStyle w:val="naisc"/>
              <w:spacing w:before="0" w:after="0"/>
              <w:jc w:val="both"/>
              <w:rPr>
                <w:b/>
                <w:bCs/>
                <w:sz w:val="20"/>
                <w:szCs w:val="20"/>
              </w:rPr>
            </w:pPr>
          </w:p>
          <w:p w14:paraId="77423F1C" w14:textId="543ACD3B" w:rsidR="00556C1C" w:rsidRPr="0094480B" w:rsidRDefault="00556C1C" w:rsidP="0094480B">
            <w:pPr>
              <w:pStyle w:val="naisc"/>
              <w:spacing w:before="0" w:after="0"/>
              <w:jc w:val="both"/>
              <w:rPr>
                <w:b/>
                <w:bCs/>
                <w:sz w:val="20"/>
                <w:szCs w:val="20"/>
              </w:rPr>
            </w:pPr>
            <w:r w:rsidRPr="0094480B">
              <w:rPr>
                <w:b/>
                <w:bCs/>
                <w:sz w:val="20"/>
                <w:szCs w:val="20"/>
              </w:rPr>
              <w:t>Sniegts skaidrojums</w:t>
            </w:r>
            <w:r w:rsidR="00241AAB">
              <w:rPr>
                <w:b/>
                <w:bCs/>
                <w:sz w:val="20"/>
                <w:szCs w:val="20"/>
              </w:rPr>
              <w:t>.</w:t>
            </w:r>
          </w:p>
          <w:p w14:paraId="035360A9" w14:textId="2FA8443D" w:rsidR="00556C1C" w:rsidRPr="0094480B" w:rsidRDefault="00556C1C" w:rsidP="0094480B">
            <w:pPr>
              <w:pStyle w:val="naisc"/>
              <w:spacing w:before="0" w:after="0"/>
              <w:jc w:val="both"/>
              <w:rPr>
                <w:sz w:val="20"/>
                <w:szCs w:val="20"/>
              </w:rPr>
            </w:pPr>
            <w:r w:rsidRPr="0094480B">
              <w:rPr>
                <w:sz w:val="20"/>
                <w:szCs w:val="20"/>
              </w:rPr>
              <w:t>Atbalsts reģionālo nevienlīdzību mazināšanai galvenokārt tiek plānots 5.1.1.SAM ietvaros, atbilstoši Reģionālās politikas pamatnostādnēs 2021.-2027.gadam noteiktajam, fokusējot atbalstu uz uzņēmējdarbības vides sakārtošanu, publiskās telpas sakārtošanu un viedu risinājumu piemērošanu publisko pakalpojumu sniegšanā. Funkcionālās pilsētu teritorijas tiek definētas reģionu attīstības programmās ap nacionālas un reģionālas nozīmes attīstības centriem, kas savukārt definēti Latvijas ilgtspējīgas attīstības stratēģijā 2030. Funkcionālās pilsētu teritoriju noteikšanas kritēriji ir ikdienas darbaspēka migrācija un /vai kopīgs pakalpojumu tīkls. Pilsētu funkcionālās teritorijas pieejas izmantošana vienlaikus paver iespēju ieguldīt investīcijas ne tikai pilsētās, bet arī to funkcionālajā teritorijā ietilpstošajās lauku teritorijās. Vienlaikus tiek izpildīta ES fondu regulu prasība – vismaz 8% no pieejamā ERAF finansējuma novirzīt ilgtspējīgai pilsētu attīstībai.</w:t>
            </w:r>
          </w:p>
          <w:p w14:paraId="30AFF6C2" w14:textId="02F70659" w:rsidR="00556C1C" w:rsidRPr="0094480B" w:rsidRDefault="00556C1C" w:rsidP="0094480B">
            <w:pPr>
              <w:pStyle w:val="naisc"/>
              <w:spacing w:before="0" w:after="0"/>
              <w:jc w:val="both"/>
              <w:rPr>
                <w:sz w:val="20"/>
                <w:szCs w:val="20"/>
              </w:rPr>
            </w:pPr>
            <w:r w:rsidRPr="0094480B">
              <w:rPr>
                <w:sz w:val="20"/>
                <w:szCs w:val="20"/>
              </w:rPr>
              <w:t xml:space="preserve">VARAM apzinās vajadzības, kas saistītas ar lauku teritoriju attīstību, vienlaikus vērš uzmanību uz nepietiekamajiem potenciāli pieejamajiem ES </w:t>
            </w:r>
            <w:r w:rsidR="00B96CB5" w:rsidRPr="0094480B">
              <w:rPr>
                <w:sz w:val="20"/>
                <w:szCs w:val="20"/>
              </w:rPr>
              <w:t>fondu</w:t>
            </w:r>
            <w:r w:rsidRPr="0094480B">
              <w:rPr>
                <w:sz w:val="20"/>
                <w:szCs w:val="20"/>
              </w:rPr>
              <w:t xml:space="preserve"> un investīciju līdzekļiem, lai īstenotu visas vajadzības. Ieguldījumu  koncentrēšana attīstības centros, kur dzīvo lielākā daļa Latvijas iedzīvotāju un darbojas vairums uzņēmēju, var dot lielāku pozitīvo efektu reģionālo attīstību mazināšanā, nekā atbalsta sadrumstalošana, nodrošinot darba vietas, gan kvalitatīvus pakalpojumus iedzīvotājiem gan attiecīgajā pilsētā, gan tai piegulošajā lauku teritorijā. </w:t>
            </w:r>
          </w:p>
          <w:p w14:paraId="699A2F44" w14:textId="77777777" w:rsidR="00556C1C" w:rsidRPr="0094480B" w:rsidRDefault="00556C1C" w:rsidP="0094480B">
            <w:pPr>
              <w:pStyle w:val="naisc"/>
              <w:spacing w:before="0" w:after="0"/>
              <w:jc w:val="both"/>
              <w:rPr>
                <w:sz w:val="20"/>
                <w:szCs w:val="20"/>
              </w:rPr>
            </w:pPr>
            <w:r w:rsidRPr="0094480B">
              <w:rPr>
                <w:sz w:val="20"/>
                <w:szCs w:val="20"/>
              </w:rPr>
              <w:t xml:space="preserve">Vienlaikus atbalsts pilsētu funkcionālo teritoriju attīstībai tiek plānots sinerģijā ar Lauku attīstības programmas ietvaros plānoto LEADER pieejas atbalstu lauku teritoriju attīstībai. Tāpat jānorāda, ka arī citos DP SAM (gan uzņēmējdarbības, mobilitātes un pakalpojumu pieejamības sekmēšanai) tiek </w:t>
            </w:r>
            <w:r w:rsidRPr="0094480B">
              <w:rPr>
                <w:sz w:val="20"/>
                <w:szCs w:val="20"/>
              </w:rPr>
              <w:lastRenderedPageBreak/>
              <w:t>plānots atbalsts ievērtējot teritoriālo pieeju, kas paredz šādus priekšnosacījumus:</w:t>
            </w:r>
          </w:p>
          <w:p w14:paraId="5B143CC9" w14:textId="77777777" w:rsidR="00556C1C" w:rsidRPr="0094480B" w:rsidRDefault="00556C1C" w:rsidP="0094480B">
            <w:pPr>
              <w:pStyle w:val="ListParagraph"/>
              <w:numPr>
                <w:ilvl w:val="0"/>
                <w:numId w:val="22"/>
              </w:numPr>
              <w:rPr>
                <w:rFonts w:ascii="Times New Roman" w:hAnsi="Times New Roman"/>
                <w:szCs w:val="20"/>
              </w:rPr>
            </w:pPr>
            <w:r w:rsidRPr="0094480B">
              <w:rPr>
                <w:rFonts w:ascii="Times New Roman" w:hAnsi="Times New Roman"/>
                <w:szCs w:val="20"/>
              </w:rPr>
              <w:t xml:space="preserve">teritoriju attīstības plānošanas dokumentu izmantošana ieguldījumu plānošanā un veikšanā, </w:t>
            </w:r>
          </w:p>
          <w:p w14:paraId="326CD93D" w14:textId="77777777" w:rsidR="00556C1C" w:rsidRPr="0094480B" w:rsidRDefault="00556C1C" w:rsidP="0094480B">
            <w:pPr>
              <w:pStyle w:val="ListParagraph"/>
              <w:numPr>
                <w:ilvl w:val="0"/>
                <w:numId w:val="22"/>
              </w:numPr>
              <w:rPr>
                <w:rFonts w:ascii="Times New Roman" w:hAnsi="Times New Roman"/>
                <w:szCs w:val="20"/>
              </w:rPr>
            </w:pPr>
            <w:r w:rsidRPr="0094480B">
              <w:rPr>
                <w:rFonts w:ascii="Times New Roman" w:hAnsi="Times New Roman"/>
                <w:szCs w:val="20"/>
              </w:rPr>
              <w:t>IKP piemērošana finansējuma sadalē,</w:t>
            </w:r>
          </w:p>
          <w:p w14:paraId="14D6DA6C" w14:textId="77777777" w:rsidR="00556C1C" w:rsidRPr="0094480B" w:rsidRDefault="00556C1C" w:rsidP="0094480B">
            <w:pPr>
              <w:pStyle w:val="ListParagraph"/>
              <w:numPr>
                <w:ilvl w:val="0"/>
                <w:numId w:val="22"/>
              </w:numPr>
              <w:rPr>
                <w:rFonts w:ascii="Times New Roman" w:hAnsi="Times New Roman"/>
                <w:szCs w:val="20"/>
              </w:rPr>
            </w:pPr>
            <w:r w:rsidRPr="0094480B">
              <w:rPr>
                <w:rFonts w:ascii="Times New Roman" w:hAnsi="Times New Roman"/>
                <w:szCs w:val="20"/>
              </w:rPr>
              <w:t>reģionālo projektu īstenošanu,</w:t>
            </w:r>
          </w:p>
          <w:p w14:paraId="11860BDF" w14:textId="77777777" w:rsidR="00556C1C" w:rsidRPr="0094480B" w:rsidRDefault="00556C1C" w:rsidP="0094480B">
            <w:pPr>
              <w:pStyle w:val="ListParagraph"/>
              <w:numPr>
                <w:ilvl w:val="0"/>
                <w:numId w:val="22"/>
              </w:numPr>
              <w:rPr>
                <w:rFonts w:ascii="Times New Roman" w:hAnsi="Times New Roman"/>
                <w:szCs w:val="20"/>
              </w:rPr>
            </w:pPr>
            <w:r w:rsidRPr="0094480B">
              <w:rPr>
                <w:rFonts w:ascii="Times New Roman" w:hAnsi="Times New Roman"/>
                <w:szCs w:val="20"/>
              </w:rPr>
              <w:t>citu teritoriāli specifisku kritēriju piemērošanu.</w:t>
            </w:r>
          </w:p>
          <w:p w14:paraId="5E822B0C" w14:textId="77777777" w:rsidR="00556C1C" w:rsidRPr="0094480B" w:rsidRDefault="00556C1C" w:rsidP="0094480B">
            <w:pPr>
              <w:pStyle w:val="naisc"/>
              <w:spacing w:before="0" w:after="0"/>
              <w:jc w:val="both"/>
              <w:rPr>
                <w:sz w:val="20"/>
                <w:szCs w:val="20"/>
              </w:rPr>
            </w:pPr>
            <w:r w:rsidRPr="0094480B">
              <w:rPr>
                <w:sz w:val="20"/>
                <w:szCs w:val="20"/>
              </w:rPr>
              <w:t>Attiecīgi arī šis ieguldījums dos pienesumu reģionālo atšķirību mazināšanai. Indikatīvi teritoriālā pieeja tiek plānota 16 SAM ar aptuveno finansējumu 1,4  miljardi eiro.</w:t>
            </w:r>
          </w:p>
          <w:p w14:paraId="42BA5EAD" w14:textId="32284B37" w:rsidR="00556C1C" w:rsidRPr="0094480B" w:rsidRDefault="00556C1C" w:rsidP="0094480B">
            <w:pPr>
              <w:rPr>
                <w:rFonts w:cs="Times New Roman"/>
                <w:szCs w:val="20"/>
              </w:rPr>
            </w:pPr>
            <w:r w:rsidRPr="0094480B">
              <w:rPr>
                <w:rFonts w:cs="Times New Roman"/>
                <w:szCs w:val="20"/>
              </w:rPr>
              <w:t xml:space="preserve">Papildus, VARAM strādā pie priekšlikuma nacionālā reģionālās attīstības atbalsta instrumenta izveidei, lai veicinātu reģionālo atšķirību mazināšanu, t.sk., uzņēmējdarbības attīstību un pakalpojumu pieejamību (Reģionālās politikas pamatnostādņu 2021.-2027.gadam A.1.4. uzdevums. “Atbalsts reģionālajiem projektiem - reģionālo projektu programmas izveide”). Lai iespējami mazinātu Covid-19 negatīvo ietekmi uz ekonomiku, 2021.gadā VARAM turpina īstenot valsts aizdevumu programmu pašvaldību investīciju projektiem pandēmijas seku mazināšanai uz tautsaimniecību. Aizdevumu programmas ietvaros pašvaldībām ir iespējams saņemt Valsts kases aizņēmumu gan pašvaldības transporta infrastruktūras (ielas, ceļi, veloceļi, gājēju ietves, viedie risinājumi satiksmes drošībai un organizēšanai u.c.) attīstībai, gan pakalpojumu efektivitātes uzlabošanai, īstenojot energoefektivitātes vai higiēnas prasību nodrošinošus pasākumus, pielāgojot ēkas pakalpojumu sniegšanai, ieviešot attālinātos pakalpojumus, gan īres dzīvokļu izveidošanai cilvēkresursu piesaistei reģionos. </w:t>
            </w:r>
          </w:p>
          <w:p w14:paraId="02CEDB3C" w14:textId="77777777" w:rsidR="00556C1C" w:rsidRPr="0094480B" w:rsidRDefault="00556C1C" w:rsidP="0094480B">
            <w:pPr>
              <w:rPr>
                <w:rFonts w:cs="Times New Roman"/>
                <w:szCs w:val="20"/>
              </w:rPr>
            </w:pPr>
            <w:r w:rsidRPr="0094480B">
              <w:rPr>
                <w:rFonts w:cs="Times New Roman"/>
                <w:szCs w:val="20"/>
              </w:rPr>
              <w:t>Papildu 2021.gadā tika atbalstīti vairāki pašvaldību augstas gatavības investīciju projekti Covid-19 krīzes pārvarēšanai un ekonomikas atlabšanai.</w:t>
            </w:r>
          </w:p>
          <w:p w14:paraId="30CB3C3A" w14:textId="54BD2BBE" w:rsidR="00683B9B" w:rsidRPr="0094480B" w:rsidRDefault="00556C1C" w:rsidP="0094480B">
            <w:pPr>
              <w:pStyle w:val="naisc"/>
              <w:spacing w:before="0" w:after="0"/>
              <w:jc w:val="both"/>
              <w:rPr>
                <w:sz w:val="20"/>
                <w:szCs w:val="20"/>
              </w:rPr>
            </w:pPr>
            <w:r w:rsidRPr="0094480B">
              <w:rPr>
                <w:rFonts w:eastAsiaTheme="minorHAnsi"/>
                <w:sz w:val="20"/>
                <w:szCs w:val="20"/>
                <w:lang w:eastAsia="en-US"/>
              </w:rPr>
              <w:t>Saskaņā ar likuma “Par valsts budžetu 2021.gadam” 12.panta trešās daļas 5.punktu pašvaldībām ir iespējas saņemt valsts budžeta aizņēmumu vienam noteiktam prioritāram investīciju projektam, kas atbilst pašvaldības attīstības programmas investīciju plānam, ar maksimālo aizņēmumu summu 400 000 euro apmērā. Lai varētu saņemt valsts budžeta aizņēmumu, ir jābūt VARAM pozitīvam atzinumam par attiecīgā projekta atbilstību administratīvi teritoriālajai reformai. Šos aizdevumus pašvaldības var arī izmantot transporta infrastruktūras, pakalpojumu efektivitātes uzlabošanas, uzņēmējdarbību veicinošiem u.c. projektiem. Vienlaikus jāņem vērā, ka minētie aizdevumi ir jāizlieto 2021.gadā.</w:t>
            </w:r>
          </w:p>
        </w:tc>
        <w:tc>
          <w:tcPr>
            <w:tcW w:w="1743" w:type="dxa"/>
          </w:tcPr>
          <w:p w14:paraId="7FD25149" w14:textId="263F93F4" w:rsidR="00683B9B" w:rsidRPr="0094480B" w:rsidRDefault="00E179E1" w:rsidP="0094480B">
            <w:pPr>
              <w:jc w:val="left"/>
              <w:rPr>
                <w:rFonts w:cs="Times New Roman"/>
                <w:szCs w:val="20"/>
              </w:rPr>
            </w:pPr>
            <w:r>
              <w:rPr>
                <w:rFonts w:cs="Times New Roman"/>
                <w:szCs w:val="20"/>
              </w:rPr>
              <w:lastRenderedPageBreak/>
              <w:t>N/A</w:t>
            </w:r>
          </w:p>
        </w:tc>
      </w:tr>
      <w:tr w:rsidR="00683B9B" w:rsidRPr="0094480B" w14:paraId="504E0ADC" w14:textId="77777777" w:rsidTr="00AF0348">
        <w:trPr>
          <w:trHeight w:val="283"/>
        </w:trPr>
        <w:tc>
          <w:tcPr>
            <w:tcW w:w="516" w:type="dxa"/>
            <w:shd w:val="clear" w:color="auto" w:fill="FFFFFF" w:themeFill="background1"/>
          </w:tcPr>
          <w:p w14:paraId="06751259"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44D94DB" w14:textId="530E5FCC"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439BF3AB" w14:textId="77777777" w:rsidR="00683B9B" w:rsidRPr="0094480B" w:rsidRDefault="00683B9B" w:rsidP="0094480B">
            <w:pPr>
              <w:rPr>
                <w:rFonts w:cs="Times New Roman"/>
                <w:b/>
                <w:bCs/>
                <w:szCs w:val="20"/>
              </w:rPr>
            </w:pPr>
            <w:r w:rsidRPr="0094480B">
              <w:rPr>
                <w:rFonts w:cs="Times New Roman"/>
                <w:b/>
                <w:bCs/>
                <w:szCs w:val="20"/>
              </w:rPr>
              <w:t>Biedrība “Latvijas Lauku forums”:</w:t>
            </w:r>
          </w:p>
          <w:p w14:paraId="697DEB93" w14:textId="77777777" w:rsidR="00683B9B" w:rsidRPr="0094480B" w:rsidRDefault="00683B9B" w:rsidP="0094480B">
            <w:pPr>
              <w:rPr>
                <w:rFonts w:eastAsia="Arial Narrow" w:cs="Times New Roman"/>
                <w:szCs w:val="20"/>
              </w:rPr>
            </w:pPr>
            <w:r w:rsidRPr="0094480B">
              <w:rPr>
                <w:rFonts w:eastAsia="Arial Narrow" w:cs="Times New Roman"/>
                <w:szCs w:val="20"/>
              </w:rPr>
              <w:t xml:space="preserve">Plānojot teritoriju digitalizāciju attīstošas investīcijas, kas ir pamats dažādu nākotnes attīstības procesu īstenošanai, īpaši reģionos, svarīgi ir nodrošināt kvalitatīvu interneta infrastruktūru ne tikai līdz attīstības centriem, bet arī līdz katrai apdzīvotai vietai, t.sk. lauku teritorijās. </w:t>
            </w:r>
            <w:r w:rsidRPr="0094480B">
              <w:rPr>
                <w:rFonts w:eastAsia="Arial Narrow" w:cs="Times New Roman"/>
                <w:b/>
                <w:szCs w:val="20"/>
              </w:rPr>
              <w:t>Ir nepieciešams veikt nozīmīgus ieguldījumus digitālās infrastruktūras sakārtošanā; attīstīt iedzīvotāju digitālās prasmes; atbalstīt kopienu attīstību un veicināt ciemu un pilsētu attīstības plānu izstrādi, t.sk. viedo ciemu, viedo pilsētu un viedo pašvaldību attīstību</w:t>
            </w:r>
            <w:r w:rsidRPr="0094480B">
              <w:rPr>
                <w:rFonts w:eastAsia="Arial Narrow" w:cs="Times New Roman"/>
                <w:szCs w:val="20"/>
              </w:rPr>
              <w:t xml:space="preserve">. </w:t>
            </w:r>
          </w:p>
          <w:p w14:paraId="1EC357C5" w14:textId="77777777" w:rsidR="00683B9B" w:rsidRPr="0094480B" w:rsidRDefault="00683B9B" w:rsidP="0094480B">
            <w:pPr>
              <w:rPr>
                <w:rFonts w:eastAsia="Arial Narrow" w:cs="Times New Roman"/>
                <w:szCs w:val="20"/>
              </w:rPr>
            </w:pPr>
            <w:r w:rsidRPr="0094480B">
              <w:rPr>
                <w:rFonts w:eastAsia="Arial Narrow" w:cs="Times New Roman"/>
                <w:szCs w:val="20"/>
              </w:rPr>
              <w:t xml:space="preserve">Ekonomiskās un publiskās vides attīstība mūsdienās nav iedomājama bez tehnoloģijām. Uzņēmumi laukos, kas darbojas arī ar lauksaimniecību nesaistītās jomās, ieguvuši jaunas iespējas, pateicoties komunikācijas infrastruktūras pārklājuma uzlabojumiem un tehnoloģiju pieejamībai. Aizvien vairāk reģionu attīstības iespējas būs atkarīgas no digitalizācijas un iedzīvotāju digitālajām prasmēm un zināšanām, t.sk. kvalificēta darba veikšanai. Šis būs vitāli svarīgi, domājot arī par dažādu valsts un pašvaldības elektronisko pakalpojumu izmantošanu, kam paredzēti nozīmīgi finanšu resursi. Ja iedzīvotājiem nebūs pietiekamas digitālās prasmes un </w:t>
            </w:r>
            <w:r w:rsidRPr="0094480B">
              <w:rPr>
                <w:rFonts w:eastAsia="Arial Narrow" w:cs="Times New Roman"/>
                <w:szCs w:val="20"/>
              </w:rPr>
              <w:lastRenderedPageBreak/>
              <w:t xml:space="preserve">interneta nodrošinājums, viņiem nebūs iespēja saņemt un izmantot šos daudzveidīgos e-pakalpojumus. Līdz ar to palielināsies nevienlīdzība starp reģioniem, īpaši lauku teritorijām. Digitālo resursu nodrošinājums reģionos ir ļoti nozīmīgs arī uzņēmējiem. Ņemot vērā dažādas valsts un pašvaldību radītās digitālās sistēmas un pakalpojumus, uzņēmējiem spēja darboties e-vidē vairs nav izvēles, bet gan nepieciešamības jautājums. Ja netiks veikta teritoriju digitalizācija, t.sk. attālo teritoriju, tas būs pretrunā gan ar šajā dokumentā, gan NAP noteikto reģionālo atšķirību mazināšanu. </w:t>
            </w:r>
          </w:p>
          <w:p w14:paraId="470AF396" w14:textId="77777777" w:rsidR="00683B9B" w:rsidRPr="0094480B" w:rsidRDefault="00683B9B" w:rsidP="0094480B">
            <w:pPr>
              <w:rPr>
                <w:rFonts w:eastAsia="Arial Narrow" w:cs="Times New Roman"/>
                <w:szCs w:val="20"/>
              </w:rPr>
            </w:pPr>
            <w:r w:rsidRPr="0094480B">
              <w:rPr>
                <w:rFonts w:eastAsia="Arial Narrow" w:cs="Times New Roman"/>
                <w:szCs w:val="20"/>
              </w:rPr>
              <w:t xml:space="preserve">Jau esošās situācijas analīzē norādītais pamato, ka pie lauku teritoriju mazāk blīvā apdzīvojuma mainās šo teritoriju maksātspēja par digitāliem pakalpojumiem, salīdzinot ar republikas vai reģiona pilsētām, kā rezultātā elektronisko sakaru komersantiem nav pietiekošas ekonomiskās iniciatīvas izvērst tajās ļoti augstas veiktspējas elektronisko sakaru tīklus, tādēļ šeit īpaši nozīmīgs ir valstisks atbalsts, lai maksimāli racionāli un efektīvi izmantotu e-sistēmas, kas jau ir un tiks veidotas un uzlabotas. </w:t>
            </w:r>
          </w:p>
          <w:p w14:paraId="3F547C10" w14:textId="70DE0706" w:rsidR="00683B9B" w:rsidRPr="0094480B" w:rsidRDefault="00683B9B" w:rsidP="0094480B">
            <w:pPr>
              <w:rPr>
                <w:rFonts w:eastAsia="Arial Narrow" w:cs="Times New Roman"/>
                <w:szCs w:val="20"/>
              </w:rPr>
            </w:pPr>
            <w:r w:rsidRPr="0094480B">
              <w:rPr>
                <w:rFonts w:eastAsia="Arial Narrow" w:cs="Times New Roman"/>
                <w:szCs w:val="20"/>
              </w:rPr>
              <w:t>Tāpēc aicinām ietvert atbalstu digitālās infrastruktūras, prasmju apguvē u.c. digitālā apguvē īpaši lauku teritorijās.</w:t>
            </w:r>
          </w:p>
        </w:tc>
        <w:tc>
          <w:tcPr>
            <w:tcW w:w="6342" w:type="dxa"/>
            <w:shd w:val="clear" w:color="auto" w:fill="auto"/>
          </w:tcPr>
          <w:p w14:paraId="5043DE09"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6E3CD4C8" w14:textId="77777777" w:rsidR="00E6396B" w:rsidRDefault="00E6396B" w:rsidP="0094480B">
            <w:pPr>
              <w:rPr>
                <w:rFonts w:cs="Times New Roman"/>
                <w:b/>
                <w:szCs w:val="20"/>
              </w:rPr>
            </w:pPr>
          </w:p>
          <w:p w14:paraId="7A2942DA" w14:textId="51D90BD4" w:rsidR="00556C1C" w:rsidRPr="0094480B" w:rsidRDefault="00556C1C" w:rsidP="0094480B">
            <w:pPr>
              <w:rPr>
                <w:rFonts w:cs="Times New Roman"/>
                <w:szCs w:val="20"/>
              </w:rPr>
            </w:pPr>
            <w:r w:rsidRPr="0094480B">
              <w:rPr>
                <w:rFonts w:cs="Times New Roman"/>
                <w:b/>
                <w:szCs w:val="20"/>
              </w:rPr>
              <w:t>Sniegts skaidrojums</w:t>
            </w:r>
            <w:r w:rsidR="00241AAB">
              <w:rPr>
                <w:rFonts w:cs="Times New Roman"/>
                <w:szCs w:val="20"/>
              </w:rPr>
              <w:t>.</w:t>
            </w:r>
          </w:p>
          <w:p w14:paraId="3BC6EA9C" w14:textId="68C69396" w:rsidR="00FE28BC" w:rsidRPr="0094480B" w:rsidRDefault="00556C1C" w:rsidP="0094480B">
            <w:pPr>
              <w:rPr>
                <w:rFonts w:cs="Times New Roman"/>
                <w:szCs w:val="20"/>
                <w:lang w:eastAsia="lv-LV"/>
              </w:rPr>
            </w:pPr>
            <w:r w:rsidRPr="0094480B">
              <w:rPr>
                <w:rFonts w:cs="Times New Roman"/>
                <w:szCs w:val="20"/>
              </w:rPr>
              <w:t>Papildus investīcijām digitalizācijas veicināšanai, viedo risinājumu ieviešanai pašvaldībās 5.1.1.SAM ietvaros plānots atbalsts viedu risinājumu piemērošanai publisko pakalpojumu sniegšanā.</w:t>
            </w:r>
          </w:p>
          <w:p w14:paraId="2518DD0D" w14:textId="0CFD38EE" w:rsidR="00FE28BC" w:rsidRPr="0094480B" w:rsidRDefault="00FE28BC" w:rsidP="0094480B">
            <w:pPr>
              <w:rPr>
                <w:rFonts w:cs="Times New Roman"/>
                <w:szCs w:val="20"/>
                <w:lang w:eastAsia="lv-LV"/>
              </w:rPr>
            </w:pPr>
          </w:p>
          <w:p w14:paraId="11E405C9" w14:textId="77777777" w:rsidR="00FE28BC" w:rsidRPr="0094480B" w:rsidRDefault="00FE28BC" w:rsidP="0094480B">
            <w:pPr>
              <w:rPr>
                <w:rFonts w:cs="Times New Roman"/>
                <w:szCs w:val="20"/>
                <w:lang w:eastAsia="lv-LV"/>
              </w:rPr>
            </w:pPr>
            <w:r w:rsidRPr="0094480B">
              <w:rPr>
                <w:rFonts w:cs="Times New Roman"/>
                <w:szCs w:val="20"/>
                <w:lang w:eastAsia="lv-LV"/>
              </w:rPr>
              <w:t xml:space="preserve">Lai sasniegtu interneta infrastruktūras attīstība mērķus, īpaši ņemot vērā lauku teritorijas un sociāli ekonomiskos virzītājspēkus (piemēram, izglītības iestādes, slimnīcas u.c.) kā prioritātes, ir plānoti šādi galvenie darbības virzieni: </w:t>
            </w:r>
          </w:p>
          <w:p w14:paraId="73BEB733" w14:textId="77777777" w:rsidR="00FE28BC" w:rsidRPr="0094480B" w:rsidRDefault="00FE28BC" w:rsidP="0094480B">
            <w:pPr>
              <w:rPr>
                <w:rFonts w:cs="Times New Roman"/>
                <w:szCs w:val="20"/>
                <w:lang w:eastAsia="lv-LV"/>
              </w:rPr>
            </w:pPr>
            <w:r w:rsidRPr="0094480B">
              <w:rPr>
                <w:rFonts w:cs="Times New Roman"/>
                <w:szCs w:val="20"/>
                <w:lang w:eastAsia="lv-LV"/>
              </w:rPr>
              <w:t xml:space="preserve">I.             investīcijas platjoslas infrastruktūras attīstībai no šādiem savstarpēji papildinošiem finansējuma avotiem:  </w:t>
            </w:r>
          </w:p>
          <w:p w14:paraId="76870ECB" w14:textId="215AFD14" w:rsidR="00FE28BC" w:rsidRPr="0094480B" w:rsidRDefault="00FE28BC" w:rsidP="0094480B">
            <w:pPr>
              <w:pStyle w:val="ListParagraph"/>
              <w:numPr>
                <w:ilvl w:val="0"/>
                <w:numId w:val="25"/>
              </w:numPr>
              <w:tabs>
                <w:tab w:val="left" w:pos="831"/>
              </w:tabs>
              <w:ind w:left="694"/>
              <w:rPr>
                <w:rFonts w:ascii="Times New Roman" w:hAnsi="Times New Roman"/>
                <w:szCs w:val="20"/>
                <w:lang w:eastAsia="lv-LV"/>
              </w:rPr>
            </w:pPr>
            <w:r w:rsidRPr="0094480B">
              <w:rPr>
                <w:rFonts w:ascii="Times New Roman" w:hAnsi="Times New Roman"/>
                <w:szCs w:val="20"/>
                <w:lang w:eastAsia="lv-LV"/>
              </w:rPr>
              <w:t>ES Atveseļošan</w:t>
            </w:r>
            <w:r w:rsidR="00D947B7" w:rsidRPr="0094480B">
              <w:rPr>
                <w:rFonts w:ascii="Times New Roman" w:hAnsi="Times New Roman"/>
                <w:szCs w:val="20"/>
                <w:lang w:eastAsia="lv-LV"/>
              </w:rPr>
              <w:t>a</w:t>
            </w:r>
            <w:r w:rsidRPr="0094480B">
              <w:rPr>
                <w:rFonts w:ascii="Times New Roman" w:hAnsi="Times New Roman"/>
                <w:szCs w:val="20"/>
                <w:lang w:eastAsia="lv-LV"/>
              </w:rPr>
              <w:t xml:space="preserve">s un noturības mehānisma;        </w:t>
            </w:r>
          </w:p>
          <w:p w14:paraId="364F77E9" w14:textId="28E28599" w:rsidR="00FE28BC" w:rsidRPr="0094480B" w:rsidRDefault="00FE28BC" w:rsidP="0094480B">
            <w:pPr>
              <w:pStyle w:val="ListParagraph"/>
              <w:numPr>
                <w:ilvl w:val="0"/>
                <w:numId w:val="25"/>
              </w:numPr>
              <w:tabs>
                <w:tab w:val="left" w:pos="831"/>
              </w:tabs>
              <w:ind w:left="694"/>
              <w:rPr>
                <w:rFonts w:ascii="Times New Roman" w:hAnsi="Times New Roman"/>
                <w:szCs w:val="20"/>
                <w:lang w:eastAsia="lv-LV"/>
              </w:rPr>
            </w:pPr>
            <w:r w:rsidRPr="0094480B">
              <w:rPr>
                <w:rFonts w:ascii="Times New Roman" w:hAnsi="Times New Roman"/>
                <w:szCs w:val="20"/>
                <w:lang w:eastAsia="lv-LV"/>
              </w:rPr>
              <w:t>Eiropas Reģionālās attīstības fonda;</w:t>
            </w:r>
          </w:p>
          <w:p w14:paraId="21B7EA5B" w14:textId="25003E77" w:rsidR="00FE28BC" w:rsidRPr="0094480B" w:rsidRDefault="00FE28BC" w:rsidP="0094480B">
            <w:pPr>
              <w:pStyle w:val="ListParagraph"/>
              <w:numPr>
                <w:ilvl w:val="0"/>
                <w:numId w:val="25"/>
              </w:numPr>
              <w:tabs>
                <w:tab w:val="left" w:pos="831"/>
              </w:tabs>
              <w:ind w:left="694"/>
              <w:rPr>
                <w:rFonts w:ascii="Times New Roman" w:hAnsi="Times New Roman"/>
                <w:szCs w:val="20"/>
                <w:lang w:eastAsia="lv-LV"/>
              </w:rPr>
            </w:pPr>
            <w:r w:rsidRPr="0094480B">
              <w:rPr>
                <w:rFonts w:ascii="Times New Roman" w:hAnsi="Times New Roman"/>
                <w:szCs w:val="20"/>
                <w:lang w:eastAsia="lv-LV"/>
              </w:rPr>
              <w:t>Eiropas infrastruktūras savienošanas instrumenta (EISI);</w:t>
            </w:r>
          </w:p>
          <w:p w14:paraId="27A66E31" w14:textId="47E04B50" w:rsidR="00FE28BC" w:rsidRPr="0094480B" w:rsidRDefault="00FE28BC" w:rsidP="0094480B">
            <w:pPr>
              <w:pStyle w:val="ListParagraph"/>
              <w:numPr>
                <w:ilvl w:val="0"/>
                <w:numId w:val="25"/>
              </w:numPr>
              <w:tabs>
                <w:tab w:val="left" w:pos="831"/>
              </w:tabs>
              <w:ind w:left="694"/>
              <w:rPr>
                <w:rFonts w:ascii="Times New Roman" w:hAnsi="Times New Roman"/>
                <w:szCs w:val="20"/>
                <w:lang w:eastAsia="lv-LV"/>
              </w:rPr>
            </w:pPr>
            <w:r w:rsidRPr="0094480B">
              <w:rPr>
                <w:rFonts w:ascii="Times New Roman" w:hAnsi="Times New Roman"/>
                <w:szCs w:val="20"/>
                <w:lang w:eastAsia="lv-LV"/>
              </w:rPr>
              <w:t>valsts un pašvaldību budžetiem;</w:t>
            </w:r>
          </w:p>
          <w:p w14:paraId="36DE0C11" w14:textId="4329BBE0" w:rsidR="00FE28BC" w:rsidRPr="0094480B" w:rsidRDefault="00FE28BC" w:rsidP="0094480B">
            <w:pPr>
              <w:pStyle w:val="ListParagraph"/>
              <w:numPr>
                <w:ilvl w:val="0"/>
                <w:numId w:val="25"/>
              </w:numPr>
              <w:tabs>
                <w:tab w:val="left" w:pos="831"/>
              </w:tabs>
              <w:ind w:left="694"/>
              <w:rPr>
                <w:rFonts w:ascii="Times New Roman" w:hAnsi="Times New Roman"/>
                <w:szCs w:val="20"/>
                <w:lang w:eastAsia="lv-LV"/>
              </w:rPr>
            </w:pPr>
            <w:r w:rsidRPr="0094480B">
              <w:rPr>
                <w:rFonts w:ascii="Times New Roman" w:hAnsi="Times New Roman"/>
                <w:szCs w:val="20"/>
                <w:lang w:eastAsia="lv-LV"/>
              </w:rPr>
              <w:t>privātām investīcijām;</w:t>
            </w:r>
          </w:p>
          <w:p w14:paraId="7F81BFD7" w14:textId="2F90E0CF" w:rsidR="00FE28BC" w:rsidRPr="0094480B" w:rsidRDefault="00FE28BC" w:rsidP="0094480B">
            <w:pPr>
              <w:pStyle w:val="ListParagraph"/>
              <w:numPr>
                <w:ilvl w:val="0"/>
                <w:numId w:val="25"/>
              </w:numPr>
              <w:tabs>
                <w:tab w:val="left" w:pos="831"/>
              </w:tabs>
              <w:ind w:left="694"/>
              <w:rPr>
                <w:rFonts w:ascii="Times New Roman" w:hAnsi="Times New Roman"/>
                <w:szCs w:val="20"/>
                <w:lang w:eastAsia="lv-LV"/>
              </w:rPr>
            </w:pPr>
            <w:r w:rsidRPr="0094480B">
              <w:rPr>
                <w:rFonts w:ascii="Times New Roman" w:hAnsi="Times New Roman"/>
                <w:szCs w:val="20"/>
                <w:lang w:eastAsia="lv-LV"/>
              </w:rPr>
              <w:t xml:space="preserve">papildus Satiksmes ministrija izskata arī citus iespējamos finansēšanas avotus, kā arī investīciju piesaistes modeļus. </w:t>
            </w:r>
          </w:p>
          <w:p w14:paraId="2FA988E0" w14:textId="77777777" w:rsidR="00FE28BC" w:rsidRPr="0094480B" w:rsidRDefault="00FE28BC" w:rsidP="0094480B">
            <w:pPr>
              <w:rPr>
                <w:rFonts w:cs="Times New Roman"/>
                <w:szCs w:val="20"/>
                <w:lang w:eastAsia="lv-LV"/>
              </w:rPr>
            </w:pPr>
            <w:r w:rsidRPr="0094480B">
              <w:rPr>
                <w:rFonts w:cs="Times New Roman"/>
                <w:szCs w:val="20"/>
                <w:lang w:eastAsia="lv-LV"/>
              </w:rPr>
              <w:t>II.            izmaiņas likumdošanā, lai samazinātu platjoslas ierīkošanas izmaksas elektronisko sakaru komersantiem un veicinātu platjoslas pieejamību pēc iespējas lielākai iedzīvotāju daļai.</w:t>
            </w:r>
          </w:p>
          <w:p w14:paraId="15F4D743" w14:textId="77777777" w:rsidR="00FE28BC" w:rsidRPr="0094480B" w:rsidRDefault="00FE28BC" w:rsidP="0094480B">
            <w:pPr>
              <w:rPr>
                <w:rFonts w:cs="Times New Roman"/>
                <w:szCs w:val="20"/>
                <w:lang w:eastAsia="lv-LV"/>
              </w:rPr>
            </w:pPr>
          </w:p>
          <w:p w14:paraId="3FF83E23" w14:textId="32C1EF18" w:rsidR="00683B9B" w:rsidRPr="0094480B" w:rsidRDefault="00FE28BC" w:rsidP="0094480B">
            <w:pPr>
              <w:rPr>
                <w:rFonts w:cs="Times New Roman"/>
                <w:szCs w:val="20"/>
                <w:lang w:eastAsia="lv-LV"/>
              </w:rPr>
            </w:pPr>
            <w:r w:rsidRPr="0094480B">
              <w:rPr>
                <w:rFonts w:cs="Times New Roman"/>
                <w:szCs w:val="20"/>
                <w:lang w:eastAsia="lv-LV"/>
              </w:rPr>
              <w:t>Vienlaikus uzsveram, ka lauku teritorijās ES Atveseļošan</w:t>
            </w:r>
            <w:r w:rsidR="00D947B7" w:rsidRPr="0094480B">
              <w:rPr>
                <w:rFonts w:cs="Times New Roman"/>
                <w:szCs w:val="20"/>
                <w:lang w:eastAsia="lv-LV"/>
              </w:rPr>
              <w:t>a</w:t>
            </w:r>
            <w:r w:rsidRPr="0094480B">
              <w:rPr>
                <w:rFonts w:cs="Times New Roman"/>
                <w:szCs w:val="20"/>
                <w:lang w:eastAsia="lv-LV"/>
              </w:rPr>
              <w:t>s un noturības mehānisma un Eiropas Reģionālās attīstības fonda ieguldījumi interneta infrastruktūras attīstībā tiks veikti sadarbībā ar plānošanas reģioniem, kuri savukārt, sadarbībā ar tā teritorijā esošajām pašvaldībām, sastādīs prioritāri pieslēdzamos objektus. Līdz ar to, ņemot vērā, ka finanšu resursu ir ierobežoti, aicinām aktīvi sadarboties ar pašvaldībām un plānošanas reģioniem, lai būtu iespējams īstenot labāko un efektīvāko infrastruktūras izbūves variantu.</w:t>
            </w:r>
          </w:p>
          <w:p w14:paraId="63F0485D" w14:textId="77777777" w:rsidR="00FD6B86" w:rsidRPr="0094480B" w:rsidRDefault="00FD6B86" w:rsidP="0094480B">
            <w:pPr>
              <w:rPr>
                <w:rFonts w:cs="Times New Roman"/>
                <w:szCs w:val="20"/>
                <w:lang w:eastAsia="lv-LV"/>
              </w:rPr>
            </w:pPr>
          </w:p>
          <w:p w14:paraId="697DC4EC" w14:textId="5FCAE120" w:rsidR="00FD6B86" w:rsidRPr="0094480B" w:rsidRDefault="00FD6B86" w:rsidP="0094480B">
            <w:pPr>
              <w:rPr>
                <w:rFonts w:cs="Times New Roman"/>
                <w:szCs w:val="20"/>
                <w:lang w:eastAsia="lv-LV"/>
              </w:rPr>
            </w:pPr>
            <w:r w:rsidRPr="0094480B">
              <w:rPr>
                <w:rFonts w:cs="Times New Roman"/>
                <w:szCs w:val="20"/>
              </w:rPr>
              <w:t>Attiecībā uz iedzīvotāju nodarbinātībai nepieciešamo prasmju attīstību, atbalsts nodarbināto pieaugušo mācībām, tai skaitā, arī caurviju prasmju (t.sk. arī digitālo prasmju) attīstībai ir plānots 4.2.4.</w:t>
            </w:r>
            <w:r w:rsidR="002C74B0" w:rsidRPr="0094480B">
              <w:rPr>
                <w:rFonts w:cs="Times New Roman"/>
                <w:szCs w:val="20"/>
              </w:rPr>
              <w:t>SAM</w:t>
            </w:r>
            <w:r w:rsidRPr="0094480B">
              <w:rPr>
                <w:rFonts w:cs="Times New Roman"/>
                <w:szCs w:val="20"/>
              </w:rPr>
              <w:t xml:space="preserve"> ietvaros. Šīs investīcijas tiks īstenotas sinerģijā ar ANM plāna ietvaros paredzētajiem pasākumiem </w:t>
            </w:r>
            <w:r w:rsidRPr="0094480B">
              <w:rPr>
                <w:rFonts w:cs="Times New Roman"/>
                <w:szCs w:val="20"/>
              </w:rPr>
              <w:lastRenderedPageBreak/>
              <w:t>digitālo prasmju attīstībai, lai nodrošinātu atbalstu gan iedzīvotāju digitālo pašapkalpošanās prasmju attīstībai gan darbam nepieciešamo prasmju apguvei.</w:t>
            </w:r>
          </w:p>
        </w:tc>
        <w:tc>
          <w:tcPr>
            <w:tcW w:w="1743" w:type="dxa"/>
          </w:tcPr>
          <w:p w14:paraId="4CF4397B" w14:textId="2D2A3287" w:rsidR="00683B9B" w:rsidRPr="0094480B" w:rsidRDefault="006165E3" w:rsidP="0094480B">
            <w:pPr>
              <w:jc w:val="left"/>
              <w:rPr>
                <w:rFonts w:cs="Times New Roman"/>
                <w:szCs w:val="20"/>
              </w:rPr>
            </w:pPr>
            <w:r w:rsidRPr="0094480B">
              <w:rPr>
                <w:rFonts w:cs="Times New Roman"/>
                <w:szCs w:val="20"/>
              </w:rPr>
              <w:lastRenderedPageBreak/>
              <w:t>N/A</w:t>
            </w:r>
          </w:p>
        </w:tc>
      </w:tr>
      <w:tr w:rsidR="00683B9B" w:rsidRPr="0094480B" w14:paraId="46C17894" w14:textId="77777777" w:rsidTr="00AF0348">
        <w:trPr>
          <w:trHeight w:val="283"/>
        </w:trPr>
        <w:tc>
          <w:tcPr>
            <w:tcW w:w="516" w:type="dxa"/>
            <w:shd w:val="clear" w:color="auto" w:fill="FFFFFF" w:themeFill="background1"/>
          </w:tcPr>
          <w:p w14:paraId="44A7A97C"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6F1DE617" w14:textId="107D609E"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244DB004" w14:textId="77777777" w:rsidR="00683B9B" w:rsidRPr="0094480B" w:rsidRDefault="00683B9B" w:rsidP="0094480B">
            <w:pPr>
              <w:rPr>
                <w:rFonts w:cs="Times New Roman"/>
                <w:b/>
                <w:bCs/>
                <w:szCs w:val="20"/>
              </w:rPr>
            </w:pPr>
            <w:r w:rsidRPr="0094480B">
              <w:rPr>
                <w:rFonts w:cs="Times New Roman"/>
                <w:b/>
                <w:bCs/>
                <w:szCs w:val="20"/>
              </w:rPr>
              <w:t>Latvijas Drošības un aizsardzības industriju federācija:</w:t>
            </w:r>
          </w:p>
          <w:p w14:paraId="0E25C539" w14:textId="77777777" w:rsidR="00683B9B" w:rsidRPr="0094480B" w:rsidRDefault="00683B9B" w:rsidP="0094480B">
            <w:pPr>
              <w:pStyle w:val="NoSpacing"/>
              <w:rPr>
                <w:rFonts w:cs="Times New Roman"/>
                <w:b/>
                <w:szCs w:val="20"/>
              </w:rPr>
            </w:pPr>
            <w:r w:rsidRPr="0094480B">
              <w:rPr>
                <w:rFonts w:cs="Times New Roman"/>
                <w:b/>
                <w:szCs w:val="20"/>
              </w:rPr>
              <w:lastRenderedPageBreak/>
              <w:t xml:space="preserve">DP </w:t>
            </w:r>
            <w:r w:rsidRPr="0094480B">
              <w:rPr>
                <w:rFonts w:cs="Times New Roman"/>
                <w:b/>
                <w:szCs w:val="20"/>
                <w:u w:val="single"/>
              </w:rPr>
              <w:t>nav</w:t>
            </w:r>
            <w:r w:rsidRPr="0094480B">
              <w:rPr>
                <w:rFonts w:cs="Times New Roman"/>
                <w:b/>
                <w:szCs w:val="20"/>
              </w:rPr>
              <w:t xml:space="preserve"> identificējamas prioritātes, specifiskie atbalsta mērķi vai atbalstāmās darbības, kuri ir saskaņā un vai izriet no šādos nacionāla līmeņa dokumentos ietvertā:</w:t>
            </w:r>
          </w:p>
          <w:p w14:paraId="5A0BD314" w14:textId="68757607" w:rsidR="00683B9B" w:rsidRPr="0094480B" w:rsidRDefault="00683B9B" w:rsidP="0094480B">
            <w:pPr>
              <w:pStyle w:val="NoSpacing"/>
              <w:numPr>
                <w:ilvl w:val="1"/>
                <w:numId w:val="6"/>
              </w:numPr>
              <w:ind w:left="458"/>
              <w:rPr>
                <w:rFonts w:cs="Times New Roman"/>
                <w:szCs w:val="20"/>
              </w:rPr>
            </w:pPr>
            <w:r w:rsidRPr="0094480B">
              <w:rPr>
                <w:rFonts w:cs="Times New Roman"/>
                <w:b/>
                <w:szCs w:val="20"/>
              </w:rPr>
              <w:t xml:space="preserve">„Paziņojums par Nacionālo attīstības plānu 2021.–2027. gadam (NAP2027)”, kas pieņemts LR Saeimā 2020.gada 2.jūlijā, apstiprinot NAP2027 </w:t>
            </w:r>
            <w:r w:rsidRPr="0094480B">
              <w:rPr>
                <w:rFonts w:cs="Times New Roman"/>
                <w:szCs w:val="20"/>
              </w:rPr>
              <w:t xml:space="preserve">(turpmāk – Paziņojums par NAP): </w:t>
            </w:r>
          </w:p>
          <w:p w14:paraId="12AD8906" w14:textId="453C8543" w:rsidR="00683B9B" w:rsidRPr="0094480B" w:rsidRDefault="00683B9B" w:rsidP="0094480B">
            <w:pPr>
              <w:pStyle w:val="NoSpacing"/>
              <w:numPr>
                <w:ilvl w:val="1"/>
                <w:numId w:val="7"/>
              </w:numPr>
              <w:ind w:left="458"/>
              <w:rPr>
                <w:rFonts w:cs="Times New Roman"/>
                <w:szCs w:val="20"/>
              </w:rPr>
            </w:pPr>
            <w:r w:rsidRPr="0094480B">
              <w:rPr>
                <w:rFonts w:cs="Times New Roman"/>
                <w:szCs w:val="20"/>
              </w:rPr>
              <w:t xml:space="preserve">Covid-19 izraisītā krīze ir </w:t>
            </w:r>
            <w:r w:rsidRPr="0094480B">
              <w:rPr>
                <w:rFonts w:cs="Times New Roman"/>
                <w:b/>
                <w:szCs w:val="20"/>
              </w:rPr>
              <w:t>skaidri pierādījusi nepieciešamību pēc piegādes drošības risinājumiem, kas garantētu kritiski svarīgo materiāltehnisko līdzekļu pieejamību un nodrošinājumu līdzīgu krīžu laikā.</w:t>
            </w:r>
            <w:r w:rsidRPr="0094480B">
              <w:rPr>
                <w:rFonts w:cs="Times New Roman"/>
                <w:szCs w:val="20"/>
              </w:rPr>
              <w:t xml:space="preserve"> Drošās piegādes ķēdes būtu jāveido ciešā valsts sektora un privātā sektora sadarbībā visaptverošas valsts aizsardzības sistēmas ietvaros, tādējādi būtiski palielinot valsts spējas pārvarēt dažādas iespējamās krīzes.</w:t>
            </w:r>
          </w:p>
          <w:p w14:paraId="266E6E18" w14:textId="023FEE50" w:rsidR="00683B9B" w:rsidRPr="0094480B" w:rsidRDefault="00683B9B" w:rsidP="0094480B">
            <w:pPr>
              <w:pStyle w:val="NoSpacing"/>
              <w:numPr>
                <w:ilvl w:val="1"/>
                <w:numId w:val="7"/>
              </w:numPr>
              <w:ind w:left="458"/>
              <w:rPr>
                <w:rFonts w:cs="Times New Roman"/>
                <w:szCs w:val="20"/>
              </w:rPr>
            </w:pPr>
            <w:r w:rsidRPr="0094480B">
              <w:rPr>
                <w:rFonts w:cs="Times New Roman"/>
                <w:b/>
                <w:szCs w:val="20"/>
              </w:rPr>
              <w:t>ir svarīgi īstenot pārdomātus ieguldījumus jomās, no kuru veiktspējas vistiešāk ir atkarīga sabiedrības drošība</w:t>
            </w:r>
            <w:r w:rsidRPr="0094480B">
              <w:rPr>
                <w:rFonts w:cs="Times New Roman"/>
                <w:szCs w:val="20"/>
              </w:rPr>
              <w:t xml:space="preserve"> un veselība, kā arī Covid-19 viļņa seku mazināšana, tas ir, veselības aprūpē un slimību profilaksē, mūžizglītībā, zinātnē un pētniecībā, īpaši biomedicīnā, </w:t>
            </w:r>
            <w:r w:rsidRPr="0094480B">
              <w:rPr>
                <w:rFonts w:cs="Times New Roman"/>
                <w:szCs w:val="20"/>
              </w:rPr>
              <w:lastRenderedPageBreak/>
              <w:t>civilajā aizsardzībā</w:t>
            </w:r>
            <w:r w:rsidRPr="0094480B">
              <w:rPr>
                <w:rStyle w:val="FootnoteReference"/>
                <w:rFonts w:cs="Times New Roman"/>
                <w:szCs w:val="20"/>
              </w:rPr>
              <w:footnoteReference w:id="29"/>
            </w:r>
            <w:r w:rsidRPr="0094480B">
              <w:rPr>
                <w:rFonts w:cs="Times New Roman"/>
                <w:szCs w:val="20"/>
              </w:rPr>
              <w:t xml:space="preserve">, </w:t>
            </w:r>
            <w:r w:rsidRPr="0094480B">
              <w:rPr>
                <w:rFonts w:cs="Times New Roman"/>
                <w:b/>
                <w:szCs w:val="20"/>
              </w:rPr>
              <w:t>īpašu uzmanību pievēršot materiālajām rezervēm un vietējās pārtikas nodrošinājumam, individuālajā drošumspējā, lai uzlabotu iedzīvotāju gatavību pielāgoties mainīgajiem dzīves apstākļiem</w:t>
            </w:r>
            <w:r w:rsidRPr="0094480B">
              <w:rPr>
                <w:rFonts w:cs="Times New Roman"/>
                <w:szCs w:val="20"/>
              </w:rPr>
              <w:t>, kā arī stimulēt tautsaimniecību, lai ļautu krīzes skartajām nozarēm, tai skaitā vidējiem un maziem uzņēmējiem, pielāgoties jaunajiem apstākļiem un turpināt darbību, ievērojot visus nepieciešamos drošības pasākumus.</w:t>
            </w:r>
          </w:p>
          <w:p w14:paraId="75824A0F" w14:textId="77777777" w:rsidR="00683B9B" w:rsidRPr="0094480B" w:rsidRDefault="00683B9B" w:rsidP="0094480B">
            <w:pPr>
              <w:pStyle w:val="NoSpacing"/>
              <w:ind w:left="792"/>
              <w:rPr>
                <w:rFonts w:cs="Times New Roman"/>
                <w:szCs w:val="20"/>
              </w:rPr>
            </w:pPr>
          </w:p>
          <w:p w14:paraId="22601C42" w14:textId="4E294F81" w:rsidR="00683B9B" w:rsidRPr="0094480B" w:rsidRDefault="00683B9B" w:rsidP="0094480B">
            <w:pPr>
              <w:pStyle w:val="NoSpacing"/>
              <w:numPr>
                <w:ilvl w:val="0"/>
                <w:numId w:val="7"/>
              </w:numPr>
              <w:rPr>
                <w:rFonts w:cs="Times New Roman"/>
                <w:szCs w:val="20"/>
              </w:rPr>
            </w:pPr>
            <w:r w:rsidRPr="0094480B">
              <w:rPr>
                <w:rFonts w:cs="Times New Roman"/>
                <w:b/>
                <w:bCs/>
                <w:szCs w:val="20"/>
              </w:rPr>
              <w:t xml:space="preserve">Ministru Kabineta 2021.gada 16.februāra rīkojums Nr. 93 „Par Nacionālās industriālās politikas pamatnostādnēm 2021.-2027. gadam” </w:t>
            </w:r>
            <w:r w:rsidRPr="0094480B">
              <w:rPr>
                <w:rFonts w:cs="Times New Roman"/>
                <w:bCs/>
                <w:szCs w:val="20"/>
              </w:rPr>
              <w:t>(turpmāk – NIP):</w:t>
            </w:r>
          </w:p>
          <w:p w14:paraId="5C28DEBA" w14:textId="10ADF525" w:rsidR="00683B9B" w:rsidRPr="0094480B" w:rsidRDefault="00683B9B" w:rsidP="0094480B">
            <w:pPr>
              <w:pStyle w:val="NoSpacing"/>
              <w:numPr>
                <w:ilvl w:val="1"/>
                <w:numId w:val="7"/>
              </w:numPr>
              <w:ind w:left="458"/>
              <w:rPr>
                <w:rFonts w:cs="Times New Roman"/>
                <w:szCs w:val="20"/>
              </w:rPr>
            </w:pPr>
            <w:r w:rsidRPr="0094480B">
              <w:rPr>
                <w:rFonts w:cs="Times New Roman"/>
                <w:b/>
                <w:szCs w:val="20"/>
              </w:rPr>
              <w:t xml:space="preserve">Ir svarīgi īstenot pārdomātus ieguldījumus jomās, no kuru veiktspējas vistiešāk ir atkarīga sabiedrības drošība </w:t>
            </w:r>
            <w:r w:rsidRPr="0094480B">
              <w:rPr>
                <w:rFonts w:cs="Times New Roman"/>
                <w:szCs w:val="20"/>
              </w:rPr>
              <w:t>un veselība, kā arī Covid-19 viļņa seku mazināšana;</w:t>
            </w:r>
          </w:p>
          <w:p w14:paraId="26F55BBD" w14:textId="4E6982C3" w:rsidR="00683B9B" w:rsidRPr="0094480B" w:rsidRDefault="00683B9B" w:rsidP="0094480B">
            <w:pPr>
              <w:pStyle w:val="NoSpacing"/>
              <w:numPr>
                <w:ilvl w:val="1"/>
                <w:numId w:val="7"/>
              </w:numPr>
              <w:ind w:left="458"/>
              <w:rPr>
                <w:rFonts w:cs="Times New Roman"/>
                <w:szCs w:val="20"/>
              </w:rPr>
            </w:pPr>
            <w:r w:rsidRPr="0094480B">
              <w:rPr>
                <w:rFonts w:cs="Times New Roman"/>
                <w:szCs w:val="20"/>
              </w:rPr>
              <w:t xml:space="preserve">Latvijai un Eiropai ir </w:t>
            </w:r>
            <w:r w:rsidRPr="0094480B">
              <w:rPr>
                <w:rFonts w:cs="Times New Roman"/>
                <w:b/>
                <w:szCs w:val="20"/>
              </w:rPr>
              <w:t xml:space="preserve">maksimāli jāizmanto lokalizācija kā iespēja, kas ļauj atjaunot Latvijā Eiropas daļu ražošanas duālā pielietojuma sektoros. </w:t>
            </w:r>
            <w:r w:rsidRPr="0094480B">
              <w:rPr>
                <w:rFonts w:cs="Times New Roman"/>
                <w:b/>
                <w:szCs w:val="20"/>
              </w:rPr>
              <w:lastRenderedPageBreak/>
              <w:t>Latvijai aktuāli koncentrēties uz lokalizāciju drošības un aizsardzības jomā</w:t>
            </w:r>
            <w:r w:rsidRPr="0094480B">
              <w:rPr>
                <w:rFonts w:cs="Times New Roman"/>
                <w:szCs w:val="20"/>
              </w:rPr>
              <w:t xml:space="preserve">, kas veicinātu ne tikai iekļaušanos augsta pievienotās vērības tīklos, bet arī </w:t>
            </w:r>
            <w:r w:rsidRPr="0094480B">
              <w:rPr>
                <w:rFonts w:cs="Times New Roman"/>
                <w:b/>
                <w:szCs w:val="20"/>
              </w:rPr>
              <w:t>drošās piegādes ķēdēs</w:t>
            </w:r>
            <w:r w:rsidRPr="0094480B">
              <w:rPr>
                <w:rFonts w:cs="Times New Roman"/>
                <w:szCs w:val="20"/>
              </w:rPr>
              <w:t>;</w:t>
            </w:r>
          </w:p>
          <w:p w14:paraId="2DCD3728" w14:textId="25F11EFD" w:rsidR="00683B9B" w:rsidRPr="0094480B" w:rsidRDefault="00683B9B" w:rsidP="0094480B">
            <w:pPr>
              <w:pStyle w:val="NoSpacing"/>
              <w:numPr>
                <w:ilvl w:val="1"/>
                <w:numId w:val="7"/>
              </w:numPr>
              <w:ind w:left="458"/>
              <w:rPr>
                <w:rFonts w:cs="Times New Roman"/>
                <w:szCs w:val="20"/>
              </w:rPr>
            </w:pPr>
            <w:r w:rsidRPr="0094480B">
              <w:rPr>
                <w:rFonts w:cs="Times New Roman"/>
                <w:szCs w:val="20"/>
              </w:rPr>
              <w:t xml:space="preserve">„Latvijas rūpniecībai jākļūst videi draudzīgākai un digitāli transformētai, kas ir priekšnoteikums globālās konkurētspējas noturēšanai augstas pievienotās vērtības piegāžu ķēdēs. Pateicoties Latvijas dalībai NATO, </w:t>
            </w:r>
            <w:r w:rsidRPr="0094480B">
              <w:rPr>
                <w:rFonts w:cs="Times New Roman"/>
                <w:b/>
                <w:szCs w:val="20"/>
              </w:rPr>
              <w:t>drošības un aizsardzības industrijas ir orientētas uz starptautisko sadarbību. Tās daudz vieglāk var iekļauties starptautiskās piegādes ķēdēs un konkurēt konkrētās produktu nišās</w:t>
            </w:r>
            <w:r w:rsidRPr="0094480B">
              <w:rPr>
                <w:rFonts w:cs="Times New Roman"/>
                <w:szCs w:val="20"/>
              </w:rPr>
              <w:t xml:space="preserve">. Šīs Latvijas uzņēmēju kapacitātes ir </w:t>
            </w:r>
            <w:r w:rsidRPr="0094480B">
              <w:rPr>
                <w:rFonts w:cs="Times New Roman"/>
                <w:b/>
                <w:szCs w:val="20"/>
              </w:rPr>
              <w:t>jāstiprina gan caur stratēģisko kompetenču attīstību darba tirgū, gan veidojot aizsardzības industrijas zināšanu pārnesi uz vietējo apstrādes rūpniecības industriju platformām</w:t>
            </w:r>
            <w:r w:rsidRPr="0094480B">
              <w:rPr>
                <w:rFonts w:cs="Times New Roman"/>
                <w:szCs w:val="20"/>
              </w:rPr>
              <w:t>, komercializējot produktus sabiedrības vajadzību apmierināšanai. Ir jāievieš industriālās sadarbes koncepts caur R&amp;D programmām un atbalstu komersantu dalībai starptautisku projektu realizācijā.”</w:t>
            </w:r>
          </w:p>
          <w:p w14:paraId="34C9B6AC" w14:textId="53FAF24C" w:rsidR="00683B9B" w:rsidRPr="0094480B" w:rsidRDefault="00683B9B" w:rsidP="0094480B">
            <w:pPr>
              <w:pStyle w:val="NoSpacing"/>
              <w:numPr>
                <w:ilvl w:val="1"/>
                <w:numId w:val="7"/>
              </w:numPr>
              <w:ind w:left="458"/>
              <w:rPr>
                <w:rFonts w:cs="Times New Roman"/>
                <w:szCs w:val="20"/>
              </w:rPr>
            </w:pPr>
            <w:r w:rsidRPr="0094480B">
              <w:rPr>
                <w:rFonts w:cs="Times New Roman"/>
                <w:szCs w:val="20"/>
              </w:rPr>
              <w:t xml:space="preserve">„Covid-19 izraisītā krīze ir skaidri pierādījusi </w:t>
            </w:r>
            <w:r w:rsidRPr="0094480B">
              <w:rPr>
                <w:rFonts w:cs="Times New Roman"/>
                <w:szCs w:val="20"/>
              </w:rPr>
              <w:lastRenderedPageBreak/>
              <w:t xml:space="preserve">nepieciešamību pēc piegādes drošības risinājumiem, kas garantētu kritiski svarīgu materiāltehnisko līdzekļu un preču (tostarp pārtikas) pieejamību un nodrošinājumu līdzīgu krīžu laikā. </w:t>
            </w:r>
            <w:r w:rsidRPr="0094480B">
              <w:rPr>
                <w:rFonts w:cs="Times New Roman"/>
                <w:b/>
                <w:szCs w:val="20"/>
              </w:rPr>
              <w:t>Drošās piegādes ķēdes būtu jāveido ciešā valsts sektora un privātā sektora sadarbībā visaptverošas valsts aizsardzības sistēmas ietvaros, tādējādi būtiski palielinot valsts spējas pārvarēt dažādas iespējamās krīzes</w:t>
            </w:r>
            <w:r w:rsidRPr="0094480B">
              <w:rPr>
                <w:rFonts w:cs="Times New Roman"/>
                <w:szCs w:val="20"/>
              </w:rPr>
              <w:t>”.</w:t>
            </w:r>
          </w:p>
          <w:p w14:paraId="3971C6B7" w14:textId="0534817B" w:rsidR="00683B9B" w:rsidRPr="0094480B" w:rsidRDefault="00683B9B" w:rsidP="0094480B">
            <w:pPr>
              <w:pStyle w:val="NoSpacing"/>
              <w:numPr>
                <w:ilvl w:val="0"/>
                <w:numId w:val="7"/>
              </w:numPr>
              <w:ind w:left="316"/>
              <w:rPr>
                <w:rFonts w:cs="Times New Roman"/>
                <w:b/>
                <w:szCs w:val="20"/>
              </w:rPr>
            </w:pPr>
            <w:r w:rsidRPr="0094480B">
              <w:rPr>
                <w:rFonts w:cs="Times New Roman"/>
                <w:b/>
                <w:szCs w:val="20"/>
              </w:rPr>
              <w:t xml:space="preserve">Valsts aizsardzības koncepcija (apstiprināta LR Saeimā 2020.gada 24.septembrī) </w:t>
            </w:r>
          </w:p>
          <w:p w14:paraId="5CE13957" w14:textId="5461776F" w:rsidR="00683B9B" w:rsidRPr="0094480B" w:rsidRDefault="00683B9B" w:rsidP="0094480B">
            <w:pPr>
              <w:pStyle w:val="NoSpacing"/>
              <w:numPr>
                <w:ilvl w:val="1"/>
                <w:numId w:val="7"/>
              </w:numPr>
              <w:ind w:left="458"/>
              <w:rPr>
                <w:rFonts w:cs="Times New Roman"/>
                <w:szCs w:val="20"/>
              </w:rPr>
            </w:pPr>
            <w:r w:rsidRPr="0094480B">
              <w:rPr>
                <w:rFonts w:cs="Times New Roman"/>
                <w:b/>
                <w:szCs w:val="20"/>
              </w:rPr>
              <w:t>Jāturpina nacionālās aizsardzības un drošības industrijas attīstības atbalsta politikas un pasākumu īstenošana</w:t>
            </w:r>
            <w:r w:rsidRPr="0094480B">
              <w:rPr>
                <w:rFonts w:cs="Times New Roman"/>
                <w:szCs w:val="20"/>
              </w:rPr>
              <w:t xml:space="preserve">, </w:t>
            </w:r>
            <w:r w:rsidRPr="0094480B">
              <w:rPr>
                <w:rFonts w:cs="Times New Roman"/>
                <w:b/>
                <w:szCs w:val="20"/>
              </w:rPr>
              <w:t>kā arī cieša sadarbība ar nacionālo industriju</w:t>
            </w:r>
            <w:r w:rsidRPr="0094480B">
              <w:rPr>
                <w:rFonts w:cs="Times New Roman"/>
                <w:szCs w:val="20"/>
              </w:rPr>
              <w:t xml:space="preserve">. Primārie mērķi ir sekmēt </w:t>
            </w:r>
            <w:r w:rsidRPr="0094480B">
              <w:rPr>
                <w:rFonts w:cs="Times New Roman"/>
                <w:b/>
                <w:szCs w:val="20"/>
              </w:rPr>
              <w:t>NBS uzdevumu izpildei paredzēto materiāltehnisko līdzekļu piegāžu drošību</w:t>
            </w:r>
            <w:r w:rsidRPr="0094480B">
              <w:rPr>
                <w:rFonts w:cs="Times New Roman"/>
                <w:szCs w:val="20"/>
              </w:rPr>
              <w:t>, atbalstīt materiāltehnisko līdzekļu uzturēšanai nepieciešamo zināšanu ieguvi, kā arī paplašināt NBS vajadzībām atbilstošo mobilizācijas resursu bāzi nacionālās tautsaimniecības ietvaros.</w:t>
            </w:r>
          </w:p>
          <w:p w14:paraId="476196CC" w14:textId="75016596" w:rsidR="00683B9B" w:rsidRPr="0094480B" w:rsidRDefault="00683B9B" w:rsidP="0094480B">
            <w:pPr>
              <w:pStyle w:val="NoSpacing"/>
              <w:numPr>
                <w:ilvl w:val="1"/>
                <w:numId w:val="7"/>
              </w:numPr>
              <w:ind w:left="458"/>
              <w:rPr>
                <w:rFonts w:cs="Times New Roman"/>
                <w:szCs w:val="20"/>
              </w:rPr>
            </w:pPr>
            <w:r w:rsidRPr="0094480B">
              <w:rPr>
                <w:rFonts w:cs="Times New Roman"/>
                <w:b/>
                <w:szCs w:val="20"/>
              </w:rPr>
              <w:t xml:space="preserve">Mērķtiecīgu un efektīvu industrijas attīstības atbalstu </w:t>
            </w:r>
            <w:r w:rsidRPr="0094480B">
              <w:rPr>
                <w:rFonts w:cs="Times New Roman"/>
                <w:b/>
                <w:szCs w:val="20"/>
              </w:rPr>
              <w:lastRenderedPageBreak/>
              <w:t>nodrošina nacionālo atbalsta prioritāšu noteikšana</w:t>
            </w:r>
            <w:r w:rsidRPr="0094480B">
              <w:rPr>
                <w:rFonts w:cs="Times New Roman"/>
                <w:szCs w:val="20"/>
              </w:rPr>
              <w:t>. Tā tiek veikta, balstoties uz pastāvīgu nacionālās tautsaimniecības potenciāla un NBS spēju attīstības prioritāšu analīzi.</w:t>
            </w:r>
          </w:p>
          <w:p w14:paraId="05E2E1EF" w14:textId="14B0CFB0" w:rsidR="00683B9B" w:rsidRPr="0094480B" w:rsidRDefault="00683B9B" w:rsidP="0094480B">
            <w:pPr>
              <w:pStyle w:val="NoSpacing"/>
              <w:numPr>
                <w:ilvl w:val="1"/>
                <w:numId w:val="7"/>
              </w:numPr>
              <w:ind w:left="458"/>
              <w:rPr>
                <w:rFonts w:cs="Times New Roman"/>
                <w:szCs w:val="20"/>
              </w:rPr>
            </w:pPr>
            <w:r w:rsidRPr="0094480B">
              <w:rPr>
                <w:rFonts w:cs="Times New Roman"/>
                <w:b/>
                <w:szCs w:val="20"/>
              </w:rPr>
              <w:t>Inovācijas ir būtiska nacionālās industrijas attīstības un konkurētspējas sastāvdaļa</w:t>
            </w:r>
            <w:r w:rsidRPr="0094480B">
              <w:rPr>
                <w:rFonts w:cs="Times New Roman"/>
                <w:szCs w:val="20"/>
              </w:rPr>
              <w:t xml:space="preserve">. Efektīvi pārņemot un ieviešot inovatīvās tehnoloģijas, iespējams ievērojami kāpināt NBS veiktspēju valsts aizsardzībai pieejamās, ierobežotās resursu bāzes ietvaros. </w:t>
            </w:r>
          </w:p>
          <w:p w14:paraId="6910FDB5" w14:textId="56DF0D7D" w:rsidR="00683B9B" w:rsidRPr="0094480B" w:rsidRDefault="00683B9B" w:rsidP="0094480B">
            <w:pPr>
              <w:pStyle w:val="NoSpacing"/>
              <w:numPr>
                <w:ilvl w:val="1"/>
                <w:numId w:val="7"/>
              </w:numPr>
              <w:ind w:left="458"/>
              <w:rPr>
                <w:rFonts w:cs="Times New Roman"/>
                <w:szCs w:val="20"/>
              </w:rPr>
            </w:pPr>
            <w:r w:rsidRPr="0094480B">
              <w:rPr>
                <w:rFonts w:cs="Times New Roman"/>
                <w:b/>
                <w:szCs w:val="20"/>
              </w:rPr>
              <w:t>Latvijai ir jāstiprina aizsardzības nozares inovāciju vide, ieviešot un īstenojot atbilstošus nacionālā līmeņa inovāciju atbalsta mehānismus, veicinot nacionālās zinātnes un pētniecības integrāciju ES un NATO pētniecības struktūrās</w:t>
            </w:r>
            <w:r w:rsidRPr="0094480B">
              <w:rPr>
                <w:rFonts w:cs="Times New Roman"/>
                <w:szCs w:val="20"/>
              </w:rPr>
              <w:t>. Vienlaikus ir jāņem vērā arī iespējamie finanšu riski, kas var rasties pētnieciskajā procesā un izstrādāto tehnoloģiju ieviešanā.</w:t>
            </w:r>
          </w:p>
        </w:tc>
        <w:tc>
          <w:tcPr>
            <w:tcW w:w="6342" w:type="dxa"/>
            <w:shd w:val="clear" w:color="auto" w:fill="auto"/>
          </w:tcPr>
          <w:p w14:paraId="3434C100"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53071793" w14:textId="77777777" w:rsidR="00823E8A" w:rsidRDefault="00823E8A" w:rsidP="0094480B">
            <w:pPr>
              <w:pBdr>
                <w:top w:val="nil"/>
                <w:left w:val="nil"/>
                <w:bottom w:val="nil"/>
                <w:right w:val="nil"/>
                <w:between w:val="nil"/>
              </w:pBdr>
              <w:rPr>
                <w:rFonts w:cs="Times New Roman"/>
                <w:b/>
                <w:bCs/>
                <w:szCs w:val="20"/>
              </w:rPr>
            </w:pPr>
          </w:p>
          <w:p w14:paraId="5B9831F4" w14:textId="4E54166F" w:rsidR="00FD6B86" w:rsidRPr="0094480B" w:rsidRDefault="005F7465" w:rsidP="0094480B">
            <w:pPr>
              <w:pBdr>
                <w:top w:val="nil"/>
                <w:left w:val="nil"/>
                <w:bottom w:val="nil"/>
                <w:right w:val="nil"/>
                <w:between w:val="nil"/>
              </w:pBdr>
              <w:rPr>
                <w:rFonts w:cs="Times New Roman"/>
                <w:szCs w:val="20"/>
              </w:rPr>
            </w:pPr>
            <w:r w:rsidRPr="0094480B">
              <w:rPr>
                <w:rFonts w:cs="Times New Roman"/>
                <w:b/>
                <w:bCs/>
                <w:szCs w:val="20"/>
              </w:rPr>
              <w:lastRenderedPageBreak/>
              <w:t>S</w:t>
            </w:r>
            <w:r w:rsidR="00FD6B86" w:rsidRPr="0094480B">
              <w:rPr>
                <w:rFonts w:cs="Times New Roman"/>
                <w:b/>
                <w:bCs/>
                <w:szCs w:val="20"/>
              </w:rPr>
              <w:t>niegts skaidrojums</w:t>
            </w:r>
            <w:r w:rsidR="00241AAB">
              <w:rPr>
                <w:rFonts w:cs="Times New Roman"/>
                <w:b/>
                <w:bCs/>
                <w:szCs w:val="20"/>
              </w:rPr>
              <w:t>.</w:t>
            </w:r>
          </w:p>
          <w:p w14:paraId="78C15107" w14:textId="77777777" w:rsidR="00FD6B86" w:rsidRPr="0094480B" w:rsidRDefault="00FD6B86" w:rsidP="0094480B">
            <w:pPr>
              <w:rPr>
                <w:rFonts w:cs="Times New Roman"/>
                <w:szCs w:val="20"/>
              </w:rPr>
            </w:pPr>
            <w:r w:rsidRPr="0094480B">
              <w:rPr>
                <w:rFonts w:cs="Times New Roman"/>
                <w:szCs w:val="20"/>
              </w:rPr>
              <w:t>1.1.1.SAM “Pētniecības un inovāciju kapacitātes stiprināšana un progresīvu tehnoloģiju ieviešana kopējā P&amp;A sistēmā” ietvaros plānots īstenot pasākumu “Praktiskas ievirzes pētniecība”. Minētā pasākuma ietvaros atbalstu plānots sniegt pētniecības projektiem, kas paredz</w:t>
            </w:r>
            <w:r w:rsidRPr="0094480B">
              <w:rPr>
                <w:rFonts w:cs="Times New Roman"/>
                <w:b/>
                <w:szCs w:val="20"/>
              </w:rPr>
              <w:t xml:space="preserve"> jaunu produktu un tehnoloģiju izstrādi ar mērķi sekmēt tautsaimniecības transformāciju, inovācijas kapacitātes un eksportspējas palielināšanu, </w:t>
            </w:r>
            <w:r w:rsidRPr="0094480B">
              <w:rPr>
                <w:rFonts w:cs="Times New Roman"/>
                <w:szCs w:val="20"/>
              </w:rPr>
              <w:t>tai skaitā,  lai:</w:t>
            </w:r>
          </w:p>
          <w:p w14:paraId="2B4E6F42" w14:textId="77777777" w:rsidR="00FD6B86" w:rsidRPr="0094480B" w:rsidRDefault="00FD6B86" w:rsidP="0094480B">
            <w:pPr>
              <w:numPr>
                <w:ilvl w:val="0"/>
                <w:numId w:val="27"/>
              </w:numPr>
              <w:rPr>
                <w:rFonts w:cs="Times New Roman"/>
                <w:szCs w:val="20"/>
              </w:rPr>
            </w:pPr>
            <w:r w:rsidRPr="0094480B">
              <w:rPr>
                <w:rFonts w:cs="Times New Roman"/>
                <w:b/>
                <w:szCs w:val="20"/>
              </w:rPr>
              <w:t>garantētu kritiski svarīgo materiāltehnisko līdzekļu pieejamību un nodrošinājumu līdzīgu krīžu laikā;</w:t>
            </w:r>
          </w:p>
          <w:p w14:paraId="7B0EF83C" w14:textId="77777777" w:rsidR="00FD6B86" w:rsidRPr="0094480B" w:rsidRDefault="00FD6B86" w:rsidP="0094480B">
            <w:pPr>
              <w:numPr>
                <w:ilvl w:val="0"/>
                <w:numId w:val="27"/>
              </w:numPr>
              <w:rPr>
                <w:rFonts w:cs="Times New Roman"/>
                <w:b/>
                <w:szCs w:val="20"/>
              </w:rPr>
            </w:pPr>
            <w:r w:rsidRPr="0094480B">
              <w:rPr>
                <w:rFonts w:cs="Times New Roman"/>
                <w:b/>
                <w:szCs w:val="20"/>
              </w:rPr>
              <w:t>nodrošinātu sabiedrība vajadzības, tai skaitā veselības aizsardzības un drošības jomās;</w:t>
            </w:r>
          </w:p>
          <w:p w14:paraId="08561E05" w14:textId="77777777" w:rsidR="00FD6B86" w:rsidRPr="0094480B" w:rsidRDefault="00FD6B86" w:rsidP="0094480B">
            <w:pPr>
              <w:numPr>
                <w:ilvl w:val="0"/>
                <w:numId w:val="27"/>
              </w:numPr>
              <w:rPr>
                <w:rFonts w:cs="Times New Roman"/>
                <w:szCs w:val="20"/>
              </w:rPr>
            </w:pPr>
            <w:r w:rsidRPr="0094480B">
              <w:rPr>
                <w:rFonts w:cs="Times New Roman"/>
                <w:b/>
                <w:szCs w:val="20"/>
              </w:rPr>
              <w:t xml:space="preserve">sekmētu nacionālās aizsardzības un drošības industrijas, kā arī areonautikas attīstību. </w:t>
            </w:r>
          </w:p>
          <w:p w14:paraId="6ACA61FB" w14:textId="77777777" w:rsidR="00FD6B86" w:rsidRPr="0094480B" w:rsidRDefault="00FD6B86" w:rsidP="0094480B">
            <w:pPr>
              <w:pBdr>
                <w:top w:val="nil"/>
                <w:left w:val="nil"/>
                <w:bottom w:val="nil"/>
                <w:right w:val="nil"/>
                <w:between w:val="nil"/>
              </w:pBdr>
              <w:rPr>
                <w:rFonts w:cs="Times New Roman"/>
                <w:szCs w:val="20"/>
              </w:rPr>
            </w:pPr>
            <w:r w:rsidRPr="0094480B">
              <w:rPr>
                <w:rFonts w:cs="Times New Roman"/>
                <w:szCs w:val="20"/>
              </w:rPr>
              <w:t xml:space="preserve">Minētie mērķi sasniedzami, īstenojot pētniecības rezultātā iegūto zināšanu pārnesi (tehnoloģiju tiesību komercializācija) tautsaimniecībā. </w:t>
            </w:r>
          </w:p>
          <w:p w14:paraId="711DD4EA" w14:textId="77777777" w:rsidR="00FD6B86" w:rsidRPr="0094480B" w:rsidRDefault="00FD6B86" w:rsidP="0094480B">
            <w:pPr>
              <w:pBdr>
                <w:top w:val="nil"/>
                <w:left w:val="nil"/>
                <w:bottom w:val="nil"/>
                <w:right w:val="nil"/>
                <w:between w:val="nil"/>
              </w:pBdr>
              <w:rPr>
                <w:rFonts w:cs="Times New Roman"/>
                <w:color w:val="000000"/>
                <w:szCs w:val="20"/>
              </w:rPr>
            </w:pPr>
            <w:r w:rsidRPr="0094480B">
              <w:rPr>
                <w:rFonts w:cs="Times New Roman"/>
                <w:szCs w:val="20"/>
              </w:rPr>
              <w:t xml:space="preserve">Detalizēti nosacījumi tiks iekļauti </w:t>
            </w:r>
            <w:r w:rsidRPr="0094480B">
              <w:rPr>
                <w:rFonts w:cs="Times New Roman"/>
                <w:color w:val="000000"/>
                <w:szCs w:val="20"/>
              </w:rPr>
              <w:t>MK noteikumos par pa</w:t>
            </w:r>
            <w:r w:rsidRPr="0094480B">
              <w:rPr>
                <w:rFonts w:cs="Times New Roman"/>
                <w:szCs w:val="20"/>
              </w:rPr>
              <w:t>sā</w:t>
            </w:r>
            <w:r w:rsidRPr="0094480B">
              <w:rPr>
                <w:rFonts w:cs="Times New Roman"/>
                <w:color w:val="000000"/>
                <w:szCs w:val="20"/>
              </w:rPr>
              <w:t>kuma īstenošanu.</w:t>
            </w:r>
          </w:p>
          <w:p w14:paraId="207E033B" w14:textId="77777777" w:rsidR="00FD6B86" w:rsidRPr="0094480B" w:rsidRDefault="00FD6B86" w:rsidP="0094480B">
            <w:pPr>
              <w:pBdr>
                <w:top w:val="nil"/>
                <w:left w:val="nil"/>
                <w:bottom w:val="nil"/>
                <w:right w:val="nil"/>
                <w:between w:val="nil"/>
              </w:pBdr>
              <w:rPr>
                <w:rFonts w:cs="Times New Roman"/>
                <w:szCs w:val="20"/>
              </w:rPr>
            </w:pPr>
            <w:r w:rsidRPr="0094480B">
              <w:rPr>
                <w:rFonts w:cs="Times New Roman"/>
                <w:szCs w:val="20"/>
              </w:rPr>
              <w:t xml:space="preserve">Tāpat ir plānota Latvijas pilnvērtīga dalība Apvārsnis Eiropa programmā, tajā skaitā nodrošinot kompleksu atbalsta instrumentu klāstu un sasaisti ar RIS3 specializācijas jomu attīstīšanu (tai skaitā dalība Eiropas partnerībās), kas veicinās  starptautiskās sadarbības attīstību. Investīcijas pētniecībā un attīstībā galvenokārt tiks koncentrētas uz uzņēmējdarbības pieprasījumu un sabiedrības vajadzībām, tādejādi veicot ekonomiskās transformācijas, tai skaitā paredzot, ka pētniecības un attīstības darbībām ir jānodrošina ne tikai uzņēmējdarbības pieprasījuma vajadzību apmierināšana, bet arī aktīvi jāiesaistās uzņēmējdarbības atklāšanas procesā (EDP). Dalība Eiropas partnerībās ir plānota tai skaitā Digital, Industry and Space, Climate, energy and mobility, Health klasteru ietvaros. </w:t>
            </w:r>
          </w:p>
          <w:p w14:paraId="38A2E0D6" w14:textId="6C4FEB68" w:rsidR="00FD6B86" w:rsidRPr="0094480B" w:rsidRDefault="00FD6B86" w:rsidP="0094480B">
            <w:pPr>
              <w:pStyle w:val="naisc"/>
              <w:spacing w:before="0" w:after="0"/>
              <w:jc w:val="both"/>
              <w:rPr>
                <w:sz w:val="20"/>
                <w:szCs w:val="20"/>
              </w:rPr>
            </w:pPr>
            <w:r w:rsidRPr="0094480B">
              <w:rPr>
                <w:sz w:val="20"/>
                <w:szCs w:val="20"/>
              </w:rPr>
              <w:t>4.2.4. SAM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 ietvaros ir plānotas investīcijas nodarbinātu pieaugušo kvalifikācijas paaugstināšanas un pārkvalifikācijas  nodrošināšanai gan balstoties uz darba devēju vajadzībām</w:t>
            </w:r>
            <w:r w:rsidR="006F53DD" w:rsidRPr="0094480B">
              <w:rPr>
                <w:sz w:val="20"/>
                <w:szCs w:val="20"/>
              </w:rPr>
              <w:t>,</w:t>
            </w:r>
            <w:r w:rsidRPr="0094480B">
              <w:rPr>
                <w:sz w:val="20"/>
                <w:szCs w:val="20"/>
              </w:rPr>
              <w:t xml:space="preserve"> gan arī balstoties uz indivīda profesionālajām vajadzībām. 4.2.4.</w:t>
            </w:r>
            <w:r w:rsidR="005F7465" w:rsidRPr="0094480B">
              <w:rPr>
                <w:sz w:val="20"/>
                <w:szCs w:val="20"/>
              </w:rPr>
              <w:t>SAM</w:t>
            </w:r>
            <w:r w:rsidRPr="0094480B">
              <w:rPr>
                <w:sz w:val="20"/>
                <w:szCs w:val="20"/>
              </w:rPr>
              <w:t xml:space="preserve"> ietvaros tiks arī turpināta tautsaimniecības attīstībai nepieciešamo prasmju identificēšanas, </w:t>
            </w:r>
            <w:r w:rsidRPr="0094480B">
              <w:rPr>
                <w:sz w:val="20"/>
                <w:szCs w:val="20"/>
              </w:rPr>
              <w:lastRenderedPageBreak/>
              <w:t xml:space="preserve">mācību piedāvājuma attīstība un mācību rezultātu novērtēšanas attīstība, lai veiktu mērķtiecīgas </w:t>
            </w:r>
            <w:r w:rsidR="005F7465" w:rsidRPr="0094480B">
              <w:rPr>
                <w:sz w:val="20"/>
                <w:szCs w:val="20"/>
              </w:rPr>
              <w:t>ES atbalsta instrumentu</w:t>
            </w:r>
            <w:r w:rsidRPr="0094480B">
              <w:rPr>
                <w:sz w:val="20"/>
                <w:szCs w:val="20"/>
              </w:rPr>
              <w:t xml:space="preserve"> investīcijas Latvijas cilvēkresursos, t.sk. arī </w:t>
            </w:r>
            <w:r w:rsidR="006F53DD" w:rsidRPr="0094480B">
              <w:rPr>
                <w:sz w:val="20"/>
                <w:szCs w:val="20"/>
              </w:rPr>
              <w:t>stratēģiski</w:t>
            </w:r>
            <w:r w:rsidRPr="0094480B">
              <w:rPr>
                <w:sz w:val="20"/>
                <w:szCs w:val="20"/>
              </w:rPr>
              <w:t xml:space="preserve"> svarīgās tautsaimniecības nozarēs.   </w:t>
            </w:r>
          </w:p>
          <w:p w14:paraId="2160A73A" w14:textId="77777777" w:rsidR="00F43C1D" w:rsidRPr="0094480B" w:rsidRDefault="00F43C1D" w:rsidP="0094480B">
            <w:pPr>
              <w:pStyle w:val="naisc"/>
              <w:spacing w:before="0" w:after="0"/>
              <w:jc w:val="both"/>
              <w:rPr>
                <w:sz w:val="20"/>
                <w:szCs w:val="20"/>
              </w:rPr>
            </w:pPr>
          </w:p>
          <w:p w14:paraId="5A71D7BD" w14:textId="75659B81" w:rsidR="00385A1A" w:rsidRPr="0094480B" w:rsidRDefault="005F7465" w:rsidP="0094480B">
            <w:pPr>
              <w:pStyle w:val="naisc"/>
              <w:spacing w:before="0" w:after="0"/>
              <w:jc w:val="both"/>
              <w:rPr>
                <w:sz w:val="20"/>
                <w:szCs w:val="20"/>
              </w:rPr>
            </w:pPr>
            <w:r w:rsidRPr="0094480B">
              <w:rPr>
                <w:sz w:val="20"/>
                <w:szCs w:val="20"/>
              </w:rPr>
              <w:t>Ekonomikas ministrija vērš</w:t>
            </w:r>
            <w:r w:rsidR="00385A1A" w:rsidRPr="0094480B">
              <w:rPr>
                <w:sz w:val="20"/>
                <w:szCs w:val="20"/>
              </w:rPr>
              <w:t xml:space="preserve"> uzmanību, ka DP plānotās atbalsta programmas ir cieši sasaistītas ar NAP noteiktajiem prioritārajiem virzieniem un valsts budžeta ietvaros noteiktajiem atbalsta pasākumiem, kuri secīgi un pārdomāti paredz atbalstu uzņēmējiem to dažādās attīstības stadijās un ņem vērā to dažādās investīciju vajadzības. Vienlaikus DP noteiktie prioritārie virzieni ir ciešā sasaistē ar Eiropas līmeņa prioritārajiem virzieniem, kas paredz nākamajos septiņos gados visās Eiropas Savienības dalībvalstīs īstenot mērķtiecīgas vienotas reformas. Tāpat izvirzītajos DP pasākumos ņemta vērā pieredze no Covid-19 atbalsta pasākumiem un tiek plānoti kā vienmērīgas pārejas un izaugsmes atbalsta instrumenti. Vienlaikus plānotie instrumenti neizslēdz aizsardzības jomā nepieciešamās aktivitātes un sniedz papildu ieguldījumu šīs nozares attīstībai.</w:t>
            </w:r>
          </w:p>
          <w:p w14:paraId="5C6E4720" w14:textId="2CF10E71" w:rsidR="00385A1A" w:rsidRPr="0094480B" w:rsidRDefault="00385A1A" w:rsidP="0094480B">
            <w:pPr>
              <w:rPr>
                <w:rFonts w:eastAsia="Times New Roman" w:cs="Times New Roman"/>
                <w:color w:val="000000" w:themeColor="text1"/>
                <w:szCs w:val="20"/>
              </w:rPr>
            </w:pPr>
            <w:r w:rsidRPr="0094480B">
              <w:rPr>
                <w:rFonts w:eastAsia="Times New Roman" w:cs="Times New Roman"/>
                <w:color w:val="000000" w:themeColor="text1"/>
                <w:szCs w:val="20"/>
              </w:rPr>
              <w:t>Latvijas nacionālā attīstības plāna 2021.-2027. gadam rīcības virziens “Produktivitāte, inovācija un eksports” paredz, ka valsts atbalsta fokuss ir piecas RIS3 viedās specializācijas jomas, kurās uzņēmējiem ir augstākais potenciāls attīstīt zināšanu un tehnoloģiju ietilpīgus un eksportspējīgus produktus un pakalpojumus. Tādējādi arī DP investīcijas jaunu produktu attīstībai un internacionalizācijai tiks veiktas RIS3 specializācijas jomās. Jaunu inovatīvu produktu un tehnoloģiju izstrāde drošības un aizsardzības nozarē ietilpst RIS3 specializācijas jomu tvērumā, tādējādi tiks atbalstīta DP ietvaros, tomēr drošības un aizsardzības nozare netiks specifiski izcelta kā prioritāra joma. Atbalsta pasākumi ir ne tikai m</w:t>
            </w:r>
            <w:r w:rsidR="002E23CA" w:rsidRPr="0094480B">
              <w:rPr>
                <w:rFonts w:eastAsia="Times New Roman" w:cs="Times New Roman"/>
                <w:color w:val="000000" w:themeColor="text1"/>
                <w:szCs w:val="20"/>
              </w:rPr>
              <w:t>ēr</w:t>
            </w:r>
            <w:r w:rsidRPr="0094480B">
              <w:rPr>
                <w:rFonts w:eastAsia="Times New Roman" w:cs="Times New Roman"/>
                <w:color w:val="000000" w:themeColor="text1"/>
                <w:szCs w:val="20"/>
              </w:rPr>
              <w:t>ķēti uz rupniecības sektora attīstību, bet arī energoefektivitātes un klimatneitralitātes pasākumi integrēšanu, papil</w:t>
            </w:r>
            <w:r w:rsidR="005F7465" w:rsidRPr="0094480B">
              <w:rPr>
                <w:rFonts w:eastAsia="Times New Roman" w:cs="Times New Roman"/>
                <w:color w:val="000000" w:themeColor="text1"/>
                <w:szCs w:val="20"/>
              </w:rPr>
              <w:t>d</w:t>
            </w:r>
            <w:r w:rsidRPr="0094480B">
              <w:rPr>
                <w:rFonts w:eastAsia="Times New Roman" w:cs="Times New Roman"/>
                <w:color w:val="000000" w:themeColor="text1"/>
                <w:szCs w:val="20"/>
              </w:rPr>
              <w:t>us ANM plānam. DP ietvaros tiek plānotas atbalsta programmas gan uzņēmumu inovācijām, pētniec</w:t>
            </w:r>
            <w:r w:rsidR="002E23CA" w:rsidRPr="0094480B">
              <w:rPr>
                <w:rFonts w:eastAsia="Times New Roman" w:cs="Times New Roman"/>
                <w:color w:val="000000" w:themeColor="text1"/>
                <w:szCs w:val="20"/>
              </w:rPr>
              <w:t>ī</w:t>
            </w:r>
            <w:r w:rsidRPr="0094480B">
              <w:rPr>
                <w:rFonts w:eastAsia="Times New Roman" w:cs="Times New Roman"/>
                <w:color w:val="000000" w:themeColor="text1"/>
                <w:szCs w:val="20"/>
              </w:rPr>
              <w:t xml:space="preserve">bai un attīstībai, gan digitalizācijas procesu efektīvākai ieviešanai, gan produktivitātes </w:t>
            </w:r>
            <w:r w:rsidR="00606B3C" w:rsidRPr="0094480B">
              <w:rPr>
                <w:rFonts w:eastAsia="Times New Roman" w:cs="Times New Roman"/>
                <w:color w:val="000000" w:themeColor="text1"/>
                <w:szCs w:val="20"/>
              </w:rPr>
              <w:t>kāpināšanai</w:t>
            </w:r>
            <w:r w:rsidRPr="0094480B">
              <w:rPr>
                <w:rFonts w:eastAsia="Times New Roman" w:cs="Times New Roman"/>
                <w:color w:val="000000" w:themeColor="text1"/>
                <w:szCs w:val="20"/>
              </w:rPr>
              <w:t>.</w:t>
            </w:r>
          </w:p>
          <w:p w14:paraId="7D7CFF10" w14:textId="77777777" w:rsidR="00906F55" w:rsidRPr="0094480B" w:rsidRDefault="00906F55" w:rsidP="0094480B">
            <w:pPr>
              <w:rPr>
                <w:rFonts w:eastAsia="Times New Roman" w:cs="Times New Roman"/>
                <w:color w:val="000000" w:themeColor="text1"/>
                <w:szCs w:val="20"/>
              </w:rPr>
            </w:pPr>
            <w:r w:rsidRPr="0094480B">
              <w:rPr>
                <w:rFonts w:eastAsia="Times New Roman" w:cs="Times New Roman"/>
                <w:color w:val="000000" w:themeColor="text1"/>
                <w:szCs w:val="20"/>
              </w:rPr>
              <w:t xml:space="preserve">DP un RRF atbalsta ietvaros finansējums būs pieejams arī starpnozaru pētniecības projektiem, kas tiks iekļauts pasākuma īstenošanas nosacījumos, kur iespējams pieteikties kādam no aizsardzības jomas uzņēmumiem. Vienlaikus vēlamies vērst uzmanību, ka saskatām iespēju aizsardzības jomas </w:t>
            </w:r>
            <w:r w:rsidRPr="0094480B">
              <w:rPr>
                <w:rFonts w:eastAsia="Times New Roman" w:cs="Times New Roman"/>
                <w:color w:val="000000" w:themeColor="text1"/>
                <w:szCs w:val="20"/>
              </w:rPr>
              <w:lastRenderedPageBreak/>
              <w:t>uzņēmumiem izstrādāt inovatīvus produktus viedās specializācijas jomā - viedie materiāli, tehnoloģijas un inženiersistēmas, informācijas un komunikāciju tehnoloģijas un viedā enerģētika, kā arī citās RIS 3 jomās.</w:t>
            </w:r>
          </w:p>
          <w:p w14:paraId="64A59567" w14:textId="77777777" w:rsidR="00906F55" w:rsidRPr="0094480B" w:rsidRDefault="00906F55" w:rsidP="0094480B">
            <w:pPr>
              <w:rPr>
                <w:rFonts w:eastAsia="Times New Roman" w:cs="Times New Roman"/>
                <w:color w:val="000000" w:themeColor="text1"/>
                <w:szCs w:val="20"/>
              </w:rPr>
            </w:pPr>
          </w:p>
          <w:p w14:paraId="4BE2049C" w14:textId="309855DE" w:rsidR="00385A1A" w:rsidRPr="0094480B" w:rsidRDefault="00385A1A" w:rsidP="0094480B">
            <w:pPr>
              <w:pStyle w:val="naisc"/>
              <w:spacing w:before="0" w:after="0"/>
              <w:jc w:val="both"/>
              <w:rPr>
                <w:sz w:val="20"/>
                <w:szCs w:val="20"/>
              </w:rPr>
            </w:pPr>
          </w:p>
        </w:tc>
        <w:tc>
          <w:tcPr>
            <w:tcW w:w="1743" w:type="dxa"/>
          </w:tcPr>
          <w:p w14:paraId="38D7B82D" w14:textId="0576C7A6" w:rsidR="00683B9B" w:rsidRPr="0094480B" w:rsidRDefault="005F7465" w:rsidP="0094480B">
            <w:pPr>
              <w:jc w:val="left"/>
              <w:rPr>
                <w:rFonts w:cs="Times New Roman"/>
                <w:szCs w:val="20"/>
              </w:rPr>
            </w:pPr>
            <w:r w:rsidRPr="0094480B">
              <w:rPr>
                <w:rFonts w:cs="Times New Roman"/>
                <w:szCs w:val="20"/>
              </w:rPr>
              <w:lastRenderedPageBreak/>
              <w:t>N/A</w:t>
            </w:r>
          </w:p>
        </w:tc>
      </w:tr>
      <w:tr w:rsidR="00683B9B" w:rsidRPr="0094480B" w14:paraId="052E2A83" w14:textId="77777777" w:rsidTr="00AF0348">
        <w:trPr>
          <w:trHeight w:val="283"/>
        </w:trPr>
        <w:tc>
          <w:tcPr>
            <w:tcW w:w="516" w:type="dxa"/>
            <w:shd w:val="clear" w:color="auto" w:fill="FFFFFF" w:themeFill="background1"/>
          </w:tcPr>
          <w:p w14:paraId="21E219B3"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A00A4F1" w14:textId="22D2D692"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7D6E3190" w14:textId="77777777" w:rsidR="00683B9B" w:rsidRPr="0094480B" w:rsidRDefault="00683B9B" w:rsidP="0094480B">
            <w:pPr>
              <w:rPr>
                <w:rFonts w:cs="Times New Roman"/>
                <w:b/>
                <w:bCs/>
                <w:szCs w:val="20"/>
              </w:rPr>
            </w:pPr>
            <w:r w:rsidRPr="0094480B">
              <w:rPr>
                <w:rFonts w:cs="Times New Roman"/>
                <w:b/>
                <w:bCs/>
                <w:szCs w:val="20"/>
              </w:rPr>
              <w:t>Latvijas Drošības un aizsardzības industriju federācija:</w:t>
            </w:r>
          </w:p>
          <w:p w14:paraId="598B104F" w14:textId="77777777" w:rsidR="00683B9B" w:rsidRPr="0094480B" w:rsidRDefault="00683B9B" w:rsidP="0094480B">
            <w:pPr>
              <w:pStyle w:val="NoSpacing"/>
              <w:rPr>
                <w:rFonts w:cs="Times New Roman"/>
                <w:b/>
                <w:szCs w:val="20"/>
              </w:rPr>
            </w:pPr>
            <w:r w:rsidRPr="0094480B">
              <w:rPr>
                <w:rFonts w:cs="Times New Roman"/>
                <w:b/>
                <w:szCs w:val="20"/>
              </w:rPr>
              <w:t xml:space="preserve">DP </w:t>
            </w:r>
            <w:r w:rsidRPr="0094480B">
              <w:rPr>
                <w:rFonts w:cs="Times New Roman"/>
                <w:b/>
                <w:szCs w:val="20"/>
                <w:u w:val="single"/>
              </w:rPr>
              <w:t>nav</w:t>
            </w:r>
            <w:r w:rsidRPr="0094480B">
              <w:rPr>
                <w:rFonts w:cs="Times New Roman"/>
                <w:b/>
                <w:szCs w:val="20"/>
              </w:rPr>
              <w:t xml:space="preserve"> identificējamas prioritātes, specifiskie atbalsta mērķi vai atbalstāmās darbības, kuri ir saskaņā un vai izriet no šādos ES līmeņa dokumentos ietvertā:</w:t>
            </w:r>
          </w:p>
          <w:p w14:paraId="7AF8721D" w14:textId="32CAE37C" w:rsidR="00683B9B" w:rsidRPr="0094480B" w:rsidRDefault="00683B9B" w:rsidP="0094480B">
            <w:pPr>
              <w:pStyle w:val="NoSpacing"/>
              <w:rPr>
                <w:rFonts w:cs="Times New Roman"/>
                <w:b/>
                <w:szCs w:val="20"/>
              </w:rPr>
            </w:pPr>
            <w:r w:rsidRPr="0094480B">
              <w:rPr>
                <w:rFonts w:cs="Times New Roman"/>
                <w:b/>
                <w:bCs/>
                <w:szCs w:val="20"/>
              </w:rPr>
              <w:lastRenderedPageBreak/>
              <w:t>1.</w:t>
            </w:r>
            <w:r w:rsidRPr="0094480B">
              <w:rPr>
                <w:rFonts w:cs="Times New Roman"/>
                <w:szCs w:val="20"/>
              </w:rPr>
              <w:t xml:space="preserve">ES aeronautikas un aizsardzības industrijas jau šobrīd ir augsti konkurētspējīgas globālajā tirgū. </w:t>
            </w:r>
            <w:r w:rsidRPr="0094480B">
              <w:rPr>
                <w:rFonts w:cs="Times New Roman"/>
                <w:b/>
                <w:szCs w:val="20"/>
              </w:rPr>
              <w:t xml:space="preserve">Ar tādiem instrumentiem kā Eiropas Kosmosa programma un Eiropas aizsardzības fonds tiks vēl vairāk sekmēta konkurētspēja, (pārmaiņu) inovācijas un Eiropas aizsardzības industriālās bāzes efektivitāte. </w:t>
            </w:r>
            <w:r w:rsidRPr="0094480B">
              <w:rPr>
                <w:rFonts w:cs="Times New Roman"/>
                <w:szCs w:val="20"/>
              </w:rPr>
              <w:t xml:space="preserve"> MVU un jaundibinātie uzņēmumi ir svarīga aeronautikas un aizsardzības ekosistēmas daļa, jo tie veic daudzus integrētus, sarežģītus un novatoriskus uzdevumus, turklāt ar aizsardzību saistīti MVU ir arī galvenie inovācijas un izaugsmes veicinātāji aizsardzības nozarē kopumā</w:t>
            </w:r>
            <w:r w:rsidRPr="0094480B">
              <w:rPr>
                <w:rFonts w:cs="Times New Roman"/>
                <w:color w:val="FF0000"/>
                <w:szCs w:val="20"/>
              </w:rPr>
              <w:t xml:space="preserve">. </w:t>
            </w:r>
            <w:r w:rsidRPr="0094480B">
              <w:rPr>
                <w:rFonts w:cs="Times New Roman"/>
                <w:szCs w:val="20"/>
              </w:rPr>
              <w:t xml:space="preserve">Papildus tam </w:t>
            </w:r>
            <w:r w:rsidRPr="0094480B">
              <w:rPr>
                <w:rFonts w:cs="Times New Roman"/>
                <w:b/>
                <w:szCs w:val="20"/>
              </w:rPr>
              <w:t>šīs ekosistēmas uzņēmumi nodrošina būtisku ieguldījumu digitālajos risinājumus un tehnoloģijās, stiprinot digitālo transformāciju, kā arī zaļo transformāciju</w:t>
            </w:r>
            <w:r w:rsidRPr="0094480B">
              <w:rPr>
                <w:rFonts w:cs="Times New Roman"/>
                <w:szCs w:val="20"/>
              </w:rPr>
              <w:t xml:space="preserve"> īpaši kosmosa nozarē. </w:t>
            </w:r>
            <w:r w:rsidRPr="0094480B">
              <w:rPr>
                <w:rFonts w:cs="Times New Roman"/>
                <w:i/>
                <w:szCs w:val="20"/>
              </w:rPr>
              <w:t>(Avots: Eiropas Komisijas 2021.gada ziņojums par vienoto tirgu</w:t>
            </w:r>
            <w:r w:rsidRPr="0094480B">
              <w:rPr>
                <w:rStyle w:val="FootnoteReference"/>
                <w:rFonts w:cs="Times New Roman"/>
                <w:i/>
                <w:szCs w:val="20"/>
              </w:rPr>
              <w:footnoteReference w:id="30"/>
            </w:r>
            <w:r w:rsidRPr="0094480B">
              <w:rPr>
                <w:rFonts w:cs="Times New Roman"/>
                <w:i/>
                <w:szCs w:val="20"/>
              </w:rPr>
              <w:t>).</w:t>
            </w:r>
            <w:r w:rsidRPr="0094480B">
              <w:rPr>
                <w:rFonts w:cs="Times New Roman"/>
                <w:color w:val="FF0000"/>
                <w:szCs w:val="20"/>
              </w:rPr>
              <w:t xml:space="preserve"> </w:t>
            </w:r>
          </w:p>
          <w:p w14:paraId="283EC091" w14:textId="77777777" w:rsidR="00683B9B" w:rsidRPr="0094480B" w:rsidRDefault="00683B9B" w:rsidP="0094480B">
            <w:pPr>
              <w:pStyle w:val="NoSpacing"/>
              <w:numPr>
                <w:ilvl w:val="1"/>
                <w:numId w:val="6"/>
              </w:numPr>
              <w:ind w:left="458"/>
              <w:rPr>
                <w:rFonts w:cs="Times New Roman"/>
                <w:szCs w:val="20"/>
              </w:rPr>
            </w:pPr>
            <w:r w:rsidRPr="0094480B">
              <w:rPr>
                <w:rFonts w:cs="Times New Roman"/>
                <w:b/>
                <w:bCs/>
                <w:iCs/>
                <w:color w:val="000000"/>
                <w:szCs w:val="20"/>
                <w:lang w:eastAsia="lv-LV"/>
              </w:rPr>
              <w:t>Arvien lielāka loma</w:t>
            </w:r>
            <w:r w:rsidRPr="0094480B">
              <w:rPr>
                <w:rFonts w:cs="Times New Roman"/>
                <w:bCs/>
                <w:iCs/>
                <w:color w:val="000000"/>
                <w:szCs w:val="20"/>
                <w:lang w:eastAsia="lv-LV"/>
              </w:rPr>
              <w:t xml:space="preserve"> </w:t>
            </w:r>
            <w:r w:rsidRPr="0094480B">
              <w:rPr>
                <w:rFonts w:cs="Times New Roman"/>
                <w:b/>
                <w:bCs/>
                <w:iCs/>
                <w:color w:val="000000"/>
                <w:szCs w:val="20"/>
                <w:lang w:eastAsia="lv-LV"/>
              </w:rPr>
              <w:t>ES stratēģiskās autonomijas nostiprināšanai un neatkarības palielināšanai nepārtrauktības nodrošināšanā</w:t>
            </w:r>
            <w:r w:rsidRPr="0094480B">
              <w:rPr>
                <w:rFonts w:cs="Times New Roman"/>
                <w:bCs/>
                <w:iCs/>
                <w:color w:val="000000"/>
                <w:szCs w:val="20"/>
                <w:lang w:eastAsia="lv-LV"/>
              </w:rPr>
              <w:t xml:space="preserve">, kas arī tieši saistās ar pirmās nepieciešamības preču, pakalpojumu, izejvielu nodrošinājumu gan visā ES līmenī, gan arī dalībvalstu līmenī, un kuru nozīmību un aktualitāti </w:t>
            </w:r>
            <w:r w:rsidRPr="0094480B">
              <w:rPr>
                <w:rFonts w:cs="Times New Roman"/>
                <w:bCs/>
                <w:iCs/>
                <w:color w:val="000000"/>
                <w:szCs w:val="20"/>
                <w:lang w:eastAsia="lv-LV"/>
              </w:rPr>
              <w:lastRenderedPageBreak/>
              <w:t xml:space="preserve">šajā gadā ir īpaši pastiprinājusi tieši arī COVID-19 krīze. Kā atzīst EK, </w:t>
            </w:r>
            <w:r w:rsidRPr="0094480B">
              <w:rPr>
                <w:rFonts w:cs="Times New Roman"/>
                <w:b/>
                <w:bCs/>
                <w:iCs/>
                <w:color w:val="000000"/>
                <w:szCs w:val="20"/>
                <w:lang w:eastAsia="lv-LV"/>
              </w:rPr>
              <w:t>jaunas, dinamiskas partnerības pieeja ar industriju un svarīgiem starptautiskajiem partneriem stratēģiskās autonomijas stiprināšanā un inovatīvu risinājumu izstrādei ir vēl svarīgāka kā gadu atpakaļ</w:t>
            </w:r>
            <w:r w:rsidRPr="0094480B">
              <w:rPr>
                <w:rFonts w:cs="Times New Roman"/>
                <w:bCs/>
                <w:iCs/>
                <w:color w:val="000000"/>
                <w:szCs w:val="20"/>
                <w:lang w:eastAsia="lv-LV"/>
              </w:rPr>
              <w:t xml:space="preserve">. Globāli integrēts vienotais tirgus un globālās piegādes ķēdes ir fundamentāls priekšnosacījums ekonomikas noturībai nākotnē. Tāpat arī </w:t>
            </w:r>
            <w:r w:rsidRPr="0094480B">
              <w:rPr>
                <w:rFonts w:cs="Times New Roman"/>
                <w:b/>
                <w:bCs/>
                <w:iCs/>
                <w:color w:val="000000"/>
                <w:szCs w:val="20"/>
                <w:lang w:eastAsia="lv-LV"/>
              </w:rPr>
              <w:t xml:space="preserve">konkurences saglabāšana vienotajā tirgū veicina ES uzņēmumu noturību un konkurētspēju pasaules tirgos, kur nozīmīga loma ir arī standartiem. </w:t>
            </w:r>
            <w:r w:rsidRPr="0094480B">
              <w:rPr>
                <w:rFonts w:cs="Times New Roman"/>
                <w:bCs/>
                <w:iCs/>
                <w:color w:val="000000"/>
                <w:szCs w:val="20"/>
                <w:lang w:eastAsia="lv-LV"/>
              </w:rPr>
              <w:t xml:space="preserve">EK plāno arī sagatavot stratēģiju par standartizāciju un zināms, ka drošības un aizsardzības joma ir viena no tām, kur standartiem ir ļoti nozīmīga loma un tie jau šobrīd tiek izmantoti arī kā viens no atbilstības un konkurētspējas apliecinošiem aspektiem. Labāka </w:t>
            </w:r>
            <w:r w:rsidRPr="0094480B">
              <w:rPr>
                <w:rFonts w:cs="Times New Roman"/>
                <w:b/>
                <w:bCs/>
                <w:iCs/>
                <w:color w:val="000000"/>
                <w:szCs w:val="20"/>
                <w:lang w:eastAsia="lv-LV"/>
              </w:rPr>
              <w:t>standartu sasaiste arī ar valstu iepirkuma programmām</w:t>
            </w:r>
            <w:r w:rsidRPr="0094480B">
              <w:rPr>
                <w:rFonts w:cs="Times New Roman"/>
                <w:bCs/>
                <w:iCs/>
                <w:color w:val="000000"/>
                <w:szCs w:val="20"/>
                <w:lang w:eastAsia="lv-LV"/>
              </w:rPr>
              <w:t xml:space="preserve">, kas saistītas ar sabiedrisko drošību, </w:t>
            </w:r>
            <w:r w:rsidRPr="0094480B">
              <w:rPr>
                <w:rFonts w:cs="Times New Roman"/>
                <w:b/>
                <w:bCs/>
                <w:iCs/>
                <w:color w:val="000000"/>
                <w:szCs w:val="20"/>
                <w:lang w:eastAsia="lv-LV"/>
              </w:rPr>
              <w:t>var palīdzēt ES rūpniecībai saglabāt vadošo lomu kritisko tehnoloģiju jomā, kas ir svarīgas ES tehnoloģiskajai suverenitātei</w:t>
            </w:r>
            <w:r w:rsidRPr="0094480B">
              <w:rPr>
                <w:rFonts w:cs="Times New Roman"/>
                <w:bCs/>
                <w:iCs/>
                <w:color w:val="000000"/>
                <w:szCs w:val="20"/>
                <w:lang w:eastAsia="lv-LV"/>
              </w:rPr>
              <w:t>.</w:t>
            </w:r>
            <w:r w:rsidRPr="0094480B">
              <w:rPr>
                <w:rFonts w:cs="Times New Roman"/>
                <w:szCs w:val="20"/>
              </w:rPr>
              <w:t xml:space="preserve"> </w:t>
            </w:r>
            <w:r w:rsidRPr="0094480B">
              <w:rPr>
                <w:rFonts w:cs="Times New Roman"/>
                <w:bCs/>
                <w:i/>
                <w:iCs/>
                <w:color w:val="000000"/>
                <w:szCs w:val="20"/>
                <w:lang w:eastAsia="lv-LV"/>
              </w:rPr>
              <w:t>(</w:t>
            </w:r>
            <w:r w:rsidRPr="0094480B">
              <w:rPr>
                <w:rFonts w:cs="Times New Roman"/>
                <w:bCs/>
                <w:i/>
                <w:iCs/>
                <w:color w:val="000000"/>
                <w:szCs w:val="20"/>
                <w:u w:val="single"/>
                <w:lang w:eastAsia="lv-LV"/>
              </w:rPr>
              <w:t xml:space="preserve">Avoti: Jaunā </w:t>
            </w:r>
            <w:r w:rsidRPr="0094480B">
              <w:rPr>
                <w:rFonts w:cs="Times New Roman"/>
                <w:bCs/>
                <w:i/>
                <w:iCs/>
                <w:color w:val="000000"/>
                <w:szCs w:val="20"/>
                <w:u w:val="single"/>
                <w:lang w:eastAsia="lv-LV"/>
              </w:rPr>
              <w:lastRenderedPageBreak/>
              <w:t>Eiropas industriālā stratēģija</w:t>
            </w:r>
            <w:r w:rsidRPr="0094480B">
              <w:rPr>
                <w:rStyle w:val="FootnoteReference"/>
                <w:rFonts w:cs="Times New Roman"/>
                <w:bCs/>
                <w:i/>
                <w:iCs/>
                <w:color w:val="000000"/>
                <w:szCs w:val="20"/>
              </w:rPr>
              <w:footnoteReference w:id="31"/>
            </w:r>
            <w:r w:rsidRPr="0094480B">
              <w:rPr>
                <w:rFonts w:cs="Times New Roman"/>
                <w:bCs/>
                <w:i/>
                <w:iCs/>
                <w:color w:val="000000"/>
                <w:szCs w:val="20"/>
                <w:lang w:eastAsia="lv-LV"/>
              </w:rPr>
              <w:t xml:space="preserve">, </w:t>
            </w:r>
            <w:r w:rsidRPr="0094480B">
              <w:rPr>
                <w:rFonts w:cs="Times New Roman"/>
                <w:bCs/>
                <w:i/>
                <w:iCs/>
                <w:color w:val="000000"/>
                <w:szCs w:val="20"/>
                <w:u w:val="single"/>
                <w:lang w:eastAsia="lv-LV"/>
              </w:rPr>
              <w:t>Eiropas Komisijas paziņojums par atjaunoto Eiropas Industriālo stratēģiju</w:t>
            </w:r>
            <w:r w:rsidRPr="0094480B">
              <w:rPr>
                <w:rFonts w:cs="Times New Roman"/>
                <w:bCs/>
                <w:i/>
                <w:iCs/>
                <w:color w:val="000000"/>
                <w:szCs w:val="20"/>
                <w:lang w:eastAsia="lv-LV"/>
              </w:rPr>
              <w:t xml:space="preserve"> </w:t>
            </w:r>
            <w:r w:rsidRPr="0094480B">
              <w:rPr>
                <w:rStyle w:val="FootnoteReference"/>
                <w:rFonts w:cs="Times New Roman"/>
                <w:bCs/>
                <w:i/>
                <w:iCs/>
                <w:color w:val="000000"/>
                <w:szCs w:val="20"/>
              </w:rPr>
              <w:footnoteReference w:id="32"/>
            </w:r>
            <w:r w:rsidRPr="0094480B">
              <w:rPr>
                <w:rFonts w:cs="Times New Roman"/>
                <w:bCs/>
                <w:i/>
                <w:iCs/>
                <w:color w:val="000000"/>
                <w:szCs w:val="20"/>
                <w:lang w:eastAsia="lv-LV"/>
              </w:rPr>
              <w:t>)</w:t>
            </w:r>
          </w:p>
          <w:p w14:paraId="0A6E423C" w14:textId="77777777" w:rsidR="00683B9B" w:rsidRPr="0094480B" w:rsidRDefault="00683B9B" w:rsidP="0094480B">
            <w:pPr>
              <w:pStyle w:val="NoSpacing"/>
              <w:numPr>
                <w:ilvl w:val="1"/>
                <w:numId w:val="6"/>
              </w:numPr>
              <w:ind w:left="458"/>
              <w:rPr>
                <w:rFonts w:cs="Times New Roman"/>
                <w:szCs w:val="20"/>
              </w:rPr>
            </w:pPr>
            <w:r w:rsidRPr="0094480B">
              <w:rPr>
                <w:rFonts w:cs="Times New Roman"/>
                <w:bCs/>
                <w:iCs/>
                <w:color w:val="000000"/>
                <w:szCs w:val="20"/>
                <w:lang w:eastAsia="lv-LV"/>
              </w:rPr>
              <w:t xml:space="preserve">Būtiski ir </w:t>
            </w:r>
            <w:r w:rsidRPr="0094480B">
              <w:rPr>
                <w:rFonts w:cs="Times New Roman"/>
                <w:b/>
                <w:bCs/>
                <w:iCs/>
                <w:szCs w:val="20"/>
                <w:lang w:eastAsia="lv-LV"/>
              </w:rPr>
              <w:t>sekmēt publiskā un privātā sektora militāro spēju attīstību īpaši tajās drošības un aizsardzības jomās, kuras ir tikušas identificētas kā kritiski svarīgas gan dalībvalstu, gan visas ES līmenī</w:t>
            </w:r>
            <w:r w:rsidRPr="0094480B">
              <w:rPr>
                <w:rFonts w:cs="Times New Roman"/>
                <w:bCs/>
                <w:iCs/>
                <w:szCs w:val="20"/>
                <w:lang w:eastAsia="lv-LV"/>
              </w:rPr>
              <w:t xml:space="preserve">, ņemot vēra tieši arī ilgtermiņa drošības un aizsardzības izaicinājumus. </w:t>
            </w:r>
            <w:r w:rsidRPr="0094480B">
              <w:rPr>
                <w:rFonts w:cs="Times New Roman"/>
                <w:color w:val="000000"/>
                <w:szCs w:val="20"/>
              </w:rPr>
              <w:t xml:space="preserve">Būtiski, ka </w:t>
            </w:r>
            <w:r w:rsidRPr="0094480B">
              <w:rPr>
                <w:rFonts w:cs="Times New Roman"/>
                <w:b/>
                <w:color w:val="000000"/>
                <w:szCs w:val="20"/>
              </w:rPr>
              <w:t>kritiskās tehnoloģijas</w:t>
            </w:r>
            <w:r w:rsidRPr="0094480B">
              <w:rPr>
                <w:rFonts w:cs="Times New Roman"/>
                <w:color w:val="000000"/>
                <w:szCs w:val="20"/>
              </w:rPr>
              <w:t xml:space="preserve"> ir tehnoloģijas, kas ir </w:t>
            </w:r>
            <w:r w:rsidRPr="0094480B">
              <w:rPr>
                <w:rFonts w:cs="Times New Roman"/>
                <w:b/>
                <w:color w:val="000000"/>
                <w:szCs w:val="20"/>
              </w:rPr>
              <w:t>būtiskas visās aizsardzības, kosmosa un saistītajās civilajās nozarēs un veicina Eiropas tehnoloģisko suverenitāti</w:t>
            </w:r>
            <w:r w:rsidRPr="0094480B">
              <w:rPr>
                <w:rFonts w:cs="Times New Roman"/>
                <w:color w:val="000000"/>
                <w:szCs w:val="20"/>
              </w:rPr>
              <w:t xml:space="preserve">, samazinot pārmērīgas atkarības risku no citiem attiecībā uz risinājumiem, kas mums vajadzīgi visvairāk. </w:t>
            </w:r>
            <w:r w:rsidRPr="0094480B">
              <w:rPr>
                <w:rFonts w:cs="Times New Roman"/>
                <w:bCs/>
                <w:iCs/>
                <w:szCs w:val="20"/>
                <w:lang w:eastAsia="lv-LV"/>
              </w:rPr>
              <w:t xml:space="preserve">Stratēģiskas atkarības ietekmē arī kopējās ES dalībvalstu un ES intereses, kā drošība, aizsardzība, veselība, un tām ir kritiska nozīme. </w:t>
            </w:r>
            <w:r w:rsidRPr="0094480B">
              <w:rPr>
                <w:rFonts w:cs="Times New Roman"/>
                <w:b/>
                <w:bCs/>
                <w:iCs/>
                <w:szCs w:val="20"/>
                <w:lang w:eastAsia="lv-LV"/>
              </w:rPr>
              <w:t xml:space="preserve">Pēc Eiropas Padomes iniciatīvas EK līdz 2021.gada oktobrim arī izstrādās tehnoloģiju ceļvedi pētniecības, tehnoloģiju attīstības un inovāciju atbalstam,  lai samazinātu stratēģiskās atkarības kritisko tehnoloģiju jomā un vērtību </w:t>
            </w:r>
            <w:r w:rsidRPr="0094480B">
              <w:rPr>
                <w:rFonts w:cs="Times New Roman"/>
                <w:b/>
                <w:bCs/>
                <w:iCs/>
                <w:szCs w:val="20"/>
                <w:lang w:eastAsia="lv-LV"/>
              </w:rPr>
              <w:lastRenderedPageBreak/>
              <w:t xml:space="preserve">ķēdēs. </w:t>
            </w:r>
            <w:r w:rsidRPr="0094480B">
              <w:rPr>
                <w:rFonts w:cs="Times New Roman"/>
                <w:bCs/>
                <w:iCs/>
                <w:szCs w:val="20"/>
                <w:lang w:eastAsia="lv-LV"/>
              </w:rPr>
              <w:t xml:space="preserve">Taču arī ES uzņēmumu radītie produkti ir un var būt citu valstu stratēģisko atkarību ietekmējošs faktors </w:t>
            </w:r>
            <w:r w:rsidRPr="0094480B">
              <w:rPr>
                <w:rFonts w:cs="Times New Roman"/>
                <w:bCs/>
                <w:i/>
                <w:iCs/>
                <w:szCs w:val="20"/>
                <w:lang w:eastAsia="lv-LV"/>
              </w:rPr>
              <w:t>(„reverse dependencies”)</w:t>
            </w:r>
            <w:r w:rsidRPr="0094480B">
              <w:rPr>
                <w:rFonts w:cs="Times New Roman"/>
                <w:bCs/>
                <w:iCs/>
                <w:szCs w:val="20"/>
                <w:lang w:eastAsia="lv-LV"/>
              </w:rPr>
              <w:t xml:space="preserve">, kas savukārt paver iespēju starptautiskām sadarbības formām un globālo vērtības ķēžu stabilitātei. </w:t>
            </w:r>
            <w:r w:rsidRPr="0094480B">
              <w:rPr>
                <w:rFonts w:cs="Times New Roman"/>
                <w:b/>
                <w:bCs/>
                <w:iCs/>
                <w:szCs w:val="20"/>
                <w:lang w:eastAsia="lv-LV"/>
              </w:rPr>
              <w:t xml:space="preserve"> </w:t>
            </w:r>
            <w:r w:rsidRPr="0094480B">
              <w:rPr>
                <w:rFonts w:cs="Times New Roman"/>
                <w:bCs/>
                <w:iCs/>
                <w:szCs w:val="20"/>
                <w:lang w:eastAsia="lv-LV"/>
              </w:rPr>
              <w:t xml:space="preserve">  </w:t>
            </w:r>
            <w:r w:rsidRPr="0094480B">
              <w:rPr>
                <w:rFonts w:cs="Times New Roman"/>
                <w:bCs/>
                <w:i/>
                <w:iCs/>
                <w:color w:val="000000"/>
                <w:szCs w:val="20"/>
                <w:lang w:eastAsia="lv-LV"/>
              </w:rPr>
              <w:t xml:space="preserve">(Avots: </w:t>
            </w:r>
            <w:r w:rsidRPr="0094480B">
              <w:rPr>
                <w:rFonts w:cs="Times New Roman"/>
                <w:bCs/>
                <w:i/>
                <w:iCs/>
                <w:color w:val="000000"/>
                <w:szCs w:val="20"/>
                <w:u w:val="single"/>
                <w:lang w:eastAsia="lv-LV"/>
              </w:rPr>
              <w:t>Eiropas komisijas ziņojums par stratēģiskajām atkarībām un spējām</w:t>
            </w:r>
            <w:r w:rsidRPr="0094480B">
              <w:rPr>
                <w:rFonts w:cs="Times New Roman"/>
                <w:bCs/>
                <w:i/>
                <w:iCs/>
                <w:color w:val="000000"/>
                <w:szCs w:val="20"/>
                <w:lang w:eastAsia="lv-LV"/>
              </w:rPr>
              <w:t xml:space="preserve"> </w:t>
            </w:r>
            <w:r w:rsidRPr="0094480B">
              <w:rPr>
                <w:rStyle w:val="FootnoteReference"/>
                <w:rFonts w:cs="Times New Roman"/>
                <w:bCs/>
                <w:i/>
                <w:iCs/>
                <w:color w:val="000000"/>
                <w:szCs w:val="20"/>
              </w:rPr>
              <w:footnoteReference w:id="33"/>
            </w:r>
            <w:r w:rsidRPr="0094480B">
              <w:rPr>
                <w:rFonts w:cs="Times New Roman"/>
                <w:bCs/>
                <w:i/>
                <w:iCs/>
                <w:color w:val="000000"/>
                <w:szCs w:val="20"/>
                <w:lang w:eastAsia="lv-LV"/>
              </w:rPr>
              <w:t xml:space="preserve">; </w:t>
            </w:r>
            <w:r w:rsidRPr="0094480B">
              <w:rPr>
                <w:rFonts w:cs="Times New Roman"/>
                <w:bCs/>
                <w:i/>
                <w:iCs/>
                <w:color w:val="000000"/>
                <w:szCs w:val="20"/>
                <w:u w:val="single"/>
                <w:lang w:eastAsia="lv-LV"/>
              </w:rPr>
              <w:t>Eiropas Komisijas paziņojums par atjaunoto Eiropas Industriālo stratēģiju</w:t>
            </w:r>
            <w:r w:rsidRPr="0094480B">
              <w:rPr>
                <w:rFonts w:cs="Times New Roman"/>
                <w:bCs/>
                <w:i/>
                <w:iCs/>
                <w:color w:val="000000"/>
                <w:szCs w:val="20"/>
                <w:lang w:eastAsia="lv-LV"/>
              </w:rPr>
              <w:t xml:space="preserve"> </w:t>
            </w:r>
            <w:r w:rsidRPr="0094480B">
              <w:rPr>
                <w:rStyle w:val="FootnoteReference"/>
                <w:rFonts w:cs="Times New Roman"/>
                <w:bCs/>
                <w:i/>
                <w:iCs/>
                <w:color w:val="000000"/>
                <w:szCs w:val="20"/>
              </w:rPr>
              <w:footnoteReference w:id="34"/>
            </w:r>
            <w:r w:rsidRPr="0094480B">
              <w:rPr>
                <w:rFonts w:cs="Times New Roman"/>
                <w:bCs/>
                <w:i/>
                <w:iCs/>
                <w:color w:val="000000"/>
                <w:szCs w:val="20"/>
                <w:lang w:eastAsia="lv-LV"/>
              </w:rPr>
              <w:t>);</w:t>
            </w:r>
          </w:p>
          <w:p w14:paraId="42EFBD2E" w14:textId="77777777" w:rsidR="00683B9B" w:rsidRPr="0094480B" w:rsidRDefault="00683B9B" w:rsidP="0094480B">
            <w:pPr>
              <w:pStyle w:val="NoSpacing"/>
              <w:numPr>
                <w:ilvl w:val="1"/>
                <w:numId w:val="6"/>
              </w:numPr>
              <w:ind w:left="458"/>
              <w:rPr>
                <w:rFonts w:cs="Times New Roman"/>
                <w:szCs w:val="20"/>
              </w:rPr>
            </w:pPr>
            <w:r w:rsidRPr="0094480B">
              <w:rPr>
                <w:rFonts w:cs="Times New Roman"/>
                <w:b/>
                <w:bCs/>
                <w:iCs/>
                <w:color w:val="000000"/>
                <w:szCs w:val="20"/>
                <w:lang w:eastAsia="lv-LV"/>
              </w:rPr>
              <w:t>Ir jāstiprina sinerģija starp civilo, aizsardzības un kosmosa industriju</w:t>
            </w:r>
            <w:r w:rsidRPr="0094480B">
              <w:rPr>
                <w:rFonts w:cs="Times New Roman"/>
                <w:bCs/>
                <w:iCs/>
                <w:color w:val="000000"/>
                <w:szCs w:val="20"/>
                <w:lang w:eastAsia="lv-LV"/>
              </w:rPr>
              <w:t xml:space="preserve"> atbilstoši EK izstrādātajām 11 darbībām rīcības plāna ietvaros, kā rezultātā tiktu palielināta investīciju lietderība un sasniegtie rezultāti, nostiprināta Eiropas tehnoloģiskā izcilība un atbalstīta tās industriālā bāze, kā arī iedzīvotājiem sniegtas ekonomiskas un tehnoloģiskas priekšrocības. </w:t>
            </w:r>
            <w:r w:rsidRPr="0094480B">
              <w:rPr>
                <w:rFonts w:cs="Times New Roman"/>
                <w:b/>
                <w:bCs/>
                <w:iCs/>
                <w:color w:val="000000"/>
                <w:szCs w:val="20"/>
                <w:lang w:eastAsia="lv-LV"/>
              </w:rPr>
              <w:t>Jaunu un revolucionāru tehnoloģiju izplatība civilās, aizsardzības un kosmosa rūpniecības nozarēs rada jaunas iespējas ES programmu un instrumentu sinerģijai</w:t>
            </w:r>
            <w:r w:rsidRPr="0094480B">
              <w:rPr>
                <w:rFonts w:cs="Times New Roman"/>
                <w:bCs/>
                <w:iCs/>
                <w:color w:val="000000"/>
                <w:szCs w:val="20"/>
                <w:lang w:eastAsia="lv-LV"/>
              </w:rPr>
              <w:t>.</w:t>
            </w:r>
            <w:r w:rsidRPr="0094480B">
              <w:rPr>
                <w:rFonts w:cs="Times New Roman"/>
                <w:bCs/>
                <w:i/>
                <w:iCs/>
                <w:color w:val="000000"/>
                <w:szCs w:val="20"/>
                <w:lang w:eastAsia="lv-LV"/>
              </w:rPr>
              <w:t xml:space="preserve"> </w:t>
            </w:r>
            <w:r w:rsidRPr="0094480B">
              <w:rPr>
                <w:rFonts w:cs="Times New Roman"/>
                <w:bCs/>
                <w:iCs/>
                <w:color w:val="000000"/>
                <w:szCs w:val="20"/>
                <w:lang w:eastAsia="lv-LV"/>
              </w:rPr>
              <w:t xml:space="preserve">Vairāki pasaules līmeņa Eiropas uzņēmumi savu stāvokli ir </w:t>
            </w:r>
            <w:r w:rsidRPr="0094480B">
              <w:rPr>
                <w:rFonts w:cs="Times New Roman"/>
                <w:bCs/>
                <w:iCs/>
                <w:color w:val="000000"/>
                <w:szCs w:val="20"/>
                <w:lang w:eastAsia="lv-LV"/>
              </w:rPr>
              <w:lastRenderedPageBreak/>
              <w:t xml:space="preserve">ieguvuši tieši Eiropas aizsardzības pētniecības rezultātā radīto tehnoloģiju nodošanas rezultātā, kā arī </w:t>
            </w:r>
            <w:r w:rsidRPr="0094480B">
              <w:rPr>
                <w:rFonts w:cs="Times New Roman"/>
                <w:b/>
                <w:bCs/>
                <w:iCs/>
                <w:color w:val="000000"/>
                <w:szCs w:val="20"/>
                <w:lang w:eastAsia="lv-LV"/>
              </w:rPr>
              <w:t>daudzām jaunām un digitālām tehnoloģijām</w:t>
            </w:r>
            <w:r w:rsidRPr="0094480B">
              <w:rPr>
                <w:rFonts w:cs="Times New Roman"/>
                <w:bCs/>
                <w:iCs/>
                <w:color w:val="000000"/>
                <w:szCs w:val="20"/>
                <w:lang w:eastAsia="lv-LV"/>
              </w:rPr>
              <w:t xml:space="preserve">, tostarp mākslīgajam intelektam, mikroelektronikai, mākoņdatošanas infrastruktūrai un robotikai, </w:t>
            </w:r>
            <w:r w:rsidRPr="0094480B">
              <w:rPr>
                <w:rFonts w:cs="Times New Roman"/>
                <w:b/>
                <w:bCs/>
                <w:iCs/>
                <w:color w:val="000000"/>
                <w:szCs w:val="20"/>
                <w:lang w:eastAsia="lv-LV"/>
              </w:rPr>
              <w:t>piemīt ievērojams potenciāls aizsardzības jomā</w:t>
            </w:r>
            <w:r w:rsidRPr="0094480B">
              <w:rPr>
                <w:rFonts w:cs="Times New Roman"/>
                <w:bCs/>
                <w:iCs/>
                <w:color w:val="000000"/>
                <w:szCs w:val="20"/>
                <w:lang w:eastAsia="lv-LV"/>
              </w:rPr>
              <w:t xml:space="preserve">. Arī 2020. gada jūlijā ES Drošības savienības stratēģijā tika </w:t>
            </w:r>
            <w:r w:rsidRPr="0094480B">
              <w:rPr>
                <w:rFonts w:cs="Times New Roman"/>
                <w:b/>
                <w:bCs/>
                <w:iCs/>
                <w:color w:val="000000"/>
                <w:szCs w:val="20"/>
                <w:lang w:eastAsia="lv-LV"/>
              </w:rPr>
              <w:t>uzsvērta vajadzība vēl vairāk stiprināt pētniecību un inovāciju drošības un aizsardzības nozarē un ar šo rīcības plānu arī varētu nodrošināt šo vajadzību un atbalstīt ES drošības nozares ar moderniem, inovatīviem risinājumiem</w:t>
            </w:r>
            <w:r w:rsidRPr="0094480B">
              <w:rPr>
                <w:rFonts w:cs="Times New Roman"/>
                <w:bCs/>
                <w:iCs/>
                <w:color w:val="000000"/>
                <w:szCs w:val="20"/>
                <w:lang w:eastAsia="lv-LV"/>
              </w:rPr>
              <w:t xml:space="preserve">. Kosmosa, aizsardzības un drošības nozares, kuras Eiropai ir stratēģiskas jomas, ir augsto tehnoloģiju nozares, kurās ir nodarbināti augsti kvalificēti darbinieki un kuras mēdz eksportēt lielu daļu savu produktu. Šie dalībnieki iesaistās starptautiskajā sadarbībā, cenšas kļūt noturīgāki un radīt dinamiskas vērtības ķēdes. Taču ir </w:t>
            </w:r>
            <w:r w:rsidRPr="0094480B">
              <w:rPr>
                <w:rFonts w:cs="Times New Roman"/>
                <w:b/>
                <w:bCs/>
                <w:iCs/>
                <w:color w:val="000000"/>
                <w:szCs w:val="20"/>
                <w:lang w:eastAsia="lv-LV"/>
              </w:rPr>
              <w:t>jāveicina arī tieši MVU un jaunuzņēmumu līdzdalības līmenis drošības un aizsardzības tirgos</w:t>
            </w:r>
            <w:r w:rsidRPr="0094480B">
              <w:rPr>
                <w:rFonts w:cs="Times New Roman"/>
                <w:bCs/>
                <w:iCs/>
                <w:color w:val="000000"/>
                <w:szCs w:val="20"/>
                <w:lang w:eastAsia="lv-LV"/>
              </w:rPr>
              <w:t xml:space="preserve">, ņemot vērā to potenciālu sniegt novatoriskas </w:t>
            </w:r>
            <w:r w:rsidRPr="0094480B">
              <w:rPr>
                <w:rFonts w:cs="Times New Roman"/>
                <w:bCs/>
                <w:iCs/>
                <w:color w:val="000000"/>
                <w:szCs w:val="20"/>
                <w:lang w:eastAsia="lv-LV"/>
              </w:rPr>
              <w:lastRenderedPageBreak/>
              <w:t xml:space="preserve">idejas un pieejas, kā arī iespējas sadarbības tīklos ar pētniecības, tehnoloģiju organizācijām un mijiedarbību ar nozari un publisko sektoru kopumā. </w:t>
            </w:r>
            <w:r w:rsidRPr="0094480B">
              <w:rPr>
                <w:rFonts w:cs="Times New Roman"/>
                <w:b/>
                <w:bCs/>
                <w:iCs/>
                <w:color w:val="000000"/>
                <w:szCs w:val="20"/>
                <w:lang w:eastAsia="lv-LV"/>
              </w:rPr>
              <w:t>Civilo, kosmosa un aizsardzības nozaru savstarpējās bagātināšanās</w:t>
            </w:r>
            <w:r w:rsidRPr="0094480B">
              <w:rPr>
                <w:rFonts w:cs="Times New Roman"/>
                <w:bCs/>
                <w:iCs/>
                <w:color w:val="000000"/>
                <w:szCs w:val="20"/>
                <w:lang w:eastAsia="lv-LV"/>
              </w:rPr>
              <w:t xml:space="preserve"> (pārņemšanas un nodošanas) veicināšana </w:t>
            </w:r>
            <w:r w:rsidRPr="0094480B">
              <w:rPr>
                <w:rFonts w:cs="Times New Roman"/>
                <w:b/>
                <w:bCs/>
                <w:iCs/>
                <w:color w:val="000000"/>
                <w:szCs w:val="20"/>
                <w:lang w:eastAsia="lv-LV"/>
              </w:rPr>
              <w:t>novērsīs pašreizējo civilo un aizsardzības nozaru inovāciju vides sadrumstalotību</w:t>
            </w:r>
            <w:r w:rsidRPr="0094480B">
              <w:rPr>
                <w:rFonts w:cs="Times New Roman"/>
                <w:bCs/>
                <w:iCs/>
                <w:color w:val="000000"/>
                <w:szCs w:val="20"/>
                <w:lang w:eastAsia="lv-LV"/>
              </w:rPr>
              <w:t xml:space="preserve">. Tas </w:t>
            </w:r>
            <w:r w:rsidRPr="0094480B">
              <w:rPr>
                <w:rFonts w:cs="Times New Roman"/>
                <w:b/>
                <w:bCs/>
                <w:iCs/>
                <w:color w:val="000000"/>
                <w:szCs w:val="20"/>
                <w:lang w:eastAsia="lv-LV"/>
              </w:rPr>
              <w:t>var vēl vairāk stiprināt inovācijas un veicināt Eiropas ekonomikas izaugsmi</w:t>
            </w:r>
            <w:r w:rsidRPr="0094480B">
              <w:rPr>
                <w:rFonts w:cs="Times New Roman"/>
                <w:bCs/>
                <w:iCs/>
                <w:color w:val="000000"/>
                <w:szCs w:val="20"/>
                <w:lang w:eastAsia="lv-LV"/>
              </w:rPr>
              <w:t xml:space="preserve">, padziļinātāk attīstīt vienoto tirgu un uzlabot drošību Eiropas pilsoņiem.  </w:t>
            </w:r>
            <w:r w:rsidRPr="0094480B">
              <w:rPr>
                <w:rFonts w:cs="Times New Roman"/>
                <w:bCs/>
                <w:i/>
                <w:iCs/>
                <w:color w:val="000000"/>
                <w:szCs w:val="20"/>
                <w:lang w:eastAsia="lv-LV"/>
              </w:rPr>
              <w:t>(Avots: Rīcības plāns par sinerģiju starp civilo, aizsardzības un kosmosa industriju</w:t>
            </w:r>
            <w:r w:rsidRPr="0094480B">
              <w:rPr>
                <w:rStyle w:val="FootnoteReference"/>
                <w:rFonts w:cs="Times New Roman"/>
                <w:bCs/>
                <w:i/>
                <w:iCs/>
                <w:color w:val="000000"/>
                <w:szCs w:val="20"/>
              </w:rPr>
              <w:footnoteReference w:id="35"/>
            </w:r>
            <w:r w:rsidRPr="0094480B">
              <w:rPr>
                <w:rFonts w:cs="Times New Roman"/>
                <w:bCs/>
                <w:i/>
                <w:iCs/>
                <w:color w:val="000000"/>
                <w:szCs w:val="20"/>
                <w:lang w:eastAsia="lv-LV"/>
              </w:rPr>
              <w:t>)</w:t>
            </w:r>
            <w:r w:rsidRPr="0094480B">
              <w:rPr>
                <w:rFonts w:cs="Times New Roman"/>
                <w:bCs/>
                <w:iCs/>
                <w:color w:val="000000"/>
                <w:szCs w:val="20"/>
                <w:lang w:eastAsia="lv-LV"/>
              </w:rPr>
              <w:t>.</w:t>
            </w:r>
          </w:p>
          <w:p w14:paraId="05C4A53E" w14:textId="15594D6A" w:rsidR="00683B9B" w:rsidRPr="0094480B" w:rsidRDefault="00683B9B" w:rsidP="0094480B">
            <w:pPr>
              <w:pStyle w:val="NoSpacing"/>
              <w:numPr>
                <w:ilvl w:val="1"/>
                <w:numId w:val="6"/>
              </w:numPr>
              <w:ind w:left="458"/>
              <w:rPr>
                <w:rFonts w:cs="Times New Roman"/>
                <w:b/>
                <w:szCs w:val="20"/>
              </w:rPr>
            </w:pPr>
            <w:r w:rsidRPr="0094480B">
              <w:rPr>
                <w:rFonts w:cs="Times New Roman"/>
                <w:szCs w:val="20"/>
              </w:rPr>
              <w:t>Kā paredz EK paziņojums par ES drošības savienības stratēģiju</w:t>
            </w:r>
            <w:r w:rsidRPr="0094480B">
              <w:rPr>
                <w:rStyle w:val="FootnoteReference"/>
                <w:rFonts w:cs="Times New Roman"/>
                <w:szCs w:val="20"/>
              </w:rPr>
              <w:footnoteReference w:id="36"/>
            </w:r>
            <w:r w:rsidRPr="0094480B">
              <w:rPr>
                <w:rFonts w:cs="Times New Roman"/>
                <w:szCs w:val="20"/>
              </w:rPr>
              <w:t xml:space="preserve">, tieši </w:t>
            </w:r>
            <w:r w:rsidRPr="0094480B">
              <w:rPr>
                <w:rFonts w:cs="Times New Roman"/>
                <w:b/>
                <w:szCs w:val="20"/>
              </w:rPr>
              <w:t xml:space="preserve">inovācija būtu jāuzskata par stratēģisku instrumentu pašreizējo apdraudējumu novēršanai un nākotnes risku un iespēju paredzēšanai. </w:t>
            </w:r>
            <w:r w:rsidRPr="0094480B">
              <w:rPr>
                <w:rFonts w:cs="Times New Roman"/>
                <w:szCs w:val="20"/>
              </w:rPr>
              <w:t xml:space="preserve">Kopumā mūsdienās </w:t>
            </w:r>
            <w:r w:rsidRPr="0094480B">
              <w:rPr>
                <w:rFonts w:cs="Times New Roman"/>
                <w:b/>
                <w:szCs w:val="20"/>
              </w:rPr>
              <w:t>tehnoloģiskās atkarības risks ir liels</w:t>
            </w:r>
            <w:r w:rsidRPr="0094480B">
              <w:rPr>
                <w:rFonts w:cs="Times New Roman"/>
                <w:szCs w:val="20"/>
              </w:rPr>
              <w:t xml:space="preserve"> – ES ir, piemēram, kiberdrošības produktu un pakalpojumu neto importētāja ar visām sekām, ko tas atstāj uz ekonomiku un kritisko </w:t>
            </w:r>
            <w:r w:rsidRPr="0094480B">
              <w:rPr>
                <w:rFonts w:cs="Times New Roman"/>
                <w:szCs w:val="20"/>
              </w:rPr>
              <w:lastRenderedPageBreak/>
              <w:t>infrastruktūru</w:t>
            </w:r>
            <w:r w:rsidRPr="0094480B">
              <w:rPr>
                <w:rFonts w:cs="Times New Roman"/>
                <w:b/>
                <w:szCs w:val="20"/>
              </w:rPr>
              <w:t xml:space="preserve">. </w:t>
            </w:r>
            <w:r w:rsidRPr="0094480B">
              <w:rPr>
                <w:rFonts w:cs="Times New Roman"/>
                <w:szCs w:val="20"/>
              </w:rPr>
              <w:t xml:space="preserve">Lai apgūtu tehnoloģijas un garantētu piegādes nepārtrauktību arī nelabvēlīgu notikumu un krīžu gadījumā, ir vajadzīga Eiropas klātbūtne un kapacitāte attiecīgo vērtību ķēžu kritiskajās daļās. </w:t>
            </w:r>
            <w:r w:rsidRPr="0094480B">
              <w:rPr>
                <w:rFonts w:cs="Times New Roman"/>
                <w:b/>
                <w:szCs w:val="20"/>
              </w:rPr>
              <w:t>ES pētniecība, inovācija un tehnoloģiju attīstība sniedz iespēju ņemt vērā drošības dimensiju, izstrādājot riskus samazinošas tehnoloģijas un to pielietojumu</w:t>
            </w:r>
            <w:r w:rsidRPr="0094480B">
              <w:rPr>
                <w:rFonts w:cs="Times New Roman"/>
                <w:szCs w:val="20"/>
              </w:rPr>
              <w:t xml:space="preserve">. Tāpat jāmin, ka EK izskatīs iespēju izveidot Eiropas Inovācijas centru iekšējai drošībai, kura mērķis būtu mēģināt rast kopīgus risinājumus kopīgām drošības problēmām un iespējām, ko dalībvalstis vienas pašas nevarētu izmantot. </w:t>
            </w:r>
            <w:r w:rsidRPr="0094480B">
              <w:rPr>
                <w:rFonts w:cs="Times New Roman"/>
                <w:b/>
                <w:szCs w:val="20"/>
              </w:rPr>
              <w:t xml:space="preserve">Sadarbība ir būtiska, lai ieguldījumus koncentrētu pēc iespējas efektīvāk un lai izstrādātu inovatīvas tehnoloģijas, kas sniedz gan drošību, gan ekonomisku labumu. </w:t>
            </w:r>
            <w:r w:rsidRPr="0094480B">
              <w:rPr>
                <w:rFonts w:cs="Times New Roman"/>
                <w:szCs w:val="20"/>
              </w:rPr>
              <w:t>Arī Eiropadomes sanāksmē 2020.gada decembrī</w:t>
            </w:r>
            <w:r w:rsidRPr="0094480B">
              <w:rPr>
                <w:rStyle w:val="FootnoteReference"/>
                <w:rFonts w:cs="Times New Roman"/>
                <w:szCs w:val="20"/>
              </w:rPr>
              <w:footnoteReference w:id="37"/>
            </w:r>
            <w:r w:rsidRPr="0094480B">
              <w:rPr>
                <w:rFonts w:cs="Times New Roman"/>
                <w:szCs w:val="20"/>
              </w:rPr>
              <w:t xml:space="preserve"> EK tika aicināta </w:t>
            </w:r>
            <w:r w:rsidRPr="0094480B">
              <w:rPr>
                <w:rFonts w:cs="Times New Roman"/>
                <w:b/>
                <w:szCs w:val="20"/>
              </w:rPr>
              <w:t>palīdzēt dalībvalstīm izstrādāt jaunus svarīgus projektus visas Eiropas interesēs</w:t>
            </w:r>
            <w:r w:rsidRPr="0094480B">
              <w:rPr>
                <w:rFonts w:cs="Times New Roman"/>
                <w:szCs w:val="20"/>
              </w:rPr>
              <w:t xml:space="preserve">. Tā arī aicina vēl </w:t>
            </w:r>
            <w:r w:rsidRPr="0094480B">
              <w:rPr>
                <w:rFonts w:cs="Times New Roman"/>
                <w:b/>
                <w:szCs w:val="20"/>
              </w:rPr>
              <w:t xml:space="preserve">vairāk stiprināt sinerģijas starp ES un valstu līdzekļu izmantošanu attiecībā uz būtiskiem tehnoloģiskajiem </w:t>
            </w:r>
            <w:r w:rsidRPr="0094480B">
              <w:rPr>
                <w:rFonts w:cs="Times New Roman"/>
                <w:b/>
                <w:szCs w:val="20"/>
              </w:rPr>
              <w:lastRenderedPageBreak/>
              <w:t>projektiem</w:t>
            </w:r>
            <w:r w:rsidRPr="0094480B">
              <w:rPr>
                <w:rFonts w:cs="Times New Roman"/>
                <w:szCs w:val="20"/>
              </w:rPr>
              <w:t xml:space="preserve">, vienlaikus nodrošinot pārredzamību un arī MVU atvērtu dalību. </w:t>
            </w:r>
          </w:p>
        </w:tc>
        <w:tc>
          <w:tcPr>
            <w:tcW w:w="6342" w:type="dxa"/>
            <w:shd w:val="clear" w:color="auto" w:fill="auto"/>
          </w:tcPr>
          <w:p w14:paraId="568FBA7C"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12694464" w14:textId="77777777" w:rsidR="00823E8A" w:rsidRDefault="00823E8A" w:rsidP="0094480B">
            <w:pPr>
              <w:rPr>
                <w:rFonts w:cs="Times New Roman"/>
                <w:b/>
                <w:bCs/>
                <w:szCs w:val="20"/>
              </w:rPr>
            </w:pPr>
          </w:p>
          <w:p w14:paraId="68DB5FC6" w14:textId="719E3F2A" w:rsidR="005F7465" w:rsidRPr="0094480B" w:rsidRDefault="00823E8A" w:rsidP="0094480B">
            <w:pPr>
              <w:rPr>
                <w:rFonts w:cs="Times New Roman"/>
                <w:b/>
                <w:bCs/>
                <w:szCs w:val="20"/>
              </w:rPr>
            </w:pPr>
            <w:r>
              <w:rPr>
                <w:rFonts w:cs="Times New Roman"/>
                <w:b/>
                <w:bCs/>
                <w:szCs w:val="20"/>
              </w:rPr>
              <w:t>Sniegts skaidrojums</w:t>
            </w:r>
            <w:r w:rsidR="00241AAB">
              <w:rPr>
                <w:rFonts w:cs="Times New Roman"/>
                <w:b/>
                <w:bCs/>
                <w:szCs w:val="20"/>
              </w:rPr>
              <w:t>.</w:t>
            </w:r>
          </w:p>
          <w:p w14:paraId="479A600B" w14:textId="2F15D154" w:rsidR="00FD6B86" w:rsidRPr="0094480B" w:rsidRDefault="00FD6B86" w:rsidP="0094480B">
            <w:pPr>
              <w:rPr>
                <w:rFonts w:cs="Times New Roman"/>
                <w:szCs w:val="20"/>
              </w:rPr>
            </w:pPr>
            <w:r w:rsidRPr="0094480B">
              <w:rPr>
                <w:rFonts w:cs="Times New Roman"/>
                <w:szCs w:val="20"/>
              </w:rPr>
              <w:t>IZM</w:t>
            </w:r>
            <w:r w:rsidR="005F7465" w:rsidRPr="0094480B">
              <w:rPr>
                <w:rFonts w:cs="Times New Roman"/>
                <w:szCs w:val="20"/>
              </w:rPr>
              <w:t xml:space="preserve"> informē, ka </w:t>
            </w:r>
            <w:r w:rsidRPr="0094480B">
              <w:rPr>
                <w:rFonts w:cs="Times New Roman"/>
                <w:szCs w:val="20"/>
              </w:rPr>
              <w:t xml:space="preserve"> 1.1.1.SAM “Pētniecības un inovāciju kapacitātes stiprināšana un progresīvu tehnoloģiju ieviešana kopējā P&amp;A sistēmā” ietvaros plānots īstenot pasākumu “Praktiskas ievirzes pētniecība”. Minētā pasākuma ietvaros atbalstu plānots sniegt sadarbības projektiem pētniecībā, paredzot, ka sadarbības partneri var būt attiecīgajā reģistrā Latvijā vai ārvalstī </w:t>
            </w:r>
            <w:r w:rsidRPr="0094480B">
              <w:rPr>
                <w:rFonts w:cs="Times New Roman"/>
                <w:szCs w:val="20"/>
              </w:rPr>
              <w:lastRenderedPageBreak/>
              <w:t xml:space="preserve">reģistrēta zinātniskā institūcija vai saimnieciskās darbības veicējs, tai skaitā komercsabiedrība, biedrība, nodibinājums, primārās lauksaimniecības ražotājs, lauksaimniecības pakalpojumu kooperatīvā sabiedrība, kurai saskaņā ar lauksaimniecības pakalpojumu kooperatīvo sabiedrību darbību regulējošajiem normatīvajiem aktiem piešķirts atbilstības statuss. </w:t>
            </w:r>
          </w:p>
          <w:p w14:paraId="08636D1A" w14:textId="77777777" w:rsidR="00FD6B86" w:rsidRPr="0094480B" w:rsidRDefault="00FD6B86" w:rsidP="0094480B">
            <w:pPr>
              <w:jc w:val="left"/>
              <w:rPr>
                <w:rFonts w:cs="Times New Roman"/>
                <w:szCs w:val="20"/>
              </w:rPr>
            </w:pPr>
          </w:p>
          <w:p w14:paraId="4D829549" w14:textId="3EFADA80" w:rsidR="00FD6B86" w:rsidRPr="0094480B" w:rsidRDefault="00FD6B86" w:rsidP="0094480B">
            <w:pPr>
              <w:pStyle w:val="naisc"/>
              <w:spacing w:before="0" w:after="0"/>
              <w:jc w:val="both"/>
              <w:rPr>
                <w:sz w:val="20"/>
                <w:szCs w:val="20"/>
              </w:rPr>
            </w:pPr>
            <w:r w:rsidRPr="0094480B">
              <w:rPr>
                <w:sz w:val="20"/>
                <w:szCs w:val="20"/>
              </w:rPr>
              <w:t xml:space="preserve">Papildus skat. </w:t>
            </w:r>
            <w:r w:rsidR="00606B3C" w:rsidRPr="0094480B">
              <w:rPr>
                <w:sz w:val="20"/>
                <w:szCs w:val="20"/>
              </w:rPr>
              <w:t>informāciju</w:t>
            </w:r>
            <w:r w:rsidRPr="0094480B">
              <w:rPr>
                <w:sz w:val="20"/>
                <w:szCs w:val="20"/>
              </w:rPr>
              <w:t xml:space="preserve"> izziņas </w:t>
            </w:r>
            <w:r w:rsidR="003811C8">
              <w:rPr>
                <w:sz w:val="20"/>
                <w:szCs w:val="20"/>
              </w:rPr>
              <w:t>19</w:t>
            </w:r>
            <w:r w:rsidRPr="0094480B">
              <w:rPr>
                <w:sz w:val="20"/>
                <w:szCs w:val="20"/>
              </w:rPr>
              <w:t>. punktā.</w:t>
            </w:r>
          </w:p>
          <w:p w14:paraId="68DB7EBF" w14:textId="77777777" w:rsidR="00FD6B86" w:rsidRPr="0094480B" w:rsidRDefault="00FD6B86" w:rsidP="0094480B">
            <w:pPr>
              <w:pStyle w:val="naisc"/>
              <w:spacing w:before="0" w:after="0"/>
              <w:jc w:val="both"/>
              <w:rPr>
                <w:sz w:val="20"/>
                <w:szCs w:val="20"/>
              </w:rPr>
            </w:pPr>
          </w:p>
          <w:p w14:paraId="0F437CDC" w14:textId="5A9BBC88" w:rsidR="00385A1A" w:rsidRPr="0094480B" w:rsidRDefault="00233402" w:rsidP="0094480B">
            <w:pPr>
              <w:pStyle w:val="naisc"/>
              <w:spacing w:before="0" w:after="0"/>
              <w:jc w:val="both"/>
              <w:rPr>
                <w:sz w:val="20"/>
                <w:szCs w:val="20"/>
              </w:rPr>
            </w:pPr>
            <w:r w:rsidRPr="0094480B">
              <w:rPr>
                <w:sz w:val="20"/>
                <w:szCs w:val="20"/>
              </w:rPr>
              <w:t>EM informē, ka a</w:t>
            </w:r>
            <w:r w:rsidR="00385A1A" w:rsidRPr="0094480B">
              <w:rPr>
                <w:sz w:val="20"/>
                <w:szCs w:val="20"/>
              </w:rPr>
              <w:t>tbalsta instrumenti MKV konkurētspējai, izaugsmei un inovāciju attīstībai veidoti atbilstoši EK ieguldījumu priekšnosacījumiem</w:t>
            </w:r>
            <w:r w:rsidRPr="0094480B">
              <w:rPr>
                <w:sz w:val="20"/>
                <w:szCs w:val="20"/>
              </w:rPr>
              <w:t xml:space="preserve"> (definēti </w:t>
            </w:r>
            <w:hyperlink r:id="rId30" w:history="1">
              <w:r w:rsidRPr="0094480B">
                <w:rPr>
                  <w:rStyle w:val="Hyperlink"/>
                  <w:sz w:val="20"/>
                  <w:szCs w:val="20"/>
                </w:rPr>
                <w:t>Kopējo noteikumu regulas III un  IV pielikumā</w:t>
              </w:r>
            </w:hyperlink>
            <w:r w:rsidRPr="0094480B">
              <w:rPr>
                <w:sz w:val="20"/>
                <w:szCs w:val="20"/>
              </w:rPr>
              <w:t>)</w:t>
            </w:r>
            <w:r w:rsidR="00385A1A" w:rsidRPr="0094480B">
              <w:rPr>
                <w:sz w:val="20"/>
                <w:szCs w:val="20"/>
              </w:rPr>
              <w:t>, respektīvi, atbalsts tiek piešķirts komersantiem produktu, tehnoloģiju un pakalpojumu izstrādei un attīstībai RIS3 jomās – zināšanu ietilpīga bioekonomika; biomedicīna, medicīnas tehnoloģijas, farmācija; fotonika un viedie materiāli, tehnoloģijas un inženiersistēmas; viedā enerģētika un mobilitāte; informācijas un komunikācijas tehnoloģijas.</w:t>
            </w:r>
          </w:p>
          <w:p w14:paraId="2B19CAF5" w14:textId="77777777" w:rsidR="00385A1A" w:rsidRPr="0094480B" w:rsidRDefault="00385A1A" w:rsidP="0094480B">
            <w:pPr>
              <w:pStyle w:val="naisc"/>
              <w:spacing w:before="0" w:after="0"/>
              <w:jc w:val="both"/>
              <w:rPr>
                <w:sz w:val="20"/>
                <w:szCs w:val="20"/>
              </w:rPr>
            </w:pPr>
            <w:r w:rsidRPr="0094480B">
              <w:rPr>
                <w:sz w:val="20"/>
                <w:szCs w:val="20"/>
              </w:rPr>
              <w:t>Līdz ar to uzskatām, ka komersanti, kas darbojas aizsardzības un drošības jomās nav izslēgti no atbalsta saņēmēju loka inovāciju un pētniecības projektu attīstīšanai.</w:t>
            </w:r>
          </w:p>
          <w:p w14:paraId="0195B960" w14:textId="77777777" w:rsidR="00385A1A" w:rsidRPr="0094480B" w:rsidRDefault="00385A1A" w:rsidP="0094480B">
            <w:pPr>
              <w:pStyle w:val="naisc"/>
              <w:spacing w:before="0" w:after="0"/>
              <w:jc w:val="both"/>
              <w:rPr>
                <w:sz w:val="20"/>
                <w:szCs w:val="20"/>
              </w:rPr>
            </w:pPr>
            <w:r w:rsidRPr="0094480B">
              <w:rPr>
                <w:sz w:val="20"/>
                <w:szCs w:val="20"/>
              </w:rPr>
              <w:t>Vienlaikus vēršam uzmanību, ka šī izziņa tiek gatavota par DP projektu, attiecīgi priekšlikumus par papildus nepieciešamajiem ieviešanas nosacījumiem, lūdzam sniegt saskaņojot MK noteikumus par SAM īstenošanu.</w:t>
            </w:r>
          </w:p>
          <w:p w14:paraId="64040061" w14:textId="3C12A755" w:rsidR="00906F55" w:rsidRPr="0094480B" w:rsidRDefault="00906F55" w:rsidP="0094480B">
            <w:pPr>
              <w:pStyle w:val="naisc"/>
              <w:spacing w:before="0" w:after="0"/>
              <w:jc w:val="both"/>
              <w:rPr>
                <w:sz w:val="20"/>
                <w:szCs w:val="20"/>
              </w:rPr>
            </w:pPr>
            <w:r w:rsidRPr="0094480B">
              <w:rPr>
                <w:sz w:val="20"/>
                <w:szCs w:val="20"/>
              </w:rPr>
              <w:t>Informējam, ka RIS3 jomas tiek identificētas balstoties uz Nacionālās industriālās politikas pamatnostādnēm 2021.-2027. gadam (</w:t>
            </w:r>
            <w:hyperlink r:id="rId31" w:history="1">
              <w:r w:rsidRPr="0094480B">
                <w:rPr>
                  <w:rStyle w:val="Hyperlink"/>
                  <w:sz w:val="20"/>
                  <w:szCs w:val="20"/>
                </w:rPr>
                <w:t>http://tap.mk.gov.lv/mk/tap/?pid=40489298</w:t>
              </w:r>
            </w:hyperlink>
            <w:r w:rsidRPr="0094480B">
              <w:rPr>
                <w:sz w:val="20"/>
                <w:szCs w:val="20"/>
              </w:rPr>
              <w:t>), kur noteikts, ka plānots izveidot vērtību ķēdes katrā RIS3 jomā. Vēlamies uzsvērt, ka atbalsts tiek mērķēts uz uzņēmumu konkurētspējas palielināšanu nevis konkrētas nozares attīstīšanu. Aizsardzības jomas uzņēmumam būs iespēja pieteikt savu pētniecības projektu kādā no Inovāciju klasteriem, kas konkursa kārtībā tiks vērtēts pēc noteiktiem kritērijiem. Atbalsts tiks sniegts pamatojoties uz 14.06.2014. KOMISIJAS REGULAS (ES) Nr. 651/2014 (</w:t>
            </w:r>
            <w:hyperlink r:id="rId32" w:history="1">
              <w:r w:rsidRPr="0094480B">
                <w:rPr>
                  <w:rStyle w:val="Hyperlink"/>
                  <w:sz w:val="20"/>
                  <w:szCs w:val="20"/>
                </w:rPr>
                <w:t>https://eur-lex.europa.eu/legal-content/LV/TXT/?uri=CELEX%3A32014R0651</w:t>
              </w:r>
            </w:hyperlink>
            <w:r w:rsidRPr="0094480B">
              <w:rPr>
                <w:sz w:val="20"/>
                <w:szCs w:val="20"/>
              </w:rPr>
              <w:t>) 25.panta. Atbalsta intensitāte un darbības tiek skatītas pamatojoties uz regulu.</w:t>
            </w:r>
          </w:p>
        </w:tc>
        <w:tc>
          <w:tcPr>
            <w:tcW w:w="1743" w:type="dxa"/>
          </w:tcPr>
          <w:p w14:paraId="088F86AC" w14:textId="0D38591A" w:rsidR="00683B9B" w:rsidRPr="0094480B" w:rsidRDefault="005F7465" w:rsidP="0094480B">
            <w:pPr>
              <w:jc w:val="left"/>
              <w:rPr>
                <w:rFonts w:cs="Times New Roman"/>
                <w:szCs w:val="20"/>
              </w:rPr>
            </w:pPr>
            <w:r w:rsidRPr="0094480B">
              <w:rPr>
                <w:rFonts w:cs="Times New Roman"/>
                <w:szCs w:val="20"/>
              </w:rPr>
              <w:lastRenderedPageBreak/>
              <w:t>N/A</w:t>
            </w:r>
          </w:p>
        </w:tc>
      </w:tr>
      <w:tr w:rsidR="00683B9B" w:rsidRPr="0094480B" w14:paraId="46C7ED28" w14:textId="77777777" w:rsidTr="00AF0348">
        <w:trPr>
          <w:trHeight w:val="283"/>
        </w:trPr>
        <w:tc>
          <w:tcPr>
            <w:tcW w:w="516" w:type="dxa"/>
            <w:shd w:val="clear" w:color="auto" w:fill="FFFFFF" w:themeFill="background1"/>
          </w:tcPr>
          <w:p w14:paraId="397D4EBA"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17420599" w14:textId="5AA2D208"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0DAFAD70" w14:textId="77777777" w:rsidR="00683B9B" w:rsidRPr="0094480B" w:rsidRDefault="00683B9B" w:rsidP="0094480B">
            <w:pPr>
              <w:rPr>
                <w:rFonts w:cs="Times New Roman"/>
                <w:b/>
                <w:bCs/>
                <w:szCs w:val="20"/>
              </w:rPr>
            </w:pPr>
            <w:r w:rsidRPr="0094480B">
              <w:rPr>
                <w:rFonts w:cs="Times New Roman"/>
                <w:b/>
                <w:bCs/>
                <w:szCs w:val="20"/>
              </w:rPr>
              <w:t>Latvijas Drošības un aizsardzības industriju federācija:</w:t>
            </w:r>
          </w:p>
          <w:p w14:paraId="7EE1F856" w14:textId="77777777" w:rsidR="00683B9B" w:rsidRPr="0094480B" w:rsidRDefault="00683B9B" w:rsidP="0094480B">
            <w:pPr>
              <w:contextualSpacing/>
              <w:rPr>
                <w:rFonts w:cs="Times New Roman"/>
                <w:szCs w:val="20"/>
              </w:rPr>
            </w:pPr>
            <w:r w:rsidRPr="0094480B">
              <w:rPr>
                <w:rFonts w:cs="Times New Roman"/>
                <w:szCs w:val="20"/>
              </w:rPr>
              <w:t xml:space="preserve">Papildus jau iepriekš minētajam </w:t>
            </w:r>
            <w:r w:rsidRPr="0094480B">
              <w:rPr>
                <w:rFonts w:cs="Times New Roman"/>
                <w:b/>
                <w:szCs w:val="20"/>
              </w:rPr>
              <w:t>DAIF Latvija sniedz šādus argumentus, kuri norāda uz nepieciešamību DP ietvert prioritātes, specifiskos atbalsta mērķi vai atbalstāmās darbības, kas paredz drošības, aizsardzības un kosmosa industriju un arī atbilstošu klasteru attīstību Latvijā</w:t>
            </w:r>
            <w:r w:rsidRPr="0094480B">
              <w:rPr>
                <w:rFonts w:cs="Times New Roman"/>
                <w:szCs w:val="20"/>
              </w:rPr>
              <w:t>:</w:t>
            </w:r>
          </w:p>
          <w:p w14:paraId="3E00EF28" w14:textId="65912B75" w:rsidR="00683B9B" w:rsidRPr="0094480B" w:rsidRDefault="00683B9B" w:rsidP="0094480B">
            <w:pPr>
              <w:contextualSpacing/>
              <w:rPr>
                <w:rFonts w:cs="Times New Roman"/>
                <w:szCs w:val="20"/>
              </w:rPr>
            </w:pPr>
            <w:r w:rsidRPr="0094480B">
              <w:rPr>
                <w:rFonts w:cs="Times New Roman"/>
                <w:szCs w:val="20"/>
              </w:rPr>
              <w:t xml:space="preserve">1.Lai gan NIP ir iekļautas atsauces uz drošības un aizsardzības industriju potenciālo arī nacionālo politikas plānošanas dokumentu izvirzīto mērķu sasniegšanā, DP iekļautie atbalstāmie investīciju virzieni, tai skaitā 1.politikas mērķa ietvaros, indikatīvi ir paredzēti tikai  RIS3 jomu atsevišķu ekosistēmu ieviešanai. </w:t>
            </w:r>
            <w:r w:rsidRPr="0094480B">
              <w:rPr>
                <w:rFonts w:cs="Times New Roman"/>
                <w:b/>
                <w:color w:val="000000"/>
                <w:szCs w:val="20"/>
              </w:rPr>
              <w:t>Jaunā Eiropas Komisijas pieeja industriālās politikas veidošanā balstās uz 14 industriālajām ekosistēmām</w:t>
            </w:r>
            <w:r w:rsidRPr="0094480B">
              <w:rPr>
                <w:rFonts w:cs="Times New Roman"/>
                <w:color w:val="000000"/>
                <w:szCs w:val="20"/>
              </w:rPr>
              <w:t xml:space="preserve"> (skatīt pielikumu Nr.1), </w:t>
            </w:r>
            <w:r w:rsidRPr="0094480B">
              <w:rPr>
                <w:rFonts w:cs="Times New Roman"/>
                <w:b/>
                <w:color w:val="000000"/>
                <w:szCs w:val="20"/>
              </w:rPr>
              <w:t xml:space="preserve">no kurām viena ekosistēma ir tieši </w:t>
            </w:r>
            <w:r w:rsidRPr="0094480B">
              <w:rPr>
                <w:rFonts w:cs="Times New Roman"/>
                <w:b/>
                <w:szCs w:val="20"/>
              </w:rPr>
              <w:t>aeronautika un aizsardzība</w:t>
            </w:r>
            <w:r w:rsidRPr="0094480B">
              <w:rPr>
                <w:rFonts w:cs="Times New Roman"/>
                <w:szCs w:val="20"/>
              </w:rPr>
              <w:t xml:space="preserve">. DAIF </w:t>
            </w:r>
            <w:r w:rsidRPr="0094480B">
              <w:rPr>
                <w:rFonts w:cs="Times New Roman"/>
                <w:color w:val="000000"/>
                <w:szCs w:val="20"/>
              </w:rPr>
              <w:t xml:space="preserve">Latvija akcentē, ka aizsardzības industrijas izaugsme ir cieši saistīta arī ar starptautisko saistību izpildi un partnerību veidošanu, nacionālās drošības un Visaptverošas valsts aizsardzības politikas plānošanas dokumentu ievērošanu, kas šobrīd dokumenta projektā netiek ņemts vērā. </w:t>
            </w:r>
          </w:p>
          <w:p w14:paraId="44E3AB5F" w14:textId="58000D95" w:rsidR="00683B9B" w:rsidRPr="0094480B" w:rsidRDefault="00683B9B" w:rsidP="0094480B">
            <w:pPr>
              <w:pStyle w:val="ListParagraph"/>
              <w:numPr>
                <w:ilvl w:val="1"/>
                <w:numId w:val="8"/>
              </w:numPr>
              <w:contextualSpacing/>
              <w:rPr>
                <w:rFonts w:ascii="Times New Roman" w:hAnsi="Times New Roman"/>
                <w:szCs w:val="20"/>
              </w:rPr>
            </w:pPr>
            <w:r w:rsidRPr="0094480B">
              <w:rPr>
                <w:rFonts w:ascii="Times New Roman" w:hAnsi="Times New Roman"/>
                <w:b/>
                <w:color w:val="000000"/>
                <w:szCs w:val="20"/>
              </w:rPr>
              <w:lastRenderedPageBreak/>
              <w:t>A</w:t>
            </w:r>
            <w:r w:rsidRPr="0094480B">
              <w:rPr>
                <w:rFonts w:ascii="Times New Roman" w:hAnsi="Times New Roman"/>
                <w:b/>
                <w:bCs/>
                <w:color w:val="000000"/>
                <w:szCs w:val="20"/>
              </w:rPr>
              <w:t xml:space="preserve">tbilstoši aktuālajai situācijai, arvien pastiprinoties nepieciešamībai pēc stratēģiskas partnerības un sadarbības ne tikai nacionālā, bet arī ES un starptautiskā līmenī, DAIF Latvija </w:t>
            </w:r>
            <w:r w:rsidRPr="0094480B">
              <w:rPr>
                <w:rFonts w:ascii="Times New Roman" w:hAnsi="Times New Roman"/>
                <w:b/>
                <w:bCs/>
                <w:color w:val="000000"/>
                <w:szCs w:val="20"/>
                <w:u w:val="single"/>
              </w:rPr>
              <w:t>iebilst</w:t>
            </w:r>
            <w:r w:rsidRPr="0094480B">
              <w:rPr>
                <w:rFonts w:ascii="Times New Roman" w:hAnsi="Times New Roman"/>
                <w:b/>
                <w:bCs/>
                <w:color w:val="000000"/>
                <w:szCs w:val="20"/>
              </w:rPr>
              <w:t xml:space="preserve">, ka industriālo ekosistēmu attīstība un īstenošana nav atbilstoša ES līmeņa ekosistēmu dalījumam, un turklāt ignorē atbilstošo nozaru ministriju kompetenci. </w:t>
            </w:r>
            <w:r w:rsidRPr="0094480B">
              <w:rPr>
                <w:rFonts w:ascii="Times New Roman" w:hAnsi="Times New Roman"/>
                <w:bCs/>
                <w:color w:val="000000"/>
                <w:szCs w:val="20"/>
              </w:rPr>
              <w:t xml:space="preserve">DAIF Latvija uzskata, ka par katru ekosistēmu atbildīgai ir jābūt konkrētai nozares ministrijai. Tāpat arī Eiropas Padome ir identificējusi jutīgas industriālās ekosistēmas, kas prasa īpašu uzmanību, kā aizsardzība un kosmoss, enerģija, digitālā joma. </w:t>
            </w:r>
            <w:r w:rsidRPr="0094480B">
              <w:rPr>
                <w:rFonts w:ascii="Times New Roman" w:hAnsi="Times New Roman"/>
                <w:szCs w:val="20"/>
              </w:rPr>
              <w:t>Līdz ar to</w:t>
            </w:r>
            <w:r w:rsidRPr="0094480B">
              <w:rPr>
                <w:rFonts w:ascii="Times New Roman" w:hAnsi="Times New Roman"/>
                <w:b/>
                <w:szCs w:val="20"/>
              </w:rPr>
              <w:t xml:space="preserve"> DP plānotais RIS3 jomu tvērums </w:t>
            </w:r>
            <w:r w:rsidRPr="0094480B">
              <w:rPr>
                <w:rFonts w:ascii="Times New Roman" w:hAnsi="Times New Roman"/>
                <w:b/>
                <w:szCs w:val="20"/>
                <w:u w:val="single"/>
              </w:rPr>
              <w:t xml:space="preserve">nenodrošinās </w:t>
            </w:r>
            <w:r w:rsidRPr="0094480B">
              <w:rPr>
                <w:rFonts w:ascii="Times New Roman" w:hAnsi="Times New Roman"/>
                <w:b/>
                <w:szCs w:val="20"/>
              </w:rPr>
              <w:t>atbilstošu ES līmenī noteikto nepieciešamo darbību īstenošanu dalībvalstu līmenī tieši arī attiecībā uz</w:t>
            </w:r>
            <w:r w:rsidRPr="0094480B">
              <w:rPr>
                <w:rFonts w:ascii="Times New Roman" w:hAnsi="Times New Roman"/>
                <w:szCs w:val="20"/>
              </w:rPr>
              <w:t xml:space="preserve"> </w:t>
            </w:r>
            <w:r w:rsidRPr="0094480B">
              <w:rPr>
                <w:rFonts w:ascii="Times New Roman" w:hAnsi="Times New Roman"/>
                <w:b/>
                <w:szCs w:val="20"/>
              </w:rPr>
              <w:t>pētniecības, attīstības un inovāciju stiprināšanu drošības un aizsardzības jomā</w:t>
            </w:r>
            <w:r w:rsidRPr="0094480B">
              <w:rPr>
                <w:rFonts w:ascii="Times New Roman" w:hAnsi="Times New Roman"/>
                <w:szCs w:val="20"/>
              </w:rPr>
              <w:t xml:space="preserve">. </w:t>
            </w:r>
          </w:p>
          <w:p w14:paraId="6D322D2E" w14:textId="6C852922" w:rsidR="00683B9B" w:rsidRPr="0094480B" w:rsidRDefault="00683B9B" w:rsidP="0094480B">
            <w:pPr>
              <w:pStyle w:val="ListParagraph"/>
              <w:numPr>
                <w:ilvl w:val="1"/>
                <w:numId w:val="8"/>
              </w:numPr>
              <w:contextualSpacing/>
              <w:rPr>
                <w:rFonts w:ascii="Times New Roman" w:hAnsi="Times New Roman"/>
                <w:szCs w:val="20"/>
              </w:rPr>
            </w:pPr>
            <w:r w:rsidRPr="0094480B">
              <w:rPr>
                <w:rFonts w:ascii="Times New Roman" w:hAnsi="Times New Roman"/>
                <w:szCs w:val="20"/>
              </w:rPr>
              <w:t xml:space="preserve">Jau šobrīd drošības un aizsardzības industriju attīstība prasa specifisku, ne tradicionālu pieeju uzņēmējdarbības attīstībai. </w:t>
            </w:r>
            <w:r w:rsidRPr="0094480B">
              <w:rPr>
                <w:rFonts w:ascii="Times New Roman" w:hAnsi="Times New Roman"/>
                <w:color w:val="000000"/>
                <w:szCs w:val="20"/>
              </w:rPr>
              <w:t xml:space="preserve">ES līmenī īpaši šobrīd aktivizējoties darbam, piemēram, pie kritiskajām tehnoloģijām stratēģiskās neatkarības </w:t>
            </w:r>
            <w:r w:rsidRPr="0094480B">
              <w:rPr>
                <w:rFonts w:ascii="Times New Roman" w:hAnsi="Times New Roman"/>
                <w:color w:val="000000"/>
                <w:szCs w:val="20"/>
              </w:rPr>
              <w:lastRenderedPageBreak/>
              <w:t xml:space="preserve">nostiprināšanai un kopumā nodrošinot ES un dalībvalstu stratēģiskās intereses, kā drošību, aizsardzību, veselību, zaļo un digitālo transformāciju,  ir noteiktas konkrētas nozares, kurās ir šis kritiskās tehnoloģijas. Būtiski, ka </w:t>
            </w:r>
            <w:r w:rsidRPr="0094480B">
              <w:rPr>
                <w:rFonts w:ascii="Times New Roman" w:hAnsi="Times New Roman"/>
                <w:szCs w:val="20"/>
              </w:rPr>
              <w:t xml:space="preserve">dažas tehnoloģijas var būt saistītas ar vairāk nekā vienu nozari. Līdz ar to </w:t>
            </w:r>
            <w:r w:rsidRPr="0094480B">
              <w:rPr>
                <w:rFonts w:ascii="Times New Roman" w:hAnsi="Times New Roman"/>
                <w:b/>
                <w:szCs w:val="20"/>
              </w:rPr>
              <w:t xml:space="preserve">DP plānotais RIS3 jomu tvērums </w:t>
            </w:r>
            <w:r w:rsidRPr="0094480B">
              <w:rPr>
                <w:rFonts w:ascii="Times New Roman" w:hAnsi="Times New Roman"/>
                <w:b/>
                <w:szCs w:val="20"/>
                <w:u w:val="single"/>
              </w:rPr>
              <w:t>nenodrošinās</w:t>
            </w:r>
            <w:r w:rsidRPr="0094480B">
              <w:rPr>
                <w:rFonts w:ascii="Times New Roman" w:hAnsi="Times New Roman"/>
                <w:szCs w:val="20"/>
              </w:rPr>
              <w:t xml:space="preserve"> </w:t>
            </w:r>
            <w:r w:rsidRPr="0094480B">
              <w:rPr>
                <w:rFonts w:ascii="Times New Roman" w:hAnsi="Times New Roman"/>
                <w:b/>
                <w:szCs w:val="20"/>
              </w:rPr>
              <w:t xml:space="preserve">atbilstošu ES līmenī noteikto nepieciešamo darbību īstenošanu nacionālā līmenī attiecībā arī kritisko tehnoloģiju un stratēģiskās neatkarības jomu. </w:t>
            </w:r>
          </w:p>
          <w:p w14:paraId="38FC3D77" w14:textId="1A427357" w:rsidR="00683B9B" w:rsidRPr="0094480B" w:rsidRDefault="00683B9B" w:rsidP="0094480B">
            <w:pPr>
              <w:pStyle w:val="ListParagraph"/>
              <w:numPr>
                <w:ilvl w:val="0"/>
                <w:numId w:val="8"/>
              </w:numPr>
              <w:contextualSpacing/>
              <w:rPr>
                <w:rFonts w:ascii="Times New Roman" w:hAnsi="Times New Roman"/>
                <w:szCs w:val="20"/>
              </w:rPr>
            </w:pPr>
            <w:r w:rsidRPr="0094480B">
              <w:rPr>
                <w:rFonts w:ascii="Times New Roman" w:hAnsi="Times New Roman"/>
                <w:b/>
                <w:color w:val="000000"/>
                <w:szCs w:val="20"/>
              </w:rPr>
              <w:t>Stipras, konkurētspējīgas un inovatīvas ES aizsardzības industriālās un tehnoloģiskās bāzes veidošanai paredzēts Eiropas Aizsardzības fonds (turpmāk – EAF), kas identificēts arī kā viens no NIP īstenošanas instrumentiem</w:t>
            </w:r>
            <w:r w:rsidRPr="0094480B">
              <w:rPr>
                <w:rFonts w:ascii="Times New Roman" w:hAnsi="Times New Roman"/>
                <w:color w:val="000000"/>
                <w:szCs w:val="20"/>
              </w:rPr>
              <w:t xml:space="preserve">. EAF atbalstīs sadarbības aizsardzības pētniecības un attīstības projektus starp uzņēmumiem un/vai pētniecības iestādēm, lai veicinātu konkurētspēju, novatorisku jaudu un aizsardzības rūpniecības bāzes efektivitāti visā ES, kā arī paredzot iespējas uzņēmumiem integrēties aizsardzības piegādes ķēdes. EAF ietvaros tiek paredzēta arī tieši MVU un jaunuzņēmumu lielāka iesaiste, kā arī atbalsts </w:t>
            </w:r>
            <w:r w:rsidRPr="0094480B">
              <w:rPr>
                <w:rFonts w:ascii="Times New Roman" w:hAnsi="Times New Roman"/>
                <w:color w:val="000000"/>
                <w:szCs w:val="20"/>
              </w:rPr>
              <w:lastRenderedPageBreak/>
              <w:t xml:space="preserve">graujošajām tehnoloģijām. Kontekstā ar ES līmenī paredzēto sinerģiju starp civilo, kosmosa un aizsardzības rūpniecību, tiek vērsta arī uzmanība uz to, ka, piemēram, </w:t>
            </w:r>
            <w:r w:rsidRPr="0094480B">
              <w:rPr>
                <w:rFonts w:ascii="Times New Roman" w:hAnsi="Times New Roman"/>
                <w:b/>
                <w:color w:val="000000"/>
                <w:szCs w:val="20"/>
              </w:rPr>
              <w:t xml:space="preserve">programma “Apvārsnis Eiropa” paredz, ka sinerģija ar EAF nāks par labu pētniecībai civilajā un aizsardzības nozarē, </w:t>
            </w:r>
            <w:r w:rsidRPr="0094480B">
              <w:rPr>
                <w:rFonts w:ascii="Times New Roman" w:hAnsi="Times New Roman"/>
                <w:color w:val="000000"/>
                <w:szCs w:val="20"/>
              </w:rPr>
              <w:t xml:space="preserve">lai gan darbības saskaņā ar pamatprogrammu būs tieši vērstas uz lietojumiem civilajās nozarēs. Saskaņā ar EK pausto </w:t>
            </w:r>
            <w:r w:rsidRPr="0094480B">
              <w:rPr>
                <w:rFonts w:ascii="Times New Roman" w:hAnsi="Times New Roman"/>
                <w:b/>
                <w:color w:val="000000"/>
                <w:szCs w:val="20"/>
              </w:rPr>
              <w:t>EAF potenciāls un arī tā iespējamā sasaiste ar „Apvārsnis Eiropa” paredzētām iniciatīvām palīdzētu mazināt ES  pētniecības un inovācijas atšķirības salīdzinājumā ar tās globālajiem konkurentiem</w:t>
            </w:r>
            <w:r w:rsidRPr="0094480B">
              <w:rPr>
                <w:rFonts w:ascii="Times New Roman" w:hAnsi="Times New Roman"/>
                <w:color w:val="000000"/>
                <w:szCs w:val="20"/>
              </w:rPr>
              <w:t xml:space="preserve">, tādējādi samazinot arī kopumā ES stratēģisko atkarību. Taču neskatoties uz iepriekš minēto </w:t>
            </w:r>
            <w:r w:rsidRPr="0094480B">
              <w:rPr>
                <w:rFonts w:ascii="Times New Roman" w:hAnsi="Times New Roman"/>
                <w:b/>
                <w:color w:val="000000"/>
                <w:szCs w:val="20"/>
              </w:rPr>
              <w:t xml:space="preserve">DP projektā EAF, publiskais līdzfinansējums </w:t>
            </w:r>
            <w:r w:rsidRPr="0094480B">
              <w:rPr>
                <w:rFonts w:ascii="Times New Roman" w:hAnsi="Times New Roman"/>
                <w:b/>
                <w:color w:val="000000"/>
                <w:szCs w:val="20"/>
                <w:u w:val="single"/>
              </w:rPr>
              <w:t>netiek</w:t>
            </w:r>
            <w:r w:rsidRPr="0094480B">
              <w:rPr>
                <w:rFonts w:ascii="Times New Roman" w:hAnsi="Times New Roman"/>
                <w:b/>
                <w:color w:val="000000"/>
                <w:szCs w:val="20"/>
              </w:rPr>
              <w:t xml:space="preserve"> minēts kā svarīgs instruments gan dalībvalstu, gan ES stratēģisko prioritāšu īstenošanā</w:t>
            </w:r>
            <w:r w:rsidRPr="0094480B">
              <w:rPr>
                <w:rFonts w:ascii="Times New Roman" w:hAnsi="Times New Roman"/>
                <w:color w:val="000000"/>
                <w:szCs w:val="20"/>
              </w:rPr>
              <w:t xml:space="preserve">. </w:t>
            </w:r>
          </w:p>
          <w:p w14:paraId="3FCECC88" w14:textId="76227E5E" w:rsidR="00683B9B" w:rsidRPr="0094480B" w:rsidRDefault="00683B9B" w:rsidP="0094480B">
            <w:pPr>
              <w:pStyle w:val="ListParagraph"/>
              <w:numPr>
                <w:ilvl w:val="0"/>
                <w:numId w:val="8"/>
              </w:numPr>
              <w:contextualSpacing/>
              <w:rPr>
                <w:rFonts w:ascii="Times New Roman" w:hAnsi="Times New Roman"/>
                <w:szCs w:val="20"/>
              </w:rPr>
            </w:pPr>
            <w:r w:rsidRPr="0094480B">
              <w:rPr>
                <w:rFonts w:ascii="Times New Roman" w:hAnsi="Times New Roman"/>
                <w:b/>
                <w:color w:val="000000"/>
                <w:szCs w:val="20"/>
              </w:rPr>
              <w:t>EK arī nākamajā periodā paredz nozīmīgu lomu esošajiem sadarbības tīkliem un struktūrām arī tieši drošības un aizsardzības jomā</w:t>
            </w:r>
            <w:r w:rsidRPr="0094480B">
              <w:rPr>
                <w:rFonts w:ascii="Times New Roman" w:hAnsi="Times New Roman"/>
                <w:color w:val="000000"/>
                <w:szCs w:val="20"/>
              </w:rPr>
              <w:t xml:space="preserve">. Un, lai gan </w:t>
            </w:r>
            <w:r w:rsidRPr="0094480B">
              <w:rPr>
                <w:rFonts w:ascii="Times New Roman" w:hAnsi="Times New Roman"/>
                <w:b/>
                <w:color w:val="000000"/>
                <w:szCs w:val="20"/>
              </w:rPr>
              <w:t xml:space="preserve">drošības un aizsardzības klasteri kā organizatorisks formāts ir pieņemta prakse visā </w:t>
            </w:r>
            <w:r w:rsidRPr="0094480B">
              <w:rPr>
                <w:rFonts w:ascii="Times New Roman" w:hAnsi="Times New Roman"/>
                <w:b/>
                <w:color w:val="000000"/>
                <w:szCs w:val="20"/>
              </w:rPr>
              <w:lastRenderedPageBreak/>
              <w:t xml:space="preserve">ES līmenī, šobrīd </w:t>
            </w:r>
            <w:r w:rsidRPr="0094480B">
              <w:rPr>
                <w:rFonts w:ascii="Times New Roman" w:hAnsi="Times New Roman"/>
                <w:b/>
                <w:color w:val="000000"/>
                <w:szCs w:val="20"/>
                <w:u w:val="single"/>
              </w:rPr>
              <w:t>nav</w:t>
            </w:r>
            <w:r w:rsidRPr="0094480B">
              <w:rPr>
                <w:rFonts w:ascii="Times New Roman" w:hAnsi="Times New Roman"/>
                <w:b/>
                <w:color w:val="000000"/>
                <w:szCs w:val="20"/>
              </w:rPr>
              <w:t xml:space="preserve"> identificējams atbalsts šāda veida platformai turpmākajā periodā nacionālā līmenī</w:t>
            </w:r>
            <w:r w:rsidRPr="0094480B">
              <w:rPr>
                <w:rFonts w:ascii="Times New Roman" w:hAnsi="Times New Roman"/>
                <w:color w:val="000000"/>
                <w:szCs w:val="20"/>
              </w:rPr>
              <w:t xml:space="preserve">. Drošības un aizsardzības klasteri kā industrijas attīstības forma ir atbilstoša un nepieciešama, piemēram, šādās atbalsta platformās ES līmenī: </w:t>
            </w:r>
            <w:r w:rsidRPr="0094480B">
              <w:rPr>
                <w:rFonts w:ascii="Times New Roman" w:hAnsi="Times New Roman"/>
                <w:i/>
                <w:color w:val="000000"/>
                <w:szCs w:val="20"/>
              </w:rPr>
              <w:t>Defence related clusters</w:t>
            </w:r>
            <w:r w:rsidRPr="0094480B">
              <w:rPr>
                <w:rFonts w:ascii="Times New Roman" w:hAnsi="Times New Roman"/>
                <w:color w:val="000000"/>
                <w:szCs w:val="20"/>
              </w:rPr>
              <w:t xml:space="preserve"> atbalsts no Eiropas Aizsardzības aģentūras; </w:t>
            </w:r>
            <w:r w:rsidRPr="0094480B">
              <w:rPr>
                <w:rFonts w:ascii="Times New Roman" w:hAnsi="Times New Roman"/>
                <w:i/>
                <w:color w:val="000000"/>
                <w:szCs w:val="20"/>
              </w:rPr>
              <w:t>Defence related Regions (ENDR)</w:t>
            </w:r>
            <w:r w:rsidRPr="0094480B">
              <w:rPr>
                <w:rFonts w:ascii="Times New Roman" w:hAnsi="Times New Roman"/>
                <w:color w:val="000000"/>
                <w:szCs w:val="20"/>
              </w:rPr>
              <w:t xml:space="preserve"> sadarbība un projekti, kas strādā tikai ar klasteriem, tai skaitā Aizsardzības jomā (EAF); </w:t>
            </w:r>
            <w:r w:rsidRPr="0094480B">
              <w:rPr>
                <w:rFonts w:ascii="Times New Roman" w:hAnsi="Times New Roman"/>
                <w:i/>
                <w:color w:val="000000"/>
                <w:szCs w:val="20"/>
              </w:rPr>
              <w:t>Cosme programma(-s)</w:t>
            </w:r>
            <w:r w:rsidRPr="0094480B">
              <w:rPr>
                <w:rFonts w:ascii="Times New Roman" w:hAnsi="Times New Roman"/>
                <w:color w:val="000000"/>
                <w:szCs w:val="20"/>
              </w:rPr>
              <w:t xml:space="preserve"> aizsardzības jomā ar internacionalizāciju ir pieejamas tikai klasteriem. Kā norāda EK  2021.gada ziņojumā par vienoto tirgu attiecībā tieši uz aeronautikas un aizsardzibas ekosistēmu, tad </w:t>
            </w:r>
            <w:r w:rsidRPr="0094480B">
              <w:rPr>
                <w:rFonts w:ascii="Times New Roman" w:hAnsi="Times New Roman"/>
                <w:b/>
                <w:color w:val="000000"/>
                <w:szCs w:val="20"/>
              </w:rPr>
              <w:t>klasteri sniedz iespēju pieredzes un informācijas apmaiņai, jo īpaši tieši MVU labā</w:t>
            </w:r>
            <w:r w:rsidRPr="0094480B">
              <w:rPr>
                <w:rFonts w:ascii="Times New Roman" w:hAnsi="Times New Roman"/>
                <w:color w:val="000000"/>
                <w:szCs w:val="20"/>
              </w:rPr>
              <w:t>.</w:t>
            </w:r>
            <w:r w:rsidRPr="0094480B">
              <w:rPr>
                <w:rFonts w:ascii="Times New Roman" w:hAnsi="Times New Roman"/>
                <w:szCs w:val="20"/>
              </w:rPr>
              <w:t xml:space="preserve"> </w:t>
            </w:r>
            <w:r w:rsidRPr="0094480B">
              <w:rPr>
                <w:rFonts w:ascii="Times New Roman" w:hAnsi="Times New Roman"/>
                <w:color w:val="000000"/>
                <w:szCs w:val="20"/>
              </w:rPr>
              <w:t xml:space="preserve">Lai ražotu inovatīvus produktus un tehnoloģijas, </w:t>
            </w:r>
            <w:r w:rsidRPr="0094480B">
              <w:rPr>
                <w:rFonts w:ascii="Times New Roman" w:hAnsi="Times New Roman"/>
                <w:b/>
                <w:color w:val="000000"/>
                <w:szCs w:val="20"/>
              </w:rPr>
              <w:t>būtu jāuzlabo sadarbība starp pētniecības un attīstības dalībniekiem un aeronautikas un aizsardzības nozari</w:t>
            </w:r>
            <w:r w:rsidRPr="0094480B">
              <w:rPr>
                <w:rFonts w:ascii="Times New Roman" w:hAnsi="Times New Roman"/>
                <w:color w:val="000000"/>
                <w:szCs w:val="20"/>
              </w:rPr>
              <w:t xml:space="preserve">. </w:t>
            </w:r>
            <w:r w:rsidRPr="0094480B">
              <w:rPr>
                <w:rFonts w:ascii="Times New Roman" w:hAnsi="Times New Roman"/>
                <w:b/>
                <w:color w:val="000000"/>
                <w:szCs w:val="20"/>
              </w:rPr>
              <w:t>Kopējam darbam un sadarbībai ir būtiska nozīme, veicinot šo galveno dalībnieku sadarbību</w:t>
            </w:r>
            <w:r w:rsidRPr="0094480B">
              <w:rPr>
                <w:rFonts w:ascii="Times New Roman" w:hAnsi="Times New Roman"/>
                <w:color w:val="000000"/>
                <w:szCs w:val="20"/>
              </w:rPr>
              <w:t>.</w:t>
            </w:r>
          </w:p>
          <w:p w14:paraId="7B895020" w14:textId="28A7A204" w:rsidR="00683B9B" w:rsidRPr="0094480B" w:rsidRDefault="00683B9B" w:rsidP="0094480B">
            <w:pPr>
              <w:pStyle w:val="ListParagraph"/>
              <w:numPr>
                <w:ilvl w:val="0"/>
                <w:numId w:val="8"/>
              </w:numPr>
              <w:contextualSpacing/>
              <w:rPr>
                <w:rFonts w:ascii="Times New Roman" w:hAnsi="Times New Roman"/>
                <w:color w:val="000000"/>
                <w:szCs w:val="20"/>
              </w:rPr>
            </w:pPr>
            <w:r w:rsidRPr="0094480B">
              <w:rPr>
                <w:rFonts w:ascii="Times New Roman" w:hAnsi="Times New Roman"/>
                <w:color w:val="000000"/>
                <w:szCs w:val="20"/>
              </w:rPr>
              <w:t xml:space="preserve">Drošības un aizsardzības jomā </w:t>
            </w:r>
            <w:r w:rsidRPr="0094480B">
              <w:rPr>
                <w:rFonts w:ascii="Times New Roman" w:hAnsi="Times New Roman"/>
                <w:b/>
                <w:color w:val="000000"/>
                <w:szCs w:val="20"/>
              </w:rPr>
              <w:t>arvien lielāku nozīmību ieņem uz spējām balstīta pieeja</w:t>
            </w:r>
            <w:r w:rsidRPr="0094480B">
              <w:rPr>
                <w:rFonts w:ascii="Times New Roman" w:hAnsi="Times New Roman"/>
                <w:color w:val="000000"/>
                <w:szCs w:val="20"/>
              </w:rPr>
              <w:t xml:space="preserve">, kurai ir divas galvenās iezīmes: pirmkārt, </w:t>
            </w:r>
            <w:r w:rsidRPr="0094480B">
              <w:rPr>
                <w:rFonts w:ascii="Times New Roman" w:hAnsi="Times New Roman"/>
                <w:b/>
                <w:color w:val="000000"/>
                <w:szCs w:val="20"/>
              </w:rPr>
              <w:lastRenderedPageBreak/>
              <w:t>lietotāji definē, kādas spējas tiem ir nepieciešama, un, otrkārt, tie pauž nodomu iegādāties produktus, kas pēc to izstrādes nodrošinās vēlamās spējas</w:t>
            </w:r>
            <w:r w:rsidRPr="0094480B">
              <w:rPr>
                <w:rFonts w:ascii="Times New Roman" w:hAnsi="Times New Roman"/>
                <w:color w:val="000000"/>
                <w:szCs w:val="20"/>
              </w:rPr>
              <w:t xml:space="preserve">. Šī pieeja ir izrādījusies noderīga kosmosa un aizsardzības nozarēs, jo </w:t>
            </w:r>
            <w:r w:rsidRPr="0094480B">
              <w:rPr>
                <w:rFonts w:ascii="Times New Roman" w:hAnsi="Times New Roman"/>
                <w:b/>
                <w:color w:val="000000"/>
                <w:szCs w:val="20"/>
              </w:rPr>
              <w:t xml:space="preserve">tā nodrošina skaidru politikas virzienu, uz nākotni vērstu domāšanu, ilgtermiņa plānošanu, starpdisciplināru pieeju, kas aptver visas ieinteresētās puses, un dažādu procesu sinhronizāciju. </w:t>
            </w:r>
            <w:r w:rsidRPr="0094480B">
              <w:rPr>
                <w:rFonts w:ascii="Times New Roman" w:hAnsi="Times New Roman"/>
                <w:color w:val="000000"/>
                <w:szCs w:val="20"/>
              </w:rPr>
              <w:t xml:space="preserve">Uz spējām balstītas pieejas stiprināšana, piemēram, ES aģentūrās, var palīdzēt arī strukturēt lietotāju vajadzības, identificēt ievainojamības gadījumus, novērst spēju nepilnības, </w:t>
            </w:r>
            <w:r w:rsidRPr="0094480B">
              <w:rPr>
                <w:rFonts w:ascii="Times New Roman" w:hAnsi="Times New Roman"/>
                <w:b/>
                <w:color w:val="000000"/>
                <w:szCs w:val="20"/>
              </w:rPr>
              <w:t>noteikt tehnoloģiju ceļvežus un pētniecības iespējas, nodrošināt veiksmīgu pāreju no pētniecības un izstrādes uz darbībām un radīt kopīgas iepirkuma iespējas</w:t>
            </w:r>
            <w:r w:rsidRPr="0094480B">
              <w:rPr>
                <w:rFonts w:ascii="Times New Roman" w:hAnsi="Times New Roman"/>
                <w:color w:val="000000"/>
                <w:szCs w:val="20"/>
              </w:rPr>
              <w:t>.</w:t>
            </w:r>
            <w:r w:rsidRPr="0094480B">
              <w:rPr>
                <w:rStyle w:val="FootnoteReference"/>
                <w:rFonts w:ascii="Times New Roman" w:hAnsi="Times New Roman"/>
                <w:color w:val="000000"/>
                <w:szCs w:val="20"/>
              </w:rPr>
              <w:footnoteReference w:id="38"/>
            </w:r>
          </w:p>
          <w:p w14:paraId="5ADD71C2" w14:textId="78A175B1" w:rsidR="00683B9B" w:rsidRPr="0094480B" w:rsidRDefault="00683B9B" w:rsidP="0094480B">
            <w:pPr>
              <w:pStyle w:val="ListParagraph"/>
              <w:numPr>
                <w:ilvl w:val="0"/>
                <w:numId w:val="8"/>
              </w:numPr>
              <w:contextualSpacing/>
              <w:rPr>
                <w:rFonts w:ascii="Times New Roman" w:hAnsi="Times New Roman"/>
                <w:color w:val="000000"/>
                <w:szCs w:val="20"/>
              </w:rPr>
            </w:pPr>
            <w:r w:rsidRPr="0094480B">
              <w:rPr>
                <w:rFonts w:ascii="Times New Roman" w:hAnsi="Times New Roman"/>
                <w:color w:val="000000"/>
                <w:szCs w:val="20"/>
              </w:rPr>
              <w:t xml:space="preserve">Līdz ar citiem svarīgiem apsvērumiem, īpaša nozīmība tiek pievērsta arī prasmju attīstībai drošības un aizsardzības jomā. Prasmju pakts </w:t>
            </w:r>
            <w:r w:rsidRPr="0094480B">
              <w:rPr>
                <w:rFonts w:ascii="Times New Roman" w:hAnsi="Times New Roman"/>
                <w:i/>
                <w:color w:val="000000"/>
                <w:szCs w:val="20"/>
              </w:rPr>
              <w:t>(Pact for Skills)</w:t>
            </w:r>
            <w:r w:rsidRPr="0094480B">
              <w:rPr>
                <w:rFonts w:ascii="Times New Roman" w:hAnsi="Times New Roman"/>
                <w:color w:val="000000"/>
                <w:szCs w:val="20"/>
              </w:rPr>
              <w:t xml:space="preserve">, kas ir viena no galvenajām aktivitātēm atbilstoši EK izstrādātajai Eiropas prasmju programmai </w:t>
            </w:r>
            <w:r w:rsidRPr="0094480B">
              <w:rPr>
                <w:rFonts w:ascii="Times New Roman" w:hAnsi="Times New Roman"/>
                <w:i/>
                <w:color w:val="000000"/>
                <w:szCs w:val="20"/>
              </w:rPr>
              <w:t>(European Skills Agenda)</w:t>
            </w:r>
            <w:r w:rsidRPr="0094480B">
              <w:rPr>
                <w:rFonts w:ascii="Times New Roman" w:hAnsi="Times New Roman"/>
                <w:color w:val="000000"/>
                <w:szCs w:val="20"/>
              </w:rPr>
              <w:t xml:space="preserve">, </w:t>
            </w:r>
            <w:r w:rsidRPr="0094480B">
              <w:rPr>
                <w:rFonts w:ascii="Times New Roman" w:hAnsi="Times New Roman"/>
                <w:b/>
                <w:color w:val="000000"/>
                <w:szCs w:val="20"/>
              </w:rPr>
              <w:t xml:space="preserve">mobilizēt resursus un mudināt visas </w:t>
            </w:r>
            <w:r w:rsidRPr="0094480B">
              <w:rPr>
                <w:rFonts w:ascii="Times New Roman" w:hAnsi="Times New Roman"/>
                <w:b/>
                <w:color w:val="000000"/>
                <w:szCs w:val="20"/>
              </w:rPr>
              <w:lastRenderedPageBreak/>
              <w:t>attiecīgās ieinteresētās personas reāli rīkoties, lai uzlabotu darbaspēka prasmes un pārkvalificēšanos,</w:t>
            </w:r>
            <w:r w:rsidRPr="0094480B">
              <w:rPr>
                <w:rFonts w:ascii="Times New Roman" w:hAnsi="Times New Roman"/>
                <w:color w:val="000000"/>
                <w:szCs w:val="20"/>
              </w:rPr>
              <w:t xml:space="preserve"> apvienojot centienus un izveidojot EK noteikto ekosistēmu (arī plaša mēroga) partnerības, kas atbalsta videi nekaitīgas un digitālas pārejas, kā arī vietējās un reģionālās izaugsmes stratēģijas.</w:t>
            </w:r>
            <w:r w:rsidRPr="0094480B">
              <w:rPr>
                <w:rStyle w:val="FootnoteReference"/>
                <w:rFonts w:ascii="Times New Roman" w:hAnsi="Times New Roman"/>
                <w:color w:val="000000"/>
                <w:szCs w:val="20"/>
              </w:rPr>
              <w:footnoteReference w:id="39"/>
            </w:r>
            <w:r w:rsidRPr="0094480B">
              <w:rPr>
                <w:rFonts w:ascii="Times New Roman" w:hAnsi="Times New Roman"/>
                <w:color w:val="000000"/>
                <w:szCs w:val="20"/>
              </w:rPr>
              <w:t xml:space="preserve"> Tāpat jāmin, ka kosmosa, aizsardzības un drošības nozares ir tās, kurās viens no izaicinājumiem vajadzība pēc specializētām prasmēm. </w:t>
            </w:r>
            <w:r w:rsidRPr="0094480B">
              <w:rPr>
                <w:rFonts w:ascii="Times New Roman" w:hAnsi="Times New Roman"/>
                <w:b/>
                <w:color w:val="000000"/>
                <w:szCs w:val="20"/>
              </w:rPr>
              <w:t xml:space="preserve">EK plānot veikt mērķtiecīgus pasākumus, lai identificētu iespējamos trūkumus, visatbilstošākās prasmes un sinerģijas potenciālu civilo, aizsardzības un kosmosa nozaru mijiedarbībā. </w:t>
            </w:r>
            <w:r w:rsidRPr="0094480B">
              <w:rPr>
                <w:rFonts w:ascii="Times New Roman" w:hAnsi="Times New Roman"/>
                <w:color w:val="000000"/>
                <w:szCs w:val="20"/>
              </w:rPr>
              <w:t>2021.gadā EK plāno sarunas ar visu ekosistēmu pārstāvjiem, lai noteiktu konkrētus tālākus soļus. Savukārt 2022.gada pirmajā pusē EK sadarbībā ar Eiropas Inovācijas padomi un citām ieinteresētajām personām izveidos “inovāciju inkubatoru”, lai atbalstītu jaunas tehnoloģijas un veidotu divējāda pielietojuma inovācijas</w:t>
            </w:r>
            <w:r w:rsidRPr="0094480B">
              <w:rPr>
                <w:rFonts w:ascii="Times New Roman" w:hAnsi="Times New Roman"/>
                <w:b/>
                <w:color w:val="000000"/>
                <w:szCs w:val="20"/>
              </w:rPr>
              <w:t>.</w:t>
            </w:r>
            <w:r w:rsidRPr="0094480B">
              <w:rPr>
                <w:rFonts w:ascii="Times New Roman" w:hAnsi="Times New Roman"/>
                <w:color w:val="000000"/>
                <w:szCs w:val="20"/>
              </w:rPr>
              <w:t xml:space="preserve"> Komisija atbalstīs arī aizsardzības inovāciju pārrobežu tīklus, kas testēs civilās nozares tehnoloģiju nozīmi un atbalstīs atbildīgas inovācpielikuijas </w:t>
            </w:r>
            <w:r w:rsidRPr="0094480B">
              <w:rPr>
                <w:rFonts w:ascii="Times New Roman" w:hAnsi="Times New Roman"/>
                <w:color w:val="000000"/>
                <w:szCs w:val="20"/>
              </w:rPr>
              <w:lastRenderedPageBreak/>
              <w:t xml:space="preserve">aizsardzības nozares vērtības ķēdēs. </w:t>
            </w:r>
            <w:r w:rsidRPr="0094480B">
              <w:rPr>
                <w:rFonts w:ascii="Times New Roman" w:hAnsi="Times New Roman"/>
                <w:b/>
                <w:color w:val="000000"/>
                <w:szCs w:val="20"/>
              </w:rPr>
              <w:t>Ar šīm darbībām risinās arī problēmas saistībā ar pašreizējo civilo un aizsardzības inovāciju vides sadrumstalotību un prasmju trūkumu, kā arī panāks vienlīdzības un iekļaušanas mērķus.</w:t>
            </w:r>
            <w:r w:rsidRPr="0094480B">
              <w:rPr>
                <w:rFonts w:ascii="Times New Roman" w:hAnsi="Times New Roman"/>
                <w:color w:val="000000"/>
                <w:szCs w:val="20"/>
              </w:rPr>
              <w:t xml:space="preserve"> </w:t>
            </w:r>
            <w:r w:rsidRPr="0094480B">
              <w:rPr>
                <w:rStyle w:val="FootnoteReference"/>
                <w:rFonts w:ascii="Times New Roman" w:hAnsi="Times New Roman"/>
                <w:color w:val="000000"/>
                <w:szCs w:val="20"/>
              </w:rPr>
              <w:footnoteReference w:id="40"/>
            </w:r>
          </w:p>
        </w:tc>
        <w:tc>
          <w:tcPr>
            <w:tcW w:w="6342" w:type="dxa"/>
            <w:shd w:val="clear" w:color="auto" w:fill="auto"/>
          </w:tcPr>
          <w:p w14:paraId="341A6978"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734CCF85" w14:textId="77777777" w:rsidR="00823E8A" w:rsidRDefault="00823E8A" w:rsidP="0094480B">
            <w:pPr>
              <w:pStyle w:val="naisc"/>
              <w:spacing w:before="0" w:after="0"/>
              <w:jc w:val="both"/>
              <w:rPr>
                <w:b/>
                <w:bCs/>
                <w:sz w:val="20"/>
                <w:szCs w:val="20"/>
              </w:rPr>
            </w:pPr>
          </w:p>
          <w:p w14:paraId="409D6487" w14:textId="2E3FF28D" w:rsidR="00385A1A" w:rsidRPr="0094480B" w:rsidRDefault="00F43C1D" w:rsidP="0094480B">
            <w:pPr>
              <w:pStyle w:val="naisc"/>
              <w:spacing w:before="0" w:after="0"/>
              <w:jc w:val="both"/>
              <w:rPr>
                <w:b/>
                <w:bCs/>
                <w:sz w:val="20"/>
                <w:szCs w:val="20"/>
              </w:rPr>
            </w:pPr>
            <w:r w:rsidRPr="0094480B">
              <w:rPr>
                <w:b/>
                <w:bCs/>
                <w:sz w:val="20"/>
                <w:szCs w:val="20"/>
              </w:rPr>
              <w:t>Sniegts skaidrojums</w:t>
            </w:r>
            <w:r w:rsidR="00241AAB">
              <w:rPr>
                <w:b/>
                <w:bCs/>
                <w:sz w:val="20"/>
                <w:szCs w:val="20"/>
              </w:rPr>
              <w:t>.</w:t>
            </w:r>
          </w:p>
          <w:p w14:paraId="68F38293" w14:textId="340BEF44" w:rsidR="00233402" w:rsidRPr="0094480B" w:rsidRDefault="00233402" w:rsidP="0094480B">
            <w:pPr>
              <w:pStyle w:val="naisc"/>
              <w:spacing w:before="0" w:after="0"/>
              <w:jc w:val="both"/>
              <w:rPr>
                <w:sz w:val="20"/>
                <w:szCs w:val="20"/>
              </w:rPr>
            </w:pPr>
            <w:r w:rsidRPr="0094480B">
              <w:rPr>
                <w:sz w:val="20"/>
                <w:szCs w:val="20"/>
              </w:rPr>
              <w:t>Skaidrojam, ka atšķirībā no 2014.–2020.gada plānošanas perioda, ES fondu 2021 –2027.gada plānošanas perioda regulas nosaka konkrētus specifiskos atbalsta mērķus un Latvijai kā dalībvalstij nav iespējams tos definēt pašai.</w:t>
            </w:r>
          </w:p>
          <w:p w14:paraId="71267445" w14:textId="77777777" w:rsidR="00385A1A" w:rsidRPr="0094480B" w:rsidRDefault="00385A1A" w:rsidP="0094480B">
            <w:pPr>
              <w:pStyle w:val="naisc"/>
              <w:numPr>
                <w:ilvl w:val="0"/>
                <w:numId w:val="26"/>
              </w:numPr>
              <w:spacing w:before="0" w:after="0"/>
              <w:ind w:left="383"/>
              <w:jc w:val="both"/>
              <w:rPr>
                <w:sz w:val="20"/>
                <w:szCs w:val="20"/>
              </w:rPr>
            </w:pPr>
            <w:r w:rsidRPr="0094480B">
              <w:rPr>
                <w:sz w:val="20"/>
                <w:szCs w:val="20"/>
              </w:rPr>
              <w:t>Latvijas nacionālā attīstības plāna 2021.-2027. gadam rīcības virziens “Produktivitāte, inovācija un eksports” paredz, ka valsts atbalsta fokuss ir piecas RIS3 viedās specializācijas jomas, kurās uzņēmējiem ir augstākais potenciāls attīstīt zināšanu un tehnoloģiju ietilpīgus un eksportspējīgus produktus un pakalpojumus.</w:t>
            </w:r>
          </w:p>
          <w:p w14:paraId="6B47641D" w14:textId="44B1BC70" w:rsidR="00385A1A" w:rsidRPr="0094480B" w:rsidRDefault="00385A1A" w:rsidP="0094480B">
            <w:pPr>
              <w:pStyle w:val="naisc"/>
              <w:spacing w:before="0" w:after="0"/>
              <w:ind w:left="383"/>
              <w:jc w:val="both"/>
              <w:rPr>
                <w:sz w:val="20"/>
                <w:szCs w:val="20"/>
              </w:rPr>
            </w:pPr>
            <w:r w:rsidRPr="0094480B">
              <w:rPr>
                <w:sz w:val="20"/>
                <w:szCs w:val="20"/>
              </w:rPr>
              <w:t>Tādējādi arī DP investīcijas jaunu produktu attīstībai un internacionalizācijai tiks veiktas RIS3 specializācijas jomās. Jaunu inovatīvu produktu un tehnoloģiju izstrāde drošības un aizsardzības nozarē ietilpst RIS3 specializācijas jomu tvērumā, tādējādi tiks atbalstīta DP ietvaros, tomēr drošības un aizsardzības nozare netiks specifiski izcelta kā prioritāra joma.</w:t>
            </w:r>
          </w:p>
          <w:p w14:paraId="51E07C5B" w14:textId="77777777" w:rsidR="00906F55" w:rsidRPr="0094480B" w:rsidRDefault="00906F55" w:rsidP="0094480B">
            <w:pPr>
              <w:pStyle w:val="naisc"/>
              <w:spacing w:before="0" w:after="0"/>
              <w:ind w:left="383"/>
              <w:jc w:val="both"/>
              <w:rPr>
                <w:sz w:val="20"/>
                <w:szCs w:val="20"/>
                <w:lang w:eastAsia="en-US"/>
              </w:rPr>
            </w:pPr>
            <w:r w:rsidRPr="0094480B">
              <w:rPr>
                <w:sz w:val="20"/>
                <w:szCs w:val="20"/>
                <w:lang w:eastAsia="en-US"/>
              </w:rPr>
              <w:t>Ekonomikas ministrija savas kompetences ietvaros plāno atbalsta pasākumus uzņēmējdarbības attīstībai un inovatīvu produktu /pakalpojumu izstrādei ar augstu pievienoto vērtību. Lūgums DAIF Latvija vērsties pie savas nozaru ministrijas attiecībā par aizsardzības nozares attīstību.</w:t>
            </w:r>
          </w:p>
          <w:p w14:paraId="2CD89FDA" w14:textId="77777777" w:rsidR="00385A1A" w:rsidRPr="0094480B" w:rsidRDefault="00385A1A" w:rsidP="0094480B">
            <w:pPr>
              <w:pStyle w:val="naisc"/>
              <w:numPr>
                <w:ilvl w:val="0"/>
                <w:numId w:val="26"/>
              </w:numPr>
              <w:spacing w:before="0" w:after="0"/>
              <w:ind w:left="383"/>
              <w:jc w:val="both"/>
              <w:rPr>
                <w:sz w:val="20"/>
                <w:szCs w:val="20"/>
              </w:rPr>
            </w:pPr>
            <w:r w:rsidRPr="0094480B">
              <w:rPr>
                <w:sz w:val="20"/>
                <w:szCs w:val="20"/>
              </w:rPr>
              <w:t>Aizsardzības ministrija ir atbildīga par Latvijas pārstāvju iesaistes veicināšanu EAF. Ekonomikas ministrijas paredzētais atbalsts iesaistei starptautiskās pētniecības un attīstības (P&amp;A) programmās tiks veidots aptverot pēc iespējas plašāku P&amp;A programmu loku, tādējādi atbalstot arī dalību EAF programmā, nodrošinot demarkāciju ar Aizsardzības ministrijas īstenotajām aktivitātēm.</w:t>
            </w:r>
          </w:p>
          <w:p w14:paraId="7C61FBA3" w14:textId="320D6D03" w:rsidR="00233402" w:rsidRPr="0094480B" w:rsidRDefault="00385A1A" w:rsidP="0094480B">
            <w:pPr>
              <w:pStyle w:val="naisc"/>
              <w:numPr>
                <w:ilvl w:val="0"/>
                <w:numId w:val="26"/>
              </w:numPr>
              <w:spacing w:before="0" w:after="0"/>
              <w:ind w:left="383"/>
              <w:jc w:val="both"/>
              <w:rPr>
                <w:sz w:val="20"/>
                <w:szCs w:val="20"/>
              </w:rPr>
            </w:pPr>
            <w:r w:rsidRPr="0094480B">
              <w:rPr>
                <w:sz w:val="20"/>
                <w:szCs w:val="20"/>
              </w:rPr>
              <w:t xml:space="preserve">DP ietvaros Ekonomikas ministrija īstenos Sadarbības tīklu programmu, kas būs balstīta uz esošā plānošanas perioda Klasteru programmu un veicinās komersantu, pētniecības organizāciju un citu institūciju sadarbību vietējā un starptautiskajā līmenī. Papildus LIAA nodrošinās uzņēmumu un pētniecības organizāciju interešu pārstāvniecību Beļģijā, Šveicē, Francijā, ASV u.c. valstīs ar mērķi sekmēt Latvijas pārstāvju </w:t>
            </w:r>
            <w:r w:rsidRPr="0094480B">
              <w:rPr>
                <w:sz w:val="20"/>
                <w:szCs w:val="20"/>
              </w:rPr>
              <w:lastRenderedPageBreak/>
              <w:t>dalību starptautiskos projektos, aliansēs, konsorcijos, iniciatīvās un starptautisku organizāciju iepirkumos. Tiks sniegta palīdzība iekļūšanai konsorciju tīklos.</w:t>
            </w:r>
          </w:p>
          <w:p w14:paraId="7F5FFE38" w14:textId="56EA74C5" w:rsidR="00906F55" w:rsidRPr="0094480B" w:rsidRDefault="00906F55" w:rsidP="0094480B">
            <w:pPr>
              <w:pStyle w:val="naisc"/>
              <w:spacing w:before="0" w:after="0"/>
              <w:ind w:left="383"/>
              <w:jc w:val="both"/>
              <w:rPr>
                <w:sz w:val="20"/>
                <w:szCs w:val="20"/>
                <w:lang w:eastAsia="en-US"/>
              </w:rPr>
            </w:pPr>
            <w:r w:rsidRPr="0094480B">
              <w:rPr>
                <w:sz w:val="20"/>
                <w:szCs w:val="20"/>
                <w:lang w:eastAsia="en-US"/>
              </w:rPr>
              <w:t>Inovācijas klasteru ietvaros tiks veidotas RIS3 jomās un apakšjomās. Kopējais skaits plānots 8, lai nosegtu visas viedās specializācijas jomas, kas izvirzītas Latvijā saskaņā ar RIS3 stratēģiju (</w:t>
            </w:r>
            <w:hyperlink r:id="rId33" w:history="1">
              <w:r w:rsidRPr="0094480B">
                <w:rPr>
                  <w:rStyle w:val="Hyperlink"/>
                  <w:sz w:val="20"/>
                  <w:szCs w:val="20"/>
                  <w:lang w:eastAsia="en-US"/>
                </w:rPr>
                <w:t>https://www.izm.gov.lv/lv/viedas-specializacijas-strategija</w:t>
              </w:r>
            </w:hyperlink>
            <w:r w:rsidRPr="0094480B">
              <w:rPr>
                <w:sz w:val="20"/>
                <w:szCs w:val="20"/>
                <w:lang w:eastAsia="en-US"/>
              </w:rPr>
              <w:t>). Inovācijas klastera programmas nosacījumi tiks izstrādāti un aicinām sekot līdzi informācijai.</w:t>
            </w:r>
          </w:p>
          <w:p w14:paraId="481BCB2E" w14:textId="20A8ABAC" w:rsidR="00906F55" w:rsidRPr="0094480B" w:rsidRDefault="00906F55" w:rsidP="0094480B">
            <w:pPr>
              <w:pStyle w:val="naisc"/>
              <w:spacing w:before="0" w:after="0"/>
              <w:ind w:left="383"/>
              <w:jc w:val="both"/>
              <w:rPr>
                <w:sz w:val="20"/>
                <w:szCs w:val="20"/>
              </w:rPr>
            </w:pPr>
            <w:r w:rsidRPr="0094480B">
              <w:rPr>
                <w:sz w:val="20"/>
                <w:szCs w:val="20"/>
              </w:rPr>
              <w:t>Inovāciju klasteru programmā iekļautās RIS 3 jomas, pamatojoties uz izstrādāto RIS3 stratēģiju un Nacionālās industriālās politikas pamatnostādnēm 2021.-2027. gadam.</w:t>
            </w:r>
          </w:p>
          <w:p w14:paraId="3DFE35D5" w14:textId="243ED8CE" w:rsidR="00233402" w:rsidRPr="0094480B" w:rsidRDefault="00233402" w:rsidP="0094480B">
            <w:pPr>
              <w:jc w:val="left"/>
              <w:rPr>
                <w:rFonts w:cs="Times New Roman"/>
                <w:szCs w:val="20"/>
              </w:rPr>
            </w:pPr>
            <w:r w:rsidRPr="0094480B">
              <w:rPr>
                <w:rFonts w:cs="Times New Roman"/>
                <w:szCs w:val="20"/>
              </w:rPr>
              <w:t xml:space="preserve">Skat. arī informāciju izziņas </w:t>
            </w:r>
            <w:r w:rsidR="003811C8">
              <w:rPr>
                <w:rFonts w:cs="Times New Roman"/>
                <w:szCs w:val="20"/>
              </w:rPr>
              <w:t>19</w:t>
            </w:r>
            <w:r w:rsidRPr="0094480B">
              <w:rPr>
                <w:rFonts w:cs="Times New Roman"/>
                <w:szCs w:val="20"/>
              </w:rPr>
              <w:t xml:space="preserve"> un </w:t>
            </w:r>
            <w:r w:rsidR="003811C8">
              <w:rPr>
                <w:rFonts w:cs="Times New Roman"/>
                <w:szCs w:val="20"/>
              </w:rPr>
              <w:t>20</w:t>
            </w:r>
            <w:r w:rsidRPr="0094480B">
              <w:rPr>
                <w:rFonts w:cs="Times New Roman"/>
                <w:szCs w:val="20"/>
              </w:rPr>
              <w:t>. punktā.</w:t>
            </w:r>
          </w:p>
          <w:p w14:paraId="3E83524B" w14:textId="77777777" w:rsidR="00385A1A" w:rsidRPr="0094480B" w:rsidRDefault="00385A1A" w:rsidP="0094480B">
            <w:pPr>
              <w:rPr>
                <w:rFonts w:cs="Times New Roman"/>
                <w:szCs w:val="20"/>
                <w:lang w:eastAsia="lv-LV"/>
              </w:rPr>
            </w:pPr>
          </w:p>
        </w:tc>
        <w:tc>
          <w:tcPr>
            <w:tcW w:w="1743" w:type="dxa"/>
          </w:tcPr>
          <w:p w14:paraId="55FF8616" w14:textId="55F8DB16" w:rsidR="00683B9B" w:rsidRPr="0094480B" w:rsidRDefault="00233402" w:rsidP="0094480B">
            <w:pPr>
              <w:jc w:val="left"/>
              <w:rPr>
                <w:rFonts w:cs="Times New Roman"/>
                <w:szCs w:val="20"/>
              </w:rPr>
            </w:pPr>
            <w:r w:rsidRPr="0094480B">
              <w:rPr>
                <w:rFonts w:cs="Times New Roman"/>
                <w:szCs w:val="20"/>
              </w:rPr>
              <w:lastRenderedPageBreak/>
              <w:t>N/A</w:t>
            </w:r>
          </w:p>
        </w:tc>
      </w:tr>
      <w:tr w:rsidR="00683B9B" w:rsidRPr="0094480B" w14:paraId="01B20A17" w14:textId="77777777" w:rsidTr="00AF0348">
        <w:trPr>
          <w:trHeight w:val="283"/>
        </w:trPr>
        <w:tc>
          <w:tcPr>
            <w:tcW w:w="516" w:type="dxa"/>
            <w:shd w:val="clear" w:color="auto" w:fill="FFFFFF" w:themeFill="background1"/>
          </w:tcPr>
          <w:p w14:paraId="0BD5CFEA"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2495F71C" w14:textId="10F7D7E0" w:rsidR="00683B9B" w:rsidRPr="0094480B" w:rsidRDefault="00683B9B" w:rsidP="0094480B">
            <w:pPr>
              <w:rPr>
                <w:rFonts w:cs="Times New Roman"/>
                <w:szCs w:val="20"/>
              </w:rPr>
            </w:pPr>
            <w:r w:rsidRPr="0094480B">
              <w:rPr>
                <w:rFonts w:cs="Times New Roman"/>
                <w:szCs w:val="20"/>
              </w:rPr>
              <w:t>Vispārīgs komentārs</w:t>
            </w:r>
          </w:p>
        </w:tc>
        <w:tc>
          <w:tcPr>
            <w:tcW w:w="3332" w:type="dxa"/>
            <w:shd w:val="clear" w:color="auto" w:fill="auto"/>
          </w:tcPr>
          <w:p w14:paraId="10162C79" w14:textId="77777777" w:rsidR="00683B9B" w:rsidRPr="0094480B" w:rsidRDefault="00683B9B" w:rsidP="0094480B">
            <w:pPr>
              <w:rPr>
                <w:rFonts w:cs="Times New Roman"/>
                <w:b/>
                <w:bCs/>
                <w:szCs w:val="20"/>
              </w:rPr>
            </w:pPr>
            <w:r w:rsidRPr="0094480B">
              <w:rPr>
                <w:rFonts w:cs="Times New Roman"/>
                <w:b/>
                <w:bCs/>
                <w:szCs w:val="20"/>
              </w:rPr>
              <w:t>Latvijas Drošības un aizsardzības industriju federācija:</w:t>
            </w:r>
          </w:p>
          <w:p w14:paraId="4108ACE2" w14:textId="77777777" w:rsidR="00683B9B" w:rsidRPr="0094480B" w:rsidRDefault="00683B9B" w:rsidP="0094480B">
            <w:pPr>
              <w:contextualSpacing/>
              <w:rPr>
                <w:rFonts w:cs="Times New Roman"/>
                <w:color w:val="000000"/>
                <w:szCs w:val="20"/>
              </w:rPr>
            </w:pPr>
            <w:r w:rsidRPr="0094480B">
              <w:rPr>
                <w:rFonts w:cs="Times New Roman"/>
                <w:color w:val="000000"/>
                <w:szCs w:val="20"/>
              </w:rPr>
              <w:t xml:space="preserve">Ņemot vērā iepriekšminēto attiecībā uz aktuālo situāciju nacionālā un ES līmenī, </w:t>
            </w:r>
            <w:r w:rsidRPr="0094480B">
              <w:rPr>
                <w:rFonts w:cs="Times New Roman"/>
                <w:b/>
                <w:color w:val="000000"/>
                <w:szCs w:val="20"/>
              </w:rPr>
              <w:t>DAIF Latvija atsaucoties uz šobrīd publiski pieejamajā Izziņā</w:t>
            </w:r>
            <w:r w:rsidRPr="0094480B">
              <w:rPr>
                <w:rFonts w:cs="Times New Roman"/>
                <w:color w:val="000000"/>
                <w:szCs w:val="20"/>
              </w:rPr>
              <w:t xml:space="preserve"> par publiskās apspriedes ietvaros saņemtajiem komentāriem par 2021.- 2027.gada plānošanas perioda ES struktūrfondu un Kohēzijas fonda darbības programmas projektu</w:t>
            </w:r>
            <w:r w:rsidRPr="0094480B">
              <w:rPr>
                <w:rStyle w:val="FootnoteReference"/>
                <w:rFonts w:eastAsia="Calibri" w:cs="Times New Roman"/>
                <w:color w:val="000000"/>
                <w:szCs w:val="20"/>
              </w:rPr>
              <w:footnoteReference w:id="41"/>
            </w:r>
            <w:r w:rsidRPr="0094480B">
              <w:rPr>
                <w:rFonts w:cs="Times New Roman"/>
                <w:color w:val="000000"/>
                <w:szCs w:val="20"/>
              </w:rPr>
              <w:t xml:space="preserve"> </w:t>
            </w:r>
            <w:r w:rsidRPr="0094480B">
              <w:rPr>
                <w:rFonts w:cs="Times New Roman"/>
                <w:b/>
                <w:color w:val="000000"/>
                <w:szCs w:val="20"/>
              </w:rPr>
              <w:t>ietverto kā atbildes uz iepriekš DAIF Latvija iesniegtajiem komentāriem, priekšlikumiem un iebildumiem par DP projektu</w:t>
            </w:r>
            <w:r w:rsidRPr="0094480B">
              <w:rPr>
                <w:rFonts w:cs="Times New Roman"/>
                <w:color w:val="000000"/>
                <w:szCs w:val="20"/>
              </w:rPr>
              <w:t xml:space="preserve"> (vēstule no 2020.gada 9.septembrī, Reģ. Nr. 3/373), norāda</w:t>
            </w:r>
          </w:p>
          <w:p w14:paraId="04DD2569" w14:textId="09AC5D8B" w:rsidR="00683B9B" w:rsidRPr="0094480B" w:rsidRDefault="00683B9B" w:rsidP="0094480B">
            <w:pPr>
              <w:contextualSpacing/>
              <w:rPr>
                <w:rFonts w:cs="Times New Roman"/>
                <w:color w:val="000000"/>
                <w:szCs w:val="20"/>
              </w:rPr>
            </w:pPr>
            <w:r w:rsidRPr="0094480B">
              <w:rPr>
                <w:rFonts w:cs="Times New Roman"/>
                <w:color w:val="000000"/>
                <w:szCs w:val="20"/>
              </w:rPr>
              <w:t xml:space="preserve">1.Šajā izziņā iekļautais arguments par to, ka, lai arī regulu priekšlikumi neaizslēdz militārās jomas uzņēmumus, līdz šim EK nostāja ir bijusi atbalstīt tikai duālās pielietojamības tehnoloģijas, kā rezultātā DAIF Latvija priekšlikumi </w:t>
            </w:r>
            <w:r w:rsidRPr="0094480B">
              <w:rPr>
                <w:rFonts w:cs="Times New Roman"/>
                <w:i/>
                <w:color w:val="000000"/>
                <w:szCs w:val="20"/>
              </w:rPr>
              <w:t xml:space="preserve">(skatīt pielikumā Nr. 2) </w:t>
            </w:r>
            <w:r w:rsidRPr="0094480B">
              <w:rPr>
                <w:rFonts w:cs="Times New Roman"/>
                <w:color w:val="000000"/>
                <w:szCs w:val="20"/>
              </w:rPr>
              <w:t xml:space="preserve">nav ņemti vērā, </w:t>
            </w:r>
            <w:r w:rsidRPr="0094480B">
              <w:rPr>
                <w:rFonts w:cs="Times New Roman"/>
                <w:b/>
                <w:color w:val="000000"/>
                <w:szCs w:val="20"/>
                <w:u w:val="single"/>
              </w:rPr>
              <w:t>ir pretrunā</w:t>
            </w:r>
            <w:r w:rsidRPr="0094480B">
              <w:rPr>
                <w:rFonts w:cs="Times New Roman"/>
                <w:color w:val="000000"/>
                <w:szCs w:val="20"/>
              </w:rPr>
              <w:t xml:space="preserve">  ar aktuālajiem ES līmenī pieņemtajiem lēmumiem</w:t>
            </w:r>
            <w:r w:rsidRPr="0094480B">
              <w:rPr>
                <w:rFonts w:cs="Times New Roman"/>
                <w:szCs w:val="20"/>
              </w:rPr>
              <w:t xml:space="preserve">, piemēram, attiecībā uz stratēģiskās autonomijas </w:t>
            </w:r>
            <w:r w:rsidRPr="0094480B">
              <w:rPr>
                <w:rFonts w:cs="Times New Roman"/>
                <w:szCs w:val="20"/>
              </w:rPr>
              <w:lastRenderedPageBreak/>
              <w:t>stiprināšanu un sinerģiju starp  starp civilo, aizsardzības un kosmosa industriju, kas tieši akcentē šo jomu aktualitāti un nozīmību.</w:t>
            </w:r>
            <w:r w:rsidRPr="0094480B">
              <w:rPr>
                <w:rFonts w:cs="Times New Roman"/>
                <w:bCs/>
                <w:iCs/>
                <w:color w:val="000000"/>
                <w:szCs w:val="20"/>
                <w:lang w:eastAsia="lv-LV"/>
              </w:rPr>
              <w:t xml:space="preserve">  </w:t>
            </w:r>
            <w:r w:rsidRPr="0094480B">
              <w:rPr>
                <w:rFonts w:cs="Times New Roman"/>
                <w:i/>
                <w:szCs w:val="20"/>
              </w:rPr>
              <w:t>Skatīt šīs vēstules 2.punktu par aktuālajiem ES līmeņa plānošanas dokumentiem.</w:t>
            </w:r>
          </w:p>
          <w:p w14:paraId="32F0CF50" w14:textId="4F900B60" w:rsidR="00683B9B" w:rsidRPr="0094480B" w:rsidRDefault="00683B9B" w:rsidP="0094480B">
            <w:pPr>
              <w:pStyle w:val="ListParagraph"/>
              <w:numPr>
                <w:ilvl w:val="0"/>
                <w:numId w:val="6"/>
              </w:numPr>
              <w:contextualSpacing/>
              <w:rPr>
                <w:rFonts w:ascii="Times New Roman" w:hAnsi="Times New Roman"/>
                <w:color w:val="000000"/>
                <w:szCs w:val="20"/>
              </w:rPr>
            </w:pPr>
            <w:r w:rsidRPr="0094480B">
              <w:rPr>
                <w:rFonts w:ascii="Times New Roman" w:hAnsi="Times New Roman"/>
                <w:color w:val="000000"/>
                <w:szCs w:val="20"/>
              </w:rPr>
              <w:t xml:space="preserve">Šajā izziņā iekļautais arguments, ka DAIF Latvija priekšlikums attiecībā uz prasmju plaisas mazināšanu un mūžizglītību drošības un aizsardzības nozarēs ir saistāms ar Aizsardzības ministrijas un tās padotības iestāžu tiešo kompetenci, kā arī to, ka LM/NVA šādu prasmju programmas bezdarbnieku apmācību ietvaros neīsteno, kā rezultātā tas nav ņemts vērā, </w:t>
            </w:r>
            <w:r w:rsidRPr="0094480B">
              <w:rPr>
                <w:rFonts w:ascii="Times New Roman" w:hAnsi="Times New Roman"/>
                <w:b/>
                <w:color w:val="000000"/>
                <w:szCs w:val="20"/>
                <w:u w:val="single"/>
              </w:rPr>
              <w:t>nav atbilstošs</w:t>
            </w:r>
            <w:r w:rsidRPr="0094480B">
              <w:rPr>
                <w:rFonts w:ascii="Times New Roman" w:hAnsi="Times New Roman"/>
                <w:color w:val="000000"/>
                <w:szCs w:val="20"/>
              </w:rPr>
              <w:t xml:space="preserve"> aktuālajiem ES līmenī pieņemtajiem lēmumiem</w:t>
            </w:r>
            <w:r w:rsidRPr="0094480B">
              <w:rPr>
                <w:rFonts w:ascii="Times New Roman" w:hAnsi="Times New Roman"/>
                <w:szCs w:val="20"/>
              </w:rPr>
              <w:t xml:space="preserve">, piemēram, attiecībā uz cilvēkresursu prasmju attīstību un pārkvalificēšanos arī tieši Jaunās industriālās stratēģijas kontekstā rūpniecības attīstībai. </w:t>
            </w:r>
            <w:r w:rsidRPr="0094480B">
              <w:rPr>
                <w:rFonts w:ascii="Times New Roman" w:hAnsi="Times New Roman"/>
                <w:i/>
                <w:szCs w:val="20"/>
              </w:rPr>
              <w:t>Skatīt šīs vēstules 3.5.punktu par aktuālajiem ES līmeņa plānošanas dokumentiem.</w:t>
            </w:r>
          </w:p>
          <w:p w14:paraId="2835C25E" w14:textId="0D39C0A5" w:rsidR="00683B9B" w:rsidRPr="0094480B" w:rsidRDefault="00683B9B" w:rsidP="0094480B">
            <w:pPr>
              <w:pStyle w:val="ListParagraph"/>
              <w:numPr>
                <w:ilvl w:val="0"/>
                <w:numId w:val="6"/>
              </w:numPr>
              <w:contextualSpacing/>
              <w:rPr>
                <w:rFonts w:ascii="Times New Roman" w:hAnsi="Times New Roman"/>
                <w:szCs w:val="20"/>
              </w:rPr>
            </w:pPr>
            <w:r w:rsidRPr="0094480B">
              <w:rPr>
                <w:rFonts w:ascii="Times New Roman" w:hAnsi="Times New Roman"/>
                <w:color w:val="000000"/>
                <w:szCs w:val="20"/>
              </w:rPr>
              <w:t>Šajā izziņā iekļautais pretarguments DAIF Latvija priekšlikumiem (</w:t>
            </w:r>
            <w:r w:rsidRPr="0094480B">
              <w:rPr>
                <w:rFonts w:ascii="Times New Roman" w:hAnsi="Times New Roman"/>
                <w:i/>
                <w:color w:val="000000"/>
                <w:szCs w:val="20"/>
              </w:rPr>
              <w:t>skatīt pielikumā Nr. 2)</w:t>
            </w:r>
            <w:r w:rsidRPr="0094480B">
              <w:rPr>
                <w:rFonts w:ascii="Times New Roman" w:hAnsi="Times New Roman"/>
                <w:color w:val="000000"/>
                <w:szCs w:val="20"/>
              </w:rPr>
              <w:t>, ka DP plānotās investīcijas ir jābalsta uz NAP ietvertajiem pasākumiem, attiecīgi DP izstrādes ietvaros nepieciešams respektēt NAP pasākumu saturu, liecina, ka DP</w:t>
            </w:r>
            <w:r w:rsidRPr="0094480B">
              <w:rPr>
                <w:rFonts w:ascii="Times New Roman" w:hAnsi="Times New Roman"/>
                <w:b/>
                <w:color w:val="000000"/>
                <w:szCs w:val="20"/>
                <w:u w:val="single"/>
              </w:rPr>
              <w:t xml:space="preserve"> neatbilst</w:t>
            </w:r>
            <w:r w:rsidRPr="0094480B">
              <w:rPr>
                <w:rFonts w:ascii="Times New Roman" w:hAnsi="Times New Roman"/>
                <w:color w:val="000000"/>
                <w:szCs w:val="20"/>
              </w:rPr>
              <w:t xml:space="preserve"> </w:t>
            </w:r>
            <w:r w:rsidRPr="0094480B">
              <w:rPr>
                <w:rFonts w:ascii="Times New Roman" w:hAnsi="Times New Roman"/>
                <w:szCs w:val="20"/>
              </w:rPr>
              <w:lastRenderedPageBreak/>
              <w:t xml:space="preserve">„Paziņojuma par Nacionālo attīstības plānu 2021.–2027. gadam (NAP2027)”, kas apstiprināts LR Saeimā 2020.gada 2.jūlijā līdz ar NAP2027 prasībai īstenot pārdomātus ieguldījumus jomās, no kuru veiktspējas vistiešāk ir atkarīga sabiedrības drošība. </w:t>
            </w:r>
            <w:r w:rsidRPr="0094480B">
              <w:rPr>
                <w:rFonts w:ascii="Times New Roman" w:hAnsi="Times New Roman"/>
                <w:i/>
                <w:szCs w:val="20"/>
              </w:rPr>
              <w:t xml:space="preserve">Skatīt šīs vēstules 1.1..punktu par nacionāla līmeņa plānošanas dokumentiem. </w:t>
            </w:r>
          </w:p>
        </w:tc>
        <w:tc>
          <w:tcPr>
            <w:tcW w:w="6342" w:type="dxa"/>
            <w:shd w:val="clear" w:color="auto" w:fill="auto"/>
          </w:tcPr>
          <w:p w14:paraId="45B3B8E8"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1C607199" w14:textId="77777777" w:rsidR="00823E8A" w:rsidRDefault="00823E8A" w:rsidP="0094480B">
            <w:pPr>
              <w:pBdr>
                <w:top w:val="nil"/>
                <w:left w:val="nil"/>
                <w:bottom w:val="nil"/>
                <w:right w:val="nil"/>
                <w:between w:val="nil"/>
              </w:pBdr>
              <w:rPr>
                <w:rFonts w:cs="Times New Roman"/>
                <w:b/>
                <w:bCs/>
                <w:szCs w:val="20"/>
              </w:rPr>
            </w:pPr>
          </w:p>
          <w:p w14:paraId="3C402420" w14:textId="37841F52" w:rsidR="00FD6B86" w:rsidRPr="0094480B" w:rsidRDefault="00FD6B86" w:rsidP="0094480B">
            <w:pPr>
              <w:pBdr>
                <w:top w:val="nil"/>
                <w:left w:val="nil"/>
                <w:bottom w:val="nil"/>
                <w:right w:val="nil"/>
                <w:between w:val="nil"/>
              </w:pBdr>
              <w:rPr>
                <w:rFonts w:cs="Times New Roman"/>
                <w:szCs w:val="20"/>
              </w:rPr>
            </w:pPr>
            <w:r w:rsidRPr="0094480B">
              <w:rPr>
                <w:rFonts w:cs="Times New Roman"/>
                <w:b/>
                <w:bCs/>
                <w:szCs w:val="20"/>
              </w:rPr>
              <w:t>Sniegts skaidrojums</w:t>
            </w:r>
            <w:r w:rsidR="00241AAB">
              <w:rPr>
                <w:rFonts w:cs="Times New Roman"/>
                <w:b/>
                <w:bCs/>
                <w:szCs w:val="20"/>
              </w:rPr>
              <w:t>.</w:t>
            </w:r>
          </w:p>
          <w:p w14:paraId="316E57C8" w14:textId="6FC6D919" w:rsidR="00233402" w:rsidRPr="0094480B" w:rsidRDefault="00FD6B86" w:rsidP="0094480B">
            <w:pPr>
              <w:pStyle w:val="naisc"/>
              <w:spacing w:before="0" w:after="0"/>
              <w:jc w:val="both"/>
              <w:rPr>
                <w:sz w:val="20"/>
                <w:szCs w:val="20"/>
              </w:rPr>
            </w:pPr>
            <w:r w:rsidRPr="0094480B">
              <w:rPr>
                <w:sz w:val="20"/>
                <w:szCs w:val="20"/>
              </w:rPr>
              <w:t>4.2.4. SAM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 ietvaros ir plānotas investīcijas nodarbinātu pieaugušo kvalifikācijas paaugstināšanas un pārkvalifikācijas  nodrošināšanai gan balstoties uz darba devēju vajadzībām</w:t>
            </w:r>
            <w:r w:rsidR="006F53DD" w:rsidRPr="0094480B">
              <w:rPr>
                <w:sz w:val="20"/>
                <w:szCs w:val="20"/>
              </w:rPr>
              <w:t>,</w:t>
            </w:r>
            <w:r w:rsidRPr="0094480B">
              <w:rPr>
                <w:sz w:val="20"/>
                <w:szCs w:val="20"/>
              </w:rPr>
              <w:t xml:space="preserve"> gan arī balstoties uz indivīda profesionālajām vajadzībām. 4.2.4.</w:t>
            </w:r>
            <w:r w:rsidR="00233402" w:rsidRPr="0094480B">
              <w:rPr>
                <w:sz w:val="20"/>
                <w:szCs w:val="20"/>
              </w:rPr>
              <w:t>SAM</w:t>
            </w:r>
            <w:r w:rsidRPr="0094480B">
              <w:rPr>
                <w:sz w:val="20"/>
                <w:szCs w:val="20"/>
              </w:rPr>
              <w:t xml:space="preserve"> ietvaros tiks arī turpināta tautsaimniecības attīstībai nepieciešamo prasmju identificēšanas pilnveidošana, mācību piedāvājuma attīstība un mācību rezultātu novērtēšanas attīstība, lai veiktu mērķtiecīgas investīcijas Latvijas cilvēkresursos, t.sk. arī </w:t>
            </w:r>
            <w:r w:rsidR="006F53DD" w:rsidRPr="0094480B">
              <w:rPr>
                <w:sz w:val="20"/>
                <w:szCs w:val="20"/>
              </w:rPr>
              <w:t>stratēģiski</w:t>
            </w:r>
            <w:r w:rsidRPr="0094480B">
              <w:rPr>
                <w:sz w:val="20"/>
                <w:szCs w:val="20"/>
              </w:rPr>
              <w:t xml:space="preserve"> svarīgās tautsaimniecības nozarēs. ES</w:t>
            </w:r>
            <w:r w:rsidR="006F53DD" w:rsidRPr="0094480B">
              <w:rPr>
                <w:sz w:val="20"/>
                <w:szCs w:val="20"/>
              </w:rPr>
              <w:t xml:space="preserve"> fondu </w:t>
            </w:r>
            <w:r w:rsidRPr="0094480B">
              <w:rPr>
                <w:sz w:val="20"/>
                <w:szCs w:val="20"/>
              </w:rPr>
              <w:t xml:space="preserve"> </w:t>
            </w:r>
            <w:r w:rsidR="006F53DD" w:rsidRPr="0094480B">
              <w:rPr>
                <w:sz w:val="20"/>
                <w:szCs w:val="20"/>
              </w:rPr>
              <w:t xml:space="preserve">investīcijas </w:t>
            </w:r>
            <w:r w:rsidRPr="0094480B">
              <w:rPr>
                <w:sz w:val="20"/>
                <w:szCs w:val="20"/>
              </w:rPr>
              <w:t xml:space="preserve">DP tiks plānotas un īstenotas sinerģijā ar Latvijas ANM plānā paredzētajām investīcijām digitālo prasmju attīstībai dažādos līmeņos, no digitālajām pašapkalpošanās prasmēm līdz augsta līmeņa digitālajām prasmēm jaunu produktu un pakalpojumu attīstībai. Līdz ar to sagatavotais DP projekts attiecībā uz prasmju </w:t>
            </w:r>
            <w:r w:rsidR="006F53DD" w:rsidRPr="0094480B">
              <w:rPr>
                <w:sz w:val="20"/>
                <w:szCs w:val="20"/>
              </w:rPr>
              <w:t>attīstības</w:t>
            </w:r>
            <w:r w:rsidRPr="0094480B">
              <w:rPr>
                <w:sz w:val="20"/>
                <w:szCs w:val="20"/>
              </w:rPr>
              <w:t xml:space="preserve"> pasākumiem nav pretrunā ar ES līmeņa dokumentiem, kā, piemēram, ES Prasmju dienaskārtību, bet investīciju plānošana ir veikta, balstoties uz šajā dokumentā noteiktajiem principiem, vienlaikus nodrošinot pietiekamu elastību konkrētu atbalsta pasākumu īstenošanai, ņemot vērā straujās izmaiņas prasmju attīstības pieprasījumā.</w:t>
            </w:r>
          </w:p>
          <w:p w14:paraId="0ADD134C" w14:textId="4ADA3E78" w:rsidR="00233402" w:rsidRPr="0094480B" w:rsidRDefault="00233402" w:rsidP="0094480B">
            <w:pPr>
              <w:rPr>
                <w:rFonts w:cs="Times New Roman"/>
                <w:szCs w:val="20"/>
                <w:lang w:eastAsia="lv-LV"/>
              </w:rPr>
            </w:pPr>
          </w:p>
          <w:p w14:paraId="5F5E5974" w14:textId="7ABD66A7" w:rsidR="00233402" w:rsidRPr="0094480B" w:rsidRDefault="00233402" w:rsidP="0094480B">
            <w:pPr>
              <w:pStyle w:val="naisc"/>
              <w:spacing w:before="0" w:after="0"/>
              <w:jc w:val="both"/>
              <w:rPr>
                <w:sz w:val="20"/>
                <w:szCs w:val="20"/>
              </w:rPr>
            </w:pPr>
            <w:r w:rsidRPr="0094480B">
              <w:rPr>
                <w:sz w:val="20"/>
                <w:szCs w:val="20"/>
              </w:rPr>
              <w:t xml:space="preserve">Skat. skaidrojumu attiecībā uz NIP aktivitātēm izziņas </w:t>
            </w:r>
            <w:r w:rsidR="003811C8">
              <w:rPr>
                <w:sz w:val="20"/>
                <w:szCs w:val="20"/>
              </w:rPr>
              <w:t>19</w:t>
            </w:r>
            <w:r w:rsidRPr="0094480B">
              <w:rPr>
                <w:sz w:val="20"/>
                <w:szCs w:val="20"/>
              </w:rPr>
              <w:t>. un 2</w:t>
            </w:r>
            <w:r w:rsidR="003811C8">
              <w:rPr>
                <w:sz w:val="20"/>
                <w:szCs w:val="20"/>
              </w:rPr>
              <w:t>1</w:t>
            </w:r>
            <w:r w:rsidRPr="0094480B">
              <w:rPr>
                <w:sz w:val="20"/>
                <w:szCs w:val="20"/>
              </w:rPr>
              <w:t xml:space="preserve">.punktā. </w:t>
            </w:r>
          </w:p>
          <w:p w14:paraId="319B585D" w14:textId="77777777" w:rsidR="00FD6B86" w:rsidRPr="0094480B" w:rsidRDefault="00FD6B86" w:rsidP="0094480B">
            <w:pPr>
              <w:rPr>
                <w:rFonts w:cs="Times New Roman"/>
                <w:szCs w:val="20"/>
                <w:lang w:eastAsia="lv-LV"/>
              </w:rPr>
            </w:pPr>
          </w:p>
        </w:tc>
        <w:tc>
          <w:tcPr>
            <w:tcW w:w="1743" w:type="dxa"/>
          </w:tcPr>
          <w:p w14:paraId="712A6001" w14:textId="437E074A" w:rsidR="00683B9B" w:rsidRPr="0094480B" w:rsidRDefault="00233402" w:rsidP="0094480B">
            <w:pPr>
              <w:jc w:val="left"/>
              <w:rPr>
                <w:rFonts w:cs="Times New Roman"/>
                <w:szCs w:val="20"/>
              </w:rPr>
            </w:pPr>
            <w:r w:rsidRPr="0094480B">
              <w:rPr>
                <w:rFonts w:cs="Times New Roman"/>
                <w:szCs w:val="20"/>
              </w:rPr>
              <w:lastRenderedPageBreak/>
              <w:t>N/A</w:t>
            </w:r>
          </w:p>
        </w:tc>
      </w:tr>
      <w:tr w:rsidR="00683B9B" w:rsidRPr="0094480B" w14:paraId="4029DA68" w14:textId="77777777" w:rsidTr="00AF0348">
        <w:trPr>
          <w:trHeight w:val="283"/>
        </w:trPr>
        <w:tc>
          <w:tcPr>
            <w:tcW w:w="516" w:type="dxa"/>
            <w:shd w:val="clear" w:color="auto" w:fill="FFFFFF" w:themeFill="background1"/>
          </w:tcPr>
          <w:p w14:paraId="229DBE8A"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18A372DA" w14:textId="593F5A01"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1BE8C769" w14:textId="77777777" w:rsidR="00683B9B" w:rsidRPr="0094480B" w:rsidRDefault="00683B9B" w:rsidP="0094480B">
            <w:pPr>
              <w:rPr>
                <w:rFonts w:cs="Times New Roman"/>
                <w:b/>
                <w:bCs/>
                <w:szCs w:val="20"/>
              </w:rPr>
            </w:pPr>
            <w:r w:rsidRPr="0094480B">
              <w:rPr>
                <w:rFonts w:cs="Times New Roman"/>
                <w:b/>
                <w:bCs/>
                <w:szCs w:val="20"/>
              </w:rPr>
              <w:t>Latvijas Drošības un aizsardzības industriju federācija:</w:t>
            </w:r>
          </w:p>
          <w:p w14:paraId="6E6CBCB1" w14:textId="77777777" w:rsidR="00683B9B" w:rsidRPr="0094480B" w:rsidRDefault="00683B9B" w:rsidP="0094480B">
            <w:pPr>
              <w:tabs>
                <w:tab w:val="left" w:pos="1713"/>
              </w:tabs>
              <w:contextualSpacing/>
              <w:rPr>
                <w:rFonts w:cs="Times New Roman"/>
                <w:bCs/>
                <w:color w:val="000000"/>
                <w:szCs w:val="20"/>
              </w:rPr>
            </w:pPr>
            <w:r w:rsidRPr="0094480B">
              <w:rPr>
                <w:rFonts w:cs="Times New Roman"/>
                <w:szCs w:val="20"/>
              </w:rPr>
              <w:t>Ņemot vērā iepriekšminēto,</w:t>
            </w:r>
            <w:r w:rsidRPr="0094480B">
              <w:rPr>
                <w:rFonts w:cs="Times New Roman"/>
                <w:b/>
                <w:szCs w:val="20"/>
              </w:rPr>
              <w:t xml:space="preserve"> DAIF Latvija aicina </w:t>
            </w:r>
            <w:r w:rsidRPr="0094480B">
              <w:rPr>
                <w:rFonts w:cs="Times New Roman"/>
                <w:b/>
                <w:szCs w:val="20"/>
                <w:u w:val="single"/>
              </w:rPr>
              <w:t>iekļaut DP atsevišķu specifisko atbalsta mērķi vai atbalstāmās darbības konkrētiem pieciem aktivitāšu virzieniem</w:t>
            </w:r>
            <w:r w:rsidRPr="0094480B">
              <w:rPr>
                <w:rFonts w:cs="Times New Roman"/>
                <w:b/>
                <w:szCs w:val="20"/>
              </w:rPr>
              <w:t xml:space="preserve"> </w:t>
            </w:r>
            <w:r w:rsidRPr="0094480B">
              <w:rPr>
                <w:rFonts w:cs="Times New Roman"/>
                <w:szCs w:val="20"/>
              </w:rPr>
              <w:t>(</w:t>
            </w:r>
            <w:r w:rsidRPr="0094480B">
              <w:rPr>
                <w:rFonts w:cs="Times New Roman"/>
                <w:bCs/>
                <w:color w:val="000000"/>
                <w:szCs w:val="20"/>
              </w:rPr>
              <w:t xml:space="preserve">skatīt pielikumā Nr.2) </w:t>
            </w:r>
            <w:r w:rsidRPr="0094480B">
              <w:rPr>
                <w:rFonts w:cs="Times New Roman"/>
                <w:b/>
                <w:bCs/>
                <w:color w:val="000000"/>
                <w:szCs w:val="20"/>
                <w:u w:val="single"/>
              </w:rPr>
              <w:t xml:space="preserve">drošības un aizsardzības industriju attīstībai, </w:t>
            </w:r>
            <w:r w:rsidRPr="0094480B">
              <w:rPr>
                <w:rFonts w:cs="Times New Roman"/>
                <w:bCs/>
                <w:color w:val="000000"/>
                <w:szCs w:val="20"/>
                <w:u w:val="single"/>
              </w:rPr>
              <w:t>kuri būti integrējami ar esošiem drošības un aizsardzības industriju attīstības instrumentiem publiskā sektora pusē</w:t>
            </w:r>
            <w:r w:rsidRPr="0094480B">
              <w:rPr>
                <w:rFonts w:cs="Times New Roman"/>
                <w:bCs/>
                <w:color w:val="000000"/>
                <w:szCs w:val="20"/>
              </w:rPr>
              <w:t>:</w:t>
            </w:r>
            <w:r w:rsidRPr="0094480B">
              <w:rPr>
                <w:rFonts w:cs="Times New Roman"/>
                <w:b/>
                <w:bCs/>
                <w:color w:val="000000"/>
                <w:szCs w:val="20"/>
              </w:rPr>
              <w:t xml:space="preserve"> </w:t>
            </w:r>
          </w:p>
          <w:p w14:paraId="5C8FB475" w14:textId="60E528F6" w:rsidR="00683B9B" w:rsidRPr="0094480B" w:rsidRDefault="00683B9B" w:rsidP="0094480B">
            <w:pPr>
              <w:tabs>
                <w:tab w:val="left" w:pos="1713"/>
              </w:tabs>
              <w:ind w:left="316"/>
              <w:contextualSpacing/>
              <w:rPr>
                <w:rFonts w:cs="Times New Roman"/>
                <w:bCs/>
                <w:color w:val="000000"/>
                <w:szCs w:val="20"/>
              </w:rPr>
            </w:pPr>
            <w:r w:rsidRPr="0094480B">
              <w:rPr>
                <w:rFonts w:cs="Times New Roman"/>
                <w:b/>
                <w:bCs/>
                <w:color w:val="000000"/>
                <w:szCs w:val="20"/>
              </w:rPr>
              <w:t xml:space="preserve">1.saskaņā ar spēkā esošiem nozaru plānošanas dokumentiem un pieņemtiem lēmumiem nacionālā līmenī </w:t>
            </w:r>
            <w:r w:rsidRPr="0094480B">
              <w:rPr>
                <w:rFonts w:cs="Times New Roman"/>
                <w:bCs/>
                <w:color w:val="000000"/>
                <w:szCs w:val="20"/>
              </w:rPr>
              <w:t>(kā Paziņojums par NAP, Nacionālās industriālās pamatnostādnes, Valsts aizsardzības koncepcija);</w:t>
            </w:r>
          </w:p>
          <w:p w14:paraId="100AC48C" w14:textId="6AF05BBF" w:rsidR="00683B9B" w:rsidRPr="0094480B" w:rsidRDefault="00683B9B" w:rsidP="0094480B">
            <w:pPr>
              <w:pStyle w:val="ListParagraph"/>
              <w:numPr>
                <w:ilvl w:val="0"/>
                <w:numId w:val="9"/>
              </w:numPr>
              <w:tabs>
                <w:tab w:val="left" w:pos="1713"/>
              </w:tabs>
              <w:ind w:left="316"/>
              <w:contextualSpacing/>
              <w:rPr>
                <w:rFonts w:ascii="Times New Roman" w:hAnsi="Times New Roman"/>
                <w:bCs/>
                <w:color w:val="000000"/>
                <w:szCs w:val="20"/>
              </w:rPr>
            </w:pPr>
            <w:r w:rsidRPr="0094480B">
              <w:rPr>
                <w:rFonts w:ascii="Times New Roman" w:hAnsi="Times New Roman"/>
                <w:b/>
                <w:bCs/>
                <w:color w:val="000000"/>
                <w:szCs w:val="20"/>
              </w:rPr>
              <w:t>integrējot ES identificētās prioritātes gan attiecībā tieši uz COVID-19 radītās krīzes seku pārvarēšanu un noturību, gan kopēju drošības un aizsardzības jomu attīstību</w:t>
            </w:r>
            <w:r w:rsidRPr="0094480B">
              <w:rPr>
                <w:rFonts w:ascii="Times New Roman" w:hAnsi="Times New Roman"/>
                <w:bCs/>
                <w:color w:val="000000"/>
                <w:szCs w:val="20"/>
              </w:rPr>
              <w:t xml:space="preserve"> (kā Jaunā Eiropas </w:t>
            </w:r>
            <w:r w:rsidRPr="0094480B">
              <w:rPr>
                <w:rFonts w:ascii="Times New Roman" w:hAnsi="Times New Roman"/>
                <w:bCs/>
                <w:color w:val="000000"/>
                <w:szCs w:val="20"/>
              </w:rPr>
              <w:lastRenderedPageBreak/>
              <w:t>industriālā stratēģija, Rīcības plāns par sinerģiju starp civilo, aizsardzības un kosmosa industriju,</w:t>
            </w:r>
            <w:r w:rsidRPr="0094480B">
              <w:rPr>
                <w:rFonts w:ascii="Times New Roman" w:hAnsi="Times New Roman"/>
                <w:szCs w:val="20"/>
              </w:rPr>
              <w:t xml:space="preserve"> </w:t>
            </w:r>
            <w:r w:rsidRPr="0094480B">
              <w:rPr>
                <w:rFonts w:ascii="Times New Roman" w:hAnsi="Times New Roman"/>
                <w:bCs/>
                <w:color w:val="000000"/>
                <w:szCs w:val="20"/>
              </w:rPr>
              <w:t>Eiropas komisijas ziņojums par stratēģiskajām atkarībām un spējām);</w:t>
            </w:r>
          </w:p>
          <w:p w14:paraId="0822F2C0" w14:textId="6C2590A1" w:rsidR="00683B9B" w:rsidRPr="0094480B" w:rsidRDefault="00683B9B" w:rsidP="0094480B">
            <w:pPr>
              <w:tabs>
                <w:tab w:val="left" w:pos="1713"/>
              </w:tabs>
              <w:contextualSpacing/>
              <w:rPr>
                <w:rFonts w:cs="Times New Roman"/>
                <w:bCs/>
                <w:color w:val="000000"/>
                <w:szCs w:val="20"/>
              </w:rPr>
            </w:pPr>
            <w:r w:rsidRPr="0094480B">
              <w:rPr>
                <w:rFonts w:cs="Times New Roman"/>
                <w:b/>
                <w:bCs/>
                <w:color w:val="000000"/>
                <w:szCs w:val="20"/>
              </w:rPr>
              <w:t>3.veicinot uzņēmumu inovētspēju un ieguldījumus pētniecībā un attīstībā</w:t>
            </w:r>
            <w:r w:rsidRPr="0094480B">
              <w:rPr>
                <w:rFonts w:cs="Times New Roman"/>
                <w:bCs/>
                <w:color w:val="000000"/>
                <w:szCs w:val="20"/>
              </w:rPr>
              <w:t xml:space="preserve">, jo jau šobrīd drošības un aizsardzības uzņēmumiem ir liels potenciāls un </w:t>
            </w:r>
            <w:r w:rsidRPr="0094480B">
              <w:rPr>
                <w:rFonts w:cs="Times New Roman"/>
                <w:szCs w:val="20"/>
              </w:rPr>
              <w:t>sekmīga sadarbība uzņēmumu, pētniecības iestāžu un publiskā sektora starpā gan nacionālā, gan starptautiskā līmenī, īstenojot praksē „triple helix” modeli;</w:t>
            </w:r>
          </w:p>
          <w:p w14:paraId="3FC75298" w14:textId="35A72F4B" w:rsidR="00683B9B" w:rsidRPr="0094480B" w:rsidRDefault="00683B9B" w:rsidP="0094480B">
            <w:pPr>
              <w:pStyle w:val="ListParagraph"/>
              <w:numPr>
                <w:ilvl w:val="0"/>
                <w:numId w:val="6"/>
              </w:numPr>
              <w:tabs>
                <w:tab w:val="left" w:pos="1713"/>
              </w:tabs>
              <w:contextualSpacing/>
              <w:rPr>
                <w:rFonts w:ascii="Times New Roman" w:hAnsi="Times New Roman"/>
                <w:bCs/>
                <w:color w:val="000000"/>
                <w:szCs w:val="20"/>
              </w:rPr>
            </w:pPr>
            <w:r w:rsidRPr="0094480B">
              <w:rPr>
                <w:rFonts w:ascii="Times New Roman" w:hAnsi="Times New Roman"/>
                <w:b/>
                <w:bCs/>
                <w:color w:val="000000"/>
                <w:szCs w:val="20"/>
              </w:rPr>
              <w:t>nodrošinot eksporta pieaugumu</w:t>
            </w:r>
            <w:r w:rsidRPr="0094480B">
              <w:rPr>
                <w:rFonts w:ascii="Times New Roman" w:hAnsi="Times New Roman"/>
                <w:bCs/>
                <w:color w:val="000000"/>
                <w:szCs w:val="20"/>
              </w:rPr>
              <w:t xml:space="preserve">, jo konkurētspējīgos uzņēmumos tiktu radīti inovatīvi risinājumi ar augstu pievienoto vērtību un ar starptautisko potenciālu, </w:t>
            </w:r>
          </w:p>
          <w:p w14:paraId="5CB85673" w14:textId="0806F60B" w:rsidR="00683B9B" w:rsidRPr="0094480B" w:rsidRDefault="00683B9B" w:rsidP="0094480B">
            <w:pPr>
              <w:pStyle w:val="ListParagraph"/>
              <w:numPr>
                <w:ilvl w:val="0"/>
                <w:numId w:val="6"/>
              </w:numPr>
              <w:tabs>
                <w:tab w:val="left" w:pos="1713"/>
              </w:tabs>
              <w:contextualSpacing/>
              <w:rPr>
                <w:rFonts w:ascii="Times New Roman" w:hAnsi="Times New Roman"/>
                <w:bCs/>
                <w:color w:val="000000"/>
                <w:szCs w:val="20"/>
              </w:rPr>
            </w:pPr>
            <w:r w:rsidRPr="0094480B">
              <w:rPr>
                <w:rFonts w:ascii="Times New Roman" w:hAnsi="Times New Roman"/>
                <w:b/>
                <w:szCs w:val="20"/>
              </w:rPr>
              <w:t>piesaistot ārvalstu investīcijas</w:t>
            </w:r>
            <w:r w:rsidRPr="0094480B">
              <w:rPr>
                <w:rFonts w:ascii="Times New Roman" w:hAnsi="Times New Roman"/>
                <w:szCs w:val="20"/>
              </w:rPr>
              <w:t xml:space="preserve"> </w:t>
            </w:r>
            <w:r w:rsidRPr="0094480B">
              <w:rPr>
                <w:rFonts w:ascii="Times New Roman" w:hAnsi="Times New Roman"/>
                <w:b/>
                <w:szCs w:val="20"/>
              </w:rPr>
              <w:t>un sekmētu sadarbību ar starptautiskiem uzņēmumiem</w:t>
            </w:r>
            <w:r w:rsidRPr="0094480B">
              <w:rPr>
                <w:rFonts w:ascii="Times New Roman" w:hAnsi="Times New Roman"/>
                <w:szCs w:val="20"/>
              </w:rPr>
              <w:t>, tajā pašā laikā tiem veidojot sadarbību ar Latvijas pētniecības iestādēm un uzņēmumiem, kuri arī spēs iekļauties starptautiskās piegādes ķēdēs,</w:t>
            </w:r>
          </w:p>
          <w:p w14:paraId="26D973B0" w14:textId="1541490C" w:rsidR="00683B9B" w:rsidRPr="0094480B" w:rsidRDefault="00683B9B" w:rsidP="0094480B">
            <w:pPr>
              <w:pStyle w:val="ListParagraph"/>
              <w:numPr>
                <w:ilvl w:val="0"/>
                <w:numId w:val="6"/>
              </w:numPr>
              <w:tabs>
                <w:tab w:val="left" w:pos="1713"/>
              </w:tabs>
              <w:contextualSpacing/>
              <w:rPr>
                <w:rFonts w:ascii="Times New Roman" w:hAnsi="Times New Roman"/>
                <w:bCs/>
                <w:color w:val="000000"/>
                <w:szCs w:val="20"/>
              </w:rPr>
            </w:pPr>
            <w:r w:rsidRPr="0094480B">
              <w:rPr>
                <w:rFonts w:ascii="Times New Roman" w:hAnsi="Times New Roman"/>
                <w:b/>
                <w:bCs/>
                <w:szCs w:val="20"/>
              </w:rPr>
              <w:t>sekmēts investīcijas cilvēkkapitālā</w:t>
            </w:r>
            <w:r w:rsidRPr="0094480B">
              <w:rPr>
                <w:rFonts w:ascii="Times New Roman" w:hAnsi="Times New Roman"/>
                <w:bCs/>
                <w:szCs w:val="20"/>
              </w:rPr>
              <w:t xml:space="preserve"> un līdz ar to tā attīstību atbilstoši tautsaimniecības situācijai un ekonomiskajām tendencēm;</w:t>
            </w:r>
          </w:p>
          <w:p w14:paraId="5179C9F2" w14:textId="4C17EA83" w:rsidR="00683B9B" w:rsidRPr="0094480B" w:rsidRDefault="00683B9B" w:rsidP="0094480B">
            <w:pPr>
              <w:pStyle w:val="ListParagraph"/>
              <w:numPr>
                <w:ilvl w:val="0"/>
                <w:numId w:val="6"/>
              </w:numPr>
              <w:tabs>
                <w:tab w:val="left" w:pos="1713"/>
              </w:tabs>
              <w:contextualSpacing/>
              <w:rPr>
                <w:rFonts w:ascii="Times New Roman" w:hAnsi="Times New Roman"/>
                <w:bCs/>
                <w:color w:val="000000"/>
                <w:szCs w:val="20"/>
              </w:rPr>
            </w:pPr>
            <w:r w:rsidRPr="0094480B">
              <w:rPr>
                <w:rFonts w:ascii="Times New Roman" w:hAnsi="Times New Roman"/>
                <w:b/>
                <w:szCs w:val="20"/>
              </w:rPr>
              <w:t>sniegs atbalstu piegādes ķēžu lokalizācijai</w:t>
            </w:r>
            <w:r w:rsidRPr="0094480B">
              <w:rPr>
                <w:rFonts w:ascii="Times New Roman" w:hAnsi="Times New Roman"/>
                <w:szCs w:val="20"/>
              </w:rPr>
              <w:t xml:space="preserve">, kas ir nozīmīga kontekstā ar drošas apgādes nodrošināšanu drošības un </w:t>
            </w:r>
            <w:r w:rsidRPr="0094480B">
              <w:rPr>
                <w:rFonts w:ascii="Times New Roman" w:hAnsi="Times New Roman"/>
                <w:szCs w:val="20"/>
              </w:rPr>
              <w:lastRenderedPageBreak/>
              <w:t xml:space="preserve">aizsardzības jomā, kā arī saistās ar stratēģiskās nozīmes preču un materiālo rezervju nodrošināšanu ne tikai nacionālā, bet arī pašvaldību līmenī. </w:t>
            </w:r>
            <w:bookmarkStart w:id="12" w:name="_MON_1684684524"/>
            <w:bookmarkEnd w:id="12"/>
            <w:r w:rsidRPr="0094480B">
              <w:rPr>
                <w:rFonts w:ascii="Times New Roman" w:hAnsi="Times New Roman"/>
                <w:szCs w:val="20"/>
              </w:rPr>
              <w:object w:dxaOrig="1535" w:dyaOrig="993" w14:anchorId="4C8C7E7A">
                <v:shape id="_x0000_i1031" type="#_x0000_t75" style="width:78.1pt;height:48.15pt" o:ole="">
                  <v:imagedata r:id="rId34" o:title=""/>
                </v:shape>
                <o:OLEObject Type="Embed" ProgID="Word.Document.12" ShapeID="_x0000_i1031" DrawAspect="Icon" ObjectID="_1698064320" r:id="rId35">
                  <o:FieldCodes>\s</o:FieldCodes>
                </o:OLEObject>
              </w:object>
            </w:r>
          </w:p>
        </w:tc>
        <w:tc>
          <w:tcPr>
            <w:tcW w:w="6342" w:type="dxa"/>
            <w:shd w:val="clear" w:color="auto" w:fill="auto"/>
          </w:tcPr>
          <w:p w14:paraId="2A733E4E"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6DD94769" w14:textId="77777777" w:rsidR="00823E8A" w:rsidRDefault="00823E8A" w:rsidP="0094480B">
            <w:pPr>
              <w:pStyle w:val="naisc"/>
              <w:spacing w:before="0" w:after="0"/>
              <w:jc w:val="both"/>
              <w:rPr>
                <w:b/>
                <w:bCs/>
                <w:sz w:val="20"/>
                <w:szCs w:val="20"/>
              </w:rPr>
            </w:pPr>
          </w:p>
          <w:p w14:paraId="3B7F29AB" w14:textId="620F4335" w:rsidR="00F43C1D" w:rsidRPr="0094480B" w:rsidRDefault="00F43C1D" w:rsidP="0094480B">
            <w:pPr>
              <w:pStyle w:val="naisc"/>
              <w:spacing w:before="0" w:after="0"/>
              <w:jc w:val="both"/>
              <w:rPr>
                <w:sz w:val="20"/>
                <w:szCs w:val="20"/>
              </w:rPr>
            </w:pPr>
            <w:r w:rsidRPr="0094480B">
              <w:rPr>
                <w:b/>
                <w:bCs/>
                <w:sz w:val="20"/>
                <w:szCs w:val="20"/>
              </w:rPr>
              <w:t>Sniegts skaidrojums</w:t>
            </w:r>
            <w:r w:rsidR="00241AAB">
              <w:rPr>
                <w:b/>
                <w:bCs/>
                <w:sz w:val="20"/>
                <w:szCs w:val="20"/>
              </w:rPr>
              <w:t>.</w:t>
            </w:r>
          </w:p>
          <w:p w14:paraId="070217EB" w14:textId="7376B291" w:rsidR="008A135A" w:rsidRPr="0094480B" w:rsidRDefault="00385A1A" w:rsidP="0094480B">
            <w:pPr>
              <w:pStyle w:val="naisc"/>
              <w:spacing w:before="0" w:after="0"/>
              <w:jc w:val="both"/>
              <w:rPr>
                <w:sz w:val="20"/>
                <w:szCs w:val="20"/>
              </w:rPr>
            </w:pPr>
            <w:r w:rsidRPr="0094480B">
              <w:rPr>
                <w:sz w:val="20"/>
                <w:szCs w:val="20"/>
              </w:rPr>
              <w:t>EM pārziņā</w:t>
            </w:r>
            <w:r w:rsidR="008A135A" w:rsidRPr="0094480B">
              <w:rPr>
                <w:sz w:val="20"/>
                <w:szCs w:val="20"/>
              </w:rPr>
              <w:t xml:space="preserve"> </w:t>
            </w:r>
            <w:r w:rsidRPr="0094480B">
              <w:rPr>
                <w:sz w:val="20"/>
                <w:szCs w:val="20"/>
              </w:rPr>
              <w:t xml:space="preserve">esošie </w:t>
            </w:r>
            <w:r w:rsidR="008A135A" w:rsidRPr="0094480B">
              <w:rPr>
                <w:sz w:val="20"/>
                <w:szCs w:val="20"/>
              </w:rPr>
              <w:t xml:space="preserve">uzņēmējdarbības atbalsta </w:t>
            </w:r>
            <w:r w:rsidRPr="0094480B">
              <w:rPr>
                <w:sz w:val="20"/>
                <w:szCs w:val="20"/>
              </w:rPr>
              <w:t xml:space="preserve">specifiskie atbalsta mērķi </w:t>
            </w:r>
            <w:r w:rsidR="00014F95" w:rsidRPr="0094480B">
              <w:rPr>
                <w:sz w:val="20"/>
                <w:szCs w:val="20"/>
              </w:rPr>
              <w:t xml:space="preserve"> ( skat. DP 1.2.1.., 1.2.2. un 12.3.SAM) </w:t>
            </w:r>
            <w:r w:rsidRPr="0094480B">
              <w:rPr>
                <w:sz w:val="20"/>
                <w:szCs w:val="20"/>
              </w:rPr>
              <w:t>un atbilstoši tiem veidotās atbalstāmās aktivitātes jau šobrīd ir vērstas uz komersantu un pētniecības organizāciju lielāku sadarbību, kā arī inovētspējas  un eksportspējas veicināšanu, tādējādi uzskatām, ka jau šobrīd esošā DP redakcija sakrīt ar DAIF izteiktajām vēlmēm attiecībā uz inovāciju aktivitātes turpmāku sekmēšanu.</w:t>
            </w:r>
            <w:r w:rsidR="008A135A" w:rsidRPr="0094480B">
              <w:rPr>
                <w:sz w:val="20"/>
                <w:szCs w:val="20"/>
              </w:rPr>
              <w:t xml:space="preserve"> Vienlaicīgi drošības un aizsardzības nozare netiks specifiski izcelta</w:t>
            </w:r>
            <w:r w:rsidR="00014F95" w:rsidRPr="0094480B">
              <w:rPr>
                <w:sz w:val="20"/>
                <w:szCs w:val="20"/>
              </w:rPr>
              <w:t xml:space="preserve"> citu nozaru vidū</w:t>
            </w:r>
            <w:r w:rsidR="008A135A" w:rsidRPr="0094480B">
              <w:rPr>
                <w:sz w:val="20"/>
                <w:szCs w:val="20"/>
              </w:rPr>
              <w:t>.</w:t>
            </w:r>
          </w:p>
          <w:p w14:paraId="0474A0D6" w14:textId="765C46E5" w:rsidR="00385A1A" w:rsidRPr="0094480B" w:rsidRDefault="00385A1A" w:rsidP="0094480B">
            <w:pPr>
              <w:pStyle w:val="naisc"/>
              <w:spacing w:before="0" w:after="0"/>
              <w:jc w:val="both"/>
              <w:rPr>
                <w:sz w:val="20"/>
                <w:szCs w:val="20"/>
              </w:rPr>
            </w:pPr>
          </w:p>
          <w:p w14:paraId="3D2E7143" w14:textId="77777777" w:rsidR="00385A1A" w:rsidRPr="0094480B" w:rsidRDefault="00385A1A" w:rsidP="0094480B">
            <w:pPr>
              <w:pStyle w:val="naisc"/>
              <w:spacing w:before="0" w:after="0"/>
              <w:jc w:val="both"/>
              <w:rPr>
                <w:sz w:val="20"/>
                <w:szCs w:val="20"/>
              </w:rPr>
            </w:pPr>
            <w:r w:rsidRPr="0094480B">
              <w:rPr>
                <w:sz w:val="20"/>
                <w:szCs w:val="20"/>
              </w:rPr>
              <w:t>Vienlaikus vēršam uzmanību, ka šī izziņa tiek gatavota par DP projektu, attiecīgi priekšlikumus par papildus nepieciešamajiem ieviešanas nosacījumiem, lūdzam sniegt saskaņojot MK noteikumus par SAM īstenošanu.</w:t>
            </w:r>
          </w:p>
          <w:p w14:paraId="7AB2B524" w14:textId="77777777" w:rsidR="000D32E9" w:rsidRPr="0094480B" w:rsidRDefault="000D32E9" w:rsidP="0094480B">
            <w:pPr>
              <w:rPr>
                <w:rFonts w:eastAsia="Calibri" w:cs="Times New Roman"/>
                <w:szCs w:val="20"/>
              </w:rPr>
            </w:pPr>
          </w:p>
          <w:p w14:paraId="70470CAA" w14:textId="4E71B17C" w:rsidR="000D32E9" w:rsidRPr="0094480B" w:rsidRDefault="000D32E9" w:rsidP="0094480B">
            <w:pPr>
              <w:rPr>
                <w:rFonts w:eastAsia="Calibri" w:cs="Times New Roman"/>
                <w:szCs w:val="20"/>
              </w:rPr>
            </w:pPr>
            <w:r w:rsidRPr="0094480B">
              <w:rPr>
                <w:rFonts w:eastAsia="Calibri" w:cs="Times New Roman"/>
                <w:szCs w:val="20"/>
              </w:rPr>
              <w:t>Atsevišķa DP SAM DAIF aktivitātēm EM nav plānots. Kā skaidrots citur, plānotie SAM pasākumi neizslēdz minētās nozares dalību plānotajos atbalsta pasākumos.</w:t>
            </w:r>
          </w:p>
          <w:p w14:paraId="2E7EBB75" w14:textId="288459BA" w:rsidR="00233402" w:rsidRPr="0094480B" w:rsidRDefault="000D32E9" w:rsidP="0094480B">
            <w:pPr>
              <w:pStyle w:val="naisc"/>
              <w:spacing w:before="0" w:after="0"/>
              <w:jc w:val="both"/>
              <w:rPr>
                <w:sz w:val="20"/>
                <w:szCs w:val="20"/>
              </w:rPr>
            </w:pPr>
            <w:r w:rsidRPr="0094480B">
              <w:rPr>
                <w:rFonts w:eastAsia="Calibri"/>
                <w:sz w:val="20"/>
                <w:szCs w:val="20"/>
                <w:lang w:eastAsia="en-US"/>
              </w:rPr>
              <w:t>Visi identificētie pas</w:t>
            </w:r>
            <w:r w:rsidR="001B6A64" w:rsidRPr="0094480B">
              <w:rPr>
                <w:rFonts w:eastAsia="Calibri"/>
                <w:sz w:val="20"/>
                <w:szCs w:val="20"/>
                <w:lang w:eastAsia="en-US"/>
              </w:rPr>
              <w:t>ā</w:t>
            </w:r>
            <w:r w:rsidRPr="0094480B">
              <w:rPr>
                <w:rFonts w:eastAsia="Calibri"/>
                <w:sz w:val="20"/>
                <w:szCs w:val="20"/>
                <w:lang w:eastAsia="en-US"/>
              </w:rPr>
              <w:t>kumi ir plānoti</w:t>
            </w:r>
            <w:r w:rsidR="001B6A64" w:rsidRPr="0094480B">
              <w:rPr>
                <w:rFonts w:eastAsia="Calibri"/>
                <w:sz w:val="20"/>
                <w:szCs w:val="20"/>
                <w:lang w:eastAsia="en-US"/>
              </w:rPr>
              <w:t>,</w:t>
            </w:r>
            <w:r w:rsidRPr="0094480B">
              <w:rPr>
                <w:rFonts w:eastAsia="Calibri"/>
                <w:sz w:val="20"/>
                <w:szCs w:val="20"/>
                <w:lang w:eastAsia="en-US"/>
              </w:rPr>
              <w:t xml:space="preserve"> ņemot vērā Covid-19 krīzes laikā gūto pieredzi atbalsta pasākumu īstenošanā un ir plānoti secīgi vērtējot tirgus situāciju, lai sasniegtu NIP un DP plānotos mērķus.</w:t>
            </w:r>
          </w:p>
          <w:p w14:paraId="1A555971" w14:textId="77777777" w:rsidR="000D32E9" w:rsidRPr="0094480B" w:rsidRDefault="000D32E9" w:rsidP="0094480B">
            <w:pPr>
              <w:pStyle w:val="naisc"/>
              <w:spacing w:before="0" w:after="0"/>
              <w:jc w:val="both"/>
              <w:rPr>
                <w:sz w:val="20"/>
                <w:szCs w:val="20"/>
              </w:rPr>
            </w:pPr>
          </w:p>
          <w:p w14:paraId="60702B2D" w14:textId="4164E6AE" w:rsidR="00233402" w:rsidRPr="0094480B" w:rsidRDefault="00233402" w:rsidP="0094480B">
            <w:pPr>
              <w:pStyle w:val="naisc"/>
              <w:spacing w:before="0" w:after="0"/>
              <w:jc w:val="both"/>
              <w:rPr>
                <w:sz w:val="20"/>
                <w:szCs w:val="20"/>
              </w:rPr>
            </w:pPr>
            <w:r w:rsidRPr="0094480B">
              <w:rPr>
                <w:sz w:val="20"/>
                <w:szCs w:val="20"/>
              </w:rPr>
              <w:t xml:space="preserve">Skat. arī informāciju izziņas </w:t>
            </w:r>
            <w:r w:rsidR="003811C8">
              <w:rPr>
                <w:sz w:val="20"/>
                <w:szCs w:val="20"/>
              </w:rPr>
              <w:t>19.</w:t>
            </w:r>
            <w:r w:rsidRPr="0094480B">
              <w:rPr>
                <w:sz w:val="20"/>
                <w:szCs w:val="20"/>
              </w:rPr>
              <w:t xml:space="preserve">, </w:t>
            </w:r>
            <w:r w:rsidR="003811C8">
              <w:rPr>
                <w:sz w:val="20"/>
                <w:szCs w:val="20"/>
              </w:rPr>
              <w:t>20</w:t>
            </w:r>
            <w:r w:rsidRPr="0094480B">
              <w:rPr>
                <w:sz w:val="20"/>
                <w:szCs w:val="20"/>
              </w:rPr>
              <w:t xml:space="preserve">. un </w:t>
            </w:r>
            <w:r w:rsidR="003811C8">
              <w:rPr>
                <w:sz w:val="20"/>
                <w:szCs w:val="20"/>
              </w:rPr>
              <w:t>22</w:t>
            </w:r>
            <w:r w:rsidRPr="0094480B">
              <w:rPr>
                <w:sz w:val="20"/>
                <w:szCs w:val="20"/>
              </w:rPr>
              <w:t>.punktā.</w:t>
            </w:r>
          </w:p>
          <w:p w14:paraId="48451DF5" w14:textId="542870DD" w:rsidR="00233402" w:rsidRPr="0094480B" w:rsidRDefault="00233402" w:rsidP="0094480B">
            <w:pPr>
              <w:pStyle w:val="naisc"/>
              <w:spacing w:before="0" w:after="0"/>
              <w:jc w:val="both"/>
              <w:rPr>
                <w:sz w:val="20"/>
                <w:szCs w:val="20"/>
              </w:rPr>
            </w:pPr>
          </w:p>
        </w:tc>
        <w:tc>
          <w:tcPr>
            <w:tcW w:w="1743" w:type="dxa"/>
          </w:tcPr>
          <w:p w14:paraId="1E9B2010" w14:textId="49310EBD" w:rsidR="00683B9B" w:rsidRPr="0094480B" w:rsidRDefault="00233402" w:rsidP="0094480B">
            <w:pPr>
              <w:jc w:val="left"/>
              <w:rPr>
                <w:rFonts w:cs="Times New Roman"/>
                <w:szCs w:val="20"/>
              </w:rPr>
            </w:pPr>
            <w:r w:rsidRPr="0094480B">
              <w:rPr>
                <w:rFonts w:cs="Times New Roman"/>
                <w:szCs w:val="20"/>
              </w:rPr>
              <w:t>N/A</w:t>
            </w:r>
          </w:p>
        </w:tc>
      </w:tr>
      <w:tr w:rsidR="00683B9B" w:rsidRPr="0094480B" w14:paraId="1CF110CF" w14:textId="77777777" w:rsidTr="00AF0348">
        <w:trPr>
          <w:trHeight w:val="283"/>
        </w:trPr>
        <w:tc>
          <w:tcPr>
            <w:tcW w:w="516" w:type="dxa"/>
            <w:shd w:val="clear" w:color="auto" w:fill="FFFFFF" w:themeFill="background1"/>
          </w:tcPr>
          <w:p w14:paraId="667FCD8E"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4FFDAA16" w14:textId="045D7A9D"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2299C39E"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5172DE3D" w14:textId="3DB5132D" w:rsidR="00683B9B" w:rsidRPr="0094480B" w:rsidRDefault="00683B9B" w:rsidP="0094480B">
            <w:pPr>
              <w:rPr>
                <w:rFonts w:cs="Times New Roman"/>
                <w:szCs w:val="20"/>
              </w:rPr>
            </w:pPr>
            <w:r w:rsidRPr="0094480B">
              <w:rPr>
                <w:rFonts w:cs="Times New Roman"/>
                <w:szCs w:val="20"/>
              </w:rPr>
              <w:t xml:space="preserve">Standartizācijas un sertifikācijas sistēmas uzlabošana ir nepieciešama, lai pieaugtu to uzņēmumu skaits, kas ievieš starptautiskos standartus un nodrošina preču un pakalpojumu sertifikāciju. Jāinvestē resursi, lai uzlabotu standartu pieejamību MVU. Šo nepieciešamību nosaka tas, ka vienotā tirgus darbībai vajadzīgas stabilas, labi funkcionējošas standartizācijas un sertifikācijas sistēmas. Tās palīdz paplašināt tirgus un dod juridisko noteiktību. Jaunu standartu un tehnisko noteikumu izstrāde apvienojumā ar lielāku līdzdalību starptautiskajās standartizācijas institūcijās būs būtisks faktors, kas veicinās rūpniecības konkurētspēju. Tieši MVU interešu pārstāvniecība standartizācijas procesos un tehnisko noteikumu izstrādē palielinātu MVU izpratni par standartu priekšrocībām un mudinātu tos iesaistīties standartizācijas procesā. Standartizāciju arvien vairāk uzskata par tiltu starp pētniecību, inovācijām un tirgu, un tāpēc šo zināšanu iegūšana </w:t>
            </w:r>
            <w:r w:rsidRPr="0094480B">
              <w:rPr>
                <w:rFonts w:cs="Times New Roman"/>
                <w:szCs w:val="20"/>
              </w:rPr>
              <w:lastRenderedPageBreak/>
              <w:t>un izplatīšana var dot pozitīvu ieguldījumu ekonomikā, izaugsmē un labklājībā. Nepieciešams nodrošināt pienesumu jaunu standartu un noteikumu sagatavošanā, piemēram, klimata jomā. Jāveido valsts atbalsta programma standartu ieviešanai uzņēmumos.</w:t>
            </w:r>
          </w:p>
        </w:tc>
        <w:tc>
          <w:tcPr>
            <w:tcW w:w="6342" w:type="dxa"/>
            <w:shd w:val="clear" w:color="auto" w:fill="auto"/>
          </w:tcPr>
          <w:p w14:paraId="1C4FF684"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7EEE0C27" w14:textId="77777777" w:rsidR="00794BBC" w:rsidRDefault="00794BBC" w:rsidP="0094480B">
            <w:pPr>
              <w:pStyle w:val="naisc"/>
              <w:spacing w:before="0" w:after="0"/>
              <w:jc w:val="both"/>
              <w:rPr>
                <w:b/>
                <w:bCs/>
                <w:sz w:val="20"/>
                <w:szCs w:val="20"/>
              </w:rPr>
            </w:pPr>
          </w:p>
          <w:p w14:paraId="64E9ADDC" w14:textId="4858B959" w:rsidR="00F00BA3" w:rsidRPr="0094480B" w:rsidRDefault="00F00BA3" w:rsidP="0094480B">
            <w:pPr>
              <w:pStyle w:val="naisc"/>
              <w:spacing w:before="0" w:after="0"/>
              <w:jc w:val="both"/>
              <w:rPr>
                <w:b/>
                <w:bCs/>
                <w:sz w:val="20"/>
                <w:szCs w:val="20"/>
              </w:rPr>
            </w:pPr>
            <w:r w:rsidRPr="0094480B">
              <w:rPr>
                <w:b/>
                <w:bCs/>
                <w:sz w:val="20"/>
                <w:szCs w:val="20"/>
              </w:rPr>
              <w:t>Sniegts skaidrojums</w:t>
            </w:r>
            <w:r w:rsidR="00241AAB">
              <w:rPr>
                <w:b/>
                <w:bCs/>
                <w:sz w:val="20"/>
                <w:szCs w:val="20"/>
              </w:rPr>
              <w:t>.</w:t>
            </w:r>
          </w:p>
          <w:p w14:paraId="47C0DBBF" w14:textId="30D09B80" w:rsidR="00385A1A" w:rsidRPr="0094480B" w:rsidRDefault="00385A1A" w:rsidP="0094480B">
            <w:pPr>
              <w:pStyle w:val="naisc"/>
              <w:spacing w:before="0" w:after="0"/>
              <w:jc w:val="both"/>
              <w:rPr>
                <w:sz w:val="20"/>
                <w:szCs w:val="20"/>
              </w:rPr>
            </w:pPr>
            <w:r w:rsidRPr="0094480B">
              <w:rPr>
                <w:sz w:val="20"/>
                <w:szCs w:val="20"/>
              </w:rPr>
              <w:t>1.2.3.</w:t>
            </w:r>
            <w:r w:rsidR="0085770F" w:rsidRPr="0094480B">
              <w:rPr>
                <w:sz w:val="20"/>
                <w:szCs w:val="20"/>
              </w:rPr>
              <w:t>SAM</w:t>
            </w:r>
            <w:r w:rsidRPr="0094480B">
              <w:rPr>
                <w:sz w:val="20"/>
                <w:szCs w:val="20"/>
              </w:rPr>
              <w:t xml:space="preserve"> ietvaros ir paredzētas aktivitātes eksporta veicināšanai, tai skaitā produktu sertifikācijai.</w:t>
            </w:r>
          </w:p>
          <w:p w14:paraId="4CBAF7E4" w14:textId="4DEA4C40" w:rsidR="00385A1A" w:rsidRPr="0094480B" w:rsidRDefault="00385A1A" w:rsidP="0094480B">
            <w:pPr>
              <w:pStyle w:val="naisc"/>
              <w:spacing w:before="0" w:after="0"/>
              <w:jc w:val="both"/>
              <w:rPr>
                <w:sz w:val="20"/>
                <w:szCs w:val="20"/>
              </w:rPr>
            </w:pPr>
            <w:r w:rsidRPr="0094480B">
              <w:rPr>
                <w:sz w:val="20"/>
                <w:szCs w:val="20"/>
              </w:rPr>
              <w:t xml:space="preserve">Kas attiecas uz LBS izteikto nepieciešamību nodrošināt pienesumu jaunu standartu un noteikumu sagatavošanā, informējam, ka ES ieguldījumu prioritātes neparedz atbalstu </w:t>
            </w:r>
            <w:r w:rsidR="0085770F" w:rsidRPr="0094480B">
              <w:rPr>
                <w:sz w:val="20"/>
                <w:szCs w:val="20"/>
              </w:rPr>
              <w:t>nacionālā normatīvā regulējuma</w:t>
            </w:r>
            <w:r w:rsidRPr="0094480B">
              <w:rPr>
                <w:sz w:val="20"/>
                <w:szCs w:val="20"/>
              </w:rPr>
              <w:t xml:space="preserve"> vai s</w:t>
            </w:r>
            <w:r w:rsidR="0085770F" w:rsidRPr="0094480B">
              <w:rPr>
                <w:sz w:val="20"/>
                <w:szCs w:val="20"/>
              </w:rPr>
              <w:t>t</w:t>
            </w:r>
            <w:r w:rsidRPr="0094480B">
              <w:rPr>
                <w:sz w:val="20"/>
                <w:szCs w:val="20"/>
              </w:rPr>
              <w:t>andartu izstrādē.</w:t>
            </w:r>
          </w:p>
          <w:p w14:paraId="3EC4B89B" w14:textId="0C8D0B4F" w:rsidR="00385A1A" w:rsidRPr="0094480B" w:rsidRDefault="00385A1A" w:rsidP="0094480B">
            <w:pPr>
              <w:pStyle w:val="naisc"/>
              <w:spacing w:before="0" w:after="0"/>
              <w:jc w:val="both"/>
              <w:rPr>
                <w:sz w:val="20"/>
                <w:szCs w:val="20"/>
              </w:rPr>
            </w:pPr>
          </w:p>
        </w:tc>
        <w:tc>
          <w:tcPr>
            <w:tcW w:w="1743" w:type="dxa"/>
          </w:tcPr>
          <w:p w14:paraId="1BEAE21C" w14:textId="25131414" w:rsidR="00683B9B" w:rsidRPr="0094480B" w:rsidRDefault="00167F11" w:rsidP="0094480B">
            <w:pPr>
              <w:jc w:val="left"/>
              <w:rPr>
                <w:rFonts w:cs="Times New Roman"/>
                <w:szCs w:val="20"/>
              </w:rPr>
            </w:pPr>
            <w:r w:rsidRPr="0094480B">
              <w:rPr>
                <w:rFonts w:cs="Times New Roman"/>
                <w:szCs w:val="20"/>
              </w:rPr>
              <w:t>N/A</w:t>
            </w:r>
          </w:p>
        </w:tc>
      </w:tr>
      <w:tr w:rsidR="00683B9B" w:rsidRPr="0094480B" w14:paraId="002B8D88" w14:textId="77777777" w:rsidTr="00AF0348">
        <w:trPr>
          <w:trHeight w:val="283"/>
        </w:trPr>
        <w:tc>
          <w:tcPr>
            <w:tcW w:w="516" w:type="dxa"/>
            <w:shd w:val="clear" w:color="auto" w:fill="FFFFFF" w:themeFill="background1"/>
          </w:tcPr>
          <w:p w14:paraId="49DDCFCD"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D79D199" w14:textId="331DF081"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3B537246"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32491934" w14:textId="77777777" w:rsidR="00683B9B" w:rsidRPr="0094480B" w:rsidRDefault="00683B9B" w:rsidP="0094480B">
            <w:pPr>
              <w:rPr>
                <w:rFonts w:cs="Times New Roman"/>
                <w:szCs w:val="20"/>
              </w:rPr>
            </w:pPr>
            <w:r w:rsidRPr="0094480B">
              <w:rPr>
                <w:rFonts w:cs="Times New Roman"/>
                <w:szCs w:val="20"/>
              </w:rPr>
              <w:t>Pieaugot uzņēmumu digitalizācijai, tiek attīstīti digitāli pārdošanas kanāli un pieaug aizsardzības nepieciešamība pret kiberapdraudējumiem. Būtiska nozīme digitālajā pārejā būs pieejai “MVU priekš MVU”. Daudzi jaunie informācijas tehnoloģijas pārzinošie MVU var palīdzēt tradicionālākiem uzņēmumiem pielāgot savus uzņēmējdarbības modeļus digitālajam laikmetam un palīdzēt tiem sākt strādāt pa jaunam. Jau šobrīd tas ir radījis jaunas iespējas, tāpēc, lai palīdzētu veidot platformu ekonomiku, jauniem strādāšanas veidiem jānāk kopsolī ar mūsdienīgu un uzlabotu aizsardzību.</w:t>
            </w:r>
          </w:p>
          <w:p w14:paraId="256ACA87" w14:textId="77777777" w:rsidR="00683B9B" w:rsidRPr="0094480B" w:rsidRDefault="00683B9B" w:rsidP="0094480B">
            <w:pPr>
              <w:rPr>
                <w:rFonts w:cs="Times New Roman"/>
                <w:b/>
                <w:bCs/>
                <w:szCs w:val="20"/>
              </w:rPr>
            </w:pPr>
          </w:p>
        </w:tc>
        <w:tc>
          <w:tcPr>
            <w:tcW w:w="6342" w:type="dxa"/>
            <w:shd w:val="clear" w:color="auto" w:fill="auto"/>
          </w:tcPr>
          <w:p w14:paraId="3B176762" w14:textId="77777777" w:rsidR="00241AAB" w:rsidRDefault="00241AAB" w:rsidP="00241AAB">
            <w:pPr>
              <w:pStyle w:val="naisc"/>
              <w:spacing w:before="0" w:after="0"/>
              <w:jc w:val="both"/>
              <w:rPr>
                <w:b/>
                <w:bCs/>
                <w:sz w:val="20"/>
                <w:szCs w:val="20"/>
              </w:rPr>
            </w:pPr>
            <w:r>
              <w:rPr>
                <w:b/>
                <w:bCs/>
                <w:sz w:val="20"/>
                <w:szCs w:val="20"/>
              </w:rPr>
              <w:t>Panākta vienošanās elektroniskās saskaņošanas ietvaros.</w:t>
            </w:r>
          </w:p>
          <w:p w14:paraId="799D38A5" w14:textId="77777777" w:rsidR="00794BBC" w:rsidRDefault="00794BBC" w:rsidP="0094480B">
            <w:pPr>
              <w:pStyle w:val="naisc"/>
              <w:spacing w:before="0" w:after="0"/>
              <w:jc w:val="both"/>
              <w:rPr>
                <w:b/>
                <w:bCs/>
                <w:sz w:val="20"/>
                <w:szCs w:val="20"/>
              </w:rPr>
            </w:pPr>
          </w:p>
          <w:p w14:paraId="01D78E60" w14:textId="63A341EF" w:rsidR="003950DB" w:rsidRPr="0094480B" w:rsidRDefault="003950DB" w:rsidP="0094480B">
            <w:pPr>
              <w:pStyle w:val="naisc"/>
              <w:spacing w:before="0" w:after="0"/>
              <w:jc w:val="both"/>
              <w:rPr>
                <w:b/>
                <w:bCs/>
                <w:sz w:val="20"/>
                <w:szCs w:val="20"/>
              </w:rPr>
            </w:pPr>
            <w:r w:rsidRPr="0094480B">
              <w:rPr>
                <w:b/>
                <w:bCs/>
                <w:sz w:val="20"/>
                <w:szCs w:val="20"/>
              </w:rPr>
              <w:t>Sniegts skaidrojums</w:t>
            </w:r>
            <w:r w:rsidR="00241AAB">
              <w:rPr>
                <w:b/>
                <w:bCs/>
                <w:sz w:val="20"/>
                <w:szCs w:val="20"/>
              </w:rPr>
              <w:t>.</w:t>
            </w:r>
          </w:p>
          <w:p w14:paraId="0CE85EC2" w14:textId="637DCFF5" w:rsidR="00385A1A" w:rsidRPr="0094480B" w:rsidRDefault="003950DB" w:rsidP="0094480B">
            <w:pPr>
              <w:pStyle w:val="naisc"/>
              <w:spacing w:before="0" w:after="0"/>
              <w:jc w:val="both"/>
              <w:rPr>
                <w:sz w:val="20"/>
                <w:szCs w:val="20"/>
              </w:rPr>
            </w:pPr>
            <w:r w:rsidRPr="0094480B">
              <w:rPr>
                <w:sz w:val="20"/>
                <w:szCs w:val="20"/>
              </w:rPr>
              <w:t>Rosinām sniegtos priekšlikumus sniegt attiecīgo MK noteikumu par SAM īstenošanu ietvaros, ņemot vērā, ka priekšlikumi saistīti ar ieviešanas nosacījumiem</w:t>
            </w:r>
            <w:r w:rsidR="00385A1A" w:rsidRPr="0094480B">
              <w:rPr>
                <w:sz w:val="20"/>
                <w:szCs w:val="20"/>
              </w:rPr>
              <w:t>.</w:t>
            </w:r>
          </w:p>
        </w:tc>
        <w:tc>
          <w:tcPr>
            <w:tcW w:w="1743" w:type="dxa"/>
          </w:tcPr>
          <w:p w14:paraId="4987F76B" w14:textId="66ABBE4A" w:rsidR="00683B9B" w:rsidRPr="0094480B" w:rsidRDefault="00233402" w:rsidP="0094480B">
            <w:pPr>
              <w:jc w:val="left"/>
              <w:rPr>
                <w:rFonts w:cs="Times New Roman"/>
                <w:szCs w:val="20"/>
              </w:rPr>
            </w:pPr>
            <w:r w:rsidRPr="0094480B">
              <w:rPr>
                <w:rFonts w:cs="Times New Roman"/>
                <w:szCs w:val="20"/>
              </w:rPr>
              <w:t>N/A</w:t>
            </w:r>
          </w:p>
        </w:tc>
      </w:tr>
      <w:tr w:rsidR="00683B9B" w:rsidRPr="0094480B" w14:paraId="37815497" w14:textId="77777777" w:rsidTr="00AF0348">
        <w:trPr>
          <w:trHeight w:val="283"/>
        </w:trPr>
        <w:tc>
          <w:tcPr>
            <w:tcW w:w="516" w:type="dxa"/>
            <w:shd w:val="clear" w:color="auto" w:fill="FFFFFF" w:themeFill="background1"/>
          </w:tcPr>
          <w:p w14:paraId="21E13CBA"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8E36664" w14:textId="153F23C9"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324C8F0B"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26DBE2BF" w14:textId="09BBDC8E" w:rsidR="00683B9B" w:rsidRPr="0094480B" w:rsidRDefault="00683B9B" w:rsidP="0094480B">
            <w:pPr>
              <w:rPr>
                <w:rFonts w:cs="Times New Roman"/>
                <w:b/>
                <w:bCs/>
                <w:szCs w:val="20"/>
              </w:rPr>
            </w:pPr>
            <w:r w:rsidRPr="0094480B">
              <w:rPr>
                <w:rFonts w:cs="Times New Roman"/>
                <w:szCs w:val="20"/>
              </w:rPr>
              <w:t xml:space="preserve">Covid-19 krīzei ir parādījusi digitalizācijas nozīmi mūsu ekonomikā un sabiedrībā. Ir jāstiprina digitālais vienotais tirgus, jāturpina saskaņot noteikumi par digitālajiem pakalpojumiem un brīvu datu </w:t>
            </w:r>
            <w:r w:rsidRPr="0094480B">
              <w:rPr>
                <w:rFonts w:cs="Times New Roman"/>
                <w:szCs w:val="20"/>
              </w:rPr>
              <w:lastRenderedPageBreak/>
              <w:t xml:space="preserve">pārvietošanos. Pastiprināta uzmanība jāpievērš MVU piekļuves uzlabošanai datiem un cīņai pret negodīgu konkurenci un tirgus ļaunprātīgu izmantošanu. Jāspēj efektīvi risināt iespējamās problēmas saistībā ar kopīgi ģenerētu datu lietošanas tiesībām, jo īpaši no rūpnieciskā lietu interneta, lai izvairītos no iespējamiem nelabvēlīgiem apstākļiem attiecībā uz MVU. </w:t>
            </w:r>
          </w:p>
        </w:tc>
        <w:tc>
          <w:tcPr>
            <w:tcW w:w="6342" w:type="dxa"/>
            <w:shd w:val="clear" w:color="auto" w:fill="auto"/>
          </w:tcPr>
          <w:p w14:paraId="3511209E"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66155D24" w14:textId="77777777" w:rsidR="00794BBC" w:rsidRDefault="00794BBC" w:rsidP="0094480B">
            <w:pPr>
              <w:rPr>
                <w:rFonts w:cs="Times New Roman"/>
                <w:b/>
                <w:szCs w:val="20"/>
              </w:rPr>
            </w:pPr>
          </w:p>
          <w:p w14:paraId="48780C66" w14:textId="1CA7E906" w:rsidR="000C0121" w:rsidRPr="0094480B" w:rsidRDefault="00556C1C" w:rsidP="0094480B">
            <w:pPr>
              <w:rPr>
                <w:rFonts w:cs="Times New Roman"/>
                <w:szCs w:val="20"/>
              </w:rPr>
            </w:pPr>
            <w:r w:rsidRPr="0094480B">
              <w:rPr>
                <w:rFonts w:cs="Times New Roman"/>
                <w:b/>
                <w:szCs w:val="20"/>
              </w:rPr>
              <w:t>Sniegts skaidrojums</w:t>
            </w:r>
            <w:r w:rsidR="00241AAB">
              <w:rPr>
                <w:rFonts w:cs="Times New Roman"/>
                <w:szCs w:val="20"/>
              </w:rPr>
              <w:t>.</w:t>
            </w:r>
          </w:p>
          <w:p w14:paraId="30DE1F3E" w14:textId="171E5616" w:rsidR="000C0121" w:rsidRPr="0094480B" w:rsidRDefault="003950DB" w:rsidP="0094480B">
            <w:pPr>
              <w:rPr>
                <w:rFonts w:cs="Times New Roman"/>
                <w:szCs w:val="20"/>
                <w:lang w:eastAsia="lv-LV"/>
              </w:rPr>
            </w:pPr>
            <w:r w:rsidRPr="0094480B">
              <w:rPr>
                <w:rFonts w:cs="Times New Roman"/>
                <w:szCs w:val="20"/>
              </w:rPr>
              <w:t xml:space="preserve">VARAM informē, ka </w:t>
            </w:r>
            <w:r w:rsidR="00556C1C" w:rsidRPr="0094480B">
              <w:rPr>
                <w:rFonts w:cs="Times New Roman"/>
                <w:szCs w:val="20"/>
              </w:rPr>
              <w:t>1.3.1.SAM pasākumi kopumā ir vērsti uz digitālā vienotā tirgus un datu ekonomikas attīstību.</w:t>
            </w:r>
          </w:p>
          <w:p w14:paraId="4CFD97CD" w14:textId="0F04D3A4" w:rsidR="000C0121" w:rsidRPr="0094480B" w:rsidRDefault="000C0121" w:rsidP="0094480B">
            <w:pPr>
              <w:rPr>
                <w:rFonts w:cs="Times New Roman"/>
                <w:szCs w:val="20"/>
              </w:rPr>
            </w:pPr>
            <w:r w:rsidRPr="0094480B">
              <w:rPr>
                <w:rFonts w:cs="Times New Roman"/>
                <w:szCs w:val="20"/>
              </w:rPr>
              <w:t>Vienlaikus skaidrojam, ka DP saturu un noformējumu nosaka Kopējo noteikumu regulas (turpmāk – KNR)</w:t>
            </w:r>
            <w:r w:rsidRPr="0094480B">
              <w:rPr>
                <w:rFonts w:cs="Times New Roman"/>
                <w:szCs w:val="20"/>
                <w:vertAlign w:val="superscript"/>
              </w:rPr>
              <w:footnoteReference w:id="42"/>
            </w:r>
            <w:r w:rsidRPr="0094480B">
              <w:rPr>
                <w:rFonts w:cs="Times New Roman"/>
                <w:szCs w:val="20"/>
              </w:rPr>
              <w:t xml:space="preserve"> V pielikums un noteiktajiem teksta </w:t>
            </w:r>
            <w:r w:rsidRPr="0094480B">
              <w:rPr>
                <w:rFonts w:cs="Times New Roman"/>
                <w:szCs w:val="20"/>
              </w:rPr>
              <w:lastRenderedPageBreak/>
              <w:t>laukiem ir ierobežots zīmju skaits, tādēļ nav iespējams nodrošināt detalizēta SAM apraksta un atbalstāmo darbību ietveršanu DP.</w:t>
            </w:r>
          </w:p>
          <w:p w14:paraId="473800C9" w14:textId="43C959F5" w:rsidR="003950DB" w:rsidRPr="0094480B" w:rsidRDefault="003950DB" w:rsidP="0094480B">
            <w:pPr>
              <w:rPr>
                <w:rFonts w:cs="Times New Roman"/>
                <w:szCs w:val="20"/>
              </w:rPr>
            </w:pPr>
            <w:r w:rsidRPr="0094480B">
              <w:rPr>
                <w:rFonts w:cs="Times New Roman"/>
                <w:szCs w:val="20"/>
              </w:rPr>
              <w:t>EM informē, ka DP</w:t>
            </w:r>
            <w:r w:rsidR="00EF0A27" w:rsidRPr="0094480B">
              <w:rPr>
                <w:rFonts w:cs="Times New Roman"/>
                <w:szCs w:val="20"/>
              </w:rPr>
              <w:t xml:space="preserve"> 1.2.2.SAM</w:t>
            </w:r>
            <w:r w:rsidRPr="0094480B">
              <w:rPr>
                <w:rFonts w:cs="Times New Roman"/>
                <w:szCs w:val="20"/>
              </w:rPr>
              <w:t xml:space="preserve"> ietvaros paredzētas atbalsta aktivitātes uzņēmumu digitalizācijai.</w:t>
            </w:r>
          </w:p>
          <w:p w14:paraId="0A29A55E" w14:textId="77777777" w:rsidR="00683B9B" w:rsidRPr="0094480B" w:rsidRDefault="00683B9B" w:rsidP="0094480B">
            <w:pPr>
              <w:rPr>
                <w:rFonts w:cs="Times New Roman"/>
                <w:szCs w:val="20"/>
                <w:lang w:eastAsia="lv-LV"/>
              </w:rPr>
            </w:pPr>
          </w:p>
        </w:tc>
        <w:tc>
          <w:tcPr>
            <w:tcW w:w="1743" w:type="dxa"/>
          </w:tcPr>
          <w:p w14:paraId="13C995B7" w14:textId="4450AACB" w:rsidR="00683B9B" w:rsidRPr="0094480B" w:rsidRDefault="003950DB" w:rsidP="0094480B">
            <w:pPr>
              <w:jc w:val="left"/>
              <w:rPr>
                <w:rFonts w:cs="Times New Roman"/>
                <w:szCs w:val="20"/>
              </w:rPr>
            </w:pPr>
            <w:r w:rsidRPr="0094480B">
              <w:rPr>
                <w:rFonts w:cs="Times New Roman"/>
                <w:szCs w:val="20"/>
              </w:rPr>
              <w:lastRenderedPageBreak/>
              <w:t>N/A</w:t>
            </w:r>
          </w:p>
        </w:tc>
      </w:tr>
      <w:tr w:rsidR="00683B9B" w:rsidRPr="0094480B" w14:paraId="0051D2BD" w14:textId="77777777" w:rsidTr="00AF0348">
        <w:trPr>
          <w:trHeight w:val="283"/>
        </w:trPr>
        <w:tc>
          <w:tcPr>
            <w:tcW w:w="516" w:type="dxa"/>
            <w:shd w:val="clear" w:color="auto" w:fill="FFFFFF" w:themeFill="background1"/>
          </w:tcPr>
          <w:p w14:paraId="7796E6CA"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320CD97" w14:textId="3E18553D"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468AE07F"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4C7BFD96" w14:textId="4AED9C41" w:rsidR="00683B9B" w:rsidRPr="0094480B" w:rsidRDefault="00683B9B" w:rsidP="0094480B">
            <w:pPr>
              <w:rPr>
                <w:rFonts w:cs="Times New Roman"/>
                <w:b/>
                <w:bCs/>
                <w:szCs w:val="20"/>
              </w:rPr>
            </w:pPr>
            <w:r w:rsidRPr="0094480B">
              <w:rPr>
                <w:rFonts w:cs="Times New Roman"/>
                <w:szCs w:val="20"/>
              </w:rPr>
              <w:t xml:space="preserve">Pieaugot uzņēmumu izpratnei par intelektuālo īpašumu un tā aizsardzību, aug šo uzņēmumu konkurētspēja. MVU joprojām saskaras ar izaicinājumiem aizsargājot viņu intelektuālo īpašumu. Līdzās kopējās izpratnes veidošanai MVU ir jāvirza uz to, lai uzlabotu to konkrētās prasmes īpašuma aizsardzības jautājumos. Jānodrošina, lai intelektuālā īpašuma politika palīdzētu uzturēt un stiprināt tehnoloģisko suverenitāti un veicināt konkurences apstākļu vienlīdzīgumu. Intelektuālais īpašums palīdz izteikt uzņēmumu tirgus vērtību un konkurētspējas pakāpi. Līdz ar zīmoliem, dizainparaugiem, patentiem, datiem, zinātību un algoritmiem tas veido šo uzņēmumu nemateriālos aktīvus. Lai palīdzētu ikvienam uzņēmumam augt, radīt darbvietas un aizsargāt un izkopt savas unikalitātes un konkurētspējas avotus, gudra </w:t>
            </w:r>
            <w:r w:rsidRPr="0094480B">
              <w:rPr>
                <w:rFonts w:cs="Times New Roman"/>
                <w:szCs w:val="20"/>
              </w:rPr>
              <w:lastRenderedPageBreak/>
              <w:t>intelektuālā īpašuma politika ir neaizstājama.</w:t>
            </w:r>
          </w:p>
        </w:tc>
        <w:tc>
          <w:tcPr>
            <w:tcW w:w="6342" w:type="dxa"/>
            <w:shd w:val="clear" w:color="auto" w:fill="auto"/>
          </w:tcPr>
          <w:p w14:paraId="6B524C35"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1CF6930F" w14:textId="77777777" w:rsidR="00794BBC" w:rsidRDefault="00794BBC" w:rsidP="0094480B">
            <w:pPr>
              <w:pStyle w:val="naisc"/>
              <w:spacing w:before="0" w:after="0"/>
              <w:jc w:val="left"/>
              <w:rPr>
                <w:b/>
                <w:bCs/>
                <w:sz w:val="20"/>
                <w:szCs w:val="20"/>
              </w:rPr>
            </w:pPr>
          </w:p>
          <w:p w14:paraId="281135CC" w14:textId="5101FC03" w:rsidR="003950DB" w:rsidRPr="0094480B" w:rsidRDefault="003950DB" w:rsidP="0094480B">
            <w:pPr>
              <w:pStyle w:val="naisc"/>
              <w:spacing w:before="0" w:after="0"/>
              <w:jc w:val="left"/>
              <w:rPr>
                <w:b/>
                <w:bCs/>
                <w:sz w:val="20"/>
                <w:szCs w:val="20"/>
              </w:rPr>
            </w:pPr>
            <w:r w:rsidRPr="0094480B">
              <w:rPr>
                <w:b/>
                <w:bCs/>
                <w:sz w:val="20"/>
                <w:szCs w:val="20"/>
              </w:rPr>
              <w:t>Sniegts skaidrojums</w:t>
            </w:r>
            <w:r w:rsidR="00241AAB">
              <w:rPr>
                <w:b/>
                <w:bCs/>
                <w:sz w:val="20"/>
                <w:szCs w:val="20"/>
              </w:rPr>
              <w:t>.</w:t>
            </w:r>
          </w:p>
          <w:p w14:paraId="557B002F" w14:textId="49B76C34" w:rsidR="00385A1A" w:rsidRPr="0094480B" w:rsidRDefault="003950DB" w:rsidP="0094480B">
            <w:pPr>
              <w:pStyle w:val="naisc"/>
              <w:spacing w:before="0" w:after="0"/>
              <w:jc w:val="both"/>
              <w:rPr>
                <w:sz w:val="20"/>
                <w:szCs w:val="20"/>
              </w:rPr>
            </w:pPr>
            <w:r w:rsidRPr="0094480B">
              <w:rPr>
                <w:sz w:val="20"/>
                <w:szCs w:val="20"/>
              </w:rPr>
              <w:t>I</w:t>
            </w:r>
            <w:r w:rsidR="00385A1A" w:rsidRPr="0094480B">
              <w:rPr>
                <w:sz w:val="20"/>
                <w:szCs w:val="20"/>
              </w:rPr>
              <w:t>nformējam, ka 1.2.3.SAM ietvaros ir plānots atbalsts komersantiem intelektuālā īpašuma tiesību piešķiršanai, reģistrācijai un nostiprināšanai.</w:t>
            </w:r>
          </w:p>
          <w:p w14:paraId="17E368CA" w14:textId="77777777" w:rsidR="00A94DFB" w:rsidRPr="0094480B" w:rsidRDefault="00A94DFB" w:rsidP="0094480B">
            <w:pPr>
              <w:rPr>
                <w:rFonts w:eastAsia="Calibri" w:cs="Times New Roman"/>
                <w:szCs w:val="20"/>
                <w:lang w:eastAsia="lv-LV"/>
              </w:rPr>
            </w:pPr>
          </w:p>
          <w:p w14:paraId="1BE25C13" w14:textId="2205F470" w:rsidR="00A94DFB" w:rsidRPr="0094480B" w:rsidRDefault="00A94DFB" w:rsidP="0094480B">
            <w:pPr>
              <w:rPr>
                <w:rFonts w:eastAsia="Calibri" w:cs="Times New Roman"/>
                <w:szCs w:val="20"/>
              </w:rPr>
            </w:pPr>
            <w:r w:rsidRPr="0094480B">
              <w:rPr>
                <w:rFonts w:eastAsia="Calibri" w:cs="Times New Roman"/>
                <w:szCs w:val="20"/>
              </w:rPr>
              <w:t>TM piekrīt, ka mūsdienās inovācijas ir viens no svarīgākajiem faktoriem pasaules ekonomiskās izaugsmes nodrošināšanai, turklāt šajā procesā svarīga loma ir intelektuālā īpašuma tiesībām, jo tās veicina radošumu un pētniecību, palīdzot uzņēmumam attīstīties un gūt ienākumus. Jaunākie pētījumi apliecina, ka uzņēmumi, kuri izmanto intelektuālo īpašumu, bieži vien ir veiksmīgāki un konkurētspējīgāki.</w:t>
            </w:r>
          </w:p>
          <w:p w14:paraId="66322745" w14:textId="6E7215CC" w:rsidR="00A94DFB" w:rsidRPr="0094480B" w:rsidRDefault="00A94DFB" w:rsidP="0094480B">
            <w:pPr>
              <w:rPr>
                <w:rFonts w:eastAsia="Calibri" w:cs="Times New Roman"/>
                <w:szCs w:val="20"/>
              </w:rPr>
            </w:pPr>
            <w:r w:rsidRPr="0094480B">
              <w:rPr>
                <w:rFonts w:eastAsia="Calibri" w:cs="Times New Roman"/>
                <w:szCs w:val="20"/>
              </w:rPr>
              <w:t xml:space="preserve">Lai veicinātu lielāku inovāciju rūpniecībā, Patentu valde jau 2016. gada oktobrī sadarbībā ar Eiropas Patentu iestādi (turpmāk – EPI) uzsāka īstenot pilotprojektu par patentmeklējumu veikšanu un rakstisko atzinumu sagatavošanu Latvijas patentu pieteikumiem. EPI sniegtais ziņojums un rakstiskais atzinums sniedz patentspējas vērtējumu, ļaujot pieteicējam izlemt, vai uzsākt patentēšanas procedūru arī ārpus Latvijas. Kopš projekta uzsākšanas pieteicēju aktivitāte šīs iespējas izmantošanā ir būtiski pieaugusi. Piemēram, 2020. gadā Patentu valde saņēmusi par 30% vairāk pieprasījumu patentmeklējuma veikšanai, salīdzinot ar iepriekšējo gadu. </w:t>
            </w:r>
          </w:p>
          <w:p w14:paraId="2D196832" w14:textId="77777777" w:rsidR="00A94DFB" w:rsidRPr="0094480B" w:rsidRDefault="00A94DFB" w:rsidP="0094480B">
            <w:pPr>
              <w:rPr>
                <w:rFonts w:eastAsia="Calibri" w:cs="Times New Roman"/>
                <w:szCs w:val="20"/>
              </w:rPr>
            </w:pPr>
            <w:r w:rsidRPr="0094480B">
              <w:rPr>
                <w:rFonts w:eastAsia="Calibri" w:cs="Times New Roman"/>
                <w:szCs w:val="20"/>
              </w:rPr>
              <w:t xml:space="preserve">Tāpat arī šobrīd līdzfinansējuma saņemšanai mazo un vidējo (MVU) uzņēmumu atbalsta fonda “Idejas stiprākam uzņēmumam” ietvaros MVU uzņēmēji no Latvijas var izmantot arī iespēju atgūt 50% no </w:t>
            </w:r>
            <w:r w:rsidRPr="0094480B">
              <w:rPr>
                <w:rFonts w:eastAsia="Calibri" w:cs="Times New Roman"/>
                <w:szCs w:val="20"/>
              </w:rPr>
              <w:lastRenderedPageBreak/>
              <w:t xml:space="preserve">pamata maksas par preču zīmes un/vai dizaina pieteikumiem, kā arī 75% no priekšizpētes pakalpojuma izmaksām par intelektuālo īpašumu. </w:t>
            </w:r>
          </w:p>
          <w:p w14:paraId="4BBC3457" w14:textId="42BF0FBE" w:rsidR="00A94DFB" w:rsidRPr="0094480B" w:rsidRDefault="00A94DFB" w:rsidP="0094480B">
            <w:pPr>
              <w:pStyle w:val="naisc"/>
              <w:spacing w:before="0" w:after="0"/>
              <w:jc w:val="both"/>
              <w:rPr>
                <w:sz w:val="20"/>
                <w:szCs w:val="20"/>
              </w:rPr>
            </w:pPr>
            <w:r w:rsidRPr="0094480B">
              <w:rPr>
                <w:rFonts w:eastAsia="Calibri"/>
                <w:sz w:val="20"/>
                <w:szCs w:val="20"/>
                <w:lang w:eastAsia="en-US"/>
              </w:rPr>
              <w:t>Kā informē Patentu valde, līdz šim Eiropas Komisijas un Eiropas Savienības Intelektuālā īpašuma biroja (EUIPO) izveidotā fonda atbalstam veiksmīgi pieteikušies jau 62 Latvijas MVU. Latvijas uzņēmumi kopā pieteikušies 91 pakalpojumam. No pakalpojumiem Latvijā vispieprasītākais –  līdzfinansējums Eiropas Savienības preču zīmes pieteikuma pamatmaksai, kas uzņēmumiem ļāvis ietaupīt līdz 425 EUR par vienu preču zīmes pieteikumu. Nākamais pieprasītākais pakalpojums ir līdzfinansējums intelektuālā īpašuma priekšizpētei, šis pakalpojums dod iespēju ar profesionāla patentpilnvarnieka palīdzību veikt sava uzņēmuma intelektuālā īpašuma tiesību auditu un izstrādāt intelektuālā īpašuma stratēģiju, iegūstot 75% finansēto atmaksu.</w:t>
            </w:r>
          </w:p>
        </w:tc>
        <w:tc>
          <w:tcPr>
            <w:tcW w:w="1743" w:type="dxa"/>
          </w:tcPr>
          <w:p w14:paraId="0E30C713" w14:textId="0852D179" w:rsidR="00683B9B" w:rsidRPr="0094480B" w:rsidRDefault="00167F11" w:rsidP="0094480B">
            <w:pPr>
              <w:jc w:val="left"/>
              <w:rPr>
                <w:rFonts w:cs="Times New Roman"/>
                <w:szCs w:val="20"/>
              </w:rPr>
            </w:pPr>
            <w:r w:rsidRPr="0094480B">
              <w:rPr>
                <w:rFonts w:cs="Times New Roman"/>
                <w:szCs w:val="20"/>
              </w:rPr>
              <w:lastRenderedPageBreak/>
              <w:t>N/A</w:t>
            </w:r>
          </w:p>
        </w:tc>
      </w:tr>
      <w:tr w:rsidR="00683B9B" w:rsidRPr="0094480B" w14:paraId="6B05509B" w14:textId="77777777" w:rsidTr="00AF0348">
        <w:trPr>
          <w:trHeight w:val="283"/>
        </w:trPr>
        <w:tc>
          <w:tcPr>
            <w:tcW w:w="516" w:type="dxa"/>
            <w:shd w:val="clear" w:color="auto" w:fill="FFFFFF" w:themeFill="background1"/>
          </w:tcPr>
          <w:p w14:paraId="2CC2AA8D"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4315A922" w14:textId="58D35216"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3E00E9B0"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310642E3" w14:textId="52CB70BD" w:rsidR="00683B9B" w:rsidRPr="0094480B" w:rsidRDefault="00683B9B" w:rsidP="0094480B">
            <w:pPr>
              <w:rPr>
                <w:rFonts w:cs="Times New Roman"/>
                <w:b/>
                <w:bCs/>
                <w:szCs w:val="20"/>
              </w:rPr>
            </w:pPr>
            <w:r w:rsidRPr="0094480B">
              <w:rPr>
                <w:rFonts w:cs="Times New Roman"/>
                <w:szCs w:val="20"/>
              </w:rPr>
              <w:t>Kvalificētu darbinieku pieejamība ir ikviena MVU attīstības stūrakmens. Šī problēma ir apzināta, un tiek atzīmēts, ka tā īpaši skar MVU, bet iztrūkst attiecīgo risinājumu. Lai atbalstītu uzņēmumus, uzņēmējus, darba ņēmējus, mācekļus un skolotājus, kas saskarsies ar digitālās pārejas izaicinājumiem un zaļo ekonomiku, nepieciešami plaši atbalsta pasākumi, proti, zaļās un digitālās prasmes jāiekļauj visās izglītības apmācību programmās. Jāatbalsta pārdomāta prasmju un talantu attīstība, kā arī to piesaiste no ārvalstīm.</w:t>
            </w:r>
          </w:p>
        </w:tc>
        <w:tc>
          <w:tcPr>
            <w:tcW w:w="6342" w:type="dxa"/>
            <w:shd w:val="clear" w:color="auto" w:fill="auto"/>
          </w:tcPr>
          <w:p w14:paraId="1547550B" w14:textId="77777777" w:rsidR="00241AAB" w:rsidRDefault="00241AAB" w:rsidP="00241AAB">
            <w:pPr>
              <w:pStyle w:val="naisc"/>
              <w:spacing w:before="0" w:after="0"/>
              <w:jc w:val="both"/>
              <w:rPr>
                <w:b/>
                <w:bCs/>
                <w:sz w:val="20"/>
                <w:szCs w:val="20"/>
              </w:rPr>
            </w:pPr>
            <w:r>
              <w:rPr>
                <w:b/>
                <w:bCs/>
                <w:sz w:val="20"/>
                <w:szCs w:val="20"/>
              </w:rPr>
              <w:t>Panākta vienošanās elektroniskās saskaņošanas ietvaros.</w:t>
            </w:r>
          </w:p>
          <w:p w14:paraId="286D21DC" w14:textId="77777777" w:rsidR="00794BBC" w:rsidRDefault="00794BBC" w:rsidP="0094480B">
            <w:pPr>
              <w:pStyle w:val="naisc"/>
              <w:spacing w:before="0" w:after="0"/>
              <w:jc w:val="left"/>
              <w:rPr>
                <w:b/>
                <w:bCs/>
                <w:sz w:val="20"/>
                <w:szCs w:val="20"/>
              </w:rPr>
            </w:pPr>
          </w:p>
          <w:p w14:paraId="4A459424" w14:textId="094E37A2" w:rsidR="00385A1A" w:rsidRPr="0094480B" w:rsidRDefault="009E7395" w:rsidP="0094480B">
            <w:pPr>
              <w:pStyle w:val="naisc"/>
              <w:spacing w:before="0" w:after="0"/>
              <w:jc w:val="left"/>
              <w:rPr>
                <w:sz w:val="20"/>
                <w:szCs w:val="20"/>
              </w:rPr>
            </w:pPr>
            <w:r w:rsidRPr="0094480B">
              <w:rPr>
                <w:b/>
                <w:bCs/>
                <w:sz w:val="20"/>
                <w:szCs w:val="20"/>
              </w:rPr>
              <w:t>Sniegts skaidrojums</w:t>
            </w:r>
            <w:r w:rsidR="00241AAB">
              <w:rPr>
                <w:b/>
                <w:bCs/>
                <w:sz w:val="20"/>
                <w:szCs w:val="20"/>
              </w:rPr>
              <w:t>.</w:t>
            </w:r>
          </w:p>
          <w:p w14:paraId="5840C785" w14:textId="008D454B" w:rsidR="00683B9B" w:rsidRPr="0094480B" w:rsidRDefault="00385A1A" w:rsidP="0094480B">
            <w:pPr>
              <w:pStyle w:val="naisc"/>
              <w:spacing w:before="0" w:after="0"/>
              <w:jc w:val="both"/>
              <w:rPr>
                <w:sz w:val="20"/>
                <w:szCs w:val="20"/>
              </w:rPr>
            </w:pPr>
            <w:r w:rsidRPr="0094480B">
              <w:rPr>
                <w:sz w:val="20"/>
                <w:szCs w:val="20"/>
              </w:rPr>
              <w:t xml:space="preserve">EM piekrīt iniciatīvai un attiecīgi plāno </w:t>
            </w:r>
            <w:r w:rsidR="00192C04" w:rsidRPr="0094480B">
              <w:rPr>
                <w:sz w:val="20"/>
                <w:szCs w:val="20"/>
              </w:rPr>
              <w:t>atbalsta</w:t>
            </w:r>
            <w:r w:rsidRPr="0094480B">
              <w:rPr>
                <w:sz w:val="20"/>
                <w:szCs w:val="20"/>
              </w:rPr>
              <w:t xml:space="preserve"> aktivitātes NIP 2021-2027.gadam cilvēkresursu prioritātes ietvaros.</w:t>
            </w:r>
            <w:r w:rsidR="00192C04" w:rsidRPr="0094480B">
              <w:rPr>
                <w:sz w:val="20"/>
                <w:szCs w:val="20"/>
              </w:rPr>
              <w:t xml:space="preserve"> Aicinām iepazīties ar NIP ietvertajiem plānotajiem pasākumiem. Vienlaikus informējam, ka NIP identificēti arī finanšu avoti aktivitāšu īstenošanai.</w:t>
            </w:r>
          </w:p>
        </w:tc>
        <w:tc>
          <w:tcPr>
            <w:tcW w:w="1743" w:type="dxa"/>
          </w:tcPr>
          <w:p w14:paraId="483316FA" w14:textId="3317047B" w:rsidR="00683B9B" w:rsidRPr="0094480B" w:rsidRDefault="009E7395" w:rsidP="0094480B">
            <w:pPr>
              <w:jc w:val="left"/>
              <w:rPr>
                <w:rFonts w:cs="Times New Roman"/>
                <w:szCs w:val="20"/>
              </w:rPr>
            </w:pPr>
            <w:r w:rsidRPr="0094480B">
              <w:rPr>
                <w:rFonts w:cs="Times New Roman"/>
                <w:szCs w:val="20"/>
              </w:rPr>
              <w:t>N/A</w:t>
            </w:r>
          </w:p>
        </w:tc>
      </w:tr>
      <w:tr w:rsidR="00683B9B" w:rsidRPr="0094480B" w14:paraId="3E721792" w14:textId="77777777" w:rsidTr="00AF0348">
        <w:trPr>
          <w:trHeight w:val="283"/>
        </w:trPr>
        <w:tc>
          <w:tcPr>
            <w:tcW w:w="516" w:type="dxa"/>
            <w:shd w:val="clear" w:color="auto" w:fill="FFFFFF" w:themeFill="background1"/>
          </w:tcPr>
          <w:p w14:paraId="67C3B858"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A83FAC2" w14:textId="4411DAA8"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7BFE3113"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31F196F4" w14:textId="77777777" w:rsidR="00683B9B" w:rsidRPr="0094480B" w:rsidRDefault="00683B9B" w:rsidP="0094480B">
            <w:pPr>
              <w:rPr>
                <w:rFonts w:cs="Times New Roman"/>
                <w:szCs w:val="20"/>
              </w:rPr>
            </w:pPr>
            <w:r w:rsidRPr="0094480B">
              <w:rPr>
                <w:rFonts w:cs="Times New Roman"/>
                <w:szCs w:val="20"/>
              </w:rPr>
              <w:t xml:space="preserve">Jāstiprina aktuālo datu ieguves kanāli un formātu attīstība, lai uzlabotu to kvalitāti, atbalstītu lēmumu pieņemšanu politikas plānotājiem un atbalstītu uzņēmumus. Jānodrošina elastīga normatīvā vide, kas ļauj attīstīties MVU un ir jāizvairās no </w:t>
            </w:r>
            <w:r w:rsidRPr="0094480B">
              <w:rPr>
                <w:rFonts w:cs="Times New Roman"/>
                <w:szCs w:val="20"/>
              </w:rPr>
              <w:lastRenderedPageBreak/>
              <w:t>jaunu apgrūtinošu tiesību aktu ieviešanas. Labāka regulējuma piemērošana ir svarīgāka nekā jebkad agrāk un ir  jāturpina stiprināt iekšējie regulējuma procesi (ietekmes novērtējums, MVU tests), jāievieš jaunus labāka regulējuma rīkus. Jāuzlabo regulāra uzraudzība un papildu datu savākšana MVU testa ietvaros. Ir jābūt praksei pārskatīt ietekmes novērtējumu, ja ietekme uz MVU nav pietiekami ņemta vērā. Jāattīsta un jāatbalsta ar MVU saistītus datu ieguve, apkopošana un analīze, lai celtu MVU testa un ietekmes novērtējuma kvalitāti. Vienlaikus,  MVU organizācijām vajadzētu būt iesaistītām un jāsaņem atbalsts  ar MVU saistītu datu sniegšanai.</w:t>
            </w:r>
          </w:p>
          <w:p w14:paraId="1437C8CF" w14:textId="77777777" w:rsidR="00683B9B" w:rsidRPr="0094480B" w:rsidRDefault="00683B9B" w:rsidP="0094480B">
            <w:pPr>
              <w:rPr>
                <w:rFonts w:cs="Times New Roman"/>
                <w:b/>
                <w:bCs/>
                <w:szCs w:val="20"/>
              </w:rPr>
            </w:pPr>
          </w:p>
        </w:tc>
        <w:tc>
          <w:tcPr>
            <w:tcW w:w="6342" w:type="dxa"/>
            <w:shd w:val="clear" w:color="auto" w:fill="auto"/>
          </w:tcPr>
          <w:p w14:paraId="3A70361D"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3CD6D1CA" w14:textId="77777777" w:rsidR="00794BBC" w:rsidRDefault="00794BBC" w:rsidP="0094480B">
            <w:pPr>
              <w:pStyle w:val="naisc"/>
              <w:spacing w:before="0" w:after="0"/>
              <w:jc w:val="left"/>
              <w:rPr>
                <w:b/>
                <w:bCs/>
                <w:sz w:val="20"/>
                <w:szCs w:val="20"/>
              </w:rPr>
            </w:pPr>
          </w:p>
          <w:p w14:paraId="5841E732" w14:textId="18897E1D" w:rsidR="000D4FA5" w:rsidRPr="0094480B" w:rsidRDefault="000D4FA5" w:rsidP="0094480B">
            <w:pPr>
              <w:pStyle w:val="naisc"/>
              <w:spacing w:before="0" w:after="0"/>
              <w:jc w:val="left"/>
              <w:rPr>
                <w:b/>
                <w:bCs/>
                <w:sz w:val="20"/>
                <w:szCs w:val="20"/>
              </w:rPr>
            </w:pPr>
            <w:r w:rsidRPr="0094480B">
              <w:rPr>
                <w:b/>
                <w:bCs/>
                <w:sz w:val="20"/>
                <w:szCs w:val="20"/>
              </w:rPr>
              <w:t>Sniegts skaidrojums</w:t>
            </w:r>
            <w:r w:rsidR="00241AAB">
              <w:rPr>
                <w:b/>
                <w:bCs/>
                <w:sz w:val="20"/>
                <w:szCs w:val="20"/>
              </w:rPr>
              <w:t>.</w:t>
            </w:r>
          </w:p>
          <w:p w14:paraId="3B1F68FE" w14:textId="7C93CB40" w:rsidR="00385A1A" w:rsidRPr="0094480B" w:rsidRDefault="00385A1A" w:rsidP="0094480B">
            <w:pPr>
              <w:pStyle w:val="naisc"/>
              <w:spacing w:before="0" w:after="0"/>
              <w:jc w:val="both"/>
              <w:rPr>
                <w:sz w:val="20"/>
                <w:szCs w:val="20"/>
              </w:rPr>
            </w:pPr>
            <w:r w:rsidRPr="0094480B">
              <w:rPr>
                <w:sz w:val="20"/>
                <w:szCs w:val="20"/>
              </w:rPr>
              <w:t>Priekšlikums nav saistīts ar DP atbalsta pasākumiem, taču EM piekrīt virziena nozīmībai MVU attīstībai un attiecīgi izstr</w:t>
            </w:r>
            <w:r w:rsidR="005865A9" w:rsidRPr="0094480B">
              <w:rPr>
                <w:sz w:val="20"/>
                <w:szCs w:val="20"/>
              </w:rPr>
              <w:t>ā</w:t>
            </w:r>
            <w:r w:rsidRPr="0094480B">
              <w:rPr>
                <w:sz w:val="20"/>
                <w:szCs w:val="20"/>
              </w:rPr>
              <w:t>dā Uzņēmējdarbības vides pilnveidošanas pasākumu plānu</w:t>
            </w:r>
            <w:r w:rsidR="009E7395" w:rsidRPr="0094480B">
              <w:rPr>
                <w:sz w:val="20"/>
                <w:szCs w:val="20"/>
              </w:rPr>
              <w:t xml:space="preserve"> turpmākajam periodam</w:t>
            </w:r>
            <w:r w:rsidRPr="0094480B">
              <w:rPr>
                <w:sz w:val="20"/>
                <w:szCs w:val="20"/>
              </w:rPr>
              <w:t>, ka</w:t>
            </w:r>
            <w:r w:rsidR="000D4FA5" w:rsidRPr="0094480B">
              <w:rPr>
                <w:sz w:val="20"/>
                <w:szCs w:val="20"/>
              </w:rPr>
              <w:t>s</w:t>
            </w:r>
            <w:r w:rsidRPr="0094480B">
              <w:rPr>
                <w:sz w:val="20"/>
                <w:szCs w:val="20"/>
              </w:rPr>
              <w:t xml:space="preserve"> paredz</w:t>
            </w:r>
            <w:r w:rsidR="005865A9" w:rsidRPr="0094480B">
              <w:rPr>
                <w:sz w:val="20"/>
                <w:szCs w:val="20"/>
              </w:rPr>
              <w:t>ēs</w:t>
            </w:r>
            <w:r w:rsidRPr="0094480B">
              <w:rPr>
                <w:sz w:val="20"/>
                <w:szCs w:val="20"/>
              </w:rPr>
              <w:t xml:space="preserve"> noteiktus virzienus un pasākumus uzņēmējdarbības vides pilnveidošanai.</w:t>
            </w:r>
          </w:p>
        </w:tc>
        <w:tc>
          <w:tcPr>
            <w:tcW w:w="1743" w:type="dxa"/>
          </w:tcPr>
          <w:p w14:paraId="3F0BB02A" w14:textId="26E1E3AD" w:rsidR="00683B9B" w:rsidRPr="0094480B" w:rsidRDefault="009E7395" w:rsidP="0094480B">
            <w:pPr>
              <w:jc w:val="left"/>
              <w:rPr>
                <w:rFonts w:cs="Times New Roman"/>
                <w:szCs w:val="20"/>
              </w:rPr>
            </w:pPr>
            <w:r w:rsidRPr="0094480B">
              <w:rPr>
                <w:rFonts w:cs="Times New Roman"/>
                <w:szCs w:val="20"/>
              </w:rPr>
              <w:t>N/A</w:t>
            </w:r>
          </w:p>
        </w:tc>
      </w:tr>
      <w:tr w:rsidR="00683B9B" w:rsidRPr="0094480B" w14:paraId="67B89D9B" w14:textId="77777777" w:rsidTr="00AF0348">
        <w:trPr>
          <w:trHeight w:val="283"/>
        </w:trPr>
        <w:tc>
          <w:tcPr>
            <w:tcW w:w="516" w:type="dxa"/>
            <w:shd w:val="clear" w:color="auto" w:fill="FFFFFF" w:themeFill="background1"/>
          </w:tcPr>
          <w:p w14:paraId="7E60E2CD"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65E9BD3E" w14:textId="61ADA222"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5D31D27C" w14:textId="77777777" w:rsidR="00683B9B" w:rsidRPr="0094480B" w:rsidRDefault="00683B9B" w:rsidP="0094480B">
            <w:pPr>
              <w:rPr>
                <w:rFonts w:cs="Times New Roman"/>
                <w:b/>
                <w:bCs/>
                <w:szCs w:val="20"/>
              </w:rPr>
            </w:pPr>
            <w:r w:rsidRPr="0094480B">
              <w:rPr>
                <w:rFonts w:cs="Times New Roman"/>
                <w:b/>
                <w:bCs/>
                <w:szCs w:val="20"/>
              </w:rPr>
              <w:t>Latvijas Biznesa savienība:</w:t>
            </w:r>
          </w:p>
          <w:p w14:paraId="530DED95" w14:textId="6326F4C3" w:rsidR="00683B9B" w:rsidRPr="0094480B" w:rsidRDefault="00683B9B" w:rsidP="0094480B">
            <w:pPr>
              <w:rPr>
                <w:rFonts w:cs="Times New Roman"/>
                <w:b/>
                <w:bCs/>
                <w:szCs w:val="20"/>
              </w:rPr>
            </w:pPr>
            <w:r w:rsidRPr="0094480B">
              <w:rPr>
                <w:rFonts w:cs="Times New Roman"/>
                <w:szCs w:val="20"/>
              </w:rPr>
              <w:t xml:space="preserve">Globālo tirgu priekšrocību izmantošanai, MVU ir vajadzīga atklāta tirdzniecības politika, kad tiem ir lielākas iespējas gūt labumu no noteikumos balstītas tirdzniecības nekā lieliem uzņēmumi, kuriem ir vairāk resursu tirdzniecības šķēršļu pārvarēšanai. MVU ir jāpalīdz nodrošināt un atjaunot vērtību ķēdi, atbalstot tos būt mazāk atkarīgiem no trešo valstu uzņēmumiem. Jāstiprina atvērtas stratēģiskās autonomijas koncepcija, kuras uzdevums ir apvienot atvērto tirdzniecību ar jauno realitāti. Tā jāizstrādā veidā, kas izvairās no protekcionisma un ņem </w:t>
            </w:r>
            <w:r w:rsidRPr="0094480B">
              <w:rPr>
                <w:rFonts w:cs="Times New Roman"/>
                <w:szCs w:val="20"/>
              </w:rPr>
              <w:lastRenderedPageBreak/>
              <w:t>vērā MVU intereses. Lai uzlabotu MVU piekļuvi trešo valstu tirgiem un palielinātu eksportējošo MVU skaitu, ir nepieciešama detalizēti izstrādāta un viegli pieejama informācija par visu brīvās tirdzniecības nolīgumu (BTN) saturu. Jānodrošina informācijas apmaiņa un jāstiprina eksporta atbalsta pasākumi. Jānodrošina informāciju par produktu un pakalpojumu sertifikācijas nepieciešamību, lai mazinātu iespējamās barjeras.</w:t>
            </w:r>
          </w:p>
        </w:tc>
        <w:tc>
          <w:tcPr>
            <w:tcW w:w="6342" w:type="dxa"/>
            <w:shd w:val="clear" w:color="auto" w:fill="auto"/>
          </w:tcPr>
          <w:p w14:paraId="7805D9C0"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3B98E328" w14:textId="77777777" w:rsidR="00CC1834" w:rsidRDefault="00CC1834" w:rsidP="0094480B">
            <w:pPr>
              <w:pStyle w:val="naisc"/>
              <w:spacing w:before="0" w:after="0"/>
              <w:jc w:val="left"/>
              <w:rPr>
                <w:b/>
                <w:bCs/>
                <w:sz w:val="20"/>
                <w:szCs w:val="20"/>
              </w:rPr>
            </w:pPr>
          </w:p>
          <w:p w14:paraId="4C511D88" w14:textId="4810A7D9" w:rsidR="000D4FA5" w:rsidRPr="0094480B" w:rsidRDefault="000D4FA5" w:rsidP="0094480B">
            <w:pPr>
              <w:pStyle w:val="naisc"/>
              <w:spacing w:before="0" w:after="0"/>
              <w:jc w:val="left"/>
              <w:rPr>
                <w:b/>
                <w:bCs/>
                <w:sz w:val="20"/>
                <w:szCs w:val="20"/>
              </w:rPr>
            </w:pPr>
            <w:r w:rsidRPr="0094480B">
              <w:rPr>
                <w:b/>
                <w:bCs/>
                <w:sz w:val="20"/>
                <w:szCs w:val="20"/>
              </w:rPr>
              <w:t>Sniegts skaidrojums</w:t>
            </w:r>
            <w:r w:rsidR="00241AAB">
              <w:rPr>
                <w:b/>
                <w:bCs/>
                <w:sz w:val="20"/>
                <w:szCs w:val="20"/>
              </w:rPr>
              <w:t>.</w:t>
            </w:r>
          </w:p>
          <w:p w14:paraId="586042D9" w14:textId="40B2D683" w:rsidR="00385A1A" w:rsidRPr="0094480B" w:rsidRDefault="000D4FA5" w:rsidP="0094480B">
            <w:pPr>
              <w:pStyle w:val="naisc"/>
              <w:spacing w:before="0" w:after="0"/>
              <w:jc w:val="both"/>
              <w:rPr>
                <w:sz w:val="20"/>
                <w:szCs w:val="20"/>
              </w:rPr>
            </w:pPr>
            <w:r w:rsidRPr="0094480B">
              <w:rPr>
                <w:sz w:val="20"/>
                <w:szCs w:val="20"/>
              </w:rPr>
              <w:t xml:space="preserve">Informējam, ka </w:t>
            </w:r>
            <w:r w:rsidR="00385A1A" w:rsidRPr="0094480B">
              <w:rPr>
                <w:sz w:val="20"/>
                <w:szCs w:val="20"/>
              </w:rPr>
              <w:t>komersantiem</w:t>
            </w:r>
            <w:r w:rsidR="005865A9" w:rsidRPr="0094480B">
              <w:rPr>
                <w:sz w:val="20"/>
                <w:szCs w:val="20"/>
              </w:rPr>
              <w:t xml:space="preserve"> DP 1.2.3.SAM ietvaros</w:t>
            </w:r>
            <w:r w:rsidR="00385A1A" w:rsidRPr="0094480B">
              <w:rPr>
                <w:sz w:val="20"/>
                <w:szCs w:val="20"/>
              </w:rPr>
              <w:t xml:space="preserve"> tiek plānoti gan eksporta, gan produktu sertifikācijas atbalsta pasākumi.</w:t>
            </w:r>
          </w:p>
        </w:tc>
        <w:tc>
          <w:tcPr>
            <w:tcW w:w="1743" w:type="dxa"/>
          </w:tcPr>
          <w:p w14:paraId="7FF150E0" w14:textId="25B7E7B7" w:rsidR="00683B9B" w:rsidRPr="0094480B" w:rsidRDefault="009E7395" w:rsidP="0094480B">
            <w:pPr>
              <w:jc w:val="left"/>
              <w:rPr>
                <w:rFonts w:cs="Times New Roman"/>
                <w:szCs w:val="20"/>
              </w:rPr>
            </w:pPr>
            <w:r w:rsidRPr="0094480B">
              <w:rPr>
                <w:rFonts w:cs="Times New Roman"/>
                <w:szCs w:val="20"/>
              </w:rPr>
              <w:t>N/A</w:t>
            </w:r>
          </w:p>
        </w:tc>
      </w:tr>
      <w:tr w:rsidR="00683B9B" w:rsidRPr="0094480B" w14:paraId="340B461F" w14:textId="77777777" w:rsidTr="00AF0348">
        <w:trPr>
          <w:trHeight w:val="283"/>
        </w:trPr>
        <w:tc>
          <w:tcPr>
            <w:tcW w:w="516" w:type="dxa"/>
            <w:shd w:val="clear" w:color="auto" w:fill="FFFFFF" w:themeFill="background1"/>
          </w:tcPr>
          <w:p w14:paraId="247A8DE8" w14:textId="77777777" w:rsidR="00683B9B" w:rsidRPr="0094480B" w:rsidRDefault="00683B9B"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0CA2BCC0" w14:textId="63732330" w:rsidR="00683B9B" w:rsidRPr="0094480B" w:rsidRDefault="00683B9B" w:rsidP="0094480B">
            <w:pPr>
              <w:rPr>
                <w:rFonts w:cs="Times New Roman"/>
                <w:szCs w:val="20"/>
              </w:rPr>
            </w:pPr>
            <w:r w:rsidRPr="0094480B">
              <w:rPr>
                <w:rFonts w:cs="Times New Roman"/>
                <w:szCs w:val="20"/>
              </w:rPr>
              <w:t>Vispārīgs komentārs</w:t>
            </w:r>
          </w:p>
        </w:tc>
        <w:tc>
          <w:tcPr>
            <w:tcW w:w="3332" w:type="dxa"/>
          </w:tcPr>
          <w:p w14:paraId="1A707143" w14:textId="77777777" w:rsidR="00683B9B" w:rsidRPr="0094480B" w:rsidRDefault="00683B9B" w:rsidP="0094480B">
            <w:pPr>
              <w:rPr>
                <w:rFonts w:cs="Times New Roman"/>
                <w:b/>
                <w:bCs/>
                <w:szCs w:val="20"/>
              </w:rPr>
            </w:pPr>
            <w:r w:rsidRPr="0094480B">
              <w:rPr>
                <w:rFonts w:cs="Times New Roman"/>
                <w:b/>
                <w:bCs/>
                <w:szCs w:val="20"/>
              </w:rPr>
              <w:t>Ministru kabineta sadarbības memoranda īstenošanas padome:</w:t>
            </w:r>
          </w:p>
          <w:p w14:paraId="6956DDF7" w14:textId="77777777" w:rsidR="00F51677" w:rsidRPr="0094480B" w:rsidRDefault="00F51677" w:rsidP="0094480B">
            <w:pPr>
              <w:rPr>
                <w:rFonts w:cs="Times New Roman"/>
                <w:szCs w:val="20"/>
              </w:rPr>
            </w:pPr>
            <w:r w:rsidRPr="0094480B">
              <w:rPr>
                <w:rFonts w:cs="Times New Roman"/>
                <w:szCs w:val="20"/>
              </w:rPr>
              <w:t xml:space="preserve">Nevalstisko organizāciju un Ministru kabineta sadarbības memoranda īstenošanas padomes NVO ir iepazinušies ar Finanšu ministrijas sagatavoto projektu “Eiropas Savienības struktūrfondu un Kohēzijas fonda 2021.–2027. gada plānošanas perioda darbības programma” (turpmāk –DP) un pauž vispārīgu atbalstu Biedrības “Latvijas Pilsoniskā alianse” atzinumam 27.05.2021. Nr. LPA 1.8.-15Uz 13.05.2021. Nr. 18 5.§ VSS-406. </w:t>
            </w:r>
          </w:p>
          <w:p w14:paraId="448E316F" w14:textId="77777777" w:rsidR="00F51677" w:rsidRPr="0094480B" w:rsidRDefault="00F51677" w:rsidP="0094480B">
            <w:pPr>
              <w:rPr>
                <w:rFonts w:cs="Times New Roman"/>
                <w:szCs w:val="20"/>
              </w:rPr>
            </w:pPr>
            <w:r w:rsidRPr="0094480B">
              <w:rPr>
                <w:rFonts w:cs="Times New Roman"/>
                <w:szCs w:val="20"/>
              </w:rPr>
              <w:t xml:space="preserve">Aicinām visu programmu īstenošanā ievērot sekojošus horizontālos principus: </w:t>
            </w:r>
          </w:p>
          <w:p w14:paraId="1E0B4DF6" w14:textId="77777777" w:rsidR="00F51677" w:rsidRPr="0094480B" w:rsidRDefault="00F51677" w:rsidP="0094480B">
            <w:pPr>
              <w:rPr>
                <w:rFonts w:cs="Times New Roman"/>
                <w:szCs w:val="20"/>
              </w:rPr>
            </w:pPr>
            <w:r w:rsidRPr="0094480B">
              <w:rPr>
                <w:rFonts w:cs="Times New Roman"/>
                <w:szCs w:val="20"/>
              </w:rPr>
              <w:t>1.</w:t>
            </w:r>
            <w:r w:rsidRPr="0094480B">
              <w:rPr>
                <w:rFonts w:cs="Times New Roman"/>
                <w:szCs w:val="20"/>
              </w:rPr>
              <w:tab/>
              <w:t xml:space="preserve">vienāda pieeja investīcijām visiem, </w:t>
            </w:r>
          </w:p>
          <w:p w14:paraId="32BA99A7" w14:textId="77777777" w:rsidR="00F51677" w:rsidRPr="0094480B" w:rsidRDefault="00F51677" w:rsidP="0094480B">
            <w:pPr>
              <w:rPr>
                <w:rFonts w:cs="Times New Roman"/>
                <w:szCs w:val="20"/>
              </w:rPr>
            </w:pPr>
            <w:r w:rsidRPr="0094480B">
              <w:rPr>
                <w:rFonts w:cs="Times New Roman"/>
                <w:szCs w:val="20"/>
              </w:rPr>
              <w:t>2.</w:t>
            </w:r>
            <w:r w:rsidRPr="0094480B">
              <w:rPr>
                <w:rFonts w:cs="Times New Roman"/>
                <w:szCs w:val="20"/>
              </w:rPr>
              <w:tab/>
              <w:t>partnerība Eiropas Savienības fondu plānošanā, ieviešanā un uzraudzībā,</w:t>
            </w:r>
          </w:p>
          <w:p w14:paraId="3BA579DA" w14:textId="77777777" w:rsidR="00F51677" w:rsidRPr="0094480B" w:rsidRDefault="00F51677" w:rsidP="0094480B">
            <w:pPr>
              <w:rPr>
                <w:rFonts w:cs="Times New Roman"/>
                <w:szCs w:val="20"/>
              </w:rPr>
            </w:pPr>
            <w:r w:rsidRPr="0094480B">
              <w:rPr>
                <w:rFonts w:cs="Times New Roman"/>
                <w:szCs w:val="20"/>
              </w:rPr>
              <w:t>3.</w:t>
            </w:r>
            <w:r w:rsidRPr="0094480B">
              <w:rPr>
                <w:rFonts w:cs="Times New Roman"/>
                <w:szCs w:val="20"/>
              </w:rPr>
              <w:tab/>
              <w:t>Sociāli atbildīgi publiskie iepirkumi,</w:t>
            </w:r>
          </w:p>
          <w:p w14:paraId="1B31C5BF" w14:textId="56408665" w:rsidR="00F51677" w:rsidRPr="0094480B" w:rsidRDefault="00F51677" w:rsidP="0094480B">
            <w:pPr>
              <w:rPr>
                <w:rFonts w:cs="Times New Roman"/>
                <w:szCs w:val="20"/>
              </w:rPr>
            </w:pPr>
            <w:r w:rsidRPr="0094480B">
              <w:rPr>
                <w:rFonts w:cs="Times New Roman"/>
                <w:szCs w:val="20"/>
              </w:rPr>
              <w:lastRenderedPageBreak/>
              <w:t>4.</w:t>
            </w:r>
            <w:r w:rsidRPr="0094480B">
              <w:rPr>
                <w:rFonts w:cs="Times New Roman"/>
                <w:szCs w:val="20"/>
              </w:rPr>
              <w:tab/>
              <w:t>DP ir saskaņā ar politikas plānošanas dokumentiem.</w:t>
            </w:r>
          </w:p>
          <w:p w14:paraId="15527DA0" w14:textId="28FA85DF" w:rsidR="00683B9B" w:rsidRPr="0094480B" w:rsidRDefault="00683B9B" w:rsidP="0094480B">
            <w:pPr>
              <w:rPr>
                <w:rFonts w:cs="Times New Roman"/>
                <w:szCs w:val="20"/>
              </w:rPr>
            </w:pPr>
            <w:r w:rsidRPr="0094480B">
              <w:rPr>
                <w:rFonts w:cs="Times New Roman"/>
                <w:szCs w:val="20"/>
              </w:rPr>
              <w:t>Īpaši aicinām DP iekļaut jau Ministru kabineta sadarbības memoranda īstenošanas padomes NVO un Latvijas Pilsoniskās alianses kopīgi izstrādātos priekšlikumus spēcīgam pilsoniskam dialogam Latvijā, paredzot atsevišķu pilsoniskā dialoga budžeta punktu, kā arī sekojošos priekšlikumus:</w:t>
            </w:r>
          </w:p>
          <w:p w14:paraId="5A2FBF74" w14:textId="48E19B83" w:rsidR="00683B9B" w:rsidRPr="0094480B" w:rsidRDefault="00683B9B" w:rsidP="0094480B">
            <w:pPr>
              <w:contextualSpacing/>
              <w:rPr>
                <w:rFonts w:cs="Times New Roman"/>
                <w:szCs w:val="20"/>
              </w:rPr>
            </w:pPr>
            <w:r w:rsidRPr="0094480B">
              <w:rPr>
                <w:rFonts w:cs="Times New Roman"/>
                <w:szCs w:val="20"/>
              </w:rPr>
              <w:t>Atbalsta programma Latvijas NVO spēcināšanai (programma plašākai iedzīvotāju iesaistei, interešu aizstāvībai un kapacitātes celšanai, kā arī dalībai starptautiskos projektos)</w:t>
            </w:r>
            <w:r w:rsidR="00085ADC" w:rsidRPr="0094480B">
              <w:rPr>
                <w:rFonts w:cs="Times New Roman"/>
                <w:szCs w:val="20"/>
              </w:rPr>
              <w:t>.</w:t>
            </w:r>
          </w:p>
        </w:tc>
        <w:tc>
          <w:tcPr>
            <w:tcW w:w="6342" w:type="dxa"/>
            <w:shd w:val="clear" w:color="auto" w:fill="auto"/>
          </w:tcPr>
          <w:p w14:paraId="51FD2F67" w14:textId="55BBD401" w:rsidR="00EF6957" w:rsidRDefault="00EF6957" w:rsidP="0094480B">
            <w:pPr>
              <w:pStyle w:val="naisc"/>
              <w:spacing w:before="0" w:after="0"/>
              <w:jc w:val="both"/>
              <w:rPr>
                <w:b/>
                <w:bCs/>
                <w:sz w:val="20"/>
                <w:szCs w:val="20"/>
              </w:rPr>
            </w:pPr>
            <w:r>
              <w:rPr>
                <w:b/>
                <w:bCs/>
                <w:sz w:val="20"/>
                <w:szCs w:val="20"/>
              </w:rPr>
              <w:lastRenderedPageBreak/>
              <w:t>Panākta vienošanās elektroniskās saskaņošanas ietvaros</w:t>
            </w:r>
            <w:r w:rsidR="003F6415">
              <w:rPr>
                <w:b/>
                <w:bCs/>
                <w:sz w:val="20"/>
                <w:szCs w:val="20"/>
              </w:rPr>
              <w:t>.</w:t>
            </w:r>
          </w:p>
          <w:p w14:paraId="3BFA58D7" w14:textId="77777777" w:rsidR="00EF6957" w:rsidRDefault="00EF6957" w:rsidP="0094480B">
            <w:pPr>
              <w:pStyle w:val="naisc"/>
              <w:spacing w:before="0" w:after="0"/>
              <w:jc w:val="both"/>
              <w:rPr>
                <w:b/>
                <w:bCs/>
                <w:sz w:val="20"/>
                <w:szCs w:val="20"/>
              </w:rPr>
            </w:pPr>
          </w:p>
          <w:p w14:paraId="368FD1EB" w14:textId="7FC46337" w:rsidR="00EF6957" w:rsidRDefault="00856FC5" w:rsidP="0094480B">
            <w:pPr>
              <w:pStyle w:val="naisc"/>
              <w:spacing w:before="0" w:after="0"/>
              <w:jc w:val="both"/>
              <w:rPr>
                <w:sz w:val="20"/>
                <w:szCs w:val="20"/>
              </w:rPr>
            </w:pPr>
            <w:r w:rsidRPr="0094480B">
              <w:rPr>
                <w:b/>
                <w:bCs/>
                <w:sz w:val="20"/>
                <w:szCs w:val="20"/>
              </w:rPr>
              <w:t>Sniegts skaidrojum.</w:t>
            </w:r>
            <w:r w:rsidRPr="0094480B">
              <w:rPr>
                <w:sz w:val="20"/>
                <w:szCs w:val="20"/>
              </w:rPr>
              <w:t xml:space="preserve"> </w:t>
            </w:r>
          </w:p>
          <w:p w14:paraId="74D0BDB3" w14:textId="0677A208" w:rsidR="00820AD5" w:rsidRPr="0094480B" w:rsidRDefault="00820AD5" w:rsidP="0094480B">
            <w:pPr>
              <w:pStyle w:val="naisc"/>
              <w:spacing w:before="0" w:after="0"/>
              <w:jc w:val="both"/>
              <w:rPr>
                <w:sz w:val="20"/>
                <w:szCs w:val="20"/>
              </w:rPr>
            </w:pPr>
            <w:r w:rsidRPr="0094480B">
              <w:rPr>
                <w:sz w:val="20"/>
                <w:szCs w:val="20"/>
              </w:rPr>
              <w:t>Atbilstoši VK kompetencei norādām, ka šobrīd sabiedrības līdzdalības stiprināšanai un NVO pārstāvniecības spēcināšanai ir pieejami vairāki instrumenti/ finansējumi (piemēram, Latvijas valsts budžeta programma “Latvijas NVO fonds”, 2021.gadā pieejamais finansējums 1 396 500,00 euro, Eiropas Ekonomikas zonas (EEZ) un Norvēģijas grantu programma Aktīvo iedzīvotāju fonds, kopējais finansējums Latvijā ir 8,5 miljoni euro, kas pieejami pilsoniskās sabiedrības organizācijām Latvijā no 2020. līdz 2024. gadam, Latvijas valsts budžeta finansētā programma „Atbalsts NVO Covid-19 krīzes radīto negatīvo seku mazināšanai” 2021.gadā 564 000 euro), kas domāti NVO šim nolūkam, kā arī tiek plānots atbalsts Memorandu padomei no valsts budžeta (VK ir iesniegusi pieprasījumi valsts budžeta prioritārajos pasākumos vidēji 150 000 euro gadā), kā arī ANM plānā ir paredzēts  finansējums sociālās drošības jomas organizācijām un sabiedrības interešu uzraugiem vairāk nekā 2 milj. apmērā, līdz ar to nesaredzam pietiekamu pamatojumu ar ko ierosinātā  atbalsta programma Latvijas NVO spēcināšanai (programma plašākai iedzīvotāju iesaistei, interešu aizstāvībai un kapacitātes celšanai, kā arī dalībai starptautiskos projektos) būs unikāla un atšķirīga no esošajiem atbalsta instrumentiem un programmām, lai pilnībā izslēgtu potenciālos dubultā finansējuma riskus.</w:t>
            </w:r>
          </w:p>
        </w:tc>
        <w:tc>
          <w:tcPr>
            <w:tcW w:w="1743" w:type="dxa"/>
          </w:tcPr>
          <w:p w14:paraId="070A5FD6" w14:textId="4696039E" w:rsidR="00683B9B" w:rsidRPr="0094480B" w:rsidRDefault="009E7395" w:rsidP="0094480B">
            <w:pPr>
              <w:jc w:val="left"/>
              <w:rPr>
                <w:rFonts w:cs="Times New Roman"/>
                <w:szCs w:val="20"/>
              </w:rPr>
            </w:pPr>
            <w:r w:rsidRPr="0094480B">
              <w:rPr>
                <w:rFonts w:cs="Times New Roman"/>
                <w:szCs w:val="20"/>
              </w:rPr>
              <w:t>N/A</w:t>
            </w:r>
          </w:p>
        </w:tc>
      </w:tr>
      <w:tr w:rsidR="00085ADC" w:rsidRPr="0094480B" w14:paraId="5B6282D6" w14:textId="77777777" w:rsidTr="00AF0348">
        <w:trPr>
          <w:trHeight w:val="283"/>
        </w:trPr>
        <w:tc>
          <w:tcPr>
            <w:tcW w:w="516" w:type="dxa"/>
            <w:shd w:val="clear" w:color="auto" w:fill="FFFFFF" w:themeFill="background1"/>
          </w:tcPr>
          <w:p w14:paraId="27E64854"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487198BB" w14:textId="14D3BA63"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19A22988" w14:textId="77777777" w:rsidR="00085ADC" w:rsidRPr="0094480B" w:rsidRDefault="00085ADC" w:rsidP="0094480B">
            <w:pPr>
              <w:rPr>
                <w:rFonts w:cs="Times New Roman"/>
                <w:b/>
                <w:bCs/>
                <w:szCs w:val="20"/>
              </w:rPr>
            </w:pPr>
            <w:r w:rsidRPr="0094480B">
              <w:rPr>
                <w:rFonts w:cs="Times New Roman"/>
                <w:b/>
                <w:bCs/>
                <w:szCs w:val="20"/>
              </w:rPr>
              <w:t>Ministru kabineta sadarbības memoranda īstenošanas padome:</w:t>
            </w:r>
          </w:p>
          <w:p w14:paraId="48FD0C15" w14:textId="23B99FE8" w:rsidR="00085ADC" w:rsidRPr="0094480B" w:rsidRDefault="00085ADC" w:rsidP="0094480B">
            <w:pPr>
              <w:contextualSpacing/>
              <w:rPr>
                <w:rFonts w:cs="Times New Roman"/>
                <w:b/>
                <w:bCs/>
                <w:szCs w:val="20"/>
              </w:rPr>
            </w:pPr>
            <w:r w:rsidRPr="0094480B">
              <w:rPr>
                <w:rFonts w:cs="Times New Roman"/>
                <w:szCs w:val="20"/>
              </w:rPr>
              <w:t>Jauni pamati pilsoniskajam dialogam (Memoranda Padomes kā pilsoniskā dialoga centrālās platformas stiprināšana, t.sk. darbības koordinēšanai, ekspertu darbam un piesaistei, pētījumiem, informatīvam darbam).</w:t>
            </w:r>
          </w:p>
        </w:tc>
        <w:tc>
          <w:tcPr>
            <w:tcW w:w="6342" w:type="dxa"/>
            <w:shd w:val="clear" w:color="auto" w:fill="auto"/>
          </w:tcPr>
          <w:p w14:paraId="0B87E973" w14:textId="45CA60F0" w:rsidR="00EF6957" w:rsidRDefault="00EF6957" w:rsidP="0094480B">
            <w:pPr>
              <w:pStyle w:val="naisc"/>
              <w:spacing w:before="0" w:after="0"/>
              <w:jc w:val="both"/>
              <w:rPr>
                <w:b/>
                <w:bCs/>
                <w:sz w:val="20"/>
                <w:szCs w:val="20"/>
              </w:rPr>
            </w:pPr>
            <w:r>
              <w:rPr>
                <w:b/>
                <w:bCs/>
                <w:sz w:val="20"/>
                <w:szCs w:val="20"/>
              </w:rPr>
              <w:t>Panākta vienošanās elektroniskās saskaņošanas ietvaros.</w:t>
            </w:r>
          </w:p>
          <w:p w14:paraId="1ABB99EB" w14:textId="77777777" w:rsidR="00EF6957" w:rsidRDefault="00EF6957" w:rsidP="0094480B">
            <w:pPr>
              <w:pStyle w:val="naisc"/>
              <w:spacing w:before="0" w:after="0"/>
              <w:jc w:val="both"/>
              <w:rPr>
                <w:b/>
                <w:bCs/>
                <w:sz w:val="20"/>
                <w:szCs w:val="20"/>
              </w:rPr>
            </w:pPr>
          </w:p>
          <w:p w14:paraId="615716D7" w14:textId="70FC9DCD" w:rsidR="00820AD5" w:rsidRPr="0094480B" w:rsidRDefault="00EF6957" w:rsidP="0094480B">
            <w:pPr>
              <w:pStyle w:val="naisc"/>
              <w:spacing w:before="0" w:after="0"/>
              <w:jc w:val="both"/>
              <w:rPr>
                <w:b/>
                <w:bCs/>
                <w:sz w:val="20"/>
                <w:szCs w:val="20"/>
              </w:rPr>
            </w:pPr>
            <w:r>
              <w:rPr>
                <w:b/>
                <w:bCs/>
                <w:sz w:val="20"/>
                <w:szCs w:val="20"/>
              </w:rPr>
              <w:t>Sniegts skaidrojums.</w:t>
            </w:r>
          </w:p>
          <w:p w14:paraId="65140D9F" w14:textId="77777777" w:rsidR="00820AD5" w:rsidRPr="0094480B" w:rsidRDefault="00820AD5" w:rsidP="0094480B">
            <w:pPr>
              <w:pStyle w:val="naisc"/>
              <w:spacing w:before="0" w:after="0"/>
              <w:jc w:val="both"/>
              <w:rPr>
                <w:sz w:val="20"/>
                <w:szCs w:val="20"/>
              </w:rPr>
            </w:pPr>
            <w:r w:rsidRPr="0094480B">
              <w:rPr>
                <w:sz w:val="20"/>
                <w:szCs w:val="20"/>
              </w:rPr>
              <w:t>VK ir izstrādājusi un iesniegusi FM valsts budžeta pieprasījumu prioritārajos pasākumos vidēji 150 000 euro apmērā katru gadu Memorandu padomes darbības nodrošināšanai. Uzskatām, ka Memorandu padomes finansēšana no valsts budžeta ir atbilstošāka, ņemot vērā veicamās funkcijas. Papildus norādām, ka ESF+ finansējums nav paredzēts pamatfunkciju nodrošināšanai. Tāpat arī norādām, ka NVO organizāciju izaugsmes atbalsts pilsoniskā dialoga stiprināšanai ar publisko pārvaldi jau ir ieplānots Darbības programmas 4.3.4.5. pasākumā “Atbalsts pilsoniskās sabiedrības organizāciju izaugsmei, stiprinot līdzdalību publiskās pārvaldes lēmumu pieņemšanas procesos”, kur arī aicinām diskutēt un vienoties par nepieciešamajiem saturiskajiem akcentiem pasākuma darbību plānošanā, nerosinot iekļaut atsevišķus jaunus, bet pēc saturiskās būtības identiskus atbalsta pasākumus.</w:t>
            </w:r>
          </w:p>
          <w:p w14:paraId="2EC56CC7" w14:textId="533D6045" w:rsidR="00085ADC" w:rsidRPr="0094480B" w:rsidRDefault="00085ADC" w:rsidP="0094480B">
            <w:pPr>
              <w:pStyle w:val="naisc"/>
              <w:spacing w:before="0" w:after="0"/>
              <w:jc w:val="left"/>
              <w:rPr>
                <w:sz w:val="20"/>
                <w:szCs w:val="20"/>
              </w:rPr>
            </w:pPr>
          </w:p>
        </w:tc>
        <w:tc>
          <w:tcPr>
            <w:tcW w:w="1743" w:type="dxa"/>
          </w:tcPr>
          <w:p w14:paraId="66EADE64" w14:textId="164923EF" w:rsidR="00085ADC" w:rsidRPr="0094480B" w:rsidRDefault="005C4BD0" w:rsidP="0094480B">
            <w:pPr>
              <w:jc w:val="left"/>
              <w:rPr>
                <w:rFonts w:cs="Times New Roman"/>
                <w:szCs w:val="20"/>
              </w:rPr>
            </w:pPr>
            <w:r w:rsidRPr="0094480B">
              <w:rPr>
                <w:rFonts w:cs="Times New Roman"/>
                <w:szCs w:val="20"/>
              </w:rPr>
              <w:t>N/A</w:t>
            </w:r>
          </w:p>
        </w:tc>
      </w:tr>
      <w:tr w:rsidR="00085ADC" w:rsidRPr="0094480B" w14:paraId="6C22E5F0" w14:textId="77777777" w:rsidTr="00AF0348">
        <w:trPr>
          <w:trHeight w:val="283"/>
        </w:trPr>
        <w:tc>
          <w:tcPr>
            <w:tcW w:w="516" w:type="dxa"/>
            <w:shd w:val="clear" w:color="auto" w:fill="FFFFFF" w:themeFill="background1"/>
          </w:tcPr>
          <w:p w14:paraId="3487F56B"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EDEE030" w14:textId="1795EF41"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6E085CE3" w14:textId="77777777" w:rsidR="00085ADC" w:rsidRPr="0094480B" w:rsidRDefault="00085ADC" w:rsidP="0094480B">
            <w:pPr>
              <w:rPr>
                <w:rFonts w:cs="Times New Roman"/>
                <w:b/>
                <w:bCs/>
                <w:szCs w:val="20"/>
              </w:rPr>
            </w:pPr>
            <w:r w:rsidRPr="0094480B">
              <w:rPr>
                <w:rFonts w:cs="Times New Roman"/>
                <w:b/>
                <w:bCs/>
                <w:szCs w:val="20"/>
              </w:rPr>
              <w:t>Ministru kabineta sadarbības memoranda īstenošanas padome:</w:t>
            </w:r>
          </w:p>
          <w:p w14:paraId="274B74DF" w14:textId="6C6E22B0" w:rsidR="00085ADC" w:rsidRPr="0094480B" w:rsidRDefault="00085ADC" w:rsidP="0094480B">
            <w:pPr>
              <w:contextualSpacing/>
              <w:rPr>
                <w:rFonts w:cs="Times New Roman"/>
                <w:b/>
                <w:bCs/>
                <w:szCs w:val="20"/>
              </w:rPr>
            </w:pPr>
            <w:r w:rsidRPr="0094480B">
              <w:rPr>
                <w:rFonts w:cs="Times New Roman"/>
                <w:szCs w:val="20"/>
              </w:rPr>
              <w:t xml:space="preserve">Īpaša atbalsta programma sabiedrības interešu uzraugiem (t.sk. kapacitātes celšana organizācijām, kas veic </w:t>
            </w:r>
            <w:r w:rsidRPr="0094480B">
              <w:rPr>
                <w:rFonts w:cs="Times New Roman"/>
                <w:szCs w:val="20"/>
              </w:rPr>
              <w:lastRenderedPageBreak/>
              <w:t>interešu aizstāvību, pilotprojektu īstenošana, interešu monitorings).</w:t>
            </w:r>
          </w:p>
        </w:tc>
        <w:tc>
          <w:tcPr>
            <w:tcW w:w="6342" w:type="dxa"/>
            <w:shd w:val="clear" w:color="auto" w:fill="auto"/>
          </w:tcPr>
          <w:p w14:paraId="47E5E8DB" w14:textId="6EB38561" w:rsidR="00EF6957" w:rsidRDefault="00EF6957" w:rsidP="00EF6957">
            <w:pPr>
              <w:pStyle w:val="naisc"/>
              <w:spacing w:before="0" w:after="0"/>
              <w:jc w:val="both"/>
              <w:rPr>
                <w:b/>
                <w:bCs/>
                <w:sz w:val="20"/>
                <w:szCs w:val="20"/>
              </w:rPr>
            </w:pPr>
            <w:r>
              <w:rPr>
                <w:b/>
                <w:bCs/>
                <w:sz w:val="20"/>
                <w:szCs w:val="20"/>
              </w:rPr>
              <w:lastRenderedPageBreak/>
              <w:t>Panākta vienošanās elektroniskās saskaņošanas ietvaros.</w:t>
            </w:r>
          </w:p>
          <w:p w14:paraId="4F39DE9C" w14:textId="77777777" w:rsidR="00EF6957" w:rsidRDefault="00EF6957" w:rsidP="0094480B">
            <w:pPr>
              <w:pStyle w:val="naisc"/>
              <w:spacing w:before="0" w:after="0"/>
              <w:jc w:val="both"/>
              <w:rPr>
                <w:b/>
                <w:bCs/>
                <w:sz w:val="20"/>
                <w:szCs w:val="20"/>
              </w:rPr>
            </w:pPr>
          </w:p>
          <w:p w14:paraId="30BE55F2" w14:textId="68D1AF2A" w:rsidR="00820AD5" w:rsidRPr="0094480B" w:rsidRDefault="00856FC5" w:rsidP="0094480B">
            <w:pPr>
              <w:pStyle w:val="naisc"/>
              <w:spacing w:before="0" w:after="0"/>
              <w:jc w:val="both"/>
              <w:rPr>
                <w:b/>
                <w:bCs/>
                <w:sz w:val="20"/>
                <w:szCs w:val="20"/>
              </w:rPr>
            </w:pPr>
            <w:r w:rsidRPr="0094480B">
              <w:rPr>
                <w:b/>
                <w:bCs/>
                <w:sz w:val="20"/>
                <w:szCs w:val="20"/>
              </w:rPr>
              <w:t>Sniegts skaidrojums.</w:t>
            </w:r>
          </w:p>
          <w:p w14:paraId="14CF43EA" w14:textId="10F3F218" w:rsidR="00085ADC" w:rsidRPr="0094480B" w:rsidRDefault="00820AD5" w:rsidP="0094480B">
            <w:pPr>
              <w:pStyle w:val="naisc"/>
              <w:spacing w:before="0" w:after="0"/>
              <w:jc w:val="both"/>
              <w:rPr>
                <w:sz w:val="20"/>
                <w:szCs w:val="20"/>
              </w:rPr>
            </w:pPr>
            <w:r w:rsidRPr="0094480B">
              <w:rPr>
                <w:sz w:val="20"/>
                <w:szCs w:val="20"/>
              </w:rPr>
              <w:t xml:space="preserve">Priekšlikums jau ir atbalstīts un ieplānots ANM plānā komponentē Nr.6 “Likuma vara” pasākumā 6.3.1.4.i. “Nevalstisko organizāciju izaugsme </w:t>
            </w:r>
            <w:r w:rsidRPr="0094480B">
              <w:rPr>
                <w:sz w:val="20"/>
                <w:szCs w:val="20"/>
              </w:rPr>
              <w:lastRenderedPageBreak/>
              <w:t>sociālās drošības pārstāvniecības stiprināšanai un  sabiedrības interešu uzraudzībai” (finansējums aptuveni 600 000 Eur), tāpēc nebūtu virzāms papildus finansēšanai no Kohēzijas politikas fondu DP, lai izvairītos no dubultā finansējuma riskiem. Papildus  pastāv zināmi riski, ka LR kopumā nav pietiekami daudz nodibinājumu un NVO, kas varētu nodarboties saturiski ar sabiedrības interešu uzraudzības jautājumiem un pieteikties šādam atbalstam, lai to plānotu vairākos atbalsta instrumentos.</w:t>
            </w:r>
          </w:p>
        </w:tc>
        <w:tc>
          <w:tcPr>
            <w:tcW w:w="1743" w:type="dxa"/>
          </w:tcPr>
          <w:p w14:paraId="6E6D249F" w14:textId="2175EB2B" w:rsidR="00085ADC" w:rsidRPr="0094480B" w:rsidRDefault="005C4BD0" w:rsidP="0094480B">
            <w:pPr>
              <w:jc w:val="left"/>
              <w:rPr>
                <w:rFonts w:cs="Times New Roman"/>
                <w:szCs w:val="20"/>
              </w:rPr>
            </w:pPr>
            <w:r w:rsidRPr="0094480B">
              <w:rPr>
                <w:rFonts w:cs="Times New Roman"/>
                <w:szCs w:val="20"/>
              </w:rPr>
              <w:lastRenderedPageBreak/>
              <w:t>N/A</w:t>
            </w:r>
          </w:p>
        </w:tc>
      </w:tr>
      <w:tr w:rsidR="00085ADC" w:rsidRPr="0094480B" w14:paraId="5F3773B7" w14:textId="77777777" w:rsidTr="00AF0348">
        <w:trPr>
          <w:trHeight w:val="1471"/>
        </w:trPr>
        <w:tc>
          <w:tcPr>
            <w:tcW w:w="516" w:type="dxa"/>
            <w:shd w:val="clear" w:color="auto" w:fill="FFFFFF" w:themeFill="background1"/>
          </w:tcPr>
          <w:p w14:paraId="3C6E74F8"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48A1EA4" w14:textId="6A476F67"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5189C05F" w14:textId="77777777" w:rsidR="00085ADC" w:rsidRPr="0094480B" w:rsidRDefault="00085ADC" w:rsidP="0094480B">
            <w:pPr>
              <w:rPr>
                <w:rFonts w:cs="Times New Roman"/>
                <w:b/>
                <w:bCs/>
                <w:szCs w:val="20"/>
              </w:rPr>
            </w:pPr>
            <w:r w:rsidRPr="0094480B">
              <w:rPr>
                <w:rFonts w:cs="Times New Roman"/>
                <w:b/>
                <w:bCs/>
                <w:szCs w:val="20"/>
              </w:rPr>
              <w:t>Ministru kabineta sadarbības memoranda īstenošanas padome:</w:t>
            </w:r>
          </w:p>
          <w:p w14:paraId="71C65D88" w14:textId="6C204F05" w:rsidR="00085ADC" w:rsidRPr="0094480B" w:rsidRDefault="00085ADC" w:rsidP="0094480B">
            <w:pPr>
              <w:contextualSpacing/>
              <w:rPr>
                <w:rFonts w:cs="Times New Roman"/>
                <w:b/>
                <w:bCs/>
                <w:szCs w:val="20"/>
              </w:rPr>
            </w:pPr>
            <w:r w:rsidRPr="0094480B">
              <w:rPr>
                <w:rFonts w:cs="Times New Roman"/>
                <w:szCs w:val="20"/>
              </w:rPr>
              <w:t>Īpaša atbalsta programma sociālās drošības jomas organizācijām (t.sk. atbalsts jumta organizāciju veidošanai un spēcināšanai, pilotprojektiem u.c.)</w:t>
            </w:r>
          </w:p>
        </w:tc>
        <w:tc>
          <w:tcPr>
            <w:tcW w:w="6342" w:type="dxa"/>
            <w:shd w:val="clear" w:color="auto" w:fill="auto"/>
          </w:tcPr>
          <w:p w14:paraId="742D8523" w14:textId="77777777" w:rsidR="00EF6957" w:rsidRDefault="00EF6957" w:rsidP="0094480B">
            <w:pPr>
              <w:pStyle w:val="naisc"/>
              <w:spacing w:before="0" w:after="0"/>
              <w:jc w:val="both"/>
              <w:rPr>
                <w:b/>
                <w:bCs/>
                <w:sz w:val="20"/>
                <w:szCs w:val="20"/>
              </w:rPr>
            </w:pPr>
            <w:r>
              <w:rPr>
                <w:b/>
                <w:bCs/>
                <w:sz w:val="20"/>
                <w:szCs w:val="20"/>
              </w:rPr>
              <w:t>Panākta vienošanās elektroniskās saskaņošanas ietvaros.</w:t>
            </w:r>
          </w:p>
          <w:p w14:paraId="63DD6AB3" w14:textId="77777777" w:rsidR="00EF6957" w:rsidRDefault="00EF6957" w:rsidP="0094480B">
            <w:pPr>
              <w:pStyle w:val="naisc"/>
              <w:spacing w:before="0" w:after="0"/>
              <w:jc w:val="both"/>
              <w:rPr>
                <w:b/>
                <w:bCs/>
                <w:sz w:val="20"/>
                <w:szCs w:val="20"/>
              </w:rPr>
            </w:pPr>
          </w:p>
          <w:p w14:paraId="7835DEFD" w14:textId="69D7EBF4" w:rsidR="00820AD5" w:rsidRPr="0094480B" w:rsidRDefault="00856FC5" w:rsidP="0094480B">
            <w:pPr>
              <w:pStyle w:val="naisc"/>
              <w:spacing w:before="0" w:after="0"/>
              <w:jc w:val="both"/>
              <w:rPr>
                <w:b/>
                <w:bCs/>
                <w:sz w:val="20"/>
                <w:szCs w:val="20"/>
              </w:rPr>
            </w:pPr>
            <w:r w:rsidRPr="0094480B">
              <w:rPr>
                <w:b/>
                <w:bCs/>
                <w:sz w:val="20"/>
                <w:szCs w:val="20"/>
              </w:rPr>
              <w:t>Sniegts skaidrojums.</w:t>
            </w:r>
          </w:p>
          <w:p w14:paraId="61FF103B" w14:textId="45B87A3C" w:rsidR="00085ADC" w:rsidRPr="0094480B" w:rsidRDefault="00820AD5" w:rsidP="0094480B">
            <w:pPr>
              <w:pStyle w:val="naisc"/>
              <w:spacing w:before="0" w:after="0"/>
              <w:jc w:val="both"/>
              <w:rPr>
                <w:sz w:val="20"/>
                <w:szCs w:val="20"/>
              </w:rPr>
            </w:pPr>
            <w:r w:rsidRPr="0094480B">
              <w:rPr>
                <w:sz w:val="20"/>
                <w:szCs w:val="20"/>
              </w:rPr>
              <w:t>Prasītā atbalsta programma jau ir atbalstīta un ieplānota ANM plānā komponentē Nr.6 “Likuma vara” pasākumā 6.3.1.4.i. “Nevalstisko organizāciju izaugsme sociālās drošības pārstāvniecības stiprināšanai un  sabiedrības interešu uzraudzībai” (finansējums aptuveni 1 550 000 Eur),tāpēc nebūtu virzāma papildus finansēšanai no Kohēzijas politikas fondu DP, lai izvairītos no dubultā finansējuma riskiem. Papildus jāņem vērā arī citus šobrīd  pieejamos atbalsta mehānismus/ finansējumu, kas pieejami NVO (“Latvijas NVO fonds”, 2021.gadā pieejamais finansējums 1 396 500,00 euro, Eiropas Ekonomikas zonas (EEZ) un Norvēģijas grantu programma Aktīvo iedzīvotāju fonds, kopējais finansējums Latvijā ir 8,5 miljoni euro, kas pieejami pilsoniskās sabiedrības organizācijām Latvijā no 2020. līdz 2024. gadam, Latvijas valsts budžeta finansētā programma „Atbalsts NVO Covid-19 krīzes radīto negatīvo seku mazināšanai” 2021.gadā 564 000 euro, ANM plāns 2,3 milj.)</w:t>
            </w:r>
          </w:p>
        </w:tc>
        <w:tc>
          <w:tcPr>
            <w:tcW w:w="1743" w:type="dxa"/>
          </w:tcPr>
          <w:p w14:paraId="111EA1F2" w14:textId="77777777" w:rsidR="00085ADC" w:rsidRPr="0094480B" w:rsidRDefault="00085ADC" w:rsidP="0094480B">
            <w:pPr>
              <w:jc w:val="left"/>
              <w:rPr>
                <w:rFonts w:cs="Times New Roman"/>
                <w:szCs w:val="20"/>
              </w:rPr>
            </w:pPr>
          </w:p>
        </w:tc>
      </w:tr>
      <w:tr w:rsidR="00085ADC" w:rsidRPr="0094480B" w14:paraId="5F37A619" w14:textId="77777777" w:rsidTr="00AF0348">
        <w:trPr>
          <w:trHeight w:val="283"/>
        </w:trPr>
        <w:tc>
          <w:tcPr>
            <w:tcW w:w="516" w:type="dxa"/>
            <w:shd w:val="clear" w:color="auto" w:fill="FFFFFF" w:themeFill="background1"/>
          </w:tcPr>
          <w:p w14:paraId="530DD194"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542DF667" w14:textId="00DF7B3A"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2B2D2E51" w14:textId="77777777" w:rsidR="00085ADC" w:rsidRPr="0094480B" w:rsidRDefault="00085ADC" w:rsidP="0094480B">
            <w:pPr>
              <w:rPr>
                <w:rFonts w:cs="Times New Roman"/>
                <w:b/>
                <w:bCs/>
                <w:szCs w:val="20"/>
              </w:rPr>
            </w:pPr>
            <w:r w:rsidRPr="0094480B">
              <w:rPr>
                <w:rFonts w:cs="Times New Roman"/>
                <w:b/>
                <w:bCs/>
                <w:szCs w:val="20"/>
              </w:rPr>
              <w:t>Ministru kabineta sadarbības memoranda īstenošanas padome:</w:t>
            </w:r>
          </w:p>
          <w:p w14:paraId="0252ACE1" w14:textId="46707AD3" w:rsidR="00085ADC" w:rsidRPr="0094480B" w:rsidRDefault="00085ADC" w:rsidP="0094480B">
            <w:pPr>
              <w:rPr>
                <w:rFonts w:cs="Times New Roman"/>
                <w:b/>
                <w:bCs/>
                <w:szCs w:val="20"/>
              </w:rPr>
            </w:pPr>
            <w:r w:rsidRPr="0094480B">
              <w:rPr>
                <w:rFonts w:cs="Times New Roman"/>
                <w:szCs w:val="20"/>
              </w:rPr>
              <w:t>NVO darbam nepieciešamā infrastruktūra (t.sk. Demokrātijas māju koncepta attīstība Rīgā un ārpus tās, stiprinot sinerģijas, inovācijas un efektivitāti, darbības popularizēšana centrālā resursā).</w:t>
            </w:r>
          </w:p>
        </w:tc>
        <w:tc>
          <w:tcPr>
            <w:tcW w:w="6342" w:type="dxa"/>
            <w:shd w:val="clear" w:color="auto" w:fill="auto"/>
          </w:tcPr>
          <w:p w14:paraId="60512428" w14:textId="77777777" w:rsidR="00EF6957" w:rsidRDefault="00EF6957" w:rsidP="0094480B">
            <w:pPr>
              <w:pStyle w:val="naisc"/>
              <w:spacing w:before="0" w:after="0"/>
              <w:jc w:val="left"/>
              <w:rPr>
                <w:b/>
                <w:bCs/>
                <w:sz w:val="20"/>
                <w:szCs w:val="20"/>
              </w:rPr>
            </w:pPr>
            <w:r>
              <w:rPr>
                <w:b/>
                <w:bCs/>
                <w:sz w:val="20"/>
                <w:szCs w:val="20"/>
              </w:rPr>
              <w:t>Panākta vienošanās elektroniskās saskaņošanas ietvaros.</w:t>
            </w:r>
          </w:p>
          <w:p w14:paraId="2190E521" w14:textId="77777777" w:rsidR="00EF6957" w:rsidRDefault="00EF6957" w:rsidP="0094480B">
            <w:pPr>
              <w:pStyle w:val="naisc"/>
              <w:spacing w:before="0" w:after="0"/>
              <w:jc w:val="left"/>
              <w:rPr>
                <w:b/>
                <w:bCs/>
                <w:sz w:val="20"/>
                <w:szCs w:val="20"/>
              </w:rPr>
            </w:pPr>
          </w:p>
          <w:p w14:paraId="4FBCC0E2" w14:textId="50B470FB" w:rsidR="00820AD5" w:rsidRPr="0094480B" w:rsidRDefault="00856FC5" w:rsidP="0094480B">
            <w:pPr>
              <w:pStyle w:val="naisc"/>
              <w:spacing w:before="0" w:after="0"/>
              <w:jc w:val="left"/>
              <w:rPr>
                <w:b/>
                <w:bCs/>
                <w:sz w:val="20"/>
                <w:szCs w:val="20"/>
              </w:rPr>
            </w:pPr>
            <w:r w:rsidRPr="0094480B">
              <w:rPr>
                <w:b/>
                <w:bCs/>
                <w:sz w:val="20"/>
                <w:szCs w:val="20"/>
              </w:rPr>
              <w:t>Sniegts skaidrojums.</w:t>
            </w:r>
          </w:p>
          <w:p w14:paraId="17407565" w14:textId="77777777" w:rsidR="00820AD5" w:rsidRPr="0094480B" w:rsidRDefault="00820AD5" w:rsidP="0094480B">
            <w:pPr>
              <w:rPr>
                <w:rFonts w:eastAsia="Times New Roman" w:cs="Times New Roman"/>
                <w:szCs w:val="20"/>
                <w:lang w:eastAsia="lv-LV"/>
              </w:rPr>
            </w:pPr>
            <w:r w:rsidRPr="0094480B">
              <w:rPr>
                <w:rFonts w:eastAsia="Times New Roman" w:cs="Times New Roman"/>
                <w:szCs w:val="20"/>
                <w:lang w:eastAsia="lv-LV"/>
              </w:rPr>
              <w:t xml:space="preserve">Nav atbalstāms, jo infrastruktūras izveide un iegāde nav attiecināma finansēšanai no ESF+ fonda, kā arī pasākums ir ļoti resursu ietilpīgs un nav pētīta un pierādījumos balstīta tā pievienotā vērtība uz pilsoniskās sabiedrības organizāciju līdzdalības kvalitāti un efektivitāti lēmumu pieņemšanas procesos . Papildus var minēt, ka šobrīd jau eksistē NVO nams un nav skaidra pamatojuma un nepieciešamība jaunām telpām un infrastruktūrai, ņemot vērā ka  COVID-19 pandēmija ir fundamentāli un pašos pamatos  mainījusi formātus un veidus kā sabiedrības pārstāvji savstarpēji tiekas, komunicē, veido kopdarba vidi un nodrošina mobilitāti, kur arvien pieaugošāka loma ir dažādiem digitālajiem risinājumiem saskarsmes nodrošināšanai. Turklāt </w:t>
            </w:r>
            <w:r w:rsidRPr="0094480B">
              <w:rPr>
                <w:rFonts w:eastAsia="Times New Roman" w:cs="Times New Roman"/>
                <w:szCs w:val="20"/>
                <w:lang w:eastAsia="lv-LV"/>
              </w:rPr>
              <w:lastRenderedPageBreak/>
              <w:t>demokrātijas māju koncepts neveicina mobilitāti dažādu Latvijas reģionu NVO pārstāvju starpā, jo infrastruktūras attīstība ir saistīta ar fizisku ģeogrāfisko atrašanās vietu, kas nodrošina tikai to rajonu attīstību, kur infrastruktūra tiek ierīkota. Tāpat arī šis priekšlikums nonāk pretrunā ar biedrības “Latvijas Pilsoniskā alianse”, biedrības “Latvijas Sociālās uzņēmējdarbības asociācija”, biedrības “Sabiedriskās politikas centrs PROVIDUS” un Ministru kabineta sadarbības memoranda īstenošanas padomes aicinājumiem noteikt mainīt, piemēram 1.3.1. SAM tvērumu/nosaukumu, paredzot plašāku digitalizācijas priekšrocību izmantošanu pilsoņiem, privātajam sektoram, tai skaitā biedrībām un nodibinājumiem un sociālajiem uzņēmumiem, jo izvēle finansēt demokrātijas mājas ierobežotu iespējas investēt citās DP prioritātēs un SAM.</w:t>
            </w:r>
          </w:p>
          <w:p w14:paraId="38BEF6F3" w14:textId="4743DDB6" w:rsidR="00085ADC" w:rsidRPr="0094480B" w:rsidRDefault="00085ADC" w:rsidP="0094480B">
            <w:pPr>
              <w:pStyle w:val="naisc"/>
              <w:spacing w:before="0" w:after="0"/>
              <w:jc w:val="left"/>
              <w:rPr>
                <w:sz w:val="20"/>
                <w:szCs w:val="20"/>
              </w:rPr>
            </w:pPr>
          </w:p>
        </w:tc>
        <w:tc>
          <w:tcPr>
            <w:tcW w:w="1743" w:type="dxa"/>
          </w:tcPr>
          <w:p w14:paraId="11149F80" w14:textId="77777777" w:rsidR="00085ADC" w:rsidRPr="0094480B" w:rsidRDefault="00085ADC" w:rsidP="0094480B">
            <w:pPr>
              <w:jc w:val="left"/>
              <w:rPr>
                <w:rFonts w:cs="Times New Roman"/>
                <w:szCs w:val="20"/>
              </w:rPr>
            </w:pPr>
          </w:p>
        </w:tc>
      </w:tr>
      <w:tr w:rsidR="00085ADC" w:rsidRPr="0094480B" w14:paraId="43D90FCE" w14:textId="77777777" w:rsidTr="00AF0348">
        <w:trPr>
          <w:trHeight w:val="283"/>
        </w:trPr>
        <w:tc>
          <w:tcPr>
            <w:tcW w:w="516" w:type="dxa"/>
            <w:shd w:val="clear" w:color="auto" w:fill="FFFFFF" w:themeFill="background1"/>
          </w:tcPr>
          <w:p w14:paraId="0996E188"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7C56C777" w14:textId="2A179185"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7940376F"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725510C2" w14:textId="77777777" w:rsidR="00085ADC" w:rsidRPr="0094480B" w:rsidRDefault="00085ADC" w:rsidP="0094480B">
            <w:pPr>
              <w:rPr>
                <w:rFonts w:cs="Times New Roman"/>
                <w:szCs w:val="20"/>
              </w:rPr>
            </w:pPr>
            <w:r w:rsidRPr="0094480B">
              <w:rPr>
                <w:rFonts w:cs="Times New Roman"/>
                <w:szCs w:val="20"/>
              </w:rPr>
              <w:t xml:space="preserve">Tā kā tikai 43% Latvijas iedzīvotāju vecumā no 16 līdz 74 gadiem esot digitālās pamatprasmes (projekta 28.rindkopa), tad lūdzam projektu papildināt ar šādu rezultāta/ iznākuma rādītāju: </w:t>
            </w:r>
          </w:p>
          <w:p w14:paraId="4470DFAF" w14:textId="77777777" w:rsidR="00085ADC" w:rsidRPr="0094480B" w:rsidRDefault="00085ADC" w:rsidP="0094480B">
            <w:pPr>
              <w:rPr>
                <w:rFonts w:cs="Times New Roman"/>
                <w:szCs w:val="20"/>
              </w:rPr>
            </w:pPr>
            <w:r w:rsidRPr="0094480B">
              <w:rPr>
                <w:rFonts w:cs="Times New Roman"/>
                <w:szCs w:val="20"/>
              </w:rPr>
              <w:t>Iedzīvotāju skaits ar digitālām pamatprasmēm,  vērtība 2027.gadā 95%.</w:t>
            </w:r>
          </w:p>
          <w:p w14:paraId="282F0EC0" w14:textId="629C0A32" w:rsidR="00085ADC" w:rsidRPr="0094480B" w:rsidRDefault="00085ADC" w:rsidP="0094480B">
            <w:pPr>
              <w:rPr>
                <w:rFonts w:cs="Times New Roman"/>
                <w:szCs w:val="20"/>
              </w:rPr>
            </w:pPr>
            <w:r w:rsidRPr="0094480B">
              <w:rPr>
                <w:rFonts w:cs="Times New Roman"/>
                <w:szCs w:val="20"/>
              </w:rPr>
              <w:t>Kā arī paredzēt pasākumus, kas nodrošinās šāda rādītāja sasniegšanu, pretējā gadījumā programmā paredzētais palielinās iedzīvotāju digitālo plaisu un samazinās iedzīvotāju iespējas saņemt tiem nepieciešamos pakalpojumus.</w:t>
            </w:r>
          </w:p>
        </w:tc>
        <w:tc>
          <w:tcPr>
            <w:tcW w:w="6342" w:type="dxa"/>
            <w:shd w:val="clear" w:color="auto" w:fill="auto"/>
          </w:tcPr>
          <w:p w14:paraId="22B6F122" w14:textId="4CDFC78A" w:rsidR="00FD6B86" w:rsidRPr="0094480B" w:rsidRDefault="00FD6B86" w:rsidP="0094480B">
            <w:pPr>
              <w:pBdr>
                <w:top w:val="nil"/>
                <w:left w:val="nil"/>
                <w:bottom w:val="nil"/>
                <w:right w:val="nil"/>
                <w:between w:val="nil"/>
              </w:pBdr>
              <w:rPr>
                <w:rFonts w:cs="Times New Roman"/>
                <w:b/>
                <w:bCs/>
                <w:szCs w:val="20"/>
              </w:rPr>
            </w:pPr>
            <w:r w:rsidRPr="0094480B">
              <w:rPr>
                <w:rFonts w:cs="Times New Roman"/>
                <w:b/>
                <w:bCs/>
                <w:szCs w:val="20"/>
              </w:rPr>
              <w:t>Sniegts skaidrojums</w:t>
            </w:r>
            <w:r w:rsidR="009E7395" w:rsidRPr="0094480B">
              <w:rPr>
                <w:rFonts w:cs="Times New Roman"/>
                <w:b/>
                <w:bCs/>
                <w:szCs w:val="20"/>
              </w:rPr>
              <w:t>.</w:t>
            </w:r>
          </w:p>
          <w:p w14:paraId="73190A8E" w14:textId="5F4D6F74" w:rsidR="00FD6B86" w:rsidRPr="0094480B" w:rsidRDefault="00FD6B86" w:rsidP="0094480B">
            <w:pPr>
              <w:pStyle w:val="naisc"/>
              <w:spacing w:before="0" w:after="0"/>
              <w:jc w:val="both"/>
              <w:rPr>
                <w:sz w:val="20"/>
                <w:szCs w:val="20"/>
              </w:rPr>
            </w:pPr>
            <w:r w:rsidRPr="0094480B">
              <w:rPr>
                <w:sz w:val="20"/>
                <w:szCs w:val="20"/>
              </w:rPr>
              <w:t xml:space="preserve">Darbības programmā iekļautie pasākumu un rezultātu rādītāji tiek noteikti atbilstoši politikas plānošanas dokumentos noteiktajiem vidējā termiņa politikas rezultātiem un to sasniegšanai pieejamajam finansējuma apjomam. Attiecīgi, Izglītības attīstības pamatnostādnēs 2021.-2027.gadam “Nākotnes prasmes nākotnes sabiedrībai”(apstiprinātas ar Ministru kabineta 22.06.2021. rīkojumu Nr.436 “Par Izglītības attīstības pamatnostādnēm 2021.-2027. gadam”) ir noteikts sasniedzamais politikas rezultāts iedzīvotāju (16-74 gadi) īpatsvars ar vismaz pamata digitālajām prasmēm 2027.gadā - 70%. To ir paredzēts sasniegt īstenojot gan Darbības programmā gan ANM plānā gan arī citu, t.sk. valsts budžeta finansētu iniciatīvu ietvaros. </w:t>
            </w:r>
            <w:r w:rsidRPr="0094480B">
              <w:rPr>
                <w:sz w:val="20"/>
                <w:szCs w:val="20"/>
                <w:highlight w:val="yellow"/>
              </w:rPr>
              <w:t xml:space="preserve"> </w:t>
            </w:r>
          </w:p>
          <w:p w14:paraId="3B96B5E6" w14:textId="77777777" w:rsidR="000C0121" w:rsidRPr="0094480B" w:rsidRDefault="000C0121" w:rsidP="0094480B">
            <w:pPr>
              <w:rPr>
                <w:rFonts w:cs="Times New Roman"/>
                <w:szCs w:val="20"/>
                <w:lang w:eastAsia="lv-LV"/>
              </w:rPr>
            </w:pPr>
          </w:p>
          <w:p w14:paraId="6E2BE21E" w14:textId="63484EC9" w:rsidR="00085ADC" w:rsidRPr="0094480B" w:rsidRDefault="000C0121" w:rsidP="0094480B">
            <w:pPr>
              <w:rPr>
                <w:rFonts w:cs="Times New Roman"/>
                <w:szCs w:val="20"/>
                <w:lang w:eastAsia="lv-LV"/>
              </w:rPr>
            </w:pPr>
            <w:r w:rsidRPr="0094480B">
              <w:rPr>
                <w:rFonts w:cs="Times New Roman"/>
                <w:szCs w:val="20"/>
              </w:rPr>
              <w:t>Vienlaikus VARAM</w:t>
            </w:r>
            <w:r w:rsidR="009E7395" w:rsidRPr="0094480B">
              <w:rPr>
                <w:rFonts w:cs="Times New Roman"/>
                <w:szCs w:val="20"/>
              </w:rPr>
              <w:t xml:space="preserve"> informē, ka </w:t>
            </w:r>
            <w:r w:rsidRPr="0094480B">
              <w:rPr>
                <w:rFonts w:cs="Times New Roman"/>
                <w:szCs w:val="20"/>
              </w:rPr>
              <w:t>4.2.4 SAM, kā arī ANM ir plānotas digitālo prasmju aktivitātes, lai veicinātu digitālo pašapkalpošanās prasmju attīstību visai sabiedrībai kopumā, īpaši uzsverot jauniešu tehniskās jaunrades prasmes, kā arī sabiedrības prasmes izmantot valstī izstrādātos elektroniskos risinājumus (ANM ietvaros plānota sadarbība ar pašvaldībām, lai tajās būtu izglītoti mentori, kuri nodrošinātu konkrētās pašvaldības iedzīvotāju digitālo pašapkalpošanās prasmju attīstību).</w:t>
            </w:r>
          </w:p>
        </w:tc>
        <w:tc>
          <w:tcPr>
            <w:tcW w:w="1743" w:type="dxa"/>
          </w:tcPr>
          <w:p w14:paraId="62B138B3" w14:textId="4F7A3EDC" w:rsidR="00085ADC" w:rsidRPr="0094480B" w:rsidRDefault="009E7395" w:rsidP="0094480B">
            <w:pPr>
              <w:jc w:val="left"/>
              <w:rPr>
                <w:rFonts w:cs="Times New Roman"/>
                <w:szCs w:val="20"/>
              </w:rPr>
            </w:pPr>
            <w:r w:rsidRPr="0094480B">
              <w:rPr>
                <w:rFonts w:cs="Times New Roman"/>
                <w:szCs w:val="20"/>
              </w:rPr>
              <w:t>N/A</w:t>
            </w:r>
          </w:p>
        </w:tc>
      </w:tr>
      <w:tr w:rsidR="00085ADC" w:rsidRPr="0094480B" w14:paraId="0F730380" w14:textId="77777777" w:rsidTr="00AF0348">
        <w:trPr>
          <w:trHeight w:val="283"/>
        </w:trPr>
        <w:tc>
          <w:tcPr>
            <w:tcW w:w="516" w:type="dxa"/>
            <w:shd w:val="clear" w:color="auto" w:fill="FFFFFF" w:themeFill="background1"/>
          </w:tcPr>
          <w:p w14:paraId="6C7011A6"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2261FE60" w14:textId="6F1281E9"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4A59FAA0"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24686019" w14:textId="05BF323C" w:rsidR="00085ADC" w:rsidRPr="0094480B" w:rsidRDefault="00085ADC" w:rsidP="0094480B">
            <w:pPr>
              <w:rPr>
                <w:rFonts w:cs="Times New Roman"/>
                <w:szCs w:val="20"/>
              </w:rPr>
            </w:pPr>
            <w:r w:rsidRPr="0094480B">
              <w:rPr>
                <w:rFonts w:cs="Times New Roman"/>
                <w:szCs w:val="20"/>
              </w:rPr>
              <w:t xml:space="preserve">Lūdzam papildināt programmu ar Specifisko atbalsta mērķi - Veicināt daudzveidu mobilitāti laukos. T.sk., bet ne tikai - Lai veicinātu mobilitātes </w:t>
            </w:r>
            <w:r w:rsidRPr="0094480B">
              <w:rPr>
                <w:rFonts w:cs="Times New Roman"/>
                <w:szCs w:val="20"/>
              </w:rPr>
              <w:lastRenderedPageBreak/>
              <w:t>iespējas attālākajos lauku nostūros un nediskriminētu laukos dzīvojošos iedzīvotājus, tiks īstenota transporta pēc pieprasījuma attīstība un nodrošināšana attālākajos laukos, kur nav rentabli nodrošināt sabiedriskā transporta reisus.</w:t>
            </w:r>
          </w:p>
        </w:tc>
        <w:tc>
          <w:tcPr>
            <w:tcW w:w="6342" w:type="dxa"/>
            <w:shd w:val="clear" w:color="auto" w:fill="auto"/>
          </w:tcPr>
          <w:p w14:paraId="453BB9D2" w14:textId="34E024F6" w:rsidR="008249EC" w:rsidRPr="0094480B" w:rsidRDefault="008249EC" w:rsidP="0094480B">
            <w:pPr>
              <w:pStyle w:val="naisc"/>
              <w:spacing w:before="0" w:after="0"/>
              <w:jc w:val="both"/>
              <w:rPr>
                <w:b/>
                <w:bCs/>
                <w:sz w:val="20"/>
                <w:szCs w:val="20"/>
              </w:rPr>
            </w:pPr>
            <w:r w:rsidRPr="0094480B">
              <w:rPr>
                <w:b/>
                <w:bCs/>
                <w:sz w:val="20"/>
                <w:szCs w:val="20"/>
              </w:rPr>
              <w:lastRenderedPageBreak/>
              <w:t>Sniegts skaidrojums.</w:t>
            </w:r>
          </w:p>
          <w:p w14:paraId="7491E982" w14:textId="77777777" w:rsidR="000C0121" w:rsidRPr="0094480B" w:rsidRDefault="008249EC" w:rsidP="0094480B">
            <w:pPr>
              <w:pStyle w:val="naisc"/>
              <w:spacing w:before="0" w:after="0"/>
              <w:jc w:val="both"/>
              <w:rPr>
                <w:sz w:val="20"/>
                <w:szCs w:val="20"/>
              </w:rPr>
            </w:pPr>
            <w:r w:rsidRPr="0094480B">
              <w:rPr>
                <w:sz w:val="20"/>
                <w:szCs w:val="20"/>
              </w:rPr>
              <w:t>Informējam, ka SAM tiek veidoti, balstoties uz NAP ietvertajiem pasākumiem, kā to paredz MK 25.02.2020. protokola Nr.8 33§ 5.punkts. Satiksmes ministrijas kompetences NAP pasākumi neietver daudzveidu mobilitāti tieši attālinātiem lauku rajoniem.</w:t>
            </w:r>
          </w:p>
          <w:p w14:paraId="533B73E6" w14:textId="650C6F86" w:rsidR="008249EC" w:rsidRPr="0094480B" w:rsidRDefault="000C0121" w:rsidP="0094480B">
            <w:pPr>
              <w:pStyle w:val="naisc"/>
              <w:spacing w:before="0" w:after="0"/>
              <w:jc w:val="both"/>
              <w:rPr>
                <w:sz w:val="20"/>
                <w:szCs w:val="20"/>
              </w:rPr>
            </w:pPr>
            <w:r w:rsidRPr="0094480B">
              <w:rPr>
                <w:sz w:val="20"/>
                <w:szCs w:val="20"/>
              </w:rPr>
              <w:lastRenderedPageBreak/>
              <w:t xml:space="preserve">Saskaņā ar </w:t>
            </w:r>
            <w:hyperlink r:id="rId36" w:history="1">
              <w:r w:rsidRPr="0094480B">
                <w:rPr>
                  <w:rStyle w:val="Hyperlink"/>
                  <w:sz w:val="20"/>
                  <w:szCs w:val="20"/>
                </w:rPr>
                <w:t>Transporta attīstības pamatnostādnēm 2021.-2027.gadam projektu</w:t>
              </w:r>
            </w:hyperlink>
            <w:r w:rsidRPr="0094480B">
              <w:rPr>
                <w:sz w:val="20"/>
                <w:szCs w:val="20"/>
              </w:rPr>
              <w:t xml:space="preserve"> šāds atbalsta veids tiek plānots, īstenojot transporta pēc pieprasījuma attīstību attālākajos laukos, kur nav rentabli nodrošināt sabiedriskā transporta reisus.</w:t>
            </w:r>
            <w:r w:rsidR="008249EC" w:rsidRPr="0094480B">
              <w:rPr>
                <w:sz w:val="20"/>
                <w:szCs w:val="20"/>
              </w:rPr>
              <w:t xml:space="preserve"> </w:t>
            </w:r>
          </w:p>
        </w:tc>
        <w:tc>
          <w:tcPr>
            <w:tcW w:w="1743" w:type="dxa"/>
          </w:tcPr>
          <w:p w14:paraId="2ADA3013" w14:textId="67E70298" w:rsidR="00085ADC" w:rsidRPr="0094480B" w:rsidRDefault="008249EC" w:rsidP="0094480B">
            <w:pPr>
              <w:jc w:val="left"/>
              <w:rPr>
                <w:rFonts w:cs="Times New Roman"/>
                <w:szCs w:val="20"/>
              </w:rPr>
            </w:pPr>
            <w:r w:rsidRPr="0094480B">
              <w:rPr>
                <w:rFonts w:cs="Times New Roman"/>
                <w:szCs w:val="20"/>
              </w:rPr>
              <w:lastRenderedPageBreak/>
              <w:t>N/A</w:t>
            </w:r>
          </w:p>
        </w:tc>
      </w:tr>
      <w:tr w:rsidR="00085ADC" w:rsidRPr="0094480B" w14:paraId="0A0AFFB6" w14:textId="77777777" w:rsidTr="00AF0348">
        <w:trPr>
          <w:trHeight w:val="283"/>
        </w:trPr>
        <w:tc>
          <w:tcPr>
            <w:tcW w:w="516" w:type="dxa"/>
            <w:shd w:val="clear" w:color="auto" w:fill="FFFFFF" w:themeFill="background1"/>
          </w:tcPr>
          <w:p w14:paraId="2162C089"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6481085B" w14:textId="499BCF8D"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2CE20AC3"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63008EF4" w14:textId="77777777" w:rsidR="00085ADC" w:rsidRPr="0094480B" w:rsidRDefault="00085ADC" w:rsidP="0094480B">
            <w:pPr>
              <w:rPr>
                <w:rFonts w:cs="Times New Roman"/>
                <w:szCs w:val="20"/>
              </w:rPr>
            </w:pPr>
            <w:r w:rsidRPr="0094480B">
              <w:rPr>
                <w:rFonts w:cs="Times New Roman"/>
                <w:szCs w:val="20"/>
              </w:rPr>
              <w:t>Lūdzam parādīt vienā tabulā apkopotus visu mērķu un rīcības virzienu plānoto izpildi ar finansējumu, lai redzams kopskats, fondu nepārklāšanās, papildinātība.</w:t>
            </w:r>
          </w:p>
          <w:p w14:paraId="452A7AED" w14:textId="1B7C31C9" w:rsidR="00085ADC" w:rsidRPr="0094480B" w:rsidRDefault="00085ADC" w:rsidP="0094480B">
            <w:pPr>
              <w:rPr>
                <w:rFonts w:cs="Times New Roman"/>
                <w:szCs w:val="20"/>
              </w:rPr>
            </w:pPr>
            <w:r w:rsidRPr="0094480B">
              <w:rPr>
                <w:rFonts w:cs="Times New Roman"/>
                <w:szCs w:val="20"/>
              </w:rPr>
              <w:t>Lielākās bažās, kur trūkst līdzekļi lauku teritorijās ir ceļu kvalitātes un meliorācijas infrastruktūras uzlabošanai, lai tiktu nodrošināta ūdens notece, veicot kāda posma meliorācijas sistēmas atjaunošanu, kā arī gadījumos, kad tiek veikti ceļa, dzelzceļa un ūdenssaimniecības uzlabošanas darbi, bet ūdens notece ārpus nodalījuma joslām vienlaicīgi nav iespējams sakārtot. Lūdzam uzskatāmi pierādīt, ka šādas problēmas tiks atrisinātas kompleksi.</w:t>
            </w:r>
          </w:p>
        </w:tc>
        <w:tc>
          <w:tcPr>
            <w:tcW w:w="6342" w:type="dxa"/>
            <w:shd w:val="clear" w:color="auto" w:fill="auto"/>
          </w:tcPr>
          <w:p w14:paraId="77BE3686" w14:textId="5191AFC2" w:rsidR="0071668C" w:rsidRPr="0094480B" w:rsidRDefault="0071668C" w:rsidP="0094480B">
            <w:pPr>
              <w:pStyle w:val="naisc"/>
              <w:spacing w:before="0" w:after="0"/>
              <w:jc w:val="both"/>
              <w:rPr>
                <w:b/>
                <w:bCs/>
                <w:sz w:val="20"/>
                <w:szCs w:val="20"/>
              </w:rPr>
            </w:pPr>
            <w:r w:rsidRPr="0094480B">
              <w:rPr>
                <w:b/>
                <w:bCs/>
                <w:sz w:val="20"/>
                <w:szCs w:val="20"/>
              </w:rPr>
              <w:t>Sniegts skaidrojums.</w:t>
            </w:r>
          </w:p>
          <w:p w14:paraId="51540C53" w14:textId="77777777" w:rsidR="00B06E1B" w:rsidRPr="0094480B" w:rsidRDefault="00B06E1B" w:rsidP="0094480B">
            <w:pPr>
              <w:pStyle w:val="naisc"/>
              <w:spacing w:before="0" w:after="0"/>
              <w:jc w:val="both"/>
              <w:rPr>
                <w:sz w:val="20"/>
                <w:szCs w:val="20"/>
              </w:rPr>
            </w:pPr>
            <w:r w:rsidRPr="0094480B">
              <w:rPr>
                <w:sz w:val="20"/>
                <w:szCs w:val="20"/>
              </w:rPr>
              <w:t xml:space="preserve">Valsts reģionālas un vietējas nozīmes autoceļu pārbūve un atjaunošana tiek plānota ANM plāna ievaros, paredzot tam 92, 3 milj. EUR. un par investīcijām atbildīgā ministrija ir VARAM.  Kopējais redzējums transporta infrastruktūras attīstībai plānotajiem pasākumiem un to finansējumam sniegts Transporta attīstības pamatnostādnēs 2021.-2027.gadam projektā. </w:t>
            </w:r>
          </w:p>
          <w:p w14:paraId="5EC27DF4" w14:textId="77777777" w:rsidR="00B06E1B" w:rsidRPr="0094480B" w:rsidRDefault="00B06E1B" w:rsidP="0094480B">
            <w:pPr>
              <w:pStyle w:val="naisc"/>
              <w:spacing w:before="0" w:after="0"/>
              <w:jc w:val="both"/>
              <w:rPr>
                <w:sz w:val="20"/>
                <w:szCs w:val="20"/>
              </w:rPr>
            </w:pPr>
            <w:r w:rsidRPr="0094480B">
              <w:rPr>
                <w:sz w:val="20"/>
                <w:szCs w:val="20"/>
              </w:rPr>
              <w:t xml:space="preserve">Informējam, ka SAM tiek veidoti, balstoties uz NAP ietvertajiem pasākumiem, kā to paredz MK 25.02.2020. protokola Nr.8 33§ 5.punkts. Vienlaikus priekšlikumus saistībā ar ES fondu nepārklāšanos, papildinātību un projektu ieviešanu, aicinām sniegt SAM normatīvā regulējuma saskaņošanas ietvaros. </w:t>
            </w:r>
          </w:p>
          <w:p w14:paraId="2069AC4A" w14:textId="50D0365D" w:rsidR="00B06E1B" w:rsidRPr="0094480B" w:rsidRDefault="00B06E1B" w:rsidP="0094480B">
            <w:pPr>
              <w:pStyle w:val="naisc"/>
              <w:spacing w:before="0" w:after="0"/>
              <w:jc w:val="both"/>
              <w:rPr>
                <w:sz w:val="20"/>
                <w:szCs w:val="20"/>
              </w:rPr>
            </w:pPr>
            <w:r w:rsidRPr="0094480B">
              <w:rPr>
                <w:sz w:val="20"/>
                <w:szCs w:val="20"/>
              </w:rPr>
              <w:t>Vienlaikus vēršam uzmanību, ka FM sadarbībā ar nozaru ministrijām veic DPP izstrādi, kas tai skaitā ietvers indikatīvo informāciju par katra SAM ietvaros plānotajiem pasākumiem un atlases kārtām, t.sk. plānotajiem finansējuma saņēmējiem un sadarbības partneriem, galvenajām atbalstāmajām darbībām.</w:t>
            </w:r>
          </w:p>
          <w:p w14:paraId="2798A542" w14:textId="77777777" w:rsidR="00B06E1B" w:rsidRPr="0094480B" w:rsidRDefault="00B06E1B" w:rsidP="0094480B">
            <w:pPr>
              <w:pStyle w:val="naisc"/>
              <w:spacing w:before="0" w:after="0"/>
              <w:jc w:val="both"/>
              <w:rPr>
                <w:sz w:val="20"/>
                <w:szCs w:val="20"/>
              </w:rPr>
            </w:pPr>
          </w:p>
          <w:p w14:paraId="11034816" w14:textId="112084F0" w:rsidR="00B06E1B" w:rsidRPr="0094480B" w:rsidRDefault="00B06E1B" w:rsidP="0094480B">
            <w:pPr>
              <w:pStyle w:val="naisc"/>
              <w:spacing w:before="0" w:after="0"/>
              <w:jc w:val="both"/>
              <w:rPr>
                <w:sz w:val="20"/>
                <w:szCs w:val="20"/>
              </w:rPr>
            </w:pPr>
            <w:r w:rsidRPr="0094480B">
              <w:rPr>
                <w:sz w:val="20"/>
                <w:szCs w:val="20"/>
              </w:rPr>
              <w:t>Papildus skaidrojam, ka autoceļu kompleksā esošās ūdens atvades sistēmas nav meliorācijas infrastruktūra, par tādu uzskatāma visa ūdens atvades infrastruktūra ārpus autoceļu nodalījuma joslas un ir Zemkopības ministrijas, attiecīgo pašvaldību un zemes īpašnieku kompetencē.</w:t>
            </w:r>
          </w:p>
          <w:p w14:paraId="45F1261F" w14:textId="77777777" w:rsidR="00B06E1B" w:rsidRPr="0094480B" w:rsidRDefault="00B06E1B" w:rsidP="0094480B">
            <w:pPr>
              <w:pStyle w:val="naisc"/>
              <w:spacing w:before="0" w:after="0"/>
              <w:jc w:val="both"/>
              <w:rPr>
                <w:sz w:val="20"/>
                <w:szCs w:val="20"/>
              </w:rPr>
            </w:pPr>
          </w:p>
          <w:p w14:paraId="4F503A98" w14:textId="77777777" w:rsidR="00B06E1B" w:rsidRPr="0094480B" w:rsidRDefault="00B06E1B" w:rsidP="0094480B">
            <w:pPr>
              <w:pStyle w:val="naisc"/>
              <w:spacing w:before="0" w:after="0"/>
              <w:jc w:val="both"/>
              <w:rPr>
                <w:sz w:val="20"/>
                <w:szCs w:val="20"/>
              </w:rPr>
            </w:pPr>
            <w:r w:rsidRPr="0094480B">
              <w:rPr>
                <w:sz w:val="20"/>
                <w:szCs w:val="20"/>
              </w:rPr>
              <w:t>Secīgi, meliorācijas infrastruktūra valsts autoceļu būvniecības projektu ietvaros netiek skatīta, taču valsts autoceļu būvniecības procesos tiek veikta autoceļu infrastruktūras ūdens atvades sistēmu būvniecība.</w:t>
            </w:r>
          </w:p>
          <w:p w14:paraId="09BAB735" w14:textId="237B2DD8" w:rsidR="0058192C" w:rsidRPr="0094480B" w:rsidRDefault="0058192C" w:rsidP="0094480B">
            <w:pPr>
              <w:pStyle w:val="naisc"/>
              <w:spacing w:before="0" w:after="0"/>
              <w:jc w:val="both"/>
              <w:rPr>
                <w:sz w:val="20"/>
                <w:szCs w:val="20"/>
              </w:rPr>
            </w:pPr>
          </w:p>
        </w:tc>
        <w:tc>
          <w:tcPr>
            <w:tcW w:w="1743" w:type="dxa"/>
          </w:tcPr>
          <w:p w14:paraId="5B132F50" w14:textId="5B37CBF5" w:rsidR="00085ADC" w:rsidRPr="0094480B" w:rsidRDefault="008249EC" w:rsidP="0094480B">
            <w:pPr>
              <w:jc w:val="left"/>
              <w:rPr>
                <w:rFonts w:cs="Times New Roman"/>
                <w:szCs w:val="20"/>
              </w:rPr>
            </w:pPr>
            <w:r w:rsidRPr="0094480B">
              <w:rPr>
                <w:rFonts w:cs="Times New Roman"/>
                <w:szCs w:val="20"/>
              </w:rPr>
              <w:t>N/A</w:t>
            </w:r>
          </w:p>
        </w:tc>
      </w:tr>
      <w:tr w:rsidR="00085ADC" w:rsidRPr="0094480B" w14:paraId="56776D67" w14:textId="77777777" w:rsidTr="00AF0348">
        <w:trPr>
          <w:trHeight w:val="283"/>
        </w:trPr>
        <w:tc>
          <w:tcPr>
            <w:tcW w:w="516" w:type="dxa"/>
            <w:shd w:val="clear" w:color="auto" w:fill="FFFFFF" w:themeFill="background1"/>
          </w:tcPr>
          <w:p w14:paraId="5979EF81" w14:textId="77777777" w:rsidR="00085ADC" w:rsidRPr="0094480B" w:rsidRDefault="00085ADC" w:rsidP="0094480B">
            <w:pPr>
              <w:pStyle w:val="naisc"/>
              <w:numPr>
                <w:ilvl w:val="0"/>
                <w:numId w:val="2"/>
              </w:numPr>
              <w:spacing w:before="0" w:after="0"/>
              <w:ind w:left="455"/>
              <w:jc w:val="left"/>
              <w:rPr>
                <w:sz w:val="20"/>
                <w:szCs w:val="20"/>
              </w:rPr>
            </w:pPr>
          </w:p>
        </w:tc>
        <w:tc>
          <w:tcPr>
            <w:tcW w:w="2872" w:type="dxa"/>
            <w:shd w:val="clear" w:color="auto" w:fill="FFFFFF" w:themeFill="background1"/>
          </w:tcPr>
          <w:p w14:paraId="35E61F4D" w14:textId="45E3B552" w:rsidR="00085ADC" w:rsidRPr="0094480B" w:rsidRDefault="00085ADC" w:rsidP="0094480B">
            <w:pPr>
              <w:rPr>
                <w:rFonts w:cs="Times New Roman"/>
                <w:szCs w:val="20"/>
              </w:rPr>
            </w:pPr>
            <w:r w:rsidRPr="0094480B">
              <w:rPr>
                <w:rFonts w:cs="Times New Roman"/>
                <w:szCs w:val="20"/>
              </w:rPr>
              <w:t>Vispārīgs komentārs</w:t>
            </w:r>
          </w:p>
        </w:tc>
        <w:tc>
          <w:tcPr>
            <w:tcW w:w="3332" w:type="dxa"/>
          </w:tcPr>
          <w:p w14:paraId="46D4B79A"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584B94FA" w14:textId="6994755F" w:rsidR="00085ADC" w:rsidRPr="0094480B" w:rsidRDefault="00085ADC" w:rsidP="0094480B">
            <w:pPr>
              <w:rPr>
                <w:rFonts w:eastAsia="Calibri" w:cs="Times New Roman"/>
                <w:szCs w:val="20"/>
                <w:lang w:bidi="lv-LV"/>
              </w:rPr>
            </w:pPr>
            <w:r w:rsidRPr="0094480B">
              <w:rPr>
                <w:rFonts w:eastAsia="Calibri" w:cs="Times New Roman"/>
                <w:szCs w:val="20"/>
                <w:lang w:bidi="lv-LV"/>
              </w:rPr>
              <w:t xml:space="preserve">Lūdzam arī citos  SAMos plānotajās aktivitātēs norādīt  mērķteritorijās visas  Latvijas pašvaldības. Ja tiek norādīti </w:t>
            </w:r>
            <w:r w:rsidRPr="0094480B">
              <w:rPr>
                <w:rFonts w:eastAsia="Calibri" w:cs="Times New Roman"/>
                <w:szCs w:val="20"/>
                <w:lang w:bidi="lv-LV"/>
              </w:rPr>
              <w:lastRenderedPageBreak/>
              <w:t>tikai nacionālās un reģionālās nozīmes attīstības centri,  tiek diskriminēti iedzīvotāj citos Latvijas reģionos.</w:t>
            </w:r>
          </w:p>
        </w:tc>
        <w:tc>
          <w:tcPr>
            <w:tcW w:w="6342" w:type="dxa"/>
            <w:shd w:val="clear" w:color="auto" w:fill="auto"/>
          </w:tcPr>
          <w:p w14:paraId="71FAA711" w14:textId="67D4F6A3" w:rsidR="0058192C" w:rsidRPr="0094480B" w:rsidRDefault="0058192C" w:rsidP="0094480B">
            <w:pPr>
              <w:pStyle w:val="naisc"/>
              <w:spacing w:before="0" w:after="0"/>
              <w:jc w:val="both"/>
              <w:rPr>
                <w:b/>
                <w:bCs/>
                <w:sz w:val="20"/>
                <w:szCs w:val="20"/>
              </w:rPr>
            </w:pPr>
            <w:r w:rsidRPr="0094480B">
              <w:rPr>
                <w:b/>
                <w:bCs/>
                <w:sz w:val="20"/>
                <w:szCs w:val="20"/>
              </w:rPr>
              <w:lastRenderedPageBreak/>
              <w:t>Sniegts skaidrojums.</w:t>
            </w:r>
          </w:p>
          <w:p w14:paraId="1984F30C" w14:textId="77777777" w:rsidR="0058192C" w:rsidRPr="0094480B" w:rsidRDefault="0058192C" w:rsidP="0094480B">
            <w:pPr>
              <w:pStyle w:val="naisc"/>
              <w:spacing w:before="0" w:after="0"/>
              <w:jc w:val="both"/>
              <w:rPr>
                <w:sz w:val="20"/>
                <w:szCs w:val="20"/>
              </w:rPr>
            </w:pPr>
            <w:r w:rsidRPr="0094480B">
              <w:rPr>
                <w:sz w:val="20"/>
                <w:szCs w:val="20"/>
              </w:rPr>
              <w:t xml:space="preserve">Pie katra SAM sadaļā “Mērķteritorijas, t.sk. plānotais teritoriālo rīku izmantojums” norādītas katra SAM specifikai atbilstošas teritorijas. </w:t>
            </w:r>
          </w:p>
          <w:p w14:paraId="2B20BCEC" w14:textId="77777777" w:rsidR="00783ED3" w:rsidRPr="0094480B" w:rsidRDefault="00783ED3" w:rsidP="0094480B">
            <w:pPr>
              <w:pStyle w:val="naisc"/>
              <w:spacing w:before="0" w:after="0"/>
              <w:jc w:val="both"/>
              <w:rPr>
                <w:sz w:val="20"/>
                <w:szCs w:val="20"/>
              </w:rPr>
            </w:pPr>
            <w:r w:rsidRPr="0094480B">
              <w:rPr>
                <w:sz w:val="20"/>
                <w:szCs w:val="20"/>
              </w:rPr>
              <w:lastRenderedPageBreak/>
              <w:t>Atbilstoši VARAM apkopojumam par mērķteritorijām nevienā citā SAM, ārpus 5.1.1.SAM (plānoti ieguldījumi pilsētu – nacionālas un reģionālas nozīmes attīstības centru – funkcionālajās teritorijās), netiek noteikts, ka ieguldījumi plānoti nacionālas un reģionālas nozīmes attīstības centros.</w:t>
            </w:r>
          </w:p>
          <w:p w14:paraId="21FC806E" w14:textId="77777777" w:rsidR="00783ED3" w:rsidRPr="0094480B" w:rsidRDefault="00783ED3" w:rsidP="0094480B">
            <w:pPr>
              <w:rPr>
                <w:rFonts w:eastAsia="Times New Roman" w:cs="Times New Roman"/>
                <w:szCs w:val="20"/>
                <w:lang w:eastAsia="lv-LV"/>
              </w:rPr>
            </w:pPr>
            <w:r w:rsidRPr="0094480B">
              <w:rPr>
                <w:rFonts w:eastAsia="Times New Roman" w:cs="Times New Roman"/>
                <w:szCs w:val="20"/>
                <w:lang w:eastAsia="lv-LV"/>
              </w:rPr>
              <w:t xml:space="preserve">Ārpus 5.1.1. SAM vairākos SAM tiek plānota teritoriālā pieeja, kas paredz šādus nosacījumus: </w:t>
            </w:r>
          </w:p>
          <w:p w14:paraId="6ED7B581" w14:textId="77777777" w:rsidR="00783ED3" w:rsidRPr="0094480B" w:rsidRDefault="00783ED3" w:rsidP="0094480B">
            <w:pPr>
              <w:pStyle w:val="ListParagraph"/>
              <w:numPr>
                <w:ilvl w:val="0"/>
                <w:numId w:val="22"/>
              </w:numPr>
              <w:rPr>
                <w:rFonts w:ascii="Times New Roman" w:eastAsia="Times New Roman" w:hAnsi="Times New Roman"/>
                <w:szCs w:val="20"/>
                <w:lang w:eastAsia="lv-LV"/>
              </w:rPr>
            </w:pPr>
            <w:r w:rsidRPr="0094480B">
              <w:rPr>
                <w:rFonts w:ascii="Times New Roman" w:eastAsia="Times New Roman" w:hAnsi="Times New Roman"/>
                <w:szCs w:val="20"/>
                <w:lang w:eastAsia="lv-LV"/>
              </w:rPr>
              <w:t xml:space="preserve">teritoriju attīstības plānošanas dokumentu izmantošana ieguldījumu plānošanā un veikšanā, </w:t>
            </w:r>
          </w:p>
          <w:p w14:paraId="645B02E2" w14:textId="77777777" w:rsidR="00783ED3" w:rsidRPr="0094480B" w:rsidRDefault="00783ED3" w:rsidP="0094480B">
            <w:pPr>
              <w:pStyle w:val="ListParagraph"/>
              <w:numPr>
                <w:ilvl w:val="0"/>
                <w:numId w:val="22"/>
              </w:numPr>
              <w:rPr>
                <w:rFonts w:ascii="Times New Roman" w:eastAsia="Times New Roman" w:hAnsi="Times New Roman"/>
                <w:szCs w:val="20"/>
                <w:lang w:eastAsia="lv-LV"/>
              </w:rPr>
            </w:pPr>
            <w:r w:rsidRPr="0094480B">
              <w:rPr>
                <w:rFonts w:ascii="Times New Roman" w:eastAsia="Times New Roman" w:hAnsi="Times New Roman"/>
                <w:szCs w:val="20"/>
                <w:lang w:eastAsia="lv-LV"/>
              </w:rPr>
              <w:t>IKP piemērošana finansējuma sadalē,</w:t>
            </w:r>
          </w:p>
          <w:p w14:paraId="128A7D08" w14:textId="77777777" w:rsidR="00783ED3" w:rsidRPr="0094480B" w:rsidRDefault="00783ED3" w:rsidP="0094480B">
            <w:pPr>
              <w:pStyle w:val="ListParagraph"/>
              <w:numPr>
                <w:ilvl w:val="0"/>
                <w:numId w:val="22"/>
              </w:numPr>
              <w:rPr>
                <w:rFonts w:ascii="Times New Roman" w:eastAsia="Times New Roman" w:hAnsi="Times New Roman"/>
                <w:szCs w:val="20"/>
                <w:lang w:eastAsia="lv-LV"/>
              </w:rPr>
            </w:pPr>
            <w:r w:rsidRPr="0094480B">
              <w:rPr>
                <w:rFonts w:ascii="Times New Roman" w:eastAsia="Times New Roman" w:hAnsi="Times New Roman"/>
                <w:szCs w:val="20"/>
                <w:lang w:eastAsia="lv-LV"/>
              </w:rPr>
              <w:t>reģionālo projektu īstenošana,</w:t>
            </w:r>
          </w:p>
          <w:p w14:paraId="65EB6915" w14:textId="77777777" w:rsidR="00783ED3" w:rsidRPr="0094480B" w:rsidRDefault="00783ED3" w:rsidP="0094480B">
            <w:pPr>
              <w:pStyle w:val="ListParagraph"/>
              <w:numPr>
                <w:ilvl w:val="0"/>
                <w:numId w:val="22"/>
              </w:numPr>
              <w:rPr>
                <w:rFonts w:ascii="Times New Roman" w:eastAsia="Times New Roman" w:hAnsi="Times New Roman"/>
                <w:szCs w:val="20"/>
                <w:lang w:eastAsia="lv-LV"/>
              </w:rPr>
            </w:pPr>
            <w:r w:rsidRPr="0094480B">
              <w:rPr>
                <w:rFonts w:ascii="Times New Roman" w:eastAsia="Times New Roman" w:hAnsi="Times New Roman"/>
                <w:szCs w:val="20"/>
                <w:lang w:eastAsia="lv-LV"/>
              </w:rPr>
              <w:t>citu teritoriāli specifisku kritēriju piemērošana.</w:t>
            </w:r>
          </w:p>
          <w:p w14:paraId="132B27EB" w14:textId="77777777" w:rsidR="00783ED3" w:rsidRPr="0094480B" w:rsidRDefault="00783ED3" w:rsidP="0094480B">
            <w:pPr>
              <w:rPr>
                <w:rFonts w:eastAsia="Times New Roman" w:cs="Times New Roman"/>
                <w:szCs w:val="20"/>
                <w:lang w:eastAsia="lv-LV"/>
              </w:rPr>
            </w:pPr>
            <w:r w:rsidRPr="0094480B">
              <w:rPr>
                <w:rFonts w:eastAsia="Times New Roman" w:cs="Times New Roman"/>
                <w:szCs w:val="20"/>
                <w:lang w:eastAsia="lv-LV"/>
              </w:rPr>
              <w:t xml:space="preserve">Par konkrētiem teritoriālās pieejas piemērošanas nosacījumiem katra SAM/pasākuma ietvaros VARAM veiks pārrunas ar nozaru ministrijām, t.sk. iesaistot plānošanas reģionu un pašvaldību pārstāvjus, lai koordinētu un sabalansētu nozaru un teritoriju attīstības prioritātes un vajadzības. </w:t>
            </w:r>
          </w:p>
          <w:p w14:paraId="79A71B50" w14:textId="7EE760C8" w:rsidR="00783ED3" w:rsidRPr="0094480B" w:rsidRDefault="00783ED3" w:rsidP="0094480B">
            <w:pPr>
              <w:rPr>
                <w:rFonts w:eastAsia="Times New Roman" w:cs="Times New Roman"/>
                <w:szCs w:val="20"/>
                <w:lang w:eastAsia="lv-LV"/>
              </w:rPr>
            </w:pPr>
            <w:r w:rsidRPr="0094480B">
              <w:rPr>
                <w:rFonts w:eastAsia="Times New Roman" w:cs="Times New Roman"/>
                <w:szCs w:val="20"/>
                <w:lang w:eastAsia="lv-LV"/>
              </w:rPr>
              <w:t>Atbilstoši VARAM indikatīvajiem aprēķiniem, kas var tikt precizēti DP/DPP saskaņošanas procesā, attiecībā uz teritoriālās pieejas ārpus 511 SAM, neskaitot TPF finansējumu, izmantošanu norādīts ~ 63% no kopējā DP finansējuma, t.sk. ~ 48% no kopējā DP finansējuma pašvaldības norādītas kā mērķgrupa.</w:t>
            </w:r>
          </w:p>
          <w:p w14:paraId="669F2A03" w14:textId="2553C3A2" w:rsidR="00783ED3" w:rsidRPr="0094480B" w:rsidRDefault="00783ED3" w:rsidP="0094480B">
            <w:pPr>
              <w:pStyle w:val="naisc"/>
              <w:spacing w:before="0" w:after="0"/>
              <w:jc w:val="both"/>
              <w:rPr>
                <w:sz w:val="20"/>
                <w:szCs w:val="20"/>
              </w:rPr>
            </w:pPr>
          </w:p>
        </w:tc>
        <w:tc>
          <w:tcPr>
            <w:tcW w:w="1743" w:type="dxa"/>
          </w:tcPr>
          <w:p w14:paraId="031BA436" w14:textId="481630A8" w:rsidR="00085ADC" w:rsidRPr="0094480B" w:rsidRDefault="008D0DA3" w:rsidP="0094480B">
            <w:pPr>
              <w:jc w:val="left"/>
              <w:rPr>
                <w:rFonts w:cs="Times New Roman"/>
                <w:szCs w:val="20"/>
              </w:rPr>
            </w:pPr>
            <w:r w:rsidRPr="0094480B">
              <w:rPr>
                <w:rFonts w:cs="Times New Roman"/>
                <w:szCs w:val="20"/>
              </w:rPr>
              <w:lastRenderedPageBreak/>
              <w:t>Skat. precizēto DP redakciju.</w:t>
            </w:r>
          </w:p>
        </w:tc>
      </w:tr>
      <w:tr w:rsidR="00085ADC" w:rsidRPr="0094480B" w14:paraId="0B4CA159" w14:textId="77777777" w:rsidTr="00AF0348">
        <w:trPr>
          <w:trHeight w:val="283"/>
        </w:trPr>
        <w:tc>
          <w:tcPr>
            <w:tcW w:w="516" w:type="dxa"/>
            <w:shd w:val="clear" w:color="auto" w:fill="FFFFFF" w:themeFill="background1"/>
          </w:tcPr>
          <w:p w14:paraId="3DD36F8C" w14:textId="3FD9513F"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36B297E" w14:textId="600A5B5F" w:rsidR="00085ADC" w:rsidRPr="0094480B" w:rsidRDefault="00085ADC" w:rsidP="0094480B">
            <w:pPr>
              <w:rPr>
                <w:rFonts w:cs="Times New Roman"/>
                <w:b/>
                <w:bCs/>
                <w:szCs w:val="20"/>
              </w:rPr>
            </w:pPr>
            <w:r w:rsidRPr="0094480B">
              <w:rPr>
                <w:rFonts w:cs="Times New Roman"/>
                <w:b/>
                <w:bCs/>
                <w:szCs w:val="20"/>
              </w:rPr>
              <w:t>1.1.sadaļa “</w:t>
            </w:r>
            <w:r w:rsidRPr="0094480B">
              <w:rPr>
                <w:rFonts w:eastAsia="Calibri" w:cs="Times New Roman"/>
                <w:bCs/>
                <w:szCs w:val="20"/>
              </w:rPr>
              <w:t>Ekonomiskās, sociālās un teritoriālās kohēzijas attīstība pēdējos gados”</w:t>
            </w:r>
          </w:p>
        </w:tc>
        <w:tc>
          <w:tcPr>
            <w:tcW w:w="3332" w:type="dxa"/>
          </w:tcPr>
          <w:p w14:paraId="0B5F11EC" w14:textId="77777777" w:rsidR="00085ADC" w:rsidRPr="0094480B" w:rsidRDefault="00085ADC" w:rsidP="0094480B">
            <w:pPr>
              <w:rPr>
                <w:rFonts w:cs="Times New Roman"/>
                <w:b/>
                <w:color w:val="000000"/>
                <w:szCs w:val="20"/>
              </w:rPr>
            </w:pPr>
            <w:r w:rsidRPr="0094480B">
              <w:rPr>
                <w:rFonts w:cs="Times New Roman"/>
                <w:b/>
                <w:color w:val="000000"/>
                <w:szCs w:val="20"/>
              </w:rPr>
              <w:t>Tieslietu ministrija:</w:t>
            </w:r>
          </w:p>
          <w:p w14:paraId="7123CC98" w14:textId="1D209308" w:rsidR="00085ADC" w:rsidRPr="0094480B" w:rsidRDefault="00085ADC" w:rsidP="0094480B">
            <w:pPr>
              <w:rPr>
                <w:rFonts w:cs="Times New Roman"/>
                <w:szCs w:val="20"/>
              </w:rPr>
            </w:pPr>
            <w:r w:rsidRPr="0094480B">
              <w:rPr>
                <w:rFonts w:cs="Times New Roman"/>
                <w:szCs w:val="20"/>
              </w:rPr>
              <w:t>DP projektā 9.lpp teikumā “Investīciju līmenis 2014.–2019.gada periodā nav būtiski audzis”, nepieciešams precizēt 2019.gadu uz 2020.gadu.</w:t>
            </w:r>
          </w:p>
        </w:tc>
        <w:tc>
          <w:tcPr>
            <w:tcW w:w="6342" w:type="dxa"/>
          </w:tcPr>
          <w:p w14:paraId="056CCCF2" w14:textId="21BB7D8F" w:rsidR="00085ADC" w:rsidRPr="0094480B" w:rsidRDefault="00085ADC" w:rsidP="0094480B">
            <w:pPr>
              <w:pStyle w:val="naisc"/>
              <w:spacing w:before="0" w:after="0"/>
              <w:jc w:val="both"/>
              <w:rPr>
                <w:sz w:val="20"/>
                <w:szCs w:val="20"/>
              </w:rPr>
            </w:pPr>
            <w:r w:rsidRPr="0094480B">
              <w:rPr>
                <w:b/>
                <w:bCs/>
                <w:sz w:val="20"/>
                <w:szCs w:val="20"/>
              </w:rPr>
              <w:t>Ņemts vērā</w:t>
            </w:r>
            <w:r w:rsidRPr="0094480B">
              <w:rPr>
                <w:sz w:val="20"/>
                <w:szCs w:val="20"/>
              </w:rPr>
              <w:t>.</w:t>
            </w:r>
          </w:p>
        </w:tc>
        <w:tc>
          <w:tcPr>
            <w:tcW w:w="1743" w:type="dxa"/>
          </w:tcPr>
          <w:p w14:paraId="39FF1EC8" w14:textId="1FCA52D9" w:rsidR="00085ADC" w:rsidRPr="0094480B" w:rsidRDefault="00085ADC" w:rsidP="0094480B">
            <w:pPr>
              <w:jc w:val="left"/>
              <w:rPr>
                <w:rFonts w:cs="Times New Roman"/>
                <w:szCs w:val="20"/>
              </w:rPr>
            </w:pPr>
            <w:r w:rsidRPr="0094480B">
              <w:rPr>
                <w:rFonts w:cs="Times New Roman"/>
                <w:szCs w:val="20"/>
              </w:rPr>
              <w:t>Skat. precizēto DP redakciju.</w:t>
            </w:r>
          </w:p>
        </w:tc>
      </w:tr>
      <w:tr w:rsidR="00085ADC" w:rsidRPr="0094480B" w14:paraId="08927451" w14:textId="77777777" w:rsidTr="00AF0348">
        <w:trPr>
          <w:trHeight w:val="283"/>
        </w:trPr>
        <w:tc>
          <w:tcPr>
            <w:tcW w:w="516" w:type="dxa"/>
            <w:shd w:val="clear" w:color="auto" w:fill="FFFFFF" w:themeFill="background1"/>
          </w:tcPr>
          <w:p w14:paraId="749D2DFC" w14:textId="282603F3"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CFA20F2" w14:textId="14A5C0A2" w:rsidR="00085ADC" w:rsidRPr="0094480B" w:rsidRDefault="00085ADC" w:rsidP="0094480B">
            <w:pPr>
              <w:rPr>
                <w:rFonts w:cs="Times New Roman"/>
                <w:b/>
                <w:bCs/>
                <w:szCs w:val="20"/>
              </w:rPr>
            </w:pPr>
            <w:r w:rsidRPr="0094480B">
              <w:rPr>
                <w:rFonts w:cs="Times New Roman"/>
                <w:b/>
                <w:bCs/>
                <w:szCs w:val="20"/>
              </w:rPr>
              <w:t>1.1.sadaļa “</w:t>
            </w:r>
            <w:r w:rsidRPr="0094480B">
              <w:rPr>
                <w:rFonts w:eastAsia="Calibri" w:cs="Times New Roman"/>
                <w:bCs/>
                <w:szCs w:val="20"/>
              </w:rPr>
              <w:t>Ekonomiskās, sociālās un teritoriālās kohēzijas attīstība pēdējos gados”</w:t>
            </w:r>
          </w:p>
        </w:tc>
        <w:tc>
          <w:tcPr>
            <w:tcW w:w="3332" w:type="dxa"/>
          </w:tcPr>
          <w:p w14:paraId="782080D2" w14:textId="0BC5F24F" w:rsidR="00085ADC" w:rsidRPr="0094480B" w:rsidRDefault="00085ADC"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32CEBC41" w14:textId="64CDC595" w:rsidR="00085ADC" w:rsidRPr="0094480B" w:rsidRDefault="00085ADC" w:rsidP="0094480B">
            <w:pPr>
              <w:tabs>
                <w:tab w:val="left" w:pos="7560"/>
              </w:tabs>
              <w:rPr>
                <w:rFonts w:cs="Times New Roman"/>
                <w:szCs w:val="20"/>
              </w:rPr>
            </w:pPr>
            <w:r w:rsidRPr="0094480B">
              <w:rPr>
                <w:rFonts w:cs="Times New Roman"/>
                <w:color w:val="000000"/>
                <w:szCs w:val="20"/>
              </w:rPr>
              <w:t xml:space="preserve">DP </w:t>
            </w:r>
            <w:r w:rsidRPr="0094480B">
              <w:rPr>
                <w:rFonts w:eastAsia="Calibri" w:cs="Times New Roman"/>
                <w:bCs/>
                <w:szCs w:val="20"/>
              </w:rPr>
              <w:t>pasākuma "Ekonomiskās, sociālās un teritoriālās kohēzijas attīstība pēdējos gados" tiek norādīts, ka "E</w:t>
            </w:r>
            <w:r w:rsidRPr="0094480B">
              <w:rPr>
                <w:rFonts w:cs="Times New Roman"/>
                <w:szCs w:val="20"/>
              </w:rPr>
              <w:t xml:space="preserve">konomiskā krīze, ko izraisīja COVID-19 pandēmijas ierobežojumi, atstās būtisku ietekmi uz Latvijas </w:t>
            </w:r>
            <w:r w:rsidRPr="0094480B">
              <w:rPr>
                <w:rFonts w:cs="Times New Roman"/>
                <w:szCs w:val="20"/>
              </w:rPr>
              <w:lastRenderedPageBreak/>
              <w:t xml:space="preserve">ekonomiku un sabiedrību." Vēršam uzmanību, ka tālāk punktā tiek aprakstīta ietekme uz ekonomiku, taču netiek minēta ietekme uz sabiedrību. LPA ieskatā, ir būtiski norādīt arī par ierobežojumu, kas ir noteikti vīrusa Covid-19 pandēmijas laikā, ietekmi uz sabiedrību, ne tikai kā tiešu ietekmi, bet arī netiešo efektu, kas veidojas mentālo problēmu dēļ. Tāpat aprakstā iztrūkst sociālās kohēzijas izvērtējums, tai skaitā mazaizsargāto grupu interešu pārstāvniecība. </w:t>
            </w:r>
          </w:p>
        </w:tc>
        <w:tc>
          <w:tcPr>
            <w:tcW w:w="6342" w:type="dxa"/>
          </w:tcPr>
          <w:p w14:paraId="65691E87" w14:textId="523E56A7" w:rsidR="00C74627" w:rsidRPr="0094480B" w:rsidRDefault="00C74627" w:rsidP="0094480B">
            <w:pPr>
              <w:pStyle w:val="naisc"/>
              <w:spacing w:before="0" w:after="0"/>
              <w:jc w:val="both"/>
              <w:rPr>
                <w:b/>
                <w:bCs/>
                <w:sz w:val="20"/>
                <w:szCs w:val="20"/>
              </w:rPr>
            </w:pPr>
            <w:r w:rsidRPr="0094480B">
              <w:rPr>
                <w:b/>
                <w:bCs/>
                <w:sz w:val="20"/>
                <w:szCs w:val="20"/>
              </w:rPr>
              <w:lastRenderedPageBreak/>
              <w:t>Sniegts skaidrojums</w:t>
            </w:r>
            <w:r w:rsidR="008D0DA3" w:rsidRPr="0094480B">
              <w:rPr>
                <w:b/>
                <w:bCs/>
                <w:sz w:val="20"/>
                <w:szCs w:val="20"/>
              </w:rPr>
              <w:t>.</w:t>
            </w:r>
          </w:p>
          <w:p w14:paraId="4DED0908" w14:textId="161F54E9" w:rsidR="00085ADC" w:rsidRPr="0094480B" w:rsidRDefault="00C74627" w:rsidP="0094480B">
            <w:pPr>
              <w:pStyle w:val="naisc"/>
              <w:spacing w:before="0" w:after="0"/>
              <w:jc w:val="both"/>
              <w:rPr>
                <w:sz w:val="20"/>
                <w:szCs w:val="20"/>
              </w:rPr>
            </w:pPr>
            <w:r w:rsidRPr="0094480B">
              <w:rPr>
                <w:sz w:val="20"/>
                <w:szCs w:val="20"/>
              </w:rPr>
              <w:t>Attiecībā uz mazaizsargāto grupu interešu pārstāvniecību skaidrojam, ka LM plānoto ES fondu ieguldījumu ietvaros DP tiek paredzēts atbalsts sociāli mazaizsargātām grupām, gan to nodarbinātības veicināšanai, gan sociālajai iekļaušanai.</w:t>
            </w:r>
          </w:p>
          <w:p w14:paraId="529DA6ED" w14:textId="77777777" w:rsidR="00085ADC" w:rsidRPr="0094480B" w:rsidRDefault="00085ADC" w:rsidP="0094480B">
            <w:pPr>
              <w:pStyle w:val="naisc"/>
              <w:spacing w:before="0" w:after="0"/>
              <w:jc w:val="both"/>
              <w:rPr>
                <w:sz w:val="20"/>
                <w:szCs w:val="20"/>
              </w:rPr>
            </w:pPr>
          </w:p>
          <w:p w14:paraId="52267BB3" w14:textId="5AC7DF10" w:rsidR="00085ADC" w:rsidRPr="0094480B" w:rsidRDefault="00085ADC" w:rsidP="0094480B">
            <w:pPr>
              <w:pStyle w:val="naisc"/>
              <w:spacing w:before="0" w:after="0"/>
              <w:jc w:val="both"/>
              <w:rPr>
                <w:sz w:val="20"/>
                <w:szCs w:val="20"/>
              </w:rPr>
            </w:pPr>
            <w:r w:rsidRPr="0094480B">
              <w:rPr>
                <w:sz w:val="20"/>
                <w:szCs w:val="20"/>
              </w:rPr>
              <w:t>Skaidrojam, ka, ņemot vērā aizkavēšanos ar ES normatīvā regulējuma saskaņošanu un apstiprināšanu, faktiski SAM ieviešanu būs iespējams uzsākt ātrākais 2022.gada pirmajā pusgadā, attiecīgi prognozējams, ka šajā laikā COVID-19 pandēmijas ierobežojumi sabiedrībai būs ievērojami samazināti.</w:t>
            </w:r>
          </w:p>
          <w:p w14:paraId="40C553F6" w14:textId="0C03E057" w:rsidR="00085ADC" w:rsidRPr="0094480B" w:rsidRDefault="00085ADC" w:rsidP="0094480B">
            <w:pPr>
              <w:pStyle w:val="naisc"/>
              <w:spacing w:before="0" w:after="0"/>
              <w:jc w:val="both"/>
              <w:rPr>
                <w:sz w:val="20"/>
                <w:szCs w:val="20"/>
              </w:rPr>
            </w:pPr>
            <w:r w:rsidRPr="0094480B">
              <w:rPr>
                <w:sz w:val="20"/>
                <w:szCs w:val="20"/>
              </w:rPr>
              <w:lastRenderedPageBreak/>
              <w:t>Vienlaikus vēršam uzmanību uz ierobežoto zīmju skaitu katrā no DP sadaļām atbilstoši KNR</w:t>
            </w:r>
            <w:r w:rsidR="00572DD1" w:rsidRPr="0094480B">
              <w:rPr>
                <w:sz w:val="20"/>
                <w:szCs w:val="20"/>
                <w:vertAlign w:val="superscript"/>
              </w:rPr>
              <w:footnoteReference w:id="43"/>
            </w:r>
            <w:r w:rsidRPr="0094480B">
              <w:rPr>
                <w:sz w:val="20"/>
                <w:szCs w:val="20"/>
              </w:rPr>
              <w:t xml:space="preserve"> </w:t>
            </w:r>
            <w:r w:rsidR="00572DD1" w:rsidRPr="0094480B">
              <w:rPr>
                <w:sz w:val="20"/>
                <w:szCs w:val="20"/>
              </w:rPr>
              <w:t xml:space="preserve">V </w:t>
            </w:r>
            <w:r w:rsidRPr="0094480B">
              <w:rPr>
                <w:sz w:val="20"/>
                <w:szCs w:val="20"/>
              </w:rPr>
              <w:t>pielikumā ietvertajiem nosacījumiem, kā rezultātā DP stratēģijas sadaļās nepieciešams ietvert ļoti plašu informācijas klāstu par nozaru prioritātēm un izaicinājumiem.</w:t>
            </w:r>
          </w:p>
          <w:p w14:paraId="3EBE4CAF" w14:textId="77777777" w:rsidR="00F71E40" w:rsidRPr="0094480B" w:rsidRDefault="00F71E40" w:rsidP="0094480B">
            <w:pPr>
              <w:pStyle w:val="naisc"/>
              <w:spacing w:before="0" w:after="0"/>
              <w:jc w:val="both"/>
              <w:rPr>
                <w:sz w:val="20"/>
                <w:szCs w:val="20"/>
              </w:rPr>
            </w:pPr>
          </w:p>
          <w:p w14:paraId="715DF94E" w14:textId="77777777" w:rsidR="00F71E40" w:rsidRPr="0094480B" w:rsidRDefault="00F71E40" w:rsidP="0094480B">
            <w:pPr>
              <w:pStyle w:val="naisc"/>
              <w:spacing w:before="0" w:after="0"/>
              <w:jc w:val="both"/>
              <w:rPr>
                <w:sz w:val="20"/>
                <w:szCs w:val="20"/>
              </w:rPr>
            </w:pPr>
            <w:r w:rsidRPr="0094480B">
              <w:rPr>
                <w:sz w:val="20"/>
                <w:szCs w:val="20"/>
              </w:rPr>
              <w:t>Vēršam uzmanību, ka darbības programmā plānotajos atbalsta pasākumos, piemēram, SAM 4.1.2. ir iekļauti atbalsta pasākumi, kas būs vērsti uz Covid-19 pandēmijas seku mazināšanas ietekmi uz sabiedrību, t.sk. tādu seku, kas veidojas psihisko problēmu dēļ.</w:t>
            </w:r>
          </w:p>
          <w:p w14:paraId="3D322730" w14:textId="77777777" w:rsidR="00F71E40" w:rsidRPr="0094480B" w:rsidRDefault="00F71E40" w:rsidP="0094480B">
            <w:pPr>
              <w:pStyle w:val="xxxmsocommenttext"/>
              <w:shd w:val="clear" w:color="auto" w:fill="FFFFFF"/>
              <w:spacing w:before="0" w:beforeAutospacing="0" w:after="0" w:afterAutospacing="0"/>
              <w:jc w:val="both"/>
              <w:textAlignment w:val="baseline"/>
              <w:rPr>
                <w:color w:val="000000"/>
                <w:sz w:val="20"/>
                <w:szCs w:val="20"/>
              </w:rPr>
            </w:pPr>
            <w:r w:rsidRPr="0094480B">
              <w:rPr>
                <w:color w:val="000000"/>
                <w:sz w:val="20"/>
                <w:szCs w:val="20"/>
                <w:bdr w:val="none" w:sz="0" w:space="0" w:color="auto" w:frame="1"/>
                <w:shd w:val="clear" w:color="auto" w:fill="FFFFFF"/>
              </w:rPr>
              <w:t>Tāpat vēlamies uzsvērt, ka 1.tabulā “Politikas mērķi un specifiskie atbalsta mērķi” pie SAM 4.1.2. ir noteikts, ka paredzētas veselības veicināšanas un slimību profilakses aktivitātes</w:t>
            </w:r>
            <w:r w:rsidRPr="0094480B">
              <w:rPr>
                <w:b/>
                <w:bCs/>
                <w:color w:val="000000"/>
                <w:sz w:val="20"/>
                <w:szCs w:val="20"/>
                <w:bdr w:val="none" w:sz="0" w:space="0" w:color="auto" w:frame="1"/>
                <w:shd w:val="clear" w:color="auto" w:fill="FFFFFF"/>
              </w:rPr>
              <w:t> visiem Latvijas iedzīvotājiem</w:t>
            </w:r>
            <w:r w:rsidRPr="0094480B">
              <w:rPr>
                <w:color w:val="000000"/>
                <w:sz w:val="20"/>
                <w:szCs w:val="20"/>
                <w:bdr w:val="none" w:sz="0" w:space="0" w:color="auto" w:frame="1"/>
                <w:shd w:val="clear" w:color="auto" w:fill="FFFFFF"/>
              </w:rPr>
              <w:t>, t.sk. paredzot pasākumus saistībā ar sabiedrības veselības apdraudējumu ierobežošanu, kas uzlabotu iedzīvotāju dzīvesveida paradumus un ilgtermiņā  uzlabotu iedzīvotāju veselības stāvokli. </w:t>
            </w:r>
          </w:p>
          <w:p w14:paraId="5DE86A5B" w14:textId="77777777" w:rsidR="00F71E40" w:rsidRPr="0094480B" w:rsidRDefault="00F71E40" w:rsidP="0094480B">
            <w:pPr>
              <w:pStyle w:val="naisc"/>
              <w:spacing w:before="0" w:after="0"/>
              <w:jc w:val="both"/>
              <w:rPr>
                <w:sz w:val="20"/>
                <w:szCs w:val="20"/>
              </w:rPr>
            </w:pPr>
          </w:p>
          <w:p w14:paraId="4018E95F" w14:textId="239CD1B9" w:rsidR="00085ADC" w:rsidRPr="0094480B" w:rsidRDefault="00085ADC" w:rsidP="0094480B">
            <w:pPr>
              <w:pStyle w:val="naisc"/>
              <w:spacing w:before="0" w:after="0"/>
              <w:jc w:val="both"/>
              <w:rPr>
                <w:sz w:val="20"/>
                <w:szCs w:val="20"/>
              </w:rPr>
            </w:pPr>
          </w:p>
        </w:tc>
        <w:tc>
          <w:tcPr>
            <w:tcW w:w="1743" w:type="dxa"/>
          </w:tcPr>
          <w:p w14:paraId="16BDC099" w14:textId="22880267" w:rsidR="00085ADC" w:rsidRPr="0094480B" w:rsidRDefault="00167F11" w:rsidP="0094480B">
            <w:pPr>
              <w:jc w:val="left"/>
              <w:rPr>
                <w:rFonts w:cs="Times New Roman"/>
                <w:szCs w:val="20"/>
              </w:rPr>
            </w:pPr>
            <w:r w:rsidRPr="0094480B">
              <w:rPr>
                <w:rFonts w:cs="Times New Roman"/>
                <w:szCs w:val="20"/>
              </w:rPr>
              <w:lastRenderedPageBreak/>
              <w:t>N/A</w:t>
            </w:r>
          </w:p>
        </w:tc>
      </w:tr>
      <w:tr w:rsidR="00085ADC" w:rsidRPr="0094480B" w14:paraId="3960CB85" w14:textId="77777777" w:rsidTr="00AF0348">
        <w:trPr>
          <w:trHeight w:val="283"/>
        </w:trPr>
        <w:tc>
          <w:tcPr>
            <w:tcW w:w="516" w:type="dxa"/>
            <w:shd w:val="clear" w:color="auto" w:fill="FFFFFF" w:themeFill="background1"/>
          </w:tcPr>
          <w:p w14:paraId="1A4FF4AC"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93F7596" w14:textId="77777777" w:rsidR="00085ADC" w:rsidRPr="0094480B" w:rsidRDefault="00085ADC" w:rsidP="0094480B">
            <w:pPr>
              <w:rPr>
                <w:rFonts w:cs="Times New Roman"/>
                <w:szCs w:val="20"/>
              </w:rPr>
            </w:pPr>
            <w:r w:rsidRPr="0094480B">
              <w:rPr>
                <w:rFonts w:cs="Times New Roman"/>
                <w:b/>
                <w:bCs/>
                <w:szCs w:val="20"/>
              </w:rPr>
              <w:t>1.2.sadaļa</w:t>
            </w:r>
            <w:r w:rsidRPr="0094480B">
              <w:rPr>
                <w:rFonts w:cs="Times New Roman"/>
                <w:szCs w:val="20"/>
              </w:rPr>
              <w:t xml:space="preserve"> “Produktivitāte, inovācijas un prasmes”</w:t>
            </w:r>
          </w:p>
          <w:p w14:paraId="2B893D17" w14:textId="77777777" w:rsidR="00085ADC" w:rsidRPr="0094480B" w:rsidRDefault="00085ADC" w:rsidP="0094480B">
            <w:pPr>
              <w:rPr>
                <w:rFonts w:cs="Times New Roman"/>
                <w:szCs w:val="20"/>
              </w:rPr>
            </w:pPr>
            <w:r w:rsidRPr="0094480B">
              <w:rPr>
                <w:rFonts w:cs="Times New Roman"/>
                <w:szCs w:val="20"/>
              </w:rPr>
              <w:t xml:space="preserve">(28)  Latvijā ir zems sabiedrības un darbaspēka </w:t>
            </w:r>
            <w:r w:rsidRPr="0094480B">
              <w:rPr>
                <w:rFonts w:cs="Times New Roman"/>
                <w:b/>
                <w:szCs w:val="20"/>
              </w:rPr>
              <w:t>digitālo prasmju</w:t>
            </w:r>
            <w:r w:rsidRPr="0094480B">
              <w:rPr>
                <w:rFonts w:cs="Times New Roman"/>
                <w:szCs w:val="20"/>
              </w:rPr>
              <w:t xml:space="preserve"> līmenis, kas ierobežo inovācijas potenciālu uzņēmumos, kavē dalību mūžizglītībā un bezdarbnieku dalību aktīvajos nodarbinātības pasākumos. Latvijas iedzīvotājiem trūkst visu līmeņu digitālās prasmes un vērojams zems IKT speciālistu īpatsvars darbaspēkā. Tikai 43% Latvijas iedzīvotāju vecumā no 16 līdz 74 gadiem ir digitālās </w:t>
            </w:r>
            <w:r w:rsidRPr="0094480B">
              <w:rPr>
                <w:rFonts w:cs="Times New Roman"/>
                <w:szCs w:val="20"/>
              </w:rPr>
              <w:lastRenderedPageBreak/>
              <w:t>pamatprasmes (58% ES kopumā), un IKT speciālisti veido nelielu darbaspēka daļu (1,7% salīdzinājumā ar 3,9% ES, savukārt IKT speciālistes sievietes procentuāli no nodarbināto sieviešu skaita ir tikai 0,5% salīdzinājumā ar 1,4% ES)</w:t>
            </w:r>
            <w:r w:rsidRPr="0094480B">
              <w:rPr>
                <w:rStyle w:val="FootnoteReference"/>
                <w:rFonts w:cs="Times New Roman"/>
                <w:szCs w:val="20"/>
              </w:rPr>
              <w:footnoteReference w:id="44"/>
            </w:r>
            <w:r w:rsidRPr="0094480B">
              <w:rPr>
                <w:rFonts w:cs="Times New Roman"/>
                <w:szCs w:val="20"/>
              </w:rPr>
              <w:t>.</w:t>
            </w:r>
          </w:p>
          <w:p w14:paraId="5BECF50C" w14:textId="77777777" w:rsidR="00085ADC" w:rsidRPr="0094480B" w:rsidRDefault="00085ADC" w:rsidP="0094480B">
            <w:pPr>
              <w:rPr>
                <w:rFonts w:cs="Times New Roman"/>
                <w:szCs w:val="20"/>
              </w:rPr>
            </w:pPr>
          </w:p>
          <w:p w14:paraId="7D6C1609" w14:textId="77777777" w:rsidR="00085ADC" w:rsidRPr="0094480B" w:rsidRDefault="00085ADC" w:rsidP="0094480B">
            <w:pPr>
              <w:rPr>
                <w:rFonts w:cs="Times New Roman"/>
                <w:szCs w:val="20"/>
              </w:rPr>
            </w:pPr>
            <w:r w:rsidRPr="0094480B">
              <w:rPr>
                <w:rFonts w:cs="Times New Roman"/>
                <w:szCs w:val="20"/>
              </w:rPr>
              <w:t xml:space="preserve">(30) Izglītībai ir svarīga loma demokrātiskas sabiedrības veidošanā un valstij ir būtiski nodrošināt vienlīdzīgu pieeju izglītībai visiem tās iedzīvotājiem, t. sk., mazāk aizsargātām sabiedrības grupām un personām ar invaliditāti, nodrošinot iespējas īstenot savu potenciālu. Latvijā iekļaujoša izglītība ir definēta kā process, kurā tiek nodrošinātas atbilstošas visu izglītojamo daudzveidīgās vajadzības, palielinot ikviena izglītojamā līdzdalības iespējas mācību procesā, kultūrā un dažādās kopienās un samazinot izslēgšanas iespējas no izglītības un izglītības ieguves procesa. </w:t>
            </w:r>
          </w:p>
          <w:p w14:paraId="6A7A08E8" w14:textId="77777777" w:rsidR="00085ADC" w:rsidRPr="0094480B" w:rsidRDefault="00085ADC" w:rsidP="0094480B">
            <w:pPr>
              <w:rPr>
                <w:rFonts w:cs="Times New Roman"/>
                <w:szCs w:val="20"/>
              </w:rPr>
            </w:pPr>
          </w:p>
          <w:p w14:paraId="086A25E8" w14:textId="44A6C21F" w:rsidR="00085ADC" w:rsidRPr="0094480B" w:rsidRDefault="00085ADC" w:rsidP="0094480B">
            <w:pPr>
              <w:rPr>
                <w:rFonts w:cs="Times New Roman"/>
                <w:szCs w:val="20"/>
              </w:rPr>
            </w:pPr>
            <w:r w:rsidRPr="0094480B">
              <w:rPr>
                <w:rFonts w:cs="Times New Roman"/>
                <w:szCs w:val="20"/>
              </w:rPr>
              <w:t xml:space="preserve">(36) Lai arī Latvijas izglītojamo prasmju līmenis kopumā atbilst OECD valstu vidējiem rādītājiem, tomēr novērojams, ka Latvijā ir neliels izglītojamo īpatsvars ar augstiem mācību </w:t>
            </w:r>
            <w:r w:rsidRPr="0094480B">
              <w:rPr>
                <w:rFonts w:cs="Times New Roman"/>
                <w:szCs w:val="20"/>
              </w:rPr>
              <w:lastRenderedPageBreak/>
              <w:t xml:space="preserve">rezultātiem un augsts izglītojamo īpatsvars ar zemiem mācību sasniegumiem (PISA 2018 dati). Viens no veidiem kā paaugstināt zināšanu un prasmju līmeni ir dažādot izglītības satura apguves formas, t.sk., ārpus izglītības iestādes vai mācību stundām, saistot gūtās zināšanas ar praktisku pieredzi. Izglītojamo iesaiste interešu izglītībā sekmē mācīšanās prasmju pilnveidi, dzīvei nepieciešamu iemaņu un prasmju praktisku apguvi, socializēšanos, jaunas pieredzes iegūšanu, kā arī mazina sociālās atstumtības risku, veicinot vienlīdzīgu piekļuvi kvalitatīvai un iekļaujošai izglītībai. </w:t>
            </w:r>
          </w:p>
        </w:tc>
        <w:tc>
          <w:tcPr>
            <w:tcW w:w="3332" w:type="dxa"/>
          </w:tcPr>
          <w:p w14:paraId="60C42AF2" w14:textId="07B9D215" w:rsidR="00085ADC" w:rsidRPr="0094480B" w:rsidRDefault="00085ADC" w:rsidP="0094480B">
            <w:pPr>
              <w:rPr>
                <w:rFonts w:cs="Times New Roman"/>
                <w:b/>
                <w:bCs/>
                <w:szCs w:val="20"/>
              </w:rPr>
            </w:pPr>
            <w:r w:rsidRPr="0094480B">
              <w:rPr>
                <w:rFonts w:cs="Times New Roman"/>
                <w:b/>
                <w:bCs/>
                <w:szCs w:val="20"/>
              </w:rPr>
              <w:lastRenderedPageBreak/>
              <w:t>Biedrība “Latvijas Pilsoniskā alianse”, Biedrība “Sabiedriskās politikas centrs PROVIDUS”, Ministru kabineta sadarbības memoranda īstenošanas padome:</w:t>
            </w:r>
          </w:p>
          <w:p w14:paraId="540A400C" w14:textId="77777777" w:rsidR="00085ADC" w:rsidRPr="0094480B" w:rsidRDefault="00085ADC" w:rsidP="0094480B">
            <w:pPr>
              <w:rPr>
                <w:rFonts w:cs="Times New Roman"/>
                <w:szCs w:val="20"/>
              </w:rPr>
            </w:pPr>
            <w:r w:rsidRPr="0094480B">
              <w:rPr>
                <w:rFonts w:eastAsia="Times New Roman" w:cs="Times New Roman"/>
                <w:szCs w:val="20"/>
              </w:rPr>
              <w:t>(28) Latvijā ir zems sabiedrības un darbaspēka digitālo prasmju līmenis, kas ierobežo inovācijas potenciālu uzņēmumos, kavē dalību mūžizglītībā un bezdarbnieku dalību aktīvajos nodarbinātības</w:t>
            </w:r>
            <w:r w:rsidRPr="0094480B">
              <w:rPr>
                <w:rFonts w:eastAsia="Times New Roman" w:cs="Times New Roman"/>
                <w:szCs w:val="20"/>
                <w:u w:val="single"/>
              </w:rPr>
              <w:t>, kultūras, pilsoniskās līdzdalības un citos pasākumos, kas ir un tiks digitalizēti</w:t>
            </w:r>
            <w:r w:rsidRPr="0094480B">
              <w:rPr>
                <w:rFonts w:eastAsia="Times New Roman" w:cs="Times New Roman"/>
                <w:szCs w:val="20"/>
              </w:rPr>
              <w:t xml:space="preserve">. Latvijas iedzīvotājiem trūkst visu līmeņu digitālās prasmes un vērojams zems </w:t>
            </w:r>
            <w:r w:rsidRPr="0094480B">
              <w:rPr>
                <w:rFonts w:eastAsia="Times New Roman" w:cs="Times New Roman"/>
                <w:szCs w:val="20"/>
              </w:rPr>
              <w:lastRenderedPageBreak/>
              <w:t>IKT speciālistu īpatsvars darbaspēkā. Tikai 43% Latvijas iedzīvotāju vecumā no 16 līdz 74 gadiem ir digitālās pamatprasmes (58% ES kopumā), un IKT speciālisti veido nelielu darbaspēka daļu (1,7% salīdzinājumā ar 3,9% ES, savukārt IKT speciālistes sievietes procentuāli no nodarbināto sieviešu skaita ir tikai 0,5% salīdzinājumā ar 1,4% ES)</w:t>
            </w:r>
            <w:r w:rsidRPr="0094480B">
              <w:rPr>
                <w:rFonts w:cs="Times New Roman"/>
                <w:szCs w:val="20"/>
              </w:rPr>
              <w:t>.</w:t>
            </w:r>
          </w:p>
          <w:p w14:paraId="6A7C3701" w14:textId="77777777" w:rsidR="00085ADC" w:rsidRPr="0094480B" w:rsidRDefault="00085ADC" w:rsidP="0094480B">
            <w:pPr>
              <w:rPr>
                <w:rFonts w:cs="Times New Roman"/>
                <w:szCs w:val="20"/>
              </w:rPr>
            </w:pPr>
          </w:p>
          <w:p w14:paraId="3A5722C4" w14:textId="1737B3B1" w:rsidR="00085ADC" w:rsidRPr="0094480B" w:rsidRDefault="00085ADC" w:rsidP="0094480B">
            <w:pPr>
              <w:rPr>
                <w:rFonts w:cs="Times New Roman"/>
                <w:szCs w:val="20"/>
              </w:rPr>
            </w:pPr>
            <w:r w:rsidRPr="0094480B">
              <w:rPr>
                <w:rFonts w:cs="Times New Roman"/>
                <w:szCs w:val="20"/>
              </w:rPr>
              <w:t xml:space="preserve">(30) tiek minēts, ka "Latvijā iekļaujoša izglītība ir definēta kā process, kurā tiek nodrošinātas atbilstošas visu izglītojamo daudzveidīgās vajadzības, palielinot ikviena izglītojamā līdzdalības iespējas mācību procesā, kultūrā un </w:t>
            </w:r>
            <w:r w:rsidRPr="0094480B">
              <w:rPr>
                <w:rFonts w:cs="Times New Roman"/>
                <w:szCs w:val="20"/>
                <w:u w:val="single"/>
              </w:rPr>
              <w:t>dažādās kopienās</w:t>
            </w:r>
            <w:r w:rsidRPr="0094480B">
              <w:rPr>
                <w:rFonts w:cs="Times New Roman"/>
                <w:szCs w:val="20"/>
              </w:rPr>
              <w:t xml:space="preserve"> un samazinot izslēgšanas iespējas no izglītības un izglītības ieguves procesa." No DP satura nav saprotams, kādas kopienas tiek saprastas punktā norādītajā kontekstā.</w:t>
            </w:r>
          </w:p>
          <w:p w14:paraId="4EF5572E" w14:textId="77777777" w:rsidR="00085ADC" w:rsidRPr="0094480B" w:rsidRDefault="00085ADC" w:rsidP="0094480B">
            <w:pPr>
              <w:rPr>
                <w:rFonts w:cs="Times New Roman"/>
                <w:szCs w:val="20"/>
              </w:rPr>
            </w:pPr>
          </w:p>
          <w:p w14:paraId="3BDD8747" w14:textId="77777777" w:rsidR="00085ADC" w:rsidRPr="0094480B" w:rsidRDefault="00085ADC" w:rsidP="0094480B">
            <w:pPr>
              <w:rPr>
                <w:rFonts w:cs="Times New Roman"/>
                <w:szCs w:val="20"/>
              </w:rPr>
            </w:pPr>
            <w:r w:rsidRPr="0094480B">
              <w:rPr>
                <w:rFonts w:cs="Times New Roman"/>
                <w:szCs w:val="20"/>
              </w:rPr>
              <w:t xml:space="preserve">(36) norādīts, ka Izglītojamo iesaiste interešu izglītībā sekmē mācīšanās prasmju pilnveidi, dzīvei nepieciešamu iemaņu un prasmju praktisku apguvi, socializēšanos, jaunas pieredzes iegūšanu, kā arī mazina sociālās atstumtības risku, veicinot vienlīdzīgu piekļuvi kvalitatīvai un iekļaujošai izglītībai. Jāmin, ka tikai ar interešu izglītību nav iespējams mazināt sociālās atstumtības riskus. Mūsu ieskatā, ir būtiski veicināt arī iespēju </w:t>
            </w:r>
            <w:r w:rsidRPr="0094480B">
              <w:rPr>
                <w:rFonts w:cs="Times New Roman"/>
                <w:szCs w:val="20"/>
              </w:rPr>
              <w:lastRenderedPageBreak/>
              <w:t>darboties jauniešu organizācijās, kas veicina piederību grupai, darbojas jauniešiem interesantos apstākļos vienaudžu vidē.</w:t>
            </w:r>
          </w:p>
          <w:p w14:paraId="6B3CEA54" w14:textId="2847EDD8" w:rsidR="00085ADC" w:rsidRPr="0094480B" w:rsidRDefault="00085ADC" w:rsidP="0094480B">
            <w:pPr>
              <w:rPr>
                <w:rFonts w:cs="Times New Roman"/>
                <w:szCs w:val="20"/>
              </w:rPr>
            </w:pPr>
          </w:p>
        </w:tc>
        <w:tc>
          <w:tcPr>
            <w:tcW w:w="6342" w:type="dxa"/>
          </w:tcPr>
          <w:p w14:paraId="612D9050" w14:textId="77777777" w:rsidR="00316262" w:rsidRPr="0094480B" w:rsidRDefault="00316262" w:rsidP="0094480B">
            <w:pPr>
              <w:pStyle w:val="naisc"/>
              <w:spacing w:before="0" w:after="0"/>
              <w:jc w:val="left"/>
              <w:rPr>
                <w:sz w:val="20"/>
                <w:szCs w:val="20"/>
              </w:rPr>
            </w:pPr>
            <w:r w:rsidRPr="0094480B">
              <w:rPr>
                <w:b/>
                <w:sz w:val="20"/>
                <w:szCs w:val="20"/>
              </w:rPr>
              <w:lastRenderedPageBreak/>
              <w:t>Ņemts vērā.</w:t>
            </w:r>
            <w:r w:rsidRPr="0094480B">
              <w:rPr>
                <w:sz w:val="20"/>
                <w:szCs w:val="20"/>
              </w:rPr>
              <w:t xml:space="preserve"> </w:t>
            </w:r>
          </w:p>
          <w:p w14:paraId="2C0638F6" w14:textId="4F0E9236" w:rsidR="00316262" w:rsidRPr="0094480B" w:rsidRDefault="00316262" w:rsidP="0094480B">
            <w:pPr>
              <w:pStyle w:val="naisc"/>
              <w:spacing w:before="0" w:after="0"/>
              <w:jc w:val="left"/>
              <w:rPr>
                <w:sz w:val="20"/>
                <w:szCs w:val="20"/>
              </w:rPr>
            </w:pPr>
            <w:r w:rsidRPr="0094480B">
              <w:rPr>
                <w:sz w:val="20"/>
                <w:szCs w:val="20"/>
              </w:rPr>
              <w:t>Veikti precizējumi minētajā rindkopā, teikums izteikts šādā redakcijā:</w:t>
            </w:r>
          </w:p>
          <w:p w14:paraId="05C3FE6D" w14:textId="28FFADF4" w:rsidR="00316262" w:rsidRPr="0094480B" w:rsidRDefault="00316262" w:rsidP="0094480B">
            <w:pPr>
              <w:rPr>
                <w:rFonts w:cs="Times New Roman"/>
                <w:szCs w:val="20"/>
              </w:rPr>
            </w:pPr>
            <w:r w:rsidRPr="0094480B">
              <w:rPr>
                <w:rFonts w:eastAsia="Times New Roman" w:cs="Times New Roman"/>
                <w:szCs w:val="20"/>
              </w:rPr>
              <w:t>“Latvijā ir zems sabiedrības un darbaspēka digitālo prasmju līmenis, kas ierobežo inovācijas potenciālu uzņēmumos, kavē dalību mūžizglītības</w:t>
            </w:r>
            <w:r w:rsidRPr="0094480B">
              <w:rPr>
                <w:rFonts w:eastAsia="Times New Roman" w:cs="Times New Roman"/>
                <w:szCs w:val="20"/>
                <w:u w:val="single"/>
              </w:rPr>
              <w:t xml:space="preserve">, kultūras, pilsoniskās līdzdalības </w:t>
            </w:r>
            <w:r w:rsidRPr="0094480B">
              <w:rPr>
                <w:rFonts w:eastAsia="Times New Roman" w:cs="Times New Roman"/>
                <w:szCs w:val="20"/>
              </w:rPr>
              <w:t>un bezdarbnieku dalību aktīvajos nodarbinātības, kā arī</w:t>
            </w:r>
            <w:r w:rsidRPr="0094480B">
              <w:rPr>
                <w:rFonts w:eastAsia="Times New Roman" w:cs="Times New Roman"/>
                <w:szCs w:val="20"/>
                <w:u w:val="single"/>
              </w:rPr>
              <w:t xml:space="preserve"> citos pasākumos, kas ir un tiks digitalizēti</w:t>
            </w:r>
            <w:r w:rsidRPr="0094480B">
              <w:rPr>
                <w:rFonts w:eastAsia="Times New Roman" w:cs="Times New Roman"/>
                <w:szCs w:val="20"/>
              </w:rPr>
              <w:t>. Latvijas iedzīvotājiem trūkst visu līmeņu digitālās prasmes un vērojams zems IKT speciālistu īpatsvars darbaspēkā.”</w:t>
            </w:r>
          </w:p>
          <w:p w14:paraId="3C5371C7" w14:textId="7D177FB3" w:rsidR="00316262" w:rsidRPr="0094480B" w:rsidRDefault="00316262" w:rsidP="0094480B">
            <w:pPr>
              <w:pStyle w:val="naisc"/>
              <w:spacing w:before="0" w:after="0"/>
              <w:jc w:val="left"/>
              <w:rPr>
                <w:sz w:val="20"/>
                <w:szCs w:val="20"/>
              </w:rPr>
            </w:pPr>
          </w:p>
          <w:p w14:paraId="098AF915" w14:textId="3D93DFDE" w:rsidR="00316262" w:rsidRPr="0094480B" w:rsidRDefault="00316262" w:rsidP="0094480B">
            <w:pPr>
              <w:pStyle w:val="naisc"/>
              <w:spacing w:before="0" w:after="0"/>
              <w:jc w:val="left"/>
              <w:rPr>
                <w:b/>
                <w:bCs/>
                <w:sz w:val="20"/>
                <w:szCs w:val="20"/>
              </w:rPr>
            </w:pPr>
            <w:r w:rsidRPr="0094480B">
              <w:rPr>
                <w:b/>
                <w:bCs/>
                <w:sz w:val="20"/>
                <w:szCs w:val="20"/>
              </w:rPr>
              <w:t>Sniegts skaidrojums.</w:t>
            </w:r>
          </w:p>
          <w:p w14:paraId="1823A5B7" w14:textId="223DDE02" w:rsidR="00C74627" w:rsidRPr="0094480B" w:rsidRDefault="00316262" w:rsidP="0094480B">
            <w:pPr>
              <w:pStyle w:val="naisc"/>
              <w:spacing w:before="0" w:after="0"/>
              <w:jc w:val="both"/>
              <w:rPr>
                <w:rFonts w:eastAsiaTheme="minorHAnsi"/>
                <w:sz w:val="20"/>
                <w:szCs w:val="20"/>
                <w:lang w:eastAsia="en-US"/>
              </w:rPr>
            </w:pPr>
            <w:r w:rsidRPr="0094480B">
              <w:rPr>
                <w:rFonts w:eastAsiaTheme="minorHAnsi"/>
                <w:sz w:val="20"/>
                <w:szCs w:val="20"/>
                <w:lang w:eastAsia="en-US"/>
              </w:rPr>
              <w:t xml:space="preserve">Vienlaikus informējam, ka </w:t>
            </w:r>
            <w:r w:rsidR="003919CA" w:rsidRPr="0094480B">
              <w:rPr>
                <w:rFonts w:eastAsiaTheme="minorHAnsi"/>
                <w:sz w:val="20"/>
                <w:szCs w:val="20"/>
                <w:lang w:eastAsia="en-US"/>
              </w:rPr>
              <w:t>Kultūras ministrijas izstrādātais valsts kultūrpolitikas pamatnostādņu projekts “Kultūrvalsts” (2021-2027) (izsludināts VSS š.g. 29.04.</w:t>
            </w:r>
            <w:r w:rsidR="006750D0" w:rsidRPr="0094480B">
              <w:rPr>
                <w:rFonts w:eastAsiaTheme="minorHAnsi"/>
                <w:sz w:val="20"/>
                <w:szCs w:val="20"/>
                <w:lang w:eastAsia="en-US"/>
              </w:rPr>
              <w:t>2021.</w:t>
            </w:r>
            <w:r w:rsidR="003919CA" w:rsidRPr="0094480B">
              <w:rPr>
                <w:rFonts w:eastAsiaTheme="minorHAnsi"/>
                <w:sz w:val="20"/>
                <w:szCs w:val="20"/>
                <w:lang w:eastAsia="en-US"/>
              </w:rPr>
              <w:t xml:space="preserve">) kā vienu no prioritātēm izvirza kultūras pieejamības veicināšanu, tai skaitā sekmējot digitālo kultūras patēriņu, īpaši šobrīd, kad vērojams digitālo kultūras produktu un pakalpojumu patēriņa </w:t>
            </w:r>
            <w:r w:rsidR="003919CA" w:rsidRPr="0094480B">
              <w:rPr>
                <w:rFonts w:eastAsiaTheme="minorHAnsi"/>
                <w:sz w:val="20"/>
                <w:szCs w:val="20"/>
                <w:lang w:eastAsia="en-US"/>
              </w:rPr>
              <w:lastRenderedPageBreak/>
              <w:t>pieaugums. Īpaši pielāgotas digitālas norises veicina kultūras pieejamību arī cilvēkiem ar īpašām vajadzībām. Kvalitatīva digitālā kultūras satura veidošana prasa gan īpašas prasmes tā veidotājiem, gan patērētājiem, kas attīstāmas</w:t>
            </w:r>
            <w:r w:rsidR="003919CA" w:rsidRPr="0094480B">
              <w:rPr>
                <w:sz w:val="20"/>
                <w:szCs w:val="20"/>
                <w:lang w:eastAsia="en-US"/>
              </w:rPr>
              <w:t xml:space="preserve"> </w:t>
            </w:r>
            <w:r w:rsidR="003919CA" w:rsidRPr="0094480B">
              <w:rPr>
                <w:rFonts w:eastAsiaTheme="minorHAnsi"/>
                <w:sz w:val="20"/>
                <w:szCs w:val="20"/>
                <w:lang w:eastAsia="en-US"/>
              </w:rPr>
              <w:t>gan vispārējo kompetenču ietvaros, gan ceļot valsts iedzīvotāju kopējo digitālo prasmju līmeni. Līdz ar to nepieciešamība pilnveidot digitālās prasmes akcentēta arī Kultūrpolitikas pamatnostādņu prioritātē – Kultūrizglītība, kontekstā ar kultūras un radošajās nozarēs nodarbināto personu profesionālo pilnveidi.</w:t>
            </w:r>
            <w:r w:rsidR="003919CA" w:rsidRPr="0094480B">
              <w:rPr>
                <w:rFonts w:eastAsiaTheme="minorHAnsi"/>
                <w:sz w:val="20"/>
                <w:szCs w:val="20"/>
                <w:lang w:eastAsia="en-US"/>
              </w:rPr>
              <w:br/>
            </w:r>
          </w:p>
          <w:p w14:paraId="52A467E3" w14:textId="77777777" w:rsidR="00C74627" w:rsidRPr="0094480B" w:rsidRDefault="00C74627" w:rsidP="0094480B">
            <w:pPr>
              <w:pStyle w:val="naisc"/>
              <w:spacing w:before="0" w:after="0"/>
              <w:jc w:val="both"/>
              <w:rPr>
                <w:sz w:val="20"/>
                <w:szCs w:val="20"/>
              </w:rPr>
            </w:pPr>
            <w:r w:rsidRPr="0094480B">
              <w:rPr>
                <w:sz w:val="20"/>
                <w:szCs w:val="20"/>
              </w:rPr>
              <w:t xml:space="preserve">Nodarbinātības valsts aģentūra (turpmāk - NVA), tāpat kā citi ES publiskie nodarbinātības dienesti, īsteno bezdarbnieku un bezdarba riskam vairāk pakļauto mācību pasākumus, tos vērtējusi arī OECD, uzrādot būtiski pozitīvu ietekmi gan uz mācību pasākumu dalībnieku nodarbinātības situāciju, gan atalgojumu. Vienlaikus tiek īstenots mācību pasākumu pastāvīgs monitorings. Papildus monitoringam periodiski (4-5 gadi) tiek veikti arī apjomīgi ietekmes novērtējumi. </w:t>
            </w:r>
          </w:p>
          <w:p w14:paraId="08325838" w14:textId="77777777" w:rsidR="00C74627" w:rsidRPr="0094480B" w:rsidRDefault="00C74627" w:rsidP="0094480B">
            <w:pPr>
              <w:pStyle w:val="naisc"/>
              <w:spacing w:before="0" w:after="0"/>
              <w:jc w:val="both"/>
              <w:rPr>
                <w:sz w:val="20"/>
                <w:szCs w:val="20"/>
              </w:rPr>
            </w:pPr>
          </w:p>
          <w:p w14:paraId="0E6F0D46" w14:textId="77777777" w:rsidR="00C74627" w:rsidRPr="0094480B" w:rsidRDefault="00C74627" w:rsidP="0094480B">
            <w:pPr>
              <w:rPr>
                <w:rFonts w:cs="Times New Roman"/>
                <w:szCs w:val="20"/>
              </w:rPr>
            </w:pPr>
            <w:r w:rsidRPr="0094480B">
              <w:rPr>
                <w:rFonts w:cs="Times New Roman"/>
                <w:szCs w:val="20"/>
              </w:rPr>
              <w:t>Īpaša uzmanība pēdējos gados NVA ir pievērsta digitālajām prasmēm, jo īpaši pamatprasmēm. Svarīgi minēt, ka ir arī situācijas, kad pirms citu mācību programmu apguves sākotnēji nepieciešams apgūt latviešu valodas zināšanas pietiekamā apmērā, līdz ar to NVA ir lielākais latviešu valodas apmācību piedāvātājs valstī. Ilgstošāku mācību pasākumos vidēji iesaistās 30% NVA reģistrēto personu, augsts pieprasījums novērojams pēc digitālo prasmju un valodu apguves programmām (sieviešu iesaiste neformālās izglītības IKT un svešvalodu apguvē ievērojami pārsniedz vīriešu iesaisti, piemēram, 2020.gadā attiecība bija 80% pret 20%).</w:t>
            </w:r>
          </w:p>
          <w:p w14:paraId="555D015B" w14:textId="77777777" w:rsidR="00C74627" w:rsidRPr="0094480B" w:rsidRDefault="00C74627" w:rsidP="0094480B">
            <w:pPr>
              <w:rPr>
                <w:rFonts w:cs="Times New Roman"/>
                <w:color w:val="FF0000"/>
                <w:szCs w:val="20"/>
              </w:rPr>
            </w:pPr>
          </w:p>
          <w:p w14:paraId="6C09F279" w14:textId="77777777" w:rsidR="00C74627" w:rsidRPr="0094480B" w:rsidRDefault="00C74627" w:rsidP="0094480B">
            <w:pPr>
              <w:rPr>
                <w:rFonts w:cs="Times New Roman"/>
                <w:szCs w:val="20"/>
              </w:rPr>
            </w:pPr>
            <w:r w:rsidRPr="0094480B">
              <w:rPr>
                <w:rFonts w:cs="Times New Roman"/>
                <w:szCs w:val="20"/>
              </w:rPr>
              <w:t>2020.gada otrajā pusgadā NVA īstenoja sadarbību ar “</w:t>
            </w:r>
            <w:r w:rsidRPr="0094480B">
              <w:rPr>
                <w:rFonts w:cs="Times New Roman"/>
                <w:i/>
                <w:szCs w:val="20"/>
              </w:rPr>
              <w:t>Coursera”</w:t>
            </w:r>
            <w:r w:rsidRPr="0094480B">
              <w:rPr>
                <w:rFonts w:cs="Times New Roman"/>
                <w:szCs w:val="20"/>
              </w:rPr>
              <w:t>, sniedzot iespēju apgūt kursus bez maksas, un liela interese bezdarbniekiem bija tieši par digitālo prasmju apguvi. No 2021,gada tiešsaistes platformas ir iekļautas kā pastāvīgs mācību piedāvājums, līdzfinansējot gan “</w:t>
            </w:r>
            <w:r w:rsidRPr="0094480B">
              <w:rPr>
                <w:rFonts w:cs="Times New Roman"/>
                <w:i/>
                <w:szCs w:val="20"/>
              </w:rPr>
              <w:t>Coursera</w:t>
            </w:r>
            <w:r w:rsidRPr="0094480B">
              <w:rPr>
                <w:rFonts w:cs="Times New Roman"/>
                <w:szCs w:val="20"/>
              </w:rPr>
              <w:t xml:space="preserve">”, gan līdzīgu platformu kursus. </w:t>
            </w:r>
          </w:p>
          <w:p w14:paraId="54A7F3CF" w14:textId="77777777" w:rsidR="00C74627" w:rsidRPr="0094480B" w:rsidRDefault="00C74627" w:rsidP="0094480B">
            <w:pPr>
              <w:rPr>
                <w:rFonts w:cs="Times New Roman"/>
                <w:szCs w:val="20"/>
              </w:rPr>
            </w:pPr>
          </w:p>
          <w:p w14:paraId="4A411CBF" w14:textId="77777777" w:rsidR="00C74627" w:rsidRPr="0094480B" w:rsidRDefault="00C74627" w:rsidP="0094480B">
            <w:pPr>
              <w:rPr>
                <w:rFonts w:cs="Times New Roman"/>
                <w:szCs w:val="20"/>
              </w:rPr>
            </w:pPr>
            <w:r w:rsidRPr="0094480B">
              <w:rPr>
                <w:rFonts w:cs="Times New Roman"/>
                <w:szCs w:val="20"/>
              </w:rPr>
              <w:t xml:space="preserve">2021.gada februārī NVA organizēto mācību saraksti tika papildināti ar tiešsaistē piemērotām profesionālās pilnveides izglītības programmām, profesionālās un augstākās izglītības studiju moduļiem/kursiem, kā arī tika </w:t>
            </w:r>
            <w:r w:rsidRPr="0094480B">
              <w:rPr>
                <w:rFonts w:cs="Times New Roman"/>
                <w:szCs w:val="20"/>
              </w:rPr>
              <w:lastRenderedPageBreak/>
              <w:t>noteiktas darba tirgū pieprasītas jomas bezdarbnieku un darba meklētāju iesaistei mācību platformās. Proti, NVA klientiem platformu kursi būs pieejami uzņēmējdarbības, datorzinību, datu zinātnes, informācijas tehnoloģiju jomās, kā arī profesionālās ievirzes svešvalodu apguvei. Papildus attālinātās mācības Covid-19 krīzes un pēckrīzes periodā sekmēs arī augsti kvalificēto bezdarbnieku izglītības pilnveidi, kam būtisku ieguldījumu atgriešanai nodarbinātībā var sniegt prasmju sertifikācija.</w:t>
            </w:r>
          </w:p>
          <w:p w14:paraId="3EF8AF57" w14:textId="7D1031E1" w:rsidR="00C74627" w:rsidRPr="0094480B" w:rsidRDefault="00C74627" w:rsidP="0094480B">
            <w:pPr>
              <w:shd w:val="clear" w:color="000000" w:fill="FFFFFF"/>
              <w:rPr>
                <w:rFonts w:cs="Times New Roman"/>
                <w:szCs w:val="20"/>
              </w:rPr>
            </w:pPr>
            <w:r w:rsidRPr="0094480B">
              <w:rPr>
                <w:rFonts w:cs="Times New Roman"/>
                <w:szCs w:val="20"/>
              </w:rPr>
              <w:t>Jāatzīmē, ka NVA turpina sadarbību ar pašmāju un starptautiskajām asociācijām/uzņēmumiem IT prasmju apguves veicināšanai. Piemēram, sadarbībā ar Latvijas Informācijas un komunikācijas tehnoloģijas asociāciju (LIKTA) sievietēm vecumā no 18 līdz 29 gadiem 2020. un 2021.gadā tika piedāvāta bezmaksas iespēja IT prasmju apguvei projektā “Women4IT”, kura mērķis ir jaunu sieviešu, kuras nemācās, nestrādā un neapgūst arodu, iesaiste IKT nozarē un digitālajos darbos. Vienlaikus NVA sadarbībā ar uzņēmumu Google 2021. gadā reģistrētajiem bezdarbniekiem, reģistrētajiem darba meklētājiem, kā arī bezdarba riskam pakļautām personām plāno piedāvāt iespēju bez maksas apgūt vai pilnveidot darba tirgū pieprasītās digitālās prasmes, tiešsaistē mācoties četrās izglītības programmās: "IT atbalsts", “Lietotāju pieredzes dizains", "Datu analīze" un "Projektu vadība".</w:t>
            </w:r>
          </w:p>
          <w:p w14:paraId="71567787" w14:textId="1D345A60" w:rsidR="00ED1B2B" w:rsidRPr="0094480B" w:rsidRDefault="00ED1B2B" w:rsidP="0094480B">
            <w:pPr>
              <w:shd w:val="clear" w:color="000000" w:fill="FFFFFF"/>
              <w:rPr>
                <w:rFonts w:cs="Times New Roman"/>
                <w:szCs w:val="20"/>
              </w:rPr>
            </w:pPr>
          </w:p>
          <w:p w14:paraId="71E3A170" w14:textId="0A346537" w:rsidR="00ED1B2B" w:rsidRPr="0094480B" w:rsidRDefault="00ED1B2B" w:rsidP="0094480B">
            <w:pPr>
              <w:jc w:val="left"/>
              <w:rPr>
                <w:rFonts w:cs="Times New Roman"/>
                <w:b/>
                <w:bCs/>
                <w:szCs w:val="20"/>
              </w:rPr>
            </w:pPr>
            <w:r w:rsidRPr="0094480B">
              <w:rPr>
                <w:rFonts w:cs="Times New Roman"/>
                <w:b/>
                <w:bCs/>
                <w:szCs w:val="20"/>
              </w:rPr>
              <w:t>Sniegts skaidrojums</w:t>
            </w:r>
            <w:r w:rsidR="009E7395" w:rsidRPr="0094480B">
              <w:rPr>
                <w:rFonts w:cs="Times New Roman"/>
                <w:b/>
                <w:bCs/>
                <w:szCs w:val="20"/>
              </w:rPr>
              <w:t>.</w:t>
            </w:r>
          </w:p>
          <w:p w14:paraId="44B54BCF" w14:textId="53FB9436" w:rsidR="00ED1B2B" w:rsidRPr="0094480B" w:rsidRDefault="009E7395" w:rsidP="0094480B">
            <w:pPr>
              <w:rPr>
                <w:rFonts w:cs="Times New Roman"/>
                <w:szCs w:val="20"/>
              </w:rPr>
            </w:pPr>
            <w:r w:rsidRPr="0094480B">
              <w:rPr>
                <w:rFonts w:cs="Times New Roman"/>
                <w:szCs w:val="20"/>
              </w:rPr>
              <w:t xml:space="preserve">IZM informē, ka DP </w:t>
            </w:r>
            <w:r w:rsidR="00ED1B2B" w:rsidRPr="0094480B">
              <w:rPr>
                <w:rFonts w:cs="Times New Roman"/>
                <w:szCs w:val="20"/>
              </w:rPr>
              <w:t xml:space="preserve">iekļautie pasākumu un rezultātu rādītāji tiek noteikti atbilstoši politikas plānošanas dokumentos noteiktajiem vidējā termiņa politikas rezultātiem un to sasniegšanai pieejamajam finansējuma apjomam. Attiecīgi, Izglītības attīstības pamatnostādnēs 2021.-2027.gadam “Nākotnes prasmes nākotnes sabiedrībai” (apstiprinātas ar Ministru kabineta 22.06.2021. rīkojumu Nr.436 “Par Izglītības attīstības pamatnostādnēm 2021.-2027. gadam”) ir noteikts sasniedzamais politikas rezultāts iedzīvotāju (16-74 gadi) īpatsvars ar vismaz pamata digitālajām prasmēm 2027.gadā - 70%. To ir paredzēts sasniegt īstenojot gan Darbības programmā gan ANM plānā gan arī citu, t.sk. valsts budžeta finansētu iniciatīvu ietvaros. </w:t>
            </w:r>
          </w:p>
          <w:p w14:paraId="7A2A236E" w14:textId="3D996107" w:rsidR="00ED1B2B" w:rsidRPr="0094480B" w:rsidRDefault="00ED1B2B" w:rsidP="0094480B">
            <w:pPr>
              <w:pBdr>
                <w:top w:val="nil"/>
                <w:left w:val="nil"/>
                <w:bottom w:val="nil"/>
                <w:right w:val="nil"/>
                <w:between w:val="nil"/>
              </w:pBdr>
              <w:rPr>
                <w:rFonts w:cs="Times New Roman"/>
                <w:szCs w:val="20"/>
              </w:rPr>
            </w:pPr>
            <w:r w:rsidRPr="0094480B">
              <w:rPr>
                <w:rFonts w:cs="Times New Roman"/>
                <w:szCs w:val="20"/>
              </w:rPr>
              <w:t xml:space="preserve">Skaidrojam arī, ka DP (30) punktā ietverta termina “iekļaujoša izglītība” definīcija atbilstoši Izglītības attīstības pamatnostādņu 2021.-2027.gadam “Nākotnes prasmes nākotnes sabiedrībai” 1.pielikumam. IZM plānotais atbalsts iekļaujošai izglītībai ietver gan ERAF investīcijas 4.2.1.SAM ietvaros (starpnozaru sadarbības rezultātā izveidojot asistīvo tehnoloģiju apmaiņas sistēmu izglītības iestādēm; pašvaldībās un skolās paredzot atbalstu </w:t>
            </w:r>
            <w:r w:rsidRPr="0094480B">
              <w:rPr>
                <w:rFonts w:cs="Times New Roman"/>
                <w:szCs w:val="20"/>
              </w:rPr>
              <w:lastRenderedPageBreak/>
              <w:t>speciālās izglītības iestāžu infrastruktūras modernizēšanai, izglītības tehnoloģiju, tai skaitā speciālās programmatūras iegādei), gan ESF investīcijas 4.2.2.SAM (pašvaldībās un skolās sniedzot atbalstu pilnveidotā satura apguves iespēju dažādošanai, pedagogu profesionālās kompetences pilnveidei) un īpaši - 4.2.3.SAM ietvaros, kur plānoti iekļaujošas izglītības atbalsta pasākumi vietējās kopienas (pašvaldības un izglītības iestādes) ietvaros, sadarbojoties izglītības iestādēm ar pašvaldībām u.c. iesaistītajām institūcijām, pilsoniskās iniciatīvas attīstībai ar vietējo kopienu, aktīvi iesaistot vecākus, ģimenes un citus sabiedrības locekļus. Savukārt brīvā laika pavadīšanas un neformālās izglītības pasākumi var ietvert sadarbību ar organizācijām, nodrošinot bērniem un jauniešiem jēg</w:t>
            </w:r>
            <w:r w:rsidR="00C90036" w:rsidRPr="0094480B">
              <w:rPr>
                <w:rFonts w:cs="Times New Roman"/>
                <w:szCs w:val="20"/>
              </w:rPr>
              <w:t>p</w:t>
            </w:r>
            <w:r w:rsidRPr="0094480B">
              <w:rPr>
                <w:rFonts w:cs="Times New Roman"/>
                <w:szCs w:val="20"/>
              </w:rPr>
              <w:t>ilnu laika pavadīšanu un interesantu darbošanos vienaudžu vidē.</w:t>
            </w:r>
          </w:p>
          <w:p w14:paraId="7C7BD0BD" w14:textId="3D9E2DFE" w:rsidR="00ED1B2B" w:rsidRPr="0094480B" w:rsidRDefault="00ED1B2B" w:rsidP="0094480B">
            <w:pPr>
              <w:shd w:val="clear" w:color="000000" w:fill="FFFFFF"/>
              <w:rPr>
                <w:rFonts w:cs="Times New Roman"/>
                <w:szCs w:val="20"/>
              </w:rPr>
            </w:pPr>
            <w:r w:rsidRPr="0094480B">
              <w:rPr>
                <w:rFonts w:cs="Times New Roman"/>
                <w:szCs w:val="20"/>
              </w:rPr>
              <w:t>Ņemot vērā ierobežoto zīmju skaitu DP sadaļās, t.sk. stratēģijas sadaļā, kas noteikts KNR V pielikumā, konkrētas atbalstāmās darbības tiks noteiktas MK noteikumos par SAM īstenošanu.</w:t>
            </w:r>
          </w:p>
          <w:p w14:paraId="1AF6896F" w14:textId="42DB10B6" w:rsidR="00C74627" w:rsidRPr="0094480B" w:rsidRDefault="00C74627" w:rsidP="0094480B">
            <w:pPr>
              <w:pStyle w:val="naisc"/>
              <w:spacing w:before="0" w:after="0"/>
              <w:jc w:val="both"/>
              <w:rPr>
                <w:sz w:val="20"/>
                <w:szCs w:val="20"/>
              </w:rPr>
            </w:pPr>
          </w:p>
        </w:tc>
        <w:tc>
          <w:tcPr>
            <w:tcW w:w="1743" w:type="dxa"/>
          </w:tcPr>
          <w:p w14:paraId="7F0336F8" w14:textId="09AA1FA5" w:rsidR="00085ADC" w:rsidRPr="0094480B" w:rsidRDefault="00316262" w:rsidP="0094480B">
            <w:pPr>
              <w:jc w:val="left"/>
              <w:rPr>
                <w:rFonts w:cs="Times New Roman"/>
                <w:szCs w:val="20"/>
              </w:rPr>
            </w:pPr>
            <w:r w:rsidRPr="0094480B">
              <w:rPr>
                <w:rFonts w:cs="Times New Roman"/>
                <w:szCs w:val="20"/>
              </w:rPr>
              <w:lastRenderedPageBreak/>
              <w:t>Skat. precizēto DP redakciju.</w:t>
            </w:r>
          </w:p>
        </w:tc>
      </w:tr>
      <w:tr w:rsidR="00085ADC" w:rsidRPr="0094480B" w14:paraId="7262F70C" w14:textId="77777777" w:rsidTr="00AF0348">
        <w:trPr>
          <w:trHeight w:val="283"/>
        </w:trPr>
        <w:tc>
          <w:tcPr>
            <w:tcW w:w="516" w:type="dxa"/>
            <w:shd w:val="clear" w:color="auto" w:fill="FFFFFF" w:themeFill="background1"/>
          </w:tcPr>
          <w:p w14:paraId="42836321"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582F05D" w14:textId="77777777" w:rsidR="00085ADC" w:rsidRPr="0094480B" w:rsidRDefault="00085ADC" w:rsidP="0094480B">
            <w:pPr>
              <w:rPr>
                <w:rFonts w:cs="Times New Roman"/>
                <w:szCs w:val="20"/>
              </w:rPr>
            </w:pPr>
            <w:r w:rsidRPr="0094480B">
              <w:rPr>
                <w:rFonts w:cs="Times New Roman"/>
                <w:b/>
                <w:bCs/>
                <w:szCs w:val="20"/>
              </w:rPr>
              <w:t>1.2.sadaļa</w:t>
            </w:r>
            <w:r w:rsidRPr="0094480B">
              <w:rPr>
                <w:rFonts w:cs="Times New Roman"/>
                <w:szCs w:val="20"/>
              </w:rPr>
              <w:t xml:space="preserve"> “Produktivitāte, inovācijas un prasmes”</w:t>
            </w:r>
          </w:p>
          <w:p w14:paraId="060B52D0" w14:textId="77777777" w:rsidR="00085ADC" w:rsidRPr="0094480B" w:rsidRDefault="00085ADC" w:rsidP="0094480B">
            <w:pPr>
              <w:rPr>
                <w:rFonts w:cs="Times New Roman"/>
                <w:szCs w:val="20"/>
              </w:rPr>
            </w:pPr>
            <w:r w:rsidRPr="0094480B">
              <w:rPr>
                <w:rFonts w:cs="Times New Roman"/>
                <w:szCs w:val="20"/>
              </w:rPr>
              <w:t xml:space="preserve">(30) Izglītībai ir svarīga loma demokrātiskas sabiedrības veidošanā un valstij ir būtiski nodrošināt vienlīdzīgu pieeju izglītībai visiem tās iedzīvotājiem, t. sk., mazāk aizsargātām sabiedrības grupām un personām ar invaliditāti, nodrošinot iespējas īstenot savu potenciālu. Latvijā iekļaujoša izglītība ir definēta kā process, kurā tiek nodrošinātas atbilstošas visu izglītojamo daudzveidīgās vajadzības, palielinot ikviena izglītojamā līdzdalības iespējas mācību procesā, kultūrā un dažādās kopienās un samazinot izslēgšanas iespējas no izglītības un izglītības ieguves procesa. </w:t>
            </w:r>
          </w:p>
          <w:p w14:paraId="46156FD7" w14:textId="77777777" w:rsidR="00085ADC" w:rsidRPr="0094480B" w:rsidRDefault="00085ADC" w:rsidP="0094480B">
            <w:pPr>
              <w:rPr>
                <w:rFonts w:cs="Times New Roman"/>
                <w:szCs w:val="20"/>
              </w:rPr>
            </w:pPr>
          </w:p>
          <w:p w14:paraId="233D1787" w14:textId="612BAE1D" w:rsidR="00085ADC" w:rsidRPr="0094480B" w:rsidRDefault="00085ADC" w:rsidP="0094480B">
            <w:pPr>
              <w:rPr>
                <w:rFonts w:cs="Times New Roman"/>
                <w:szCs w:val="20"/>
              </w:rPr>
            </w:pPr>
            <w:r w:rsidRPr="0094480B">
              <w:rPr>
                <w:rFonts w:cs="Times New Roman"/>
                <w:szCs w:val="20"/>
              </w:rPr>
              <w:t>(33) Svarīga loma ir daudzveidīgai mācīšanās pieredzei un sociāli emocionālajai labbūtībai ģimenē un skolā. Ierobežotā piekļuve radošiem, kultūras vai vērtīborientētiem resursiem, it īpaši agrīnā vecumposmā, mazina iespējas skolēniem būt aktīviem sava mācīšanās procesa un rezultāta veidotājiem un izdarīt kvalitatīvu izvēli izglītības turpināšanai. Ņemot vērā pašvadītas mācīšanās nozīmi pilnveidotā vispārējās izglītības satura kvalitatīvā apguvē, tiek veicināta skolēnu piekļuve daudzveidīgākiem mācību resursiem un mācīšanās formām.</w:t>
            </w:r>
          </w:p>
          <w:p w14:paraId="63C3830C" w14:textId="77777777" w:rsidR="00085ADC" w:rsidRPr="0094480B" w:rsidRDefault="00085ADC" w:rsidP="0094480B">
            <w:pPr>
              <w:rPr>
                <w:rFonts w:cs="Times New Roman"/>
                <w:szCs w:val="20"/>
              </w:rPr>
            </w:pPr>
          </w:p>
          <w:p w14:paraId="457EC41A" w14:textId="07D236E7" w:rsidR="00085ADC" w:rsidRPr="0094480B" w:rsidRDefault="00085ADC" w:rsidP="0094480B">
            <w:pPr>
              <w:rPr>
                <w:rFonts w:cs="Times New Roman"/>
                <w:szCs w:val="20"/>
              </w:rPr>
            </w:pPr>
            <w:r w:rsidRPr="0094480B">
              <w:rPr>
                <w:rFonts w:cs="Times New Roman"/>
                <w:szCs w:val="20"/>
              </w:rPr>
              <w:t xml:space="preserve">(35) ES fondu investīcijas plānotas mērķtiecīgam iekļaujošas izglītības sistēmas atbalstam, primāri fokusējoties uz nelabvēlīgā situācijā esošām grupām – bērniem ar speciālām vajadzībām, bērniem ar mācību grūtībām, bērniem no nabadzības riskam pakļautām ģimenēm, reemigrantu un imigrantu bērniem, romu bērniem u.c., lai nodrošinātu piekļuvi kvalitatīvai formālai un neformālai izglītībai, veicinātu viņu integrāciju sabiedrībā un mazinātu šķēršļus </w:t>
            </w:r>
            <w:r w:rsidRPr="0094480B">
              <w:rPr>
                <w:rFonts w:cs="Times New Roman"/>
                <w:szCs w:val="20"/>
              </w:rPr>
              <w:lastRenderedPageBreak/>
              <w:t xml:space="preserve">izglītības ieguvei, kurus rada veselības, ekonomiskie, sociālie vai ģeogrāfiskie faktori. Stiprinot izglītības iestāžu sadarbību ar vecākiem tiks veicināta sabiedrības izpratne par iekļaujošas izglītības jautājumiem, bet sadarbībā ar vietējo kopienu veicināta bērnu un jauniešu iekļautība, emocionālā labizjūta un piederība. </w:t>
            </w:r>
          </w:p>
        </w:tc>
        <w:tc>
          <w:tcPr>
            <w:tcW w:w="3332" w:type="dxa"/>
          </w:tcPr>
          <w:p w14:paraId="59AC74AE" w14:textId="77777777" w:rsidR="00085ADC" w:rsidRPr="0094480B" w:rsidRDefault="00085ADC" w:rsidP="0094480B">
            <w:pPr>
              <w:rPr>
                <w:rFonts w:cs="Times New Roman"/>
                <w:b/>
                <w:bCs/>
                <w:szCs w:val="20"/>
              </w:rPr>
            </w:pPr>
            <w:r w:rsidRPr="0094480B">
              <w:rPr>
                <w:rFonts w:cs="Times New Roman"/>
                <w:b/>
                <w:bCs/>
                <w:szCs w:val="20"/>
              </w:rPr>
              <w:lastRenderedPageBreak/>
              <w:t>Latvijas Pašvaldību savienība:</w:t>
            </w:r>
          </w:p>
          <w:p w14:paraId="34E167C0" w14:textId="77777777" w:rsidR="00085ADC" w:rsidRPr="0094480B" w:rsidRDefault="00085ADC" w:rsidP="0094480B">
            <w:pPr>
              <w:rPr>
                <w:rFonts w:cs="Times New Roman"/>
                <w:szCs w:val="20"/>
              </w:rPr>
            </w:pPr>
            <w:r w:rsidRPr="0094480B">
              <w:rPr>
                <w:rFonts w:cs="Times New Roman"/>
                <w:szCs w:val="20"/>
              </w:rPr>
              <w:t xml:space="preserve">Attiecīgi lūdzam projekta (30) rindkopu izteikt šādā redakcijā: </w:t>
            </w:r>
          </w:p>
          <w:p w14:paraId="07DBA154" w14:textId="77777777" w:rsidR="00085ADC" w:rsidRPr="0094480B" w:rsidRDefault="00085ADC" w:rsidP="0094480B">
            <w:pPr>
              <w:rPr>
                <w:rFonts w:cs="Times New Roman"/>
                <w:szCs w:val="20"/>
              </w:rPr>
            </w:pPr>
            <w:r w:rsidRPr="0094480B">
              <w:rPr>
                <w:rFonts w:cs="Times New Roman"/>
                <w:szCs w:val="20"/>
              </w:rPr>
              <w:t>(30)</w:t>
            </w:r>
            <w:r w:rsidRPr="0094480B">
              <w:rPr>
                <w:rFonts w:cs="Times New Roman"/>
                <w:szCs w:val="20"/>
              </w:rPr>
              <w:tab/>
              <w:t xml:space="preserve">Izglītībai ir svarīga loma demokrātiskas sabiedrības veidošanā un valstij ir būtiski nodrošināt vienlīdzīgu pieeju izglītībai visiem tās iedzīvotājiem, t. sk., mazāk aizsargātām sabiedrības grupām </w:t>
            </w:r>
            <w:r w:rsidRPr="0094480B">
              <w:rPr>
                <w:rFonts w:cs="Times New Roman"/>
                <w:szCs w:val="20"/>
                <w:u w:val="single"/>
              </w:rPr>
              <w:t>un jo īpaši personām, kuru dzīvesvietā nav nodrošināts mācību procesam nepieciešamais interneta pieslēgums, vai kuru digitālās prasmes nav atbilstošas attālināto mācību iespēju izmantošanā, kā arī skolēniem, kuru vecāki nevar atļauties nopirkt individuālas lietošanas viedierīci vai datoru</w:t>
            </w:r>
            <w:r w:rsidRPr="0094480B">
              <w:rPr>
                <w:rFonts w:cs="Times New Roman"/>
                <w:szCs w:val="20"/>
              </w:rPr>
              <w:t xml:space="preserve"> un personām ar invaliditāti, nodrošinot iespējas īstenot savu potenciālu. Latvijā iekļaujoša izglītība ir definēta kā process, kurā tiek </w:t>
            </w:r>
            <w:r w:rsidRPr="0094480B">
              <w:rPr>
                <w:rFonts w:cs="Times New Roman"/>
                <w:szCs w:val="20"/>
              </w:rPr>
              <w:lastRenderedPageBreak/>
              <w:t>nodrošinātas atbilstošas visu izglītojamo daudzveidīgās vajadzības, palielinot ikviena izglītojamā līdzdalības iespējas mācību procesā, kultūrā un dažādās kopienās un samazinot izslēgšanas iespējas no izglītības un izglītības ieguves procesa.</w:t>
            </w:r>
          </w:p>
          <w:p w14:paraId="2586A470" w14:textId="77777777" w:rsidR="00085ADC" w:rsidRPr="0094480B" w:rsidRDefault="00085ADC" w:rsidP="0094480B">
            <w:pPr>
              <w:rPr>
                <w:rFonts w:cs="Times New Roman"/>
                <w:szCs w:val="20"/>
              </w:rPr>
            </w:pPr>
          </w:p>
          <w:p w14:paraId="60440065" w14:textId="77777777" w:rsidR="00085ADC" w:rsidRPr="0094480B" w:rsidRDefault="00085ADC" w:rsidP="0094480B">
            <w:pPr>
              <w:rPr>
                <w:rFonts w:cs="Times New Roman"/>
                <w:szCs w:val="20"/>
              </w:rPr>
            </w:pPr>
            <w:bookmarkStart w:id="13" w:name="_Hlk73640400"/>
            <w:r w:rsidRPr="0094480B">
              <w:rPr>
                <w:rFonts w:cs="Times New Roman"/>
                <w:szCs w:val="20"/>
              </w:rPr>
              <w:t xml:space="preserve">Kā arī (33) rindkopu izteikt šādā redakcijā: </w:t>
            </w:r>
          </w:p>
          <w:bookmarkEnd w:id="13"/>
          <w:p w14:paraId="2BD01E40" w14:textId="77777777" w:rsidR="00085ADC" w:rsidRPr="0094480B" w:rsidRDefault="00085ADC" w:rsidP="0094480B">
            <w:pPr>
              <w:rPr>
                <w:rFonts w:cs="Times New Roman"/>
                <w:szCs w:val="20"/>
                <w:u w:val="single"/>
              </w:rPr>
            </w:pPr>
            <w:r w:rsidRPr="0094480B">
              <w:rPr>
                <w:rFonts w:cs="Times New Roman"/>
                <w:szCs w:val="20"/>
              </w:rPr>
              <w:t>(33)</w:t>
            </w:r>
            <w:r w:rsidRPr="0094480B">
              <w:rPr>
                <w:rFonts w:cs="Times New Roman"/>
                <w:szCs w:val="20"/>
              </w:rPr>
              <w:tab/>
              <w:t xml:space="preserve">Svarīga loma ir daudzveidīgai mācīšanās pieredzei un sociāli emocionālajai labbūtībai ģimenē un skolā. Ierobežotā piekļuve radošiem, kultūras vai vērtīborientētiem resursiem, it īpaši agrīnā vecumposmā, mazina iespējas skolēniem būt aktīviem sava mācīšanās procesa un rezultāta veidotājiem un izdarīt kvalitatīvu izvēli izglītības turpināšanai. Ņemot vērā pašvadītas mācīšanās nozīmi pilnveidotā vispārējās izglītības satura kvalitatīvā apguvē, tiek veicināta skolēnu piekļuve daudzveidīgākiem mācību resursiem, </w:t>
            </w:r>
            <w:r w:rsidRPr="0094480B">
              <w:rPr>
                <w:rFonts w:cs="Times New Roman"/>
                <w:szCs w:val="20"/>
                <w:u w:val="single"/>
              </w:rPr>
              <w:t>t.sk. digitālajiem un tiešsaistes</w:t>
            </w:r>
            <w:r w:rsidRPr="0094480B">
              <w:rPr>
                <w:rFonts w:cs="Times New Roman"/>
                <w:szCs w:val="20"/>
              </w:rPr>
              <w:t xml:space="preserve"> un mācīšanās formām, </w:t>
            </w:r>
            <w:r w:rsidRPr="0094480B">
              <w:rPr>
                <w:rFonts w:cs="Times New Roman"/>
                <w:szCs w:val="20"/>
                <w:u w:val="single"/>
              </w:rPr>
              <w:t>t.sk attalinātajām un tiešsaistes, nodrošinot mācībām nepieciešamās jaudas interneta pieslēgumu izglītojamā mājās, kā arī skolēnus nodrošinot ar individuālās lietošanas viedierīci vai datoru.</w:t>
            </w:r>
          </w:p>
          <w:p w14:paraId="6A2544E1" w14:textId="77777777" w:rsidR="00085ADC" w:rsidRPr="0094480B" w:rsidRDefault="00085ADC" w:rsidP="0094480B">
            <w:pPr>
              <w:rPr>
                <w:rFonts w:cs="Times New Roman"/>
                <w:szCs w:val="20"/>
                <w:u w:val="single"/>
              </w:rPr>
            </w:pPr>
          </w:p>
          <w:p w14:paraId="32D05E74" w14:textId="77777777" w:rsidR="00085ADC" w:rsidRPr="0094480B" w:rsidRDefault="00085ADC" w:rsidP="0094480B">
            <w:pPr>
              <w:rPr>
                <w:rFonts w:cs="Times New Roman"/>
                <w:szCs w:val="20"/>
              </w:rPr>
            </w:pPr>
            <w:r w:rsidRPr="0094480B">
              <w:rPr>
                <w:rFonts w:cs="Times New Roman"/>
                <w:szCs w:val="20"/>
              </w:rPr>
              <w:t>Kā arī (35) rindkopu izteikt šādā redakcijā:</w:t>
            </w:r>
          </w:p>
          <w:p w14:paraId="2B35EE7E" w14:textId="5D75D6E7" w:rsidR="00085ADC" w:rsidRPr="0094480B" w:rsidRDefault="00085ADC" w:rsidP="0094480B">
            <w:pPr>
              <w:rPr>
                <w:rFonts w:cs="Times New Roman"/>
                <w:szCs w:val="20"/>
              </w:rPr>
            </w:pPr>
            <w:r w:rsidRPr="0094480B">
              <w:rPr>
                <w:rFonts w:cs="Times New Roman"/>
                <w:szCs w:val="20"/>
              </w:rPr>
              <w:t>(35)</w:t>
            </w:r>
            <w:r w:rsidRPr="0094480B">
              <w:rPr>
                <w:rFonts w:cs="Times New Roman"/>
                <w:szCs w:val="20"/>
              </w:rPr>
              <w:tab/>
              <w:t xml:space="preserve">ES fondu investīcijas plānotas mērķtiecīgam iekļaujošas izglītības </w:t>
            </w:r>
            <w:r w:rsidRPr="0094480B">
              <w:rPr>
                <w:rFonts w:cs="Times New Roman"/>
                <w:szCs w:val="20"/>
              </w:rPr>
              <w:lastRenderedPageBreak/>
              <w:t xml:space="preserve">sistēmas atbalstam, primāri fokusējoties uz nelabvēlīgā situācijā esošām grupām – bērniem ar speciālām vajadzībām, bērniem ar mācību grūtībām, bērniem no nabadzības riskam pakļautām ģimenēm, reemigrantu un imigrantu bērniem, romu bērniem, </w:t>
            </w:r>
            <w:r w:rsidRPr="0094480B">
              <w:rPr>
                <w:rFonts w:cs="Times New Roman"/>
                <w:szCs w:val="20"/>
                <w:u w:val="single"/>
              </w:rPr>
              <w:t>bērniem, kuru dzīvesvietā nav nodrošināts pieslēgums atbilstošas jaudas internetam, bērniem, kuru individuālā lietošanā nav viedierīces vai datora,</w:t>
            </w:r>
            <w:r w:rsidRPr="0094480B">
              <w:rPr>
                <w:rFonts w:cs="Times New Roman"/>
                <w:szCs w:val="20"/>
              </w:rPr>
              <w:t xml:space="preserve"> u.c., lai nodrošinātu piekļuvi kvalitatīvai formālai un neformālai izglītībai, </w:t>
            </w:r>
            <w:r w:rsidRPr="0094480B">
              <w:rPr>
                <w:rFonts w:cs="Times New Roman"/>
                <w:szCs w:val="20"/>
                <w:u w:val="single"/>
              </w:rPr>
              <w:t>t.sk.digitālajiem resursiem</w:t>
            </w:r>
            <w:r w:rsidRPr="0094480B">
              <w:rPr>
                <w:rFonts w:cs="Times New Roman"/>
                <w:szCs w:val="20"/>
              </w:rPr>
              <w:t xml:space="preserve">, veicinātu viņu integrāciju sabiedrībā un mazinātu šķēršļus izglītības ieguvei, kurus rada veselības, ekonomiskie, sociālie vai ģeogrāfiskie faktori, </w:t>
            </w:r>
            <w:r w:rsidRPr="0094480B">
              <w:rPr>
                <w:rFonts w:cs="Times New Roman"/>
                <w:szCs w:val="20"/>
                <w:u w:val="single"/>
              </w:rPr>
              <w:t>vai piekļuve internetam dzīvesvietā</w:t>
            </w:r>
            <w:r w:rsidRPr="0094480B">
              <w:rPr>
                <w:rFonts w:cs="Times New Roman"/>
                <w:szCs w:val="20"/>
              </w:rPr>
              <w:t>. Stiprinot izglītības iestāžu sadarbību ar vecākiem tiks veicināta sabiedrības izpratne par iekļaujošas izglītības jautājumiem, bet sadarbībā ar vietējo kopienu veicināta bērnu un jauniešu iekļautība, emocionālā labizjūta un piederība, t</w:t>
            </w:r>
            <w:r w:rsidRPr="0094480B">
              <w:rPr>
                <w:rFonts w:cs="Times New Roman"/>
                <w:szCs w:val="20"/>
                <w:u w:val="single"/>
              </w:rPr>
              <w:t>.sk. digitālā piederība</w:t>
            </w:r>
            <w:r w:rsidRPr="0094480B">
              <w:rPr>
                <w:rFonts w:cs="Times New Roman"/>
                <w:szCs w:val="20"/>
              </w:rPr>
              <w:t>.</w:t>
            </w:r>
          </w:p>
        </w:tc>
        <w:tc>
          <w:tcPr>
            <w:tcW w:w="6342" w:type="dxa"/>
          </w:tcPr>
          <w:p w14:paraId="5C2AAA21" w14:textId="77777777" w:rsidR="0058192C" w:rsidRPr="0094480B" w:rsidRDefault="0058192C" w:rsidP="0094480B">
            <w:pPr>
              <w:pStyle w:val="naisc"/>
              <w:spacing w:before="0" w:after="0"/>
              <w:jc w:val="both"/>
              <w:rPr>
                <w:b/>
                <w:bCs/>
                <w:sz w:val="20"/>
                <w:szCs w:val="20"/>
              </w:rPr>
            </w:pPr>
            <w:r w:rsidRPr="0094480B">
              <w:rPr>
                <w:b/>
                <w:bCs/>
                <w:sz w:val="20"/>
                <w:szCs w:val="20"/>
              </w:rPr>
              <w:lastRenderedPageBreak/>
              <w:t>Sniegts skaidrojums.</w:t>
            </w:r>
          </w:p>
          <w:p w14:paraId="56369AE0" w14:textId="475A046B" w:rsidR="0058192C" w:rsidRPr="0094480B" w:rsidRDefault="0058192C" w:rsidP="0094480B">
            <w:pPr>
              <w:pStyle w:val="naisc"/>
              <w:spacing w:before="0" w:after="0"/>
              <w:jc w:val="both"/>
              <w:rPr>
                <w:sz w:val="20"/>
                <w:szCs w:val="20"/>
              </w:rPr>
            </w:pPr>
            <w:r w:rsidRPr="0094480B">
              <w:rPr>
                <w:sz w:val="20"/>
                <w:szCs w:val="20"/>
              </w:rPr>
              <w:t>Vēršam uzmanību uz ierobežoto zīmju skaitu DP sadaļās, t.sk. stratēģijas sadaļā, kas noteikts KNR V pielikumā. Skaidrojam, ka konkrētas atbalstāmās darbības tiks noteiktas MK noteikumos par SAM īstenošanu</w:t>
            </w:r>
            <w:r w:rsidR="009754CF" w:rsidRPr="0094480B">
              <w:rPr>
                <w:sz w:val="20"/>
                <w:szCs w:val="20"/>
              </w:rPr>
              <w:t>.</w:t>
            </w:r>
          </w:p>
          <w:p w14:paraId="50E5E934" w14:textId="77777777" w:rsidR="0058192C" w:rsidRPr="0094480B" w:rsidRDefault="0058192C" w:rsidP="0094480B">
            <w:pPr>
              <w:pStyle w:val="naisc"/>
              <w:spacing w:before="0" w:after="0"/>
              <w:jc w:val="both"/>
              <w:rPr>
                <w:sz w:val="20"/>
                <w:szCs w:val="20"/>
              </w:rPr>
            </w:pPr>
          </w:p>
          <w:p w14:paraId="1F305173" w14:textId="093DFA6F" w:rsidR="00ED1B2B" w:rsidRPr="0094480B" w:rsidRDefault="00ED1B2B" w:rsidP="0094480B">
            <w:pPr>
              <w:pBdr>
                <w:top w:val="nil"/>
                <w:left w:val="nil"/>
                <w:bottom w:val="nil"/>
                <w:right w:val="nil"/>
                <w:between w:val="nil"/>
              </w:pBdr>
              <w:rPr>
                <w:rFonts w:eastAsia="Calibri" w:cs="Times New Roman"/>
                <w:szCs w:val="20"/>
              </w:rPr>
            </w:pPr>
            <w:r w:rsidRPr="0094480B">
              <w:rPr>
                <w:rFonts w:cs="Times New Roman"/>
                <w:szCs w:val="20"/>
              </w:rPr>
              <w:t>Skaidrojam, ka 4.2.1.SAM ietvaros ir plānots paplašināt pilnveidotā vispārējās izglītības satura īstenošanai nepieciešamos resursus. Investīcijas papildinās līdzšinējos un tuvākajos gados plānotos ieguldījumus IKT nodrošināšanai. Skaidrojam, ka saistībā ar Covid-19 pandēmiju 2020.gada pavasarī izglītības iestādēm tika sagādātas 5266 viedierīces un 2020.gada rudenī 425 izglītības iestāžu tehnoloģiskais nodrošinājums tika uzlabots ar 6261 datoru. Minētās viedierīces un datori nepieciešamības gadījumā var tikt izmantoti arī izglītojamo nodrošināšanai attālinātajās mācībās. Turklāt 2021.-2022. gadā plānots iegādāties portatīvos datorus pilnveidotā mācību satura ieviešanai, piesaistot Atveseļošanās palīdzības kohēzijai un Eiropas teritorijām (REACT-EU) pasākuma izglītības iestāžu digitalizācijai plānoto Eiropas Reģionālās attīstības fonda finansējumu 8,9 m</w:t>
            </w:r>
            <w:r w:rsidR="00C90036" w:rsidRPr="0094480B">
              <w:rPr>
                <w:rFonts w:cs="Times New Roman"/>
                <w:szCs w:val="20"/>
              </w:rPr>
              <w:t>i</w:t>
            </w:r>
            <w:r w:rsidRPr="0094480B">
              <w:rPr>
                <w:rFonts w:cs="Times New Roman"/>
                <w:szCs w:val="20"/>
              </w:rPr>
              <w:t>lj</w:t>
            </w:r>
            <w:r w:rsidR="00DA403D" w:rsidRPr="0094480B">
              <w:rPr>
                <w:rFonts w:cs="Times New Roman"/>
                <w:szCs w:val="20"/>
              </w:rPr>
              <w:t>.</w:t>
            </w:r>
            <w:r w:rsidRPr="0094480B">
              <w:rPr>
                <w:rFonts w:cs="Times New Roman"/>
                <w:szCs w:val="20"/>
              </w:rPr>
              <w:t xml:space="preserve"> </w:t>
            </w:r>
            <w:r w:rsidRPr="0094480B">
              <w:rPr>
                <w:rFonts w:cs="Times New Roman"/>
                <w:i/>
                <w:szCs w:val="20"/>
              </w:rPr>
              <w:t>euro</w:t>
            </w:r>
            <w:r w:rsidRPr="0094480B">
              <w:rPr>
                <w:rFonts w:cs="Times New Roman"/>
                <w:szCs w:val="20"/>
              </w:rPr>
              <w:t xml:space="preserve">. Savukārt Atveseļošanas un noturības mehānisma pasākuma </w:t>
            </w:r>
            <w:r w:rsidR="009B26B7" w:rsidRPr="0094480B">
              <w:rPr>
                <w:rFonts w:cs="Times New Roman"/>
                <w:szCs w:val="20"/>
              </w:rPr>
              <w:t>“</w:t>
            </w:r>
            <w:r w:rsidRPr="0094480B">
              <w:rPr>
                <w:rFonts w:cs="Times New Roman"/>
                <w:szCs w:val="20"/>
              </w:rPr>
              <w:t xml:space="preserve">Digitālās plaisas mazināšana sociāli neaizsargātajiem izglītojamajiem un izglītības iestādēs” ietvaros plānots veidot “datoru bibliotēku” izglītības iestādēs, lai digitālais aprīkojums tiktu izsniegts lietošanā prioritāri izglītojamajiem no sociāli </w:t>
            </w:r>
            <w:r w:rsidRPr="0094480B">
              <w:rPr>
                <w:rFonts w:cs="Times New Roman"/>
                <w:szCs w:val="20"/>
              </w:rPr>
              <w:lastRenderedPageBreak/>
              <w:t>neaizsargātajām grupām (trūcīgie, maznodrošinātie, viena pieaugušā ar bērnu un daudzbērnu ģimenes u.c.) vienlaikus iesaistītajām pusēm strādājot pie ilgtspējīgas sistēmas, t.sk. pārvaldības modeļa izstrādes, kas nodrošinās pieeju tehnoloģijām katram skolēnam un skolotājiem visā Latvijā. Pasākumu īstenošana paredzēta 2021.-2023.gadā.</w:t>
            </w:r>
          </w:p>
          <w:p w14:paraId="1BB16F4A" w14:textId="77777777" w:rsidR="00ED1B2B" w:rsidRPr="0094480B" w:rsidRDefault="00ED1B2B" w:rsidP="0094480B">
            <w:pPr>
              <w:pBdr>
                <w:top w:val="nil"/>
                <w:left w:val="nil"/>
                <w:bottom w:val="nil"/>
                <w:right w:val="nil"/>
                <w:between w:val="nil"/>
              </w:pBdr>
              <w:rPr>
                <w:rFonts w:cs="Times New Roman"/>
                <w:szCs w:val="20"/>
              </w:rPr>
            </w:pPr>
            <w:r w:rsidRPr="0094480B">
              <w:rPr>
                <w:rFonts w:cs="Times New Roman"/>
                <w:szCs w:val="20"/>
              </w:rPr>
              <w:t>Papildus informējam, ka IZM ir izstrādājusi Ministru kabineta noteikumu projektu “Attālināto mācību organizēšanas un īstenošanas kārtība”, ku</w:t>
            </w:r>
            <w:r w:rsidRPr="0094480B">
              <w:rPr>
                <w:rFonts w:cs="Times New Roman"/>
                <w:szCs w:val="20"/>
                <w:highlight w:val="white"/>
              </w:rPr>
              <w:t xml:space="preserve">rā ir ietverts skaidrojums, ka ir </w:t>
            </w:r>
            <w:r w:rsidRPr="0094480B">
              <w:rPr>
                <w:rFonts w:cs="Times New Roman"/>
                <w:color w:val="201F1E"/>
                <w:szCs w:val="20"/>
                <w:highlight w:val="white"/>
              </w:rPr>
              <w:t xml:space="preserve">būtiski nošķirt krīzes periodu, kurā nebija iespējas izmantot </w:t>
            </w:r>
            <w:r w:rsidRPr="0094480B">
              <w:rPr>
                <w:rFonts w:cs="Times New Roman"/>
                <w:szCs w:val="20"/>
                <w:highlight w:val="white"/>
              </w:rPr>
              <w:t xml:space="preserve">mācības klātienē, un </w:t>
            </w:r>
            <w:r w:rsidRPr="0094480B">
              <w:rPr>
                <w:rFonts w:cs="Times New Roman"/>
                <w:color w:val="201F1E"/>
                <w:szCs w:val="20"/>
                <w:highlight w:val="white"/>
              </w:rPr>
              <w:t xml:space="preserve">pēckrīzes periodu, kad būs iespējama izvēle, kurām aktivitātēm izmantot attālināto mācīšanos, t.sk. dažādus tehnoloģiju mācīšanās risinājumus, lai veicinātu izglītojamo, tostarp studentu, mācīšanos. </w:t>
            </w:r>
            <w:r w:rsidRPr="0094480B">
              <w:rPr>
                <w:rFonts w:cs="Times New Roman"/>
                <w:szCs w:val="20"/>
                <w:highlight w:val="white"/>
              </w:rPr>
              <w:t xml:space="preserve">Izstrādātais noteikumu projekts nosaka, ka attālinātās mācībās nav paredzēts obligāts </w:t>
            </w:r>
            <w:r w:rsidRPr="0094480B">
              <w:rPr>
                <w:rFonts w:cs="Times New Roman"/>
                <w:szCs w:val="20"/>
              </w:rPr>
              <w:t>nosacījums izmantot digitālos risinājumus, tieši pretēji plānots, ka atkarībā no mācību īstenošanas mērķa, uzdevuma un iespējām izmanto dažādas norises vietas, tai skaitā skolas bibliotēku, laboratorijas, pētniecības iestādes, muzejus, dabu, mājas. Tādējādi attālinātā mācību procesa īstenošana nav saistīta tikai ar datortehnikas izmantošanu un tiešsaistes režīmu.</w:t>
            </w:r>
          </w:p>
          <w:p w14:paraId="4F0B1178" w14:textId="317782E9" w:rsidR="00ED1B2B" w:rsidRPr="0094480B" w:rsidRDefault="00ED1B2B" w:rsidP="0094480B">
            <w:pPr>
              <w:pStyle w:val="naisc"/>
              <w:spacing w:before="0" w:after="0"/>
              <w:jc w:val="both"/>
              <w:rPr>
                <w:sz w:val="20"/>
                <w:szCs w:val="20"/>
              </w:rPr>
            </w:pPr>
          </w:p>
        </w:tc>
        <w:tc>
          <w:tcPr>
            <w:tcW w:w="1743" w:type="dxa"/>
          </w:tcPr>
          <w:p w14:paraId="76A9FD2F" w14:textId="48F1B4F6" w:rsidR="00085ADC" w:rsidRPr="0094480B" w:rsidRDefault="009E7395" w:rsidP="0094480B">
            <w:pPr>
              <w:jc w:val="left"/>
              <w:rPr>
                <w:rFonts w:cs="Times New Roman"/>
                <w:szCs w:val="20"/>
              </w:rPr>
            </w:pPr>
            <w:r w:rsidRPr="0094480B">
              <w:rPr>
                <w:rFonts w:cs="Times New Roman"/>
                <w:szCs w:val="20"/>
              </w:rPr>
              <w:lastRenderedPageBreak/>
              <w:t>N/A</w:t>
            </w:r>
          </w:p>
        </w:tc>
      </w:tr>
      <w:tr w:rsidR="00085ADC" w:rsidRPr="0094480B" w14:paraId="693B312B" w14:textId="77777777" w:rsidTr="00AF0348">
        <w:trPr>
          <w:trHeight w:val="283"/>
        </w:trPr>
        <w:tc>
          <w:tcPr>
            <w:tcW w:w="516" w:type="dxa"/>
            <w:shd w:val="clear" w:color="auto" w:fill="FFFFFF" w:themeFill="background1"/>
          </w:tcPr>
          <w:p w14:paraId="45F1EEC7"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6B13A70" w14:textId="6931DB11" w:rsidR="00085ADC" w:rsidRPr="0094480B" w:rsidRDefault="00085ADC" w:rsidP="0094480B">
            <w:pPr>
              <w:rPr>
                <w:rFonts w:cs="Times New Roman"/>
                <w:szCs w:val="20"/>
              </w:rPr>
            </w:pPr>
            <w:r w:rsidRPr="0094480B">
              <w:rPr>
                <w:rFonts w:cs="Times New Roman"/>
                <w:b/>
                <w:bCs/>
                <w:szCs w:val="20"/>
              </w:rPr>
              <w:t>1.2.sadaļa</w:t>
            </w:r>
            <w:r w:rsidRPr="0094480B">
              <w:rPr>
                <w:rFonts w:cs="Times New Roman"/>
                <w:szCs w:val="20"/>
              </w:rPr>
              <w:t xml:space="preserve"> “Produktivitāte, inovācijas un prasmes”</w:t>
            </w:r>
          </w:p>
          <w:p w14:paraId="6D6230BE" w14:textId="519B1CEB" w:rsidR="00085ADC" w:rsidRPr="0094480B" w:rsidRDefault="00085ADC" w:rsidP="0094480B">
            <w:pPr>
              <w:rPr>
                <w:rFonts w:cs="Times New Roman"/>
                <w:szCs w:val="20"/>
              </w:rPr>
            </w:pPr>
            <w:r w:rsidRPr="0094480B">
              <w:rPr>
                <w:rFonts w:cs="Times New Roman"/>
                <w:szCs w:val="20"/>
              </w:rPr>
              <w:t xml:space="preserve">(36) Lai arī Latvijas izglītojamo prasmju līmenis kopumā atbilst OECD valstu vidējiem rādītājiem, tomēr novērojams, ka Latvijā ir neliels izglītojamo īpatsvars ar augstiem mācību rezultātiem un augsts izglītojamo īpatsvars ar zemiem mācību </w:t>
            </w:r>
            <w:r w:rsidRPr="0094480B">
              <w:rPr>
                <w:rFonts w:cs="Times New Roman"/>
                <w:szCs w:val="20"/>
              </w:rPr>
              <w:lastRenderedPageBreak/>
              <w:t xml:space="preserve">sasniegumiem (PISA 2018 dati). Viens no veidiem kā paaugstināt zināšanu un prasmju līmeni ir dažādot izglītības satura apguves formas, t.sk., ārpus izglītības iestādes vai mācību stundām, saistot gūtās zināšanas ar praktisku pieredzi. Izglītojamo iesaiste interešu izglītībā sekmē mācīšanās prasmju pilnveidi, dzīvei nepieciešamu iemaņu un prasmju praktisku apguvi, socializēšanos, jaunas pieredzes iegūšanu, kā arī mazina sociālās atstumtības risku, veicinot vienlīdzīgu piekļuvi kvalitatīvai un iekļaujošai izglītībai. </w:t>
            </w:r>
          </w:p>
        </w:tc>
        <w:tc>
          <w:tcPr>
            <w:tcW w:w="3332" w:type="dxa"/>
          </w:tcPr>
          <w:p w14:paraId="02F2BC7F" w14:textId="77777777" w:rsidR="00085ADC" w:rsidRPr="0094480B" w:rsidRDefault="00085ADC" w:rsidP="0094480B">
            <w:pPr>
              <w:pStyle w:val="naisc"/>
              <w:spacing w:before="0" w:after="0"/>
              <w:jc w:val="left"/>
              <w:rPr>
                <w:b/>
                <w:bCs/>
                <w:sz w:val="20"/>
                <w:szCs w:val="20"/>
              </w:rPr>
            </w:pPr>
            <w:r w:rsidRPr="0094480B">
              <w:rPr>
                <w:b/>
                <w:bCs/>
                <w:sz w:val="20"/>
                <w:szCs w:val="20"/>
              </w:rPr>
              <w:lastRenderedPageBreak/>
              <w:t>Latvijas Jaunatnes padome:</w:t>
            </w:r>
          </w:p>
          <w:p w14:paraId="25F0EECD" w14:textId="77777777" w:rsidR="00085ADC" w:rsidRPr="0094480B" w:rsidRDefault="00085ADC" w:rsidP="0094480B">
            <w:pPr>
              <w:rPr>
                <w:rFonts w:cs="Times New Roman"/>
                <w:szCs w:val="20"/>
              </w:rPr>
            </w:pPr>
            <w:r w:rsidRPr="0094480B">
              <w:rPr>
                <w:rFonts w:cs="Times New Roman"/>
                <w:szCs w:val="20"/>
              </w:rPr>
              <w:t xml:space="preserve">Papildināt tekstu “1.2.Produktivitāte, inovācijas un prasmes” punktā (36) šādā redakcijā: “Izglītojamo iesaiste interešu </w:t>
            </w:r>
            <w:r w:rsidRPr="0094480B">
              <w:rPr>
                <w:rFonts w:cs="Times New Roman"/>
                <w:b/>
                <w:szCs w:val="20"/>
              </w:rPr>
              <w:t>un neformālajā</w:t>
            </w:r>
            <w:r w:rsidRPr="0094480B">
              <w:rPr>
                <w:rFonts w:cs="Times New Roman"/>
                <w:szCs w:val="20"/>
              </w:rPr>
              <w:t xml:space="preserve"> izglītībā sekmē mācīšanās prasmju pilnveidi, dzīvei nepieciešamu iemaņu un prasmju praktisku apguvi, socializēšanos, jaunas pieredzes iegūšanu, kā arī mazina sociālās </w:t>
            </w:r>
            <w:r w:rsidRPr="0094480B">
              <w:rPr>
                <w:rFonts w:cs="Times New Roman"/>
                <w:szCs w:val="20"/>
              </w:rPr>
              <w:lastRenderedPageBreak/>
              <w:t>atstumtības risku, veicinot vienlīdzīgu piekļuvi kvalitatīvai un iekļaujošai izglītībai”.</w:t>
            </w:r>
          </w:p>
          <w:p w14:paraId="7225D7AE" w14:textId="758FBA74" w:rsidR="00085ADC" w:rsidRPr="0094480B" w:rsidRDefault="00085ADC" w:rsidP="0094480B">
            <w:pPr>
              <w:rPr>
                <w:rFonts w:cs="Times New Roman"/>
                <w:szCs w:val="20"/>
              </w:rPr>
            </w:pPr>
            <w:r w:rsidRPr="0094480B">
              <w:rPr>
                <w:rFonts w:cs="Times New Roman"/>
                <w:b/>
                <w:szCs w:val="20"/>
              </w:rPr>
              <w:t>Pamatojums</w:t>
            </w:r>
            <w:r w:rsidRPr="0094480B">
              <w:rPr>
                <w:rFonts w:cs="Times New Roman"/>
                <w:szCs w:val="20"/>
              </w:rPr>
              <w:t xml:space="preserve">: Izglītojamo iesaiste </w:t>
            </w:r>
            <w:r w:rsidRPr="0094480B">
              <w:rPr>
                <w:rFonts w:cs="Times New Roman"/>
                <w:b/>
                <w:szCs w:val="20"/>
              </w:rPr>
              <w:t>tikai</w:t>
            </w:r>
            <w:r w:rsidRPr="0094480B">
              <w:rPr>
                <w:rFonts w:cs="Times New Roman"/>
                <w:szCs w:val="20"/>
              </w:rPr>
              <w:t xml:space="preserve"> interešu izglītībā neveicina visā tekstā minēto prasmju pilnveidi, to vecina arī neformālā izglītība. </w:t>
            </w:r>
          </w:p>
          <w:p w14:paraId="3D0D3034" w14:textId="77777777" w:rsidR="00085ADC" w:rsidRPr="0094480B" w:rsidRDefault="00085ADC" w:rsidP="0094480B">
            <w:pPr>
              <w:rPr>
                <w:rFonts w:cs="Times New Roman"/>
                <w:szCs w:val="20"/>
              </w:rPr>
            </w:pPr>
          </w:p>
          <w:p w14:paraId="6AF4CACD" w14:textId="20BC1C60" w:rsidR="00085ADC" w:rsidRPr="0094480B" w:rsidRDefault="00085ADC" w:rsidP="0094480B">
            <w:pPr>
              <w:rPr>
                <w:rFonts w:cs="Times New Roman"/>
                <w:szCs w:val="20"/>
              </w:rPr>
            </w:pPr>
          </w:p>
        </w:tc>
        <w:tc>
          <w:tcPr>
            <w:tcW w:w="6342" w:type="dxa"/>
          </w:tcPr>
          <w:p w14:paraId="4C151C53" w14:textId="07528357" w:rsidR="00ED1B2B" w:rsidRPr="0094480B" w:rsidRDefault="00ED1B2B" w:rsidP="0094480B">
            <w:pPr>
              <w:pStyle w:val="naisc"/>
              <w:spacing w:before="0" w:after="0"/>
              <w:jc w:val="left"/>
              <w:rPr>
                <w:sz w:val="20"/>
                <w:szCs w:val="20"/>
              </w:rPr>
            </w:pPr>
            <w:r w:rsidRPr="0094480B">
              <w:rPr>
                <w:b/>
                <w:sz w:val="20"/>
                <w:szCs w:val="20"/>
                <w:highlight w:val="white"/>
              </w:rPr>
              <w:lastRenderedPageBreak/>
              <w:t>Ņ</w:t>
            </w:r>
            <w:r w:rsidRPr="0094480B">
              <w:rPr>
                <w:b/>
                <w:color w:val="000000"/>
                <w:sz w:val="20"/>
                <w:szCs w:val="20"/>
                <w:highlight w:val="white"/>
              </w:rPr>
              <w:t>emts vērā</w:t>
            </w:r>
            <w:r w:rsidR="009B26B7" w:rsidRPr="0094480B">
              <w:rPr>
                <w:b/>
                <w:color w:val="000000"/>
                <w:sz w:val="20"/>
                <w:szCs w:val="20"/>
              </w:rPr>
              <w:t>.</w:t>
            </w:r>
          </w:p>
        </w:tc>
        <w:tc>
          <w:tcPr>
            <w:tcW w:w="1743" w:type="dxa"/>
          </w:tcPr>
          <w:p w14:paraId="60EC6DBF" w14:textId="080018F8" w:rsidR="00085ADC" w:rsidRPr="0094480B" w:rsidRDefault="009B26B7" w:rsidP="0094480B">
            <w:pPr>
              <w:jc w:val="left"/>
              <w:rPr>
                <w:rFonts w:cs="Times New Roman"/>
                <w:szCs w:val="20"/>
              </w:rPr>
            </w:pPr>
            <w:r w:rsidRPr="0094480B">
              <w:rPr>
                <w:rFonts w:cs="Times New Roman"/>
                <w:szCs w:val="20"/>
              </w:rPr>
              <w:t>Skat. precizēto DP redakciju.</w:t>
            </w:r>
          </w:p>
        </w:tc>
      </w:tr>
      <w:tr w:rsidR="00085ADC" w:rsidRPr="0094480B" w14:paraId="3D39A5CD" w14:textId="77777777" w:rsidTr="00AF0348">
        <w:trPr>
          <w:trHeight w:val="283"/>
        </w:trPr>
        <w:tc>
          <w:tcPr>
            <w:tcW w:w="516" w:type="dxa"/>
            <w:shd w:val="clear" w:color="auto" w:fill="FFFFFF" w:themeFill="background1"/>
          </w:tcPr>
          <w:p w14:paraId="56C73D4A"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34872244" w14:textId="26655EBA" w:rsidR="00085ADC" w:rsidRPr="0094480B" w:rsidRDefault="00085ADC" w:rsidP="0094480B">
            <w:pPr>
              <w:rPr>
                <w:rFonts w:cs="Times New Roman"/>
                <w:szCs w:val="20"/>
              </w:rPr>
            </w:pPr>
            <w:r w:rsidRPr="0094480B">
              <w:rPr>
                <w:rFonts w:cs="Times New Roman"/>
                <w:b/>
                <w:bCs/>
                <w:szCs w:val="20"/>
              </w:rPr>
              <w:t>1.2.sadaļa</w:t>
            </w:r>
            <w:r w:rsidRPr="0094480B">
              <w:rPr>
                <w:rFonts w:cs="Times New Roman"/>
                <w:szCs w:val="20"/>
              </w:rPr>
              <w:t xml:space="preserve"> “Produktivitāte, inovācijas un prasmes”</w:t>
            </w:r>
          </w:p>
        </w:tc>
        <w:tc>
          <w:tcPr>
            <w:tcW w:w="3332" w:type="dxa"/>
          </w:tcPr>
          <w:p w14:paraId="679A6C9B" w14:textId="3B235B85" w:rsidR="00085ADC" w:rsidRPr="0094480B" w:rsidRDefault="00085ADC" w:rsidP="0094480B">
            <w:pPr>
              <w:rPr>
                <w:rFonts w:cs="Times New Roman"/>
                <w:b/>
                <w:bCs/>
                <w:szCs w:val="20"/>
              </w:rPr>
            </w:pPr>
            <w:r w:rsidRPr="0094480B">
              <w:rPr>
                <w:rFonts w:cs="Times New Roman"/>
                <w:b/>
                <w:bCs/>
                <w:szCs w:val="20"/>
              </w:rPr>
              <w:t>Biedrība “Latvijas Pilsoniskā alianse”, Biedrība “Sabiedriskās politikas centrs PROVIDUS”, Ministru kabineta sadarbības memoranda īstenošanas padome:</w:t>
            </w:r>
          </w:p>
          <w:p w14:paraId="3F3A5123" w14:textId="4C274E28" w:rsidR="00085ADC" w:rsidRPr="0094480B" w:rsidRDefault="00085ADC" w:rsidP="0094480B">
            <w:pPr>
              <w:rPr>
                <w:rFonts w:cs="Times New Roman"/>
                <w:szCs w:val="20"/>
              </w:rPr>
            </w:pPr>
            <w:r w:rsidRPr="0094480B">
              <w:rPr>
                <w:rFonts w:cs="Times New Roman"/>
                <w:szCs w:val="20"/>
              </w:rPr>
              <w:t>DP pasākuma “Produktivitāte, inovācijas un prasmes” aprakstā iztrūkst sociālo inovāciju nepieciešamību skaidrošana, lai gan 4.4.prio</w:t>
            </w:r>
            <w:r w:rsidR="0065781C" w:rsidRPr="0094480B">
              <w:rPr>
                <w:rFonts w:cs="Times New Roman"/>
                <w:szCs w:val="20"/>
              </w:rPr>
              <w:t>r</w:t>
            </w:r>
            <w:r w:rsidRPr="0094480B">
              <w:rPr>
                <w:rFonts w:cs="Times New Roman"/>
                <w:szCs w:val="20"/>
              </w:rPr>
              <w:t>itāte ir speciālā prioritāte, kas veltīta sociālām inovācijām aicinām papildināt DP redakciju.</w:t>
            </w:r>
          </w:p>
        </w:tc>
        <w:tc>
          <w:tcPr>
            <w:tcW w:w="6342" w:type="dxa"/>
          </w:tcPr>
          <w:p w14:paraId="39BE57A4" w14:textId="4DD45048" w:rsidR="00C74627" w:rsidRPr="0094480B" w:rsidRDefault="00C74627" w:rsidP="0094480B">
            <w:pPr>
              <w:pStyle w:val="naisc"/>
              <w:spacing w:before="0" w:after="0"/>
              <w:jc w:val="left"/>
              <w:rPr>
                <w:b/>
                <w:bCs/>
                <w:sz w:val="20"/>
                <w:szCs w:val="20"/>
              </w:rPr>
            </w:pPr>
            <w:r w:rsidRPr="0094480B">
              <w:rPr>
                <w:b/>
                <w:bCs/>
                <w:sz w:val="20"/>
                <w:szCs w:val="20"/>
              </w:rPr>
              <w:t>Ņemts vērā</w:t>
            </w:r>
            <w:r w:rsidR="00195685" w:rsidRPr="0094480B">
              <w:rPr>
                <w:b/>
                <w:bCs/>
                <w:sz w:val="20"/>
                <w:szCs w:val="20"/>
              </w:rPr>
              <w:t>.</w:t>
            </w:r>
          </w:p>
          <w:p w14:paraId="3B477BAA" w14:textId="73FBD852" w:rsidR="00C74627" w:rsidRPr="0094480B" w:rsidRDefault="00195685" w:rsidP="0094480B">
            <w:pPr>
              <w:pStyle w:val="naisc"/>
              <w:spacing w:before="0" w:after="0"/>
              <w:jc w:val="left"/>
              <w:rPr>
                <w:sz w:val="20"/>
                <w:szCs w:val="20"/>
              </w:rPr>
            </w:pPr>
            <w:r w:rsidRPr="0094480B">
              <w:rPr>
                <w:sz w:val="20"/>
                <w:szCs w:val="20"/>
              </w:rPr>
              <w:t>Attiecīgā rindkopa papildināta.</w:t>
            </w:r>
          </w:p>
        </w:tc>
        <w:tc>
          <w:tcPr>
            <w:tcW w:w="1743" w:type="dxa"/>
          </w:tcPr>
          <w:p w14:paraId="405FFB54" w14:textId="0620C0D9" w:rsidR="00085ADC" w:rsidRPr="0094480B" w:rsidRDefault="00195685" w:rsidP="0094480B">
            <w:pPr>
              <w:jc w:val="left"/>
              <w:rPr>
                <w:rFonts w:cs="Times New Roman"/>
                <w:szCs w:val="20"/>
              </w:rPr>
            </w:pPr>
            <w:r w:rsidRPr="0094480B">
              <w:rPr>
                <w:rFonts w:cs="Times New Roman"/>
                <w:szCs w:val="20"/>
              </w:rPr>
              <w:t>Skat. precizēto DP redakciju.</w:t>
            </w:r>
          </w:p>
        </w:tc>
      </w:tr>
      <w:tr w:rsidR="00085ADC" w:rsidRPr="0094480B" w14:paraId="554B63EF" w14:textId="77777777" w:rsidTr="00AF0348">
        <w:trPr>
          <w:trHeight w:val="283"/>
        </w:trPr>
        <w:tc>
          <w:tcPr>
            <w:tcW w:w="516" w:type="dxa"/>
            <w:shd w:val="clear" w:color="auto" w:fill="FFFFFF" w:themeFill="background1"/>
          </w:tcPr>
          <w:p w14:paraId="2E2B743E"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4110ECF" w14:textId="77777777" w:rsidR="00085ADC" w:rsidRPr="0094480B" w:rsidRDefault="00085ADC" w:rsidP="0094480B">
            <w:pPr>
              <w:rPr>
                <w:rFonts w:cs="Times New Roman"/>
                <w:szCs w:val="20"/>
              </w:rPr>
            </w:pPr>
            <w:r w:rsidRPr="0094480B">
              <w:rPr>
                <w:rFonts w:cs="Times New Roman"/>
                <w:b/>
                <w:bCs/>
                <w:szCs w:val="20"/>
              </w:rPr>
              <w:t>1.3.sadaļa “</w:t>
            </w:r>
            <w:r w:rsidRPr="0094480B">
              <w:rPr>
                <w:rFonts w:cs="Times New Roman"/>
                <w:szCs w:val="20"/>
              </w:rPr>
              <w:t>Klimatneitralitāte, pielāgošanās klimata pārmaiņām un vides aizsardzība”</w:t>
            </w:r>
          </w:p>
          <w:p w14:paraId="5417479D" w14:textId="20F08F0D" w:rsidR="00085ADC" w:rsidRPr="0094480B" w:rsidRDefault="00085ADC" w:rsidP="0094480B">
            <w:pPr>
              <w:rPr>
                <w:rFonts w:cs="Times New Roman"/>
                <w:szCs w:val="20"/>
              </w:rPr>
            </w:pPr>
            <w:r w:rsidRPr="0094480B">
              <w:rPr>
                <w:rFonts w:cs="Times New Roman"/>
                <w:szCs w:val="20"/>
              </w:rPr>
              <w:t>(48)</w:t>
            </w:r>
            <w:r w:rsidRPr="0094480B">
              <w:rPr>
                <w:rFonts w:cs="Times New Roman"/>
                <w:b/>
                <w:bCs/>
                <w:szCs w:val="20"/>
              </w:rPr>
              <w:t xml:space="preserve"> </w:t>
            </w:r>
            <w:r w:rsidRPr="0094480B">
              <w:rPr>
                <w:rFonts w:cs="Times New Roman"/>
                <w:szCs w:val="20"/>
              </w:rPr>
              <w:t xml:space="preserve">Latvijas būtiskākie izaicinājumi saistībā ar vides ilgtspēju ir oglekļa mazietilpīga, resursu efektīva un klimatnoturīga attīstība, lai </w:t>
            </w:r>
            <w:r w:rsidRPr="0094480B">
              <w:rPr>
                <w:rFonts w:cs="Times New Roman"/>
                <w:szCs w:val="20"/>
              </w:rPr>
              <w:lastRenderedPageBreak/>
              <w:t xml:space="preserve">sasniegtu klimata (t.sk., 2050.gada klimatneitralitātes), enerģētikas, piesārņojuma samazināšanas (jeb nulles piesārņojuma), ūdeņu stāvokļa un bioloģiskās daudzveidības uzlabošanās, atkritumu apsaimniekošanas un aprites ekonomikas mērķus, kā arī virzītos uz ES Zaļā kursa ieviešanu. Arī EK 2019. un 2020.gada specifiskās rekomendācijas aicina dalībvalstis </w:t>
            </w:r>
            <w:r w:rsidRPr="0094480B">
              <w:rPr>
                <w:rFonts w:cs="Times New Roman"/>
                <w:color w:val="000000"/>
                <w:szCs w:val="20"/>
              </w:rPr>
              <w:t>virzīt investīcijas uz zaļo pārkārtošanos, tīru un efektīvu enerģijas ražošanu un izmantošanu, ilgtspējīgu transportu, resursu efektivitāti un ēku energoefektivitāti. Latvijas valdība ir apstiprinājusi stratēģiju, lai sasniegtu klimatneitralitātes mērķi līdz 2050.gadam, klimata aspektus integrējot visās politikas jomās. Savukārt NEKP iezīmē sasniedzamos mērķus līdz 2030.gadam un virzienus klimata mērķu sasniegšanai: 1) v</w:t>
            </w:r>
            <w:r w:rsidRPr="0094480B">
              <w:rPr>
                <w:rFonts w:cs="Times New Roman"/>
                <w:szCs w:val="20"/>
              </w:rPr>
              <w:t xml:space="preserve">eicināt resursu efektīvu izmantošanu, kā arī to pašpietiekamību un dažādību; 2) nodrošināt resursu, it īpaši fosilu un neilgtspējīgu resursu, patēriņa būtisku samazināšanu un vienlaicīgu pāreju uz ilgtspējīgu, atjaunojamu un inovatīvu resursu izmantošanu, nodrošinot </w:t>
            </w:r>
            <w:r w:rsidRPr="0094480B">
              <w:rPr>
                <w:rFonts w:cs="Times New Roman"/>
                <w:szCs w:val="20"/>
              </w:rPr>
              <w:lastRenderedPageBreak/>
              <w:t>vienlīdzīgu pieeju energoresursiem visām sabiedrības grupām. Lai veicinātu Latvijas virzību uz klimatneitralitāti un klimatnoturību, nepieciešams īstenot virkni pasākumu, ko nosaka Latvijas starptautiskās saistības un kas iezīmēti NEKP, “Latvijas pielāgošanās klimata pārmaiņām plānā laika posmam līdz 2030. gadam” un “Latvijas stratēģija klimatneitralitātes sasniegšanai līdz 2050. gadam. Tāpat arī “Gaisa piesārņojuma samazināšanas rīcības plāns 2020.–2030.gadam” nosaka rīcības, lai samazinātu gaisa piesārņojuma radīto negatīvo ietekmi uz vidi un cilvēku veselību.</w:t>
            </w:r>
          </w:p>
        </w:tc>
        <w:tc>
          <w:tcPr>
            <w:tcW w:w="3332" w:type="dxa"/>
          </w:tcPr>
          <w:p w14:paraId="42601D10" w14:textId="77777777" w:rsidR="00085ADC" w:rsidRPr="0094480B" w:rsidRDefault="00085ADC" w:rsidP="0094480B">
            <w:pPr>
              <w:rPr>
                <w:rFonts w:cs="Times New Roman"/>
                <w:b/>
                <w:bCs/>
                <w:szCs w:val="20"/>
              </w:rPr>
            </w:pPr>
            <w:r w:rsidRPr="0094480B">
              <w:rPr>
                <w:rFonts w:cs="Times New Roman"/>
                <w:b/>
                <w:bCs/>
                <w:szCs w:val="20"/>
              </w:rPr>
              <w:lastRenderedPageBreak/>
              <w:t>Pārresoru koordinācijas centrs:</w:t>
            </w:r>
          </w:p>
          <w:p w14:paraId="1C232AC1" w14:textId="371C3661" w:rsidR="00085ADC" w:rsidRPr="0094480B" w:rsidRDefault="00085ADC" w:rsidP="0094480B">
            <w:pPr>
              <w:rPr>
                <w:rFonts w:cs="Times New Roman"/>
                <w:b/>
                <w:bCs/>
                <w:szCs w:val="20"/>
              </w:rPr>
            </w:pPr>
            <w:r w:rsidRPr="0094480B">
              <w:rPr>
                <w:rFonts w:cs="Times New Roman"/>
                <w:szCs w:val="20"/>
              </w:rPr>
              <w:t>48.paragrāfā lūdzam papildināt paragrāfa noslēgumu ar sekojošu informāciju:  “</w:t>
            </w:r>
            <w:bookmarkStart w:id="14" w:name="_Hlk78290035"/>
            <w:r w:rsidRPr="0094480B">
              <w:rPr>
                <w:rFonts w:cs="Times New Roman"/>
                <w:szCs w:val="20"/>
              </w:rPr>
              <w:t xml:space="preserve">Līdzsvarotas un taisnīgas klimata politikas ieviešanā,  ievērojot  pieejamās tehnoloģiskās inovācijas un to izmaksas, nozares klimatneitralitātes centienu </w:t>
            </w:r>
            <w:r w:rsidRPr="0094480B">
              <w:rPr>
                <w:rFonts w:cs="Times New Roman"/>
                <w:szCs w:val="20"/>
              </w:rPr>
              <w:lastRenderedPageBreak/>
              <w:t>sasniegšanā vērtēs arī caurviju principa izpildi “Neatstāt nevienu aiz muguras”, tā savlaicīgi novēršot riskus ienākumu nevienlīdzības un pieaugošas nabadzības dimensijās</w:t>
            </w:r>
            <w:bookmarkEnd w:id="14"/>
            <w:r w:rsidRPr="0094480B">
              <w:rPr>
                <w:rFonts w:cs="Times New Roman"/>
                <w:szCs w:val="20"/>
              </w:rPr>
              <w:t>”.</w:t>
            </w:r>
          </w:p>
        </w:tc>
        <w:tc>
          <w:tcPr>
            <w:tcW w:w="6342" w:type="dxa"/>
          </w:tcPr>
          <w:p w14:paraId="43650118" w14:textId="77777777" w:rsidR="005F5D0F" w:rsidRDefault="005F5D0F" w:rsidP="0094480B">
            <w:pPr>
              <w:pStyle w:val="naisc"/>
              <w:spacing w:before="0" w:after="0"/>
              <w:jc w:val="left"/>
              <w:rPr>
                <w:b/>
                <w:bCs/>
                <w:sz w:val="20"/>
                <w:szCs w:val="20"/>
              </w:rPr>
            </w:pPr>
            <w:r>
              <w:rPr>
                <w:b/>
                <w:bCs/>
                <w:sz w:val="20"/>
                <w:szCs w:val="20"/>
              </w:rPr>
              <w:lastRenderedPageBreak/>
              <w:t>Ņemts</w:t>
            </w:r>
            <w:r w:rsidR="00213F66" w:rsidRPr="0094480B">
              <w:rPr>
                <w:b/>
                <w:bCs/>
                <w:sz w:val="20"/>
                <w:szCs w:val="20"/>
              </w:rPr>
              <w:t xml:space="preserve"> vērā.</w:t>
            </w:r>
            <w:r w:rsidR="00167F11" w:rsidRPr="0094480B">
              <w:rPr>
                <w:b/>
                <w:bCs/>
                <w:sz w:val="20"/>
                <w:szCs w:val="20"/>
              </w:rPr>
              <w:t xml:space="preserve"> </w:t>
            </w:r>
          </w:p>
          <w:p w14:paraId="400F70D1" w14:textId="113F45CA" w:rsidR="00213F66" w:rsidRPr="0094480B" w:rsidRDefault="00167F11" w:rsidP="0094480B">
            <w:pPr>
              <w:pStyle w:val="naisc"/>
              <w:spacing w:before="0" w:after="0"/>
              <w:jc w:val="left"/>
              <w:rPr>
                <w:b/>
                <w:bCs/>
                <w:sz w:val="20"/>
                <w:szCs w:val="20"/>
              </w:rPr>
            </w:pPr>
            <w:r w:rsidRPr="0094480B">
              <w:rPr>
                <w:b/>
                <w:bCs/>
                <w:sz w:val="20"/>
                <w:szCs w:val="20"/>
              </w:rPr>
              <w:t>Sniegts skaidrojums.</w:t>
            </w:r>
          </w:p>
          <w:p w14:paraId="5C0379B7" w14:textId="77777777" w:rsidR="00213F66" w:rsidRPr="0094480B" w:rsidRDefault="00213F66" w:rsidP="0094480B">
            <w:pPr>
              <w:pStyle w:val="naisc"/>
              <w:spacing w:before="0" w:after="0"/>
              <w:jc w:val="left"/>
              <w:rPr>
                <w:sz w:val="20"/>
                <w:szCs w:val="20"/>
              </w:rPr>
            </w:pPr>
            <w:r w:rsidRPr="0094480B">
              <w:rPr>
                <w:sz w:val="20"/>
                <w:szCs w:val="20"/>
              </w:rPr>
              <w:t>Attiecīgā rindkopa papildināta:</w:t>
            </w:r>
          </w:p>
          <w:p w14:paraId="0C2BE3FD" w14:textId="331DF75E" w:rsidR="00213F66" w:rsidRPr="0094480B" w:rsidRDefault="00213F66" w:rsidP="0094480B">
            <w:pPr>
              <w:contextualSpacing/>
              <w:mirrorIndents/>
              <w:rPr>
                <w:rFonts w:cs="Times New Roman"/>
                <w:szCs w:val="20"/>
              </w:rPr>
            </w:pPr>
            <w:r w:rsidRPr="0094480B">
              <w:rPr>
                <w:rFonts w:cs="Times New Roman"/>
                <w:szCs w:val="20"/>
              </w:rPr>
              <w:t xml:space="preserve">Latvijas būtiskākie izaicinājumi saistībā ar vides ilgtspēju ir oglekļa mazietilpīga, resursu efektīva un klimatnoturīga attīstība, lai sasniegtu klimata (t.sk., 2050.gada klimatneitralitātes), enerģētikas, piesārņojuma samazināšanas (jeb nulles piesārņojuma), ūdeņu stāvokļa un bioloģiskās daudzveidības uzlabošanās, atkritumu apsaimniekošanas un aprites </w:t>
            </w:r>
            <w:r w:rsidRPr="0094480B">
              <w:rPr>
                <w:rFonts w:cs="Times New Roman"/>
                <w:szCs w:val="20"/>
              </w:rPr>
              <w:lastRenderedPageBreak/>
              <w:t xml:space="preserve">ekonomikas mērķus, kā arī virzītos uz ES Zaļā kursa ieviešanu. Arī EK 2019. un 2020.gada specifiskās rekomendācijas aicina dalībvalstis </w:t>
            </w:r>
            <w:r w:rsidRPr="0094480B">
              <w:rPr>
                <w:rFonts w:cs="Times New Roman"/>
                <w:color w:val="000000"/>
                <w:szCs w:val="20"/>
              </w:rPr>
              <w:t>virzīt investīcijas uz zaļo pārkārtošanos, tīru un efektīvu enerģijas ražošanu un izmantošanu, ilgtspējīgu transportu, resursu efektivitāti un ēku energoefektivitāti. Latvijas valdība ir apstiprinājusi stratēģiju, lai sasniegtu klimatneitralitātes mērķi līdz 2050.gadam, klimata aspektus integrējot visās politikas jomās. Savukārt NEKP iezīmē sasniedzamos mērķus līdz 2030.gadam un virzienus klimata mērķu sasniegšanai: 1) v</w:t>
            </w:r>
            <w:r w:rsidRPr="0094480B">
              <w:rPr>
                <w:rFonts w:cs="Times New Roman"/>
                <w:szCs w:val="20"/>
              </w:rPr>
              <w:t xml:space="preserve">eicināt resursu efektīvu izmantošanu, kā arī to pašpietiekamību un dažādību; 2) nodrošināt resursu, it īpaši fosilu un neilgtspējīgu resursu, patēriņa būtisku samazināšanu un vienlaicīgu pāreju uz ilgtspējīgu, atjaunojamu un inovatīvu resursu izmantošanu, nodrošinot vienlīdzīgu pieeju energoresursiem visām sabiedrības grupām. Lai veicinātu Latvijas virzību uz klimatneitralitāti un klimatnoturību, nepieciešams īstenot virkni pasākumu, ko nosaka Latvijas starptautiskās saistības un kas iezīmēti NEKP, “Latvijas pielāgošanās klimata pārmaiņām plānā laika posmam līdz 2030. gadam” un “Latvijas stratēģija klimatneitralitātes sasniegšanai līdz 2050”. gadam. Tāpat arī “Gaisa piesārņojuma samazināšanas rīcības plāns 2020.–2030.gadam” nosaka rīcības, lai samazinātu gaisa piesārņojuma radīto negatīvo ietekmi uz vidi un cilvēku veselību. </w:t>
            </w:r>
            <w:r w:rsidRPr="0094480B">
              <w:rPr>
                <w:rFonts w:cs="Times New Roman"/>
                <w:b/>
                <w:bCs/>
                <w:szCs w:val="20"/>
              </w:rPr>
              <w:t>Līdzsvarotas un taisnīgas klimata politikas ieviešanai, nozares klimatneitralitātes centienu sasniegšanā integrēs arī ANO ilgtspējīgas attīstības</w:t>
            </w:r>
            <w:r w:rsidRPr="0094480B">
              <w:rPr>
                <w:rFonts w:cs="Times New Roman"/>
                <w:szCs w:val="20"/>
              </w:rPr>
              <w:t xml:space="preserve"> </w:t>
            </w:r>
            <w:r w:rsidRPr="0094480B">
              <w:rPr>
                <w:rFonts w:cs="Times New Roman"/>
                <w:b/>
                <w:bCs/>
                <w:szCs w:val="20"/>
              </w:rPr>
              <w:t>caurviju principu “Neatstāt nevienu aiz muguras”, kas sasaucas ar horizontālā principa “Vienlīdzība, iekļaušana, nediskriminācija un pamattiesību ievērošana” ietvaros noteiktajām prasībām, savlaicīgi novēršot riskus ienākumu nevienlīdzības un pieaugošas nabadzības dimensijās.</w:t>
            </w:r>
          </w:p>
        </w:tc>
        <w:tc>
          <w:tcPr>
            <w:tcW w:w="1743" w:type="dxa"/>
          </w:tcPr>
          <w:p w14:paraId="0AD62B64" w14:textId="34252918" w:rsidR="00085ADC" w:rsidRPr="0094480B" w:rsidRDefault="00167F11" w:rsidP="0094480B">
            <w:pPr>
              <w:jc w:val="left"/>
              <w:rPr>
                <w:rFonts w:cs="Times New Roman"/>
                <w:szCs w:val="20"/>
              </w:rPr>
            </w:pPr>
            <w:r w:rsidRPr="0094480B">
              <w:rPr>
                <w:rFonts w:cs="Times New Roman"/>
                <w:szCs w:val="20"/>
              </w:rPr>
              <w:lastRenderedPageBreak/>
              <w:t>Skat. precizēto DP redakciju.</w:t>
            </w:r>
          </w:p>
        </w:tc>
      </w:tr>
      <w:tr w:rsidR="00085ADC" w:rsidRPr="0094480B" w14:paraId="2CD737C2" w14:textId="77777777" w:rsidTr="00AF0348">
        <w:trPr>
          <w:trHeight w:val="283"/>
        </w:trPr>
        <w:tc>
          <w:tcPr>
            <w:tcW w:w="516" w:type="dxa"/>
            <w:shd w:val="clear" w:color="auto" w:fill="FFFFFF" w:themeFill="background1"/>
          </w:tcPr>
          <w:p w14:paraId="6540AE91"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38E98A16" w14:textId="77777777" w:rsidR="00085ADC" w:rsidRPr="0094480B" w:rsidRDefault="00085ADC" w:rsidP="0094480B">
            <w:pPr>
              <w:rPr>
                <w:rFonts w:cs="Times New Roman"/>
                <w:szCs w:val="20"/>
              </w:rPr>
            </w:pPr>
            <w:r w:rsidRPr="0094480B">
              <w:rPr>
                <w:rFonts w:cs="Times New Roman"/>
                <w:b/>
                <w:bCs/>
                <w:szCs w:val="20"/>
              </w:rPr>
              <w:t>1.3.sadaļa “</w:t>
            </w:r>
            <w:r w:rsidRPr="0094480B">
              <w:rPr>
                <w:rFonts w:cs="Times New Roman"/>
                <w:szCs w:val="20"/>
              </w:rPr>
              <w:t>Klimatneitralitāte, pielāgošanās klimata pārmaiņām un vides aizsardzība”</w:t>
            </w:r>
          </w:p>
          <w:p w14:paraId="7D75DD18" w14:textId="079083A6" w:rsidR="00085ADC" w:rsidRPr="0094480B" w:rsidRDefault="00085ADC" w:rsidP="0094480B">
            <w:pPr>
              <w:rPr>
                <w:rFonts w:eastAsia="Times New Roman" w:cs="Times New Roman"/>
                <w:color w:val="000000" w:themeColor="text1"/>
                <w:szCs w:val="20"/>
              </w:rPr>
            </w:pPr>
            <w:r w:rsidRPr="0094480B">
              <w:rPr>
                <w:rFonts w:cs="Times New Roman"/>
                <w:szCs w:val="20"/>
              </w:rPr>
              <w:t>(56)</w:t>
            </w:r>
            <w:r w:rsidRPr="0094480B">
              <w:rPr>
                <w:rFonts w:cs="Times New Roman"/>
                <w:b/>
                <w:bCs/>
                <w:szCs w:val="20"/>
              </w:rPr>
              <w:t xml:space="preserve"> </w:t>
            </w:r>
            <w:r w:rsidRPr="0094480B">
              <w:rPr>
                <w:rFonts w:eastAsia="Times New Roman" w:cs="Times New Roman"/>
                <w:color w:val="000000" w:themeColor="text1"/>
                <w:szCs w:val="20"/>
              </w:rPr>
              <w:t xml:space="preserve"> Rīgas metropoles areāla sabiedriskā transporta reformas ietvaros līdz 2023.gada vidum paredzēts izstrādāt un apstiprināt integrētu sabiedriskā transporta konceptu, kas ietvers maršruta tīkla attīstības plānu, biļešu cenu un atlaižu politiku, integrētu kustības grafiku. Tāpat līdz 2023 gada beigām paredzēts ieviest vienoto biļeti, kā arī reāllaika pasažieru informācijas sistēmas. Līdz 2026.gadam infrastruktūras </w:t>
            </w:r>
            <w:r w:rsidRPr="0094480B">
              <w:rPr>
                <w:rFonts w:eastAsia="Times New Roman" w:cs="Times New Roman"/>
                <w:color w:val="000000" w:themeColor="text1"/>
                <w:szCs w:val="20"/>
              </w:rPr>
              <w:lastRenderedPageBreak/>
              <w:t xml:space="preserve">uzlabojumi ir plānoti piecos no 13 multimodālajiem transporta koridoriem Rīgas metropoles areālā: Rīga–Carnikava–Saulkrasti, Rīga–Dreiliņi, Rīga–Ogre–Jēkabpils, Rīga–Jelgava un Rīga–Bolderāja. Investīcijas plānotas dzelzceļa un pilsētas sabiedriskā transporta infrastruktūras attīstībai, veidojot jaunus tramvaju līniju pagarinājumus un elektrificējot atsevišķas pilsētas un piepilsētas dzelzceļa līnijas. Par ANM finansējumu plānots iegādāties bezizmešu transporta līdzekļus – jaunus elektroautobusus, tramvajus un bateriju elektrovilcienus. Investīcijas paredzētas arī veloinfrastruktūras attīstībai Rīgā un Pierīgā aptuveni 60 km garumā. Plānots attīstīt piecus maģistrālos veloceļu koridorus: Rīga– Carnikava, Rīga–Ulbroka, Rīga–Ķekava, Rīga–Babīte–Piņķi, Rīga–Mārupe. Katrā maršrutā tiks nodrošināta sasaiste starp pilsētas un reģionālās nozīmes veloceļiem. </w:t>
            </w:r>
          </w:p>
        </w:tc>
        <w:tc>
          <w:tcPr>
            <w:tcW w:w="3332" w:type="dxa"/>
          </w:tcPr>
          <w:p w14:paraId="722FF394" w14:textId="34A07186" w:rsidR="00085ADC" w:rsidRPr="0094480B" w:rsidRDefault="00085ADC" w:rsidP="0094480B">
            <w:pPr>
              <w:pStyle w:val="naisc"/>
              <w:spacing w:before="0" w:after="0"/>
              <w:jc w:val="left"/>
              <w:rPr>
                <w:b/>
                <w:bCs/>
                <w:sz w:val="20"/>
                <w:szCs w:val="20"/>
              </w:rPr>
            </w:pPr>
            <w:r w:rsidRPr="0094480B">
              <w:rPr>
                <w:b/>
                <w:bCs/>
                <w:sz w:val="20"/>
                <w:szCs w:val="20"/>
              </w:rPr>
              <w:lastRenderedPageBreak/>
              <w:t>Apvienība “Pilsēta cilvēkiem”:</w:t>
            </w:r>
          </w:p>
          <w:p w14:paraId="2DAFDB8E" w14:textId="3E0BB044" w:rsidR="00085ADC" w:rsidRPr="0094480B" w:rsidRDefault="00085ADC" w:rsidP="0094480B">
            <w:pPr>
              <w:rPr>
                <w:rFonts w:cs="Times New Roman"/>
                <w:szCs w:val="20"/>
              </w:rPr>
            </w:pPr>
            <w:r w:rsidRPr="0094480B">
              <w:rPr>
                <w:rFonts w:cs="Times New Roman"/>
                <w:szCs w:val="20"/>
              </w:rPr>
              <w:t>Latvijas autoceļu (valsts, pašvaldību un citu) kopgarums ir 70 610 km. Eiropas Savienības 1 struktūrfondu un Kohēzijas fonda 2021.–2027.gada plānošanas perioda darbības programmas projekts paredz atbalstīt velosipēdu infrastruktūru 60 km apmērā līdz 2029. gadam jeb 0.08% no kopējā autoceļu tīkla. Tas acīmredzot ir nepietiekami, lai sasniegtu klimata un gaisa kvalitātes mērķus. Līdz ar to aicinām nospraust mērķi līdz 2029. gadam atbalstīt 10 000 km velosipēdu infrastruktūras izbūvi.</w:t>
            </w:r>
          </w:p>
        </w:tc>
        <w:tc>
          <w:tcPr>
            <w:tcW w:w="6342" w:type="dxa"/>
          </w:tcPr>
          <w:p w14:paraId="18E7498C" w14:textId="77777777" w:rsidR="00241AAB" w:rsidRDefault="00241AAB" w:rsidP="00241AAB">
            <w:pPr>
              <w:pStyle w:val="naisc"/>
              <w:spacing w:before="0" w:after="0"/>
              <w:jc w:val="both"/>
              <w:rPr>
                <w:b/>
                <w:bCs/>
                <w:sz w:val="20"/>
                <w:szCs w:val="20"/>
              </w:rPr>
            </w:pPr>
            <w:r>
              <w:rPr>
                <w:b/>
                <w:bCs/>
                <w:sz w:val="20"/>
                <w:szCs w:val="20"/>
              </w:rPr>
              <w:t>Panākta vienošanās elektroniskās saskaņošanas ietvaros.</w:t>
            </w:r>
          </w:p>
          <w:p w14:paraId="27FE1AD0" w14:textId="77777777" w:rsidR="00A22902" w:rsidRDefault="00A22902" w:rsidP="0094480B">
            <w:pPr>
              <w:pStyle w:val="naisc"/>
              <w:spacing w:before="0" w:after="0"/>
              <w:jc w:val="both"/>
              <w:rPr>
                <w:b/>
                <w:bCs/>
                <w:sz w:val="20"/>
                <w:szCs w:val="20"/>
              </w:rPr>
            </w:pPr>
          </w:p>
          <w:p w14:paraId="5E94B659" w14:textId="0A924217" w:rsidR="00085ADC" w:rsidRDefault="00085ADC" w:rsidP="0094480B">
            <w:pPr>
              <w:pStyle w:val="naisc"/>
              <w:spacing w:before="0" w:after="0"/>
              <w:jc w:val="both"/>
              <w:rPr>
                <w:b/>
                <w:bCs/>
                <w:sz w:val="20"/>
                <w:szCs w:val="20"/>
              </w:rPr>
            </w:pPr>
            <w:r w:rsidRPr="0094480B">
              <w:rPr>
                <w:b/>
                <w:bCs/>
                <w:sz w:val="20"/>
                <w:szCs w:val="20"/>
              </w:rPr>
              <w:t>Sniegts skaidrojums.</w:t>
            </w:r>
          </w:p>
          <w:p w14:paraId="738D9400" w14:textId="50B0A45F" w:rsidR="00085ADC" w:rsidRPr="0094480B" w:rsidRDefault="00085ADC" w:rsidP="0094480B">
            <w:pPr>
              <w:pStyle w:val="naisc"/>
              <w:spacing w:before="0" w:after="0"/>
              <w:jc w:val="both"/>
              <w:rPr>
                <w:sz w:val="20"/>
                <w:szCs w:val="20"/>
              </w:rPr>
            </w:pPr>
            <w:r w:rsidRPr="0094480B">
              <w:rPr>
                <w:sz w:val="20"/>
                <w:szCs w:val="20"/>
              </w:rPr>
              <w:t>Informējam, ka atbilstoši MK 25.02.2020. protokola Nr.8 33§ 5.punktam, DP plānotās investīcijas ir jābalsta uz NAP ietvertajiem pasākumiem</w:t>
            </w:r>
            <w:r w:rsidR="008249EC" w:rsidRPr="0094480B">
              <w:rPr>
                <w:sz w:val="20"/>
                <w:szCs w:val="20"/>
              </w:rPr>
              <w:t xml:space="preserve"> un pieejamo finansējumu</w:t>
            </w:r>
            <w:r w:rsidRPr="0094480B">
              <w:rPr>
                <w:sz w:val="20"/>
                <w:szCs w:val="20"/>
              </w:rPr>
              <w:t xml:space="preserve">, kuru īstenošana plānota izmantojot ES fondu līdzfinansējumu. </w:t>
            </w:r>
          </w:p>
          <w:p w14:paraId="4D6DF6F8" w14:textId="77777777" w:rsidR="00085ADC" w:rsidRPr="0094480B" w:rsidRDefault="00085ADC" w:rsidP="0094480B">
            <w:pPr>
              <w:pStyle w:val="naisc"/>
              <w:spacing w:before="0" w:after="0"/>
              <w:jc w:val="both"/>
              <w:rPr>
                <w:sz w:val="20"/>
                <w:szCs w:val="20"/>
              </w:rPr>
            </w:pPr>
          </w:p>
          <w:p w14:paraId="4E86978C" w14:textId="352BB156" w:rsidR="00085ADC" w:rsidRPr="0094480B" w:rsidRDefault="00085ADC" w:rsidP="0094480B">
            <w:pPr>
              <w:pStyle w:val="naisc"/>
              <w:spacing w:before="0" w:after="0"/>
              <w:jc w:val="both"/>
              <w:rPr>
                <w:sz w:val="20"/>
                <w:szCs w:val="20"/>
              </w:rPr>
            </w:pPr>
            <w:r w:rsidRPr="0094480B">
              <w:rPr>
                <w:sz w:val="20"/>
                <w:szCs w:val="20"/>
              </w:rPr>
              <w:t>Vienlaikus informējam, ka ieguldījumi veloceliņu infrastruktūrā tiek plānoti arī Atveseļošanas un noturības mehānisma (ANM) plāna ietvaros, veicot gan jaunas velo infrastruktūras būvniecību, gan esošās veloinfrastruktūras uzlabošanas darbus. Kopējais uzlabotās velo infrastruktūras garums ANM plāna ietvaros plānots ~</w:t>
            </w:r>
            <w:r w:rsidR="008249EC" w:rsidRPr="0094480B">
              <w:rPr>
                <w:sz w:val="20"/>
                <w:szCs w:val="20"/>
              </w:rPr>
              <w:t xml:space="preserve">65 </w:t>
            </w:r>
            <w:r w:rsidRPr="0094480B">
              <w:rPr>
                <w:sz w:val="20"/>
                <w:szCs w:val="20"/>
              </w:rPr>
              <w:t xml:space="preserve">km, līdz ar to, šie ieguldījumi būs papildinoši DP plānotajiem ieguldījumiem velo infrastruktūras uzlabošanā.  </w:t>
            </w:r>
          </w:p>
        </w:tc>
        <w:tc>
          <w:tcPr>
            <w:tcW w:w="1743" w:type="dxa"/>
          </w:tcPr>
          <w:p w14:paraId="1C70C235" w14:textId="161D005D" w:rsidR="00085ADC" w:rsidRPr="0094480B" w:rsidRDefault="00E93B49" w:rsidP="0094480B">
            <w:pPr>
              <w:jc w:val="left"/>
              <w:rPr>
                <w:rFonts w:cs="Times New Roman"/>
                <w:szCs w:val="20"/>
              </w:rPr>
            </w:pPr>
            <w:r w:rsidRPr="0094480B">
              <w:rPr>
                <w:rFonts w:cs="Times New Roman"/>
                <w:szCs w:val="20"/>
              </w:rPr>
              <w:t>N/A</w:t>
            </w:r>
          </w:p>
        </w:tc>
      </w:tr>
      <w:tr w:rsidR="00085ADC" w:rsidRPr="0094480B" w14:paraId="7F660973" w14:textId="77777777" w:rsidTr="00AF0348">
        <w:trPr>
          <w:trHeight w:val="283"/>
        </w:trPr>
        <w:tc>
          <w:tcPr>
            <w:tcW w:w="516" w:type="dxa"/>
            <w:shd w:val="clear" w:color="auto" w:fill="FFFFFF" w:themeFill="background1"/>
          </w:tcPr>
          <w:p w14:paraId="058D658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DF76BD3" w14:textId="77777777" w:rsidR="00085ADC" w:rsidRPr="0094480B" w:rsidRDefault="00085ADC" w:rsidP="0094480B">
            <w:pPr>
              <w:rPr>
                <w:rFonts w:cs="Times New Roman"/>
                <w:szCs w:val="20"/>
              </w:rPr>
            </w:pPr>
            <w:r w:rsidRPr="0094480B">
              <w:rPr>
                <w:rFonts w:cs="Times New Roman"/>
                <w:b/>
                <w:bCs/>
                <w:szCs w:val="20"/>
              </w:rPr>
              <w:t>1.3.sadaļa “</w:t>
            </w:r>
            <w:r w:rsidRPr="0094480B">
              <w:rPr>
                <w:rFonts w:cs="Times New Roman"/>
                <w:szCs w:val="20"/>
              </w:rPr>
              <w:t>Klimatneitralitāte, pielāgošanās klimata pārmaiņām un vides aizsardzība”</w:t>
            </w:r>
          </w:p>
          <w:p w14:paraId="1C7D3F91" w14:textId="2AA323C8" w:rsidR="00085ADC" w:rsidRPr="0094480B" w:rsidRDefault="00085ADC" w:rsidP="0094480B">
            <w:pPr>
              <w:rPr>
                <w:rFonts w:cs="Times New Roman"/>
                <w:szCs w:val="20"/>
              </w:rPr>
            </w:pPr>
            <w:r w:rsidRPr="0094480B">
              <w:rPr>
                <w:rFonts w:cs="Times New Roman"/>
                <w:szCs w:val="20"/>
              </w:rPr>
              <w:t>(58)</w:t>
            </w:r>
            <w:r w:rsidRPr="0094480B">
              <w:rPr>
                <w:rFonts w:cs="Times New Roman"/>
                <w:b/>
                <w:bCs/>
                <w:szCs w:val="20"/>
              </w:rPr>
              <w:t xml:space="preserve"> Atkritumu apsaimniekošanas nozarē</w:t>
            </w:r>
            <w:r w:rsidRPr="0094480B">
              <w:rPr>
                <w:rFonts w:cs="Times New Roman"/>
                <w:szCs w:val="20"/>
              </w:rPr>
              <w:t xml:space="preserve"> nav sasniegti normatīvajos aktos noteiktie atkritumu </w:t>
            </w:r>
            <w:r w:rsidRPr="0094480B">
              <w:rPr>
                <w:rFonts w:cs="Times New Roman"/>
                <w:szCs w:val="20"/>
              </w:rPr>
              <w:lastRenderedPageBreak/>
              <w:t xml:space="preserve">apsaimniekošanas mērķi. Kopējais sadzīves atkritumu pārstrādes apjoms 2019.gadā sasniedza tikai 44,3%, mērķis 2020.gadam – 50%. 2019.gadā 49% no sadzīves atkritumiem tika apglabāti, lai gan 2035.gadā būs atļauts apglabāt vien 10%. Būtiski kavēta apglabātā </w:t>
            </w:r>
            <w:r w:rsidRPr="0094480B">
              <w:rPr>
                <w:rFonts w:cs="Times New Roman"/>
                <w:bCs/>
                <w:szCs w:val="20"/>
              </w:rPr>
              <w:t>BNA</w:t>
            </w:r>
            <w:r w:rsidRPr="0094480B">
              <w:rPr>
                <w:rFonts w:cs="Times New Roman"/>
                <w:szCs w:val="20"/>
              </w:rPr>
              <w:t xml:space="preserve"> daudzuma samazināšana – 2015.gadā 57,1% šāda veida atkritumu tika apglabāti (mērķis 2013.gadam bija 50%, mērķis 2020. gadam – 35%)</w:t>
            </w:r>
            <w:r w:rsidRPr="0094480B">
              <w:rPr>
                <w:rStyle w:val="FootnoteReference"/>
                <w:rFonts w:cs="Times New Roman"/>
                <w:szCs w:val="20"/>
              </w:rPr>
              <w:footnoteReference w:id="45"/>
            </w:r>
            <w:r w:rsidRPr="0094480B">
              <w:rPr>
                <w:rFonts w:cs="Times New Roman"/>
                <w:szCs w:val="20"/>
              </w:rPr>
              <w:t>. Investīcijas sektorā var sniegt ieguldījumu arī SEG emisiju samazināšanā, jo 2018.gadā atkritumu apsaimniekošana veidoja 5% no kopējām SEG emisijām, kā arī veicināt aprites ekonomikas principu ieviešanu tautsaimniecībā. NAP 2027 ir norādīts sasniedzamais mērķa indikators, kas paredz samazināt radīto sadzīves atkritumu daudzumu uz vienu iedzīvotāju no 470 kg 2018.gadā līdz 450 kg 2027.gadā.</w:t>
            </w:r>
          </w:p>
        </w:tc>
        <w:tc>
          <w:tcPr>
            <w:tcW w:w="3332" w:type="dxa"/>
          </w:tcPr>
          <w:p w14:paraId="76781101" w14:textId="77777777" w:rsidR="00085ADC" w:rsidRPr="0094480B" w:rsidRDefault="00085ADC" w:rsidP="0094480B">
            <w:pPr>
              <w:rPr>
                <w:rFonts w:cs="Times New Roman"/>
                <w:b/>
                <w:bCs/>
                <w:szCs w:val="20"/>
              </w:rPr>
            </w:pPr>
            <w:r w:rsidRPr="0094480B">
              <w:rPr>
                <w:rFonts w:cs="Times New Roman"/>
                <w:b/>
                <w:bCs/>
                <w:szCs w:val="20"/>
              </w:rPr>
              <w:lastRenderedPageBreak/>
              <w:t>Pārresoru koordinācijas centrs:</w:t>
            </w:r>
          </w:p>
          <w:p w14:paraId="0BFC6EC0" w14:textId="7E2F4507" w:rsidR="00085ADC" w:rsidRPr="0094480B" w:rsidRDefault="00085ADC" w:rsidP="0094480B">
            <w:pPr>
              <w:rPr>
                <w:rFonts w:cs="Times New Roman"/>
                <w:b/>
                <w:bCs/>
                <w:szCs w:val="20"/>
              </w:rPr>
            </w:pPr>
            <w:r w:rsidRPr="0094480B">
              <w:rPr>
                <w:rFonts w:cs="Times New Roman"/>
                <w:szCs w:val="20"/>
              </w:rPr>
              <w:t xml:space="preserve">58.paragrāfā aicinām svītrot rindkopu “NAP2027 ir norādīts sasniedzamais mērķa indikators, kas paredz samazināt radīto sadzīves atkritumu daudzumu uz vienu iedzīvotāju no 470 kg 2018.gadā līdz 450 kg 2027.gadā”, kā arī aizstāt to </w:t>
            </w:r>
            <w:r w:rsidRPr="0094480B">
              <w:rPr>
                <w:rFonts w:cs="Times New Roman"/>
                <w:szCs w:val="20"/>
              </w:rPr>
              <w:lastRenderedPageBreak/>
              <w:t>ar vērtību no Atkritumu apsaimniekošanas valsts plāna 2021.–2028.gadam “Sadzīvē (mājsaimniecībās) radītais atkritumu daudzums – 409 kg uz iedzīvotāju 2018.gadā līdz 400 kg uz iedzīvotāju 2028.gadā”. Norādām, ka NAP2027 ir izmantota cita aprēķinu metodika, kas neatbilst tam, kā tas tiek uzskaitīts oficiālajā statistikā.</w:t>
            </w:r>
          </w:p>
        </w:tc>
        <w:tc>
          <w:tcPr>
            <w:tcW w:w="6342" w:type="dxa"/>
          </w:tcPr>
          <w:p w14:paraId="4EB48C67" w14:textId="77777777" w:rsidR="00316262" w:rsidRPr="0094480B" w:rsidRDefault="00316262" w:rsidP="0094480B">
            <w:pPr>
              <w:pStyle w:val="naisc"/>
              <w:spacing w:before="0" w:after="0"/>
              <w:jc w:val="both"/>
              <w:rPr>
                <w:b/>
                <w:bCs/>
                <w:sz w:val="20"/>
                <w:szCs w:val="20"/>
              </w:rPr>
            </w:pPr>
            <w:r w:rsidRPr="0094480B">
              <w:rPr>
                <w:b/>
                <w:bCs/>
                <w:sz w:val="20"/>
                <w:szCs w:val="20"/>
              </w:rPr>
              <w:lastRenderedPageBreak/>
              <w:t>Ņemts vērā.</w:t>
            </w:r>
          </w:p>
          <w:p w14:paraId="7F7B2747" w14:textId="77777777" w:rsidR="00316262" w:rsidRPr="0094480B" w:rsidRDefault="00316262" w:rsidP="0094480B">
            <w:pPr>
              <w:pStyle w:val="naisc"/>
              <w:spacing w:before="0" w:after="0"/>
              <w:jc w:val="both"/>
              <w:rPr>
                <w:sz w:val="20"/>
                <w:szCs w:val="20"/>
              </w:rPr>
            </w:pPr>
            <w:r w:rsidRPr="0094480B">
              <w:rPr>
                <w:sz w:val="20"/>
                <w:szCs w:val="20"/>
              </w:rPr>
              <w:t>Iekļautas atsauces uz Atkritumu apsaimniekošanas valsts plānu 2021.-2028.gadam.</w:t>
            </w:r>
          </w:p>
          <w:p w14:paraId="6E3183C1" w14:textId="127A81E0" w:rsidR="00085ADC" w:rsidRPr="0094480B" w:rsidRDefault="00316262" w:rsidP="0094480B">
            <w:pPr>
              <w:pStyle w:val="naisc"/>
              <w:spacing w:before="0" w:after="0"/>
              <w:jc w:val="both"/>
              <w:rPr>
                <w:sz w:val="20"/>
                <w:szCs w:val="20"/>
              </w:rPr>
            </w:pPr>
            <w:r w:rsidRPr="0094480B">
              <w:rPr>
                <w:sz w:val="20"/>
                <w:szCs w:val="20"/>
              </w:rPr>
              <w:t>Atkritumu apsaimniekošanas valsts plānā 2021.–2028.gadam ir norādīts sasniedzamais mērķa indikators, kas paredz samazināt radīto sadzīves atkritumu daudzumu uz vienu iedzīvotāju no 409 kg 2018.gadā līdz 400 kg 2028.gadā.</w:t>
            </w:r>
          </w:p>
        </w:tc>
        <w:tc>
          <w:tcPr>
            <w:tcW w:w="1743" w:type="dxa"/>
          </w:tcPr>
          <w:p w14:paraId="7C98724E" w14:textId="27979C50" w:rsidR="00085ADC" w:rsidRPr="0094480B" w:rsidRDefault="00316262" w:rsidP="0094480B">
            <w:pPr>
              <w:jc w:val="left"/>
              <w:rPr>
                <w:rFonts w:cs="Times New Roman"/>
                <w:szCs w:val="20"/>
              </w:rPr>
            </w:pPr>
            <w:r w:rsidRPr="0094480B">
              <w:rPr>
                <w:rFonts w:cs="Times New Roman"/>
                <w:szCs w:val="20"/>
              </w:rPr>
              <w:t>Skat. precizēto DP redakciju.</w:t>
            </w:r>
          </w:p>
        </w:tc>
      </w:tr>
      <w:tr w:rsidR="00085ADC" w:rsidRPr="0094480B" w14:paraId="718C0073" w14:textId="77777777" w:rsidTr="00AF0348">
        <w:trPr>
          <w:trHeight w:val="283"/>
        </w:trPr>
        <w:tc>
          <w:tcPr>
            <w:tcW w:w="516" w:type="dxa"/>
            <w:shd w:val="clear" w:color="auto" w:fill="FFFFFF" w:themeFill="background1"/>
          </w:tcPr>
          <w:p w14:paraId="43FE47D0"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D15D49A" w14:textId="434DBC20" w:rsidR="00085ADC" w:rsidRPr="0094480B" w:rsidRDefault="00085ADC" w:rsidP="0094480B">
            <w:pPr>
              <w:rPr>
                <w:rFonts w:cs="Times New Roman"/>
                <w:szCs w:val="20"/>
              </w:rPr>
            </w:pPr>
            <w:r w:rsidRPr="0094480B">
              <w:rPr>
                <w:rFonts w:cs="Times New Roman"/>
                <w:b/>
                <w:bCs/>
                <w:szCs w:val="20"/>
              </w:rPr>
              <w:t>1.3.sadaļa “</w:t>
            </w:r>
            <w:r w:rsidRPr="0094480B">
              <w:rPr>
                <w:rFonts w:cs="Times New Roman"/>
                <w:szCs w:val="20"/>
              </w:rPr>
              <w:t>Klimatneitralitāte, pielāgošanās klimata pārmaiņām un vides aizsardzība”</w:t>
            </w:r>
          </w:p>
        </w:tc>
        <w:tc>
          <w:tcPr>
            <w:tcW w:w="3332" w:type="dxa"/>
          </w:tcPr>
          <w:p w14:paraId="33502A79" w14:textId="77777777" w:rsidR="00085ADC" w:rsidRPr="0094480B" w:rsidRDefault="00085ADC" w:rsidP="0094480B">
            <w:pPr>
              <w:rPr>
                <w:rFonts w:cs="Times New Roman"/>
                <w:b/>
                <w:bCs/>
                <w:szCs w:val="20"/>
              </w:rPr>
            </w:pPr>
            <w:r w:rsidRPr="0094480B">
              <w:rPr>
                <w:rFonts w:cs="Times New Roman"/>
                <w:b/>
                <w:bCs/>
                <w:szCs w:val="20"/>
              </w:rPr>
              <w:t>Latvijas siltumuzņēmumu asociācija:</w:t>
            </w:r>
          </w:p>
          <w:p w14:paraId="22199982" w14:textId="1AEE6534" w:rsidR="00085ADC" w:rsidRPr="0094480B" w:rsidRDefault="00085ADC" w:rsidP="0094480B">
            <w:pPr>
              <w:rPr>
                <w:rFonts w:cs="Times New Roman"/>
                <w:szCs w:val="20"/>
              </w:rPr>
            </w:pPr>
            <w:r w:rsidRPr="0094480B">
              <w:rPr>
                <w:rFonts w:cs="Times New Roman"/>
                <w:szCs w:val="20"/>
              </w:rPr>
              <w:t xml:space="preserve">Programmas 1.3. nodaļā </w:t>
            </w:r>
            <w:r w:rsidRPr="0094480B">
              <w:rPr>
                <w:rFonts w:cs="Times New Roman"/>
                <w:i/>
                <w:szCs w:val="20"/>
              </w:rPr>
              <w:t xml:space="preserve">Klimatneitralitāte, pielāgošanās klimata pārmaiņām un vides aizsardzība, </w:t>
            </w:r>
            <w:r w:rsidRPr="0094480B">
              <w:rPr>
                <w:rFonts w:cs="Times New Roman"/>
                <w:szCs w:val="20"/>
              </w:rPr>
              <w:t xml:space="preserve">aprakstā par AER enerģijas izmantojuma īpatsvaru Latvijā, minēts, ka [..]Ir arī liels </w:t>
            </w:r>
            <w:r w:rsidRPr="0094480B">
              <w:rPr>
                <w:rFonts w:cs="Times New Roman"/>
                <w:szCs w:val="20"/>
              </w:rPr>
              <w:lastRenderedPageBreak/>
              <w:t xml:space="preserve">potenciāls dažādu ne-emisiju AER tehnoloģiju (elektroenerģijas vai siltumenerģijas un dzesēšanai nepieciešamās enerģijas ražošanai) uzstādīšanai daudzdzīvokļu ēkās. [..]. Vēlamies vērst uzmanību, ka iepriekš minētais pieņēmums bez plašāka skaidrojuma ir pretrunā ar Eiropas Zaļo kursu un pieļauj iespēju esošu pieslēgumu centralizētās siltumapgādes sistēmai (CSA), kas jau izmanto AER,  aizstāt ar decentralizētiem enerģijas avotiem. LSUA uzskata, ka ir atbalstāma  AER tehnoloģiju ieviešana un izmantošana, ja tādējādi tiek samazināts fosilo energoresursu patēriņš un tiek palielināts kopējais AER īpatsvars Latvijas energosistēmā.  Tomēr kategoriski iebilstam pret atbalstu jaunu, paralēlu AER jaudu un sistēmu ieviešanai, aizstājot esošas AER tehnoloģijas, piemēram, atslēdzoties no CSA ar AER, un tādējādi, iespējams,  samazinot esošo AER īpatsvaru. Tā kā CSA uzņēmumi aktīvi strādā pie siltumtīklu paplašināšanas un turpina realizēt energoefektivitātes uzlabošanas projektus, uzskatām, ka pirms atbalsta sniegšanas jauna, decentralizēta avota izbūvei, nepieciešams noskaidrot, vai konkrētā teritorija neatrodas CSA zonas paplašināšanas perspektīvā </w:t>
            </w:r>
          </w:p>
          <w:p w14:paraId="46AD30A4" w14:textId="77777777" w:rsidR="00085ADC" w:rsidRPr="0094480B" w:rsidRDefault="00085ADC" w:rsidP="0094480B">
            <w:pPr>
              <w:rPr>
                <w:rFonts w:cs="Times New Roman"/>
                <w:szCs w:val="20"/>
              </w:rPr>
            </w:pPr>
          </w:p>
          <w:p w14:paraId="1989C9DA" w14:textId="36A960AC" w:rsidR="00085ADC" w:rsidRPr="0094480B" w:rsidRDefault="00085ADC" w:rsidP="0094480B">
            <w:pPr>
              <w:rPr>
                <w:rFonts w:cs="Times New Roman"/>
                <w:szCs w:val="20"/>
              </w:rPr>
            </w:pPr>
            <w:r w:rsidRPr="0094480B">
              <w:rPr>
                <w:rFonts w:cs="Times New Roman"/>
                <w:szCs w:val="20"/>
              </w:rPr>
              <w:t xml:space="preserve">Ņemot vērā šajā vēstulē minēto, LSUA aicina precizēt programmas projektu, </w:t>
            </w:r>
            <w:r w:rsidRPr="0094480B">
              <w:rPr>
                <w:rFonts w:cs="Times New Roman"/>
                <w:szCs w:val="20"/>
              </w:rPr>
              <w:lastRenderedPageBreak/>
              <w:t xml:space="preserve">tajā skaidri nosakot,  ka ES KF 2021. – 2027. gadu plānošanas periodā tiek atbalstīta fosilo energoresursu tehnoloģiju nomaiņa ar AER jaudām vai bezizmešu tehnoloģijām, bet netiek atbalstīta esošas AER jaudas vai  pieslēguma AER jaudām aizstāšana ar citu AER un / vai paralēlu sistēmu veidošana. </w:t>
            </w:r>
          </w:p>
        </w:tc>
        <w:tc>
          <w:tcPr>
            <w:tcW w:w="6342" w:type="dxa"/>
          </w:tcPr>
          <w:p w14:paraId="7FDE38FE" w14:textId="62380B94" w:rsidR="00385A1A" w:rsidRPr="0094480B" w:rsidRDefault="000D4FA5" w:rsidP="0094480B">
            <w:pPr>
              <w:pStyle w:val="naisc"/>
              <w:spacing w:before="0" w:after="0"/>
              <w:jc w:val="both"/>
              <w:rPr>
                <w:sz w:val="20"/>
                <w:szCs w:val="20"/>
              </w:rPr>
            </w:pPr>
            <w:r w:rsidRPr="0094480B">
              <w:rPr>
                <w:b/>
                <w:bCs/>
                <w:sz w:val="20"/>
                <w:szCs w:val="20"/>
              </w:rPr>
              <w:lastRenderedPageBreak/>
              <w:t>Ņemts vērā.</w:t>
            </w:r>
          </w:p>
          <w:p w14:paraId="0B3D6F26" w14:textId="727B796B" w:rsidR="00385A1A" w:rsidRPr="0094480B" w:rsidRDefault="000D4FA5" w:rsidP="0094480B">
            <w:pPr>
              <w:pStyle w:val="naisc"/>
              <w:spacing w:before="0" w:after="0"/>
              <w:jc w:val="both"/>
              <w:rPr>
                <w:sz w:val="20"/>
                <w:szCs w:val="20"/>
              </w:rPr>
            </w:pPr>
            <w:r w:rsidRPr="0094480B">
              <w:rPr>
                <w:sz w:val="20"/>
                <w:szCs w:val="20"/>
              </w:rPr>
              <w:t xml:space="preserve">EM ir papildinājusi DP </w:t>
            </w:r>
            <w:r w:rsidR="00385A1A" w:rsidRPr="0094480B">
              <w:rPr>
                <w:sz w:val="20"/>
                <w:szCs w:val="20"/>
              </w:rPr>
              <w:t>1.3.sadaļ</w:t>
            </w:r>
            <w:r w:rsidRPr="0094480B">
              <w:rPr>
                <w:sz w:val="20"/>
                <w:szCs w:val="20"/>
              </w:rPr>
              <w:t>u</w:t>
            </w:r>
            <w:r w:rsidR="00385A1A" w:rsidRPr="0094480B">
              <w:rPr>
                <w:sz w:val="20"/>
                <w:szCs w:val="20"/>
              </w:rPr>
              <w:t xml:space="preserve"> “Klimatneitralitāte, pielāgošanās klimata pārmaiņām un vides aizsardzība” papildināta ar skaidrojumu, ka </w:t>
            </w:r>
            <w:r w:rsidRPr="0094480B">
              <w:rPr>
                <w:sz w:val="20"/>
                <w:szCs w:val="20"/>
              </w:rPr>
              <w:t>t</w:t>
            </w:r>
            <w:r w:rsidR="00385A1A" w:rsidRPr="0094480B">
              <w:rPr>
                <w:sz w:val="20"/>
                <w:szCs w:val="20"/>
              </w:rPr>
              <w:t>iek atbalstīta fosilo energoresursu tehnoloģiju nomaiņa ar AER jaudām vai bezizmešu tehnoloģijām, bet netiek atbalstīta esošas AER jaudas vai  pieslēguma AER jaudām aizstāšana ar citu AER un / vai paralēlu sistēmu veidošana.</w:t>
            </w:r>
          </w:p>
          <w:p w14:paraId="081DF21F" w14:textId="77777777" w:rsidR="00385A1A" w:rsidRPr="0094480B" w:rsidRDefault="00385A1A" w:rsidP="0094480B">
            <w:pPr>
              <w:pStyle w:val="naisc"/>
              <w:spacing w:before="0" w:after="0"/>
              <w:jc w:val="both"/>
              <w:rPr>
                <w:sz w:val="20"/>
                <w:szCs w:val="20"/>
              </w:rPr>
            </w:pPr>
          </w:p>
          <w:p w14:paraId="476F9ADA" w14:textId="77777777" w:rsidR="0052601D" w:rsidRPr="0094480B" w:rsidRDefault="0052601D" w:rsidP="0094480B">
            <w:pPr>
              <w:rPr>
                <w:rFonts w:cs="Times New Roman"/>
                <w:szCs w:val="20"/>
              </w:rPr>
            </w:pPr>
            <w:r w:rsidRPr="0094480B">
              <w:rPr>
                <w:rFonts w:cs="Times New Roman"/>
                <w:b/>
                <w:szCs w:val="20"/>
              </w:rPr>
              <w:lastRenderedPageBreak/>
              <w:t>Sniegts skaidrojums.</w:t>
            </w:r>
            <w:r w:rsidRPr="0094480B">
              <w:rPr>
                <w:rFonts w:cs="Times New Roman"/>
                <w:szCs w:val="20"/>
              </w:rPr>
              <w:t xml:space="preserve"> </w:t>
            </w:r>
          </w:p>
          <w:p w14:paraId="588A8EC6" w14:textId="77777777" w:rsidR="00085ADC" w:rsidRPr="0094480B" w:rsidRDefault="0052601D" w:rsidP="0094480B">
            <w:pPr>
              <w:rPr>
                <w:rFonts w:cs="Times New Roman"/>
                <w:szCs w:val="20"/>
              </w:rPr>
            </w:pPr>
            <w:r w:rsidRPr="0094480B">
              <w:rPr>
                <w:rFonts w:cs="Times New Roman"/>
                <w:szCs w:val="20"/>
              </w:rPr>
              <w:t xml:space="preserve">Detalizēti projektu īstenošanas nosacījumi tiks iekļauti attiecīgā specifiskā atbalsta mērķa MK noteikumu projektā. </w:t>
            </w:r>
          </w:p>
          <w:p w14:paraId="1E8354A2" w14:textId="766653D7" w:rsidR="009E6AB8" w:rsidRPr="0094480B" w:rsidRDefault="009E6AB8" w:rsidP="0094480B">
            <w:pPr>
              <w:rPr>
                <w:rFonts w:cs="Times New Roman"/>
                <w:szCs w:val="20"/>
              </w:rPr>
            </w:pPr>
            <w:r w:rsidRPr="0094480B">
              <w:rPr>
                <w:rFonts w:cs="Times New Roman"/>
                <w:szCs w:val="20"/>
              </w:rPr>
              <w:t>Skaidrojam, ka DP saturu un noformējumu nosaka Kopējo noteikumu regulas (turpmāk – KNR) V pielikums un noteiktajiem teksta laukiem ir ierobežots zīmju skaits, tādēļ DP nav iespējams atrunāt detalizētu SAM atbalstāmo darbību aprakstu.</w:t>
            </w:r>
          </w:p>
          <w:p w14:paraId="1F4E9A8D" w14:textId="3741208D" w:rsidR="009E6AB8" w:rsidRPr="0094480B" w:rsidRDefault="009E6AB8" w:rsidP="0094480B">
            <w:pPr>
              <w:rPr>
                <w:rFonts w:cs="Times New Roman"/>
                <w:szCs w:val="20"/>
                <w:lang w:eastAsia="lv-LV"/>
              </w:rPr>
            </w:pPr>
          </w:p>
        </w:tc>
        <w:tc>
          <w:tcPr>
            <w:tcW w:w="1743" w:type="dxa"/>
          </w:tcPr>
          <w:p w14:paraId="740150F7" w14:textId="05EDE55A" w:rsidR="00085ADC" w:rsidRPr="0094480B" w:rsidRDefault="000D4FA5" w:rsidP="0094480B">
            <w:pPr>
              <w:jc w:val="left"/>
              <w:rPr>
                <w:rFonts w:cs="Times New Roman"/>
                <w:szCs w:val="20"/>
              </w:rPr>
            </w:pPr>
            <w:r w:rsidRPr="0094480B">
              <w:rPr>
                <w:rFonts w:cs="Times New Roman"/>
                <w:szCs w:val="20"/>
              </w:rPr>
              <w:lastRenderedPageBreak/>
              <w:t>Skat. Precizēto DP redakciju.</w:t>
            </w:r>
          </w:p>
        </w:tc>
      </w:tr>
      <w:tr w:rsidR="00254936" w:rsidRPr="0094480B" w14:paraId="5E411F55" w14:textId="77777777" w:rsidTr="00AF0348">
        <w:trPr>
          <w:trHeight w:val="283"/>
        </w:trPr>
        <w:tc>
          <w:tcPr>
            <w:tcW w:w="516" w:type="dxa"/>
            <w:shd w:val="clear" w:color="auto" w:fill="FFFFFF" w:themeFill="background1"/>
          </w:tcPr>
          <w:p w14:paraId="41677842" w14:textId="77777777" w:rsidR="00254936" w:rsidRPr="0094480B" w:rsidRDefault="00254936" w:rsidP="0094480B">
            <w:pPr>
              <w:pStyle w:val="naisc"/>
              <w:numPr>
                <w:ilvl w:val="0"/>
                <w:numId w:val="2"/>
              </w:numPr>
              <w:spacing w:before="0" w:after="0"/>
              <w:jc w:val="left"/>
              <w:rPr>
                <w:sz w:val="20"/>
                <w:szCs w:val="20"/>
              </w:rPr>
            </w:pPr>
          </w:p>
        </w:tc>
        <w:tc>
          <w:tcPr>
            <w:tcW w:w="2872" w:type="dxa"/>
            <w:shd w:val="clear" w:color="auto" w:fill="FFFFFF" w:themeFill="background1"/>
          </w:tcPr>
          <w:p w14:paraId="585FD36E" w14:textId="77777777" w:rsidR="00254936" w:rsidRPr="0094480B" w:rsidRDefault="00254936" w:rsidP="0094480B">
            <w:pPr>
              <w:rPr>
                <w:rFonts w:cs="Times New Roman"/>
                <w:szCs w:val="20"/>
              </w:rPr>
            </w:pPr>
            <w:r w:rsidRPr="0094480B">
              <w:rPr>
                <w:rFonts w:cs="Times New Roman"/>
                <w:b/>
                <w:bCs/>
                <w:szCs w:val="20"/>
              </w:rPr>
              <w:t xml:space="preserve">1.4.sadaļa </w:t>
            </w:r>
            <w:r w:rsidRPr="0094480B">
              <w:rPr>
                <w:rFonts w:cs="Times New Roman"/>
                <w:szCs w:val="20"/>
              </w:rPr>
              <w:t>“Mobilitāte”</w:t>
            </w:r>
          </w:p>
          <w:p w14:paraId="397D493A" w14:textId="77777777" w:rsidR="00254936" w:rsidRPr="0094480B" w:rsidRDefault="00254936" w:rsidP="0094480B">
            <w:pPr>
              <w:rPr>
                <w:rFonts w:cs="Times New Roman"/>
                <w:b/>
                <w:bCs/>
                <w:szCs w:val="20"/>
              </w:rPr>
            </w:pPr>
          </w:p>
        </w:tc>
        <w:tc>
          <w:tcPr>
            <w:tcW w:w="3332" w:type="dxa"/>
          </w:tcPr>
          <w:p w14:paraId="33D6A563" w14:textId="77777777" w:rsidR="00254936" w:rsidRPr="0094480B" w:rsidRDefault="00254936" w:rsidP="0094480B">
            <w:pPr>
              <w:rPr>
                <w:rFonts w:cs="Times New Roman"/>
                <w:b/>
                <w:bCs/>
                <w:szCs w:val="20"/>
              </w:rPr>
            </w:pPr>
            <w:r w:rsidRPr="0094480B">
              <w:rPr>
                <w:rFonts w:cs="Times New Roman"/>
                <w:b/>
                <w:bCs/>
                <w:szCs w:val="20"/>
              </w:rPr>
              <w:t>Latvijas Pašvaldību savienība:</w:t>
            </w:r>
          </w:p>
          <w:p w14:paraId="4C939736" w14:textId="77777777" w:rsidR="00254936" w:rsidRPr="0094480B" w:rsidRDefault="00254936" w:rsidP="0094480B">
            <w:pPr>
              <w:rPr>
                <w:rFonts w:cs="Times New Roman"/>
                <w:szCs w:val="20"/>
              </w:rPr>
            </w:pPr>
            <w:r w:rsidRPr="0094480B">
              <w:rPr>
                <w:rFonts w:cs="Times New Roman"/>
                <w:szCs w:val="20"/>
              </w:rPr>
              <w:t>Programmas stratēģija: galvenās problēmas un politikas risinājumi 1.4 sadaļā “Mobilitāte” (77) punktā tiek apgalvots, ka “lauku teritorijās un pilsētām pieguļošās teritorijās nav ekonomiski izdevīgi attīstīt 5G tīklus un nodrošināt abonentlīniju pieslēgumus”. 5G tehnoloģija pati par sevi ir jauna, tā tikai uzsāk savu ceļu pie plašām lietotāju masām. Protams, ka viss jaunais prasa resursus un tas nevar būt ekonomiski izdevīgi komersantiem visā Latvijas teritorijā, bet šādi apgalvojumi ir pilnīgā pretstatā Eiropas digitālās dekādes nospraustajiem mērķiem un tieši 5G tehnoloģiju tīklu pieejamība ikvienā teritorijā ir viens no šiem politikas mērķiem. Latvija, ejot komersantu izdevīguma pavadā, jau apriori apgalvo, ka šo tīklu attīstība visā Latvijā nav iespējama.</w:t>
            </w:r>
          </w:p>
          <w:p w14:paraId="166F1A54" w14:textId="77777777" w:rsidR="00254936" w:rsidRPr="0094480B" w:rsidRDefault="00254936" w:rsidP="0094480B">
            <w:pPr>
              <w:rPr>
                <w:rFonts w:cs="Times New Roman"/>
                <w:b/>
                <w:bCs/>
                <w:szCs w:val="20"/>
              </w:rPr>
            </w:pPr>
          </w:p>
        </w:tc>
        <w:tc>
          <w:tcPr>
            <w:tcW w:w="6342" w:type="dxa"/>
          </w:tcPr>
          <w:p w14:paraId="028144BD" w14:textId="77777777" w:rsidR="008249EC" w:rsidRPr="0094480B" w:rsidRDefault="008249EC" w:rsidP="0094480B">
            <w:pPr>
              <w:pStyle w:val="naisc"/>
              <w:spacing w:before="0" w:after="0"/>
              <w:jc w:val="both"/>
              <w:rPr>
                <w:b/>
                <w:bCs/>
                <w:sz w:val="20"/>
                <w:szCs w:val="20"/>
              </w:rPr>
            </w:pPr>
            <w:r w:rsidRPr="0094480B">
              <w:rPr>
                <w:b/>
                <w:bCs/>
                <w:sz w:val="20"/>
                <w:szCs w:val="20"/>
              </w:rPr>
              <w:t>Sniegts skaidrojums.</w:t>
            </w:r>
          </w:p>
          <w:p w14:paraId="3436C3CD" w14:textId="77777777" w:rsidR="008249EC" w:rsidRPr="0094480B" w:rsidRDefault="008249EC" w:rsidP="0094480B">
            <w:pPr>
              <w:rPr>
                <w:rFonts w:cs="Times New Roman"/>
                <w:szCs w:val="20"/>
              </w:rPr>
            </w:pPr>
            <w:r w:rsidRPr="0094480B">
              <w:rPr>
                <w:rFonts w:cs="Times New Roman"/>
                <w:szCs w:val="20"/>
              </w:rPr>
              <w:t xml:space="preserve">Kopējais mērķis ir, lai Latvijā ikvienam maksimāli būtu pieejams internets, t.sk. kontekstā ar atjaunotajiem ES digitālajiem mērķiem 2030. gadam. Lai to nodrošinātu, pēc būtības izšķirami divi gadījumi – pirmkārt, vietas, kur elektronisko sakaru operatoriem ir interese sniegt pakalpojumu un to uzlabot (t.sk. ņemot vērā administratīvā sloga mazināšanas pasākumus visa plānošanas perioda laikā); otrkārt, vietas, kur operatori nav komerciāla interese un līdz ar to ir nepieciešams valsts atbalsts. </w:t>
            </w:r>
          </w:p>
          <w:p w14:paraId="3F51BD57" w14:textId="340271B5" w:rsidR="008249EC" w:rsidRPr="0094480B" w:rsidRDefault="008249EC" w:rsidP="0094480B">
            <w:pPr>
              <w:pStyle w:val="naisc"/>
              <w:spacing w:before="0" w:after="0"/>
              <w:jc w:val="both"/>
              <w:rPr>
                <w:sz w:val="20"/>
                <w:szCs w:val="20"/>
              </w:rPr>
            </w:pPr>
            <w:r w:rsidRPr="0094480B">
              <w:rPr>
                <w:sz w:val="20"/>
                <w:szCs w:val="20"/>
              </w:rPr>
              <w:t>Papildus skaidrojam, ka “pēdējās jūdzes” valsts atbalsta pasākumos tiks nodrošināta tehnoloģiskā neitralitāte, tas ir, neizslēdzot neviena veida elektronisko sakaru operatorus, tādējādi veicinot konkurenci elektronisko sakaru tirgū un investīciju efektivitāti, lai iedzīvotāji saņemtu pēc iespējas kvalitatīvāku pakalpojumu par konkurētspējīgu cenu.</w:t>
            </w:r>
          </w:p>
        </w:tc>
        <w:tc>
          <w:tcPr>
            <w:tcW w:w="1743" w:type="dxa"/>
          </w:tcPr>
          <w:p w14:paraId="3DD98E9E" w14:textId="49940169" w:rsidR="00254936" w:rsidRPr="0094480B" w:rsidRDefault="008249EC" w:rsidP="0094480B">
            <w:pPr>
              <w:jc w:val="left"/>
              <w:rPr>
                <w:rFonts w:cs="Times New Roman"/>
                <w:szCs w:val="20"/>
              </w:rPr>
            </w:pPr>
            <w:r w:rsidRPr="0094480B">
              <w:rPr>
                <w:rFonts w:cs="Times New Roman"/>
                <w:szCs w:val="20"/>
              </w:rPr>
              <w:t>N/A</w:t>
            </w:r>
          </w:p>
        </w:tc>
      </w:tr>
      <w:tr w:rsidR="00085ADC" w:rsidRPr="0094480B" w14:paraId="7BF1604D" w14:textId="77777777" w:rsidTr="00AF0348">
        <w:trPr>
          <w:trHeight w:val="283"/>
        </w:trPr>
        <w:tc>
          <w:tcPr>
            <w:tcW w:w="516" w:type="dxa"/>
            <w:shd w:val="clear" w:color="auto" w:fill="FFFFFF" w:themeFill="background1"/>
          </w:tcPr>
          <w:p w14:paraId="01C353E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60863E1" w14:textId="77777777" w:rsidR="00085ADC" w:rsidRPr="0094480B" w:rsidRDefault="00085ADC" w:rsidP="0094480B">
            <w:pPr>
              <w:rPr>
                <w:rFonts w:cs="Times New Roman"/>
                <w:szCs w:val="20"/>
              </w:rPr>
            </w:pPr>
            <w:r w:rsidRPr="0094480B">
              <w:rPr>
                <w:rFonts w:cs="Times New Roman"/>
                <w:b/>
                <w:bCs/>
                <w:szCs w:val="20"/>
              </w:rPr>
              <w:t xml:space="preserve">1.4.sadaļa </w:t>
            </w:r>
            <w:r w:rsidRPr="0094480B">
              <w:rPr>
                <w:rFonts w:cs="Times New Roman"/>
                <w:szCs w:val="20"/>
              </w:rPr>
              <w:t>“Mobilitāte”</w:t>
            </w:r>
          </w:p>
          <w:p w14:paraId="4EBBCB34" w14:textId="77777777" w:rsidR="00085ADC" w:rsidRPr="0094480B" w:rsidRDefault="00085ADC" w:rsidP="0094480B">
            <w:pPr>
              <w:rPr>
                <w:rFonts w:cs="Times New Roman"/>
                <w:szCs w:val="20"/>
              </w:rPr>
            </w:pPr>
            <w:r w:rsidRPr="0094480B">
              <w:rPr>
                <w:rFonts w:cs="Times New Roman"/>
                <w:szCs w:val="20"/>
              </w:rPr>
              <w:t>(63)</w:t>
            </w:r>
            <w:r w:rsidRPr="0094480B">
              <w:rPr>
                <w:rFonts w:cs="Times New Roman"/>
                <w:b/>
                <w:bCs/>
                <w:szCs w:val="20"/>
              </w:rPr>
              <w:t xml:space="preserve"> </w:t>
            </w:r>
            <w:r w:rsidRPr="0094480B">
              <w:rPr>
                <w:rFonts w:cs="Times New Roman"/>
                <w:szCs w:val="20"/>
              </w:rPr>
              <w:t xml:space="preserve">Transporta nozares infrastruktūras būtiskākie izaicinājumi ir nodrošināt </w:t>
            </w:r>
            <w:r w:rsidRPr="0094480B">
              <w:rPr>
                <w:rFonts w:cs="Times New Roman"/>
                <w:szCs w:val="20"/>
              </w:rPr>
              <w:lastRenderedPageBreak/>
              <w:t>pilnvērtīgu integrēšanos TEN-T tīklā un Latvijas dzelzceļa telpas nošķirtības no Eiropas dzelzceļa tīkla novēršana, kas tiek risināta ar jauna dzelzceļa koridora RB attīstību EISI finansējuma ietvaros, izmantojot KF pārnesumu. Latvijas 1520 mm dzelzceļa tīkls TEN-T regulas izpratnē šobrīd neatbilst TEN-T dzelzceļa tīkla prasībām, bet ir atbrīvots no atbilstības prasības izolētā tīkla statusa dēļ. Latvijas dzelzceļa tīkla atbilstība TEN-T regulas izpratnē tiks nodrošināta RB projekta daļā. Saskaņā ar Ziemeļjūras-Baltijas pamattīkla koridora 4. darba plānu</w:t>
            </w:r>
            <w:r w:rsidRPr="0094480B">
              <w:rPr>
                <w:rFonts w:cs="Times New Roman"/>
                <w:szCs w:val="20"/>
                <w:vertAlign w:val="superscript"/>
              </w:rPr>
              <w:footnoteReference w:id="46"/>
            </w:r>
            <w:r w:rsidRPr="0094480B">
              <w:rPr>
                <w:rFonts w:cs="Times New Roman"/>
                <w:szCs w:val="20"/>
              </w:rPr>
              <w:t xml:space="preserve"> Latvijas autoceļi koridorā neatbilst TEN-T prasībām attiecībā uz autoceļa klasi (no TEN-T pamattīklā esošajiem autoceļiem tikai 8% ir ātrsatiksmes autoceļi, bet visiem TEN-T pamattīklā esošajiem autoceļiem līdz 2030.gadam jābūt automaģistrālēm vai ātrsatiksmes autoceļiem), līdz ar to, autoceļu posmos, kur tas ir ekonomiski izdevīgi, plānots veikt pārbūvi vai jauna autoceļa posma izbūvi, uzlabojot ceļu satiksmes drošību. Prioritārais ieguldījumu virziens valsts galvenajos autoceļos</w:t>
            </w:r>
            <w:r w:rsidRPr="0094480B">
              <w:rPr>
                <w:rFonts w:cs="Times New Roman"/>
                <w:color w:val="000000"/>
                <w:szCs w:val="20"/>
              </w:rPr>
              <w:t xml:space="preserve"> ir Rīgas apvedceļa tīkla pārbūve. </w:t>
            </w:r>
          </w:p>
          <w:p w14:paraId="38DB52E5" w14:textId="77777777" w:rsidR="00085ADC" w:rsidRPr="0094480B" w:rsidRDefault="00085ADC" w:rsidP="0094480B">
            <w:pPr>
              <w:rPr>
                <w:rFonts w:cs="Times New Roman"/>
                <w:b/>
                <w:bCs/>
                <w:szCs w:val="20"/>
              </w:rPr>
            </w:pPr>
          </w:p>
          <w:p w14:paraId="3D7611D1" w14:textId="2B7C76CE" w:rsidR="00085ADC" w:rsidRPr="0094480B" w:rsidRDefault="00085ADC" w:rsidP="0094480B">
            <w:pPr>
              <w:rPr>
                <w:rFonts w:cs="Times New Roman"/>
                <w:szCs w:val="20"/>
              </w:rPr>
            </w:pPr>
            <w:r w:rsidRPr="0094480B">
              <w:rPr>
                <w:rFonts w:cs="Times New Roman"/>
                <w:szCs w:val="20"/>
              </w:rPr>
              <w:lastRenderedPageBreak/>
              <w:t>(67) Rīgas metropoles areālā koncentrējas 1,25 milj. jeb aptuveni 65% Latvijas iedzīvotāju un tā teritorijā tiek radītas aptuveni 3/4 Latvijas ekonomisko vērtību</w:t>
            </w:r>
            <w:r w:rsidRPr="0094480B">
              <w:rPr>
                <w:rFonts w:cs="Times New Roman"/>
                <w:szCs w:val="20"/>
                <w:vertAlign w:val="superscript"/>
              </w:rPr>
              <w:footnoteReference w:id="47"/>
            </w:r>
            <w:r w:rsidRPr="0094480B">
              <w:rPr>
                <w:rFonts w:cs="Times New Roman"/>
                <w:szCs w:val="20"/>
              </w:rPr>
              <w:t>. Ievērojama daļa iedzīvotāju no Rīgas apkārtējām teritorijām ik dienas dodas uz Rīgas pilsētu kā uz darba vai mācību vietu. Latvijā uz 1000 iedzīvotāju ir reģistrēti vairāk nekā 350 automobiļi, kuru skaits turpina palielināties, īpaši Rīgā un Pierīgā. Rīgas pilsētā un Pierīgas pašvaldībās ir apmēram 50% no visiem Latvijā uz 2019.gada 1.janvāri reģistrētajiem vieglajiem transportlīdzekļiem</w:t>
            </w:r>
            <w:r w:rsidRPr="0094480B">
              <w:rPr>
                <w:rFonts w:cs="Times New Roman"/>
                <w:szCs w:val="20"/>
                <w:vertAlign w:val="superscript"/>
              </w:rPr>
              <w:footnoteReference w:id="48"/>
            </w:r>
            <w:r w:rsidRPr="0094480B">
              <w:rPr>
                <w:rFonts w:cs="Times New Roman"/>
                <w:szCs w:val="20"/>
              </w:rPr>
              <w:t xml:space="preserve">. Pēdējos piecos gados automašīnu skaits uz ielām un autoceļiem pakāpeniski turpina palielināties. Līdz ar to, veidojas arvien lielāki sastrēgumi, liekot iedzīvotājiem ik dienas vairāk laika pavadīt ceļā, kā arī atstājot negatīvu ietekmi uz gaisa kvalitāti un klimata pārmaiņām. Arvien lielāka vieglo automobiļu izmantošana ir viens no galvenajiem iemesliem emisiju pieaugumam transporta nozarē. Ņemot vērā iepriekš minēto, lai samazinātu transporta radīto izmešu daudzumu Rīgā, ir </w:t>
            </w:r>
            <w:r w:rsidRPr="0094480B">
              <w:rPr>
                <w:rFonts w:cs="Times New Roman"/>
                <w:szCs w:val="20"/>
              </w:rPr>
              <w:lastRenderedPageBreak/>
              <w:t xml:space="preserve">nepieciešams radīt priekšnosacījumus transporta plūsmu pārstrukturēšanai Rīgā, t.sk. izveidojot transporta koridorus, lai tādējādi atslogotu pilsētas centru no kravas transporta. </w:t>
            </w:r>
            <w:r w:rsidRPr="0094480B">
              <w:rPr>
                <w:rFonts w:cs="Times New Roman"/>
                <w:color w:val="000000"/>
                <w:szCs w:val="20"/>
              </w:rPr>
              <w:t xml:space="preserve">Būtisks ieguvums Rīgas metropoles areāla satiksmes infrastruktūrai ir RB. Saistībā ar RB izbūvi tiek plānoti nozīmīgi transporta pārkārtojumi Rīgas centrā, kas veidos Rīgas centrālo dzelzceļa staciju par multimodālu sabiedriskā transporta mezglu, un arī pārējā Rīgas daļā un Pierīgā. Investīcijas Rīgas pilsētas transporta infrastruktūrā tiks veiktas atbilstoši </w:t>
            </w:r>
            <w:r w:rsidRPr="0094480B">
              <w:rPr>
                <w:rFonts w:cs="Times New Roman"/>
                <w:szCs w:val="20"/>
              </w:rPr>
              <w:t>Rīgas ilgtermiņa attīstības stratēģijai līdz 2030. gadam</w:t>
            </w:r>
            <w:r w:rsidRPr="0094480B">
              <w:rPr>
                <w:rStyle w:val="FootnoteReference"/>
                <w:rFonts w:cs="Times New Roman"/>
                <w:szCs w:val="20"/>
              </w:rPr>
              <w:footnoteReference w:id="49"/>
            </w:r>
            <w:r w:rsidRPr="0094480B">
              <w:rPr>
                <w:rFonts w:cs="Times New Roman"/>
                <w:szCs w:val="20"/>
              </w:rPr>
              <w:t xml:space="preserve">, Rīgas attīstības programmai 2021.–2027.gadam, Rīgas teritorijas plānojumam līdz 2030.gadam u.c. plānošanas dokumentiem. </w:t>
            </w:r>
          </w:p>
        </w:tc>
        <w:tc>
          <w:tcPr>
            <w:tcW w:w="3332" w:type="dxa"/>
          </w:tcPr>
          <w:p w14:paraId="0857A639" w14:textId="77777777" w:rsidR="00085ADC" w:rsidRPr="0094480B" w:rsidRDefault="00085ADC" w:rsidP="0094480B">
            <w:pPr>
              <w:rPr>
                <w:rFonts w:cs="Times New Roman"/>
                <w:b/>
                <w:bCs/>
                <w:szCs w:val="20"/>
              </w:rPr>
            </w:pPr>
            <w:r w:rsidRPr="0094480B">
              <w:rPr>
                <w:rFonts w:cs="Times New Roman"/>
                <w:b/>
                <w:bCs/>
                <w:szCs w:val="20"/>
              </w:rPr>
              <w:lastRenderedPageBreak/>
              <w:t>Latvijas Pašvaldību savienība:</w:t>
            </w:r>
          </w:p>
          <w:p w14:paraId="0A1CE52F" w14:textId="77777777" w:rsidR="00085ADC" w:rsidRPr="0094480B" w:rsidRDefault="00085ADC" w:rsidP="0094480B">
            <w:pPr>
              <w:rPr>
                <w:rFonts w:cs="Times New Roman"/>
                <w:b/>
                <w:bCs/>
                <w:szCs w:val="20"/>
              </w:rPr>
            </w:pPr>
            <w:r w:rsidRPr="0094480B">
              <w:rPr>
                <w:rFonts w:cs="Times New Roman"/>
                <w:szCs w:val="20"/>
              </w:rPr>
              <w:t xml:space="preserve">Par (63) rindkopu - </w:t>
            </w:r>
            <w:r w:rsidRPr="0094480B">
              <w:rPr>
                <w:rFonts w:cs="Times New Roman"/>
                <w:b/>
                <w:bCs/>
                <w:szCs w:val="20"/>
              </w:rPr>
              <w:t xml:space="preserve"> </w:t>
            </w:r>
          </w:p>
          <w:p w14:paraId="119103A2" w14:textId="77777777" w:rsidR="00085ADC" w:rsidRPr="0094480B" w:rsidRDefault="00085ADC" w:rsidP="0094480B">
            <w:pPr>
              <w:rPr>
                <w:rFonts w:cs="Times New Roman"/>
                <w:szCs w:val="20"/>
              </w:rPr>
            </w:pPr>
            <w:r w:rsidRPr="0094480B">
              <w:rPr>
                <w:rFonts w:cs="Times New Roman"/>
                <w:szCs w:val="20"/>
              </w:rPr>
              <w:t xml:space="preserve">Tēze “visiem TEN-T pamattīklā esošajiem autoceļiem līdz 2030.gadam </w:t>
            </w:r>
            <w:r w:rsidRPr="0094480B">
              <w:rPr>
                <w:rFonts w:cs="Times New Roman"/>
                <w:szCs w:val="20"/>
              </w:rPr>
              <w:lastRenderedPageBreak/>
              <w:t xml:space="preserve">jābūt automaģistrālēm vai ātrsatiksmes autoceļiem), līdz ar to, autoceļu posmos, kur tas ir ekonomiski izdevīgi, plānots veikt pārbūvi vai jauna autoceļa posma izbūvi, uzlabojot ceļu satiksmes drošību”, </w:t>
            </w:r>
            <w:r w:rsidRPr="0094480B">
              <w:rPr>
                <w:rFonts w:cs="Times New Roman"/>
                <w:b/>
                <w:bCs/>
                <w:szCs w:val="20"/>
              </w:rPr>
              <w:t>pagaidām nav nevienas programmas</w:t>
            </w:r>
            <w:r w:rsidRPr="0094480B">
              <w:rPr>
                <w:rFonts w:cs="Times New Roman"/>
                <w:szCs w:val="20"/>
              </w:rPr>
              <w:t>, kas šo tēzi pamatotu, izņemot Valdības 04.02.2021 ziņojumu  Informatīvais ziņojums “Par valsts autoceļu attīstību no 2020. līdz 2040. gadam”, kas paredz, ka:</w:t>
            </w:r>
          </w:p>
          <w:p w14:paraId="0345233D" w14:textId="77777777" w:rsidR="00085ADC" w:rsidRPr="0094480B" w:rsidRDefault="00085ADC" w:rsidP="0094480B">
            <w:pPr>
              <w:rPr>
                <w:rFonts w:cs="Times New Roman"/>
                <w:szCs w:val="20"/>
              </w:rPr>
            </w:pPr>
            <w:r w:rsidRPr="0094480B">
              <w:rPr>
                <w:rFonts w:cs="Times New Roman"/>
                <w:szCs w:val="20"/>
              </w:rPr>
              <w:t>Stratēģijas 2040 prioritāte ir valsts galveno autoceļu pārbūve, kuru plānots realizēt 3 posmos: 1. posms no 2020. līdz 2030. gadam – izbūvēti 194,3 km ātrgaitas autoceļi;  Darbs pie Latvijas valsts ceļu attīstības stratēģijas 2020–2040, kas paredz veidot ātrgaitas valsts ceļu "mugurkaulu" starp lielākajām Latvijas pilsētām un arī attīstīt reģionālo autoceļu tīklu ir tikai uzsākts, tādējādi nav konkrēta plāna un noteikti finansējuma avoti.  Tādejādi lūdzam pievienot šī apgalvojuma finanšu plānu.</w:t>
            </w:r>
          </w:p>
          <w:p w14:paraId="7DCBC9C2" w14:textId="77777777" w:rsidR="00085ADC" w:rsidRPr="0094480B" w:rsidRDefault="00085ADC" w:rsidP="0094480B">
            <w:pPr>
              <w:rPr>
                <w:rFonts w:cs="Times New Roman"/>
                <w:b/>
                <w:bCs/>
                <w:szCs w:val="20"/>
              </w:rPr>
            </w:pPr>
          </w:p>
          <w:p w14:paraId="13783C34" w14:textId="088823E0" w:rsidR="00085ADC" w:rsidRPr="0094480B" w:rsidRDefault="00085ADC" w:rsidP="0094480B">
            <w:pPr>
              <w:rPr>
                <w:rFonts w:cs="Times New Roman"/>
                <w:szCs w:val="20"/>
              </w:rPr>
            </w:pPr>
            <w:r w:rsidRPr="0094480B">
              <w:rPr>
                <w:rFonts w:cs="Times New Roman"/>
                <w:szCs w:val="20"/>
              </w:rPr>
              <w:t xml:space="preserve">Par (67) rindkopu - </w:t>
            </w:r>
          </w:p>
          <w:p w14:paraId="75965D69" w14:textId="36548F41" w:rsidR="00085ADC" w:rsidRPr="0094480B" w:rsidRDefault="00085ADC" w:rsidP="0094480B">
            <w:pPr>
              <w:rPr>
                <w:rFonts w:cs="Times New Roman"/>
                <w:szCs w:val="20"/>
              </w:rPr>
            </w:pPr>
            <w:r w:rsidRPr="0094480B">
              <w:rPr>
                <w:rFonts w:cs="Times New Roman"/>
                <w:szCs w:val="20"/>
              </w:rPr>
              <w:t xml:space="preserve">Atbalstāma tēze, ka “Arvien lielāka vieglo automobiļu izmantošana ir viens no galvenajiem iemesliem emisiju pieaugumam transporta nozarē. lai samazinātu transporta radīto izmešu daudzumu Rīgā, ir nepieciešams radīt priekšnosacījumus transporta plūsmu pārstrukturēšanai Rīgā, t.s”, taču </w:t>
            </w:r>
            <w:r w:rsidRPr="0094480B">
              <w:rPr>
                <w:rFonts w:cs="Times New Roman"/>
                <w:szCs w:val="20"/>
              </w:rPr>
              <w:lastRenderedPageBreak/>
              <w:t>problēma ir tur, ka Sabiedriskā transporta pakalpojuma iepirkums 2021. -2030. gadam paredz, ka Pierīgā virkne maršrutu,  tiks organizēta uz komerciālo pārvadājumu principiem, kas neveicina pasažieru   pārsēšanos no viegliem automobīļiem uz sabiedrisko transportu. Lūdzam paredzēt šīs problemātikas risinājumu, lai nodrošinātu, ka arī nerentablos laikos ir pieejams sabiedriskais transports, pretējā gadījumā projektā paustajam apgalvojumam nav pamata.</w:t>
            </w:r>
          </w:p>
        </w:tc>
        <w:tc>
          <w:tcPr>
            <w:tcW w:w="6342" w:type="dxa"/>
          </w:tcPr>
          <w:p w14:paraId="636DC686" w14:textId="77777777" w:rsidR="008249EC" w:rsidRPr="0094480B" w:rsidRDefault="008249EC" w:rsidP="0094480B">
            <w:pPr>
              <w:pStyle w:val="naisc"/>
              <w:spacing w:before="0" w:after="0"/>
              <w:jc w:val="both"/>
              <w:rPr>
                <w:b/>
                <w:bCs/>
                <w:sz w:val="20"/>
                <w:szCs w:val="20"/>
              </w:rPr>
            </w:pPr>
            <w:r w:rsidRPr="0094480B">
              <w:rPr>
                <w:b/>
                <w:bCs/>
                <w:sz w:val="20"/>
                <w:szCs w:val="20"/>
              </w:rPr>
              <w:lastRenderedPageBreak/>
              <w:t>Sniegts skaidrojums</w:t>
            </w:r>
          </w:p>
          <w:p w14:paraId="0565F865" w14:textId="300CAD5D" w:rsidR="008249EC" w:rsidRPr="0094480B" w:rsidRDefault="008249EC" w:rsidP="0094480B">
            <w:pPr>
              <w:pStyle w:val="naisc"/>
              <w:spacing w:before="0" w:after="0"/>
              <w:jc w:val="both"/>
              <w:rPr>
                <w:sz w:val="20"/>
                <w:szCs w:val="20"/>
              </w:rPr>
            </w:pPr>
            <w:r w:rsidRPr="0094480B">
              <w:rPr>
                <w:sz w:val="20"/>
                <w:szCs w:val="20"/>
              </w:rPr>
              <w:t xml:space="preserve">Vēršam uzmanību, ka </w:t>
            </w:r>
            <w:r w:rsidR="00E93B49" w:rsidRPr="0094480B">
              <w:rPr>
                <w:sz w:val="20"/>
                <w:szCs w:val="20"/>
              </w:rPr>
              <w:t xml:space="preserve">2021.gada </w:t>
            </w:r>
            <w:r w:rsidRPr="0094480B">
              <w:rPr>
                <w:sz w:val="20"/>
                <w:szCs w:val="20"/>
              </w:rPr>
              <w:t>29. jūnijā, valdība apstiprināja Satiksmes ministrijas sagatavoto informatīvo ziņojumu par Latvijas valsts autoceļu attīstības stratēģiju līdz 2040. gadam. Atbilstoši MK sēdes protokollēmum</w:t>
            </w:r>
            <w:r w:rsidR="00E93B49" w:rsidRPr="0094480B">
              <w:rPr>
                <w:sz w:val="20"/>
                <w:szCs w:val="20"/>
              </w:rPr>
              <w:t>am</w:t>
            </w:r>
            <w:r w:rsidRPr="0094480B">
              <w:rPr>
                <w:sz w:val="20"/>
                <w:szCs w:val="20"/>
              </w:rPr>
              <w:t xml:space="preserve">  </w:t>
            </w:r>
            <w:r w:rsidRPr="0094480B">
              <w:rPr>
                <w:sz w:val="20"/>
                <w:szCs w:val="20"/>
              </w:rPr>
              <w:lastRenderedPageBreak/>
              <w:t>Satiksmes ministrijai līdz 2021.gada 17.decembrim jāveic visu Eiropas transporta tīkla pamattīklā esošo valsts galveno autoceļu pārbūves līdz 2030.gadam pamatojuma izstrādi un noteiktā kārtībā jāiesniedz to izskatīšana Ministru kabinetā.</w:t>
            </w:r>
          </w:p>
          <w:p w14:paraId="33F6FBE1" w14:textId="77777777" w:rsidR="008249EC" w:rsidRPr="0094480B" w:rsidRDefault="008249EC" w:rsidP="0094480B">
            <w:pPr>
              <w:rPr>
                <w:rFonts w:cs="Times New Roman"/>
                <w:szCs w:val="20"/>
              </w:rPr>
            </w:pPr>
            <w:r w:rsidRPr="0094480B">
              <w:rPr>
                <w:rFonts w:cs="Times New Roman"/>
                <w:szCs w:val="20"/>
              </w:rPr>
              <w:t>Sabiedriskā transporta nākotnes koncepcija no 2021.-2030.gadam paredz, ka iedzīvotāju pārsēšanās no privātā autotransporta uz sabiedrisko transportu ir sasniedzama caur konkurētspējīgu, ērtu, drošu, uzticamu un integrētu sabiedriskā transporta pakalpojumu.</w:t>
            </w:r>
          </w:p>
          <w:p w14:paraId="4DF5FDA0" w14:textId="77777777" w:rsidR="008249EC" w:rsidRPr="0094480B" w:rsidRDefault="008249EC" w:rsidP="0094480B">
            <w:pPr>
              <w:rPr>
                <w:rFonts w:cs="Times New Roman"/>
                <w:szCs w:val="20"/>
              </w:rPr>
            </w:pPr>
          </w:p>
          <w:p w14:paraId="710FCF8B" w14:textId="77777777" w:rsidR="008249EC" w:rsidRPr="0094480B" w:rsidRDefault="008249EC" w:rsidP="0094480B">
            <w:pPr>
              <w:rPr>
                <w:rFonts w:cs="Times New Roman"/>
                <w:szCs w:val="20"/>
              </w:rPr>
            </w:pPr>
            <w:r w:rsidRPr="0094480B">
              <w:rPr>
                <w:rFonts w:cs="Times New Roman"/>
                <w:szCs w:val="20"/>
              </w:rPr>
              <w:t>Komerciālie maršruti sākotnēji paredzēti tikai maršrutos, kuros lielākā daļa pasažieru var izvēlēties braukt ar vilcienu, kas emisiju ziņā uz vienu pārvadāto pasažieri ir visizdevīgākais transporta veids. Tieši vilcienu satiksme ir noteikta, kā visas sabiedriskā transporta mugurkauls, un tiek veikta virkne pasākumu, lai uzlabotu vilcienu satiksmi, padarītu to pasažieriem pievilcīgāku un sasniedzamāku – jaunu vilcienu iegāde, peronu rekonstrukcija – tādējādi uzlabojot arī personu ar kustības traucējumiem, vecu cilvēku un pasažieru ar bērnu ratiņiem piekļuvi vilcienu satiksmei, vilcienu kustības ātruma palielināšana un intervāla grafika ieviešana, intensificējot vilcienu satiksmi.</w:t>
            </w:r>
          </w:p>
          <w:p w14:paraId="069A0155" w14:textId="77777777" w:rsidR="008249EC" w:rsidRPr="0094480B" w:rsidRDefault="008249EC" w:rsidP="0094480B">
            <w:pPr>
              <w:rPr>
                <w:rFonts w:cs="Times New Roman"/>
                <w:szCs w:val="20"/>
              </w:rPr>
            </w:pPr>
          </w:p>
          <w:p w14:paraId="5D31DAD7" w14:textId="77777777" w:rsidR="008249EC" w:rsidRPr="0094480B" w:rsidRDefault="008249EC" w:rsidP="0094480B">
            <w:pPr>
              <w:rPr>
                <w:rFonts w:cs="Times New Roman"/>
                <w:szCs w:val="20"/>
              </w:rPr>
            </w:pPr>
            <w:r w:rsidRPr="0094480B">
              <w:rPr>
                <w:rFonts w:cs="Times New Roman"/>
                <w:szCs w:val="20"/>
              </w:rPr>
              <w:t>Papildus tam jāpiebilst, ka nosakot komerciālos maršrutus, tika izvēlēti tādi maršruti, kuros ir liels pasažieru pieprasījums. Šāda izvēle tika darīta apzināti, lai minimizētu pieprasījuma un piedāvājuma risku. Šobrīd, dēļ ietilpības ierobežojumiem un dēļ COVID19 ietekmes uz pakalpojuma pieprasījumu pastāv varbūtība, ka tirgū nebūs pietiekams pārvadātāju skaits, kas izrādīs interesi sniegt pakalpojumu. Lai noskaidrotu šādas varbūtības iestāšanos, Autotransporta direkcija veic pārvadātāju aptauju par interesi sniegt pakalpojumus komerciālajos maršrutos no 1.augusta. Ja daļā maršrutu vai visos maršrutos iestāsies šis risks, tad Autotransporta direkcija piedāvās risinājumu, lai iedzīvotāji nezaudētu mobilitātes iespējas.</w:t>
            </w:r>
          </w:p>
          <w:p w14:paraId="248A77DD" w14:textId="485D7DDC" w:rsidR="008249EC" w:rsidRPr="0094480B" w:rsidRDefault="008249EC" w:rsidP="0094480B">
            <w:pPr>
              <w:pStyle w:val="naisc"/>
              <w:spacing w:before="0" w:after="0"/>
              <w:jc w:val="both"/>
              <w:rPr>
                <w:sz w:val="20"/>
                <w:szCs w:val="20"/>
              </w:rPr>
            </w:pPr>
          </w:p>
        </w:tc>
        <w:tc>
          <w:tcPr>
            <w:tcW w:w="1743" w:type="dxa"/>
          </w:tcPr>
          <w:p w14:paraId="6F25105B" w14:textId="64EAB107" w:rsidR="00085ADC" w:rsidRPr="0094480B" w:rsidRDefault="008249EC" w:rsidP="0094480B">
            <w:pPr>
              <w:jc w:val="left"/>
              <w:rPr>
                <w:rFonts w:cs="Times New Roman"/>
                <w:szCs w:val="20"/>
              </w:rPr>
            </w:pPr>
            <w:r w:rsidRPr="0094480B">
              <w:rPr>
                <w:rFonts w:cs="Times New Roman"/>
                <w:szCs w:val="20"/>
              </w:rPr>
              <w:lastRenderedPageBreak/>
              <w:t>N/A</w:t>
            </w:r>
          </w:p>
        </w:tc>
      </w:tr>
      <w:tr w:rsidR="00085ADC" w:rsidRPr="0094480B" w14:paraId="706312C1" w14:textId="77777777" w:rsidTr="00AF0348">
        <w:trPr>
          <w:trHeight w:val="283"/>
        </w:trPr>
        <w:tc>
          <w:tcPr>
            <w:tcW w:w="516" w:type="dxa"/>
            <w:shd w:val="clear" w:color="auto" w:fill="FFFFFF" w:themeFill="background1"/>
          </w:tcPr>
          <w:p w14:paraId="230779DD"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25427E88" w14:textId="77777777" w:rsidR="00085ADC" w:rsidRPr="0094480B" w:rsidRDefault="00085ADC" w:rsidP="0094480B">
            <w:pPr>
              <w:rPr>
                <w:rFonts w:cs="Times New Roman"/>
                <w:szCs w:val="20"/>
              </w:rPr>
            </w:pPr>
            <w:r w:rsidRPr="0094480B">
              <w:rPr>
                <w:rFonts w:cs="Times New Roman"/>
                <w:b/>
                <w:bCs/>
                <w:szCs w:val="20"/>
              </w:rPr>
              <w:t xml:space="preserve">1.4.sadaļa </w:t>
            </w:r>
            <w:r w:rsidRPr="0094480B">
              <w:rPr>
                <w:rFonts w:cs="Times New Roman"/>
                <w:szCs w:val="20"/>
              </w:rPr>
              <w:t>“Mobilitāte”</w:t>
            </w:r>
          </w:p>
          <w:p w14:paraId="54C5C3E4" w14:textId="77777777" w:rsidR="00085ADC" w:rsidRPr="0094480B" w:rsidRDefault="00085ADC" w:rsidP="0094480B">
            <w:pPr>
              <w:contextualSpacing/>
              <w:mirrorIndents/>
              <w:rPr>
                <w:rFonts w:cs="Times New Roman"/>
                <w:szCs w:val="20"/>
              </w:rPr>
            </w:pPr>
            <w:r w:rsidRPr="0094480B">
              <w:rPr>
                <w:rFonts w:cs="Times New Roman"/>
                <w:szCs w:val="20"/>
              </w:rPr>
              <w:t>(65)</w:t>
            </w:r>
            <w:r w:rsidRPr="0094480B">
              <w:rPr>
                <w:rFonts w:cs="Times New Roman"/>
                <w:b/>
                <w:bCs/>
                <w:szCs w:val="20"/>
              </w:rPr>
              <w:t xml:space="preserve"> </w:t>
            </w:r>
            <w:r w:rsidRPr="0094480B">
              <w:rPr>
                <w:rFonts w:cs="Times New Roman"/>
                <w:color w:val="000000" w:themeColor="text1"/>
                <w:szCs w:val="20"/>
              </w:rPr>
              <w:t xml:space="preserve">Latvijā iekšējās sasniedzamības nodrošināšanā galvenā loma ir autoceļiem. Autoceļu jomā būtiskākais izaicinājums ir uzlabot autoceļu tehnisko stāvokli un atbilstību augstākajām ceļus satiksmes drošības prasībām. Latvijā ir vieni no augstākiem rādītājiem satiksmes negadījumos bojā </w:t>
            </w:r>
            <w:r w:rsidRPr="0094480B">
              <w:rPr>
                <w:rFonts w:cs="Times New Roman"/>
                <w:color w:val="000000" w:themeColor="text1"/>
                <w:szCs w:val="20"/>
              </w:rPr>
              <w:lastRenderedPageBreak/>
              <w:t>gājušo skaitā uz miljons iedzīvotājiem. Ir vērojams ceļu satiksmes negadījumos smagi ievainoto skaita pieaugums, kas 60% gadījumu notiek uz reģionāliem ceļiem</w:t>
            </w:r>
            <w:r w:rsidRPr="0094480B">
              <w:rPr>
                <w:rFonts w:cs="Times New Roman"/>
                <w:color w:val="000000" w:themeColor="text1"/>
                <w:szCs w:val="20"/>
                <w:vertAlign w:val="superscript"/>
              </w:rPr>
              <w:footnoteReference w:id="50"/>
            </w:r>
            <w:r w:rsidRPr="0094480B">
              <w:rPr>
                <w:rFonts w:cs="Times New Roman"/>
                <w:color w:val="000000" w:themeColor="text1"/>
                <w:szCs w:val="20"/>
                <w:vertAlign w:val="superscript"/>
              </w:rPr>
              <w:t>.</w:t>
            </w:r>
            <w:r w:rsidRPr="0094480B">
              <w:rPr>
                <w:rFonts w:cs="Times New Roman"/>
                <w:color w:val="000000" w:themeColor="text1"/>
                <w:szCs w:val="20"/>
              </w:rPr>
              <w:t xml:space="preserve"> Pamats lielajam negadījumu skaitam uz Latvijas autoceļiem ir ceļu kapacitāte, kas ir neatbilstoša mūsdienu satiksmes vajadzībām. Satiksmes intensitāte ir būtiski pieaugusi, taču ceļu infrastruktūra joprojām paredz pārvietošanos pa divām joslām, tādēļ satiksmes drošības līmeņa paaugstināšanai ir svarīgas arī turpmākas investīcijas ceļu kapacitātes uzlabošanā. Satiksmes drošības uzlabošanas darbi valsts autoceļu tīklā tiek plānoti, ņemot vērā valsts autoceļu bīstamo posmu un krustojumu (“melno punktu”) kartes</w:t>
            </w:r>
            <w:r w:rsidRPr="0094480B">
              <w:rPr>
                <w:rStyle w:val="FootnoteReference"/>
                <w:rFonts w:cs="Times New Roman"/>
                <w:color w:val="000000" w:themeColor="text1"/>
                <w:szCs w:val="20"/>
              </w:rPr>
              <w:footnoteReference w:id="51"/>
            </w:r>
            <w:r w:rsidRPr="0094480B">
              <w:rPr>
                <w:rFonts w:cs="Times New Roman"/>
                <w:color w:val="000000" w:themeColor="text1"/>
                <w:szCs w:val="20"/>
              </w:rPr>
              <w:t xml:space="preserve">. Kravu pārvadājumi ar autotransportu iekšzemes transportā ir dominējošais kravu pārvadāšanas veids, ņemot vērā salīdzinoši nelielos pārvadāšanas attālumus. Ņemot vērā EK rekomendācijās minēto par apvedceļu trūkumu, </w:t>
            </w:r>
            <w:r w:rsidRPr="0094480B">
              <w:rPr>
                <w:rFonts w:cs="Times New Roman"/>
                <w:szCs w:val="20"/>
              </w:rPr>
              <w:t xml:space="preserve">svarīgi turpināt TEN-T savienojumus pilsētās, novirzot </w:t>
            </w:r>
            <w:r w:rsidRPr="0094480B">
              <w:rPr>
                <w:rFonts w:cs="Times New Roman"/>
                <w:color w:val="000000" w:themeColor="text1"/>
                <w:szCs w:val="20"/>
              </w:rPr>
              <w:t>satiksmi no blīvi apdzīvotām teritorijām.</w:t>
            </w:r>
            <w:r w:rsidRPr="0094480B" w:rsidDel="00AB1A33">
              <w:rPr>
                <w:rFonts w:cs="Times New Roman"/>
                <w:szCs w:val="20"/>
              </w:rPr>
              <w:t xml:space="preserve"> </w:t>
            </w:r>
          </w:p>
          <w:p w14:paraId="70DADEBC" w14:textId="01DEA0A6" w:rsidR="00085ADC" w:rsidRPr="0094480B" w:rsidRDefault="00085ADC" w:rsidP="0094480B">
            <w:pPr>
              <w:contextualSpacing/>
              <w:mirrorIndents/>
              <w:rPr>
                <w:rFonts w:cs="Times New Roman"/>
                <w:szCs w:val="20"/>
              </w:rPr>
            </w:pPr>
          </w:p>
        </w:tc>
        <w:tc>
          <w:tcPr>
            <w:tcW w:w="3332" w:type="dxa"/>
          </w:tcPr>
          <w:p w14:paraId="32078659" w14:textId="43185A22" w:rsidR="00085ADC" w:rsidRPr="0094480B" w:rsidRDefault="00085ADC" w:rsidP="0094480B">
            <w:pPr>
              <w:rPr>
                <w:rFonts w:cs="Times New Roman"/>
                <w:b/>
                <w:bCs/>
                <w:szCs w:val="20"/>
              </w:rPr>
            </w:pPr>
            <w:r w:rsidRPr="0094480B">
              <w:rPr>
                <w:rFonts w:cs="Times New Roman"/>
                <w:b/>
                <w:bCs/>
                <w:szCs w:val="20"/>
              </w:rPr>
              <w:lastRenderedPageBreak/>
              <w:t>Biedrība “Latvijas Pilsoniskā alianse”, Biedrība “Sabiedriskās politikas centrs PROVIDUS”, Ministru kabineta sadarbības memoranda īstenošanas padome:</w:t>
            </w:r>
          </w:p>
          <w:p w14:paraId="179FCF21" w14:textId="309DC043" w:rsidR="00085ADC" w:rsidRPr="0094480B" w:rsidRDefault="00085ADC" w:rsidP="0094480B">
            <w:pPr>
              <w:rPr>
                <w:rFonts w:cs="Times New Roman"/>
                <w:color w:val="000000" w:themeColor="text1"/>
                <w:szCs w:val="20"/>
              </w:rPr>
            </w:pPr>
            <w:r w:rsidRPr="0094480B">
              <w:rPr>
                <w:rFonts w:cs="Times New Roman"/>
                <w:szCs w:val="20"/>
              </w:rPr>
              <w:t>(65) norādīts, ka "</w:t>
            </w:r>
            <w:r w:rsidRPr="0094480B">
              <w:rPr>
                <w:rFonts w:cs="Times New Roman"/>
                <w:color w:val="000000" w:themeColor="text1"/>
                <w:szCs w:val="20"/>
              </w:rPr>
              <w:t xml:space="preserve">Satiksmes drošības uzlabošanas darbi valsts autoceļu tīklā tiek plānoti, ņemot vērā valsts autoceļu bīstamo posmu un krustojumu (“melno punktu”) kartes." Vēršam uzmanību, ka ir būtiski iesaistīt biedrību un </w:t>
            </w:r>
            <w:r w:rsidRPr="0094480B">
              <w:rPr>
                <w:rFonts w:cs="Times New Roman"/>
                <w:color w:val="000000" w:themeColor="text1"/>
                <w:szCs w:val="20"/>
              </w:rPr>
              <w:lastRenderedPageBreak/>
              <w:t>nodibinājumus, kuri var sniegt savu ekspertīzi par iespējamajiem risinājumiem, lai mazinātu bīstamību. Jāmin, ka bieži nelaimes gadījumi notiek, jo ceļa infrastruktūras risinājums nav pārdomāts no intuitīvas izpratnes, proti, bieži infrastruktūras risinājums ir pārdomāts no projektēšanas viedokļa, taču no cilvēka, kurš lietos infrastruktūru, viedokļa risinājumam jābūt citādam. Šis arguments attiecināms arī uz DP 67.punktu.</w:t>
            </w:r>
          </w:p>
        </w:tc>
        <w:tc>
          <w:tcPr>
            <w:tcW w:w="6342" w:type="dxa"/>
          </w:tcPr>
          <w:p w14:paraId="64E893DA" w14:textId="77777777" w:rsidR="00085ADC" w:rsidRPr="0094480B" w:rsidRDefault="00085ADC" w:rsidP="0094480B">
            <w:pPr>
              <w:pStyle w:val="naisc"/>
              <w:spacing w:before="0" w:after="0"/>
              <w:jc w:val="both"/>
              <w:rPr>
                <w:b/>
                <w:bCs/>
                <w:sz w:val="20"/>
                <w:szCs w:val="20"/>
              </w:rPr>
            </w:pPr>
            <w:r w:rsidRPr="0094480B">
              <w:rPr>
                <w:b/>
                <w:bCs/>
                <w:sz w:val="20"/>
                <w:szCs w:val="20"/>
              </w:rPr>
              <w:lastRenderedPageBreak/>
              <w:t>Sniegts skaidrojums.</w:t>
            </w:r>
          </w:p>
          <w:p w14:paraId="38565A88" w14:textId="77777777" w:rsidR="00085ADC" w:rsidRPr="0094480B" w:rsidRDefault="00085ADC" w:rsidP="0094480B">
            <w:pPr>
              <w:pStyle w:val="naisc"/>
              <w:spacing w:before="0" w:after="0"/>
              <w:jc w:val="both"/>
              <w:rPr>
                <w:sz w:val="20"/>
                <w:szCs w:val="20"/>
              </w:rPr>
            </w:pPr>
            <w:r w:rsidRPr="0094480B">
              <w:rPr>
                <w:sz w:val="20"/>
                <w:szCs w:val="20"/>
              </w:rPr>
              <w:t>Skaidrojam, ka darbības ceļu satiksmes uzlabošanai tiek plānotas atbilstoši SM rīcībā esošajai informācijai par ceļu stāvokli, negadījumu skaitu konkrētos posmos u.c. informāciju.</w:t>
            </w:r>
          </w:p>
          <w:p w14:paraId="0020B6AE" w14:textId="77777777" w:rsidR="00085ADC" w:rsidRPr="0094480B" w:rsidRDefault="00085ADC" w:rsidP="0094480B">
            <w:pPr>
              <w:pStyle w:val="naisc"/>
              <w:spacing w:before="0" w:after="0"/>
              <w:jc w:val="both"/>
              <w:rPr>
                <w:sz w:val="20"/>
                <w:szCs w:val="20"/>
              </w:rPr>
            </w:pPr>
            <w:r w:rsidRPr="0094480B">
              <w:rPr>
                <w:sz w:val="20"/>
                <w:szCs w:val="20"/>
              </w:rPr>
              <w:t>Vēršam uzmanību, ka šī izziņa tiek gatavota par DP projektu, savukārt katra projekta ietvaros tiek izvērtēts un izstrādāts/ projektēts labākais tehniskais risinājums konkrētajā objektā, ceļa posmā. Attiecīgi priekšlikumus par papildus nepieciešamajiem ieviešanas nosacījumiem, lūdzam sniegt saskaņojot MK noteikumus par SAM īstenošanu.</w:t>
            </w:r>
          </w:p>
          <w:p w14:paraId="68D9F024" w14:textId="1C478E09" w:rsidR="00085ADC" w:rsidRPr="0094480B" w:rsidRDefault="00085ADC" w:rsidP="0094480B">
            <w:pPr>
              <w:pStyle w:val="naisc"/>
              <w:spacing w:before="0" w:after="0"/>
              <w:jc w:val="both"/>
              <w:rPr>
                <w:sz w:val="20"/>
                <w:szCs w:val="20"/>
              </w:rPr>
            </w:pPr>
          </w:p>
        </w:tc>
        <w:tc>
          <w:tcPr>
            <w:tcW w:w="1743" w:type="dxa"/>
          </w:tcPr>
          <w:p w14:paraId="0BDE760A" w14:textId="427D4D08" w:rsidR="00085ADC" w:rsidRPr="0094480B" w:rsidRDefault="008249EC" w:rsidP="0094480B">
            <w:pPr>
              <w:jc w:val="left"/>
              <w:rPr>
                <w:rFonts w:cs="Times New Roman"/>
                <w:szCs w:val="20"/>
              </w:rPr>
            </w:pPr>
            <w:r w:rsidRPr="0094480B">
              <w:rPr>
                <w:rFonts w:cs="Times New Roman"/>
                <w:szCs w:val="20"/>
              </w:rPr>
              <w:t>N/A</w:t>
            </w:r>
          </w:p>
        </w:tc>
      </w:tr>
      <w:tr w:rsidR="00085ADC" w:rsidRPr="0094480B" w14:paraId="5690F68A" w14:textId="77777777" w:rsidTr="00AF0348">
        <w:trPr>
          <w:trHeight w:val="283"/>
        </w:trPr>
        <w:tc>
          <w:tcPr>
            <w:tcW w:w="516" w:type="dxa"/>
            <w:shd w:val="clear" w:color="auto" w:fill="FFFFFF" w:themeFill="background1"/>
          </w:tcPr>
          <w:p w14:paraId="26D6BD7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256CA16" w14:textId="77777777"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172F1FA7" w14:textId="3D833B43" w:rsidR="00085ADC" w:rsidRPr="0094480B" w:rsidRDefault="00085ADC" w:rsidP="0094480B">
            <w:pPr>
              <w:contextualSpacing/>
              <w:mirrorIndents/>
              <w:rPr>
                <w:rFonts w:cs="Times New Roman"/>
                <w:szCs w:val="20"/>
              </w:rPr>
            </w:pPr>
            <w:r w:rsidRPr="0094480B">
              <w:rPr>
                <w:rFonts w:cs="Times New Roman"/>
                <w:szCs w:val="20"/>
              </w:rPr>
              <w:t>(76)</w:t>
            </w:r>
            <w:r w:rsidRPr="0094480B">
              <w:rPr>
                <w:rFonts w:cs="Times New Roman"/>
                <w:b/>
                <w:bCs/>
                <w:szCs w:val="20"/>
              </w:rPr>
              <w:t xml:space="preserve"> Nabadzības, ienākumu nevienlīdzības un sociālās atstumtības mazināšana</w:t>
            </w:r>
            <w:r w:rsidRPr="0094480B">
              <w:rPr>
                <w:rFonts w:cs="Times New Roman"/>
                <w:bCs/>
                <w:szCs w:val="20"/>
              </w:rPr>
              <w:t xml:space="preserve"> ir viens no lielākajiem izaicinājumiem šajā plānošanas periodā, lai </w:t>
            </w:r>
            <w:r w:rsidRPr="0094480B">
              <w:rPr>
                <w:rFonts w:cs="Times New Roman"/>
                <w:iCs/>
                <w:szCs w:val="20"/>
              </w:rPr>
              <w:t>uzlabotu darbspējas vecuma cilvēku nodarbinātību un produktivitāti, veicinātu būtiskāko pakalpojumu pieejamību, vienlaikus nodrošinot nediskriminācijas principu ievērošanu.</w:t>
            </w:r>
          </w:p>
        </w:tc>
        <w:tc>
          <w:tcPr>
            <w:tcW w:w="3332" w:type="dxa"/>
          </w:tcPr>
          <w:p w14:paraId="124EE920"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0FA4CA65" w14:textId="77777777" w:rsidR="00085ADC" w:rsidRPr="0094480B" w:rsidRDefault="00085ADC" w:rsidP="0094480B">
            <w:pPr>
              <w:rPr>
                <w:rFonts w:cs="Times New Roman"/>
                <w:szCs w:val="20"/>
              </w:rPr>
            </w:pPr>
            <w:r w:rsidRPr="0094480B">
              <w:rPr>
                <w:rFonts w:cs="Times New Roman"/>
                <w:szCs w:val="20"/>
              </w:rPr>
              <w:t xml:space="preserve">Tāpat lūdzam (76) rindkopu izteikt šādā redakcijā: </w:t>
            </w:r>
          </w:p>
          <w:p w14:paraId="05DDFD99" w14:textId="5633D454" w:rsidR="00085ADC" w:rsidRPr="0094480B" w:rsidRDefault="00085ADC" w:rsidP="0094480B">
            <w:pPr>
              <w:rPr>
                <w:rFonts w:cs="Times New Roman"/>
                <w:szCs w:val="20"/>
              </w:rPr>
            </w:pPr>
            <w:r w:rsidRPr="0094480B">
              <w:rPr>
                <w:rFonts w:cs="Times New Roman"/>
                <w:szCs w:val="20"/>
              </w:rPr>
              <w:t>(76)</w:t>
            </w:r>
            <w:r w:rsidRPr="0094480B">
              <w:rPr>
                <w:rFonts w:cs="Times New Roman"/>
                <w:szCs w:val="20"/>
              </w:rPr>
              <w:tab/>
            </w:r>
            <w:r w:rsidRPr="0094480B">
              <w:rPr>
                <w:rFonts w:cs="Times New Roman"/>
                <w:b/>
                <w:bCs/>
                <w:szCs w:val="20"/>
              </w:rPr>
              <w:t>Nabadzības, ienākumu nevienlīdzības un sociālās atstumtības mazināšana</w:t>
            </w:r>
            <w:r w:rsidRPr="0094480B">
              <w:rPr>
                <w:rFonts w:cs="Times New Roman"/>
                <w:szCs w:val="20"/>
              </w:rPr>
              <w:t xml:space="preserve"> ir viens no lielākajiem izaicinājumiem šajā plānošanas periodā, lai uzlabotu darbspējas vecuma cilvēku nodarbinātību un produktivitāti, veicinātu būtiskāko pakalpojumu pieejamību, vienlaikus nodrošinot nediskriminācijas principu ievērošanu, </w:t>
            </w:r>
            <w:r w:rsidRPr="0094480B">
              <w:rPr>
                <w:rFonts w:cs="Times New Roman"/>
                <w:szCs w:val="20"/>
                <w:u w:val="single"/>
              </w:rPr>
              <w:t>t.sk.</w:t>
            </w:r>
            <w:r w:rsidR="00E93B49" w:rsidRPr="0094480B">
              <w:rPr>
                <w:rFonts w:cs="Times New Roman"/>
                <w:szCs w:val="20"/>
                <w:u w:val="single"/>
              </w:rPr>
              <w:t xml:space="preserve"> </w:t>
            </w:r>
            <w:r w:rsidRPr="0094480B">
              <w:rPr>
                <w:rFonts w:cs="Times New Roman"/>
                <w:szCs w:val="20"/>
                <w:u w:val="single"/>
              </w:rPr>
              <w:t>attiecībā pret atbilstošas jaudas interneta pieejamību dzīvesvietā un digitālajām prasmēm</w:t>
            </w:r>
            <w:r w:rsidRPr="0094480B">
              <w:rPr>
                <w:rFonts w:cs="Times New Roman"/>
                <w:szCs w:val="20"/>
              </w:rPr>
              <w:t>.</w:t>
            </w:r>
          </w:p>
        </w:tc>
        <w:tc>
          <w:tcPr>
            <w:tcW w:w="6342" w:type="dxa"/>
          </w:tcPr>
          <w:p w14:paraId="378347AA" w14:textId="7413890C" w:rsidR="00DA403D" w:rsidRPr="0094480B" w:rsidRDefault="00DA403D" w:rsidP="0094480B">
            <w:pPr>
              <w:pStyle w:val="naisc"/>
              <w:spacing w:before="0" w:after="0"/>
              <w:jc w:val="both"/>
              <w:rPr>
                <w:b/>
                <w:bCs/>
                <w:sz w:val="20"/>
                <w:szCs w:val="20"/>
              </w:rPr>
            </w:pPr>
            <w:r w:rsidRPr="0094480B">
              <w:rPr>
                <w:b/>
                <w:bCs/>
                <w:sz w:val="20"/>
                <w:szCs w:val="20"/>
              </w:rPr>
              <w:t xml:space="preserve">Ņemts vērā. </w:t>
            </w:r>
          </w:p>
          <w:p w14:paraId="30568557" w14:textId="5E17B555" w:rsidR="008249EC" w:rsidRPr="0094480B" w:rsidRDefault="008249EC" w:rsidP="0094480B">
            <w:pPr>
              <w:pStyle w:val="naisc"/>
              <w:spacing w:before="0" w:after="0"/>
              <w:jc w:val="both"/>
              <w:rPr>
                <w:sz w:val="20"/>
                <w:szCs w:val="20"/>
                <w:highlight w:val="yellow"/>
              </w:rPr>
            </w:pPr>
          </w:p>
        </w:tc>
        <w:tc>
          <w:tcPr>
            <w:tcW w:w="1743" w:type="dxa"/>
          </w:tcPr>
          <w:p w14:paraId="02461B46" w14:textId="5AEF60AE" w:rsidR="00085ADC" w:rsidRPr="0094480B" w:rsidRDefault="00E93B49" w:rsidP="0094480B">
            <w:pPr>
              <w:jc w:val="left"/>
              <w:rPr>
                <w:rFonts w:cs="Times New Roman"/>
                <w:szCs w:val="20"/>
              </w:rPr>
            </w:pPr>
            <w:r w:rsidRPr="0094480B">
              <w:rPr>
                <w:rFonts w:cs="Times New Roman"/>
                <w:szCs w:val="20"/>
              </w:rPr>
              <w:t>Skat. precizēto DP redakciju.</w:t>
            </w:r>
          </w:p>
        </w:tc>
      </w:tr>
      <w:tr w:rsidR="00085ADC" w:rsidRPr="0094480B" w14:paraId="01F0F462" w14:textId="77777777" w:rsidTr="00AF0348">
        <w:trPr>
          <w:trHeight w:val="283"/>
        </w:trPr>
        <w:tc>
          <w:tcPr>
            <w:tcW w:w="516" w:type="dxa"/>
            <w:shd w:val="clear" w:color="auto" w:fill="FFFFFF" w:themeFill="background1"/>
          </w:tcPr>
          <w:p w14:paraId="01D245A8"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550FA0A" w14:textId="77777777"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7AC6E524" w14:textId="4A085A6D" w:rsidR="00085ADC" w:rsidRPr="0094480B" w:rsidRDefault="00085ADC" w:rsidP="0094480B">
            <w:pPr>
              <w:contextualSpacing/>
              <w:mirrorIndents/>
              <w:rPr>
                <w:rFonts w:cs="Times New Roman"/>
                <w:szCs w:val="20"/>
              </w:rPr>
            </w:pPr>
            <w:r w:rsidRPr="0094480B">
              <w:rPr>
                <w:rFonts w:cs="Times New Roman"/>
                <w:szCs w:val="20"/>
              </w:rPr>
              <w:t>(82)</w:t>
            </w:r>
            <w:r w:rsidRPr="0094480B">
              <w:rPr>
                <w:rFonts w:eastAsia="Times New Roman" w:cs="Times New Roman"/>
                <w:iCs/>
                <w:color w:val="000000" w:themeColor="text1"/>
                <w:szCs w:val="20"/>
              </w:rPr>
              <w:t xml:space="preserve"> </w:t>
            </w:r>
            <w:r w:rsidRPr="0094480B">
              <w:rPr>
                <w:rFonts w:cs="Times New Roman"/>
                <w:szCs w:val="20"/>
              </w:rPr>
              <w:t>Latvija saskaras ar virkni būtiskiem izaicinājumiem veselības jomā. 2018.gadā Latvijā neapmierinātās vajadzības pēc veselības aprūpes pakalpojumiem bija 6,1%, kamēr vidēji Eiropā šis rādītājs ir 1,8%</w:t>
            </w:r>
            <w:r w:rsidRPr="0094480B">
              <w:rPr>
                <w:rFonts w:cs="Times New Roman"/>
                <w:szCs w:val="20"/>
              </w:rPr>
              <w:footnoteReference w:id="52"/>
            </w:r>
            <w:r w:rsidRPr="0094480B">
              <w:rPr>
                <w:rFonts w:cs="Times New Roman"/>
                <w:szCs w:val="20"/>
              </w:rPr>
              <w:t>, arī veselības aprūpes kvalitātes rādītāji vieni no zemākajiem ES un 2017.gadā bija otrs augstākais profilaktiski novēršamo un trešais augstākais medicīniski novēršamo nāves gadījumu skaits ES</w:t>
            </w:r>
            <w:r w:rsidRPr="0094480B">
              <w:rPr>
                <w:rFonts w:cs="Times New Roman"/>
                <w:szCs w:val="20"/>
              </w:rPr>
              <w:footnoteReference w:id="53"/>
            </w:r>
            <w:r w:rsidRPr="0094480B">
              <w:rPr>
                <w:rFonts w:cs="Times New Roman"/>
                <w:szCs w:val="20"/>
              </w:rPr>
              <w:t xml:space="preserve">. Lai uzlabotu situāciju, būtisks izaicinājums ir kvalitatīvu un savlaicīgu veselības aprūpes </w:t>
            </w:r>
            <w:r w:rsidRPr="0094480B">
              <w:rPr>
                <w:rFonts w:cs="Times New Roman"/>
                <w:szCs w:val="20"/>
              </w:rPr>
              <w:lastRenderedPageBreak/>
              <w:t>pakalpojumu pieejamības uzlabošana visiem Latvijas iedzīvotājiem, atbilstoši iedzīvotāju izvietojumam un pakalpojumu pieprasījumam, ņemot vērā kartējumu, pamatojoties uz 2014.-2020.gada plānošanas perioda ietvaros veikto Pasaules Bankas veselības tīklu attīstības vadlīnijām, Sabiedrības veselības pamatnostādnēm 2021.–2027.gadam un veselības aprūpes pakalpojumu organizēšanas un finansēšanas kārtību, t.sk. nodrošinot nepieciešamos resursus un mūsdienīgu, drošu visu līmeņu veselības aprūpes infrastruktūru.</w:t>
            </w:r>
          </w:p>
        </w:tc>
        <w:tc>
          <w:tcPr>
            <w:tcW w:w="3332" w:type="dxa"/>
          </w:tcPr>
          <w:p w14:paraId="13DC110C" w14:textId="77777777" w:rsidR="00085ADC" w:rsidRPr="0094480B" w:rsidRDefault="00085ADC" w:rsidP="0094480B">
            <w:pPr>
              <w:pStyle w:val="naisc"/>
              <w:spacing w:before="0" w:after="0"/>
              <w:jc w:val="both"/>
              <w:rPr>
                <w:b/>
                <w:bCs/>
                <w:sz w:val="20"/>
                <w:szCs w:val="20"/>
              </w:rPr>
            </w:pPr>
            <w:r w:rsidRPr="0094480B">
              <w:rPr>
                <w:b/>
                <w:bCs/>
                <w:sz w:val="20"/>
                <w:szCs w:val="20"/>
              </w:rPr>
              <w:lastRenderedPageBreak/>
              <w:t>Rīgas pilsētas pašvaldība:</w:t>
            </w:r>
          </w:p>
          <w:p w14:paraId="20FF1946" w14:textId="77777777" w:rsidR="00085ADC" w:rsidRPr="0094480B" w:rsidRDefault="00085ADC" w:rsidP="0094480B">
            <w:pPr>
              <w:pStyle w:val="CommentText"/>
              <w:rPr>
                <w:rFonts w:cs="Times New Roman"/>
              </w:rPr>
            </w:pPr>
            <w:r w:rsidRPr="0094480B">
              <w:rPr>
                <w:rFonts w:cs="Times New Roman"/>
              </w:rPr>
              <w:t>Lūdzam papildināt esošo redakciju ar tekstu “</w:t>
            </w:r>
            <w:r w:rsidRPr="0094480B">
              <w:rPr>
                <w:rFonts w:cs="Times New Roman"/>
                <w:b/>
                <w:bCs/>
                <w:u w:val="single"/>
              </w:rPr>
              <w:t>iekļaujot pašvaldības sociālo pakalpojumu sniedzējus.</w:t>
            </w:r>
            <w:r w:rsidRPr="0094480B">
              <w:rPr>
                <w:rFonts w:cs="Times New Roman"/>
              </w:rPr>
              <w:t>”</w:t>
            </w:r>
          </w:p>
          <w:p w14:paraId="75794F32" w14:textId="77777777" w:rsidR="00085ADC" w:rsidRPr="0094480B" w:rsidRDefault="00085ADC" w:rsidP="0094480B">
            <w:pPr>
              <w:rPr>
                <w:rFonts w:cs="Times New Roman"/>
                <w:bCs/>
                <w:szCs w:val="20"/>
              </w:rPr>
            </w:pPr>
          </w:p>
          <w:p w14:paraId="7BF88887" w14:textId="77777777" w:rsidR="00085ADC" w:rsidRPr="0094480B" w:rsidRDefault="00085ADC" w:rsidP="0094480B">
            <w:pPr>
              <w:rPr>
                <w:rFonts w:eastAsia="Calibri" w:cs="Times New Roman"/>
                <w:iCs/>
                <w:noProof/>
                <w:szCs w:val="20"/>
              </w:rPr>
            </w:pPr>
            <w:r w:rsidRPr="0094480B">
              <w:rPr>
                <w:rFonts w:cs="Times New Roman"/>
                <w:bCs/>
                <w:szCs w:val="20"/>
              </w:rPr>
              <w:t>“(..)</w:t>
            </w:r>
            <w:r w:rsidRPr="0094480B">
              <w:rPr>
                <w:rFonts w:eastAsia="Calibri" w:cs="Times New Roman"/>
                <w:iCs/>
                <w:noProof/>
                <w:szCs w:val="20"/>
              </w:rPr>
              <w:t xml:space="preserve">Latvijas iedzīvotājiem neatkarīgi kur persona atrodas , mājās vai sociālās aprūpes institūcijā  , kur uz doto brīdi jau saņem pašvaldības finansētus ne tikai sociālās aprūpes, bet arī veselības aprūpes pakalpojumus (proti, arī tiem, kuri atrodas institucionālajā aprūpē, piemēram ilgstošas sociālās aprūpes un sociālās rehabilitācijas institūcijās), atbilstoši iedzīvotāju izvietojumam un pakalpojumu pieprasījumam, ņemot vērā kartējumu, pamatojoties uz 2014.-2020.gada plānošanas perioda ietvaros veikto Pasaules Bankas veselības tīklu </w:t>
            </w:r>
            <w:r w:rsidRPr="0094480B">
              <w:rPr>
                <w:rFonts w:eastAsia="Calibri" w:cs="Times New Roman"/>
                <w:iCs/>
                <w:noProof/>
                <w:szCs w:val="20"/>
              </w:rPr>
              <w:lastRenderedPageBreak/>
              <w:t xml:space="preserve">attīstības vadlīnijām, Sabiedrības veselības pamatnostādnēm 2021.–2027.gadam un veselības aprūpes pakalpojumu organizēšanas un finansēšanas kārtību, t.sk. nodrošinot nepieciešamos resursus un mūsdienīgu, drošu visu līmeņu veselības aprūpes infrastruktūru, veidojot integrētus  pakalpojumus, </w:t>
            </w:r>
            <w:r w:rsidRPr="0094480B">
              <w:rPr>
                <w:rFonts w:eastAsia="Calibri" w:cs="Times New Roman"/>
                <w:b/>
                <w:bCs/>
                <w:iCs/>
                <w:noProof/>
                <w:szCs w:val="20"/>
                <w:u w:val="single"/>
              </w:rPr>
              <w:t>iekļaujot pašvaldības sociālo pakalpojumu sniedzējus.</w:t>
            </w:r>
            <w:r w:rsidRPr="0094480B">
              <w:rPr>
                <w:rFonts w:eastAsia="Calibri" w:cs="Times New Roman"/>
                <w:iCs/>
                <w:noProof/>
                <w:szCs w:val="20"/>
              </w:rPr>
              <w:t>”</w:t>
            </w:r>
          </w:p>
          <w:p w14:paraId="2D39734C" w14:textId="77777777" w:rsidR="00085ADC" w:rsidRPr="0094480B" w:rsidRDefault="00085ADC" w:rsidP="0094480B">
            <w:pPr>
              <w:rPr>
                <w:rFonts w:eastAsia="Calibri" w:cs="Times New Roman"/>
                <w:iCs/>
                <w:noProof/>
                <w:szCs w:val="20"/>
              </w:rPr>
            </w:pPr>
          </w:p>
          <w:p w14:paraId="1008EC1A" w14:textId="77777777" w:rsidR="00085ADC" w:rsidRPr="0094480B" w:rsidRDefault="00085ADC" w:rsidP="0094480B">
            <w:pPr>
              <w:rPr>
                <w:rFonts w:cs="Times New Roman"/>
                <w:i/>
                <w:szCs w:val="20"/>
                <w:u w:val="single"/>
              </w:rPr>
            </w:pPr>
            <w:r w:rsidRPr="0094480B">
              <w:rPr>
                <w:rFonts w:cs="Times New Roman"/>
                <w:i/>
                <w:szCs w:val="20"/>
                <w:u w:val="single"/>
              </w:rPr>
              <w:t>Pamatojums</w:t>
            </w:r>
          </w:p>
          <w:p w14:paraId="3B518F3D" w14:textId="7E29CAA8" w:rsidR="00085ADC" w:rsidRPr="0094480B" w:rsidRDefault="00085ADC" w:rsidP="0094480B">
            <w:pPr>
              <w:rPr>
                <w:rFonts w:cs="Times New Roman"/>
                <w:bCs/>
                <w:szCs w:val="20"/>
              </w:rPr>
            </w:pPr>
            <w:r w:rsidRPr="0094480B">
              <w:rPr>
                <w:rFonts w:cs="Times New Roman"/>
                <w:bCs/>
                <w:szCs w:val="20"/>
              </w:rPr>
              <w:t xml:space="preserve">Pieaug gan pieprasījums pēc sociālās aprūpes pakalpojumiem (t.sk. pēc ilgstošas sociālās aprūpes un sociālās rehabilitācijas institūcijā pilngadīgām personām) personām ar funkcionēšanas traucējumiem, gan palielinās klientu sociālās un veselības aprūpes vajadzību apjoms. Veselības aprūpei jābūt pieejamai neatkarīgi no cilvēka dzīvesvietas, arī tad, ja cilvēks atrodas institucionālajā aprūpē. Šobrīd sociālā aprūpe ir pašvaldības autonomā funkcija, bet veco cilvēku aprūpe pansionātos vairs nav iedomājama bez medicīnas māsu un citu ārstniecības personu nodarbinātības. Jo sevišķi spilgti tas parādījās COVID 19 pandēmijas laikā. Tāpēc, ja pašvaldības institūcijas ir spiestas maksāt par veselības aprūpes daļu, domājot par veselības sadaļu – personāla apmācības, izglītošana, dienesta dzīvokļu pieejamība, infrastruktūras sakārtošana, kā mērķa grupa jāparedz </w:t>
            </w:r>
            <w:r w:rsidRPr="0094480B">
              <w:rPr>
                <w:rFonts w:cs="Times New Roman"/>
                <w:bCs/>
                <w:szCs w:val="20"/>
              </w:rPr>
              <w:lastRenderedPageBreak/>
              <w:t xml:space="preserve">arī pašvaldības sociālo pakalpojumu sniedzēji. </w:t>
            </w:r>
          </w:p>
        </w:tc>
        <w:tc>
          <w:tcPr>
            <w:tcW w:w="6342" w:type="dxa"/>
          </w:tcPr>
          <w:p w14:paraId="22EA9416" w14:textId="77777777" w:rsidR="00EF6957" w:rsidRDefault="00EF6957" w:rsidP="0094480B">
            <w:pPr>
              <w:pStyle w:val="naisc"/>
              <w:spacing w:before="0" w:after="0"/>
              <w:jc w:val="both"/>
              <w:rPr>
                <w:b/>
                <w:bCs/>
                <w:sz w:val="20"/>
                <w:szCs w:val="20"/>
              </w:rPr>
            </w:pPr>
            <w:r>
              <w:rPr>
                <w:b/>
                <w:bCs/>
                <w:sz w:val="20"/>
                <w:szCs w:val="20"/>
              </w:rPr>
              <w:lastRenderedPageBreak/>
              <w:t>Panākta vienošanās elektroniskās saskaņošanas ietvaros.</w:t>
            </w:r>
          </w:p>
          <w:p w14:paraId="4EAE900A" w14:textId="77777777" w:rsidR="00EF6957" w:rsidRDefault="00EF6957" w:rsidP="0094480B">
            <w:pPr>
              <w:pStyle w:val="naisc"/>
              <w:spacing w:before="0" w:after="0"/>
              <w:jc w:val="both"/>
              <w:rPr>
                <w:b/>
                <w:bCs/>
                <w:sz w:val="20"/>
                <w:szCs w:val="20"/>
              </w:rPr>
            </w:pPr>
          </w:p>
          <w:p w14:paraId="62F88094" w14:textId="1A8A821F" w:rsidR="00C74627" w:rsidRPr="0094480B" w:rsidRDefault="00E93B49" w:rsidP="0094480B">
            <w:pPr>
              <w:pStyle w:val="naisc"/>
              <w:spacing w:before="0" w:after="0"/>
              <w:jc w:val="both"/>
              <w:rPr>
                <w:b/>
                <w:bCs/>
                <w:sz w:val="20"/>
                <w:szCs w:val="20"/>
              </w:rPr>
            </w:pPr>
            <w:r w:rsidRPr="0094480B">
              <w:rPr>
                <w:b/>
                <w:bCs/>
                <w:sz w:val="20"/>
                <w:szCs w:val="20"/>
              </w:rPr>
              <w:t>Sniegts skaidrojums.</w:t>
            </w:r>
          </w:p>
          <w:p w14:paraId="72698893" w14:textId="6C4A4945" w:rsidR="00C74627" w:rsidRPr="0094480B" w:rsidRDefault="00C74627" w:rsidP="0094480B">
            <w:pPr>
              <w:pStyle w:val="naisc"/>
              <w:spacing w:before="0" w:after="0"/>
              <w:jc w:val="both"/>
              <w:rPr>
                <w:sz w:val="20"/>
                <w:szCs w:val="20"/>
              </w:rPr>
            </w:pPr>
            <w:r w:rsidRPr="0094480B">
              <w:rPr>
                <w:sz w:val="20"/>
                <w:szCs w:val="20"/>
              </w:rPr>
              <w:t xml:space="preserve">Ņemot vērā, ka ieguldījumi ilgstošas aprūpes institūcijās DP darbību ietvaros nebūs attiecināmi, </w:t>
            </w:r>
            <w:r w:rsidR="00E93B49" w:rsidRPr="0094480B">
              <w:rPr>
                <w:sz w:val="20"/>
                <w:szCs w:val="20"/>
              </w:rPr>
              <w:t xml:space="preserve">piedāvātās </w:t>
            </w:r>
            <w:r w:rsidRPr="0094480B">
              <w:rPr>
                <w:sz w:val="20"/>
                <w:szCs w:val="20"/>
              </w:rPr>
              <w:t xml:space="preserve">redakcijas papildināšana nav atbalstāma. </w:t>
            </w:r>
          </w:p>
          <w:p w14:paraId="42F0FCFD" w14:textId="55A9754C" w:rsidR="00C74627" w:rsidRPr="0094480B" w:rsidRDefault="00C74627" w:rsidP="0094480B">
            <w:pPr>
              <w:pStyle w:val="naisc"/>
              <w:spacing w:before="0" w:after="0"/>
              <w:jc w:val="both"/>
              <w:rPr>
                <w:sz w:val="20"/>
                <w:szCs w:val="20"/>
              </w:rPr>
            </w:pPr>
            <w:bookmarkStart w:id="16" w:name="_Hlk75876840"/>
            <w:r w:rsidRPr="0094480B">
              <w:rPr>
                <w:sz w:val="20"/>
                <w:szCs w:val="20"/>
              </w:rPr>
              <w:t>Vienlaikus informējam, ka pašvaldības kā finansējuma saņēmējas plānotas ANM plāna 3.1.2.3.i investīcijas “Ilgstošas sociālās aprūpes pakalpojuma noturība un nepārtrauktība: jaunu ģimeniskai videi pietuvinātu aprūpes pakalpojumu sniedzēju attīstība pensijas vecuma personām” ietvaros, kur paredzēts sniegt atbalstu jaunu, ģimeniskai videi pietuvinātu aprūpes pakalpojumu sniegšanas vietu izveidei 18 pašvaldībās (jaunu ēku būvniecībai un aprīkošanai, digitālo risinājumu ieviešanai, teritorijas labiekārtošanai) vismaz 850 pensijas vecuma personām.</w:t>
            </w:r>
            <w:bookmarkEnd w:id="16"/>
          </w:p>
        </w:tc>
        <w:tc>
          <w:tcPr>
            <w:tcW w:w="1743" w:type="dxa"/>
          </w:tcPr>
          <w:p w14:paraId="322649FB" w14:textId="73A87653" w:rsidR="00085ADC" w:rsidRPr="0094480B" w:rsidRDefault="00E93B49" w:rsidP="0094480B">
            <w:pPr>
              <w:jc w:val="left"/>
              <w:rPr>
                <w:rFonts w:cs="Times New Roman"/>
                <w:szCs w:val="20"/>
              </w:rPr>
            </w:pPr>
            <w:r w:rsidRPr="0094480B">
              <w:rPr>
                <w:rFonts w:cs="Times New Roman"/>
                <w:szCs w:val="20"/>
              </w:rPr>
              <w:t>N/A</w:t>
            </w:r>
          </w:p>
        </w:tc>
      </w:tr>
      <w:tr w:rsidR="00085ADC" w:rsidRPr="0094480B" w14:paraId="5E305D5E" w14:textId="77777777" w:rsidTr="00AF0348">
        <w:trPr>
          <w:trHeight w:val="283"/>
        </w:trPr>
        <w:tc>
          <w:tcPr>
            <w:tcW w:w="516" w:type="dxa"/>
            <w:shd w:val="clear" w:color="auto" w:fill="FFFFFF" w:themeFill="background1"/>
          </w:tcPr>
          <w:p w14:paraId="00D55E5D"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400D68E" w14:textId="77777777"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1491D806" w14:textId="5F33F96C" w:rsidR="00085ADC" w:rsidRPr="0094480B" w:rsidRDefault="00085ADC" w:rsidP="0094480B">
            <w:pPr>
              <w:rPr>
                <w:rFonts w:cs="Times New Roman"/>
                <w:b/>
                <w:bCs/>
                <w:szCs w:val="20"/>
              </w:rPr>
            </w:pPr>
            <w:r w:rsidRPr="0094480B">
              <w:rPr>
                <w:rFonts w:cs="Times New Roman"/>
                <w:szCs w:val="20"/>
              </w:rPr>
              <w:t>(87)</w:t>
            </w:r>
            <w:r w:rsidRPr="0094480B">
              <w:rPr>
                <w:rFonts w:cs="Times New Roman"/>
                <w:b/>
                <w:bCs/>
                <w:szCs w:val="20"/>
              </w:rPr>
              <w:t xml:space="preserve"> </w:t>
            </w:r>
            <w:r w:rsidRPr="0094480B">
              <w:rPr>
                <w:rFonts w:cs="Times New Roman"/>
                <w:szCs w:val="20"/>
              </w:rPr>
              <w:t xml:space="preserve">Latvijā sociālo partneru iesaiste reformu un politiku veidošanā ir labi nostādīta, tomēr dialogs ar pilsonisko sabiedrību vēl ir jāspēcina, tāpat kā sociālo partneru un pilsoniskā dialoga īstenotāju ierobežotā kapacitāte, kas neļauj jēgpilni un savlaicīgi nodrošināt nepieciešamo iesaisti. Vienlaikus, lai veicinātu </w:t>
            </w:r>
            <w:r w:rsidRPr="0094480B">
              <w:rPr>
                <w:rFonts w:cs="Times New Roman"/>
                <w:b/>
                <w:szCs w:val="20"/>
              </w:rPr>
              <w:t>pilsonisko līdzdalību</w:t>
            </w:r>
            <w:r w:rsidRPr="0094480B">
              <w:rPr>
                <w:rFonts w:cs="Times New Roman"/>
                <w:szCs w:val="20"/>
              </w:rPr>
              <w:t>, jārisina jautājumi, kas skar pašu sabiedrību, tā piemēram, Latvijas iedzīvotāji ir mazaktīvi pilsoniskajā līdzdalībā un sociālais dialogs ir vāji attīstīts. Pilsoniskās līdzdalības rādītājs Latvijā  zems.</w:t>
            </w:r>
            <w:r w:rsidRPr="0094480B">
              <w:rPr>
                <w:rStyle w:val="FootnoteReference"/>
                <w:rFonts w:cs="Times New Roman"/>
                <w:szCs w:val="20"/>
              </w:rPr>
              <w:footnoteReference w:id="54"/>
            </w:r>
            <w:r w:rsidRPr="0094480B">
              <w:rPr>
                <w:rFonts w:cs="Times New Roman"/>
                <w:szCs w:val="20"/>
              </w:rPr>
              <w:t xml:space="preserve">  Būtisks šķērslis trešo valstu pilsoņu līdzdalībai aktīvai sabiedriskajai darbībai pastāvīgo iedzīvotāju veidotās organizācijās un aktivitātēs ir nepietiekamas latviešu valodas zināšanas, kas primāri negatīvi ietekmē informācijas pieejamību par līdzdalības iespējām</w:t>
            </w:r>
            <w:r w:rsidRPr="0094480B">
              <w:rPr>
                <w:rStyle w:val="FootnoteReference"/>
                <w:rFonts w:cs="Times New Roman"/>
                <w:szCs w:val="20"/>
              </w:rPr>
              <w:footnoteReference w:id="55"/>
            </w:r>
            <w:r w:rsidRPr="0094480B">
              <w:rPr>
                <w:rFonts w:cs="Times New Roman"/>
                <w:szCs w:val="20"/>
              </w:rPr>
              <w:t>.</w:t>
            </w:r>
          </w:p>
        </w:tc>
        <w:tc>
          <w:tcPr>
            <w:tcW w:w="3332" w:type="dxa"/>
          </w:tcPr>
          <w:p w14:paraId="4DB519D6" w14:textId="7290E16D" w:rsidR="00085ADC" w:rsidRPr="0094480B" w:rsidRDefault="00085ADC" w:rsidP="0094480B">
            <w:pPr>
              <w:rPr>
                <w:rFonts w:cs="Times New Roman"/>
                <w:b/>
                <w:bCs/>
                <w:noProof/>
                <w:szCs w:val="20"/>
              </w:rPr>
            </w:pPr>
            <w:r w:rsidRPr="0094480B">
              <w:rPr>
                <w:rFonts w:cs="Times New Roman"/>
                <w:b/>
                <w:bCs/>
                <w:szCs w:val="20"/>
              </w:rPr>
              <w:t>Biedrība “Sabiedriskās politikas centrs PROVIDUS”:</w:t>
            </w:r>
          </w:p>
          <w:p w14:paraId="3137D7A8" w14:textId="24939B2F" w:rsidR="00085ADC" w:rsidRPr="0094480B" w:rsidRDefault="00085ADC" w:rsidP="0094480B">
            <w:pPr>
              <w:rPr>
                <w:rFonts w:cs="Times New Roman"/>
                <w:b/>
                <w:noProof/>
                <w:szCs w:val="20"/>
              </w:rPr>
            </w:pPr>
            <w:r w:rsidRPr="0094480B">
              <w:rPr>
                <w:rFonts w:cs="Times New Roman"/>
                <w:noProof/>
                <w:szCs w:val="20"/>
              </w:rPr>
              <w:t>Lūdzam izteikt 87.punktu (22.lapā) šādā redakcijā: “(87)</w:t>
            </w:r>
            <w:r w:rsidRPr="0094480B">
              <w:rPr>
                <w:rFonts w:cs="Times New Roman"/>
                <w:noProof/>
                <w:szCs w:val="20"/>
              </w:rPr>
              <w:tab/>
              <w:t>Latvijā sociālo partneru iesaiste reformu un politiku veidošanā ir labi nostādīta</w:t>
            </w:r>
            <w:r w:rsidRPr="0094480B">
              <w:rPr>
                <w:rFonts w:cs="Times New Roman"/>
                <w:b/>
                <w:noProof/>
                <w:szCs w:val="20"/>
              </w:rPr>
              <w:t>, tomēr plašākas pilsoniskās sabiedrības iesaiste reformu un politiku veidošanā</w:t>
            </w:r>
            <w:r w:rsidRPr="0094480B">
              <w:rPr>
                <w:rFonts w:cs="Times New Roman"/>
                <w:noProof/>
                <w:szCs w:val="20"/>
              </w:rPr>
              <w:t xml:space="preserve"> vēl ir jāspēcina, tāpat kā sociālo partneru un pilsoniskā dialoga īstenotāju ierobežotā kapacitāte, kas neļauj jēgpilni un savlaicīgi nodrošināt nepieciešamo iesaisti. Vienlaikus, lai veicinātu pilsonisko līdzdalību, jārisina jautājumi, kas skar pašu sabiedrību, tā piemēram, Latvijas iedzīvotāji ir mazaktīvi pilsoniskajā līdzdalībā un sociālais, </w:t>
            </w:r>
            <w:r w:rsidRPr="0094480B">
              <w:rPr>
                <w:rFonts w:cs="Times New Roman"/>
                <w:b/>
                <w:noProof/>
                <w:szCs w:val="20"/>
              </w:rPr>
              <w:t>kā arī pilsoniskais</w:t>
            </w:r>
            <w:r w:rsidRPr="0094480B">
              <w:rPr>
                <w:rFonts w:cs="Times New Roman"/>
                <w:noProof/>
                <w:szCs w:val="20"/>
              </w:rPr>
              <w:t xml:space="preserve"> dialogs ir vāji attīstīts. </w:t>
            </w:r>
            <w:r w:rsidRPr="0094480B">
              <w:rPr>
                <w:rFonts w:cs="Times New Roman"/>
                <w:b/>
                <w:noProof/>
                <w:szCs w:val="20"/>
              </w:rPr>
              <w:t>2020.gada novembrī pētījumu centra SKDS veiktā sabiedriskās domas aptauja uzrādīja, ka  tikai 14% no pilngadīgajiem Latvijas iedzīvotājiem iepriekšējo divu gadu laikā bija piedalījušies kādā sabiedriskā apspriedē, piketā, ziedoja savu laiku sabiedriski svarīgai problēmai, parakstīja sabiedriski svarīgu vēstuli vai sazinājās ar ievēlētajiem deputātiem</w:t>
            </w:r>
            <w:r w:rsidRPr="0094480B">
              <w:rPr>
                <w:rStyle w:val="FootnoteReference"/>
                <w:rFonts w:cs="Times New Roman"/>
                <w:b/>
                <w:noProof/>
                <w:szCs w:val="20"/>
              </w:rPr>
              <w:footnoteReference w:id="56"/>
            </w:r>
            <w:r w:rsidRPr="0094480B">
              <w:rPr>
                <w:rFonts w:cs="Times New Roman"/>
                <w:b/>
                <w:noProof/>
                <w:szCs w:val="20"/>
              </w:rPr>
              <w:t>.</w:t>
            </w:r>
            <w:r w:rsidRPr="0094480B">
              <w:rPr>
                <w:rFonts w:cs="Times New Roman"/>
                <w:noProof/>
                <w:szCs w:val="20"/>
              </w:rPr>
              <w:t xml:space="preserve">  Būtisks šķērslis trešo </w:t>
            </w:r>
            <w:r w:rsidRPr="0094480B">
              <w:rPr>
                <w:rFonts w:cs="Times New Roman"/>
                <w:noProof/>
                <w:szCs w:val="20"/>
              </w:rPr>
              <w:lastRenderedPageBreak/>
              <w:t xml:space="preserve">valstu pilsoņu līdzdalībai aktīvai sabiedriskajai darbībai pastāvīgo iedzīvotāju veidotās organizācijās un aktivitātēs ir nepietiekamas latviešu valodas zināšanas, kas primāri negatīvi ietekmē informācijas pieejamību par līdzdalības iespējām, </w:t>
            </w:r>
            <w:r w:rsidRPr="0094480B">
              <w:rPr>
                <w:rFonts w:cs="Times New Roman"/>
                <w:b/>
                <w:noProof/>
                <w:szCs w:val="20"/>
              </w:rPr>
              <w:t>kā arī iespējas jēgpilnai līdzdalībai.”</w:t>
            </w:r>
          </w:p>
          <w:p w14:paraId="3A192789" w14:textId="1510121D" w:rsidR="00085ADC" w:rsidRPr="0094480B" w:rsidRDefault="00085ADC" w:rsidP="0094480B">
            <w:pPr>
              <w:rPr>
                <w:rFonts w:cs="Times New Roman"/>
                <w:noProof/>
                <w:szCs w:val="20"/>
              </w:rPr>
            </w:pPr>
            <w:r w:rsidRPr="0094480B">
              <w:rPr>
                <w:rFonts w:cs="Times New Roman"/>
                <w:noProof/>
                <w:szCs w:val="20"/>
              </w:rPr>
              <w:t xml:space="preserve">Pamatojums: lūdzam darbības programmas ietvaros ietvaros  konsekventi ievērot paralēlismu starp sociālo dialogu un pilsonisko dialogu. Līdzīgi kā sociālā dialoga pamatjautājums ir darba devēju un darba ņēmēju pārstāvju (LDDK un LABS) spēcināšana, lai tās kvalitatīvāk varētu koordinēt savu biedru intereses un iesaistīties valstiski nozīmīgu reformu un politiku veidošanā, tā arī pilsoniskā dialoga pamatjautājums ir NVO interešu pārstāvju spēcināšana tam, lai NVO sektors varētu koordinēt savstarpējās intereses un iesaistīties valstiski nozīmīgu reformu un politiku veidošanā. </w:t>
            </w:r>
          </w:p>
        </w:tc>
        <w:tc>
          <w:tcPr>
            <w:tcW w:w="6342" w:type="dxa"/>
          </w:tcPr>
          <w:p w14:paraId="2ABE3411" w14:textId="370CA9FE" w:rsidR="00820AD5" w:rsidRPr="0094480B" w:rsidRDefault="00820AD5" w:rsidP="0094480B">
            <w:pPr>
              <w:pStyle w:val="naisc"/>
              <w:spacing w:before="0" w:after="0"/>
              <w:jc w:val="both"/>
              <w:rPr>
                <w:b/>
                <w:bCs/>
                <w:sz w:val="20"/>
                <w:szCs w:val="20"/>
              </w:rPr>
            </w:pPr>
            <w:r w:rsidRPr="0094480B">
              <w:rPr>
                <w:b/>
                <w:bCs/>
                <w:sz w:val="20"/>
                <w:szCs w:val="20"/>
              </w:rPr>
              <w:lastRenderedPageBreak/>
              <w:t>Daļēji ņemts vērā.</w:t>
            </w:r>
            <w:r w:rsidR="00CD03DE" w:rsidRPr="0094480B">
              <w:rPr>
                <w:b/>
                <w:bCs/>
                <w:sz w:val="20"/>
                <w:szCs w:val="20"/>
              </w:rPr>
              <w:t xml:space="preserve"> Sniegts skaidrojums.</w:t>
            </w:r>
          </w:p>
          <w:p w14:paraId="5DE028BF" w14:textId="4D16CB44" w:rsidR="00820AD5" w:rsidRPr="0094480B" w:rsidRDefault="00820AD5" w:rsidP="0094480B">
            <w:pPr>
              <w:pStyle w:val="naisc"/>
              <w:spacing w:before="0" w:after="0"/>
              <w:jc w:val="both"/>
              <w:rPr>
                <w:sz w:val="20"/>
                <w:szCs w:val="20"/>
              </w:rPr>
            </w:pPr>
            <w:r w:rsidRPr="0094480B">
              <w:rPr>
                <w:sz w:val="20"/>
                <w:szCs w:val="20"/>
              </w:rPr>
              <w:t xml:space="preserve"> Piekrītam teksta redakcijas papildinājumiem tiktāl</w:t>
            </w:r>
            <w:r w:rsidR="006D3A5D" w:rsidRPr="0094480B">
              <w:rPr>
                <w:sz w:val="20"/>
                <w:szCs w:val="20"/>
              </w:rPr>
              <w:t>,</w:t>
            </w:r>
            <w:r w:rsidRPr="0094480B">
              <w:rPr>
                <w:sz w:val="20"/>
                <w:szCs w:val="20"/>
              </w:rPr>
              <w:t xml:space="preserve"> cik tas skar priekšlikumus, ka būtu nepieciešama plašākas pilsoniskās sabiedrības iesaiste reformu un politiku veidošanā. Ar </w:t>
            </w:r>
            <w:r w:rsidR="00F14647" w:rsidRPr="0094480B">
              <w:rPr>
                <w:sz w:val="20"/>
                <w:szCs w:val="20"/>
              </w:rPr>
              <w:t>d</w:t>
            </w:r>
            <w:r w:rsidRPr="0094480B">
              <w:rPr>
                <w:sz w:val="20"/>
                <w:szCs w:val="20"/>
              </w:rPr>
              <w:t xml:space="preserve">arbības programmas 4.3.4.5.pasākuma “Atbalsts pilsoniskās sabiedrības organizāciju izaugsmei, stiprinot līdzdalību publiskās pārvaldes lēmumu pieņemšanas procesos”  finansējumu ir jāstiprina NVO pārstāvniecība iespējami plašākā mērogā pilsoniskajā dialogā ar valsti, pašvaldībām un reģioniem un dažādā sektoriālā griezumā. </w:t>
            </w:r>
          </w:p>
          <w:p w14:paraId="7B88068B" w14:textId="39A7BE23" w:rsidR="00820AD5" w:rsidRPr="0094480B" w:rsidRDefault="00820AD5" w:rsidP="0094480B">
            <w:pPr>
              <w:pStyle w:val="naisc"/>
              <w:spacing w:before="0" w:after="0"/>
              <w:jc w:val="both"/>
              <w:rPr>
                <w:sz w:val="20"/>
                <w:szCs w:val="20"/>
              </w:rPr>
            </w:pPr>
            <w:r w:rsidRPr="0094480B">
              <w:rPr>
                <w:sz w:val="20"/>
                <w:szCs w:val="20"/>
              </w:rPr>
              <w:t xml:space="preserve">Papildus norādām, ka darbības programmas izstrādes gaitā esam konsekventi ievērojuši paralēlismu starp sociālo dialogu un pilsonisko dialogu saskaņā ar Nacionālajā attīstības plānā 2027 paredzētā pasākuma Nr.450 redakciju. Iepriekšminētajā pasākumā ir paredzēts kopējs finansējums 4 milj. </w:t>
            </w:r>
            <w:r w:rsidR="00F14647" w:rsidRPr="0094480B">
              <w:rPr>
                <w:i/>
                <w:iCs/>
                <w:sz w:val="20"/>
                <w:szCs w:val="20"/>
              </w:rPr>
              <w:t xml:space="preserve">euro </w:t>
            </w:r>
            <w:r w:rsidRPr="0094480B">
              <w:rPr>
                <w:sz w:val="20"/>
                <w:szCs w:val="20"/>
              </w:rPr>
              <w:t>apmērā atbalstam pilsoniskajai līdzdalībai un sociālā dialoga veicināšanai, nedefinējot abu konsultēšanās formātu savstarpējo attiecību vai samēru. Ņemot vērā Saeimas 02.07.2020. sēdē pieņemto paziņojumu, kas pievienots Nacionālajam attīstības plānam un kurā ir noteikts, ka: “[..]sadarbības spēja atbalstāma ar atbalsta programmām pilsoniskās sabiedrības stiprināšanai, pilsonisko iniciatīvu un brīvprātīgā darba veicināšanu un nosakot dialogam ar pilsonisko sabiedrību līdzvērtīgu pieeju ar sociālo dialogu visos lēmumu pieņemšanas posmos, tādējādi stiprinot demokrātiju, palielinot iedzīvotāju savstarpējo uzticēšanos un uzticēšanos valstij”, Valsts kanceleja ir veikusi sekojošas darbības:</w:t>
            </w:r>
          </w:p>
          <w:p w14:paraId="2C6FF690" w14:textId="77777777" w:rsidR="00820AD5" w:rsidRPr="0094480B" w:rsidRDefault="00820AD5" w:rsidP="0094480B">
            <w:pPr>
              <w:pStyle w:val="naisc"/>
              <w:spacing w:before="0" w:after="0"/>
              <w:jc w:val="both"/>
              <w:rPr>
                <w:sz w:val="20"/>
                <w:szCs w:val="20"/>
              </w:rPr>
            </w:pPr>
            <w:r w:rsidRPr="0094480B">
              <w:rPr>
                <w:sz w:val="20"/>
                <w:szCs w:val="20"/>
              </w:rPr>
              <w:t>1)</w:t>
            </w:r>
            <w:r w:rsidRPr="0094480B">
              <w:rPr>
                <w:sz w:val="20"/>
                <w:szCs w:val="20"/>
              </w:rPr>
              <w:tab/>
              <w:t>Pieteikusi un ieplānojusi Kohēzijas politikas fondu Darbības programmas projektā 2021.-2027.gada periodam atbalsta pasākumu "Atbalsts pilsoniskās sabiedrības organizāciju izaugsmei, stiprinot līdzdalību publiskās pārvaldes lēmumu pieņemšanas procesos" (turpmāk - pilsoniskā dialoga atbalsta pasākums) pilsoniskā dialoga izaugsmes sekmēšanai 4.3.4. specifiskajā atbalsta mērķī, paredzot tam līdzvērtīgu un identisku atbalsta finansējumu kā sociālā dialoga konsultāciju formātam 1 740 000 Eur apmērā;</w:t>
            </w:r>
          </w:p>
          <w:p w14:paraId="5E52B3B9" w14:textId="77777777" w:rsidR="00820AD5" w:rsidRPr="0094480B" w:rsidRDefault="00820AD5" w:rsidP="0094480B">
            <w:pPr>
              <w:pStyle w:val="naisc"/>
              <w:spacing w:before="0" w:after="0"/>
              <w:jc w:val="both"/>
              <w:rPr>
                <w:sz w:val="20"/>
                <w:szCs w:val="20"/>
              </w:rPr>
            </w:pPr>
            <w:r w:rsidRPr="0094480B">
              <w:rPr>
                <w:sz w:val="20"/>
                <w:szCs w:val="20"/>
              </w:rPr>
              <w:t>2)</w:t>
            </w:r>
            <w:r w:rsidRPr="0094480B">
              <w:rPr>
                <w:sz w:val="20"/>
                <w:szCs w:val="20"/>
              </w:rPr>
              <w:tab/>
              <w:t>Noteikusi pilsoniskā dialoga atbalsta pasākumam identiskas un līdzvērtīgas atbalstāmās darbības kā sociālā dialoga konsultāciju formātam:</w:t>
            </w:r>
          </w:p>
          <w:p w14:paraId="25C5B001" w14:textId="77777777" w:rsidR="00820AD5" w:rsidRPr="0094480B" w:rsidRDefault="00820AD5" w:rsidP="0094480B">
            <w:pPr>
              <w:pStyle w:val="naisc"/>
              <w:spacing w:before="0" w:after="0"/>
              <w:ind w:left="379" w:hanging="142"/>
              <w:jc w:val="both"/>
              <w:rPr>
                <w:sz w:val="20"/>
                <w:szCs w:val="20"/>
              </w:rPr>
            </w:pPr>
            <w:r w:rsidRPr="0094480B">
              <w:rPr>
                <w:sz w:val="20"/>
                <w:szCs w:val="20"/>
              </w:rPr>
              <w:t>•</w:t>
            </w:r>
            <w:r w:rsidRPr="0094480B">
              <w:rPr>
                <w:sz w:val="20"/>
                <w:szCs w:val="20"/>
              </w:rPr>
              <w:tab/>
              <w:t>Kapacitātes stiprināšanas pasākumi,</w:t>
            </w:r>
          </w:p>
          <w:p w14:paraId="2BFDCA24" w14:textId="77777777" w:rsidR="00820AD5" w:rsidRPr="0094480B" w:rsidRDefault="00820AD5" w:rsidP="0094480B">
            <w:pPr>
              <w:pStyle w:val="naisc"/>
              <w:spacing w:before="0" w:after="0"/>
              <w:ind w:left="379" w:hanging="142"/>
              <w:jc w:val="both"/>
              <w:rPr>
                <w:sz w:val="20"/>
                <w:szCs w:val="20"/>
              </w:rPr>
            </w:pPr>
            <w:r w:rsidRPr="0094480B">
              <w:rPr>
                <w:sz w:val="20"/>
                <w:szCs w:val="20"/>
              </w:rPr>
              <w:lastRenderedPageBreak/>
              <w:t>•</w:t>
            </w:r>
            <w:r w:rsidRPr="0094480B">
              <w:rPr>
                <w:sz w:val="20"/>
                <w:szCs w:val="20"/>
              </w:rPr>
              <w:tab/>
              <w:t>konsultantu, ekspertu un speciālistu  piesaiste,</w:t>
            </w:r>
          </w:p>
          <w:p w14:paraId="42408E43" w14:textId="77777777" w:rsidR="00820AD5" w:rsidRPr="0094480B" w:rsidRDefault="00820AD5" w:rsidP="0094480B">
            <w:pPr>
              <w:pStyle w:val="naisc"/>
              <w:spacing w:before="0" w:after="0"/>
              <w:ind w:left="379" w:hanging="142"/>
              <w:jc w:val="both"/>
              <w:rPr>
                <w:sz w:val="20"/>
                <w:szCs w:val="20"/>
              </w:rPr>
            </w:pPr>
            <w:r w:rsidRPr="0094480B">
              <w:rPr>
                <w:sz w:val="20"/>
                <w:szCs w:val="20"/>
              </w:rPr>
              <w:t>•</w:t>
            </w:r>
            <w:r w:rsidRPr="0094480B">
              <w:rPr>
                <w:sz w:val="20"/>
                <w:szCs w:val="20"/>
              </w:rPr>
              <w:tab/>
              <w:t>izvērtējumu, pētījumu, ekspertīžu un analīzes veikšana,</w:t>
            </w:r>
          </w:p>
          <w:p w14:paraId="419E693F" w14:textId="77777777" w:rsidR="00820AD5" w:rsidRPr="0094480B" w:rsidRDefault="00820AD5" w:rsidP="0094480B">
            <w:pPr>
              <w:pStyle w:val="naisc"/>
              <w:spacing w:before="0" w:after="0"/>
              <w:ind w:left="379" w:hanging="142"/>
              <w:jc w:val="both"/>
              <w:rPr>
                <w:sz w:val="20"/>
                <w:szCs w:val="20"/>
              </w:rPr>
            </w:pPr>
            <w:r w:rsidRPr="0094480B">
              <w:rPr>
                <w:sz w:val="20"/>
                <w:szCs w:val="20"/>
              </w:rPr>
              <w:t>•</w:t>
            </w:r>
            <w:r w:rsidRPr="0094480B">
              <w:rPr>
                <w:sz w:val="20"/>
                <w:szCs w:val="20"/>
              </w:rPr>
              <w:tab/>
              <w:t>informatīvie un izglītojošie pasākumi, komunikācijas aktivitātes,</w:t>
            </w:r>
          </w:p>
          <w:p w14:paraId="7538659C" w14:textId="77777777" w:rsidR="00820AD5" w:rsidRPr="0094480B" w:rsidRDefault="00820AD5" w:rsidP="0094480B">
            <w:pPr>
              <w:pStyle w:val="naisc"/>
              <w:spacing w:before="0" w:after="0"/>
              <w:ind w:left="379" w:hanging="142"/>
              <w:jc w:val="both"/>
              <w:rPr>
                <w:sz w:val="20"/>
                <w:szCs w:val="20"/>
              </w:rPr>
            </w:pPr>
            <w:r w:rsidRPr="0094480B">
              <w:rPr>
                <w:sz w:val="20"/>
                <w:szCs w:val="20"/>
              </w:rPr>
              <w:t>•</w:t>
            </w:r>
            <w:r w:rsidRPr="0094480B">
              <w:rPr>
                <w:sz w:val="20"/>
                <w:szCs w:val="20"/>
              </w:rPr>
              <w:tab/>
              <w:t>atbalsts dažādu sadarbības mehānismu izveidei un uzturēšanai,</w:t>
            </w:r>
          </w:p>
          <w:p w14:paraId="720E9170" w14:textId="0F9EF5B4" w:rsidR="00820AD5" w:rsidRPr="0094480B" w:rsidRDefault="00820AD5" w:rsidP="0094480B">
            <w:pPr>
              <w:pStyle w:val="naisc"/>
              <w:spacing w:before="0" w:after="0"/>
              <w:ind w:left="379" w:hanging="142"/>
              <w:jc w:val="both"/>
              <w:rPr>
                <w:sz w:val="20"/>
                <w:szCs w:val="20"/>
              </w:rPr>
            </w:pPr>
            <w:r w:rsidRPr="0094480B">
              <w:rPr>
                <w:sz w:val="20"/>
                <w:szCs w:val="20"/>
              </w:rPr>
              <w:t>•</w:t>
            </w:r>
            <w:r w:rsidRPr="0094480B">
              <w:rPr>
                <w:sz w:val="20"/>
                <w:szCs w:val="20"/>
              </w:rPr>
              <w:tab/>
              <w:t>līdzdalības platformas un digitālie risinājumi.</w:t>
            </w:r>
          </w:p>
        </w:tc>
        <w:tc>
          <w:tcPr>
            <w:tcW w:w="1743" w:type="dxa"/>
          </w:tcPr>
          <w:p w14:paraId="33EE75F7" w14:textId="71FCCA2B" w:rsidR="00085ADC" w:rsidRPr="0094480B" w:rsidRDefault="00CD03DE" w:rsidP="0094480B">
            <w:pPr>
              <w:jc w:val="left"/>
              <w:rPr>
                <w:rFonts w:cs="Times New Roman"/>
                <w:szCs w:val="20"/>
              </w:rPr>
            </w:pPr>
            <w:r w:rsidRPr="0094480B">
              <w:rPr>
                <w:rFonts w:cs="Times New Roman"/>
                <w:szCs w:val="20"/>
              </w:rPr>
              <w:lastRenderedPageBreak/>
              <w:t>Skat. precizēto DP redakciju.</w:t>
            </w:r>
          </w:p>
        </w:tc>
      </w:tr>
      <w:tr w:rsidR="00861E01" w:rsidRPr="0094480B" w14:paraId="50C148D0" w14:textId="77777777" w:rsidTr="00AF0348">
        <w:trPr>
          <w:trHeight w:val="283"/>
        </w:trPr>
        <w:tc>
          <w:tcPr>
            <w:tcW w:w="516" w:type="dxa"/>
            <w:shd w:val="clear" w:color="auto" w:fill="FFFFFF" w:themeFill="background1"/>
          </w:tcPr>
          <w:p w14:paraId="5D4765DC" w14:textId="77777777" w:rsidR="00861E01" w:rsidRPr="0094480B" w:rsidRDefault="00861E01" w:rsidP="00861E01">
            <w:pPr>
              <w:pStyle w:val="naisc"/>
              <w:numPr>
                <w:ilvl w:val="0"/>
                <w:numId w:val="2"/>
              </w:numPr>
              <w:spacing w:before="0" w:after="0"/>
              <w:jc w:val="left"/>
              <w:rPr>
                <w:sz w:val="20"/>
                <w:szCs w:val="20"/>
              </w:rPr>
            </w:pPr>
          </w:p>
        </w:tc>
        <w:tc>
          <w:tcPr>
            <w:tcW w:w="2872" w:type="dxa"/>
            <w:shd w:val="clear" w:color="auto" w:fill="FFFFFF" w:themeFill="background1"/>
          </w:tcPr>
          <w:p w14:paraId="17835B90" w14:textId="77777777" w:rsidR="00861E01" w:rsidRPr="0094480B" w:rsidRDefault="00861E01" w:rsidP="00861E01">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171B9366" w14:textId="255C59A3" w:rsidR="00861E01" w:rsidRPr="0094480B" w:rsidRDefault="00861E01" w:rsidP="00861E01">
            <w:pPr>
              <w:rPr>
                <w:rFonts w:eastAsia="Calibri" w:cs="Times New Roman"/>
                <w:szCs w:val="20"/>
              </w:rPr>
            </w:pPr>
            <w:r w:rsidRPr="0094480B">
              <w:rPr>
                <w:rFonts w:cs="Times New Roman"/>
                <w:szCs w:val="20"/>
              </w:rPr>
              <w:t>(87)</w:t>
            </w:r>
            <w:r w:rsidRPr="0094480B">
              <w:rPr>
                <w:rFonts w:cs="Times New Roman"/>
                <w:b/>
                <w:bCs/>
                <w:szCs w:val="20"/>
              </w:rPr>
              <w:t xml:space="preserve"> </w:t>
            </w:r>
            <w:r w:rsidRPr="0094480B">
              <w:rPr>
                <w:rFonts w:cs="Times New Roman"/>
                <w:szCs w:val="20"/>
              </w:rPr>
              <w:t xml:space="preserve">Latvijā sociālo partneru iesaiste reformu un politiku veidošanā ir labi nostādīta, tomēr dialogs ar pilsonisko sabiedrību vēl ir jāspēcina, tāpat kā sociālo partneru un pilsoniskā dialoga īstenotāju ierobežotā kapacitāte, kas neļauj jēgpilni un savlaicīgi nodrošināt nepieciešamo iesaisti. Vienlaikus, lai veicinātu </w:t>
            </w:r>
            <w:r w:rsidRPr="0094480B">
              <w:rPr>
                <w:rFonts w:cs="Times New Roman"/>
                <w:b/>
                <w:szCs w:val="20"/>
              </w:rPr>
              <w:lastRenderedPageBreak/>
              <w:t>pilsonisko līdzdalību</w:t>
            </w:r>
            <w:r w:rsidRPr="0094480B">
              <w:rPr>
                <w:rFonts w:cs="Times New Roman"/>
                <w:szCs w:val="20"/>
              </w:rPr>
              <w:t>, jārisina jautājumi, kas skar pašu sabiedrību, tā piemēram, Latvijas iedzīvotāji ir mazaktīvi pilsoniskajā līdzdalībā un sociālais dialogs ir vāji attīstīts. Pilsoniskās līdzdalības rādītājs Latvijā  zems.</w:t>
            </w:r>
            <w:r w:rsidRPr="0094480B">
              <w:rPr>
                <w:rStyle w:val="FootnoteReference"/>
                <w:rFonts w:cs="Times New Roman"/>
                <w:szCs w:val="20"/>
              </w:rPr>
              <w:footnoteReference w:id="57"/>
            </w:r>
            <w:r w:rsidRPr="0094480B">
              <w:rPr>
                <w:rFonts w:cs="Times New Roman"/>
                <w:szCs w:val="20"/>
              </w:rPr>
              <w:t xml:space="preserve">  Būtisks šķērslis trešo valstu pilsoņu līdzdalībai aktīvai sabiedriskajai darbībai pastāvīgo iedzīvotāju veidotās organizācijās un aktivitātēs ir nepietiekamas latviešu valodas zināšanas, kas primāri negatīvi ietekmē informācijas pieejamību par līdzdalības iespējām</w:t>
            </w:r>
            <w:r w:rsidRPr="0094480B">
              <w:rPr>
                <w:rStyle w:val="FootnoteReference"/>
                <w:rFonts w:cs="Times New Roman"/>
                <w:szCs w:val="20"/>
              </w:rPr>
              <w:footnoteReference w:id="58"/>
            </w:r>
            <w:r w:rsidRPr="0094480B">
              <w:rPr>
                <w:rFonts w:cs="Times New Roman"/>
                <w:szCs w:val="20"/>
              </w:rPr>
              <w:t xml:space="preserve">. </w:t>
            </w:r>
          </w:p>
        </w:tc>
        <w:tc>
          <w:tcPr>
            <w:tcW w:w="3332" w:type="dxa"/>
          </w:tcPr>
          <w:p w14:paraId="329AA540" w14:textId="77777777" w:rsidR="00861E01" w:rsidRPr="0094480B" w:rsidRDefault="00861E01" w:rsidP="00861E01">
            <w:pPr>
              <w:rPr>
                <w:rFonts w:cs="Times New Roman"/>
                <w:b/>
                <w:color w:val="000000"/>
                <w:szCs w:val="20"/>
              </w:rPr>
            </w:pPr>
            <w:r w:rsidRPr="0094480B">
              <w:rPr>
                <w:rFonts w:cs="Times New Roman"/>
                <w:b/>
                <w:color w:val="000000"/>
                <w:szCs w:val="20"/>
              </w:rPr>
              <w:lastRenderedPageBreak/>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71C267A2" w14:textId="77777777" w:rsidR="00861E01" w:rsidRPr="0094480B" w:rsidRDefault="00861E01" w:rsidP="00861E01">
            <w:pPr>
              <w:rPr>
                <w:rFonts w:eastAsia="Times New Roman" w:cs="Times New Roman"/>
                <w:szCs w:val="20"/>
                <w:lang w:eastAsia="lv-LV"/>
              </w:rPr>
            </w:pPr>
            <w:r w:rsidRPr="0094480B">
              <w:rPr>
                <w:rFonts w:cs="Times New Roman"/>
                <w:szCs w:val="20"/>
              </w:rPr>
              <w:t xml:space="preserve">Aicinām DP iekļaut </w:t>
            </w:r>
            <w:r w:rsidRPr="0094480B">
              <w:rPr>
                <w:rFonts w:cs="Times New Roman"/>
                <w:b/>
                <w:szCs w:val="20"/>
              </w:rPr>
              <w:t xml:space="preserve">pamatus pilsoniskajam dialogam, kā to ir paredzējis arī likumdevējs, apstiprinot Nacionālo attīstības plānu 2021.-2027.gadam. </w:t>
            </w:r>
            <w:r w:rsidRPr="0094480B">
              <w:rPr>
                <w:rFonts w:cs="Times New Roman"/>
                <w:szCs w:val="20"/>
              </w:rPr>
              <w:t xml:space="preserve">Esošie sabiedrības līdzdalības formāti Latvijā nespēj pilnvērtīgi nodrošināt to </w:t>
            </w:r>
            <w:r w:rsidRPr="0094480B">
              <w:rPr>
                <w:rFonts w:cs="Times New Roman"/>
                <w:szCs w:val="20"/>
              </w:rPr>
              <w:lastRenderedPageBreak/>
              <w:t xml:space="preserve">sabiedrības grupu interešu pārstāvniecību lēmumu pieņemšanas procesā, kam tā ir nepieciešama visvairāk. Latvijā pielietotais trīspusējais sociālais dialogs neatbilst mūsdienu un nākotnes nodarbinātības un iesaistes jaunajām formām un sociālo spēlētāju daudzveidībai, tādēļ ir jāievieš pilsoniskais dialogs, lai nodrošinātu mūsdienīgu, dialogu sociāli ekonomiskos jautājumos un līdzdalību visos līmeņos un lēmumu pieņemšanas posmos nefragmentējot sociālos partnerus no pilsoniskās sabiedrības. Esošajā DP redakcijā pilsoniskais dialogs tiek pielīdzināts nevis sociālajam dialogam, bet pilsoniskajai līdzdalībai, taču tas ir nekorekts pilsoniskā dialoga koncepta lietojums, </w:t>
            </w:r>
            <w:r w:rsidRPr="0094480B">
              <w:rPr>
                <w:rFonts w:cs="Times New Roman"/>
                <w:szCs w:val="20"/>
                <w:u w:val="single"/>
              </w:rPr>
              <w:t>pilsoniskais dialogs ir strukturēts dialogs</w:t>
            </w:r>
            <w:r w:rsidRPr="0094480B">
              <w:rPr>
                <w:rFonts w:cs="Times New Roman"/>
                <w:szCs w:val="20"/>
              </w:rPr>
              <w:t xml:space="preserve">. </w:t>
            </w:r>
            <w:r w:rsidRPr="0094480B">
              <w:rPr>
                <w:rFonts w:eastAsia="Times New Roman" w:cs="Times New Roman"/>
                <w:szCs w:val="20"/>
                <w:lang w:eastAsia="lv-LV"/>
              </w:rPr>
              <w:t xml:space="preserve">Eiropas Ekonomikas un sociālo lietu komitejas atzinums par tematu “Sociālais dialogs Austrumu partnerības valstīs”: </w:t>
            </w:r>
            <w:r w:rsidRPr="0094480B">
              <w:rPr>
                <w:rFonts w:eastAsia="Times New Roman" w:cs="Times New Roman"/>
                <w:szCs w:val="20"/>
                <w:u w:val="single"/>
                <w:lang w:eastAsia="lv-LV"/>
              </w:rPr>
              <w:t>Pilsoniskais dialogs ir dialogs kas saista visas pilsoniskās sabiedrības organizācijas savā starpā un ar valdību vai tās pārstāvjiem, un tā nolūks ir veicināt līdzdalības demokrātiju</w:t>
            </w:r>
            <w:r w:rsidRPr="0094480B">
              <w:rPr>
                <w:rFonts w:eastAsia="Times New Roman" w:cs="Times New Roman"/>
                <w:szCs w:val="20"/>
                <w:lang w:eastAsia="lv-LV"/>
              </w:rPr>
              <w:t xml:space="preserve">, balstoties uz pilsoņu kompetenci un ieinteresētību, ko viņi īsteno pašu veidotajās organizācijās, lai aizstāvētu noteiktas intereses, sasniegtu noteiktus mērķus vai atbalstītu noteiktas vērtības. (..) Lai varētu pastāvēt </w:t>
            </w:r>
            <w:r w:rsidRPr="0094480B">
              <w:rPr>
                <w:rFonts w:eastAsia="Times New Roman" w:cs="Times New Roman"/>
                <w:szCs w:val="20"/>
                <w:lang w:eastAsia="lv-LV"/>
              </w:rPr>
              <w:lastRenderedPageBreak/>
              <w:t>pilsoniskais dialogs, ir jāatzīst pilsoniskās tiesības un cilvēka pamattiesības, īpaši vārda brīvība, biedrošanās un pulcēšanās brīvība. Šīs tiesības ir noteiktas ES Pamattiesību hartā.”</w:t>
            </w:r>
          </w:p>
          <w:p w14:paraId="4A0E9475" w14:textId="77777777" w:rsidR="00861E01" w:rsidRPr="0094480B" w:rsidRDefault="00861E01" w:rsidP="00861E01">
            <w:pPr>
              <w:rPr>
                <w:rFonts w:cs="Times New Roman"/>
                <w:szCs w:val="20"/>
              </w:rPr>
            </w:pPr>
          </w:p>
          <w:p w14:paraId="2C6227D8" w14:textId="77777777" w:rsidR="00861E01" w:rsidRPr="0094480B" w:rsidRDefault="00861E01" w:rsidP="00861E01">
            <w:pPr>
              <w:rPr>
                <w:rFonts w:cs="Times New Roman"/>
                <w:szCs w:val="20"/>
              </w:rPr>
            </w:pPr>
            <w:r w:rsidRPr="0094480B">
              <w:rPr>
                <w:rFonts w:cs="Times New Roman"/>
                <w:szCs w:val="20"/>
              </w:rPr>
              <w:t>Attiecīgi aicinām veikt sekojošas DP redakciju korekcijas:</w:t>
            </w:r>
          </w:p>
          <w:p w14:paraId="4C9F4D0E" w14:textId="77777777" w:rsidR="00861E01" w:rsidRPr="0094480B" w:rsidRDefault="00861E01" w:rsidP="00861E01">
            <w:pPr>
              <w:rPr>
                <w:rFonts w:cs="Times New Roman"/>
                <w:color w:val="000000"/>
                <w:szCs w:val="20"/>
              </w:rPr>
            </w:pPr>
            <w:r w:rsidRPr="0094480B">
              <w:rPr>
                <w:rFonts w:cs="Times New Roman"/>
                <w:color w:val="000000"/>
                <w:szCs w:val="20"/>
              </w:rPr>
              <w:t xml:space="preserve">(87) Latvijā sociālo partneru iesaiste reformu un politiku veidošanā ir labi nostādīta, tomēr dialogs ar pilsonisko sabiedrību vēl ir jāspēcina un </w:t>
            </w:r>
            <w:r w:rsidRPr="0094480B">
              <w:rPr>
                <w:rFonts w:cs="Times New Roman"/>
                <w:color w:val="000000"/>
                <w:szCs w:val="20"/>
                <w:u w:val="single"/>
              </w:rPr>
              <w:t>jāievieš pilsoniskais dialogs</w:t>
            </w:r>
            <w:r w:rsidRPr="0094480B">
              <w:rPr>
                <w:rFonts w:cs="Times New Roman"/>
                <w:color w:val="000000"/>
                <w:szCs w:val="20"/>
              </w:rPr>
              <w:t>, tāpat kā sociālo partneru un pilsoniskā dialoga īstenotāju ierobežotā kapacitāte, kas neļauj jēgpilni un savlaicīgi nodrošināt nepieciešamo iesaisti. Vienlaikus, lai veicinātu pilsonisko līdzdalību, jārisina jautājumi, kas skar pašu sabiedrību, tā piemēram, Latvijas iedzīvotāji ir mazaktīvi pilsoniskajā līdzdalībā un sociālais dialogs ir vāji attīstīts. Pilsoniskās līdzdalības rādītājs Latvijā zems. Būtisks šķērslis trešo valstu pilsoņu līdzdalībai aktīvai sabiedriskajai darbībai pastāvīgo iedzīvotāju veidotās organizācijās un aktivitātēs ir nepietiekamas latviešu valodas zināšanas, kas primāri negatīvi ietekmē informācijas pieejamību par līdzdalības iespējām.</w:t>
            </w:r>
          </w:p>
          <w:p w14:paraId="17F267CE" w14:textId="0DC126D1" w:rsidR="00861E01" w:rsidRPr="0094480B" w:rsidRDefault="00861E01" w:rsidP="00861E01">
            <w:pPr>
              <w:rPr>
                <w:rFonts w:cs="Times New Roman"/>
                <w:color w:val="000000"/>
                <w:szCs w:val="20"/>
              </w:rPr>
            </w:pPr>
          </w:p>
        </w:tc>
        <w:tc>
          <w:tcPr>
            <w:tcW w:w="6342" w:type="dxa"/>
          </w:tcPr>
          <w:p w14:paraId="3D6EEF05" w14:textId="77777777" w:rsidR="00D0365D" w:rsidRDefault="00D0365D" w:rsidP="00861E01">
            <w:pPr>
              <w:pStyle w:val="naisc"/>
              <w:spacing w:before="0" w:after="0"/>
              <w:jc w:val="both"/>
              <w:rPr>
                <w:b/>
                <w:bCs/>
                <w:sz w:val="20"/>
                <w:szCs w:val="20"/>
              </w:rPr>
            </w:pPr>
            <w:r>
              <w:rPr>
                <w:b/>
                <w:bCs/>
                <w:sz w:val="20"/>
                <w:szCs w:val="20"/>
              </w:rPr>
              <w:lastRenderedPageBreak/>
              <w:t>Panākta vienošanās elektroniskās saskaņošanas ietvaros.</w:t>
            </w:r>
          </w:p>
          <w:p w14:paraId="165BE5C9" w14:textId="3144A378" w:rsidR="00861E01" w:rsidRPr="0094480B" w:rsidRDefault="00861E01" w:rsidP="00861E01">
            <w:pPr>
              <w:pStyle w:val="naisc"/>
              <w:spacing w:before="0" w:after="0"/>
              <w:jc w:val="both"/>
              <w:rPr>
                <w:b/>
                <w:bCs/>
                <w:sz w:val="20"/>
                <w:szCs w:val="20"/>
              </w:rPr>
            </w:pPr>
            <w:r w:rsidRPr="0094480B">
              <w:rPr>
                <w:b/>
                <w:bCs/>
                <w:sz w:val="20"/>
                <w:szCs w:val="20"/>
              </w:rPr>
              <w:t>Sniegts skaidrojums.</w:t>
            </w:r>
          </w:p>
          <w:p w14:paraId="5E8AFF5F" w14:textId="77777777" w:rsidR="00861E01" w:rsidRPr="0094480B" w:rsidRDefault="00861E01" w:rsidP="00861E01">
            <w:pPr>
              <w:pStyle w:val="naisc"/>
              <w:spacing w:before="0" w:after="0"/>
              <w:jc w:val="both"/>
              <w:rPr>
                <w:sz w:val="20"/>
                <w:szCs w:val="20"/>
              </w:rPr>
            </w:pPr>
            <w:r w:rsidRPr="0094480B">
              <w:rPr>
                <w:sz w:val="20"/>
                <w:szCs w:val="20"/>
              </w:rPr>
              <w:t>Piedāvātā redakcija būtiski sašaurina NAP un DP iezīmēto atbalsta tvērumu. Ar šo finansējumu ir jāstiprina NVO pārstāvniecība iespējami plašākā mērogā pilsoniskajā dialogā ar valsti, pašvaldībām un reģioniem un dažādā sektoriālā griezumā, nevis finansējums jānovirza jau aktīvām un redzamām NVO  organizācijām, kuras jau šobrīd piedalās pilsoniskajā dialogā.</w:t>
            </w:r>
          </w:p>
          <w:p w14:paraId="1573D7ED" w14:textId="77777777" w:rsidR="00861E01" w:rsidRPr="0094480B" w:rsidRDefault="00861E01" w:rsidP="00861E01">
            <w:pPr>
              <w:pStyle w:val="naisc"/>
              <w:spacing w:before="0" w:after="0"/>
              <w:jc w:val="both"/>
              <w:rPr>
                <w:sz w:val="20"/>
                <w:szCs w:val="20"/>
              </w:rPr>
            </w:pPr>
            <w:r w:rsidRPr="0094480B">
              <w:rPr>
                <w:sz w:val="20"/>
                <w:szCs w:val="20"/>
              </w:rPr>
              <w:t xml:space="preserve">Papildus norādām, ka nav tiesiska regulējuma saistībā ar pilsoniskā dialoga definēšanu, kā tas ir ar sociālo dialogu, kā arī pamatu pilsoniskā dialoga veidošanai sākotnēji ir jāstiprina LR normatīvajā bāzē. </w:t>
            </w:r>
          </w:p>
          <w:p w14:paraId="182F4E9B" w14:textId="77777777" w:rsidR="00861E01" w:rsidRPr="0094480B" w:rsidRDefault="00861E01" w:rsidP="00861E01">
            <w:pPr>
              <w:pStyle w:val="naisc"/>
              <w:spacing w:before="0" w:after="0"/>
              <w:jc w:val="both"/>
              <w:rPr>
                <w:sz w:val="20"/>
                <w:szCs w:val="20"/>
              </w:rPr>
            </w:pPr>
            <w:r w:rsidRPr="0094480B">
              <w:rPr>
                <w:sz w:val="20"/>
                <w:szCs w:val="20"/>
              </w:rPr>
              <w:t xml:space="preserve">Papildus norādām, ka darbības programmas izstrādes gaitā esam konsekventi ievērojuši paralēlismu starp sociālo dialogu un pilsonisko dialogu saskaņā ar </w:t>
            </w:r>
            <w:r w:rsidRPr="0094480B">
              <w:rPr>
                <w:sz w:val="20"/>
                <w:szCs w:val="20"/>
              </w:rPr>
              <w:lastRenderedPageBreak/>
              <w:t>Nacionālajā attīstības plānā 2027 paredzētā pasākuma Nr.450 redakciju. Iepriekšminētajā pasākumā ir paredzēts kopējs finansējums 4 milj. apmērā atbalstam pilsoniskajai līdzdalībai un sociālā dialoga veicināšanai, nedefinējot abu konsultēšanās formātu savstarpējo attiecību vai samēru. Ņemot vērā Saeimas 02.07.2020. sēdē pieņemto paziņojumu, kas pievienots Nacionālajam attīstības plānam un kurā ir noteikts, ka: “[..]sadarbības spēja atbalstāma ar atbalsta programmām pilsoniskās sabiedrības stiprināšanai, pilsonisko iniciatīvu un brīvprātīgā darba veicināšanu un nosakot dialogam ar pilsonisko sabiedrību līdzvērtīgu pieeju ar sociālo dialogu visos lēmumu pieņemšanas posmos, tādējādi stiprinot demokrātiju, palielinot iedzīvotāju savstarpējo uzticēšanos un uzticēšanos valstij”, Valsts kanceleja ir veikusi sekojošas darbības:</w:t>
            </w:r>
          </w:p>
          <w:p w14:paraId="69E749ED" w14:textId="77777777" w:rsidR="00861E01" w:rsidRPr="0094480B" w:rsidRDefault="00861E01" w:rsidP="00861E01">
            <w:pPr>
              <w:pStyle w:val="naisc"/>
              <w:spacing w:before="0" w:after="0"/>
              <w:jc w:val="both"/>
              <w:rPr>
                <w:sz w:val="20"/>
                <w:szCs w:val="20"/>
              </w:rPr>
            </w:pPr>
            <w:r w:rsidRPr="0094480B">
              <w:rPr>
                <w:sz w:val="20"/>
                <w:szCs w:val="20"/>
              </w:rPr>
              <w:t>1)</w:t>
            </w:r>
            <w:r w:rsidRPr="0094480B">
              <w:rPr>
                <w:sz w:val="20"/>
                <w:szCs w:val="20"/>
              </w:rPr>
              <w:tab/>
              <w:t>Pieteikusi un ieplānojusi Kohēzijas politikas fondu Darbības programmas projektā 2021.-2027.gada periodam atbalsta pasākumu "Atbalsts pilsoniskās sabiedrības organizāciju izaugsmei, stiprinot līdzdalību publiskās pārvaldes lēmumu pieņemšanas procesos" (turpmāk - pilsoniskā dialoga atbalsta pasākums) pilsoniskā dialoga izaugsmes sekmēšanai 4.3.4. specifiskajā atbalsta mērķī, paredzot tam līdzvērtīgu un identisku atbalsta finansējumu kā sociālā dialoga konsultāciju formātam 1 740 000 Eur apmērā;</w:t>
            </w:r>
          </w:p>
          <w:p w14:paraId="690BFD16" w14:textId="77777777" w:rsidR="00861E01" w:rsidRPr="0094480B" w:rsidRDefault="00861E01" w:rsidP="00861E01">
            <w:pPr>
              <w:pStyle w:val="naisc"/>
              <w:spacing w:before="0" w:after="0"/>
              <w:jc w:val="both"/>
              <w:rPr>
                <w:sz w:val="20"/>
                <w:szCs w:val="20"/>
              </w:rPr>
            </w:pPr>
            <w:r w:rsidRPr="0094480B">
              <w:rPr>
                <w:sz w:val="20"/>
                <w:szCs w:val="20"/>
              </w:rPr>
              <w:t>2)</w:t>
            </w:r>
            <w:r w:rsidRPr="0094480B">
              <w:rPr>
                <w:sz w:val="20"/>
                <w:szCs w:val="20"/>
              </w:rPr>
              <w:tab/>
              <w:t>Noteikusi pilsoniskā dialoga atbalsta pasākumam identiskas un līdzvērtīgas atbalstāmās darbības kā sociālā dialoga konsultāciju formātam:</w:t>
            </w:r>
          </w:p>
          <w:p w14:paraId="0BF915BA" w14:textId="77777777" w:rsidR="00861E01" w:rsidRPr="0094480B" w:rsidRDefault="00861E01" w:rsidP="00861E01">
            <w:pPr>
              <w:pStyle w:val="naisc"/>
              <w:spacing w:before="0" w:after="0"/>
              <w:ind w:left="379" w:hanging="142"/>
              <w:jc w:val="both"/>
              <w:rPr>
                <w:sz w:val="20"/>
                <w:szCs w:val="20"/>
              </w:rPr>
            </w:pPr>
            <w:r w:rsidRPr="0094480B">
              <w:rPr>
                <w:sz w:val="20"/>
                <w:szCs w:val="20"/>
              </w:rPr>
              <w:t>•</w:t>
            </w:r>
            <w:r w:rsidRPr="0094480B">
              <w:rPr>
                <w:sz w:val="20"/>
                <w:szCs w:val="20"/>
              </w:rPr>
              <w:tab/>
              <w:t>Kapacitātes stiprināšanas pasākumi,</w:t>
            </w:r>
          </w:p>
          <w:p w14:paraId="6DC34726" w14:textId="77777777" w:rsidR="00861E01" w:rsidRPr="0094480B" w:rsidRDefault="00861E01" w:rsidP="00861E01">
            <w:pPr>
              <w:pStyle w:val="naisc"/>
              <w:spacing w:before="0" w:after="0"/>
              <w:ind w:left="379" w:hanging="142"/>
              <w:jc w:val="both"/>
              <w:rPr>
                <w:sz w:val="20"/>
                <w:szCs w:val="20"/>
              </w:rPr>
            </w:pPr>
            <w:r w:rsidRPr="0094480B">
              <w:rPr>
                <w:sz w:val="20"/>
                <w:szCs w:val="20"/>
              </w:rPr>
              <w:t>•</w:t>
            </w:r>
            <w:r w:rsidRPr="0094480B">
              <w:rPr>
                <w:sz w:val="20"/>
                <w:szCs w:val="20"/>
              </w:rPr>
              <w:tab/>
              <w:t>konsultantu, ekspertu un speciālistu  piesaiste,</w:t>
            </w:r>
          </w:p>
          <w:p w14:paraId="778D810D" w14:textId="77777777" w:rsidR="00861E01" w:rsidRPr="0094480B" w:rsidRDefault="00861E01" w:rsidP="00861E01">
            <w:pPr>
              <w:pStyle w:val="naisc"/>
              <w:spacing w:before="0" w:after="0"/>
              <w:ind w:left="379" w:hanging="142"/>
              <w:jc w:val="both"/>
              <w:rPr>
                <w:sz w:val="20"/>
                <w:szCs w:val="20"/>
              </w:rPr>
            </w:pPr>
            <w:r w:rsidRPr="0094480B">
              <w:rPr>
                <w:sz w:val="20"/>
                <w:szCs w:val="20"/>
              </w:rPr>
              <w:t>•</w:t>
            </w:r>
            <w:r w:rsidRPr="0094480B">
              <w:rPr>
                <w:sz w:val="20"/>
                <w:szCs w:val="20"/>
              </w:rPr>
              <w:tab/>
              <w:t>izvērtējumu, pētījumu, ekspertīžu un analīzes veikšana,</w:t>
            </w:r>
          </w:p>
          <w:p w14:paraId="0A9CC07E" w14:textId="77777777" w:rsidR="00861E01" w:rsidRPr="0094480B" w:rsidRDefault="00861E01" w:rsidP="00861E01">
            <w:pPr>
              <w:pStyle w:val="naisc"/>
              <w:spacing w:before="0" w:after="0"/>
              <w:ind w:left="379" w:hanging="142"/>
              <w:jc w:val="both"/>
              <w:rPr>
                <w:sz w:val="20"/>
                <w:szCs w:val="20"/>
              </w:rPr>
            </w:pPr>
            <w:r w:rsidRPr="0094480B">
              <w:rPr>
                <w:sz w:val="20"/>
                <w:szCs w:val="20"/>
              </w:rPr>
              <w:t>•</w:t>
            </w:r>
            <w:r w:rsidRPr="0094480B">
              <w:rPr>
                <w:sz w:val="20"/>
                <w:szCs w:val="20"/>
              </w:rPr>
              <w:tab/>
              <w:t>informatīvie un izglītojošie pasākumi, komunikācijas aktivitātes,</w:t>
            </w:r>
          </w:p>
          <w:p w14:paraId="3A91637C" w14:textId="77777777" w:rsidR="00861E01" w:rsidRPr="0094480B" w:rsidRDefault="00861E01" w:rsidP="00861E01">
            <w:pPr>
              <w:pStyle w:val="naisc"/>
              <w:spacing w:before="0" w:after="0"/>
              <w:ind w:left="379" w:hanging="142"/>
              <w:jc w:val="both"/>
              <w:rPr>
                <w:sz w:val="20"/>
                <w:szCs w:val="20"/>
              </w:rPr>
            </w:pPr>
            <w:r w:rsidRPr="0094480B">
              <w:rPr>
                <w:sz w:val="20"/>
                <w:szCs w:val="20"/>
              </w:rPr>
              <w:t>•</w:t>
            </w:r>
            <w:r w:rsidRPr="0094480B">
              <w:rPr>
                <w:sz w:val="20"/>
                <w:szCs w:val="20"/>
              </w:rPr>
              <w:tab/>
              <w:t>atbalsts dažādu sadarbības mehānismu izveidei un uzturēšanai,</w:t>
            </w:r>
          </w:p>
          <w:p w14:paraId="76A27159" w14:textId="77777777" w:rsidR="00861E01" w:rsidRPr="0094480B" w:rsidRDefault="00861E01" w:rsidP="00861E01">
            <w:pPr>
              <w:pStyle w:val="naisc"/>
              <w:spacing w:before="0" w:after="0"/>
              <w:ind w:left="379" w:hanging="142"/>
              <w:jc w:val="both"/>
              <w:rPr>
                <w:sz w:val="20"/>
                <w:szCs w:val="20"/>
              </w:rPr>
            </w:pPr>
            <w:r w:rsidRPr="0094480B">
              <w:rPr>
                <w:sz w:val="20"/>
                <w:szCs w:val="20"/>
              </w:rPr>
              <w:t>•</w:t>
            </w:r>
            <w:r w:rsidRPr="0094480B">
              <w:rPr>
                <w:sz w:val="20"/>
                <w:szCs w:val="20"/>
              </w:rPr>
              <w:tab/>
              <w:t>līdzdalības platformas un digitālie risinājumi.</w:t>
            </w:r>
          </w:p>
          <w:p w14:paraId="50E35359" w14:textId="77777777" w:rsidR="00861E01" w:rsidRPr="0094480B" w:rsidRDefault="00861E01" w:rsidP="00861E01">
            <w:pPr>
              <w:pStyle w:val="naisc"/>
              <w:spacing w:before="0" w:after="0"/>
              <w:jc w:val="both"/>
              <w:rPr>
                <w:b/>
                <w:bCs/>
                <w:sz w:val="20"/>
                <w:szCs w:val="20"/>
              </w:rPr>
            </w:pPr>
          </w:p>
          <w:p w14:paraId="3C016C74" w14:textId="77777777" w:rsidR="00861E01" w:rsidRPr="0094480B" w:rsidRDefault="00861E01" w:rsidP="00861E01">
            <w:pPr>
              <w:pStyle w:val="naisc"/>
              <w:spacing w:before="0" w:after="0"/>
              <w:jc w:val="both"/>
              <w:rPr>
                <w:b/>
                <w:bCs/>
                <w:sz w:val="20"/>
                <w:szCs w:val="20"/>
              </w:rPr>
            </w:pPr>
            <w:r w:rsidRPr="0094480B">
              <w:rPr>
                <w:b/>
                <w:bCs/>
                <w:sz w:val="20"/>
                <w:szCs w:val="20"/>
              </w:rPr>
              <w:t>Sniegts skaidrojums.</w:t>
            </w:r>
          </w:p>
          <w:p w14:paraId="1DAA5FEE" w14:textId="77777777" w:rsidR="00861E01" w:rsidRPr="0094480B" w:rsidRDefault="00861E01" w:rsidP="00861E01">
            <w:pPr>
              <w:rPr>
                <w:rFonts w:cs="Times New Roman"/>
                <w:szCs w:val="20"/>
              </w:rPr>
            </w:pPr>
            <w:r w:rsidRPr="0094480B">
              <w:rPr>
                <w:rFonts w:cs="Times New Roman"/>
                <w:szCs w:val="20"/>
              </w:rPr>
              <w:t xml:space="preserve">Informējam, ka atbilstoši MK 25.02.2020. protokola Nr.8 33§ 5.punktam, DP plānotās investīcijas ir jābalsta uz NAP ietvertajiem pasākumiem, kuru īstenošana plānota izmantojot ES fondu līdzfinansējumu, attiecīgi DP izstrādes ietvaros nepieciešams respektēt NAP pasākumu saturu. Vienlaikus skaidrojam, ka DP saturu un noformējumu nosaka Kopējo noteikumu regulas </w:t>
            </w:r>
            <w:r w:rsidRPr="0094480B">
              <w:rPr>
                <w:rFonts w:cs="Times New Roman"/>
                <w:szCs w:val="20"/>
              </w:rPr>
              <w:lastRenderedPageBreak/>
              <w:t>(turpmāk – KNR)</w:t>
            </w:r>
            <w:r w:rsidRPr="0094480B">
              <w:rPr>
                <w:rFonts w:cs="Times New Roman"/>
                <w:szCs w:val="20"/>
                <w:vertAlign w:val="superscript"/>
              </w:rPr>
              <w:footnoteReference w:id="59"/>
            </w:r>
            <w:r w:rsidRPr="0094480B">
              <w:rPr>
                <w:rFonts w:cs="Times New Roman"/>
                <w:szCs w:val="20"/>
              </w:rPr>
              <w:t xml:space="preserve"> V pielikums un noteiktajiem teksta laukiem ir ierobežots zīmju skaits, tādēļ nav iespējams nodrošināt, ka pie katra SAM tiek norādīti tajā integrētie NAP pasākumi.</w:t>
            </w:r>
          </w:p>
          <w:p w14:paraId="498502B5" w14:textId="04145208" w:rsidR="00861E01" w:rsidRPr="0094480B" w:rsidRDefault="00861E01" w:rsidP="00861E01">
            <w:pPr>
              <w:pStyle w:val="naisc"/>
              <w:spacing w:before="0" w:after="0"/>
              <w:jc w:val="both"/>
              <w:rPr>
                <w:sz w:val="20"/>
                <w:szCs w:val="20"/>
              </w:rPr>
            </w:pPr>
          </w:p>
        </w:tc>
        <w:tc>
          <w:tcPr>
            <w:tcW w:w="1743" w:type="dxa"/>
          </w:tcPr>
          <w:p w14:paraId="0EC5AE6D" w14:textId="1D6E1A6B" w:rsidR="00861E01" w:rsidRPr="0094480B" w:rsidRDefault="00861E01" w:rsidP="00861E01">
            <w:pPr>
              <w:jc w:val="left"/>
              <w:rPr>
                <w:rFonts w:cs="Times New Roman"/>
                <w:szCs w:val="20"/>
              </w:rPr>
            </w:pPr>
            <w:r w:rsidRPr="0094480B">
              <w:rPr>
                <w:rFonts w:cs="Times New Roman"/>
                <w:szCs w:val="20"/>
              </w:rPr>
              <w:lastRenderedPageBreak/>
              <w:t>N/A</w:t>
            </w:r>
          </w:p>
        </w:tc>
      </w:tr>
      <w:tr w:rsidR="00085ADC" w:rsidRPr="0094480B" w14:paraId="3D5D6503" w14:textId="77777777" w:rsidTr="00AF0348">
        <w:trPr>
          <w:trHeight w:val="283"/>
        </w:trPr>
        <w:tc>
          <w:tcPr>
            <w:tcW w:w="516" w:type="dxa"/>
            <w:shd w:val="clear" w:color="auto" w:fill="FFFFFF" w:themeFill="background1"/>
          </w:tcPr>
          <w:p w14:paraId="392F459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D84E42C" w14:textId="77777777"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658D1D06" w14:textId="4248BF20" w:rsidR="00085ADC" w:rsidRPr="0094480B" w:rsidRDefault="00085ADC" w:rsidP="0094480B">
            <w:pPr>
              <w:rPr>
                <w:rFonts w:cs="Times New Roman"/>
                <w:szCs w:val="20"/>
              </w:rPr>
            </w:pPr>
            <w:r w:rsidRPr="0094480B">
              <w:rPr>
                <w:rFonts w:cs="Times New Roman"/>
                <w:szCs w:val="20"/>
              </w:rPr>
              <w:t>(89)</w:t>
            </w:r>
            <w:r w:rsidRPr="0094480B">
              <w:rPr>
                <w:rFonts w:cs="Times New Roman"/>
                <w:b/>
                <w:bCs/>
                <w:szCs w:val="20"/>
              </w:rPr>
              <w:t xml:space="preserve"> </w:t>
            </w:r>
            <w:r w:rsidRPr="0094480B">
              <w:rPr>
                <w:rFonts w:cs="Times New Roman"/>
                <w:szCs w:val="20"/>
              </w:rPr>
              <w:t>Pieejamie dati norāda, ka COVID-19 pandēmijas rezultātā noteikto ceļojuma ierobežojumu rezultātā nopietni ietekmēti reģioni, kur kultūras un tūrisma nozares sniedz nozīmīgu ieguldījumu reģionālajā ekonomikā. Būtiski saglabāt un attīstīt Latvijas kultūras kapitālu un veicināt piederības izjūtu Latvijas kultūras telpai, attīstot sabiedrības radošumā balstītu konkurētspējīgu nacionālo identitāti un veidojot Latvijā kvalitatīvu kultūrvidi, t.sk. kultūras mantojuma potenciāla izmantošana radošā tūrisma attīstīšanai.</w:t>
            </w:r>
          </w:p>
        </w:tc>
        <w:tc>
          <w:tcPr>
            <w:tcW w:w="3332" w:type="dxa"/>
          </w:tcPr>
          <w:p w14:paraId="145ADC6C" w14:textId="5D0104AF" w:rsidR="00085ADC" w:rsidRPr="0094480B" w:rsidRDefault="00085ADC"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719F5C59" w14:textId="7CC6C651" w:rsidR="00085ADC" w:rsidRPr="0094480B" w:rsidRDefault="00085ADC" w:rsidP="0094480B">
            <w:pPr>
              <w:rPr>
                <w:rFonts w:cs="Times New Roman"/>
                <w:szCs w:val="20"/>
              </w:rPr>
            </w:pPr>
            <w:r w:rsidRPr="0094480B">
              <w:rPr>
                <w:rFonts w:cs="Times New Roman"/>
                <w:szCs w:val="20"/>
              </w:rPr>
              <w:t>Aicinām pārskatīt DP 89. punkta atrašanās vietu. Minētais punkts nav attiecināms uz 1.5.apakšnodaļu.</w:t>
            </w:r>
          </w:p>
        </w:tc>
        <w:tc>
          <w:tcPr>
            <w:tcW w:w="6342" w:type="dxa"/>
          </w:tcPr>
          <w:p w14:paraId="50F5601B" w14:textId="77777777" w:rsidR="00085ADC" w:rsidRPr="0094480B" w:rsidRDefault="00085ADC" w:rsidP="0094480B">
            <w:pPr>
              <w:rPr>
                <w:rFonts w:cs="Times New Roman"/>
                <w:szCs w:val="20"/>
                <w:lang w:eastAsia="lv-LV"/>
              </w:rPr>
            </w:pPr>
            <w:r w:rsidRPr="0094480B">
              <w:rPr>
                <w:rFonts w:cs="Times New Roman"/>
                <w:b/>
                <w:bCs/>
                <w:szCs w:val="20"/>
                <w:lang w:eastAsia="lv-LV"/>
              </w:rPr>
              <w:t>Sniegts skaidrojums</w:t>
            </w:r>
            <w:r w:rsidRPr="0094480B">
              <w:rPr>
                <w:rFonts w:cs="Times New Roman"/>
                <w:szCs w:val="20"/>
                <w:lang w:eastAsia="lv-LV"/>
              </w:rPr>
              <w:t>.</w:t>
            </w:r>
          </w:p>
          <w:p w14:paraId="77E26363" w14:textId="11BA65CE" w:rsidR="00085ADC" w:rsidRPr="0094480B" w:rsidRDefault="00085ADC" w:rsidP="0094480B">
            <w:pPr>
              <w:rPr>
                <w:rFonts w:cs="Times New Roman"/>
                <w:szCs w:val="20"/>
                <w:lang w:eastAsia="lv-LV"/>
              </w:rPr>
            </w:pPr>
            <w:r w:rsidRPr="0094480B">
              <w:rPr>
                <w:rFonts w:cs="Times New Roman"/>
                <w:szCs w:val="20"/>
                <w:lang w:eastAsia="lv-LV"/>
              </w:rPr>
              <w:t xml:space="preserve">Minētā informācija tika iekļauta 1.5.sadāļā “Iedzīvotāju potenciāla pilna izmantošana”, ņemot vērā, ka </w:t>
            </w:r>
            <w:r w:rsidR="003919CA" w:rsidRPr="0094480B">
              <w:rPr>
                <w:rFonts w:cs="Times New Roman"/>
                <w:szCs w:val="20"/>
                <w:lang w:eastAsia="lv-LV"/>
              </w:rPr>
              <w:t>Eiropas Komisija maijā publicē</w:t>
            </w:r>
            <w:r w:rsidR="00A13EA7" w:rsidRPr="0094480B">
              <w:rPr>
                <w:rFonts w:cs="Times New Roman"/>
                <w:szCs w:val="20"/>
                <w:lang w:eastAsia="lv-LV"/>
              </w:rPr>
              <w:t>ja</w:t>
            </w:r>
            <w:r w:rsidR="003919CA" w:rsidRPr="0094480B">
              <w:rPr>
                <w:rFonts w:cs="Times New Roman"/>
                <w:szCs w:val="20"/>
                <w:lang w:eastAsia="lv-LV"/>
              </w:rPr>
              <w:t xml:space="preserve"> labojumus atjaunotajā ES daudzgadu priekšlikumā, kurā zem ERAF un </w:t>
            </w:r>
            <w:r w:rsidR="00446866" w:rsidRPr="0094480B">
              <w:rPr>
                <w:rFonts w:cs="Times New Roman"/>
                <w:szCs w:val="20"/>
                <w:lang w:eastAsia="lv-LV"/>
              </w:rPr>
              <w:t>k</w:t>
            </w:r>
            <w:r w:rsidR="003919CA" w:rsidRPr="0094480B">
              <w:rPr>
                <w:rFonts w:cs="Times New Roman"/>
                <w:szCs w:val="20"/>
                <w:lang w:eastAsia="lv-LV"/>
              </w:rPr>
              <w:t xml:space="preserve">ohēzijas politikas paredzēts papildu atbalsts kultūras nozarei, reaģējot uz Covid-19 krīzes radītajām sekām, </w:t>
            </w:r>
            <w:r w:rsidRPr="0094480B">
              <w:rPr>
                <w:rFonts w:cs="Times New Roman"/>
                <w:szCs w:val="20"/>
                <w:lang w:eastAsia="lv-LV"/>
              </w:rPr>
              <w:t>ieguldījumi kultūras jomā plānoti arī 4.politikas mērķa “Sociālāka un iekļaujošāka Eiropa, īstenojot Eiropas sociālo tiesību pīlāru” ietvaros, t.sk. ņemot vērā Eiropas Komisijas neoficiālos komentārus.</w:t>
            </w:r>
          </w:p>
        </w:tc>
        <w:tc>
          <w:tcPr>
            <w:tcW w:w="1743" w:type="dxa"/>
          </w:tcPr>
          <w:p w14:paraId="5B7F4A97" w14:textId="3FB7C551" w:rsidR="00085ADC" w:rsidRPr="0094480B" w:rsidRDefault="003C5F6B" w:rsidP="0094480B">
            <w:pPr>
              <w:jc w:val="left"/>
              <w:rPr>
                <w:rFonts w:cs="Times New Roman"/>
                <w:szCs w:val="20"/>
              </w:rPr>
            </w:pPr>
            <w:r w:rsidRPr="0094480B">
              <w:rPr>
                <w:rFonts w:cs="Times New Roman"/>
                <w:szCs w:val="20"/>
              </w:rPr>
              <w:t>N/A</w:t>
            </w:r>
          </w:p>
        </w:tc>
      </w:tr>
      <w:tr w:rsidR="00085ADC" w:rsidRPr="0094480B" w14:paraId="578F2540" w14:textId="77777777" w:rsidTr="00AF0348">
        <w:trPr>
          <w:trHeight w:val="283"/>
        </w:trPr>
        <w:tc>
          <w:tcPr>
            <w:tcW w:w="516" w:type="dxa"/>
            <w:shd w:val="clear" w:color="auto" w:fill="FFFFFF" w:themeFill="background1"/>
          </w:tcPr>
          <w:p w14:paraId="107EEFBA"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D2CDFB9" w14:textId="5A6E395A"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70BF5E1A" w14:textId="5256F61F" w:rsidR="00085ADC" w:rsidRPr="0094480B" w:rsidRDefault="00085ADC" w:rsidP="0094480B">
            <w:pPr>
              <w:rPr>
                <w:rFonts w:cs="Times New Roman"/>
                <w:szCs w:val="20"/>
              </w:rPr>
            </w:pPr>
            <w:r w:rsidRPr="0094480B">
              <w:rPr>
                <w:rFonts w:cs="Times New Roman"/>
                <w:szCs w:val="20"/>
              </w:rPr>
              <w:t xml:space="preserve">(91) Plānotos ieguldījumus pamato Sociālās aizsardzības un darba tirgus politikas pamatnostādnēs 2021.–2027.gadam (izstrādes stadijā), Bērnu, jaunatnes un ģimenes attīstības pamatnostādnēs 2021.–2027.gadam (izstrādes stadijā), Sabiedrības veselības pamatnostādnēs 2021.–2027.gadam (izstrādes stadijā) un Resocializācijas politikas pamatnostādnēs 2021.–2027.gadam (izstrādes stadijā) un </w:t>
            </w:r>
            <w:r w:rsidRPr="0094480B">
              <w:rPr>
                <w:rFonts w:cs="Times New Roman"/>
                <w:szCs w:val="20"/>
              </w:rPr>
              <w:lastRenderedPageBreak/>
              <w:t>attiecīgo pamatnostādņu īstenošanas plānā ietvertie mērķi, pasākumi un plānotie rezultāti.</w:t>
            </w:r>
            <w:r w:rsidRPr="0094480B">
              <w:rPr>
                <w:rFonts w:cs="Times New Roman"/>
                <w:bCs/>
                <w:noProof/>
                <w:szCs w:val="20"/>
              </w:rPr>
              <w:t xml:space="preserve"> </w:t>
            </w:r>
          </w:p>
        </w:tc>
        <w:tc>
          <w:tcPr>
            <w:tcW w:w="3332" w:type="dxa"/>
          </w:tcPr>
          <w:p w14:paraId="7268AD1D" w14:textId="77777777" w:rsidR="00085ADC" w:rsidRPr="0094480B" w:rsidRDefault="00085ADC" w:rsidP="0094480B">
            <w:pPr>
              <w:rPr>
                <w:rFonts w:cs="Times New Roman"/>
                <w:b/>
                <w:bCs/>
                <w:szCs w:val="20"/>
              </w:rPr>
            </w:pPr>
            <w:r w:rsidRPr="0094480B">
              <w:rPr>
                <w:rFonts w:cs="Times New Roman"/>
                <w:b/>
                <w:bCs/>
                <w:szCs w:val="20"/>
              </w:rPr>
              <w:lastRenderedPageBreak/>
              <w:t>Latvijas Jaunatnes padome:</w:t>
            </w:r>
          </w:p>
          <w:p w14:paraId="34C61CE9" w14:textId="77777777" w:rsidR="00085ADC" w:rsidRPr="0094480B" w:rsidRDefault="00085ADC" w:rsidP="0094480B">
            <w:pPr>
              <w:rPr>
                <w:rFonts w:cs="Times New Roman"/>
                <w:szCs w:val="20"/>
              </w:rPr>
            </w:pPr>
            <w:r w:rsidRPr="0094480B">
              <w:rPr>
                <w:rFonts w:cs="Times New Roman"/>
                <w:szCs w:val="20"/>
              </w:rPr>
              <w:t>Sadaļā “1.5.Iedzīvotāju potenciāla pilna izmantošana” punktā (91) iekļaut atsauci uz Izglītības un zinātnes ministrijas izstrādātājām Jaunatnes politikas pamatnostādnēm 2021. – 2027. gadam.</w:t>
            </w:r>
          </w:p>
          <w:p w14:paraId="7889F9BD" w14:textId="495AC2C7" w:rsidR="00085ADC" w:rsidRPr="0094480B" w:rsidRDefault="00085ADC" w:rsidP="0094480B">
            <w:pPr>
              <w:rPr>
                <w:rFonts w:cs="Times New Roman"/>
                <w:szCs w:val="20"/>
              </w:rPr>
            </w:pPr>
            <w:r w:rsidRPr="0094480B">
              <w:rPr>
                <w:rFonts w:cs="Times New Roman"/>
                <w:szCs w:val="20"/>
              </w:rPr>
              <w:t xml:space="preserve">Pamatojums: Pamatnostādņu 3.Rīcības virziens: Darba tirgum un patstāvīgai dzīvei nepieciešamo prasmju un iemaņu apguves veicināšana 3.3. uzdevums “Izveidot un attīstīt darba prakses atbalsta sistēmu jauniešiem, t.sk. jauniešiem NEET situācijā, nodrošinot konsultatīvu atbalstu, mentoringu un darba prakses iespējas” </w:t>
            </w:r>
            <w:r w:rsidRPr="0094480B">
              <w:rPr>
                <w:rFonts w:cs="Times New Roman"/>
                <w:szCs w:val="20"/>
              </w:rPr>
              <w:lastRenderedPageBreak/>
              <w:t xml:space="preserve">tieši vērsts uz Programmā minēto atbalstu jauniešiem. </w:t>
            </w:r>
          </w:p>
        </w:tc>
        <w:tc>
          <w:tcPr>
            <w:tcW w:w="6342" w:type="dxa"/>
          </w:tcPr>
          <w:p w14:paraId="2DE272DD" w14:textId="7A5E9EE7" w:rsidR="00EF0CD8" w:rsidRPr="0094480B" w:rsidRDefault="00ED1B2B" w:rsidP="0094480B">
            <w:pPr>
              <w:pStyle w:val="naisc"/>
              <w:spacing w:before="0" w:after="0"/>
              <w:jc w:val="left"/>
              <w:rPr>
                <w:b/>
                <w:sz w:val="20"/>
                <w:szCs w:val="20"/>
                <w:highlight w:val="white"/>
              </w:rPr>
            </w:pPr>
            <w:r w:rsidRPr="0094480B">
              <w:rPr>
                <w:b/>
                <w:sz w:val="20"/>
                <w:szCs w:val="20"/>
                <w:highlight w:val="white"/>
              </w:rPr>
              <w:lastRenderedPageBreak/>
              <w:t>Ņ</w:t>
            </w:r>
            <w:r w:rsidR="00EF0CD8" w:rsidRPr="0094480B">
              <w:rPr>
                <w:b/>
                <w:sz w:val="20"/>
                <w:szCs w:val="20"/>
                <w:highlight w:val="white"/>
              </w:rPr>
              <w:t>emts vērā.</w:t>
            </w:r>
          </w:p>
          <w:p w14:paraId="603EAFE2" w14:textId="51898F26" w:rsidR="00ED1B2B" w:rsidRPr="0094480B" w:rsidRDefault="00EF0CD8" w:rsidP="0094480B">
            <w:pPr>
              <w:pStyle w:val="naisc"/>
              <w:spacing w:before="0" w:after="0"/>
              <w:jc w:val="left"/>
              <w:rPr>
                <w:sz w:val="20"/>
                <w:szCs w:val="20"/>
              </w:rPr>
            </w:pPr>
            <w:r w:rsidRPr="0094480B">
              <w:rPr>
                <w:bCs/>
                <w:sz w:val="20"/>
                <w:szCs w:val="20"/>
                <w:highlight w:val="white"/>
              </w:rPr>
              <w:t>Papildināts ar</w:t>
            </w:r>
            <w:r w:rsidRPr="0094480B">
              <w:rPr>
                <w:b/>
                <w:sz w:val="20"/>
                <w:szCs w:val="20"/>
                <w:highlight w:val="white"/>
              </w:rPr>
              <w:t xml:space="preserve"> </w:t>
            </w:r>
            <w:r w:rsidR="00ED1B2B" w:rsidRPr="0094480B">
              <w:rPr>
                <w:sz w:val="20"/>
                <w:szCs w:val="20"/>
                <w:highlight w:val="white"/>
              </w:rPr>
              <w:t>norādi uz 4.2.3.SAM investīcijām.</w:t>
            </w:r>
          </w:p>
        </w:tc>
        <w:tc>
          <w:tcPr>
            <w:tcW w:w="1743" w:type="dxa"/>
          </w:tcPr>
          <w:p w14:paraId="59FAE9F2" w14:textId="3F6A1A7D" w:rsidR="00ED1B2B" w:rsidRPr="0094480B" w:rsidRDefault="00EF0CD8" w:rsidP="0094480B">
            <w:pPr>
              <w:rPr>
                <w:rFonts w:cs="Times New Roman"/>
                <w:bCs/>
                <w:szCs w:val="20"/>
              </w:rPr>
            </w:pPr>
            <w:r w:rsidRPr="0094480B">
              <w:rPr>
                <w:rFonts w:cs="Times New Roman"/>
                <w:bCs/>
                <w:szCs w:val="20"/>
              </w:rPr>
              <w:t>Skat. precizēto DP redakciju.</w:t>
            </w:r>
          </w:p>
          <w:p w14:paraId="5FEE646A" w14:textId="77777777" w:rsidR="00085ADC" w:rsidRPr="0094480B" w:rsidRDefault="00085ADC" w:rsidP="0094480B">
            <w:pPr>
              <w:jc w:val="left"/>
              <w:rPr>
                <w:rFonts w:cs="Times New Roman"/>
                <w:szCs w:val="20"/>
              </w:rPr>
            </w:pPr>
          </w:p>
        </w:tc>
      </w:tr>
      <w:tr w:rsidR="00085ADC" w:rsidRPr="0094480B" w14:paraId="3DE30BCB" w14:textId="77777777" w:rsidTr="00AF0348">
        <w:trPr>
          <w:trHeight w:val="283"/>
        </w:trPr>
        <w:tc>
          <w:tcPr>
            <w:tcW w:w="516" w:type="dxa"/>
            <w:shd w:val="clear" w:color="auto" w:fill="FFFFFF" w:themeFill="background1"/>
          </w:tcPr>
          <w:p w14:paraId="69A8B0C5"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6477D7A" w14:textId="77777777"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07926151" w14:textId="77777777" w:rsidR="00085ADC" w:rsidRPr="0094480B" w:rsidRDefault="00085ADC" w:rsidP="0094480B">
            <w:pPr>
              <w:rPr>
                <w:rFonts w:cs="Times New Roman"/>
                <w:b/>
                <w:bCs/>
                <w:szCs w:val="20"/>
              </w:rPr>
            </w:pPr>
          </w:p>
        </w:tc>
        <w:tc>
          <w:tcPr>
            <w:tcW w:w="3332" w:type="dxa"/>
          </w:tcPr>
          <w:p w14:paraId="6FFFC055" w14:textId="0A7E558A" w:rsidR="00085ADC" w:rsidRPr="0094480B" w:rsidRDefault="00085ADC"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15AC1B8C" w14:textId="61B175C4" w:rsidR="00085ADC" w:rsidRPr="0094480B" w:rsidRDefault="00085ADC" w:rsidP="0094480B">
            <w:pPr>
              <w:rPr>
                <w:rFonts w:cs="Times New Roman"/>
                <w:szCs w:val="20"/>
              </w:rPr>
            </w:pPr>
            <w:r w:rsidRPr="0094480B">
              <w:rPr>
                <w:rFonts w:cs="Times New Roman"/>
                <w:szCs w:val="20"/>
              </w:rPr>
              <w:t>Iedzīvotāju potenciāla pilna izmantošanas pasākumu aicinām papildināt ar cilvēkkapitāla stiprināšanu.</w:t>
            </w:r>
          </w:p>
        </w:tc>
        <w:tc>
          <w:tcPr>
            <w:tcW w:w="6342" w:type="dxa"/>
          </w:tcPr>
          <w:p w14:paraId="06A98967" w14:textId="2963268F" w:rsidR="00085ADC" w:rsidRPr="0094480B" w:rsidRDefault="004A6CC2" w:rsidP="0094480B">
            <w:pPr>
              <w:pStyle w:val="naisc"/>
              <w:spacing w:before="0" w:after="0"/>
              <w:jc w:val="left"/>
              <w:rPr>
                <w:b/>
                <w:sz w:val="20"/>
                <w:szCs w:val="20"/>
              </w:rPr>
            </w:pPr>
            <w:r w:rsidRPr="0094480B">
              <w:rPr>
                <w:b/>
                <w:sz w:val="20"/>
                <w:szCs w:val="20"/>
              </w:rPr>
              <w:t xml:space="preserve">Ņemts vērā. </w:t>
            </w:r>
          </w:p>
        </w:tc>
        <w:tc>
          <w:tcPr>
            <w:tcW w:w="1743" w:type="dxa"/>
          </w:tcPr>
          <w:p w14:paraId="3108E918" w14:textId="15F5B845" w:rsidR="00085ADC" w:rsidRPr="0094480B" w:rsidRDefault="004A6CC2" w:rsidP="0094480B">
            <w:pPr>
              <w:jc w:val="left"/>
              <w:rPr>
                <w:rFonts w:cs="Times New Roman"/>
                <w:szCs w:val="20"/>
              </w:rPr>
            </w:pPr>
            <w:r w:rsidRPr="0094480B">
              <w:rPr>
                <w:rFonts w:cs="Times New Roman"/>
                <w:szCs w:val="20"/>
              </w:rPr>
              <w:t>Skat. Precizēto DP redakciju</w:t>
            </w:r>
          </w:p>
        </w:tc>
      </w:tr>
      <w:tr w:rsidR="00085ADC" w:rsidRPr="0094480B" w14:paraId="043BA2AC" w14:textId="77777777" w:rsidTr="00AF0348">
        <w:trPr>
          <w:trHeight w:val="283"/>
        </w:trPr>
        <w:tc>
          <w:tcPr>
            <w:tcW w:w="516" w:type="dxa"/>
            <w:shd w:val="clear" w:color="auto" w:fill="FFFFFF" w:themeFill="background1"/>
          </w:tcPr>
          <w:p w14:paraId="2AA23D7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220B9416" w14:textId="77777777" w:rsidR="00085ADC" w:rsidRPr="0094480B" w:rsidRDefault="00085ADC" w:rsidP="0094480B">
            <w:pPr>
              <w:rPr>
                <w:rFonts w:cs="Times New Roman"/>
                <w:szCs w:val="20"/>
              </w:rPr>
            </w:pPr>
            <w:r w:rsidRPr="0094480B">
              <w:rPr>
                <w:rFonts w:cs="Times New Roman"/>
                <w:b/>
                <w:bCs/>
                <w:szCs w:val="20"/>
              </w:rPr>
              <w:t>1.5.sadaļa</w:t>
            </w:r>
            <w:r w:rsidRPr="0094480B">
              <w:rPr>
                <w:rFonts w:cs="Times New Roman"/>
                <w:szCs w:val="20"/>
              </w:rPr>
              <w:t xml:space="preserve"> “Iedzīvotāju potenciāla pilna izmantošana”</w:t>
            </w:r>
          </w:p>
          <w:p w14:paraId="2D1C94B6" w14:textId="77777777" w:rsidR="00085ADC" w:rsidRPr="0094480B" w:rsidRDefault="00085ADC" w:rsidP="0094480B">
            <w:pPr>
              <w:rPr>
                <w:rFonts w:cs="Times New Roman"/>
                <w:b/>
                <w:bCs/>
                <w:szCs w:val="20"/>
              </w:rPr>
            </w:pPr>
          </w:p>
        </w:tc>
        <w:tc>
          <w:tcPr>
            <w:tcW w:w="3332" w:type="dxa"/>
          </w:tcPr>
          <w:p w14:paraId="4488101B" w14:textId="59E691F6" w:rsidR="00085ADC" w:rsidRPr="0094480B" w:rsidRDefault="00085ADC"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3C81D07A" w14:textId="7EDC40C6" w:rsidR="00085ADC" w:rsidRPr="0094480B" w:rsidRDefault="00085ADC" w:rsidP="0094480B">
            <w:pPr>
              <w:rPr>
                <w:rFonts w:cs="Times New Roman"/>
                <w:b/>
                <w:color w:val="000000"/>
                <w:szCs w:val="20"/>
              </w:rPr>
            </w:pPr>
            <w:r w:rsidRPr="0094480B">
              <w:rPr>
                <w:rFonts w:cs="Times New Roman"/>
                <w:color w:val="000000" w:themeColor="text1"/>
                <w:szCs w:val="20"/>
              </w:rPr>
              <w:t>Aicinām DP 1.5. apakšnodaļu papildināt ar informāciju par sabiedrības līdzdalības veicināšanas nepieciešamību. Uzskatām, ka veicinot pilsoniskās sabiedrības aktivitātes ir iespējams mazināt daļu no ekonomiskiem vai sociāliem riskiem, piemēram, sociālo izstumšanu</w:t>
            </w:r>
          </w:p>
        </w:tc>
        <w:tc>
          <w:tcPr>
            <w:tcW w:w="6342" w:type="dxa"/>
          </w:tcPr>
          <w:p w14:paraId="383E8D81" w14:textId="795AA9C5" w:rsidR="00820AD5" w:rsidRPr="0094480B" w:rsidRDefault="00820AD5" w:rsidP="0094480B">
            <w:pPr>
              <w:pStyle w:val="naisc"/>
              <w:spacing w:before="0" w:after="0"/>
              <w:jc w:val="left"/>
              <w:rPr>
                <w:b/>
                <w:bCs/>
                <w:sz w:val="20"/>
                <w:szCs w:val="20"/>
              </w:rPr>
            </w:pPr>
            <w:r w:rsidRPr="0094480B">
              <w:rPr>
                <w:b/>
                <w:bCs/>
                <w:sz w:val="20"/>
                <w:szCs w:val="20"/>
              </w:rPr>
              <w:t>Ņemts vērā</w:t>
            </w:r>
            <w:r w:rsidR="00D20CA8" w:rsidRPr="0094480B">
              <w:rPr>
                <w:b/>
                <w:bCs/>
                <w:sz w:val="20"/>
                <w:szCs w:val="20"/>
              </w:rPr>
              <w:t>.</w:t>
            </w:r>
            <w:r w:rsidRPr="0094480B">
              <w:rPr>
                <w:b/>
                <w:bCs/>
                <w:sz w:val="20"/>
                <w:szCs w:val="20"/>
              </w:rPr>
              <w:t xml:space="preserve"> </w:t>
            </w:r>
          </w:p>
          <w:p w14:paraId="4E76366E" w14:textId="2DF78516" w:rsidR="00D20CA8" w:rsidRPr="0094480B" w:rsidRDefault="00820AD5" w:rsidP="0094480B">
            <w:pPr>
              <w:rPr>
                <w:rFonts w:cs="Times New Roman"/>
                <w:szCs w:val="20"/>
              </w:rPr>
            </w:pPr>
            <w:r w:rsidRPr="0094480B">
              <w:rPr>
                <w:rFonts w:cs="Times New Roman"/>
                <w:szCs w:val="20"/>
              </w:rPr>
              <w:t>Zīmju ierobežotā skaita dēļ tiek papildināts tikai ar svarīgāko informāciju</w:t>
            </w:r>
            <w:r w:rsidR="00D20CA8" w:rsidRPr="0094480B">
              <w:rPr>
                <w:rFonts w:cs="Times New Roman"/>
                <w:szCs w:val="20"/>
              </w:rPr>
              <w:t>. Skaidrojam, ka DP saturu un noformējumu nosaka Kopējo noteikumu regulas (turpmāk – KNR)</w:t>
            </w:r>
            <w:r w:rsidR="00D20CA8" w:rsidRPr="0094480B">
              <w:rPr>
                <w:rFonts w:cs="Times New Roman"/>
                <w:szCs w:val="20"/>
                <w:vertAlign w:val="superscript"/>
              </w:rPr>
              <w:footnoteReference w:id="60"/>
            </w:r>
            <w:r w:rsidR="00D20CA8" w:rsidRPr="0094480B">
              <w:rPr>
                <w:rFonts w:cs="Times New Roman"/>
                <w:szCs w:val="20"/>
              </w:rPr>
              <w:t xml:space="preserve"> V pielikums un noteiktajiem teksta laukiem ir ierobežots zīmju skaits, tādēļ nav iespējams nodrošināt izvērstas informācijas ietveršanu.</w:t>
            </w:r>
          </w:p>
          <w:p w14:paraId="5B27A14D" w14:textId="22987C82" w:rsidR="00820AD5" w:rsidRPr="0094480B" w:rsidRDefault="00820AD5" w:rsidP="0094480B">
            <w:pPr>
              <w:pStyle w:val="naisc"/>
              <w:spacing w:before="0" w:after="0"/>
              <w:jc w:val="left"/>
              <w:rPr>
                <w:sz w:val="20"/>
                <w:szCs w:val="20"/>
              </w:rPr>
            </w:pPr>
          </w:p>
        </w:tc>
        <w:tc>
          <w:tcPr>
            <w:tcW w:w="1743" w:type="dxa"/>
          </w:tcPr>
          <w:p w14:paraId="1A63DDAB" w14:textId="4217026E" w:rsidR="00085ADC" w:rsidRPr="0094480B" w:rsidRDefault="00D20CA8" w:rsidP="0094480B">
            <w:pPr>
              <w:jc w:val="left"/>
              <w:rPr>
                <w:rFonts w:cs="Times New Roman"/>
                <w:szCs w:val="20"/>
              </w:rPr>
            </w:pPr>
            <w:r w:rsidRPr="0094480B">
              <w:rPr>
                <w:rFonts w:cs="Times New Roman"/>
                <w:szCs w:val="20"/>
              </w:rPr>
              <w:t>Skat. precizēto DP redakciju.</w:t>
            </w:r>
          </w:p>
        </w:tc>
      </w:tr>
      <w:tr w:rsidR="00085ADC" w:rsidRPr="0094480B" w14:paraId="5ABC1550" w14:textId="77777777" w:rsidTr="00AF0348">
        <w:trPr>
          <w:trHeight w:val="283"/>
        </w:trPr>
        <w:tc>
          <w:tcPr>
            <w:tcW w:w="516" w:type="dxa"/>
            <w:shd w:val="clear" w:color="auto" w:fill="FFFFFF" w:themeFill="background1"/>
          </w:tcPr>
          <w:p w14:paraId="08AEA76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20444D2" w14:textId="77777777" w:rsidR="00085ADC" w:rsidRPr="0094480B" w:rsidRDefault="00085ADC" w:rsidP="0094480B">
            <w:pPr>
              <w:rPr>
                <w:rFonts w:cs="Times New Roman"/>
                <w:szCs w:val="20"/>
              </w:rPr>
            </w:pPr>
            <w:r w:rsidRPr="0094480B">
              <w:rPr>
                <w:rFonts w:cs="Times New Roman"/>
                <w:b/>
                <w:bCs/>
                <w:szCs w:val="20"/>
              </w:rPr>
              <w:t>1.6.sadaļa “</w:t>
            </w:r>
            <w:r w:rsidRPr="0094480B">
              <w:rPr>
                <w:rFonts w:cs="Times New Roman"/>
                <w:szCs w:val="20"/>
              </w:rPr>
              <w:t>Integrēti risinājumu demogrāfijas un reģionālo attīstības atšķirību izaicinājumiem”</w:t>
            </w:r>
          </w:p>
          <w:p w14:paraId="2F584F1E" w14:textId="1D1ACE47" w:rsidR="00085ADC" w:rsidRPr="0094480B" w:rsidRDefault="00085ADC" w:rsidP="0094480B">
            <w:pPr>
              <w:rPr>
                <w:rFonts w:cs="Times New Roman"/>
                <w:szCs w:val="20"/>
              </w:rPr>
            </w:pPr>
            <w:r w:rsidRPr="0094480B">
              <w:rPr>
                <w:rFonts w:cs="Times New Roman"/>
                <w:szCs w:val="20"/>
              </w:rPr>
              <w:t xml:space="preserve">(93) Šos depopulācijas un reģionālo atšķirību izaicinājumus plānots risināt ATR ieviešanas </w:t>
            </w:r>
            <w:r w:rsidRPr="0094480B">
              <w:rPr>
                <w:rFonts w:cs="Times New Roman"/>
                <w:szCs w:val="20"/>
              </w:rPr>
              <w:lastRenderedPageBreak/>
              <w:t>gaitā, tostarp, lai nodrošinātu ekonomiski spēcīgu un pašpietiekamu pašvaldību attīstību, ir svarīgi sniegt atbalstu uzņēmējdarbības attīstībai un uzlabot gan pakalpojumu, gan publiskās ārtelpas pieejamību un kvalitāti reģionos. No 119 pašvaldībām izveidojot 42 pašvaldības, ATR mērķis ir izveidot attīstīties spējīgas administratīvās teritorijas ar vietējām pašvaldībām, lai spētu nodrošināt tām likumos noteikto autonomo funkciju izpildi salīdzināmā kvalitātē un pieejamībā, kā arī spētu sniegt iedzīvotājiem kvalitatīvus pakalpojumus par samērīgām izmaksām. ATR rezultātā izveidoto pašvaldību atbalstam RPP ir ietverti atbalsta pasākumi uzņēmējdarbības veicināšanai, pakalpojumu kvalitātes un pieejamības uzlabošanai, publiskās pārvaldes un pilsoniskās sabiedrības kapacitātes celšanai, kā arī sabiedrības līdzdalības palielināšanai lēmumu pieņemšanas procesos.</w:t>
            </w:r>
          </w:p>
        </w:tc>
        <w:tc>
          <w:tcPr>
            <w:tcW w:w="3332" w:type="dxa"/>
          </w:tcPr>
          <w:p w14:paraId="3BCD71DA" w14:textId="5BD05203" w:rsidR="00085ADC" w:rsidRPr="0094480B" w:rsidRDefault="00085ADC" w:rsidP="0094480B">
            <w:pPr>
              <w:rPr>
                <w:rFonts w:cs="Times New Roman"/>
                <w:b/>
                <w:bCs/>
                <w:szCs w:val="20"/>
              </w:rPr>
            </w:pPr>
            <w:r w:rsidRPr="0094480B">
              <w:rPr>
                <w:rFonts w:cs="Times New Roman"/>
                <w:b/>
                <w:bCs/>
                <w:szCs w:val="20"/>
              </w:rPr>
              <w:lastRenderedPageBreak/>
              <w:t>Biedrība “Latvijas Pilsoniskā alianse”, Biedrība “Sabiedriskās politikas centrs PROVIDUS”, Ministru kabineta sadarbības memoranda īstenošanas padome:</w:t>
            </w:r>
          </w:p>
          <w:p w14:paraId="69DFF6AE" w14:textId="1034950D" w:rsidR="00085ADC" w:rsidRPr="0094480B" w:rsidRDefault="00085ADC" w:rsidP="0094480B">
            <w:pPr>
              <w:rPr>
                <w:rFonts w:cs="Times New Roman"/>
                <w:szCs w:val="20"/>
              </w:rPr>
            </w:pPr>
            <w:r w:rsidRPr="0094480B">
              <w:rPr>
                <w:rFonts w:cs="Times New Roman"/>
                <w:szCs w:val="20"/>
              </w:rPr>
              <w:t xml:space="preserve">(93) norādīts " ATR rezultātā izveidoto pašvaldību atbalstam RPP ir ietverti </w:t>
            </w:r>
            <w:r w:rsidRPr="0094480B">
              <w:rPr>
                <w:rFonts w:cs="Times New Roman"/>
                <w:szCs w:val="20"/>
              </w:rPr>
              <w:lastRenderedPageBreak/>
              <w:t>atbalsta pasākumi uzņēmējdarbības veicināšanai, pakalpojumu kvalitātes un pieejamības uzlabošanai, publiskās pārvaldes un pilsoniskās sabiedrības kapacitātes celšanai, kā arī sabiedrības līdzdalības palielināšanai lēmumu pieņemšanas procesos." Vēršam uzmanību, ka ATR nevar veicināt pilsoniskās sabiedrības kapacitātes celšanu. Lai tas notiktu, nepieciešams organizatoriski risinājumi un finansējums. Pēc jaunā "Pašvaldību likuma" spēkā stāšanās, iespējams, tiks veicināta iedzīvotāju iesaiste lēmumu pieņemšanā, taču ņemot vērā, ka par darbu iedzīvotāju padomēs netiek plānots maksāt, neesam pārliecināti, ka tiks veicināta pilsoniskās sabiedrības kapacitāte.</w:t>
            </w:r>
          </w:p>
        </w:tc>
        <w:tc>
          <w:tcPr>
            <w:tcW w:w="6342" w:type="dxa"/>
          </w:tcPr>
          <w:p w14:paraId="09151891" w14:textId="6D12BF5E" w:rsidR="00085ADC" w:rsidRPr="0094480B" w:rsidRDefault="00085ADC" w:rsidP="0094480B">
            <w:pPr>
              <w:rPr>
                <w:rFonts w:cs="Times New Roman"/>
                <w:szCs w:val="20"/>
              </w:rPr>
            </w:pPr>
            <w:r w:rsidRPr="0094480B">
              <w:rPr>
                <w:rFonts w:cs="Times New Roman"/>
                <w:b/>
                <w:bCs/>
                <w:szCs w:val="20"/>
              </w:rPr>
              <w:lastRenderedPageBreak/>
              <w:t>Sniegts skaidrojums</w:t>
            </w:r>
            <w:r w:rsidRPr="0094480B">
              <w:rPr>
                <w:rFonts w:cs="Times New Roman"/>
                <w:szCs w:val="20"/>
              </w:rPr>
              <w:t>.</w:t>
            </w:r>
          </w:p>
          <w:p w14:paraId="0ED10B78" w14:textId="1FD92EF1" w:rsidR="00557148" w:rsidRPr="0094480B" w:rsidRDefault="00557148" w:rsidP="0094480B">
            <w:pPr>
              <w:pStyle w:val="naisc"/>
              <w:spacing w:before="0" w:after="0"/>
              <w:jc w:val="both"/>
              <w:rPr>
                <w:sz w:val="20"/>
                <w:szCs w:val="20"/>
              </w:rPr>
            </w:pPr>
            <w:r w:rsidRPr="0094480B">
              <w:rPr>
                <w:sz w:val="20"/>
                <w:szCs w:val="20"/>
              </w:rPr>
              <w:t>Likumprojekts “Pašvaldību likums” paredz jaunus sabiedrības līdzdalības veidus pašvaldību dabā. Atbalsta pašvaldību kapacitātes celšanai ietvaros, cita starpā, ir iecerēts nodrošināt metodisku atbalstu pašvaldībām, lai veicinātu šo rīku efektīvāku izmantošanu un sekmētu sadarbību ar pilsonisko sabiedrību.</w:t>
            </w:r>
          </w:p>
          <w:p w14:paraId="04B1C5AD" w14:textId="77777777" w:rsidR="00557148" w:rsidRPr="0094480B" w:rsidRDefault="00557148" w:rsidP="0094480B">
            <w:pPr>
              <w:pStyle w:val="naisc"/>
              <w:spacing w:before="0" w:after="0"/>
              <w:jc w:val="both"/>
              <w:rPr>
                <w:sz w:val="20"/>
                <w:szCs w:val="20"/>
              </w:rPr>
            </w:pPr>
            <w:r w:rsidRPr="0094480B">
              <w:rPr>
                <w:sz w:val="20"/>
                <w:szCs w:val="20"/>
              </w:rPr>
              <w:lastRenderedPageBreak/>
              <w:t>Īpašu akcentu plānots likt uz pašvaldību un pilsoniskās sabiedrības sadarbību attīstības plānošanas jautājumos, sekmējot pēc iespējas efektīvāku dialogu un dažādu sabiedrisko grupu interešu ievērtēšanu pašvaldību attīstības plānošanas dokumentos.</w:t>
            </w:r>
          </w:p>
          <w:p w14:paraId="32F93179" w14:textId="77777777" w:rsidR="00557148" w:rsidRPr="0094480B" w:rsidRDefault="00557148" w:rsidP="0094480B">
            <w:pPr>
              <w:pStyle w:val="naisc"/>
              <w:spacing w:before="0" w:after="0"/>
              <w:jc w:val="both"/>
              <w:rPr>
                <w:sz w:val="20"/>
                <w:szCs w:val="20"/>
              </w:rPr>
            </w:pPr>
            <w:r w:rsidRPr="0094480B">
              <w:rPr>
                <w:sz w:val="20"/>
                <w:szCs w:val="20"/>
              </w:rPr>
              <w:t>Būtiski, lai sabiedrība ir informēta par iesaistes rīkiem un tos izmanto. Viens no pašvaldību uzdevumiem ir šo informāciju nodot sabiedrības interešu pārstāvjiem un veicināt to izmantošanu. Caur kapacitātes celšanas pasākumiem pašvaldībām to plānots veicināt.</w:t>
            </w:r>
          </w:p>
          <w:p w14:paraId="034479F4" w14:textId="77777777" w:rsidR="00557148" w:rsidRPr="0094480B" w:rsidRDefault="00557148" w:rsidP="0094480B">
            <w:pPr>
              <w:rPr>
                <w:rFonts w:cs="Times New Roman"/>
                <w:szCs w:val="20"/>
              </w:rPr>
            </w:pPr>
          </w:p>
          <w:p w14:paraId="68155E68" w14:textId="6584167A" w:rsidR="00085ADC" w:rsidRPr="0094480B" w:rsidRDefault="00085ADC" w:rsidP="0094480B">
            <w:pPr>
              <w:rPr>
                <w:rFonts w:cs="Times New Roman"/>
                <w:szCs w:val="20"/>
              </w:rPr>
            </w:pPr>
            <w:r w:rsidRPr="0094480B">
              <w:rPr>
                <w:rFonts w:cs="Times New Roman"/>
                <w:szCs w:val="20"/>
              </w:rPr>
              <w:t>Skaidrojam, ka apgalvojums par pašvaldību nepietiekamo kapacitāti ir sniegts, lai pamatotu atbalstu pašvaldību kapacitātes stiprināšanai, kas ir būtisks priekšnosacījums ES fondu projektu plānošanai un īstenošanai. Vienlaikus līdz ar aktualitātēm teritoriju attīstības jomā saskatām nepieciešamību pilnveidot pašvaldību kapacitāti šādās jomās, t.i., nepieciešamās apmācību jomas: (1) uzņēmējdarbības veicināšana un inovācijas attīstība; (2) viedi risinājumi pašvaldību administrācijas darba un pakalpojumu efektivitātes uzlabošanā; (3) integrēta (dažādu budžeta avotu) teritorijas attīstības plānošana un īstenošana, piemērojoties demogrāfiskajām un klimata pārmaiņām (ilgtspējīgi risinājumi); (4) budžeta plānošana, jauno reģionālās attīstības finanšu instrumentu izmantošana, (5) sabiedrības iesaiste attīstības plānošanā un īstenošanā, tai skaitā pamatzināšanas par pilsonisko sabiedrību kā resursu un tās ieguldījumu teritorijas attīstībā, u.c.</w:t>
            </w:r>
          </w:p>
          <w:p w14:paraId="175F2149" w14:textId="355CE0D8" w:rsidR="00085ADC" w:rsidRPr="0094480B" w:rsidRDefault="00085ADC" w:rsidP="0094480B">
            <w:pPr>
              <w:rPr>
                <w:rFonts w:cs="Times New Roman"/>
                <w:szCs w:val="20"/>
              </w:rPr>
            </w:pPr>
            <w:r w:rsidRPr="0094480B">
              <w:rPr>
                <w:rFonts w:cs="Times New Roman"/>
                <w:szCs w:val="20"/>
              </w:rPr>
              <w:t>Vēršam uzmanību, ka ņemot vērā ierobežoto zīmju skaitu katrā no DP sadaļām, kas noteikts KNR V pielikumā, DP nav iespējams ietvert detalizētāku informāciju par ATR ietekmi uz pašvaldībām un sabiedrību.</w:t>
            </w:r>
          </w:p>
          <w:p w14:paraId="500767AC" w14:textId="66A41596" w:rsidR="00085ADC" w:rsidRPr="0094480B" w:rsidRDefault="00085ADC" w:rsidP="0094480B">
            <w:pPr>
              <w:pStyle w:val="naisc"/>
              <w:spacing w:before="0" w:after="0"/>
              <w:jc w:val="left"/>
              <w:rPr>
                <w:sz w:val="20"/>
                <w:szCs w:val="20"/>
              </w:rPr>
            </w:pPr>
          </w:p>
        </w:tc>
        <w:tc>
          <w:tcPr>
            <w:tcW w:w="1743" w:type="dxa"/>
          </w:tcPr>
          <w:p w14:paraId="472111FE" w14:textId="6288C7E0" w:rsidR="00085ADC" w:rsidRPr="0094480B" w:rsidRDefault="00557148" w:rsidP="0094480B">
            <w:pPr>
              <w:jc w:val="left"/>
              <w:rPr>
                <w:rFonts w:cs="Times New Roman"/>
                <w:szCs w:val="20"/>
              </w:rPr>
            </w:pPr>
            <w:r w:rsidRPr="0094480B">
              <w:rPr>
                <w:rFonts w:cs="Times New Roman"/>
                <w:szCs w:val="20"/>
              </w:rPr>
              <w:lastRenderedPageBreak/>
              <w:t>N/A</w:t>
            </w:r>
          </w:p>
        </w:tc>
      </w:tr>
      <w:tr w:rsidR="00085ADC" w:rsidRPr="0094480B" w14:paraId="59F78DD7" w14:textId="77777777" w:rsidTr="00AF0348">
        <w:trPr>
          <w:trHeight w:val="283"/>
        </w:trPr>
        <w:tc>
          <w:tcPr>
            <w:tcW w:w="516" w:type="dxa"/>
            <w:shd w:val="clear" w:color="auto" w:fill="FFFFFF" w:themeFill="background1"/>
          </w:tcPr>
          <w:p w14:paraId="58DEFEA0"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ED2024E" w14:textId="77777777" w:rsidR="00085ADC" w:rsidRPr="0094480B" w:rsidRDefault="00085ADC" w:rsidP="0094480B">
            <w:pPr>
              <w:rPr>
                <w:rFonts w:cs="Times New Roman"/>
                <w:szCs w:val="20"/>
              </w:rPr>
            </w:pPr>
            <w:r w:rsidRPr="0094480B">
              <w:rPr>
                <w:rFonts w:cs="Times New Roman"/>
                <w:b/>
                <w:bCs/>
                <w:szCs w:val="20"/>
              </w:rPr>
              <w:t>1.6.sadaļa “</w:t>
            </w:r>
            <w:r w:rsidRPr="0094480B">
              <w:rPr>
                <w:rFonts w:cs="Times New Roman"/>
                <w:szCs w:val="20"/>
              </w:rPr>
              <w:t>Integrēti risinājumu demogrāfijas un reģionālo attīstības atšķirību izaicinājumiem”</w:t>
            </w:r>
          </w:p>
          <w:p w14:paraId="7DDB29B2" w14:textId="04B95A5F" w:rsidR="00085ADC" w:rsidRPr="0094480B" w:rsidRDefault="00085ADC" w:rsidP="0094480B">
            <w:pPr>
              <w:rPr>
                <w:rFonts w:cs="Times New Roman"/>
                <w:szCs w:val="20"/>
              </w:rPr>
            </w:pPr>
            <w:r w:rsidRPr="0094480B">
              <w:rPr>
                <w:rFonts w:cs="Times New Roman"/>
                <w:szCs w:val="20"/>
              </w:rPr>
              <w:t xml:space="preserve">(93) Šos depopulācijas un reģionālo atšķirību izaicinājumus </w:t>
            </w:r>
            <w:r w:rsidRPr="0094480B">
              <w:rPr>
                <w:rFonts w:cs="Times New Roman"/>
                <w:szCs w:val="20"/>
              </w:rPr>
              <w:lastRenderedPageBreak/>
              <w:t>plānots risināt ATR ieviešanas gaitā, tostarp, lai nodrošinātu ekonomiski spēcīgu un pašpietiekamu pašvaldību attīstību, ir svarīgi sniegt atbalstu uzņēmējdarbības attīstībai un uzlabot gan pakalpojumu, gan publiskās ārtelpas pieejamību un kvalitāti reģionos. No 119 pašvaldībām izveidojot 42 pašvaldības, ATR mērķis ir izveidot attīstīties spējīgas administratīvās teritorijas ar vietējām pašvaldībām, lai spētu nodrošināt tām likumos noteikto autonomo funkciju izpildi salīdzināmā kvalitātē un pieejamībā, kā arī spētu sniegt iedzīvotājiem kvalitatīvus pakalpojumus par samērīgām izmaksām. ATR rezultātā izveidoto pašvaldību atbalstam RPP ir ietverti atbalsta pasākumi uzņēmējdarbības veicināšanai, pakalpojumu kvalitātes un pieejamības uzlabošanai, publiskās pārvaldes un pilsoniskās sabiedrības kapacitātes celšanai, kā arī sabiedrības līdzdalības palielināšanai lēmumu pieņemšanas procesos.</w:t>
            </w:r>
          </w:p>
        </w:tc>
        <w:tc>
          <w:tcPr>
            <w:tcW w:w="3332" w:type="dxa"/>
          </w:tcPr>
          <w:p w14:paraId="43A9E1CE" w14:textId="77777777" w:rsidR="00085ADC" w:rsidRPr="0094480B" w:rsidRDefault="00085ADC" w:rsidP="0094480B">
            <w:pPr>
              <w:rPr>
                <w:rFonts w:cs="Times New Roman"/>
                <w:b/>
                <w:bCs/>
                <w:szCs w:val="20"/>
              </w:rPr>
            </w:pPr>
            <w:r w:rsidRPr="0094480B">
              <w:rPr>
                <w:rFonts w:cs="Times New Roman"/>
                <w:b/>
                <w:bCs/>
                <w:szCs w:val="20"/>
              </w:rPr>
              <w:lastRenderedPageBreak/>
              <w:t>Biedrība “Latvijas Lauku forums”:</w:t>
            </w:r>
          </w:p>
          <w:p w14:paraId="5BDB8F3E" w14:textId="1089B547" w:rsidR="00085ADC" w:rsidRPr="0094480B" w:rsidRDefault="00085ADC" w:rsidP="0094480B">
            <w:pPr>
              <w:rPr>
                <w:rFonts w:eastAsia="Arial Narrow" w:cs="Times New Roman"/>
                <w:szCs w:val="20"/>
              </w:rPr>
            </w:pPr>
            <w:r w:rsidRPr="0094480B">
              <w:rPr>
                <w:rFonts w:eastAsia="Arial Narrow" w:cs="Times New Roman"/>
                <w:szCs w:val="20"/>
              </w:rPr>
              <w:t>Uzskatām, ka (93) minētais, kas norādīts pie “1.6. Integrēti risinājumu demogrāfijas un reģionālo attīstības atšķirību izaicinājumiem“ apraksta, ka  “</w:t>
            </w:r>
            <w:r w:rsidRPr="0094480B">
              <w:rPr>
                <w:rFonts w:eastAsia="Arial Narrow" w:cs="Times New Roman"/>
                <w:i/>
                <w:szCs w:val="20"/>
              </w:rPr>
              <w:t xml:space="preserve">ATR rezultātā izveidoto pašvaldību </w:t>
            </w:r>
            <w:r w:rsidRPr="0094480B">
              <w:rPr>
                <w:rFonts w:eastAsia="Arial Narrow" w:cs="Times New Roman"/>
                <w:i/>
                <w:szCs w:val="20"/>
              </w:rPr>
              <w:lastRenderedPageBreak/>
              <w:t xml:space="preserve">atbalstam RPP ir ietverti atbalsta pasākumi uzņēmējdarbības veicināšanai, pakalpojumu kvalitātes un pieejamības uzlabošanai, publiskās pārvaldes un pilsoniskās sabiedrības kapacitātes celšanai, kā arī sabiedrības līdzdalības palielināšanai lēmumu pieņemšanas procesos.” </w:t>
            </w:r>
            <w:r w:rsidRPr="0094480B">
              <w:rPr>
                <w:rFonts w:eastAsia="Arial Narrow" w:cs="Times New Roman"/>
                <w:szCs w:val="20"/>
              </w:rPr>
              <w:t>Uzskatām, ka pašreiz pašvaldību likumā plānotie līdzdalības mehānismi bez papildu investīcijām, nekas ļautu nodrošināt pastāvīgu un kvalitatīvu biedrību, nodibinājum un viedo ciemu iniciatīvu atbalstu nenodrošina pilsoniskās sabiedrības kapacitātes celšanu vai līdzdalības palielināšanos.</w:t>
            </w:r>
          </w:p>
        </w:tc>
        <w:tc>
          <w:tcPr>
            <w:tcW w:w="6342" w:type="dxa"/>
          </w:tcPr>
          <w:p w14:paraId="08060A6B"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156E4759" w14:textId="77777777" w:rsidR="00E6396B" w:rsidRDefault="00E6396B" w:rsidP="0094480B">
            <w:pPr>
              <w:rPr>
                <w:rFonts w:cs="Times New Roman"/>
                <w:b/>
                <w:bCs/>
                <w:szCs w:val="20"/>
              </w:rPr>
            </w:pPr>
          </w:p>
          <w:p w14:paraId="7F520330" w14:textId="541A7102" w:rsidR="00557148" w:rsidRPr="0094480B" w:rsidRDefault="00557148" w:rsidP="0094480B">
            <w:pPr>
              <w:rPr>
                <w:rFonts w:cs="Times New Roman"/>
                <w:szCs w:val="20"/>
              </w:rPr>
            </w:pPr>
            <w:r w:rsidRPr="0094480B">
              <w:rPr>
                <w:rFonts w:cs="Times New Roman"/>
                <w:b/>
                <w:bCs/>
                <w:szCs w:val="20"/>
              </w:rPr>
              <w:t>Sniegts skaidrojums</w:t>
            </w:r>
            <w:r w:rsidRPr="0094480B">
              <w:rPr>
                <w:rFonts w:cs="Times New Roman"/>
                <w:szCs w:val="20"/>
              </w:rPr>
              <w:t>.</w:t>
            </w:r>
          </w:p>
          <w:p w14:paraId="08513D1B" w14:textId="1114F530" w:rsidR="00557148" w:rsidRPr="0094480B" w:rsidRDefault="00557148" w:rsidP="0094480B">
            <w:pPr>
              <w:pStyle w:val="naisc"/>
              <w:spacing w:before="0" w:after="0"/>
              <w:jc w:val="both"/>
              <w:rPr>
                <w:sz w:val="20"/>
                <w:szCs w:val="20"/>
              </w:rPr>
            </w:pPr>
            <w:r w:rsidRPr="0094480B">
              <w:rPr>
                <w:sz w:val="20"/>
                <w:szCs w:val="20"/>
              </w:rPr>
              <w:t xml:space="preserve">Likumprojekts “Pašvaldību likums” paredz jaunus sabiedrības līdzdalības veidus pašvaldību dabā. Atbalsta pašvaldību kapacitātes celšanai ietvaros, cita starpā, ir iecerēts nodrošināt metodisku atbalstu pašvaldībām, lai </w:t>
            </w:r>
            <w:r w:rsidRPr="0094480B">
              <w:rPr>
                <w:sz w:val="20"/>
                <w:szCs w:val="20"/>
              </w:rPr>
              <w:lastRenderedPageBreak/>
              <w:t>veicinātu šo rīku efektīvāku izmantošanu un sekmētu sadarbību ar pilsonisko sabiedrību.</w:t>
            </w:r>
          </w:p>
          <w:p w14:paraId="2FA1F82C" w14:textId="77777777" w:rsidR="00557148" w:rsidRPr="0094480B" w:rsidRDefault="00557148" w:rsidP="0094480B">
            <w:pPr>
              <w:pStyle w:val="naisc"/>
              <w:spacing w:before="0" w:after="0"/>
              <w:jc w:val="both"/>
              <w:rPr>
                <w:sz w:val="20"/>
                <w:szCs w:val="20"/>
              </w:rPr>
            </w:pPr>
            <w:r w:rsidRPr="0094480B">
              <w:rPr>
                <w:sz w:val="20"/>
                <w:szCs w:val="20"/>
              </w:rPr>
              <w:t>Īpašu akcentu plānots likt uz pašvaldību un pilsoniskās sabiedrības sadarbību attīstības plānošanas jautājumos, sekmējot pēc iespējas efektīvāku dialogu un dažādu sabiedrisko grupu interešu ievērtēšanu pašvaldību attīstības plānošanas dokumentos.</w:t>
            </w:r>
          </w:p>
          <w:p w14:paraId="111327DA" w14:textId="73BA6EC5" w:rsidR="00F032D4" w:rsidRPr="0094480B" w:rsidRDefault="00557148" w:rsidP="0094480B">
            <w:pPr>
              <w:pStyle w:val="naisc"/>
              <w:spacing w:before="0" w:after="0"/>
              <w:jc w:val="both"/>
              <w:rPr>
                <w:sz w:val="20"/>
                <w:szCs w:val="20"/>
              </w:rPr>
            </w:pPr>
            <w:r w:rsidRPr="0094480B">
              <w:rPr>
                <w:sz w:val="20"/>
                <w:szCs w:val="20"/>
              </w:rPr>
              <w:t>Būtiski, lai sabiedrība ir informēta par iesaistes rīkiem un tos izmanto. Viens no pašvaldību uzdevumiem ir šo informāciju nodot sabiedrības interešu pārstāvjiem, kā arī veicināt to izmantošanu. Caur kapacitātes celšanas pasākumiem pašvaldībām to plānots veicināt.</w:t>
            </w:r>
          </w:p>
        </w:tc>
        <w:tc>
          <w:tcPr>
            <w:tcW w:w="1743" w:type="dxa"/>
          </w:tcPr>
          <w:p w14:paraId="26EC8002" w14:textId="223FAAC7" w:rsidR="00085ADC" w:rsidRPr="0094480B" w:rsidRDefault="003C5F6B" w:rsidP="0094480B">
            <w:pPr>
              <w:jc w:val="left"/>
              <w:rPr>
                <w:rFonts w:cs="Times New Roman"/>
                <w:szCs w:val="20"/>
              </w:rPr>
            </w:pPr>
            <w:r w:rsidRPr="0094480B">
              <w:rPr>
                <w:rFonts w:cs="Times New Roman"/>
                <w:szCs w:val="20"/>
              </w:rPr>
              <w:lastRenderedPageBreak/>
              <w:t>N/A</w:t>
            </w:r>
          </w:p>
        </w:tc>
      </w:tr>
      <w:tr w:rsidR="00085ADC" w:rsidRPr="0094480B" w14:paraId="5EF8F439" w14:textId="77777777" w:rsidTr="00AF0348">
        <w:trPr>
          <w:trHeight w:val="283"/>
        </w:trPr>
        <w:tc>
          <w:tcPr>
            <w:tcW w:w="516" w:type="dxa"/>
            <w:shd w:val="clear" w:color="auto" w:fill="FFFFFF" w:themeFill="background1"/>
          </w:tcPr>
          <w:p w14:paraId="6EE5DCC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292C197" w14:textId="77777777" w:rsidR="00085ADC" w:rsidRPr="0094480B" w:rsidRDefault="00085ADC" w:rsidP="0094480B">
            <w:pPr>
              <w:rPr>
                <w:rFonts w:cs="Times New Roman"/>
                <w:szCs w:val="20"/>
              </w:rPr>
            </w:pPr>
            <w:r w:rsidRPr="0094480B">
              <w:rPr>
                <w:rFonts w:cs="Times New Roman"/>
                <w:b/>
                <w:bCs/>
                <w:szCs w:val="20"/>
              </w:rPr>
              <w:t>1.6.sadaļa “</w:t>
            </w:r>
            <w:r w:rsidRPr="0094480B">
              <w:rPr>
                <w:rFonts w:cs="Times New Roman"/>
                <w:szCs w:val="20"/>
              </w:rPr>
              <w:t>Integrēti risinājumu demogrāfijas un reģionālo attīstības atšķirību izaicinājumiem”</w:t>
            </w:r>
          </w:p>
          <w:p w14:paraId="03538B66" w14:textId="2F97BC72" w:rsidR="00085ADC" w:rsidRPr="0094480B" w:rsidRDefault="00085ADC" w:rsidP="0094480B">
            <w:pPr>
              <w:rPr>
                <w:rFonts w:cs="Times New Roman"/>
                <w:szCs w:val="20"/>
              </w:rPr>
            </w:pPr>
            <w:r w:rsidRPr="0094480B">
              <w:rPr>
                <w:rFonts w:cs="Times New Roman"/>
                <w:szCs w:val="20"/>
              </w:rPr>
              <w:lastRenderedPageBreak/>
              <w:t>(96)</w:t>
            </w:r>
            <w:r w:rsidRPr="0094480B">
              <w:rPr>
                <w:rFonts w:cs="Times New Roman"/>
                <w:b/>
                <w:bCs/>
                <w:szCs w:val="20"/>
              </w:rPr>
              <w:t xml:space="preserve"> </w:t>
            </w:r>
            <w:r w:rsidRPr="0094480B">
              <w:rPr>
                <w:rFonts w:cs="Times New Roman"/>
                <w:szCs w:val="20"/>
              </w:rPr>
              <w:t>Gan reģionālo atšķirību, gan demogrāfisko izaicinājumu risināšanai ir nepieciešami integrēti un pārnozaru risinājumi, tāpēc tie ir integrēti visās politiku jomās.</w:t>
            </w:r>
          </w:p>
        </w:tc>
        <w:tc>
          <w:tcPr>
            <w:tcW w:w="3332" w:type="dxa"/>
          </w:tcPr>
          <w:p w14:paraId="4C44A136" w14:textId="77777777" w:rsidR="00085ADC" w:rsidRPr="0094480B" w:rsidRDefault="00085ADC" w:rsidP="0094480B">
            <w:pPr>
              <w:rPr>
                <w:rFonts w:cs="Times New Roman"/>
                <w:b/>
                <w:bCs/>
                <w:szCs w:val="20"/>
              </w:rPr>
            </w:pPr>
            <w:r w:rsidRPr="0094480B">
              <w:rPr>
                <w:rFonts w:cs="Times New Roman"/>
                <w:b/>
                <w:bCs/>
                <w:szCs w:val="20"/>
              </w:rPr>
              <w:lastRenderedPageBreak/>
              <w:t>Biedrība “Latvijas Lauku forums”:</w:t>
            </w:r>
          </w:p>
          <w:p w14:paraId="122FE808" w14:textId="77777777" w:rsidR="00085ADC" w:rsidRPr="0094480B" w:rsidRDefault="00085ADC" w:rsidP="0094480B">
            <w:pPr>
              <w:rPr>
                <w:rFonts w:eastAsia="Arial Narrow" w:cs="Times New Roman"/>
                <w:i/>
                <w:szCs w:val="20"/>
              </w:rPr>
            </w:pPr>
            <w:r w:rsidRPr="0094480B">
              <w:rPr>
                <w:rFonts w:eastAsia="Arial Narrow" w:cs="Times New Roman"/>
                <w:szCs w:val="20"/>
              </w:rPr>
              <w:t>(96) ir norādīts, ka</w:t>
            </w:r>
            <w:r w:rsidRPr="0094480B">
              <w:rPr>
                <w:rFonts w:eastAsia="Arial Narrow" w:cs="Times New Roman"/>
                <w:i/>
                <w:szCs w:val="20"/>
              </w:rPr>
              <w:t xml:space="preserve"> „Gan reģionālo atšķirību, gan demogrāfisko izaicinājumu risināšanai ir nepieciešami integrēti un pārnozaru </w:t>
            </w:r>
            <w:r w:rsidRPr="0094480B">
              <w:rPr>
                <w:rFonts w:eastAsia="Arial Narrow" w:cs="Times New Roman"/>
                <w:i/>
                <w:szCs w:val="20"/>
              </w:rPr>
              <w:lastRenderedPageBreak/>
              <w:t xml:space="preserve">risinājumi, tāpēc tie ir integrēti visās politiku jomās.” </w:t>
            </w:r>
          </w:p>
          <w:p w14:paraId="52E53EB7" w14:textId="77777777" w:rsidR="00085ADC" w:rsidRPr="0094480B" w:rsidRDefault="00085ADC" w:rsidP="0094480B">
            <w:pPr>
              <w:rPr>
                <w:rFonts w:eastAsia="Arial Narrow" w:cs="Times New Roman"/>
                <w:szCs w:val="20"/>
              </w:rPr>
            </w:pPr>
            <w:r w:rsidRPr="0094480B">
              <w:rPr>
                <w:rFonts w:eastAsia="Arial Narrow" w:cs="Times New Roman"/>
                <w:szCs w:val="20"/>
              </w:rPr>
              <w:t xml:space="preserve">Aicinām, sekmējot integrētas pieejas izmantošanu teritoriālai attīstībai, ietvert sabiedrības virzītas vietējās attīstības (SVVA) stratēģijās, līdztekus ELFLA un EJZF, </w:t>
            </w:r>
            <w:r w:rsidRPr="0094480B">
              <w:rPr>
                <w:rFonts w:eastAsia="Arial Narrow" w:cs="Times New Roman"/>
                <w:b/>
                <w:szCs w:val="20"/>
              </w:rPr>
              <w:t>arī Eiropas Reģionālās attīstības fonda (ERAF) un Eiropas Sociālo fonda (ESF) finansējumu.</w:t>
            </w:r>
            <w:r w:rsidRPr="0094480B">
              <w:rPr>
                <w:rFonts w:eastAsia="Arial Narrow" w:cs="Times New Roman"/>
                <w:szCs w:val="20"/>
              </w:rPr>
              <w:t xml:space="preserve"> Šajā plānošanas periodā jau 17 ES valstīs ERAF tiek iekļauts SVVA (t.sk. Polijā, Zviedrjā, Čehijā, Slovākijā u.c.) un ESF - 16 ES valstīs (t.sk. Lietuvā, Zviedrijā, Polijā u.c.), ļaujot LEADER pieeju kā veiksmīgu instrumentu izmantot vietējo iniciatīvu atbalstam, kas notiek saskaņā ar konkrētās teritorijas vajadzībām un kopīgi izvirzītajiem risinājumiem. </w:t>
            </w:r>
          </w:p>
          <w:p w14:paraId="3FA3DB15" w14:textId="77777777" w:rsidR="00085ADC" w:rsidRPr="0094480B" w:rsidRDefault="00085ADC" w:rsidP="0094480B">
            <w:pPr>
              <w:rPr>
                <w:rFonts w:eastAsia="Arial Narrow" w:cs="Times New Roman"/>
                <w:b/>
                <w:szCs w:val="20"/>
              </w:rPr>
            </w:pPr>
            <w:r w:rsidRPr="0094480B">
              <w:rPr>
                <w:rFonts w:eastAsia="Arial Narrow" w:cs="Times New Roman"/>
                <w:szCs w:val="20"/>
              </w:rPr>
              <w:t xml:space="preserve">Tāpat šajā plānošanas periodā (2014.-2020. gads) vietējās attīstības </w:t>
            </w:r>
            <w:r w:rsidRPr="0094480B">
              <w:rPr>
                <w:rFonts w:eastAsia="Arial Narrow" w:cs="Times New Roman"/>
                <w:b/>
                <w:szCs w:val="20"/>
              </w:rPr>
              <w:t>metodoloģija ir paplašināta, iekļaujot pilsētas, un ir izveidoti arī 250 urbānie VRG, kas ļauj LEADER pieeju izmantot pēc būtības jebkurā teritorijā.</w:t>
            </w:r>
          </w:p>
          <w:p w14:paraId="0C187DFD" w14:textId="77777777" w:rsidR="00085ADC" w:rsidRPr="0094480B" w:rsidRDefault="00085ADC" w:rsidP="0094480B">
            <w:pPr>
              <w:rPr>
                <w:rFonts w:eastAsia="Arial Narrow" w:cs="Times New Roman"/>
                <w:szCs w:val="20"/>
              </w:rPr>
            </w:pPr>
            <w:r w:rsidRPr="0094480B">
              <w:rPr>
                <w:rFonts w:eastAsia="Arial Narrow" w:cs="Times New Roman"/>
                <w:szCs w:val="20"/>
              </w:rPr>
              <w:t xml:space="preserve">Šī pieeja, kuras pamatā ir vairāku fondu izmantošana, palīdz radīt </w:t>
            </w:r>
            <w:r w:rsidRPr="0094480B">
              <w:rPr>
                <w:rFonts w:eastAsia="Arial Narrow" w:cs="Times New Roman"/>
                <w:b/>
                <w:szCs w:val="20"/>
              </w:rPr>
              <w:t>lielāku saskaņotību starp dažādām nozarēm</w:t>
            </w:r>
            <w:r w:rsidRPr="0094480B">
              <w:rPr>
                <w:rFonts w:eastAsia="Arial Narrow" w:cs="Times New Roman"/>
                <w:szCs w:val="20"/>
              </w:rPr>
              <w:t xml:space="preserve"> un sekmēt lauku un pilsētu mijiedarbību, kā arī meklēt kompleksus un inovatīvus risinājumus sarežģītiem izaicinājumiem, pamatojoties uz vietējiem apstākļiem un resursiem.</w:t>
            </w:r>
          </w:p>
          <w:p w14:paraId="37177816" w14:textId="5C0EC047" w:rsidR="00085ADC" w:rsidRPr="0094480B" w:rsidRDefault="00085ADC" w:rsidP="0094480B">
            <w:pPr>
              <w:rPr>
                <w:rFonts w:eastAsia="Arial Narrow" w:cs="Times New Roman"/>
                <w:szCs w:val="20"/>
              </w:rPr>
            </w:pPr>
            <w:r w:rsidRPr="0094480B">
              <w:rPr>
                <w:rFonts w:eastAsia="Arial Narrow" w:cs="Times New Roman"/>
                <w:szCs w:val="20"/>
              </w:rPr>
              <w:t xml:space="preserve">Arī Eiropas un Sociālo lietu komisijas atzinumā šī gada maijā norāda, ka </w:t>
            </w:r>
            <w:r w:rsidRPr="0094480B">
              <w:rPr>
                <w:rFonts w:eastAsia="Arial Narrow" w:cs="Times New Roman"/>
                <w:szCs w:val="20"/>
              </w:rPr>
              <w:lastRenderedPageBreak/>
              <w:t>“</w:t>
            </w:r>
            <w:r w:rsidRPr="0094480B">
              <w:rPr>
                <w:rFonts w:eastAsia="Arial Narrow" w:cs="Times New Roman"/>
                <w:i/>
                <w:szCs w:val="20"/>
              </w:rPr>
              <w:t>nepieciešama holistiska pieeja lauku attīstībai; tāpēc KLP ir jābūt saistītai arī ar citām esošajām politikas jomām: cita starpā, pienācīgas kvalitātes darba apstākļiem, mobilitāti, apmācības kursiem, sociālo iekļaušanu, fondiem un plāniem</w:t>
            </w:r>
            <w:r w:rsidRPr="0094480B">
              <w:rPr>
                <w:rFonts w:eastAsia="Arial Narrow" w:cs="Times New Roman"/>
                <w:szCs w:val="20"/>
              </w:rPr>
              <w:t>.”</w:t>
            </w:r>
            <w:r w:rsidRPr="0094480B">
              <w:rPr>
                <w:rFonts w:eastAsia="Arial Narrow" w:cs="Times New Roman"/>
                <w:i/>
                <w:szCs w:val="20"/>
                <w:vertAlign w:val="superscript"/>
              </w:rPr>
              <w:footnoteReference w:id="61"/>
            </w:r>
          </w:p>
        </w:tc>
        <w:tc>
          <w:tcPr>
            <w:tcW w:w="6342" w:type="dxa"/>
          </w:tcPr>
          <w:p w14:paraId="6ECC4966"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085F6F7A" w14:textId="77777777" w:rsidR="00E6396B" w:rsidRDefault="00E6396B" w:rsidP="0094480B">
            <w:pPr>
              <w:pStyle w:val="naisc"/>
              <w:spacing w:before="0" w:after="0"/>
              <w:jc w:val="both"/>
              <w:rPr>
                <w:b/>
                <w:bCs/>
                <w:sz w:val="20"/>
                <w:szCs w:val="20"/>
              </w:rPr>
            </w:pPr>
          </w:p>
          <w:p w14:paraId="23575C98" w14:textId="6F834AF4" w:rsidR="00F032D4" w:rsidRPr="0094480B" w:rsidRDefault="00F032D4" w:rsidP="0094480B">
            <w:pPr>
              <w:pStyle w:val="naisc"/>
              <w:spacing w:before="0" w:after="0"/>
              <w:jc w:val="both"/>
              <w:rPr>
                <w:b/>
                <w:bCs/>
                <w:sz w:val="20"/>
                <w:szCs w:val="20"/>
              </w:rPr>
            </w:pPr>
            <w:r w:rsidRPr="0094480B">
              <w:rPr>
                <w:b/>
                <w:bCs/>
                <w:sz w:val="20"/>
                <w:szCs w:val="20"/>
              </w:rPr>
              <w:t>Sniegts skaidrojums</w:t>
            </w:r>
            <w:r w:rsidR="003F6415">
              <w:rPr>
                <w:b/>
                <w:bCs/>
                <w:sz w:val="20"/>
                <w:szCs w:val="20"/>
              </w:rPr>
              <w:t>.</w:t>
            </w:r>
          </w:p>
          <w:p w14:paraId="03E62A53" w14:textId="75388451" w:rsidR="00761CAE" w:rsidRPr="0094480B" w:rsidRDefault="00761CAE" w:rsidP="0094480B">
            <w:pPr>
              <w:pStyle w:val="naisc"/>
              <w:spacing w:before="0" w:after="0"/>
              <w:jc w:val="both"/>
              <w:rPr>
                <w:sz w:val="20"/>
                <w:szCs w:val="20"/>
              </w:rPr>
            </w:pPr>
            <w:r w:rsidRPr="0094480B">
              <w:rPr>
                <w:sz w:val="20"/>
                <w:szCs w:val="20"/>
              </w:rPr>
              <w:t xml:space="preserve">VARAM ir apsvērusi SVVA pieejas izmantošanu DP ietvaros. Vienlaikus, ņemot vērā ierobežoto potenciāli pieejamo ES </w:t>
            </w:r>
            <w:r w:rsidR="00B96CB5" w:rsidRPr="0094480B">
              <w:rPr>
                <w:sz w:val="20"/>
                <w:szCs w:val="20"/>
              </w:rPr>
              <w:t>fondu</w:t>
            </w:r>
            <w:r w:rsidRPr="0094480B">
              <w:rPr>
                <w:sz w:val="20"/>
                <w:szCs w:val="20"/>
              </w:rPr>
              <w:t xml:space="preserve"> un investīciju </w:t>
            </w:r>
            <w:r w:rsidRPr="0094480B">
              <w:rPr>
                <w:sz w:val="20"/>
                <w:szCs w:val="20"/>
              </w:rPr>
              <w:lastRenderedPageBreak/>
              <w:t xml:space="preserve">finansējumu teritoriālai attīstībai, kā arī pašvaldību vajadzību klāstu, atbalstu iecerējusi novirzīt pašvaldībām uzņēmējdarbības veicināšanai, publiskās ārtelpas sakārtošanai, viedu risinājumu piemērošanai publiskajos pakalpojumos, kā arī to kapacitātes celšanai, piemērojot pilsētu funkcionālās teritorijas pieeju, kas paredz atbalsta sniegšanu pilsētai un tai piegulošajai lauku teritorijai (detalizētāks skaidrojums sniegts pie </w:t>
            </w:r>
            <w:r w:rsidR="003811C8">
              <w:rPr>
                <w:sz w:val="20"/>
                <w:szCs w:val="20"/>
              </w:rPr>
              <w:t>17</w:t>
            </w:r>
            <w:r w:rsidRPr="0094480B">
              <w:rPr>
                <w:sz w:val="20"/>
                <w:szCs w:val="20"/>
              </w:rPr>
              <w:t>. izziņas komentāra). Kā papildinošs šim atbalstam iecerēts Lauku attīstības programmas ietvaros paredzētais SVVA atbalsts lauku attīstībai pašvaldībām un vietējo kopienu iniciatīvām.</w:t>
            </w:r>
          </w:p>
          <w:p w14:paraId="6987FE85" w14:textId="63B70F30" w:rsidR="00F032D4" w:rsidRPr="0094480B" w:rsidRDefault="00F032D4" w:rsidP="0094480B">
            <w:pPr>
              <w:pStyle w:val="naisc"/>
              <w:spacing w:before="0" w:after="0"/>
              <w:jc w:val="both"/>
              <w:rPr>
                <w:sz w:val="20"/>
                <w:szCs w:val="20"/>
              </w:rPr>
            </w:pPr>
            <w:r w:rsidRPr="0094480B">
              <w:rPr>
                <w:sz w:val="20"/>
                <w:szCs w:val="20"/>
              </w:rPr>
              <w:t xml:space="preserve">LM </w:t>
            </w:r>
            <w:r w:rsidR="00761CAE" w:rsidRPr="0094480B">
              <w:rPr>
                <w:sz w:val="20"/>
                <w:szCs w:val="20"/>
              </w:rPr>
              <w:t xml:space="preserve">informē, ka </w:t>
            </w:r>
            <w:r w:rsidRPr="0094480B">
              <w:rPr>
                <w:sz w:val="20"/>
                <w:szCs w:val="20"/>
              </w:rPr>
              <w:t>plānoto ES fondu ieguldījumu ietvaros nav plānots izmantot SVVA pieeju. Vienlaikus integrētu un pārnozaru risinājumu izmantošana plānota sociālo pakalpojumu attīstības jomā.</w:t>
            </w:r>
          </w:p>
          <w:p w14:paraId="7C707E3A" w14:textId="77777777" w:rsidR="00F032D4" w:rsidRPr="0094480B" w:rsidRDefault="00F032D4" w:rsidP="0094480B">
            <w:pPr>
              <w:pStyle w:val="naisc"/>
              <w:spacing w:before="0" w:after="0"/>
              <w:jc w:val="both"/>
              <w:rPr>
                <w:sz w:val="20"/>
                <w:szCs w:val="20"/>
              </w:rPr>
            </w:pPr>
          </w:p>
          <w:p w14:paraId="1A66A808" w14:textId="23D740F5" w:rsidR="00F032D4" w:rsidRPr="0094480B" w:rsidRDefault="00F032D4" w:rsidP="0094480B">
            <w:pPr>
              <w:pStyle w:val="naisc"/>
              <w:spacing w:before="0" w:after="0"/>
              <w:jc w:val="both"/>
              <w:rPr>
                <w:sz w:val="20"/>
                <w:szCs w:val="20"/>
              </w:rPr>
            </w:pPr>
          </w:p>
        </w:tc>
        <w:tc>
          <w:tcPr>
            <w:tcW w:w="1743" w:type="dxa"/>
          </w:tcPr>
          <w:p w14:paraId="6F4902AF" w14:textId="0E8ED407" w:rsidR="00085ADC" w:rsidRPr="0094480B" w:rsidRDefault="00761CAE" w:rsidP="0094480B">
            <w:pPr>
              <w:jc w:val="left"/>
              <w:rPr>
                <w:rFonts w:cs="Times New Roman"/>
                <w:szCs w:val="20"/>
              </w:rPr>
            </w:pPr>
            <w:r w:rsidRPr="0094480B">
              <w:rPr>
                <w:rFonts w:cs="Times New Roman"/>
                <w:szCs w:val="20"/>
              </w:rPr>
              <w:lastRenderedPageBreak/>
              <w:t>N/A</w:t>
            </w:r>
          </w:p>
        </w:tc>
      </w:tr>
      <w:tr w:rsidR="00254936" w:rsidRPr="0094480B" w14:paraId="7578964D" w14:textId="77777777" w:rsidTr="00AF0348">
        <w:trPr>
          <w:trHeight w:val="283"/>
        </w:trPr>
        <w:tc>
          <w:tcPr>
            <w:tcW w:w="516" w:type="dxa"/>
            <w:shd w:val="clear" w:color="auto" w:fill="FFFFFF" w:themeFill="background1"/>
          </w:tcPr>
          <w:p w14:paraId="34D54AC4" w14:textId="77777777" w:rsidR="00254936" w:rsidRPr="0094480B" w:rsidRDefault="00254936" w:rsidP="0094480B">
            <w:pPr>
              <w:pStyle w:val="naisc"/>
              <w:numPr>
                <w:ilvl w:val="0"/>
                <w:numId w:val="2"/>
              </w:numPr>
              <w:spacing w:before="0" w:after="0"/>
              <w:jc w:val="left"/>
              <w:rPr>
                <w:sz w:val="20"/>
                <w:szCs w:val="20"/>
              </w:rPr>
            </w:pPr>
          </w:p>
        </w:tc>
        <w:tc>
          <w:tcPr>
            <w:tcW w:w="2872" w:type="dxa"/>
            <w:shd w:val="clear" w:color="auto" w:fill="FFFFFF" w:themeFill="background1"/>
          </w:tcPr>
          <w:p w14:paraId="37AD292F" w14:textId="195D26A5" w:rsidR="00254936" w:rsidRPr="0094480B" w:rsidRDefault="00254936"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25A04815" w14:textId="49A70F2B" w:rsidR="00254936" w:rsidRPr="0094480B" w:rsidRDefault="00254936" w:rsidP="0094480B">
            <w:pPr>
              <w:rPr>
                <w:rFonts w:cs="Times New Roman"/>
                <w:szCs w:val="20"/>
              </w:rPr>
            </w:pPr>
            <w:r w:rsidRPr="0094480B">
              <w:rPr>
                <w:rFonts w:cs="Times New Roman"/>
                <w:b/>
                <w:bCs/>
                <w:szCs w:val="20"/>
              </w:rPr>
              <w:t>1.4.1.SAM</w:t>
            </w:r>
            <w:r w:rsidRPr="0094480B">
              <w:rPr>
                <w:rFonts w:cs="Times New Roman"/>
                <w:szCs w:val="20"/>
              </w:rPr>
              <w:t xml:space="preserve"> “Uzlabot digitālo savienotību”</w:t>
            </w:r>
          </w:p>
          <w:p w14:paraId="75A20D2D" w14:textId="77777777" w:rsidR="00254936" w:rsidRPr="0094480B" w:rsidRDefault="00254936" w:rsidP="0094480B">
            <w:pPr>
              <w:rPr>
                <w:rFonts w:cs="Times New Roman"/>
                <w:b/>
                <w:bCs/>
                <w:szCs w:val="20"/>
              </w:rPr>
            </w:pPr>
          </w:p>
        </w:tc>
        <w:tc>
          <w:tcPr>
            <w:tcW w:w="3332" w:type="dxa"/>
          </w:tcPr>
          <w:p w14:paraId="7680B996" w14:textId="77777777" w:rsidR="00254936" w:rsidRPr="0094480B" w:rsidRDefault="00254936" w:rsidP="0094480B">
            <w:pPr>
              <w:rPr>
                <w:rFonts w:cs="Times New Roman"/>
                <w:b/>
                <w:bCs/>
                <w:szCs w:val="20"/>
              </w:rPr>
            </w:pPr>
            <w:r w:rsidRPr="0094480B">
              <w:rPr>
                <w:rFonts w:cs="Times New Roman"/>
                <w:b/>
                <w:bCs/>
                <w:szCs w:val="20"/>
              </w:rPr>
              <w:t>Latvijas Pašvaldību savienība:</w:t>
            </w:r>
          </w:p>
          <w:p w14:paraId="435CA4D4" w14:textId="77777777" w:rsidR="00254936" w:rsidRPr="0094480B" w:rsidRDefault="00254936" w:rsidP="0094480B">
            <w:pPr>
              <w:rPr>
                <w:rFonts w:cs="Times New Roman"/>
                <w:szCs w:val="20"/>
              </w:rPr>
            </w:pPr>
            <w:r w:rsidRPr="0094480B">
              <w:rPr>
                <w:rFonts w:cs="Times New Roman"/>
                <w:szCs w:val="20"/>
              </w:rPr>
              <w:t xml:space="preserve">1.Tabula Politikas mērķi un specifiskie atbalsta mērķi, 1.4.1.SAM Uzlabot digitālo savienotību - EK Savienojamības paziņojumā  mērķu nolūks ir veidot gigabitu sabiedrību, kas balstīta uz ļoti augstas veiktspējas elektronisko sakaru tīkliem, tādējādi </w:t>
            </w:r>
            <w:r w:rsidRPr="0094480B">
              <w:rPr>
                <w:rFonts w:cs="Times New Roman"/>
                <w:szCs w:val="20"/>
                <w:u w:val="single"/>
              </w:rPr>
              <w:t xml:space="preserve">visiem </w:t>
            </w:r>
            <w:r w:rsidRPr="0094480B">
              <w:rPr>
                <w:rFonts w:cs="Times New Roman"/>
                <w:szCs w:val="20"/>
              </w:rPr>
              <w:t xml:space="preserve">nodrošinot ES digitālā vienotā tirgus priekšrocības un pārrobežu sadarbspēju. Dokumenta autori piedāvā gigabitu sabiedrību veidot ar 5G, atbilstoša pārklājuma atvilces marsrutēšanas (“vidējās jūdzes”) optiskās šķiedras kabeļu tīkla palīdzību, lai gan programmas ievadā paši apgalvo, ka 5G tīklu ierīkošana ir dārga un ekonomiski neizdevīga. Un kā gan tikai “vidējās jūdzes” attīstība palīdzēs izveidot gigabitu pieslēgumus atbilstoši Eiropas digitālās dekādes uzstādījumam: gigabitu pieslēgums ikvienam? </w:t>
            </w:r>
            <w:hyperlink r:id="rId37" w:history="1">
              <w:r w:rsidRPr="0094480B">
                <w:rPr>
                  <w:rStyle w:val="Hyperlink"/>
                  <w:rFonts w:cs="Times New Roman"/>
                  <w:szCs w:val="20"/>
                </w:rPr>
                <w:t>Europe’s Digital Decade: digital targets for 2030 | European Commission (europa.eu)</w:t>
              </w:r>
            </w:hyperlink>
            <w:r w:rsidRPr="0094480B">
              <w:rPr>
                <w:rFonts w:cs="Times New Roman"/>
                <w:szCs w:val="20"/>
              </w:rPr>
              <w:t xml:space="preserve"> Latvijai jau ir pieredze ar vidējās jūdzes platjoslas </w:t>
            </w:r>
            <w:r w:rsidRPr="0094480B">
              <w:rPr>
                <w:rFonts w:cs="Times New Roman"/>
                <w:szCs w:val="20"/>
              </w:rPr>
              <w:lastRenderedPageBreak/>
              <w:t>pieslēgumu izveidošanu – tā ir ļoti negatīva, jo nav šī tīkla nākošā, loģiskā soļa – pēdējās jūdzes pieslēguma. Lai nodrošinātu gigabitu sabiedrību nepieciešama tālāka tīkla izbūve esošam platjoslas tīklam, papildinot to ar optikas pieslēgumiem un nodrošinot interneta pakalpojumus ikvienai mājsaimniecībai un vietējiem ekonomiskiem virzītājspēkiem. 5G tehnoloģija ir nepieciešama lieliem datu apjomiem un tā tiešām nebūs tik plaši pieejama kā 4G vai kā optiskie pieslēgumi. Platjoslas pieslēgumu palielināšana tikai par 10% dod ~1.4% IKP pieaugumu (atsaucoties uz Starptautiskā telekomunikāciju savienība (ITU) pētījumu, kas publicēts 2020.gada novembrī (How broadband, digitization and ICT regulation impact the global economy). Platjoslas plašāka pieejamība dod arī lielāku pienesumu līdzsvarotā reģionālā attīstībā un uzņēmējdarbībā. Nevar nākotnes attīstības uzsvaru likt tikai uz 5G pārklājuma atvilces maršrutēšanu.</w:t>
            </w:r>
          </w:p>
          <w:p w14:paraId="64E07E97" w14:textId="77777777" w:rsidR="00254936" w:rsidRPr="0094480B" w:rsidRDefault="00254936" w:rsidP="0094480B">
            <w:pPr>
              <w:rPr>
                <w:rFonts w:cs="Times New Roman"/>
                <w:b/>
                <w:bCs/>
                <w:szCs w:val="20"/>
              </w:rPr>
            </w:pPr>
          </w:p>
        </w:tc>
        <w:tc>
          <w:tcPr>
            <w:tcW w:w="6342" w:type="dxa"/>
          </w:tcPr>
          <w:p w14:paraId="35A26914" w14:textId="77777777" w:rsidR="003C0CDF" w:rsidRPr="0094480B" w:rsidRDefault="003C0CDF" w:rsidP="0094480B">
            <w:pPr>
              <w:pStyle w:val="naisc"/>
              <w:spacing w:before="0" w:after="0"/>
              <w:jc w:val="both"/>
              <w:rPr>
                <w:b/>
                <w:bCs/>
                <w:sz w:val="20"/>
                <w:szCs w:val="20"/>
              </w:rPr>
            </w:pPr>
            <w:r w:rsidRPr="0094480B">
              <w:rPr>
                <w:b/>
                <w:bCs/>
                <w:sz w:val="20"/>
                <w:szCs w:val="20"/>
              </w:rPr>
              <w:lastRenderedPageBreak/>
              <w:t xml:space="preserve">Ņemts vērā. </w:t>
            </w:r>
          </w:p>
          <w:p w14:paraId="32A5FD82" w14:textId="77777777" w:rsidR="003C0CDF" w:rsidRPr="0094480B" w:rsidRDefault="003C0CDF" w:rsidP="0094480B">
            <w:pPr>
              <w:pBdr>
                <w:top w:val="nil"/>
                <w:left w:val="nil"/>
                <w:bottom w:val="nil"/>
                <w:right w:val="nil"/>
                <w:between w:val="nil"/>
              </w:pBdr>
              <w:rPr>
                <w:rFonts w:cs="Times New Roman"/>
                <w:szCs w:val="20"/>
              </w:rPr>
            </w:pPr>
            <w:r w:rsidRPr="0094480B">
              <w:rPr>
                <w:rFonts w:cs="Times New Roman"/>
                <w:szCs w:val="20"/>
              </w:rPr>
              <w:t>1.tabula Politikas mērķi un specifiskie atbalsta mērķi, 1.4.1.SAM Uzlabot digitālo savienotību svītrots teksts “</w:t>
            </w:r>
            <w:r w:rsidRPr="0094480B">
              <w:rPr>
                <w:rFonts w:cs="Times New Roman"/>
                <w:i/>
                <w:iCs/>
                <w:color w:val="000000"/>
                <w:szCs w:val="20"/>
              </w:rPr>
              <w:t>Sagaidāms, ka, ievērojot jauno mobilo sakaru, piemēram, 5G tīklu topoloģiju, kas sastāv gan no tradicionālām makrošūnām, gan blīvi izvietotām mikrošūnām, un to pakalpojumu kvalitātes prasības (zema signāla aizture, nepārtraukts un viendabīgs pārklājums, lieli datu pārraides apjomi), to izvēršanai būs nepieciešamas būtiskas investīcijas mobilo sakaru tīklu infrastruktūras attīstībā, kā arī optiskās šķiedras atvilces maršrutēšanas (“vidējās jūdzes”) elektronisko sakaru tīklos, kas nodrošinās nepieciešamo kapacitāti mobilo sakaru bāzes stacijām.</w:t>
            </w:r>
            <w:r w:rsidRPr="0094480B">
              <w:rPr>
                <w:rFonts w:cs="Times New Roman"/>
                <w:color w:val="000000"/>
                <w:szCs w:val="20"/>
              </w:rPr>
              <w:t xml:space="preserve">”, ņemot vērā, ka tas ir radījis nekorektus secinājumus. </w:t>
            </w:r>
          </w:p>
          <w:p w14:paraId="24FB2484" w14:textId="02BD81A5" w:rsidR="003C0CDF" w:rsidRPr="0094480B" w:rsidRDefault="003C0CDF" w:rsidP="0094480B">
            <w:pPr>
              <w:pStyle w:val="naisc"/>
              <w:spacing w:before="0" w:after="0"/>
              <w:jc w:val="both"/>
              <w:rPr>
                <w:sz w:val="20"/>
                <w:szCs w:val="20"/>
              </w:rPr>
            </w:pPr>
            <w:r w:rsidRPr="0094480B">
              <w:rPr>
                <w:sz w:val="20"/>
                <w:szCs w:val="20"/>
              </w:rPr>
              <w:t>Pilnībā piekrītam minētajam par platjoslas pieejamības nozīmību valsts attīstībā, līdz ar to esam papildinājuši ar tekstu šādā redakcijā “</w:t>
            </w:r>
            <w:r w:rsidRPr="0094480B">
              <w:rPr>
                <w:i/>
                <w:iCs/>
                <w:sz w:val="20"/>
                <w:szCs w:val="20"/>
              </w:rPr>
              <w:t>Kvalitatīvi elektronisko sakaru nozares pakalpojumi ir būtisks pamatnosacījums tautsaimniecība</w:t>
            </w:r>
            <w:r w:rsidR="00712A7A" w:rsidRPr="0094480B">
              <w:rPr>
                <w:i/>
                <w:iCs/>
                <w:sz w:val="20"/>
                <w:szCs w:val="20"/>
              </w:rPr>
              <w:t>s</w:t>
            </w:r>
            <w:r w:rsidRPr="0094480B">
              <w:rPr>
                <w:i/>
                <w:iCs/>
                <w:sz w:val="20"/>
                <w:szCs w:val="20"/>
              </w:rPr>
              <w:t xml:space="preserve"> attīstīb</w:t>
            </w:r>
            <w:r w:rsidR="00712A7A" w:rsidRPr="0094480B">
              <w:rPr>
                <w:i/>
                <w:iCs/>
                <w:sz w:val="20"/>
                <w:szCs w:val="20"/>
              </w:rPr>
              <w:t>ai</w:t>
            </w:r>
            <w:r w:rsidRPr="0094480B">
              <w:rPr>
                <w:i/>
                <w:iCs/>
                <w:sz w:val="20"/>
                <w:szCs w:val="20"/>
              </w:rPr>
              <w:t>. ITU pētījum</w:t>
            </w:r>
            <w:r w:rsidR="00712A7A" w:rsidRPr="0094480B">
              <w:rPr>
                <w:i/>
                <w:iCs/>
                <w:sz w:val="20"/>
                <w:szCs w:val="20"/>
              </w:rPr>
              <w:t>s rāda</w:t>
            </w:r>
            <w:r w:rsidRPr="0094480B">
              <w:rPr>
                <w:rStyle w:val="FootnoteReference"/>
                <w:i/>
                <w:iCs/>
                <w:sz w:val="20"/>
                <w:szCs w:val="20"/>
              </w:rPr>
              <w:footnoteReference w:id="62"/>
            </w:r>
            <w:r w:rsidRPr="0094480B">
              <w:rPr>
                <w:i/>
                <w:iCs/>
                <w:sz w:val="20"/>
                <w:szCs w:val="20"/>
              </w:rPr>
              <w:t xml:space="preserve"> </w:t>
            </w:r>
            <w:r w:rsidR="00712A7A" w:rsidRPr="0094480B">
              <w:rPr>
                <w:i/>
                <w:iCs/>
                <w:sz w:val="20"/>
                <w:szCs w:val="20"/>
              </w:rPr>
              <w:t xml:space="preserve"> ka</w:t>
            </w:r>
            <w:r w:rsidRPr="0094480B">
              <w:rPr>
                <w:i/>
                <w:iCs/>
                <w:sz w:val="20"/>
                <w:szCs w:val="20"/>
              </w:rPr>
              <w:t>, platjoslas pieslēgumu pieejamības paaugstināšana par 10% dod ~1.4% IKP pieaugumu valstīs, kurās IKP uz iedzīvotāju pārsniedz 22 000 ASV dolārus, starp kurām ir arī Latvija.”</w:t>
            </w:r>
            <w:r w:rsidRPr="0094480B">
              <w:rPr>
                <w:sz w:val="20"/>
                <w:szCs w:val="20"/>
              </w:rPr>
              <w:t xml:space="preserve"> </w:t>
            </w:r>
          </w:p>
          <w:p w14:paraId="51B4AFF2" w14:textId="77777777" w:rsidR="003C0CDF" w:rsidRPr="0094480B" w:rsidRDefault="003C0CDF" w:rsidP="0094480B">
            <w:pPr>
              <w:pStyle w:val="naisc"/>
              <w:spacing w:before="0" w:after="0"/>
              <w:jc w:val="both"/>
              <w:rPr>
                <w:sz w:val="20"/>
                <w:szCs w:val="20"/>
              </w:rPr>
            </w:pPr>
          </w:p>
          <w:p w14:paraId="1BCEC882" w14:textId="05DB524A" w:rsidR="003C0CDF" w:rsidRPr="0094480B" w:rsidRDefault="003C0CDF" w:rsidP="0094480B">
            <w:pPr>
              <w:pStyle w:val="naisc"/>
              <w:spacing w:before="0" w:after="0"/>
              <w:jc w:val="both"/>
              <w:rPr>
                <w:sz w:val="20"/>
                <w:szCs w:val="20"/>
              </w:rPr>
            </w:pPr>
            <w:r w:rsidRPr="0094480B">
              <w:rPr>
                <w:sz w:val="20"/>
                <w:szCs w:val="20"/>
              </w:rPr>
              <w:t>Skat. skaidrojumu izziņas 5</w:t>
            </w:r>
            <w:r w:rsidR="003811C8">
              <w:rPr>
                <w:sz w:val="20"/>
                <w:szCs w:val="20"/>
              </w:rPr>
              <w:t>0</w:t>
            </w:r>
            <w:r w:rsidRPr="0094480B">
              <w:rPr>
                <w:sz w:val="20"/>
                <w:szCs w:val="20"/>
              </w:rPr>
              <w:t>. punktā. Vienlaikus uzsveram, ka, balstoties uz pētījumu</w:t>
            </w:r>
            <w:r w:rsidRPr="0094480B">
              <w:rPr>
                <w:rStyle w:val="FootnoteReference"/>
                <w:sz w:val="20"/>
                <w:szCs w:val="20"/>
              </w:rPr>
              <w:footnoteReference w:id="63"/>
            </w:r>
            <w:r w:rsidRPr="0094480B">
              <w:rPr>
                <w:sz w:val="20"/>
                <w:szCs w:val="20"/>
              </w:rPr>
              <w:t xml:space="preserve">, plānots turpināt attīstīt  gan “vidējo jūdzi”, gan arī attīstīt “pēdējo jūdzi” vietās ar publisko līdzekļu atbalstu vietās, kur elektronisko sakaru komersantiem nav komerciāla interese veikt ieguldījumus. </w:t>
            </w:r>
          </w:p>
          <w:p w14:paraId="66EEE4C9" w14:textId="77777777" w:rsidR="003C0CDF" w:rsidRPr="0094480B" w:rsidRDefault="003C0CDF" w:rsidP="0094480B">
            <w:pPr>
              <w:pStyle w:val="naisc"/>
              <w:spacing w:before="0" w:after="0"/>
              <w:jc w:val="both"/>
              <w:rPr>
                <w:sz w:val="20"/>
                <w:szCs w:val="20"/>
              </w:rPr>
            </w:pPr>
            <w:r w:rsidRPr="0094480B">
              <w:rPr>
                <w:sz w:val="20"/>
                <w:szCs w:val="20"/>
              </w:rPr>
              <w:t>Attiecībā uz “pēdējās jūdzes” investīcijām plānošanas reģioniem sadarbībā ar novadu domēm būs iespējas izvirzīt attiecīgas prasības iepirkuma dokumentos, kas atbilstu vietējo pašvaldību stratēģijām un vajadzībām,</w:t>
            </w:r>
          </w:p>
          <w:p w14:paraId="75CBF0BF" w14:textId="77777777" w:rsidR="003C0CDF" w:rsidRPr="0094480B" w:rsidRDefault="003C0CDF" w:rsidP="0094480B">
            <w:pPr>
              <w:pStyle w:val="naisc"/>
              <w:spacing w:before="0" w:after="0"/>
              <w:jc w:val="both"/>
              <w:rPr>
                <w:sz w:val="20"/>
                <w:szCs w:val="20"/>
              </w:rPr>
            </w:pPr>
            <w:r w:rsidRPr="0094480B">
              <w:rPr>
                <w:sz w:val="20"/>
                <w:szCs w:val="20"/>
              </w:rPr>
              <w:lastRenderedPageBreak/>
              <w:t>piemēram, kā prioritāti nosakot bāzes staciju skaitu palielināšanu tieši lauku reģionos, vispārējās izglītības iestādēs optiskā tīkla pieslēgumu ierīkošanu u.c. Būtiski, ka, lai veicinātu konkurenci elektronisko sakaru tirgū, “pēdējo jūdzes” valsts atbalsta pasākumos tiks nodrošināta tehnoloģiskā neitralitāte, tas ir, neizslēdzot neviena veida elektronisko sakaru operatorus.</w:t>
            </w:r>
          </w:p>
          <w:p w14:paraId="2BDFC7A6" w14:textId="77777777" w:rsidR="003C0CDF" w:rsidRPr="0094480B" w:rsidRDefault="003C0CDF" w:rsidP="0094480B">
            <w:pPr>
              <w:rPr>
                <w:rFonts w:cs="Times New Roman"/>
                <w:szCs w:val="20"/>
              </w:rPr>
            </w:pPr>
            <w:r w:rsidRPr="0094480B">
              <w:rPr>
                <w:rFonts w:cs="Times New Roman"/>
                <w:szCs w:val="20"/>
              </w:rPr>
              <w:t>Vienlaikus plānots, ka LVRTC ciešā sadarbībā ar Satiksmes ministriju un plānošanas reģioniem nodrošinās “vidējās jūdzes” un “pēdējās jūdzes” projektu savstarpēju investīciju papildinātību. Detalizēti nosacījumi tiks atrunāti valsts atbalsta programmas izstrādes laikā, kā arī nacionālajos normatīvajos aktos (piemēram, MK noteikumos) un vēlākā posmā attiecīgi izstrādājot iepirkuma dokumentus.  Izstrādājot iepriekš minētos dokumentus, tiks ņemti vērā aspekti, kā palielināt LVRTC piederošās platjoslas infrastruktūras izmantošanu, kā arī vērtēta ieguldījumu efektivitāte gan no elektronisko operatoru, gan no iedzīvotāju un pašvaldību skatu punkta, nodrošinot publisko apspriešanu un infrastruktūras atbalsta pasākumu saskaņošanu valsts atbalsta programmas projekta uzraudzības izveidotajā komitejā.</w:t>
            </w:r>
          </w:p>
          <w:p w14:paraId="136561D1" w14:textId="6EAEF5E1" w:rsidR="003C0CDF" w:rsidRPr="0094480B" w:rsidRDefault="003C0CDF" w:rsidP="0094480B">
            <w:pPr>
              <w:pStyle w:val="naisc"/>
              <w:spacing w:before="0" w:after="0"/>
              <w:jc w:val="both"/>
              <w:rPr>
                <w:sz w:val="20"/>
                <w:szCs w:val="20"/>
              </w:rPr>
            </w:pPr>
          </w:p>
        </w:tc>
        <w:tc>
          <w:tcPr>
            <w:tcW w:w="1743" w:type="dxa"/>
          </w:tcPr>
          <w:p w14:paraId="3366452D" w14:textId="2574D6A5" w:rsidR="00254936" w:rsidRPr="0094480B" w:rsidRDefault="0023723C" w:rsidP="0094480B">
            <w:pPr>
              <w:jc w:val="left"/>
              <w:rPr>
                <w:rFonts w:cs="Times New Roman"/>
                <w:szCs w:val="20"/>
              </w:rPr>
            </w:pPr>
            <w:r w:rsidRPr="0094480B">
              <w:rPr>
                <w:rFonts w:cs="Times New Roman"/>
                <w:szCs w:val="20"/>
              </w:rPr>
              <w:lastRenderedPageBreak/>
              <w:t>Skat. precizēto DP redakciju. – 1.4.1.SAM aprakstu.</w:t>
            </w:r>
          </w:p>
        </w:tc>
      </w:tr>
      <w:tr w:rsidR="00770525" w:rsidRPr="0094480B" w14:paraId="2936645F" w14:textId="77777777" w:rsidTr="00AF0348">
        <w:trPr>
          <w:trHeight w:val="283"/>
        </w:trPr>
        <w:tc>
          <w:tcPr>
            <w:tcW w:w="516" w:type="dxa"/>
            <w:shd w:val="clear" w:color="auto" w:fill="FFFFFF" w:themeFill="background1"/>
          </w:tcPr>
          <w:p w14:paraId="502FF71B" w14:textId="77777777" w:rsidR="00770525" w:rsidRPr="0094480B" w:rsidRDefault="00770525" w:rsidP="0094480B">
            <w:pPr>
              <w:pStyle w:val="naisc"/>
              <w:numPr>
                <w:ilvl w:val="0"/>
                <w:numId w:val="2"/>
              </w:numPr>
              <w:spacing w:before="0" w:after="0"/>
              <w:jc w:val="left"/>
              <w:rPr>
                <w:sz w:val="20"/>
                <w:szCs w:val="20"/>
              </w:rPr>
            </w:pPr>
          </w:p>
        </w:tc>
        <w:tc>
          <w:tcPr>
            <w:tcW w:w="2872" w:type="dxa"/>
            <w:shd w:val="clear" w:color="auto" w:fill="FFFFFF" w:themeFill="background1"/>
          </w:tcPr>
          <w:p w14:paraId="3971DBD3" w14:textId="77777777" w:rsidR="00770525" w:rsidRPr="0094480B" w:rsidRDefault="00770525"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600B0491" w14:textId="77777777" w:rsidR="00770525" w:rsidRPr="0094480B" w:rsidRDefault="00770525" w:rsidP="0094480B">
            <w:pPr>
              <w:rPr>
                <w:rFonts w:cs="Times New Roman"/>
                <w:szCs w:val="20"/>
              </w:rPr>
            </w:pPr>
            <w:r w:rsidRPr="0094480B">
              <w:rPr>
                <w:rFonts w:cs="Times New Roman"/>
                <w:b/>
                <w:bCs/>
                <w:szCs w:val="20"/>
              </w:rPr>
              <w:t>1.4.1.SAM</w:t>
            </w:r>
            <w:r w:rsidRPr="0094480B">
              <w:rPr>
                <w:rFonts w:cs="Times New Roman"/>
                <w:szCs w:val="20"/>
              </w:rPr>
              <w:t xml:space="preserve"> “Uzlabot digitālo savienotību”</w:t>
            </w:r>
          </w:p>
          <w:p w14:paraId="5B27988E" w14:textId="77777777" w:rsidR="00770525" w:rsidRPr="0094480B" w:rsidRDefault="00770525" w:rsidP="0094480B">
            <w:pPr>
              <w:rPr>
                <w:rFonts w:cs="Times New Roman"/>
                <w:b/>
                <w:bCs/>
                <w:szCs w:val="20"/>
              </w:rPr>
            </w:pPr>
          </w:p>
        </w:tc>
        <w:tc>
          <w:tcPr>
            <w:tcW w:w="3332" w:type="dxa"/>
          </w:tcPr>
          <w:p w14:paraId="68C5D94C" w14:textId="77777777" w:rsidR="00770525" w:rsidRPr="0094480B" w:rsidRDefault="00770525" w:rsidP="0094480B">
            <w:pPr>
              <w:rPr>
                <w:rFonts w:cs="Times New Roman"/>
                <w:b/>
                <w:bCs/>
                <w:szCs w:val="20"/>
              </w:rPr>
            </w:pPr>
            <w:r w:rsidRPr="0094480B">
              <w:rPr>
                <w:rFonts w:cs="Times New Roman"/>
                <w:b/>
                <w:bCs/>
                <w:szCs w:val="20"/>
              </w:rPr>
              <w:t>Aizsardzības ministrija:</w:t>
            </w:r>
          </w:p>
          <w:p w14:paraId="257964B4" w14:textId="77777777" w:rsidR="00770525" w:rsidRPr="0094480B" w:rsidRDefault="00770525" w:rsidP="0094480B">
            <w:pPr>
              <w:ind w:firstLine="567"/>
              <w:rPr>
                <w:rFonts w:cs="Times New Roman"/>
                <w:szCs w:val="20"/>
              </w:rPr>
            </w:pPr>
            <w:r w:rsidRPr="0094480B">
              <w:rPr>
                <w:rFonts w:cs="Times New Roman"/>
                <w:szCs w:val="20"/>
              </w:rPr>
              <w:t>Aizsardzības ministrija (turpmāk – AM) ir izskatījusi Eiropas Savienības struktūrfondu un Kohēzijas fonda 2021.–2027. gada plānošanas perioda darbības programmu (turpmāk – Programmas projekts) un atbalsta to tālāku virzību, vienlaikus sniedzot šādus iebildumus:</w:t>
            </w:r>
          </w:p>
          <w:p w14:paraId="3D191B77" w14:textId="77777777" w:rsidR="00770525" w:rsidRPr="0094480B" w:rsidRDefault="00770525" w:rsidP="0094480B">
            <w:pPr>
              <w:rPr>
                <w:rFonts w:cs="Times New Roman"/>
                <w:szCs w:val="20"/>
              </w:rPr>
            </w:pPr>
            <w:r w:rsidRPr="0094480B">
              <w:rPr>
                <w:rFonts w:cs="Times New Roman"/>
                <w:szCs w:val="20"/>
              </w:rPr>
              <w:lastRenderedPageBreak/>
              <w:t>Programmas projekta 1.tabulā “Politikas mērķi un specifiskie atbalsta mērķi”, 1.politikas mērķa “Konkurentspējīgāka un viedāka Eiropa, veicinot inovatīvas un viedas ekonomiskās pārmaiņas un reģionālo IKT savienojamību”, specifiskā atbalsta mērķa 1.4.1.SAM “Uzlabot digitālo savienotību” aprakstā (Programmas projekta 29.lpp.) un 1.politikas mērķa “Konkurentspējīgāka un viedāka Eiropa, veicinot inovatīvas un viedas ekonomiskās pārmaiņas un reģionālo IKT savienojamību”, 1.4.prioritātes “Digitālā savienojamība” (speciālā prioritāte, kas veltīta IKT savienojamībai), specifiskā atbalsta mērķa 1.4.1.SAM “Uzlabot digitālo savienotību” atbalstāmo darbību aprakstā (Programmas projekta 57.lpp.) ir iekļauta darbība – valsts vienotā kiberdrošības risinājuma izveide – par kuru nav panākta vienošanās. Valsts vienotā kiberdrošības risinājuma izveide ir iekļauta Satiksmes ministrijas sagatavotā plāna projektā “Elektronisko sakaru nozares attīstības plāns 2021.-2027.gadam” (VSS-481), par kuru Aizsardzības ministrija ir sniegusi atzinumu ar iebildumiem.</w:t>
            </w:r>
          </w:p>
          <w:p w14:paraId="19145FF2" w14:textId="5F62B4FB" w:rsidR="00770525" w:rsidRPr="0094480B" w:rsidRDefault="00770525" w:rsidP="0094480B">
            <w:pPr>
              <w:rPr>
                <w:rFonts w:cs="Times New Roman"/>
                <w:b/>
                <w:bCs/>
                <w:szCs w:val="20"/>
              </w:rPr>
            </w:pPr>
          </w:p>
        </w:tc>
        <w:tc>
          <w:tcPr>
            <w:tcW w:w="6342" w:type="dxa"/>
          </w:tcPr>
          <w:p w14:paraId="316E06F3" w14:textId="5A4EA0EC" w:rsidR="003C0CDF" w:rsidRPr="0094480B" w:rsidRDefault="003C0CDF" w:rsidP="0094480B">
            <w:pPr>
              <w:pStyle w:val="naisc"/>
              <w:spacing w:before="0" w:after="0"/>
              <w:jc w:val="left"/>
              <w:rPr>
                <w:b/>
                <w:bCs/>
                <w:sz w:val="20"/>
                <w:szCs w:val="20"/>
              </w:rPr>
            </w:pPr>
            <w:r w:rsidRPr="0094480B">
              <w:rPr>
                <w:b/>
                <w:bCs/>
                <w:sz w:val="20"/>
                <w:szCs w:val="20"/>
              </w:rPr>
              <w:lastRenderedPageBreak/>
              <w:t>Snie</w:t>
            </w:r>
            <w:r w:rsidR="00BC3278" w:rsidRPr="0094480B">
              <w:rPr>
                <w:b/>
                <w:bCs/>
                <w:sz w:val="20"/>
                <w:szCs w:val="20"/>
              </w:rPr>
              <w:t>gts</w:t>
            </w:r>
            <w:r w:rsidRPr="0094480B">
              <w:rPr>
                <w:b/>
                <w:bCs/>
                <w:sz w:val="20"/>
                <w:szCs w:val="20"/>
              </w:rPr>
              <w:t xml:space="preserve"> skaidrojum</w:t>
            </w:r>
            <w:r w:rsidR="00BC3278" w:rsidRPr="0094480B">
              <w:rPr>
                <w:b/>
                <w:bCs/>
                <w:sz w:val="20"/>
                <w:szCs w:val="20"/>
              </w:rPr>
              <w:t>s.</w:t>
            </w:r>
          </w:p>
          <w:p w14:paraId="650D58A4" w14:textId="2C8D75CB" w:rsidR="003C0CDF" w:rsidRPr="0094480B" w:rsidRDefault="00BC3278" w:rsidP="0094480B">
            <w:pPr>
              <w:pStyle w:val="naisc"/>
              <w:spacing w:before="0" w:after="0"/>
              <w:jc w:val="both"/>
              <w:rPr>
                <w:sz w:val="20"/>
                <w:szCs w:val="20"/>
              </w:rPr>
            </w:pPr>
            <w:r w:rsidRPr="0094480B">
              <w:rPr>
                <w:sz w:val="20"/>
                <w:szCs w:val="20"/>
              </w:rPr>
              <w:t>DP</w:t>
            </w:r>
            <w:r w:rsidR="003C0CDF" w:rsidRPr="0094480B">
              <w:rPr>
                <w:sz w:val="20"/>
                <w:szCs w:val="20"/>
              </w:rPr>
              <w:t xml:space="preserve"> konceptuāli ir iezīmēts atbalsts kiberdrošības jomai un par konkrētām atbalstāmām darbībām plānots panākt vienošanos, kopā ar Aizsardzības ministriju strādājot pie Latvijas kiberdrošības stratēģijas attīstības, kā arī izstrādājot MK noteikumus par SAM īstenošanu.</w:t>
            </w:r>
          </w:p>
          <w:p w14:paraId="4C0E668A" w14:textId="77777777" w:rsidR="003C0CDF" w:rsidRPr="0094480B" w:rsidRDefault="003C0CDF" w:rsidP="0094480B">
            <w:pPr>
              <w:rPr>
                <w:rFonts w:eastAsia="Times New Roman" w:cs="Times New Roman"/>
                <w:szCs w:val="20"/>
                <w:lang w:eastAsia="lv-LV"/>
              </w:rPr>
            </w:pPr>
          </w:p>
          <w:p w14:paraId="5F80A99A" w14:textId="77777777" w:rsidR="003C0CDF" w:rsidRPr="0094480B" w:rsidRDefault="003C0CDF" w:rsidP="0094480B">
            <w:pPr>
              <w:rPr>
                <w:rFonts w:eastAsia="Times New Roman" w:cs="Times New Roman"/>
                <w:szCs w:val="20"/>
                <w:lang w:eastAsia="lv-LV"/>
              </w:rPr>
            </w:pPr>
            <w:r w:rsidRPr="0094480B">
              <w:rPr>
                <w:rFonts w:eastAsia="Times New Roman" w:cs="Times New Roman"/>
                <w:szCs w:val="20"/>
                <w:lang w:eastAsia="lv-LV"/>
              </w:rPr>
              <w:t xml:space="preserve">Satiksmes ministrija ir svītrojusi no Elektronisko sakaru nozares attīstības plāna 2021. -2027. gadam projekta  2. rīcības virzienā sākotnēji iekļautos projektus, t.sk. kiberdrošības, lai nedublētu informatīvajā ziņojumā “Latvijas </w:t>
            </w:r>
            <w:r w:rsidRPr="0094480B">
              <w:rPr>
                <w:rFonts w:eastAsia="Times New Roman" w:cs="Times New Roman"/>
                <w:szCs w:val="20"/>
                <w:lang w:eastAsia="lv-LV"/>
              </w:rPr>
              <w:lastRenderedPageBreak/>
              <w:t xml:space="preserve">kiberdrošības stratēģija 2019.–2022. gadam” (turpmāk – Stratēģija) noteikto, kā arī ņemot vērā plānoto Ministru kabineta informatīvo ziņojumu par Stratēģijā noteikto uzdevumu un pasākumu īstenošanas novērtējumu, kur plānots iekļaut priekšlikumus kiberdrošības politikas jomā turpmākajiem gadiem. Vienlaikus tas novērstu arī attiecīgi iespējamās pretrunas plānošanas dokumentos, kas varētu rasties turpmāko diskusiju rezultātā, dokumentu izstrādes laika noviržu dēļ, t.sk. nozaru aktualitāšu maiņas u.c. iemeslu dēļ. </w:t>
            </w:r>
          </w:p>
          <w:p w14:paraId="3DB19105" w14:textId="2AB5C68D" w:rsidR="003C0CDF" w:rsidRPr="0094480B" w:rsidRDefault="003C0CDF" w:rsidP="0094480B">
            <w:pPr>
              <w:pStyle w:val="naisc"/>
              <w:spacing w:before="0" w:after="0"/>
              <w:jc w:val="left"/>
              <w:rPr>
                <w:sz w:val="20"/>
                <w:szCs w:val="20"/>
              </w:rPr>
            </w:pPr>
          </w:p>
        </w:tc>
        <w:tc>
          <w:tcPr>
            <w:tcW w:w="1743" w:type="dxa"/>
          </w:tcPr>
          <w:p w14:paraId="601538F1" w14:textId="0D4F4BC3" w:rsidR="00770525" w:rsidRPr="0094480B" w:rsidRDefault="003C0CDF" w:rsidP="0094480B">
            <w:pPr>
              <w:jc w:val="left"/>
              <w:rPr>
                <w:rFonts w:cs="Times New Roman"/>
                <w:szCs w:val="20"/>
              </w:rPr>
            </w:pPr>
            <w:r w:rsidRPr="0094480B">
              <w:rPr>
                <w:rFonts w:cs="Times New Roman"/>
                <w:szCs w:val="20"/>
              </w:rPr>
              <w:lastRenderedPageBreak/>
              <w:t>N/A</w:t>
            </w:r>
          </w:p>
        </w:tc>
      </w:tr>
      <w:tr w:rsidR="00085ADC" w:rsidRPr="0094480B" w14:paraId="2E209AE6" w14:textId="77777777" w:rsidTr="00AF0348">
        <w:trPr>
          <w:trHeight w:val="283"/>
        </w:trPr>
        <w:tc>
          <w:tcPr>
            <w:tcW w:w="516" w:type="dxa"/>
            <w:shd w:val="clear" w:color="auto" w:fill="FFFFFF" w:themeFill="background1"/>
          </w:tcPr>
          <w:p w14:paraId="53E315D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1318BB7"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49C9A4DC" w14:textId="38519627" w:rsidR="00085ADC" w:rsidRPr="0094480B" w:rsidRDefault="00085ADC" w:rsidP="0094480B">
            <w:pPr>
              <w:rPr>
                <w:rFonts w:cs="Times New Roman"/>
                <w:b/>
                <w:bCs/>
                <w:szCs w:val="20"/>
              </w:rPr>
            </w:pPr>
            <w:r w:rsidRPr="0094480B">
              <w:rPr>
                <w:rFonts w:cs="Times New Roman"/>
                <w:b/>
                <w:bCs/>
                <w:szCs w:val="20"/>
              </w:rPr>
              <w:t>2.1.1.SAM “</w:t>
            </w:r>
            <w:r w:rsidRPr="0094480B">
              <w:rPr>
                <w:rFonts w:eastAsia="Times New Roman" w:cs="Times New Roman"/>
                <w:iCs/>
                <w:noProof/>
                <w:szCs w:val="20"/>
              </w:rPr>
              <w:t>Energoefektivitātes veicināšana un siltumnīcefekta gāzu emisiju samazināšana</w:t>
            </w:r>
            <w:r w:rsidRPr="0094480B">
              <w:rPr>
                <w:rFonts w:cs="Times New Roman"/>
                <w:b/>
                <w:bCs/>
                <w:szCs w:val="20"/>
              </w:rPr>
              <w:t>”</w:t>
            </w:r>
          </w:p>
        </w:tc>
        <w:tc>
          <w:tcPr>
            <w:tcW w:w="3332" w:type="dxa"/>
          </w:tcPr>
          <w:p w14:paraId="7952D6CA" w14:textId="13219692" w:rsidR="00085ADC" w:rsidRPr="0094480B" w:rsidRDefault="00085ADC" w:rsidP="0094480B">
            <w:pPr>
              <w:rPr>
                <w:rFonts w:cs="Times New Roman"/>
                <w:b/>
                <w:bCs/>
                <w:szCs w:val="20"/>
              </w:rPr>
            </w:pPr>
            <w:r w:rsidRPr="0094480B">
              <w:rPr>
                <w:rFonts w:cs="Times New Roman"/>
                <w:b/>
                <w:bCs/>
                <w:szCs w:val="20"/>
              </w:rPr>
              <w:t xml:space="preserve">Latvijas Lielo pilsētu asociācija, Ventspils pilsētas pašvaldība, </w:t>
            </w:r>
            <w:r w:rsidRPr="0094480B">
              <w:rPr>
                <w:rFonts w:cs="Times New Roman"/>
                <w:b/>
                <w:bCs/>
                <w:noProof/>
                <w:szCs w:val="20"/>
              </w:rPr>
              <w:t>Latvijas Pašvaldību savienība</w:t>
            </w:r>
            <w:r w:rsidRPr="0094480B">
              <w:rPr>
                <w:rFonts w:cs="Times New Roman"/>
                <w:b/>
                <w:bCs/>
                <w:szCs w:val="20"/>
              </w:rPr>
              <w:t>:</w:t>
            </w:r>
          </w:p>
          <w:p w14:paraId="57F75D10" w14:textId="77777777" w:rsidR="00085ADC" w:rsidRPr="0094480B" w:rsidRDefault="00085ADC" w:rsidP="0094480B">
            <w:pPr>
              <w:rPr>
                <w:rFonts w:eastAsia="Times New Roman" w:cs="Times New Roman"/>
                <w:szCs w:val="20"/>
              </w:rPr>
            </w:pPr>
            <w:r w:rsidRPr="0094480B">
              <w:rPr>
                <w:rFonts w:cs="Times New Roman"/>
                <w:szCs w:val="20"/>
              </w:rPr>
              <w:t xml:space="preserve">Vēršam uzmanību, ka norādītais sasniedzamais rādītājs </w:t>
            </w:r>
            <w:r w:rsidRPr="0094480B">
              <w:rPr>
                <w:rFonts w:cs="Times New Roman"/>
                <w:b/>
                <w:bCs/>
                <w:szCs w:val="20"/>
              </w:rPr>
              <w:t xml:space="preserve">120 </w:t>
            </w:r>
            <w:r w:rsidRPr="0094480B">
              <w:rPr>
                <w:rFonts w:cs="Times New Roman"/>
                <w:b/>
                <w:bCs/>
                <w:szCs w:val="20"/>
              </w:rPr>
              <w:lastRenderedPageBreak/>
              <w:t>kWh/m</w:t>
            </w:r>
            <w:r w:rsidRPr="0094480B">
              <w:rPr>
                <w:rFonts w:cs="Times New Roman"/>
                <w:b/>
                <w:bCs/>
                <w:szCs w:val="20"/>
                <w:vertAlign w:val="superscript"/>
              </w:rPr>
              <w:t>2</w:t>
            </w:r>
            <w:r w:rsidRPr="0094480B">
              <w:rPr>
                <w:rFonts w:cs="Times New Roman"/>
                <w:b/>
                <w:bCs/>
                <w:szCs w:val="20"/>
              </w:rPr>
              <w:t>/gadā</w:t>
            </w:r>
            <w:r w:rsidRPr="0094480B">
              <w:rPr>
                <w:rFonts w:cs="Times New Roman"/>
                <w:szCs w:val="20"/>
              </w:rPr>
              <w:t xml:space="preserve"> </w:t>
            </w:r>
            <w:r w:rsidRPr="0094480B">
              <w:rPr>
                <w:rFonts w:cs="Times New Roman"/>
                <w:b/>
                <w:bCs/>
                <w:szCs w:val="20"/>
                <w:u w:val="single"/>
              </w:rPr>
              <w:t>neatbilst</w:t>
            </w:r>
            <w:r w:rsidRPr="0094480B">
              <w:rPr>
                <w:rFonts w:cs="Times New Roman"/>
                <w:szCs w:val="20"/>
              </w:rPr>
              <w:t xml:space="preserve"> jaunajām prasībām par ēkas sasniedzamo energoefektivitātes līmeni. </w:t>
            </w:r>
            <w:r w:rsidRPr="0094480B">
              <w:rPr>
                <w:rFonts w:eastAsia="Times New Roman" w:cs="Times New Roman"/>
                <w:szCs w:val="20"/>
              </w:rPr>
              <w:t xml:space="preserve">No </w:t>
            </w:r>
            <w:r w:rsidRPr="0094480B">
              <w:rPr>
                <w:rFonts w:eastAsia="Times New Roman" w:cs="Times New Roman"/>
                <w:b/>
                <w:bCs/>
                <w:szCs w:val="20"/>
              </w:rPr>
              <w:t>2021. gada 1. janvāra</w:t>
            </w:r>
            <w:r w:rsidRPr="0094480B">
              <w:rPr>
                <w:rFonts w:eastAsia="Times New Roman" w:cs="Times New Roman"/>
                <w:szCs w:val="20"/>
              </w:rPr>
              <w:t xml:space="preserve"> ir samazināts energoefektivitātes minimālais pieļaujamais līmenis, nosakot energoefektivitātes prasības jaunbūvēm ≤ 45 kWh/m2 gadā, pārbūvētām un atjaunotām ēkām ≤ 90 kWh/m2 gadā. </w:t>
            </w:r>
          </w:p>
          <w:p w14:paraId="47BA03DB" w14:textId="77777777" w:rsidR="00085ADC" w:rsidRPr="0094480B" w:rsidRDefault="00085ADC" w:rsidP="0094480B">
            <w:pPr>
              <w:rPr>
                <w:rFonts w:cs="Times New Roman"/>
                <w:szCs w:val="20"/>
              </w:rPr>
            </w:pPr>
            <w:r w:rsidRPr="0094480B">
              <w:rPr>
                <w:rFonts w:cs="Times New Roman"/>
                <w:szCs w:val="20"/>
              </w:rPr>
              <w:t xml:space="preserve">Lūdzam precizēt redakciju, izsakot 4. apakšpunktu šādā redakcijā: </w:t>
            </w:r>
          </w:p>
          <w:p w14:paraId="57C657E6" w14:textId="70DAB86B" w:rsidR="00085ADC" w:rsidRPr="0094480B" w:rsidRDefault="00085ADC" w:rsidP="0094480B">
            <w:pPr>
              <w:rPr>
                <w:rFonts w:cs="Times New Roman"/>
                <w:i/>
                <w:iCs/>
                <w:szCs w:val="20"/>
              </w:rPr>
            </w:pPr>
            <w:r w:rsidRPr="0094480B">
              <w:rPr>
                <w:rFonts w:cs="Times New Roman"/>
                <w:szCs w:val="20"/>
              </w:rPr>
              <w:t xml:space="preserve">“ (..) </w:t>
            </w:r>
            <w:r w:rsidRPr="0094480B">
              <w:rPr>
                <w:rFonts w:cs="Times New Roman"/>
                <w:i/>
                <w:iCs/>
                <w:szCs w:val="20"/>
              </w:rPr>
              <w:t>4)</w:t>
            </w:r>
            <w:r w:rsidRPr="0094480B">
              <w:rPr>
                <w:rFonts w:eastAsia="Times New Roman" w:cs="Times New Roman"/>
                <w:i/>
                <w:iCs/>
                <w:noProof/>
                <w:szCs w:val="20"/>
              </w:rPr>
              <w:t xml:space="preserve"> nodrošināt, ka sasniedzamais īpatnējais siltumenerģijas patēriņš ēkās apkurei ir atbilstošs spēkā esošajiem normatīvajiem aktiem”.</w:t>
            </w:r>
          </w:p>
        </w:tc>
        <w:tc>
          <w:tcPr>
            <w:tcW w:w="6342" w:type="dxa"/>
          </w:tcPr>
          <w:p w14:paraId="50A43D7C" w14:textId="06011F05" w:rsidR="000D4FA5" w:rsidRPr="0094480B" w:rsidRDefault="000D4FA5" w:rsidP="0094480B">
            <w:pPr>
              <w:pStyle w:val="naisc"/>
              <w:spacing w:before="0" w:after="0"/>
              <w:jc w:val="left"/>
              <w:rPr>
                <w:b/>
                <w:bCs/>
                <w:sz w:val="20"/>
                <w:szCs w:val="20"/>
              </w:rPr>
            </w:pPr>
            <w:r w:rsidRPr="0094480B">
              <w:rPr>
                <w:b/>
                <w:bCs/>
                <w:sz w:val="20"/>
                <w:szCs w:val="20"/>
              </w:rPr>
              <w:lastRenderedPageBreak/>
              <w:t>Ņemts vērā.</w:t>
            </w:r>
          </w:p>
          <w:p w14:paraId="292DC5EF" w14:textId="4FF8F8C1" w:rsidR="00385A1A" w:rsidRPr="0094480B" w:rsidRDefault="000D4FA5" w:rsidP="0094480B">
            <w:pPr>
              <w:pStyle w:val="naisc"/>
              <w:spacing w:before="0" w:after="0"/>
              <w:jc w:val="both"/>
              <w:rPr>
                <w:sz w:val="20"/>
                <w:szCs w:val="20"/>
              </w:rPr>
            </w:pPr>
            <w:r w:rsidRPr="0094480B">
              <w:rPr>
                <w:sz w:val="20"/>
                <w:szCs w:val="20"/>
              </w:rPr>
              <w:t>Ņ</w:t>
            </w:r>
            <w:r w:rsidR="00385A1A" w:rsidRPr="0094480B">
              <w:rPr>
                <w:sz w:val="20"/>
                <w:szCs w:val="20"/>
              </w:rPr>
              <w:t xml:space="preserve">emts vērā un </w:t>
            </w:r>
            <w:r w:rsidRPr="0094480B">
              <w:rPr>
                <w:sz w:val="20"/>
                <w:szCs w:val="20"/>
              </w:rPr>
              <w:t xml:space="preserve">minētajā </w:t>
            </w:r>
            <w:r w:rsidR="00385A1A" w:rsidRPr="0094480B">
              <w:rPr>
                <w:sz w:val="20"/>
                <w:szCs w:val="20"/>
              </w:rPr>
              <w:t>apakšpunktā precizēts, ka “nodrošināt, ka sasniedzamais īpatnējais siltumenerģijas patēriņš ēkās apkurei ir atbilstošs spēkā esošajiem normatīvajiem aktiem”.</w:t>
            </w:r>
          </w:p>
          <w:p w14:paraId="4F009F79" w14:textId="77777777" w:rsidR="00ED1B2B" w:rsidRPr="0094480B" w:rsidRDefault="00ED1B2B" w:rsidP="0094480B">
            <w:pPr>
              <w:pStyle w:val="naisc"/>
              <w:spacing w:before="0" w:after="0"/>
              <w:jc w:val="both"/>
              <w:rPr>
                <w:sz w:val="20"/>
                <w:szCs w:val="20"/>
              </w:rPr>
            </w:pPr>
          </w:p>
          <w:p w14:paraId="6F26F36F" w14:textId="44D99D9C" w:rsidR="00ED1B2B" w:rsidRPr="0094480B" w:rsidRDefault="00ED1B2B" w:rsidP="0094480B">
            <w:pPr>
              <w:pStyle w:val="naisc"/>
              <w:spacing w:before="0" w:after="0"/>
              <w:jc w:val="both"/>
              <w:rPr>
                <w:sz w:val="20"/>
                <w:szCs w:val="20"/>
              </w:rPr>
            </w:pPr>
          </w:p>
        </w:tc>
        <w:tc>
          <w:tcPr>
            <w:tcW w:w="1743" w:type="dxa"/>
          </w:tcPr>
          <w:p w14:paraId="4455E435" w14:textId="3805378E" w:rsidR="00085ADC" w:rsidRPr="0094480B" w:rsidRDefault="000D4FA5" w:rsidP="0094480B">
            <w:pPr>
              <w:jc w:val="left"/>
              <w:rPr>
                <w:rFonts w:cs="Times New Roman"/>
                <w:szCs w:val="20"/>
              </w:rPr>
            </w:pPr>
            <w:r w:rsidRPr="0094480B">
              <w:rPr>
                <w:rFonts w:cs="Times New Roman"/>
                <w:szCs w:val="20"/>
              </w:rPr>
              <w:lastRenderedPageBreak/>
              <w:t>Skat. precizēto DP redakciju.</w:t>
            </w:r>
          </w:p>
        </w:tc>
      </w:tr>
      <w:tr w:rsidR="00085ADC" w:rsidRPr="0094480B" w14:paraId="68B9FBB3" w14:textId="77777777" w:rsidTr="00AF0348">
        <w:trPr>
          <w:trHeight w:val="283"/>
        </w:trPr>
        <w:tc>
          <w:tcPr>
            <w:tcW w:w="516" w:type="dxa"/>
            <w:shd w:val="clear" w:color="auto" w:fill="FFFFFF" w:themeFill="background1"/>
          </w:tcPr>
          <w:p w14:paraId="1B4BB310"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2CD6F51"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42212888" w14:textId="25585FD4" w:rsidR="00085ADC" w:rsidRPr="0094480B" w:rsidRDefault="00085ADC" w:rsidP="0094480B">
            <w:pPr>
              <w:rPr>
                <w:rFonts w:cs="Times New Roman"/>
                <w:b/>
                <w:bCs/>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tc>
        <w:tc>
          <w:tcPr>
            <w:tcW w:w="3332" w:type="dxa"/>
          </w:tcPr>
          <w:p w14:paraId="41F9F139" w14:textId="4D1D59C9" w:rsidR="00085ADC" w:rsidRPr="0094480B" w:rsidRDefault="00085ADC" w:rsidP="0094480B">
            <w:pPr>
              <w:rPr>
                <w:rFonts w:cs="Times New Roman"/>
                <w:b/>
                <w:bCs/>
                <w:szCs w:val="20"/>
              </w:rPr>
            </w:pPr>
            <w:r w:rsidRPr="0094480B">
              <w:rPr>
                <w:rFonts w:cs="Times New Roman"/>
                <w:b/>
                <w:bCs/>
                <w:szCs w:val="20"/>
              </w:rPr>
              <w:t>Latvijas Lielo pilsētu asociācija, Ventspils pilsētas pašvaldība:</w:t>
            </w:r>
          </w:p>
          <w:p w14:paraId="0D1CBA55" w14:textId="6C154FB8" w:rsidR="00085ADC" w:rsidRPr="0094480B" w:rsidRDefault="00085ADC" w:rsidP="0094480B">
            <w:pPr>
              <w:rPr>
                <w:rFonts w:cs="Times New Roman"/>
                <w:b/>
                <w:bCs/>
                <w:szCs w:val="20"/>
                <w:lang w:eastAsia="lv-LV"/>
              </w:rPr>
            </w:pPr>
            <w:r w:rsidRPr="0094480B">
              <w:rPr>
                <w:rFonts w:cs="Times New Roman"/>
                <w:szCs w:val="20"/>
                <w:lang w:eastAsia="lv-LV"/>
              </w:rPr>
              <w:t xml:space="preserve">Vēlamies vērst uzmanību, ka dabas procesu rezultātā notiek gan krasta erozija, gan smilšu sanešu uzkrāšanās piekrastes tuvumā, līdz ar to aicinām Darbības programmas detalizācijā </w:t>
            </w:r>
            <w:r w:rsidRPr="0094480B">
              <w:rPr>
                <w:rFonts w:cs="Times New Roman"/>
                <w:b/>
                <w:bCs/>
                <w:szCs w:val="20"/>
                <w:lang w:eastAsia="lv-LV"/>
              </w:rPr>
              <w:t>ietvert atbalstu pasākumiem aizsardzībai pret kāpu joslas sanešiem.</w:t>
            </w:r>
          </w:p>
        </w:tc>
        <w:tc>
          <w:tcPr>
            <w:tcW w:w="6342" w:type="dxa"/>
          </w:tcPr>
          <w:p w14:paraId="205F0B66" w14:textId="77777777" w:rsidR="004F33D1" w:rsidRPr="0094480B" w:rsidRDefault="004F33D1" w:rsidP="0094480B">
            <w:pPr>
              <w:rPr>
                <w:rFonts w:eastAsia="Times New Roman" w:cs="Times New Roman"/>
                <w:szCs w:val="20"/>
              </w:rPr>
            </w:pPr>
            <w:r w:rsidRPr="0094480B">
              <w:rPr>
                <w:rFonts w:eastAsia="Times New Roman" w:cs="Times New Roman"/>
                <w:b/>
                <w:bCs/>
                <w:szCs w:val="20"/>
              </w:rPr>
              <w:t>Ņemts vērā.</w:t>
            </w:r>
            <w:r w:rsidRPr="0094480B">
              <w:rPr>
                <w:rFonts w:eastAsia="Times New Roman" w:cs="Times New Roman"/>
                <w:szCs w:val="20"/>
              </w:rPr>
              <w:t xml:space="preserve"> </w:t>
            </w:r>
          </w:p>
          <w:p w14:paraId="474108C5" w14:textId="6A4CD39D" w:rsidR="004F33D1" w:rsidRPr="0094480B" w:rsidRDefault="004F33D1" w:rsidP="0094480B">
            <w:pPr>
              <w:rPr>
                <w:rFonts w:cs="Times New Roman"/>
                <w:szCs w:val="20"/>
              </w:rPr>
            </w:pPr>
            <w:r w:rsidRPr="0094480B">
              <w:rPr>
                <w:rFonts w:eastAsia="Times New Roman" w:cs="Times New Roman"/>
                <w:szCs w:val="20"/>
              </w:rPr>
              <w:t xml:space="preserve">Atbalsts mūsdienu ģeoloģisko procesu negatīvo seku, piemēram, jūras krasta erozijas vai sanešu ierobežošanai ir paredzēts 2.1.3. SAM pasākumā par pašvaldību pielāgošanos klimata pārmaiņām, kura atbalstāmās darbības pašlaik tiek precizētas. </w:t>
            </w:r>
          </w:p>
          <w:p w14:paraId="222508F3" w14:textId="3778E176" w:rsidR="00085ADC" w:rsidRPr="0094480B" w:rsidRDefault="004F33D1" w:rsidP="0094480B">
            <w:pPr>
              <w:rPr>
                <w:rFonts w:cs="Times New Roman"/>
                <w:szCs w:val="20"/>
              </w:rPr>
            </w:pPr>
            <w:r w:rsidRPr="0094480B">
              <w:rPr>
                <w:rFonts w:eastAsia="Times New Roman" w:cs="Times New Roman"/>
                <w:szCs w:val="20"/>
              </w:rPr>
              <w:t>Skat. precizēto DP redakciju, kas papildināt ar atsauci uz krasta erozijas un akumulācijas mazināšanas risinājumiem.</w:t>
            </w:r>
          </w:p>
        </w:tc>
        <w:tc>
          <w:tcPr>
            <w:tcW w:w="1743" w:type="dxa"/>
          </w:tcPr>
          <w:p w14:paraId="01D5235B" w14:textId="16CCE73F" w:rsidR="00085ADC" w:rsidRPr="0094480B" w:rsidRDefault="004F33D1" w:rsidP="0094480B">
            <w:pPr>
              <w:jc w:val="left"/>
              <w:rPr>
                <w:rFonts w:cs="Times New Roman"/>
                <w:szCs w:val="20"/>
              </w:rPr>
            </w:pPr>
            <w:r w:rsidRPr="0094480B">
              <w:rPr>
                <w:rFonts w:cs="Times New Roman"/>
                <w:szCs w:val="20"/>
              </w:rPr>
              <w:t>Skat. precizēto DP redakciju.</w:t>
            </w:r>
          </w:p>
        </w:tc>
      </w:tr>
      <w:tr w:rsidR="00085ADC" w:rsidRPr="0094480B" w14:paraId="760DD378" w14:textId="77777777" w:rsidTr="00AF0348">
        <w:trPr>
          <w:trHeight w:val="283"/>
        </w:trPr>
        <w:tc>
          <w:tcPr>
            <w:tcW w:w="516" w:type="dxa"/>
            <w:shd w:val="clear" w:color="auto" w:fill="FFFFFF" w:themeFill="background1"/>
          </w:tcPr>
          <w:p w14:paraId="11D6701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5E1097B"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6C51EB8E" w14:textId="77777777" w:rsidR="00085ADC" w:rsidRPr="0094480B" w:rsidRDefault="00085ADC" w:rsidP="0094480B">
            <w:pPr>
              <w:rPr>
                <w:rFonts w:cs="Times New Roman"/>
                <w:szCs w:val="20"/>
              </w:rPr>
            </w:pPr>
            <w:r w:rsidRPr="0094480B">
              <w:rPr>
                <w:rFonts w:cs="Times New Roman"/>
                <w:b/>
                <w:bCs/>
                <w:szCs w:val="20"/>
              </w:rPr>
              <w:t>3.1.1.SAM</w:t>
            </w:r>
            <w:r w:rsidRPr="0094480B">
              <w:rPr>
                <w:rFonts w:cs="Times New Roman"/>
                <w:szCs w:val="20"/>
              </w:rPr>
              <w:t xml:space="preserve"> “Attīstīt ilgtspējīgu, pret klimatu izturīgu, inteliģentu, drošu un vairākveidu TEN-T infrastruktūru”;</w:t>
            </w:r>
          </w:p>
          <w:p w14:paraId="6A965F38" w14:textId="020403F6" w:rsidR="00085ADC" w:rsidRPr="0094480B" w:rsidRDefault="00085ADC" w:rsidP="0094480B">
            <w:pPr>
              <w:rPr>
                <w:rFonts w:cs="Times New Roman"/>
                <w:szCs w:val="20"/>
              </w:rPr>
            </w:pPr>
          </w:p>
        </w:tc>
        <w:tc>
          <w:tcPr>
            <w:tcW w:w="3332" w:type="dxa"/>
          </w:tcPr>
          <w:p w14:paraId="0B769E4E" w14:textId="77777777" w:rsidR="00085ADC" w:rsidRPr="0094480B" w:rsidRDefault="00085ADC" w:rsidP="0094480B">
            <w:pPr>
              <w:rPr>
                <w:rFonts w:cs="Times New Roman"/>
                <w:b/>
                <w:bCs/>
                <w:szCs w:val="20"/>
              </w:rPr>
            </w:pPr>
            <w:r w:rsidRPr="0094480B">
              <w:rPr>
                <w:rFonts w:cs="Times New Roman"/>
                <w:b/>
                <w:bCs/>
                <w:szCs w:val="20"/>
              </w:rPr>
              <w:t>Vides aizsardzības un reģionālās attīstības ministrija:</w:t>
            </w:r>
          </w:p>
          <w:p w14:paraId="087505A0" w14:textId="77777777" w:rsidR="00085ADC" w:rsidRPr="0094480B" w:rsidRDefault="00085ADC" w:rsidP="0094480B">
            <w:pPr>
              <w:rPr>
                <w:rFonts w:cs="Times New Roman"/>
                <w:szCs w:val="20"/>
              </w:rPr>
            </w:pPr>
            <w:r w:rsidRPr="0094480B">
              <w:rPr>
                <w:rFonts w:cs="Times New Roman"/>
                <w:szCs w:val="20"/>
              </w:rPr>
              <w:t xml:space="preserve">lūdzam precizēt 1.tabulā “Politikas mērķi un specifiskie atbalsta mērķi” sniegto informāciju attiecībā uz: </w:t>
            </w:r>
          </w:p>
          <w:p w14:paraId="0C658EA4" w14:textId="15CC1960" w:rsidR="00085ADC" w:rsidRPr="0094480B" w:rsidRDefault="00085ADC" w:rsidP="0094480B">
            <w:pPr>
              <w:rPr>
                <w:rFonts w:cs="Times New Roman"/>
                <w:szCs w:val="20"/>
              </w:rPr>
            </w:pPr>
            <w:r w:rsidRPr="0094480B">
              <w:rPr>
                <w:rFonts w:cs="Times New Roman"/>
                <w:szCs w:val="20"/>
              </w:rPr>
              <w:t xml:space="preserve">3.1.1.SAM “Attīstīt ilgtspējīgu, pret klimatu izturīgu, inteliģentu, drošu un vairākveidu TEN-T infrastruktūru” aprakstu (36.lpp), t.i., lūdzam Satiksmes ministriju (turpmāk – SM) precīzāk skaidrot, vai atbalsts </w:t>
            </w:r>
            <w:r w:rsidRPr="0094480B">
              <w:rPr>
                <w:rFonts w:cs="Times New Roman"/>
                <w:szCs w:val="20"/>
              </w:rPr>
              <w:lastRenderedPageBreak/>
              <w:t xml:space="preserve">reģionālo staciju izbūvei tiks nodrošināts. Saskaņā ar </w:t>
            </w:r>
            <w:r w:rsidRPr="0094480B">
              <w:rPr>
                <w:rFonts w:cs="Times New Roman"/>
                <w:i/>
                <w:iCs/>
                <w:szCs w:val="20"/>
              </w:rPr>
              <w:t>Transporta attīstības pamatnostādņu 2021.-2027.gadam</w:t>
            </w:r>
            <w:r w:rsidRPr="0094480B">
              <w:rPr>
                <w:rFonts w:cs="Times New Roman"/>
                <w:szCs w:val="20"/>
              </w:rPr>
              <w:t xml:space="preserve"> projektu plānots nodrošināt atbalstu 15 reģionālo staciju izbūvei, bet tabulā norādīts, ka šim nolūkam nav plānoti Kohēzijas fonda līdzekļi.</w:t>
            </w:r>
          </w:p>
          <w:p w14:paraId="25CFCAC7" w14:textId="30E4D933" w:rsidR="00085ADC" w:rsidRPr="0094480B" w:rsidRDefault="00085ADC" w:rsidP="0094480B">
            <w:pPr>
              <w:rPr>
                <w:rFonts w:cs="Times New Roman"/>
                <w:szCs w:val="20"/>
              </w:rPr>
            </w:pPr>
          </w:p>
        </w:tc>
        <w:tc>
          <w:tcPr>
            <w:tcW w:w="6342" w:type="dxa"/>
          </w:tcPr>
          <w:p w14:paraId="3841F029" w14:textId="77777777" w:rsidR="00BC3278" w:rsidRPr="0094480B" w:rsidRDefault="00BC3278" w:rsidP="0094480B">
            <w:pPr>
              <w:pStyle w:val="naisc"/>
              <w:spacing w:before="0" w:after="0"/>
              <w:jc w:val="left"/>
              <w:rPr>
                <w:b/>
                <w:bCs/>
                <w:sz w:val="20"/>
                <w:szCs w:val="20"/>
              </w:rPr>
            </w:pPr>
            <w:r w:rsidRPr="0094480B">
              <w:rPr>
                <w:b/>
                <w:bCs/>
                <w:sz w:val="20"/>
                <w:szCs w:val="20"/>
              </w:rPr>
              <w:lastRenderedPageBreak/>
              <w:t>Sniegts skaidrojums.</w:t>
            </w:r>
          </w:p>
          <w:p w14:paraId="665776FA" w14:textId="77777777" w:rsidR="003C0CDF" w:rsidRPr="0094480B" w:rsidRDefault="003C0CDF" w:rsidP="0094480B">
            <w:pPr>
              <w:pStyle w:val="naisc"/>
              <w:spacing w:before="0" w:after="0"/>
              <w:jc w:val="both"/>
              <w:rPr>
                <w:sz w:val="20"/>
                <w:szCs w:val="20"/>
              </w:rPr>
            </w:pPr>
            <w:r w:rsidRPr="0094480B">
              <w:rPr>
                <w:sz w:val="20"/>
                <w:szCs w:val="20"/>
              </w:rPr>
              <w:t>TAP2027 minētās reģionālās stacijas ir plānotas Rail Baltica projekta izbūvē, secīgi pēc pamata trases būvniecības. Staciju projektēšanai paredzēts piesaistīt CEF finansējumu.</w:t>
            </w:r>
          </w:p>
          <w:p w14:paraId="447C4CDB" w14:textId="77777777" w:rsidR="003C0CDF" w:rsidRPr="0094480B" w:rsidRDefault="003C0CDF" w:rsidP="0094480B">
            <w:pPr>
              <w:pStyle w:val="naisc"/>
              <w:spacing w:before="0" w:after="0"/>
              <w:jc w:val="both"/>
              <w:rPr>
                <w:sz w:val="20"/>
                <w:szCs w:val="20"/>
              </w:rPr>
            </w:pPr>
          </w:p>
          <w:p w14:paraId="2FA2E932" w14:textId="6F9D46F2" w:rsidR="003C0CDF" w:rsidRPr="0094480B" w:rsidRDefault="003C0CDF" w:rsidP="0094480B">
            <w:pPr>
              <w:pStyle w:val="naisc"/>
              <w:spacing w:before="0" w:after="0"/>
              <w:jc w:val="both"/>
              <w:rPr>
                <w:sz w:val="20"/>
                <w:szCs w:val="20"/>
              </w:rPr>
            </w:pPr>
            <w:r w:rsidRPr="0094480B">
              <w:rPr>
                <w:sz w:val="20"/>
                <w:szCs w:val="20"/>
              </w:rPr>
              <w:t>DP 3.1.1.SAM “Attīstīt ilgtspējīgu, pret klimatu izturīgu, inteliģentu, drošu un vairākveidu TEN-T infrastruktūru” aktivitāte “Dzelzceļa infrastruktūra” paredz finansējumu 40 jaunizveidotām vai modernizētām dzelzceļa stacijām un pieturām 1520 mm sliežu platuma tīklā.</w:t>
            </w:r>
          </w:p>
        </w:tc>
        <w:tc>
          <w:tcPr>
            <w:tcW w:w="1743" w:type="dxa"/>
          </w:tcPr>
          <w:p w14:paraId="17D8DFC9" w14:textId="5B9ACF09" w:rsidR="00085ADC" w:rsidRPr="0094480B" w:rsidRDefault="003C0CDF" w:rsidP="0094480B">
            <w:pPr>
              <w:jc w:val="left"/>
              <w:rPr>
                <w:rFonts w:cs="Times New Roman"/>
                <w:szCs w:val="20"/>
              </w:rPr>
            </w:pPr>
            <w:r w:rsidRPr="0094480B">
              <w:rPr>
                <w:rFonts w:cs="Times New Roman"/>
                <w:szCs w:val="20"/>
              </w:rPr>
              <w:t>N/A</w:t>
            </w:r>
          </w:p>
        </w:tc>
      </w:tr>
      <w:tr w:rsidR="00085ADC" w:rsidRPr="0094480B" w14:paraId="29C41AC2" w14:textId="77777777" w:rsidTr="00AF0348">
        <w:trPr>
          <w:trHeight w:val="283"/>
        </w:trPr>
        <w:tc>
          <w:tcPr>
            <w:tcW w:w="516" w:type="dxa"/>
            <w:shd w:val="clear" w:color="auto" w:fill="FFFFFF" w:themeFill="background1"/>
          </w:tcPr>
          <w:p w14:paraId="019CDA1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CC46794"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79673583" w14:textId="027D4AA3" w:rsidR="00085ADC" w:rsidRPr="0094480B" w:rsidRDefault="00085ADC" w:rsidP="0094480B">
            <w:pPr>
              <w:rPr>
                <w:rFonts w:cs="Times New Roman"/>
                <w:szCs w:val="20"/>
              </w:rPr>
            </w:pPr>
            <w:r w:rsidRPr="0094480B">
              <w:rPr>
                <w:rFonts w:cs="Times New Roman"/>
                <w:b/>
                <w:bCs/>
                <w:szCs w:val="20"/>
              </w:rPr>
              <w:t>4.1.1.SAM</w:t>
            </w:r>
            <w:r w:rsidRPr="0094480B">
              <w:rPr>
                <w:rFonts w:cs="Times New Roman"/>
                <w:szCs w:val="20"/>
              </w:rPr>
              <w:t xml:space="preserve"> “Nodrošināt vienlīdzīgu piekļuvi veselības aprūpei un stiprināt veselības sistēmu”</w:t>
            </w:r>
          </w:p>
        </w:tc>
        <w:tc>
          <w:tcPr>
            <w:tcW w:w="3332" w:type="dxa"/>
          </w:tcPr>
          <w:p w14:paraId="63433D58" w14:textId="5451E08E" w:rsidR="00085ADC" w:rsidRPr="0094480B" w:rsidRDefault="00085ADC" w:rsidP="0094480B">
            <w:pPr>
              <w:rPr>
                <w:rFonts w:cs="Times New Roman"/>
                <w:b/>
                <w:bCs/>
                <w:szCs w:val="20"/>
              </w:rPr>
            </w:pPr>
            <w:r w:rsidRPr="0094480B">
              <w:rPr>
                <w:rFonts w:cs="Times New Roman"/>
                <w:b/>
                <w:bCs/>
                <w:szCs w:val="20"/>
              </w:rPr>
              <w:t xml:space="preserve">Latvijas Lielo pilsētu asociācija, Ventspils pilsētas pašvaldība, </w:t>
            </w:r>
            <w:r w:rsidRPr="0094480B">
              <w:rPr>
                <w:rFonts w:cs="Times New Roman"/>
                <w:b/>
                <w:bCs/>
                <w:noProof/>
                <w:szCs w:val="20"/>
              </w:rPr>
              <w:t>Latvijas Pašvaldību savienība</w:t>
            </w:r>
            <w:r w:rsidRPr="0094480B">
              <w:rPr>
                <w:rFonts w:cs="Times New Roman"/>
                <w:b/>
                <w:bCs/>
                <w:szCs w:val="20"/>
              </w:rPr>
              <w:t>:</w:t>
            </w:r>
          </w:p>
          <w:p w14:paraId="3E65ED78" w14:textId="77777777" w:rsidR="00085ADC" w:rsidRPr="0094480B" w:rsidRDefault="00085ADC" w:rsidP="0094480B">
            <w:pPr>
              <w:rPr>
                <w:rFonts w:eastAsia="Times New Roman" w:cs="Times New Roman"/>
                <w:iCs/>
                <w:noProof/>
                <w:szCs w:val="20"/>
                <w:lang w:eastAsia="lv-LV" w:bidi="lv-LV"/>
              </w:rPr>
            </w:pPr>
            <w:r w:rsidRPr="0094480B">
              <w:rPr>
                <w:rFonts w:eastAsia="Times New Roman" w:cs="Times New Roman"/>
                <w:iCs/>
                <w:noProof/>
                <w:szCs w:val="20"/>
                <w:lang w:eastAsia="lv-LV" w:bidi="lv-LV"/>
              </w:rPr>
              <w:t xml:space="preserve">Aicinām neakcentēt, ka infrastruktūras uzlabojumi nepieciešami īpaši lielajās universitātes slimnīcās, jo infrastruktūras uzlabojumi kvalitatīvu veselības pakalpojumu sniegšanā nepieciešami arī ārpus Rīgas esošajām slimnīcām – reģionālajām daudzprofilu slimnīcām, reģionos dzīvojošiem Latvijas valsts iedzīvotājiem, lai nepieciešamos medicīnas pakalpojumus saņemtu pēc iespējas tuvāk savai dzīves un darba vietai un līdzvērtīgā kvalitātē, kādus var nodrošināt Rīgas slimnīcas. </w:t>
            </w:r>
          </w:p>
          <w:p w14:paraId="6753F46D" w14:textId="77777777" w:rsidR="00085ADC" w:rsidRPr="0094480B" w:rsidRDefault="00085ADC" w:rsidP="0094480B">
            <w:pPr>
              <w:rPr>
                <w:rFonts w:eastAsia="Times New Roman" w:cs="Times New Roman"/>
                <w:iCs/>
                <w:noProof/>
                <w:color w:val="C00000"/>
                <w:szCs w:val="20"/>
                <w:lang w:eastAsia="lv-LV" w:bidi="lv-LV"/>
              </w:rPr>
            </w:pPr>
          </w:p>
          <w:p w14:paraId="1AD4DFA7" w14:textId="77777777" w:rsidR="00085ADC" w:rsidRPr="0094480B" w:rsidRDefault="00085ADC" w:rsidP="0094480B">
            <w:pPr>
              <w:rPr>
                <w:rFonts w:eastAsia="Times New Roman" w:cs="Times New Roman"/>
                <w:iCs/>
                <w:noProof/>
                <w:szCs w:val="20"/>
                <w:lang w:eastAsia="lv-LV" w:bidi="lv-LV"/>
              </w:rPr>
            </w:pPr>
            <w:r w:rsidRPr="0094480B">
              <w:rPr>
                <w:rFonts w:eastAsia="Times New Roman" w:cs="Times New Roman"/>
                <w:iCs/>
                <w:noProof/>
                <w:szCs w:val="20"/>
                <w:lang w:eastAsia="lv-LV" w:bidi="lv-LV"/>
              </w:rPr>
              <w:t xml:space="preserve">Lūdzam papildināt šādā redakcijā: </w:t>
            </w:r>
          </w:p>
          <w:p w14:paraId="077CD349" w14:textId="07901E49" w:rsidR="00085ADC" w:rsidRPr="0094480B" w:rsidRDefault="00085ADC" w:rsidP="0094480B">
            <w:pPr>
              <w:rPr>
                <w:rFonts w:eastAsia="Times New Roman" w:cs="Times New Roman"/>
                <w:i/>
                <w:noProof/>
                <w:color w:val="C00000"/>
                <w:szCs w:val="20"/>
                <w:lang w:eastAsia="lv-LV" w:bidi="lv-LV"/>
              </w:rPr>
            </w:pPr>
            <w:r w:rsidRPr="0094480B">
              <w:rPr>
                <w:rFonts w:cs="Times New Roman"/>
                <w:bCs/>
                <w:i/>
                <w:szCs w:val="20"/>
              </w:rPr>
              <w:t xml:space="preserve">“(..) Lai nodrošinātu investīciju pēctecību un piekļuves uzlabošanu kvalitatīviem veselības aprūpes pakalpojumiem, nepieciešami tālāki būtiski ieguldījumi veselības aprūpes infrastruktūras uzlabošanā neatliekamās medicīniskās palīdzības, primārās, sekundārās un terciārās veselības aprūpes pakalpojumu </w:t>
            </w:r>
            <w:r w:rsidRPr="0094480B">
              <w:rPr>
                <w:rFonts w:cs="Times New Roman"/>
                <w:bCs/>
                <w:i/>
                <w:szCs w:val="20"/>
              </w:rPr>
              <w:lastRenderedPageBreak/>
              <w:t xml:space="preserve">pieejamībai, īpaši lielajās universitātes slimnīcās </w:t>
            </w:r>
            <w:r w:rsidRPr="0094480B">
              <w:rPr>
                <w:rFonts w:cs="Times New Roman"/>
                <w:b/>
                <w:bCs/>
                <w:i/>
                <w:szCs w:val="20"/>
              </w:rPr>
              <w:t>un reģionālajās daudzprofilu slimnīcās</w:t>
            </w:r>
            <w:r w:rsidRPr="0094480B">
              <w:rPr>
                <w:rFonts w:cs="Times New Roman"/>
                <w:bCs/>
                <w:i/>
                <w:szCs w:val="20"/>
              </w:rPr>
              <w:t>, (..)”</w:t>
            </w:r>
          </w:p>
        </w:tc>
        <w:tc>
          <w:tcPr>
            <w:tcW w:w="6342" w:type="dxa"/>
          </w:tcPr>
          <w:p w14:paraId="57B5FD92" w14:textId="77777777" w:rsidR="00F71E40" w:rsidRPr="0094480B" w:rsidRDefault="00F71E40" w:rsidP="0094480B">
            <w:pPr>
              <w:pStyle w:val="naisc"/>
              <w:spacing w:before="0" w:after="0"/>
              <w:jc w:val="both"/>
              <w:rPr>
                <w:b/>
                <w:bCs/>
                <w:sz w:val="20"/>
                <w:szCs w:val="20"/>
              </w:rPr>
            </w:pPr>
            <w:r w:rsidRPr="0094480B">
              <w:rPr>
                <w:b/>
                <w:bCs/>
                <w:sz w:val="20"/>
                <w:szCs w:val="20"/>
              </w:rPr>
              <w:lastRenderedPageBreak/>
              <w:t xml:space="preserve">Ņemts vērā. </w:t>
            </w:r>
          </w:p>
          <w:p w14:paraId="5AC25DBA" w14:textId="7171AB62" w:rsidR="00F71E40" w:rsidRPr="0094480B" w:rsidRDefault="00F71E40" w:rsidP="0094480B">
            <w:pPr>
              <w:pStyle w:val="naisc"/>
              <w:spacing w:before="0" w:after="0"/>
              <w:jc w:val="both"/>
              <w:rPr>
                <w:sz w:val="20"/>
                <w:szCs w:val="20"/>
                <w:highlight w:val="yellow"/>
              </w:rPr>
            </w:pPr>
            <w:r w:rsidRPr="0094480B">
              <w:rPr>
                <w:sz w:val="20"/>
                <w:szCs w:val="20"/>
              </w:rPr>
              <w:t xml:space="preserve">Piekrītam, ka reģionālajām slimnīcām ir svarīga loma veselības aprūpes pakalpojumu sniegšanā, līdz ar to </w:t>
            </w:r>
            <w:r w:rsidR="00BC3278" w:rsidRPr="0094480B">
              <w:rPr>
                <w:sz w:val="20"/>
                <w:szCs w:val="20"/>
              </w:rPr>
              <w:t>DP</w:t>
            </w:r>
            <w:r w:rsidRPr="0094480B">
              <w:rPr>
                <w:sz w:val="20"/>
                <w:szCs w:val="20"/>
              </w:rPr>
              <w:t xml:space="preserve"> esošā redakcija jau paredz atbalstu ieguldījumiem infrastruktūrā īpaši uzsverot arī ārstniecības iestādes reģionos (darbības programmas (27</w:t>
            </w:r>
            <w:r w:rsidR="00F22776" w:rsidRPr="0094480B">
              <w:rPr>
                <w:sz w:val="20"/>
                <w:szCs w:val="20"/>
              </w:rPr>
              <w:t>6</w:t>
            </w:r>
            <w:r w:rsidRPr="0094480B">
              <w:rPr>
                <w:sz w:val="20"/>
                <w:szCs w:val="20"/>
              </w:rPr>
              <w:t>) punkts).</w:t>
            </w:r>
          </w:p>
        </w:tc>
        <w:tc>
          <w:tcPr>
            <w:tcW w:w="1743" w:type="dxa"/>
          </w:tcPr>
          <w:p w14:paraId="6D9289FA" w14:textId="3749DA8F" w:rsidR="00085ADC" w:rsidRPr="0094480B" w:rsidRDefault="00BC3278" w:rsidP="0094480B">
            <w:pPr>
              <w:jc w:val="left"/>
              <w:rPr>
                <w:rFonts w:cs="Times New Roman"/>
                <w:szCs w:val="20"/>
              </w:rPr>
            </w:pPr>
            <w:r w:rsidRPr="0094480B">
              <w:rPr>
                <w:rFonts w:cs="Times New Roman"/>
                <w:szCs w:val="20"/>
              </w:rPr>
              <w:t xml:space="preserve">Skat. </w:t>
            </w:r>
            <w:r w:rsidR="006E2B0A" w:rsidRPr="0094480B">
              <w:rPr>
                <w:rFonts w:cs="Times New Roman"/>
                <w:szCs w:val="20"/>
              </w:rPr>
              <w:t>DP redakciju – 4.1.1.SAM aprakstu.</w:t>
            </w:r>
          </w:p>
        </w:tc>
      </w:tr>
      <w:tr w:rsidR="00085ADC" w:rsidRPr="0094480B" w14:paraId="0602FF75" w14:textId="77777777" w:rsidTr="00AF0348">
        <w:trPr>
          <w:trHeight w:val="283"/>
        </w:trPr>
        <w:tc>
          <w:tcPr>
            <w:tcW w:w="516" w:type="dxa"/>
            <w:shd w:val="clear" w:color="auto" w:fill="FFFFFF" w:themeFill="background1"/>
          </w:tcPr>
          <w:p w14:paraId="21E4D173"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CA16DC1"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6243FF51" w14:textId="2CBA093E" w:rsidR="00085ADC" w:rsidRPr="0094480B" w:rsidRDefault="00085ADC" w:rsidP="0094480B">
            <w:pPr>
              <w:rPr>
                <w:rFonts w:cs="Times New Roman"/>
                <w:b/>
                <w:bCs/>
                <w:szCs w:val="20"/>
              </w:rPr>
            </w:pPr>
            <w:r w:rsidRPr="0094480B">
              <w:rPr>
                <w:rFonts w:cs="Times New Roman"/>
                <w:b/>
                <w:bCs/>
                <w:szCs w:val="20"/>
              </w:rPr>
              <w:t>4.1.3.SAM “</w:t>
            </w:r>
            <w:r w:rsidRPr="0094480B">
              <w:rPr>
                <w:rFonts w:cs="Times New Roman"/>
                <w:szCs w:val="20"/>
              </w:rPr>
              <w:t>Uzlabot vienlīdzīgu un savlaicīgu piekļuvi kvalitatīviem, ilgtspējīgiem un izmaksu ziņā pieejamiem veselības aprūpes pakalpojumiem, uzlabojot veselības aprūpes sistēmu efektivitāti un izturētspēju</w:t>
            </w:r>
            <w:r w:rsidRPr="0094480B">
              <w:rPr>
                <w:rFonts w:cs="Times New Roman"/>
                <w:b/>
                <w:bCs/>
                <w:szCs w:val="20"/>
              </w:rPr>
              <w:t>”</w:t>
            </w:r>
          </w:p>
        </w:tc>
        <w:tc>
          <w:tcPr>
            <w:tcW w:w="3332" w:type="dxa"/>
          </w:tcPr>
          <w:p w14:paraId="4074D1AC" w14:textId="25AB4ED3" w:rsidR="00085ADC" w:rsidRPr="0094480B" w:rsidRDefault="00085ADC" w:rsidP="0094480B">
            <w:pPr>
              <w:rPr>
                <w:rFonts w:cs="Times New Roman"/>
                <w:b/>
                <w:bCs/>
                <w:szCs w:val="20"/>
              </w:rPr>
            </w:pPr>
            <w:r w:rsidRPr="0094480B">
              <w:rPr>
                <w:rFonts w:cs="Times New Roman"/>
                <w:b/>
                <w:bCs/>
                <w:szCs w:val="20"/>
              </w:rPr>
              <w:t>Latvijas Lielo pilsētu asociācija, Ventspils pilsētas pašvaldība:</w:t>
            </w:r>
          </w:p>
          <w:p w14:paraId="4EAC4EDE" w14:textId="77777777" w:rsidR="00085ADC" w:rsidRPr="0094480B" w:rsidRDefault="00085ADC" w:rsidP="0094480B">
            <w:pPr>
              <w:rPr>
                <w:rFonts w:cs="Times New Roman"/>
                <w:szCs w:val="20"/>
              </w:rPr>
            </w:pPr>
            <w:r w:rsidRPr="0094480B">
              <w:rPr>
                <w:rFonts w:cs="Times New Roman"/>
                <w:szCs w:val="20"/>
              </w:rPr>
              <w:t xml:space="preserve">Lūdzam papildināt ar tekstu </w:t>
            </w:r>
            <w:r w:rsidRPr="0094480B">
              <w:rPr>
                <w:rFonts w:cs="Times New Roman"/>
                <w:i/>
                <w:szCs w:val="20"/>
              </w:rPr>
              <w:t>“(..) īpaši   Latvijas reģionos”</w:t>
            </w:r>
            <w:r w:rsidRPr="0094480B">
              <w:rPr>
                <w:rFonts w:cs="Times New Roman"/>
                <w:szCs w:val="20"/>
              </w:rPr>
              <w:t>, jo tieši reģionālajām daudzprofilu slimnīcām ir sarežģītāk piesaistīt kvalificētu medicīnisko personālu, ārstus. Cilvēkresursu piesaiste veselības nozarē ārpus Rīgas un Pierīgas ir jārisina ar papildu stimuliem un valstiskā līmenī.</w:t>
            </w:r>
          </w:p>
          <w:p w14:paraId="435A68B9" w14:textId="77777777" w:rsidR="00085ADC" w:rsidRPr="0094480B" w:rsidRDefault="00085ADC" w:rsidP="0094480B">
            <w:pPr>
              <w:rPr>
                <w:rFonts w:cs="Times New Roman"/>
                <w:color w:val="C00000"/>
                <w:szCs w:val="20"/>
              </w:rPr>
            </w:pPr>
          </w:p>
          <w:p w14:paraId="65A6BEC2" w14:textId="7E706562" w:rsidR="00085ADC" w:rsidRPr="0094480B" w:rsidRDefault="00085ADC" w:rsidP="0094480B">
            <w:pPr>
              <w:rPr>
                <w:rFonts w:cs="Times New Roman"/>
                <w:b/>
                <w:bCs/>
                <w:szCs w:val="20"/>
              </w:rPr>
            </w:pPr>
            <w:r w:rsidRPr="0094480B">
              <w:rPr>
                <w:rFonts w:cs="Times New Roman"/>
                <w:bCs/>
                <w:i/>
                <w:szCs w:val="20"/>
              </w:rPr>
              <w:t xml:space="preserve">“(..) Līdz ar to nepieciešami būtiski ieguldījumi cilvēkresursu piesaistei veselības nozarei, ārstniecības un ārstniecības atbalsta personu izglītošanai, kvalifikācijai un pārkvalifikācijai, </w:t>
            </w:r>
            <w:r w:rsidRPr="0094480B">
              <w:rPr>
                <w:rFonts w:cs="Times New Roman"/>
                <w:b/>
                <w:bCs/>
                <w:i/>
                <w:szCs w:val="20"/>
              </w:rPr>
              <w:t>īpaši Latvijas reģionos</w:t>
            </w:r>
            <w:r w:rsidRPr="0094480B">
              <w:rPr>
                <w:rFonts w:cs="Times New Roman"/>
                <w:bCs/>
                <w:i/>
                <w:szCs w:val="20"/>
              </w:rPr>
              <w:t>. (..)”</w:t>
            </w:r>
          </w:p>
        </w:tc>
        <w:tc>
          <w:tcPr>
            <w:tcW w:w="6342" w:type="dxa"/>
          </w:tcPr>
          <w:p w14:paraId="08B5153D" w14:textId="77777777" w:rsidR="00F71E40" w:rsidRPr="0094480B" w:rsidRDefault="00F71E40" w:rsidP="0094480B">
            <w:pPr>
              <w:pStyle w:val="naisc"/>
              <w:spacing w:before="0" w:after="0"/>
              <w:jc w:val="both"/>
              <w:rPr>
                <w:b/>
                <w:bCs/>
                <w:sz w:val="20"/>
                <w:szCs w:val="20"/>
              </w:rPr>
            </w:pPr>
            <w:r w:rsidRPr="0094480B">
              <w:rPr>
                <w:b/>
                <w:bCs/>
                <w:sz w:val="20"/>
                <w:szCs w:val="20"/>
              </w:rPr>
              <w:t>Ņemts vērā.</w:t>
            </w:r>
          </w:p>
          <w:p w14:paraId="25FC6D79" w14:textId="738688FF" w:rsidR="00F71E40" w:rsidRPr="0094480B" w:rsidRDefault="00F71E40" w:rsidP="0094480B">
            <w:pPr>
              <w:pStyle w:val="naisc"/>
              <w:spacing w:before="0" w:after="0"/>
              <w:jc w:val="both"/>
              <w:rPr>
                <w:sz w:val="20"/>
                <w:szCs w:val="20"/>
              </w:rPr>
            </w:pPr>
            <w:r w:rsidRPr="0094480B">
              <w:rPr>
                <w:sz w:val="20"/>
                <w:szCs w:val="20"/>
              </w:rPr>
              <w:t>Darbības programmas (</w:t>
            </w:r>
            <w:r w:rsidR="00BA1C53">
              <w:rPr>
                <w:sz w:val="20"/>
                <w:szCs w:val="20"/>
              </w:rPr>
              <w:t>300</w:t>
            </w:r>
            <w:r w:rsidRPr="0094480B">
              <w:rPr>
                <w:sz w:val="20"/>
                <w:szCs w:val="20"/>
              </w:rPr>
              <w:t>) punkts jau šobrīd paredz un akcentē cilvēkresursu trūkumu tieši reģionos paredzot šīs problēmas risināšanai vairākus atbalsta pasākumus, t.sk. cilvēkresursu piesaisti, profesionālo pilnveidi u.c.</w:t>
            </w:r>
          </w:p>
          <w:p w14:paraId="48F10DBD" w14:textId="3570F046" w:rsidR="00F71E40" w:rsidRPr="0094480B" w:rsidRDefault="00F71E40" w:rsidP="0094480B">
            <w:pPr>
              <w:pStyle w:val="naisc"/>
              <w:spacing w:before="0" w:after="0"/>
              <w:jc w:val="both"/>
              <w:rPr>
                <w:sz w:val="20"/>
                <w:szCs w:val="20"/>
                <w:highlight w:val="yellow"/>
              </w:rPr>
            </w:pPr>
          </w:p>
        </w:tc>
        <w:tc>
          <w:tcPr>
            <w:tcW w:w="1743" w:type="dxa"/>
          </w:tcPr>
          <w:p w14:paraId="62A8EFC3" w14:textId="3FED8A02" w:rsidR="00085ADC" w:rsidRPr="0094480B" w:rsidRDefault="006E2B0A" w:rsidP="0094480B">
            <w:pPr>
              <w:jc w:val="left"/>
              <w:rPr>
                <w:rFonts w:cs="Times New Roman"/>
                <w:szCs w:val="20"/>
              </w:rPr>
            </w:pPr>
            <w:r w:rsidRPr="0094480B">
              <w:rPr>
                <w:rFonts w:cs="Times New Roman"/>
                <w:szCs w:val="20"/>
              </w:rPr>
              <w:t xml:space="preserve">Skat. DP </w:t>
            </w:r>
            <w:r w:rsidR="00C242D4" w:rsidRPr="0094480B">
              <w:rPr>
                <w:rFonts w:cs="Times New Roman"/>
                <w:szCs w:val="20"/>
              </w:rPr>
              <w:t>precizētoredakciju.</w:t>
            </w:r>
          </w:p>
        </w:tc>
      </w:tr>
      <w:tr w:rsidR="00085ADC" w:rsidRPr="0094480B" w14:paraId="70B4FCCF" w14:textId="77777777" w:rsidTr="00AF0348">
        <w:trPr>
          <w:trHeight w:val="283"/>
        </w:trPr>
        <w:tc>
          <w:tcPr>
            <w:tcW w:w="516" w:type="dxa"/>
            <w:shd w:val="clear" w:color="auto" w:fill="FFFFFF" w:themeFill="background1"/>
          </w:tcPr>
          <w:p w14:paraId="5330C8CE"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21BBFCA7"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119479A1" w14:textId="016B7129" w:rsidR="00085ADC" w:rsidRPr="0094480B" w:rsidRDefault="00085ADC" w:rsidP="0094480B">
            <w:pPr>
              <w:rPr>
                <w:rFonts w:cs="Times New Roman"/>
                <w:b/>
                <w:bCs/>
                <w:szCs w:val="20"/>
              </w:rPr>
            </w:pPr>
            <w:r w:rsidRPr="0094480B">
              <w:rPr>
                <w:rFonts w:cs="Times New Roman"/>
                <w:b/>
                <w:bCs/>
                <w:szCs w:val="20"/>
              </w:rPr>
              <w:t>4.2.1.SAM “</w:t>
            </w:r>
            <w:r w:rsidRPr="0094480B">
              <w:rPr>
                <w:rFonts w:cs="Times New Roman"/>
                <w:szCs w:val="20"/>
              </w:rPr>
              <w:t>Uzlabot piekļuvi iekļaujošiem un kvalitatīviem pakalpojumiem izglītībā, mācībās un mūžizglītībā, attīstot infrastruktūru, tostarp stiprinot tālmācību, tiešsaistes izglītību un mācības”</w:t>
            </w:r>
          </w:p>
        </w:tc>
        <w:tc>
          <w:tcPr>
            <w:tcW w:w="3332" w:type="dxa"/>
          </w:tcPr>
          <w:p w14:paraId="4679EC18" w14:textId="77777777" w:rsidR="00085ADC" w:rsidRPr="0094480B" w:rsidRDefault="00085ADC" w:rsidP="0094480B">
            <w:pPr>
              <w:rPr>
                <w:rFonts w:cs="Times New Roman"/>
                <w:b/>
                <w:bCs/>
                <w:szCs w:val="20"/>
              </w:rPr>
            </w:pPr>
            <w:r w:rsidRPr="0094480B">
              <w:rPr>
                <w:rFonts w:cs="Times New Roman"/>
                <w:b/>
                <w:bCs/>
                <w:szCs w:val="20"/>
              </w:rPr>
              <w:t>Rīgas pilsētas pašvaldība:</w:t>
            </w:r>
          </w:p>
          <w:p w14:paraId="3AD77E53" w14:textId="77777777" w:rsidR="00085ADC" w:rsidRPr="0094480B" w:rsidRDefault="00085ADC" w:rsidP="0094480B">
            <w:pPr>
              <w:rPr>
                <w:rFonts w:cs="Times New Roman"/>
                <w:szCs w:val="20"/>
              </w:rPr>
            </w:pPr>
            <w:r w:rsidRPr="0094480B">
              <w:rPr>
                <w:rFonts w:cs="Times New Roman"/>
                <w:szCs w:val="20"/>
              </w:rPr>
              <w:t xml:space="preserve">Lūdzam papildināt esošo redakciju: </w:t>
            </w:r>
          </w:p>
          <w:p w14:paraId="080AD375" w14:textId="7092C03C" w:rsidR="00085ADC" w:rsidRPr="0094480B" w:rsidRDefault="00085ADC" w:rsidP="0094480B">
            <w:pPr>
              <w:rPr>
                <w:rFonts w:cs="Times New Roman"/>
                <w:b/>
                <w:bCs/>
                <w:szCs w:val="20"/>
              </w:rPr>
            </w:pPr>
            <w:r w:rsidRPr="0094480B">
              <w:rPr>
                <w:rFonts w:eastAsia="Calibri" w:cs="Times New Roman"/>
                <w:szCs w:val="20"/>
              </w:rPr>
              <w:t xml:space="preserve">“Lai nodrošinātu pilnvērtīgu kompetenču pieejā balstītu vispārējās izglītības satura ieviešanu, veicinātu izglītības iestāžu spēju reaģēt uz krīzes situācijām, nepieciešami mūsdienīgi IKT resursi – digitālu un attālinātu mācību IT risinājumi, zinošs personāls, audiovizuālie mācību rīki, datortehnika u.c., </w:t>
            </w:r>
            <w:r w:rsidRPr="0094480B">
              <w:rPr>
                <w:rFonts w:eastAsia="Calibri" w:cs="Times New Roman"/>
                <w:szCs w:val="20"/>
                <w:u w:val="single"/>
              </w:rPr>
              <w:t>kā arī paredzēt mūsdienīgu mācību kabinetu infrastruktūras pielāgošanu  IKT risinājumu integrēšanai</w:t>
            </w:r>
            <w:r w:rsidRPr="0094480B">
              <w:rPr>
                <w:rFonts w:eastAsia="Calibri" w:cs="Times New Roman"/>
                <w:szCs w:val="20"/>
              </w:rPr>
              <w:t>.”</w:t>
            </w:r>
          </w:p>
        </w:tc>
        <w:tc>
          <w:tcPr>
            <w:tcW w:w="6342" w:type="dxa"/>
          </w:tcPr>
          <w:p w14:paraId="335733A4" w14:textId="77777777" w:rsidR="00EF6957" w:rsidRDefault="00EF6957" w:rsidP="0094480B">
            <w:pPr>
              <w:pStyle w:val="naisc"/>
              <w:spacing w:before="0" w:after="0"/>
              <w:jc w:val="both"/>
              <w:rPr>
                <w:b/>
                <w:bCs/>
                <w:sz w:val="20"/>
                <w:szCs w:val="20"/>
              </w:rPr>
            </w:pPr>
            <w:r>
              <w:rPr>
                <w:b/>
                <w:bCs/>
                <w:sz w:val="20"/>
                <w:szCs w:val="20"/>
              </w:rPr>
              <w:t>Panākta vienošanās elektroniskās saskaņošanas ietvaros.</w:t>
            </w:r>
          </w:p>
          <w:p w14:paraId="1BC6A9A4" w14:textId="77777777" w:rsidR="00EF6957" w:rsidRDefault="00EF6957" w:rsidP="0094480B">
            <w:pPr>
              <w:pStyle w:val="naisc"/>
              <w:spacing w:before="0" w:after="0"/>
              <w:jc w:val="both"/>
              <w:rPr>
                <w:b/>
                <w:bCs/>
                <w:sz w:val="20"/>
                <w:szCs w:val="20"/>
              </w:rPr>
            </w:pPr>
          </w:p>
          <w:p w14:paraId="1260C411" w14:textId="0507EAC8" w:rsidR="001062B3" w:rsidRPr="0094480B" w:rsidRDefault="001062B3" w:rsidP="0094480B">
            <w:pPr>
              <w:pStyle w:val="naisc"/>
              <w:spacing w:before="0" w:after="0"/>
              <w:jc w:val="both"/>
              <w:rPr>
                <w:sz w:val="20"/>
                <w:szCs w:val="20"/>
              </w:rPr>
            </w:pPr>
            <w:r w:rsidRPr="0094480B">
              <w:rPr>
                <w:b/>
                <w:bCs/>
                <w:sz w:val="20"/>
                <w:szCs w:val="20"/>
              </w:rPr>
              <w:t>Sniegts skaidrojums</w:t>
            </w:r>
            <w:r w:rsidRPr="0094480B">
              <w:rPr>
                <w:sz w:val="20"/>
                <w:szCs w:val="20"/>
              </w:rPr>
              <w:t>.</w:t>
            </w:r>
          </w:p>
          <w:p w14:paraId="225EEB4C" w14:textId="5F7E7BD0" w:rsidR="00ED1B2B" w:rsidRPr="0094480B" w:rsidRDefault="00ED1B2B" w:rsidP="0094480B">
            <w:pPr>
              <w:pStyle w:val="naisc"/>
              <w:spacing w:before="0" w:after="0"/>
              <w:jc w:val="both"/>
              <w:rPr>
                <w:sz w:val="20"/>
                <w:szCs w:val="20"/>
              </w:rPr>
            </w:pPr>
            <w:r w:rsidRPr="0094480B">
              <w:rPr>
                <w:sz w:val="20"/>
                <w:szCs w:val="20"/>
              </w:rPr>
              <w:t>Skaidrojam, ka konkrētas atbalstāmo izmaksu pozīcijas ir nosakāmas MK noteikumos par SAM īstenošanu; rosinām priekšlikumus un to pamatojumus par SAM ietvaros nepieciešamajām un atbalstāmajām izmaksu pozīcijām sniegt attiecīgo normatīvo aktu saskaņošanas ietvaros.</w:t>
            </w:r>
          </w:p>
        </w:tc>
        <w:tc>
          <w:tcPr>
            <w:tcW w:w="1743" w:type="dxa"/>
          </w:tcPr>
          <w:p w14:paraId="2E759A80" w14:textId="611005EA" w:rsidR="00085ADC" w:rsidRPr="0094480B" w:rsidRDefault="001062B3" w:rsidP="0094480B">
            <w:pPr>
              <w:jc w:val="left"/>
              <w:rPr>
                <w:rFonts w:cs="Times New Roman"/>
                <w:szCs w:val="20"/>
              </w:rPr>
            </w:pPr>
            <w:r w:rsidRPr="0094480B">
              <w:rPr>
                <w:rFonts w:cs="Times New Roman"/>
                <w:szCs w:val="20"/>
              </w:rPr>
              <w:t>N/A</w:t>
            </w:r>
          </w:p>
        </w:tc>
      </w:tr>
      <w:tr w:rsidR="00085ADC" w:rsidRPr="0094480B" w14:paraId="0BBF25A4" w14:textId="77777777" w:rsidTr="00AF0348">
        <w:trPr>
          <w:trHeight w:val="283"/>
        </w:trPr>
        <w:tc>
          <w:tcPr>
            <w:tcW w:w="516" w:type="dxa"/>
            <w:shd w:val="clear" w:color="auto" w:fill="FFFFFF" w:themeFill="background1"/>
          </w:tcPr>
          <w:p w14:paraId="1F8994A9"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A62557D"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7C18C938" w14:textId="4C18A47E" w:rsidR="00085ADC" w:rsidRPr="0094480B" w:rsidRDefault="00085ADC" w:rsidP="0094480B">
            <w:pPr>
              <w:rPr>
                <w:rFonts w:cs="Times New Roman"/>
                <w:szCs w:val="20"/>
              </w:rPr>
            </w:pPr>
            <w:r w:rsidRPr="0094480B">
              <w:rPr>
                <w:rFonts w:cs="Times New Roman"/>
                <w:b/>
                <w:bCs/>
                <w:szCs w:val="20"/>
              </w:rPr>
              <w:t>4.2.2.SAM</w:t>
            </w:r>
            <w:r w:rsidRPr="0094480B">
              <w:rPr>
                <w:rFonts w:cs="Times New Roman"/>
                <w:szCs w:val="20"/>
              </w:rPr>
              <w:t xml:space="preserve"> “Uzlabot izglītības un mācību sistēmu kvalitāti, efektivitāti un atbilstību darba tirgum, lai atbalstītu pamatprasmju, tostarp digitālo prasmju, apguvi”</w:t>
            </w:r>
          </w:p>
        </w:tc>
        <w:tc>
          <w:tcPr>
            <w:tcW w:w="3332" w:type="dxa"/>
          </w:tcPr>
          <w:p w14:paraId="7B18C654" w14:textId="77777777" w:rsidR="00085ADC" w:rsidRPr="0094480B" w:rsidRDefault="00085ADC" w:rsidP="0094480B">
            <w:pPr>
              <w:rPr>
                <w:rFonts w:cs="Times New Roman"/>
                <w:b/>
                <w:bCs/>
                <w:szCs w:val="20"/>
              </w:rPr>
            </w:pPr>
            <w:r w:rsidRPr="0094480B">
              <w:rPr>
                <w:rFonts w:cs="Times New Roman"/>
                <w:b/>
                <w:bCs/>
                <w:szCs w:val="20"/>
              </w:rPr>
              <w:t>Rīgas pilsētas pašvaldība:</w:t>
            </w:r>
          </w:p>
          <w:p w14:paraId="02B15A43" w14:textId="77777777" w:rsidR="00085ADC" w:rsidRPr="0094480B" w:rsidRDefault="00085ADC" w:rsidP="0094480B">
            <w:pPr>
              <w:rPr>
                <w:rFonts w:cs="Times New Roman"/>
                <w:szCs w:val="20"/>
              </w:rPr>
            </w:pPr>
            <w:r w:rsidRPr="0094480B">
              <w:rPr>
                <w:rFonts w:cs="Times New Roman"/>
                <w:szCs w:val="20"/>
              </w:rPr>
              <w:t>Papildināt esošo redakciju ar vārdiem “un interešu”:</w:t>
            </w:r>
          </w:p>
          <w:p w14:paraId="5DEC6187" w14:textId="68E05C8F" w:rsidR="00085ADC" w:rsidRPr="0094480B" w:rsidRDefault="00085ADC" w:rsidP="0094480B">
            <w:pPr>
              <w:rPr>
                <w:rFonts w:cs="Times New Roman"/>
                <w:b/>
                <w:bCs/>
                <w:szCs w:val="20"/>
              </w:rPr>
            </w:pPr>
            <w:r w:rsidRPr="0094480B">
              <w:rPr>
                <w:rFonts w:cs="Times New Roman"/>
                <w:szCs w:val="20"/>
              </w:rPr>
              <w:t xml:space="preserve">“Ieguldījumi plānoti izglītības kvalitātes, atbilstības,  pieejamības un atbalsta stiprināšanai, t.sk., paredzot pedagogu profesionālās kompetences pilnveidi, iekļaujošas izglītības attīstību, mācību izcilības, attīstības un atbalsta iniciatīvas, stiprinot darba vidē balstītas mācības, veicinot profesionālās un profesionālās ievirzes </w:t>
            </w:r>
            <w:r w:rsidRPr="0094480B">
              <w:rPr>
                <w:rFonts w:cs="Times New Roman"/>
                <w:b/>
                <w:szCs w:val="20"/>
                <w:u w:val="single"/>
              </w:rPr>
              <w:t>un interešu</w:t>
            </w:r>
            <w:r w:rsidRPr="0094480B">
              <w:rPr>
                <w:rFonts w:cs="Times New Roman"/>
                <w:szCs w:val="20"/>
              </w:rPr>
              <w:t xml:space="preserve"> izglītības digitālizāciju, stiprinot pārmaiņu vadību, veicinot pāreju uz ciklisku institucionālo akreditāciju augstākajā izglītībā, ieviešot akadēmiskās karjeras sistēmas reformu, digitalizējot studiju procesu, nodrošinot viedāku pārvaldību, izglītības kvalitātes monitoringu, kā arī stiprinot izglītības pētniecību un kvalitātes uzraudzību.”</w:t>
            </w:r>
          </w:p>
        </w:tc>
        <w:tc>
          <w:tcPr>
            <w:tcW w:w="6342" w:type="dxa"/>
          </w:tcPr>
          <w:p w14:paraId="049122FD" w14:textId="77777777" w:rsidR="00EF6957" w:rsidRDefault="00EF6957" w:rsidP="0094480B">
            <w:pPr>
              <w:pStyle w:val="naisc"/>
              <w:spacing w:before="0" w:after="0"/>
              <w:jc w:val="both"/>
              <w:rPr>
                <w:b/>
                <w:bCs/>
                <w:sz w:val="20"/>
                <w:szCs w:val="20"/>
              </w:rPr>
            </w:pPr>
            <w:r>
              <w:rPr>
                <w:b/>
                <w:bCs/>
                <w:sz w:val="20"/>
                <w:szCs w:val="20"/>
              </w:rPr>
              <w:t>Panākta vienošanās elektroniskās saskaņošanas ietvaros.</w:t>
            </w:r>
          </w:p>
          <w:p w14:paraId="3EDBB2F4" w14:textId="77777777" w:rsidR="00EF6957" w:rsidRDefault="00EF6957" w:rsidP="0094480B">
            <w:pPr>
              <w:pStyle w:val="naisc"/>
              <w:spacing w:before="0" w:after="0"/>
              <w:jc w:val="both"/>
              <w:rPr>
                <w:b/>
                <w:bCs/>
                <w:sz w:val="20"/>
                <w:szCs w:val="20"/>
              </w:rPr>
            </w:pPr>
          </w:p>
          <w:p w14:paraId="4AA7FD2B" w14:textId="16EDE0F4" w:rsidR="001062B3" w:rsidRPr="0094480B" w:rsidRDefault="001062B3" w:rsidP="0094480B">
            <w:pPr>
              <w:pStyle w:val="naisc"/>
              <w:spacing w:before="0" w:after="0"/>
              <w:jc w:val="both"/>
              <w:rPr>
                <w:sz w:val="20"/>
                <w:szCs w:val="20"/>
                <w:highlight w:val="white"/>
              </w:rPr>
            </w:pPr>
            <w:r w:rsidRPr="0094480B">
              <w:rPr>
                <w:b/>
                <w:bCs/>
                <w:sz w:val="20"/>
                <w:szCs w:val="20"/>
                <w:highlight w:val="white"/>
              </w:rPr>
              <w:t>Sniegts skaidrojums</w:t>
            </w:r>
            <w:r w:rsidRPr="0094480B">
              <w:rPr>
                <w:sz w:val="20"/>
                <w:szCs w:val="20"/>
                <w:highlight w:val="white"/>
              </w:rPr>
              <w:t>.</w:t>
            </w:r>
          </w:p>
          <w:p w14:paraId="50665F5E" w14:textId="5D7ACA19" w:rsidR="00ED1B2B" w:rsidRPr="0094480B" w:rsidRDefault="00ED1B2B" w:rsidP="0094480B">
            <w:pPr>
              <w:pStyle w:val="naisc"/>
              <w:spacing w:before="0" w:after="0"/>
              <w:jc w:val="both"/>
              <w:rPr>
                <w:sz w:val="20"/>
                <w:szCs w:val="20"/>
              </w:rPr>
            </w:pPr>
            <w:r w:rsidRPr="0094480B">
              <w:rPr>
                <w:sz w:val="20"/>
                <w:szCs w:val="20"/>
                <w:highlight w:val="white"/>
              </w:rPr>
              <w:t>Skaidrojam, ka interešu un neformālās izglītības atbalsta pasākumi plānoti 4.2.3.SAM ietvaros, paredzot paplašināt piekļuvi kvalitatīvai izglītībai, tostarp attīstot neformālās izglītības iespējas, īpaši bērniem un jauniešiem ar ierobežotām iespējām: ar speciālām vajadzībām, mācīšanās traucējumiem un mācību grūtībām, nabadzības riskam pakļautajiem, ilgstoši slimojošajiem, remigrantiem, imigrantiem u.c., mazinot priekšlaicīgas mācību pārtraukšanas un NEET risku.</w:t>
            </w:r>
          </w:p>
        </w:tc>
        <w:tc>
          <w:tcPr>
            <w:tcW w:w="1743" w:type="dxa"/>
          </w:tcPr>
          <w:p w14:paraId="02658580" w14:textId="16513584" w:rsidR="00085ADC" w:rsidRPr="0094480B" w:rsidRDefault="001062B3" w:rsidP="0094480B">
            <w:pPr>
              <w:jc w:val="left"/>
              <w:rPr>
                <w:rFonts w:cs="Times New Roman"/>
                <w:szCs w:val="20"/>
              </w:rPr>
            </w:pPr>
            <w:r w:rsidRPr="0094480B">
              <w:rPr>
                <w:rFonts w:cs="Times New Roman"/>
                <w:szCs w:val="20"/>
              </w:rPr>
              <w:t>N/A</w:t>
            </w:r>
          </w:p>
        </w:tc>
      </w:tr>
      <w:tr w:rsidR="00085ADC" w:rsidRPr="0094480B" w14:paraId="0F2A8660" w14:textId="77777777" w:rsidTr="00AF0348">
        <w:trPr>
          <w:trHeight w:val="283"/>
        </w:trPr>
        <w:tc>
          <w:tcPr>
            <w:tcW w:w="516" w:type="dxa"/>
            <w:shd w:val="clear" w:color="auto" w:fill="FFFFFF" w:themeFill="background1"/>
          </w:tcPr>
          <w:p w14:paraId="6E759CFE"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734304A"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3114B1B0" w14:textId="23AC8CA9" w:rsidR="00085ADC" w:rsidRPr="0094480B" w:rsidRDefault="00085ADC" w:rsidP="0094480B">
            <w:pPr>
              <w:rPr>
                <w:rFonts w:cs="Times New Roman"/>
                <w:b/>
                <w:bCs/>
                <w:szCs w:val="20"/>
              </w:rPr>
            </w:pPr>
            <w:r w:rsidRPr="0094480B">
              <w:rPr>
                <w:rFonts w:cs="Times New Roman"/>
                <w:b/>
                <w:bCs/>
                <w:szCs w:val="20"/>
              </w:rPr>
              <w:t>4.2.3.SAM</w:t>
            </w:r>
            <w:r w:rsidRPr="0094480B">
              <w:rPr>
                <w:rFonts w:cs="Times New Roman"/>
                <w:szCs w:val="20"/>
              </w:rPr>
              <w:t xml:space="preserve"> “Veicināt vienlīdzīgu piekļuvi kvalitatīvai un iekļaujošai izglītībai un mācībām un to pabeigšanu, jo īpaši nelabvēlīgā situācijā esošām grupām, sākot no agrīnās pirmsskolas izglītības un aprūpes līdz pat vispārējai, profesionālajai un augstākajai izglītībai, kā arī pieaugušo izglītībā un mācībās, tostarp veicinot mācību mobilitāti visiem”</w:t>
            </w:r>
          </w:p>
        </w:tc>
        <w:tc>
          <w:tcPr>
            <w:tcW w:w="3332" w:type="dxa"/>
          </w:tcPr>
          <w:p w14:paraId="51CD14E5" w14:textId="77777777" w:rsidR="00085ADC" w:rsidRPr="0094480B" w:rsidRDefault="00085ADC" w:rsidP="0094480B">
            <w:pPr>
              <w:rPr>
                <w:rFonts w:cs="Times New Roman"/>
                <w:b/>
                <w:bCs/>
                <w:szCs w:val="20"/>
              </w:rPr>
            </w:pPr>
            <w:r w:rsidRPr="0094480B">
              <w:rPr>
                <w:rFonts w:cs="Times New Roman"/>
                <w:b/>
                <w:bCs/>
                <w:szCs w:val="20"/>
              </w:rPr>
              <w:t>Rīgas pilsētas pašvaldība:</w:t>
            </w:r>
          </w:p>
          <w:p w14:paraId="41B9B976" w14:textId="77777777" w:rsidR="00085ADC" w:rsidRPr="0094480B" w:rsidRDefault="00085ADC" w:rsidP="0094480B">
            <w:pPr>
              <w:rPr>
                <w:rFonts w:cs="Times New Roman"/>
                <w:szCs w:val="20"/>
              </w:rPr>
            </w:pPr>
            <w:r w:rsidRPr="0094480B">
              <w:rPr>
                <w:rFonts w:cs="Times New Roman"/>
                <w:szCs w:val="20"/>
              </w:rPr>
              <w:t>Papildināt esošo redakciju ar vārdiem “t.sk. interešu izglītība”:</w:t>
            </w:r>
          </w:p>
          <w:p w14:paraId="01F178B2" w14:textId="0D0CCA5F" w:rsidR="00085ADC" w:rsidRPr="0094480B" w:rsidRDefault="00085ADC" w:rsidP="0094480B">
            <w:pPr>
              <w:rPr>
                <w:rFonts w:cs="Times New Roman"/>
                <w:b/>
                <w:bCs/>
                <w:szCs w:val="20"/>
              </w:rPr>
            </w:pPr>
            <w:r w:rsidRPr="0094480B">
              <w:rPr>
                <w:rFonts w:cs="Times New Roman"/>
                <w:szCs w:val="20"/>
              </w:rPr>
              <w:t xml:space="preserve"> “Lai mazinātu sociālo atstumtību un COVID-19 krīzes ietekmi uz izglītības pieejamību, plānots paplašināt piekļuvi kvalitatīvai izglītībai, tostarp attīstot neformālās izglītības, </w:t>
            </w:r>
            <w:r w:rsidRPr="0094480B">
              <w:rPr>
                <w:rFonts w:cs="Times New Roman"/>
                <w:b/>
                <w:szCs w:val="20"/>
                <w:u w:val="single"/>
              </w:rPr>
              <w:t>t.sk. interešu izglītības</w:t>
            </w:r>
            <w:r w:rsidRPr="0094480B">
              <w:rPr>
                <w:rFonts w:cs="Times New Roman"/>
                <w:szCs w:val="20"/>
              </w:rPr>
              <w:t xml:space="preserve"> iespējas, īpaši bērniem un jauniešiem ar ierobežotām iespējām: ar speciālām vajadzībām, mācīšanās traucējumiem un mācību grūtībām, nabadzības riskam pakļautajiem, ilgstoši slimojošajiem, remigrantiem, imigrantiem u.c., mazinot </w:t>
            </w:r>
            <w:r w:rsidRPr="0094480B">
              <w:rPr>
                <w:rFonts w:cs="Times New Roman"/>
                <w:szCs w:val="20"/>
              </w:rPr>
              <w:lastRenderedPageBreak/>
              <w:t>priekšlaicīgas mācību pamešanas un NEET risku.”</w:t>
            </w:r>
          </w:p>
        </w:tc>
        <w:tc>
          <w:tcPr>
            <w:tcW w:w="6342" w:type="dxa"/>
          </w:tcPr>
          <w:p w14:paraId="27AFEA48" w14:textId="59B07754" w:rsidR="00ED1B2B" w:rsidRPr="0094480B" w:rsidRDefault="00ED1B2B" w:rsidP="0094480B">
            <w:pPr>
              <w:pStyle w:val="naisc"/>
              <w:spacing w:before="0" w:after="0"/>
              <w:jc w:val="left"/>
              <w:rPr>
                <w:sz w:val="20"/>
                <w:szCs w:val="20"/>
              </w:rPr>
            </w:pPr>
            <w:r w:rsidRPr="0094480B">
              <w:rPr>
                <w:b/>
                <w:color w:val="000000"/>
                <w:sz w:val="20"/>
                <w:szCs w:val="20"/>
                <w:highlight w:val="white"/>
              </w:rPr>
              <w:lastRenderedPageBreak/>
              <w:t>Ņemts vērā</w:t>
            </w:r>
            <w:r w:rsidR="001062B3" w:rsidRPr="0094480B">
              <w:rPr>
                <w:b/>
                <w:color w:val="000000"/>
                <w:sz w:val="20"/>
                <w:szCs w:val="20"/>
              </w:rPr>
              <w:t>.</w:t>
            </w:r>
          </w:p>
        </w:tc>
        <w:tc>
          <w:tcPr>
            <w:tcW w:w="1743" w:type="dxa"/>
          </w:tcPr>
          <w:p w14:paraId="22BB86AE" w14:textId="26B13701" w:rsidR="00085ADC" w:rsidRPr="0094480B" w:rsidRDefault="001062B3" w:rsidP="0094480B">
            <w:pPr>
              <w:jc w:val="left"/>
              <w:rPr>
                <w:rFonts w:cs="Times New Roman"/>
                <w:szCs w:val="20"/>
              </w:rPr>
            </w:pPr>
            <w:r w:rsidRPr="0094480B">
              <w:rPr>
                <w:rFonts w:cs="Times New Roman"/>
                <w:szCs w:val="20"/>
              </w:rPr>
              <w:t>Skat. precizēto DP 4.2.3.SAM apraksta redakciju.</w:t>
            </w:r>
          </w:p>
        </w:tc>
      </w:tr>
      <w:tr w:rsidR="00085ADC" w:rsidRPr="0094480B" w14:paraId="0DF4616E" w14:textId="77777777" w:rsidTr="00AF0348">
        <w:trPr>
          <w:trHeight w:val="283"/>
        </w:trPr>
        <w:tc>
          <w:tcPr>
            <w:tcW w:w="516" w:type="dxa"/>
            <w:shd w:val="clear" w:color="auto" w:fill="FFFFFF" w:themeFill="background1"/>
          </w:tcPr>
          <w:p w14:paraId="6EB07B65"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8711EE6"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037AB4FA" w14:textId="57864643" w:rsidR="00085ADC" w:rsidRPr="0094480B" w:rsidRDefault="00085ADC" w:rsidP="0094480B">
            <w:pPr>
              <w:rPr>
                <w:rFonts w:cs="Times New Roman"/>
                <w:szCs w:val="20"/>
              </w:rPr>
            </w:pPr>
            <w:r w:rsidRPr="0094480B">
              <w:rPr>
                <w:rFonts w:cs="Times New Roman"/>
                <w:b/>
                <w:bCs/>
                <w:szCs w:val="20"/>
              </w:rPr>
              <w:t>4.3.1.SAM</w:t>
            </w:r>
            <w:r w:rsidRPr="0094480B">
              <w:rPr>
                <w:rFonts w:cs="Times New Roman"/>
                <w:szCs w:val="20"/>
              </w:rPr>
              <w:t xml:space="preserve"> “Veicināt sociāli atstumto kopienu, migrantu un nelabvēlīgā situācijā esošo grupu sociāli ekonomisko integrāciju, izmantojot integrētus pasākumus, tostarp mājokļu un sociālo pakalpojumu jomā”</w:t>
            </w:r>
          </w:p>
        </w:tc>
        <w:tc>
          <w:tcPr>
            <w:tcW w:w="3332" w:type="dxa"/>
          </w:tcPr>
          <w:p w14:paraId="6F17C0B2" w14:textId="77777777" w:rsidR="00085ADC" w:rsidRPr="0094480B" w:rsidRDefault="00085ADC" w:rsidP="0094480B">
            <w:pPr>
              <w:rPr>
                <w:rFonts w:cs="Times New Roman"/>
                <w:b/>
                <w:bCs/>
                <w:szCs w:val="20"/>
              </w:rPr>
            </w:pPr>
            <w:r w:rsidRPr="0094480B">
              <w:rPr>
                <w:rFonts w:cs="Times New Roman"/>
                <w:b/>
                <w:bCs/>
                <w:szCs w:val="20"/>
              </w:rPr>
              <w:t>Rīgas pilsētas pašvaldība:</w:t>
            </w:r>
          </w:p>
          <w:p w14:paraId="5C9F8853" w14:textId="77777777" w:rsidR="00085ADC" w:rsidRPr="0094480B" w:rsidRDefault="00085ADC" w:rsidP="0094480B">
            <w:pPr>
              <w:rPr>
                <w:rFonts w:cs="Times New Roman"/>
                <w:szCs w:val="20"/>
              </w:rPr>
            </w:pPr>
            <w:r w:rsidRPr="0094480B">
              <w:rPr>
                <w:rFonts w:cs="Times New Roman"/>
                <w:szCs w:val="20"/>
              </w:rPr>
              <w:t>Lūdzam rast iespēju papildināt 4.3.1. SAM ar atsevišķu pasākumu, kurš paredz ieguldījumu pašvaldībā balstītiem sociālajiem pakalpojumiem</w:t>
            </w:r>
            <w:r w:rsidRPr="0094480B">
              <w:rPr>
                <w:rFonts w:cs="Times New Roman"/>
                <w:iCs/>
                <w:noProof/>
                <w:szCs w:val="20"/>
              </w:rPr>
              <w:t xml:space="preserve"> vai infrastruktūras atjaunošanai.</w:t>
            </w:r>
          </w:p>
          <w:p w14:paraId="157D81DC" w14:textId="77777777" w:rsidR="00085ADC" w:rsidRPr="0094480B" w:rsidRDefault="00085ADC" w:rsidP="0094480B">
            <w:pPr>
              <w:pStyle w:val="naisc"/>
              <w:spacing w:before="0" w:after="0"/>
              <w:jc w:val="left"/>
              <w:rPr>
                <w:b/>
                <w:bCs/>
                <w:sz w:val="20"/>
                <w:szCs w:val="20"/>
              </w:rPr>
            </w:pPr>
          </w:p>
        </w:tc>
        <w:tc>
          <w:tcPr>
            <w:tcW w:w="6342" w:type="dxa"/>
          </w:tcPr>
          <w:p w14:paraId="24E2979B" w14:textId="77777777" w:rsidR="00EF6957" w:rsidRDefault="00781CD5" w:rsidP="0094480B">
            <w:pPr>
              <w:rPr>
                <w:rFonts w:cs="Times New Roman"/>
                <w:b/>
                <w:bCs/>
                <w:szCs w:val="20"/>
              </w:rPr>
            </w:pPr>
            <w:r w:rsidRPr="0094480B">
              <w:rPr>
                <w:rFonts w:cs="Times New Roman"/>
                <w:b/>
                <w:bCs/>
                <w:szCs w:val="20"/>
              </w:rPr>
              <w:t>Ņemts vērā</w:t>
            </w:r>
            <w:r w:rsidR="00C864E9" w:rsidRPr="0094480B">
              <w:rPr>
                <w:rFonts w:cs="Times New Roman"/>
                <w:b/>
                <w:bCs/>
                <w:szCs w:val="20"/>
              </w:rPr>
              <w:t xml:space="preserve">. </w:t>
            </w:r>
          </w:p>
          <w:p w14:paraId="56036D5B" w14:textId="3CF52D96" w:rsidR="00781CD5" w:rsidRPr="0094480B" w:rsidRDefault="00C864E9" w:rsidP="0094480B">
            <w:pPr>
              <w:rPr>
                <w:rFonts w:cs="Times New Roman"/>
                <w:b/>
                <w:bCs/>
                <w:szCs w:val="20"/>
              </w:rPr>
            </w:pPr>
            <w:r w:rsidRPr="0094480B">
              <w:rPr>
                <w:rFonts w:cs="Times New Roman"/>
                <w:b/>
                <w:bCs/>
                <w:szCs w:val="20"/>
              </w:rPr>
              <w:t>Sniegts skaidrojums.</w:t>
            </w:r>
            <w:r w:rsidR="00781CD5" w:rsidRPr="0094480B">
              <w:rPr>
                <w:rFonts w:cs="Times New Roman"/>
                <w:b/>
                <w:bCs/>
                <w:szCs w:val="20"/>
              </w:rPr>
              <w:t xml:space="preserve"> </w:t>
            </w:r>
          </w:p>
          <w:p w14:paraId="15207557" w14:textId="6DC08D0D" w:rsidR="00781CD5" w:rsidRPr="0094480B" w:rsidRDefault="00781CD5" w:rsidP="0094480B">
            <w:pPr>
              <w:rPr>
                <w:rFonts w:cs="Times New Roman"/>
                <w:szCs w:val="20"/>
              </w:rPr>
            </w:pPr>
            <w:r w:rsidRPr="0094480B">
              <w:rPr>
                <w:rFonts w:cs="Times New Roman"/>
                <w:szCs w:val="20"/>
              </w:rPr>
              <w:t>4.3.1. SAM atbalstāmās darbības papildinātas ar ieguldījumiem daudzveidīgu sabiedrībā balstītu sociālo pakalpojumu infrastruktūras izveidei un attīstībai, piemēram, grupu mājas (dzīvokļa), dienas aprūpes centra, specializētās darbnīcas, atelpas brīža un aprūpes mājās (“aprūpes centrs uz riteņiem”, asistīvās tehnoloģijas, u.c.) pakalpojumu sniegšanai.</w:t>
            </w:r>
          </w:p>
          <w:p w14:paraId="19423F35" w14:textId="77777777" w:rsidR="00781CD5" w:rsidRPr="0094480B" w:rsidRDefault="00781CD5" w:rsidP="0094480B">
            <w:pPr>
              <w:rPr>
                <w:rFonts w:cs="Times New Roman"/>
                <w:szCs w:val="20"/>
              </w:rPr>
            </w:pPr>
            <w:r w:rsidRPr="0094480B">
              <w:rPr>
                <w:rFonts w:cs="Times New Roman"/>
                <w:szCs w:val="20"/>
              </w:rPr>
              <w:t>Papildus darbību īstenošanai paredzēts daļu no 4.3.5.1.pasākuma “Sabiedrībā balstītu sociālo pakalpojumu pieejamības palielināšana (DI turpinājums)” pieejamā ESF finansējuma pārveidot par ERAF finansējumu, izveidojot jaunu 4.3.1.5.pasākumu “Sabiedrībā balstīto sociālo pakalpojumu infrastruktūras izveide un attīstība”. Jaunā pasākuma mērķis ir sabiedrībā balstītu sociālo pakalpojumu infrastruktūras izveide un attīstība cilvēku ar invaliditāti un cilvēku pensijas vecumā neatkarīgai dzīvei un dzīves kvalitātes saglabāšanai vai uzlabošanai. Plānots, ka ERAF finansējums būs pieejams atklātu projektu iesniegumu atlases veidā pašvaldībām un NVO (sociālo pakalpojumu sniedzējiem) pamatā piecu sabiedrībā balstītu sociālo pakalpojumu (grupu dzīvokļi, dienas aprūpes centri, specializētās darbnīcas, atelpas brīdis un aprūpe mājās) infrastruktūras attīstībai cilvēkiem ar invaliditāti (t.sk. cilvēkiem ar garīga rakstura traucējumiem un bērniem ar funkcionāliem traucējumiem), cilvēkiem pensijas vecumā (t.sk. ar demenci) un viņu ģimenes locekļiem vai neformāliem aprūpētājiem.</w:t>
            </w:r>
          </w:p>
          <w:p w14:paraId="1CB9D866" w14:textId="40C3C35E" w:rsidR="00085ADC" w:rsidRPr="0094480B" w:rsidRDefault="00085ADC" w:rsidP="0094480B">
            <w:pPr>
              <w:pStyle w:val="naisc"/>
              <w:spacing w:before="0" w:after="0"/>
              <w:jc w:val="both"/>
              <w:rPr>
                <w:sz w:val="20"/>
                <w:szCs w:val="20"/>
              </w:rPr>
            </w:pPr>
          </w:p>
          <w:p w14:paraId="48F49E6A" w14:textId="1DDEA595" w:rsidR="00085ADC" w:rsidRPr="0094480B" w:rsidRDefault="00085ADC" w:rsidP="0094480B">
            <w:pPr>
              <w:pStyle w:val="naisc"/>
              <w:spacing w:before="0" w:after="0"/>
              <w:jc w:val="both"/>
              <w:rPr>
                <w:sz w:val="20"/>
                <w:szCs w:val="20"/>
              </w:rPr>
            </w:pPr>
            <w:r w:rsidRPr="0094480B">
              <w:rPr>
                <w:b/>
                <w:bCs/>
                <w:sz w:val="20"/>
                <w:szCs w:val="20"/>
              </w:rPr>
              <w:t>Sniegts skaidrojums</w:t>
            </w:r>
            <w:r w:rsidRPr="0094480B">
              <w:rPr>
                <w:sz w:val="20"/>
                <w:szCs w:val="20"/>
              </w:rPr>
              <w:t>.</w:t>
            </w:r>
          </w:p>
          <w:p w14:paraId="0AEBA0C1" w14:textId="2E22A3E3" w:rsidR="00085ADC" w:rsidRPr="0094480B" w:rsidRDefault="00085ADC" w:rsidP="0094480B">
            <w:pPr>
              <w:pStyle w:val="naisc"/>
              <w:spacing w:before="0" w:after="0"/>
              <w:jc w:val="both"/>
              <w:rPr>
                <w:sz w:val="20"/>
                <w:szCs w:val="20"/>
              </w:rPr>
            </w:pPr>
            <w:r w:rsidRPr="0094480B">
              <w:rPr>
                <w:sz w:val="20"/>
                <w:szCs w:val="20"/>
              </w:rPr>
              <w:t>Skaidrojam, ka šobrīd FM sadarbībā ar nozaru ministrijām veic DPP izstrādi, kas tai skaitā ietvers indikatīvo informāciju par katra SAM ietvaros plānotajiem pasākumiem un atlases kārtām, t.sk. plānotajiem finansējuma saņēmējiem un sadarbības partneriem, galvenajām atbalstāmajām darbībām. Attiecīgi iepazīstoties ar DPP būs iespējams gūt priekšstatu ES fondu atbalstu, kas būs pieejams pašvaldībā balstītiem sociālajiem pakalpojumiem vai infrastruktūras atjaunošanai. Aicinām sekot līdzi informācijai ES fondu mājaslapā ESfondi.lv.</w:t>
            </w:r>
          </w:p>
        </w:tc>
        <w:tc>
          <w:tcPr>
            <w:tcW w:w="1743" w:type="dxa"/>
          </w:tcPr>
          <w:p w14:paraId="0C82B8B3" w14:textId="146D733D" w:rsidR="00085ADC" w:rsidRPr="0094480B" w:rsidRDefault="003C5F6B" w:rsidP="0094480B">
            <w:pPr>
              <w:jc w:val="left"/>
              <w:rPr>
                <w:rFonts w:cs="Times New Roman"/>
                <w:szCs w:val="20"/>
              </w:rPr>
            </w:pPr>
            <w:r w:rsidRPr="0094480B">
              <w:rPr>
                <w:rFonts w:cs="Times New Roman"/>
                <w:szCs w:val="20"/>
              </w:rPr>
              <w:t>N/A</w:t>
            </w:r>
          </w:p>
        </w:tc>
      </w:tr>
      <w:tr w:rsidR="00085ADC" w:rsidRPr="0094480B" w14:paraId="2FA77A8E" w14:textId="77777777" w:rsidTr="00AF0348">
        <w:trPr>
          <w:trHeight w:val="283"/>
        </w:trPr>
        <w:tc>
          <w:tcPr>
            <w:tcW w:w="516" w:type="dxa"/>
            <w:shd w:val="clear" w:color="auto" w:fill="FFFFFF" w:themeFill="background1"/>
          </w:tcPr>
          <w:p w14:paraId="3E907837"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1B1C6D6"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47609991" w14:textId="1C25C281" w:rsidR="00085ADC" w:rsidRPr="0094480B" w:rsidRDefault="00085ADC" w:rsidP="0094480B">
            <w:pPr>
              <w:rPr>
                <w:rFonts w:cs="Times New Roman"/>
                <w:szCs w:val="20"/>
              </w:rPr>
            </w:pPr>
            <w:r w:rsidRPr="0094480B">
              <w:rPr>
                <w:rFonts w:cs="Times New Roman"/>
                <w:b/>
                <w:bCs/>
                <w:szCs w:val="20"/>
              </w:rPr>
              <w:lastRenderedPageBreak/>
              <w:t>4.3.3.SAM</w:t>
            </w:r>
            <w:r w:rsidRPr="0094480B">
              <w:rPr>
                <w:rFonts w:cs="Times New Roman"/>
                <w:szCs w:val="20"/>
              </w:rPr>
              <w:t xml:space="preserve">  “Uzlabot visu darba meklētāju, jo īpaši jauniešu, ilgstošo bezdarbnieku un nelabvēlīgā situācijā esošu grupu, kā arī neaktīvo personu piekļuvi nodarbinātībai, veicināt ”</w:t>
            </w:r>
          </w:p>
        </w:tc>
        <w:tc>
          <w:tcPr>
            <w:tcW w:w="3332" w:type="dxa"/>
          </w:tcPr>
          <w:p w14:paraId="3B2D120B" w14:textId="77777777" w:rsidR="00085ADC" w:rsidRPr="0094480B" w:rsidRDefault="00085ADC" w:rsidP="0094480B">
            <w:pPr>
              <w:pStyle w:val="naisc"/>
              <w:spacing w:before="0" w:after="0"/>
              <w:jc w:val="left"/>
              <w:rPr>
                <w:b/>
                <w:bCs/>
                <w:sz w:val="20"/>
                <w:szCs w:val="20"/>
              </w:rPr>
            </w:pPr>
            <w:r w:rsidRPr="0094480B">
              <w:rPr>
                <w:b/>
                <w:bCs/>
                <w:sz w:val="20"/>
                <w:szCs w:val="20"/>
              </w:rPr>
              <w:lastRenderedPageBreak/>
              <w:t>Latvijas Jaunatnes padome:</w:t>
            </w:r>
          </w:p>
          <w:p w14:paraId="4B19F95A" w14:textId="77777777" w:rsidR="00085ADC" w:rsidRPr="0094480B" w:rsidRDefault="00085ADC" w:rsidP="0094480B">
            <w:pPr>
              <w:rPr>
                <w:rFonts w:cs="Times New Roman"/>
                <w:szCs w:val="20"/>
              </w:rPr>
            </w:pPr>
            <w:r w:rsidRPr="0094480B">
              <w:rPr>
                <w:rFonts w:cs="Times New Roman"/>
                <w:szCs w:val="20"/>
              </w:rPr>
              <w:t xml:space="preserve">LJP vērš uzmanību, ka 1.tabulā Politikas mērķi un specifiskie atbalsta </w:t>
            </w:r>
            <w:r w:rsidRPr="0094480B">
              <w:rPr>
                <w:rFonts w:cs="Times New Roman"/>
                <w:szCs w:val="20"/>
              </w:rPr>
              <w:lastRenderedPageBreak/>
              <w:t>mērķi pie “4.3.3.SAM Uzlabot visu darba meklētāju, jo īpaši jauniešu, ilgstošo bezdarbnieku un nelabvēlīgā situācijā esošu grupu, kā arī neaktīvo personu piekļuvi nodarbinātībai, veicināt pašnodarbinātību un sociālo ekonomiku” pamatojuma(kopsavilkuma) sadaļā nav minēts, kā tiks uzlabota jauniešu nodarbinātība. Vēršam uzmanību, ka tradicionālie NVA nodarbinātības pasākumi jauniešiem, ne vienmēr sasniedz savu mērķi.</w:t>
            </w:r>
          </w:p>
          <w:p w14:paraId="3E7FC4DE" w14:textId="77777777" w:rsidR="00085ADC" w:rsidRPr="0094480B" w:rsidRDefault="00085ADC" w:rsidP="0094480B">
            <w:pPr>
              <w:rPr>
                <w:rFonts w:cs="Times New Roman"/>
                <w:szCs w:val="20"/>
              </w:rPr>
            </w:pPr>
            <w:r w:rsidRPr="0094480B">
              <w:rPr>
                <w:rFonts w:cs="Times New Roman"/>
                <w:szCs w:val="20"/>
              </w:rPr>
              <w:t xml:space="preserve">1.tabulā Politikas mērķi un specifiskie atbalsta mērķi pie “4.3.3.SAM Uzlabot visu darba meklētāju, jo īpaši jauniešu, ilgstošo bezdarbnieku un nelabvēlīgā situācijā esošu grupu, kā arī neaktīvo personu piekļuvi nodarbinātībai, veicināt pašnodarbinātību un sociālo ekonomiku” pamatojuma(kopsavilkuma) sadaļā </w:t>
            </w:r>
            <w:r w:rsidRPr="0094480B">
              <w:rPr>
                <w:rFonts w:cs="Times New Roman"/>
                <w:b/>
                <w:szCs w:val="20"/>
              </w:rPr>
              <w:t>precizēt kā tieši tiks veicināta jauniešu nodarbinātība</w:t>
            </w:r>
            <w:r w:rsidRPr="0094480B">
              <w:rPr>
                <w:rFonts w:cs="Times New Roman"/>
                <w:szCs w:val="20"/>
              </w:rPr>
              <w:t>, ņemot vērā, ka Covid-19 pandēmija ir tieši ietekmējusi jauniešu bezdarbu.</w:t>
            </w:r>
          </w:p>
          <w:p w14:paraId="5FF0235E" w14:textId="46B043F4" w:rsidR="00085ADC" w:rsidRPr="0094480B" w:rsidRDefault="00085ADC" w:rsidP="0094480B">
            <w:pPr>
              <w:rPr>
                <w:rFonts w:cs="Times New Roman"/>
                <w:b/>
                <w:bCs/>
                <w:szCs w:val="20"/>
              </w:rPr>
            </w:pPr>
            <w:r w:rsidRPr="0094480B">
              <w:rPr>
                <w:rFonts w:cs="Times New Roman"/>
                <w:b/>
                <w:szCs w:val="20"/>
              </w:rPr>
              <w:t>Pamatojums:</w:t>
            </w:r>
            <w:r w:rsidRPr="0094480B">
              <w:rPr>
                <w:rFonts w:cs="Times New Roman"/>
                <w:szCs w:val="20"/>
              </w:rPr>
              <w:t xml:space="preserve"> Pēc Centrālās statistikas pārvaldes datiem, 2021. gada 1. ceturksnī nodarbinātības līmenis jauniešiem 15–24 gadu vecumā bija 25,5%, kas ir par 5 procentpunktiem zemāks nekā attiecīgajā periodā pērn. Nodarbināti bija 43,7 tūkstoši jauniešu (2020. gada 1. ceturksnī – 52,1 tūkstotis) ir būtiski konkrēti minēt, kādi pasākumi tiks īstenoti jauniešu nodarbinātībā.</w:t>
            </w:r>
          </w:p>
        </w:tc>
        <w:tc>
          <w:tcPr>
            <w:tcW w:w="6342" w:type="dxa"/>
          </w:tcPr>
          <w:p w14:paraId="4B21B199"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4D3EA996" w14:textId="77777777" w:rsidR="005319E5" w:rsidRDefault="005319E5" w:rsidP="0094480B">
            <w:pPr>
              <w:pStyle w:val="naisc"/>
              <w:spacing w:before="0" w:after="0"/>
              <w:jc w:val="left"/>
              <w:rPr>
                <w:b/>
                <w:bCs/>
                <w:sz w:val="20"/>
                <w:szCs w:val="20"/>
              </w:rPr>
            </w:pPr>
          </w:p>
          <w:p w14:paraId="0095D6FD" w14:textId="3FD816B0" w:rsidR="00F032D4" w:rsidRPr="0094480B" w:rsidRDefault="00F032D4" w:rsidP="0094480B">
            <w:pPr>
              <w:pStyle w:val="naisc"/>
              <w:spacing w:before="0" w:after="0"/>
              <w:jc w:val="left"/>
              <w:rPr>
                <w:b/>
                <w:bCs/>
                <w:sz w:val="20"/>
                <w:szCs w:val="20"/>
              </w:rPr>
            </w:pPr>
            <w:r w:rsidRPr="0094480B">
              <w:rPr>
                <w:b/>
                <w:bCs/>
                <w:sz w:val="20"/>
                <w:szCs w:val="20"/>
              </w:rPr>
              <w:t>Sniegts skaidrojums</w:t>
            </w:r>
            <w:r w:rsidR="005319E5">
              <w:rPr>
                <w:b/>
                <w:bCs/>
                <w:sz w:val="20"/>
                <w:szCs w:val="20"/>
              </w:rPr>
              <w:t>.</w:t>
            </w:r>
          </w:p>
          <w:p w14:paraId="0F655BB0" w14:textId="77777777" w:rsidR="00F032D4" w:rsidRPr="0094480B" w:rsidRDefault="00F032D4" w:rsidP="0094480B">
            <w:pPr>
              <w:pStyle w:val="naisc"/>
              <w:spacing w:before="0" w:after="0"/>
              <w:jc w:val="both"/>
              <w:rPr>
                <w:sz w:val="20"/>
                <w:szCs w:val="20"/>
              </w:rPr>
            </w:pPr>
            <w:r w:rsidRPr="0094480B">
              <w:rPr>
                <w:sz w:val="20"/>
                <w:szCs w:val="20"/>
              </w:rPr>
              <w:lastRenderedPageBreak/>
              <w:t>Vēršam uzmanību, ka NVA pasākumu mērķis nav aizstāt jauniešu formālās izglītības ieguvi ar aktīvās darba tirgus politikas pasākumiem. Jauniešu iesaiste izglītībā jauniešu vecuma posmā ir vissvarīgākā, lai ilgtermiņā sniegtu gan kvalitatīvu izglītību, gan sekmētu labvēlīgu  sociālemocionālo vidi, ko pieaugušo izglītības vai aktīvās darba tirgus pasākumi nevar nodrošināt. Aktīvās nodarbinātības mērķis ir sniegt īstermiņa atbalstu jauniešiem, reaģējot uz izaicinājumiem izglītības ietvaros. NVA pasākumu efektivitāti pētīja OECD, uzrādot visu mērķa grupu, t.sk. jauniešu, būtiski pozitīvu ietekmi gan uz mācību pasākumu dalībnieku nodarbinātības situāciju, gan atalgojumu.</w:t>
            </w:r>
          </w:p>
          <w:p w14:paraId="3E7B361F" w14:textId="77777777" w:rsidR="00F032D4" w:rsidRPr="0094480B" w:rsidRDefault="00F032D4" w:rsidP="0094480B">
            <w:pPr>
              <w:pStyle w:val="naisc"/>
              <w:spacing w:before="0" w:after="0"/>
              <w:jc w:val="both"/>
              <w:rPr>
                <w:sz w:val="20"/>
                <w:szCs w:val="20"/>
              </w:rPr>
            </w:pPr>
            <w:r w:rsidRPr="0094480B">
              <w:rPr>
                <w:sz w:val="20"/>
                <w:szCs w:val="20"/>
              </w:rPr>
              <w:t>NVA turpinās nodrošināt aktīvās darba tirgus politikas pasākumus gan ESF, gan valsts budžeta finansējuma ietvaros.  Jaunieši sadarbībā ar NVA karjeras konsultantu un citiem speciālistiem varēs noskaidrot savas stiprās puses, saņemt informāciju par Latvijā pieejamām darbavietām, iegūt jaunas prasmes un pirmo darba pieredzi, kā arī saņemt atbalstu uzņēmējdarbības uzsākšanai. Dalība piemērotu pasākumu iesaistē tiek noteikta, balstoties uz profilēšanas rezultātiem, t.sk., ņemot vērā jaunieša iepriekšējo pieredzi darba tirgū, iegūto izglītību, kā arī iemaņu un prasmju līmeni, motivāciju. Pieteikties atbalsta saņemšanai ir iespējams NVA 24 filiālēs visā Latvijā. Papildus plānots pielāgot Latvijas situācijai digitālo prasmju līmeņa noteikšanas rīku un ieviest kā reformas elementu Atveseļošanas un noturības mehānisma finansējuma ietvaros.</w:t>
            </w:r>
          </w:p>
          <w:p w14:paraId="17D817AC" w14:textId="77777777" w:rsidR="00F032D4" w:rsidRPr="0094480B" w:rsidRDefault="00F032D4" w:rsidP="0094480B">
            <w:pPr>
              <w:pStyle w:val="naisc"/>
              <w:spacing w:before="0" w:after="0"/>
              <w:jc w:val="both"/>
              <w:rPr>
                <w:sz w:val="20"/>
                <w:szCs w:val="20"/>
              </w:rPr>
            </w:pPr>
            <w:r w:rsidRPr="0094480B">
              <w:rPr>
                <w:sz w:val="20"/>
                <w:szCs w:val="20"/>
              </w:rPr>
              <w:t>NVA īstenos šādus pasākumus, kuru ietvaros arī turpmāk iespējams piedalīties jauniešiem-bezdarbniekiem:</w:t>
            </w:r>
          </w:p>
          <w:p w14:paraId="5810D988" w14:textId="77777777" w:rsidR="00F032D4" w:rsidRPr="0094480B" w:rsidRDefault="00F032D4" w:rsidP="0094480B">
            <w:pPr>
              <w:pStyle w:val="naisc"/>
              <w:spacing w:before="0" w:after="0"/>
              <w:jc w:val="both"/>
              <w:rPr>
                <w:sz w:val="20"/>
                <w:szCs w:val="20"/>
              </w:rPr>
            </w:pPr>
            <w:r w:rsidRPr="0094480B">
              <w:rPr>
                <w:sz w:val="20"/>
                <w:szCs w:val="20"/>
              </w:rPr>
              <w:t>1) konsultācijas un darba meklēšanas atbalsts:</w:t>
            </w:r>
          </w:p>
          <w:p w14:paraId="19760B27" w14:textId="77777777" w:rsidR="00F032D4" w:rsidRPr="0094480B" w:rsidRDefault="00F032D4" w:rsidP="0094480B">
            <w:pPr>
              <w:pStyle w:val="naisc"/>
              <w:spacing w:before="0" w:after="0"/>
              <w:jc w:val="both"/>
              <w:rPr>
                <w:sz w:val="20"/>
                <w:szCs w:val="20"/>
              </w:rPr>
            </w:pPr>
            <w:r w:rsidRPr="0094480B">
              <w:rPr>
                <w:sz w:val="20"/>
                <w:szCs w:val="20"/>
              </w:rPr>
              <w:t>- karjeras konsultācijas,</w:t>
            </w:r>
          </w:p>
          <w:p w14:paraId="60969B5A" w14:textId="77777777" w:rsidR="00F032D4" w:rsidRPr="0094480B" w:rsidRDefault="00F032D4" w:rsidP="0094480B">
            <w:pPr>
              <w:pStyle w:val="naisc"/>
              <w:spacing w:before="0" w:after="0"/>
              <w:jc w:val="both"/>
              <w:rPr>
                <w:sz w:val="20"/>
                <w:szCs w:val="20"/>
              </w:rPr>
            </w:pPr>
            <w:r w:rsidRPr="0094480B">
              <w:rPr>
                <w:sz w:val="20"/>
                <w:szCs w:val="20"/>
              </w:rPr>
              <w:t>- individuālas psihologa konsultācijas,</w:t>
            </w:r>
          </w:p>
          <w:p w14:paraId="0CD2B0C7" w14:textId="77777777" w:rsidR="00F032D4" w:rsidRPr="0094480B" w:rsidRDefault="00F032D4" w:rsidP="0094480B">
            <w:pPr>
              <w:pStyle w:val="naisc"/>
              <w:spacing w:before="0" w:after="0"/>
              <w:jc w:val="both"/>
              <w:rPr>
                <w:sz w:val="20"/>
                <w:szCs w:val="20"/>
              </w:rPr>
            </w:pPr>
            <w:r w:rsidRPr="0094480B">
              <w:rPr>
                <w:sz w:val="20"/>
                <w:szCs w:val="20"/>
              </w:rPr>
              <w:t xml:space="preserve">- motivācijas atbalsta pasākums ar mentoru personām ar invaliditāti, </w:t>
            </w:r>
          </w:p>
          <w:p w14:paraId="09D4770C" w14:textId="77777777" w:rsidR="00F032D4" w:rsidRPr="0094480B" w:rsidRDefault="00F032D4" w:rsidP="0094480B">
            <w:pPr>
              <w:pStyle w:val="naisc"/>
              <w:spacing w:before="0" w:after="0"/>
              <w:jc w:val="both"/>
              <w:rPr>
                <w:sz w:val="20"/>
                <w:szCs w:val="20"/>
              </w:rPr>
            </w:pPr>
            <w:r w:rsidRPr="0094480B">
              <w:rPr>
                <w:sz w:val="20"/>
                <w:szCs w:val="20"/>
              </w:rPr>
              <w:t xml:space="preserve">- profesionālās piemērotības noteikšanas pasākums personām ar invaliditāti, </w:t>
            </w:r>
          </w:p>
          <w:p w14:paraId="36E7B60A" w14:textId="77777777" w:rsidR="00F032D4" w:rsidRPr="0094480B" w:rsidRDefault="00F032D4" w:rsidP="0094480B">
            <w:pPr>
              <w:pStyle w:val="naisc"/>
              <w:spacing w:before="0" w:after="0"/>
              <w:jc w:val="both"/>
              <w:rPr>
                <w:sz w:val="20"/>
                <w:szCs w:val="20"/>
              </w:rPr>
            </w:pPr>
            <w:r w:rsidRPr="0094480B">
              <w:rPr>
                <w:sz w:val="20"/>
                <w:szCs w:val="20"/>
              </w:rPr>
              <w:t>2) prasmju pilnveides pasākumi:</w:t>
            </w:r>
          </w:p>
          <w:p w14:paraId="723F7DB0" w14:textId="77777777" w:rsidR="00F032D4" w:rsidRPr="0094480B" w:rsidRDefault="00F032D4" w:rsidP="0094480B">
            <w:pPr>
              <w:pStyle w:val="naisc"/>
              <w:spacing w:before="0" w:after="0"/>
              <w:jc w:val="both"/>
              <w:rPr>
                <w:sz w:val="20"/>
                <w:szCs w:val="20"/>
              </w:rPr>
            </w:pPr>
            <w:r w:rsidRPr="0094480B">
              <w:rPr>
                <w:sz w:val="20"/>
                <w:szCs w:val="20"/>
              </w:rPr>
              <w:t xml:space="preserve">- darba tirgum nepieciešamo pamatprasmju apguve (komunikācijas prasmes, digitālās prasmes, sociālās un pilsoniskās prasmes, ievads un pamatzināšanas atsevišķās nozarēs), </w:t>
            </w:r>
          </w:p>
          <w:p w14:paraId="08C5C3E6" w14:textId="77777777" w:rsidR="00F032D4" w:rsidRPr="0094480B" w:rsidRDefault="00F032D4" w:rsidP="0094480B">
            <w:pPr>
              <w:pStyle w:val="naisc"/>
              <w:spacing w:before="0" w:after="0"/>
              <w:jc w:val="both"/>
              <w:rPr>
                <w:sz w:val="20"/>
                <w:szCs w:val="20"/>
              </w:rPr>
            </w:pPr>
            <w:r w:rsidRPr="0094480B">
              <w:rPr>
                <w:sz w:val="20"/>
                <w:szCs w:val="20"/>
              </w:rPr>
              <w:t xml:space="preserve">- darba tirgū nepieciešamo papildus prasmju apguve (datorkursi, valodu kursi), </w:t>
            </w:r>
          </w:p>
          <w:p w14:paraId="25F904E1" w14:textId="77777777" w:rsidR="00F032D4" w:rsidRPr="0094480B" w:rsidRDefault="00F032D4" w:rsidP="0094480B">
            <w:pPr>
              <w:pStyle w:val="naisc"/>
              <w:spacing w:before="0" w:after="0"/>
              <w:jc w:val="both"/>
              <w:rPr>
                <w:sz w:val="20"/>
                <w:szCs w:val="20"/>
              </w:rPr>
            </w:pPr>
            <w:r w:rsidRPr="0094480B">
              <w:rPr>
                <w:sz w:val="20"/>
                <w:szCs w:val="20"/>
              </w:rPr>
              <w:t>- tiešsaistes platformu kursi,</w:t>
            </w:r>
          </w:p>
          <w:p w14:paraId="5D3CF9AA" w14:textId="77777777" w:rsidR="00F032D4" w:rsidRPr="0094480B" w:rsidRDefault="00F032D4" w:rsidP="0094480B">
            <w:pPr>
              <w:pStyle w:val="naisc"/>
              <w:spacing w:before="0" w:after="0"/>
              <w:jc w:val="both"/>
              <w:rPr>
                <w:sz w:val="20"/>
                <w:szCs w:val="20"/>
              </w:rPr>
            </w:pPr>
            <w:r w:rsidRPr="0094480B">
              <w:rPr>
                <w:sz w:val="20"/>
                <w:szCs w:val="20"/>
              </w:rPr>
              <w:t xml:space="preserve">- jaunas profesijas apguve vai profesionālās pilnveides kursi, </w:t>
            </w:r>
          </w:p>
          <w:p w14:paraId="0742C501" w14:textId="77777777" w:rsidR="00F032D4" w:rsidRPr="0094480B" w:rsidRDefault="00F032D4" w:rsidP="0094480B">
            <w:pPr>
              <w:pStyle w:val="naisc"/>
              <w:spacing w:before="0" w:after="0"/>
              <w:jc w:val="both"/>
              <w:rPr>
                <w:sz w:val="20"/>
                <w:szCs w:val="20"/>
              </w:rPr>
            </w:pPr>
            <w:r w:rsidRPr="0094480B">
              <w:rPr>
                <w:sz w:val="20"/>
                <w:szCs w:val="20"/>
              </w:rPr>
              <w:lastRenderedPageBreak/>
              <w:t xml:space="preserve">- praktiskā apmācība pie darba devēja, </w:t>
            </w:r>
          </w:p>
          <w:p w14:paraId="278C6D77" w14:textId="77777777" w:rsidR="00F032D4" w:rsidRPr="0094480B" w:rsidRDefault="00F032D4" w:rsidP="0094480B">
            <w:pPr>
              <w:pStyle w:val="naisc"/>
              <w:spacing w:before="0" w:after="0"/>
              <w:jc w:val="both"/>
              <w:rPr>
                <w:sz w:val="20"/>
                <w:szCs w:val="20"/>
              </w:rPr>
            </w:pPr>
            <w:r w:rsidRPr="0094480B">
              <w:rPr>
                <w:sz w:val="20"/>
                <w:szCs w:val="20"/>
              </w:rPr>
              <w:t>3) nodarbinātības atbalsta pasākumi:</w:t>
            </w:r>
          </w:p>
          <w:p w14:paraId="51502740" w14:textId="77777777" w:rsidR="00F032D4" w:rsidRPr="0094480B" w:rsidRDefault="00F032D4" w:rsidP="0094480B">
            <w:pPr>
              <w:pStyle w:val="naisc"/>
              <w:spacing w:before="0" w:after="0"/>
              <w:jc w:val="both"/>
              <w:rPr>
                <w:sz w:val="20"/>
                <w:szCs w:val="20"/>
              </w:rPr>
            </w:pPr>
            <w:r w:rsidRPr="0094480B">
              <w:rPr>
                <w:sz w:val="20"/>
                <w:szCs w:val="20"/>
              </w:rPr>
              <w:t xml:space="preserve">- subsidētās darba vietas, </w:t>
            </w:r>
          </w:p>
          <w:p w14:paraId="0AFEA4DC" w14:textId="77777777" w:rsidR="00F032D4" w:rsidRPr="0094480B" w:rsidRDefault="00F032D4" w:rsidP="0094480B">
            <w:pPr>
              <w:pStyle w:val="naisc"/>
              <w:spacing w:before="0" w:after="0"/>
              <w:jc w:val="both"/>
              <w:rPr>
                <w:sz w:val="20"/>
                <w:szCs w:val="20"/>
              </w:rPr>
            </w:pPr>
            <w:r w:rsidRPr="0094480B">
              <w:rPr>
                <w:sz w:val="20"/>
                <w:szCs w:val="20"/>
              </w:rPr>
              <w:t xml:space="preserve">- mazā biznesa un pašnodarbinātības atbalsts (ar biznesa ideju konkursu un grantu), </w:t>
            </w:r>
          </w:p>
          <w:p w14:paraId="660740E5" w14:textId="77777777" w:rsidR="00F032D4" w:rsidRPr="0094480B" w:rsidRDefault="00F032D4" w:rsidP="0094480B">
            <w:pPr>
              <w:pStyle w:val="naisc"/>
              <w:spacing w:before="0" w:after="0"/>
              <w:jc w:val="both"/>
              <w:rPr>
                <w:sz w:val="20"/>
                <w:szCs w:val="20"/>
              </w:rPr>
            </w:pPr>
            <w:r w:rsidRPr="0094480B">
              <w:rPr>
                <w:sz w:val="20"/>
                <w:szCs w:val="20"/>
              </w:rPr>
              <w:t xml:space="preserve">- reģionālās mobilitātes atbalsts nokļūšanai uz darbu, </w:t>
            </w:r>
          </w:p>
          <w:p w14:paraId="3F517B24" w14:textId="77777777" w:rsidR="00F032D4" w:rsidRPr="0094480B" w:rsidRDefault="00F032D4" w:rsidP="0094480B">
            <w:pPr>
              <w:pStyle w:val="naisc"/>
              <w:spacing w:before="0" w:after="0"/>
              <w:jc w:val="both"/>
              <w:rPr>
                <w:sz w:val="20"/>
                <w:szCs w:val="20"/>
              </w:rPr>
            </w:pPr>
            <w:r w:rsidRPr="0094480B">
              <w:rPr>
                <w:sz w:val="20"/>
                <w:szCs w:val="20"/>
              </w:rPr>
              <w:t>- pasākums darbam nepieciešamo iemaņu attīstībai (jauniešiem 18-29 gadi un personām ar invaliditāti, attiecīgi biedrību un nodibinājumu statūtos minēto funkciju un augstākās izglītības iestāžu akadēmisko un pētniecisko funkciju nodrošināšanai, pasākums vērsts uz bezdarbnieku aktivitātes veicināšanu sabiedrības labā bez nolūka gūt peļņu),</w:t>
            </w:r>
          </w:p>
          <w:p w14:paraId="33EDE7C6" w14:textId="77777777" w:rsidR="00F032D4" w:rsidRPr="0094480B" w:rsidRDefault="00F032D4" w:rsidP="0094480B">
            <w:pPr>
              <w:pStyle w:val="naisc"/>
              <w:spacing w:before="0" w:after="0"/>
              <w:jc w:val="both"/>
              <w:rPr>
                <w:sz w:val="20"/>
                <w:szCs w:val="20"/>
              </w:rPr>
            </w:pPr>
            <w:r w:rsidRPr="0094480B">
              <w:rPr>
                <w:sz w:val="20"/>
                <w:szCs w:val="20"/>
              </w:rPr>
              <w:t xml:space="preserve">- algoti pagaidu sabiedriskie darbi (bezdarbniekiem, kuri nesaņem bezdarbnieka pabalstu). </w:t>
            </w:r>
          </w:p>
          <w:p w14:paraId="1A89C93B" w14:textId="565AB3AB" w:rsidR="00F032D4" w:rsidRPr="0094480B" w:rsidRDefault="00F032D4" w:rsidP="0094480B">
            <w:pPr>
              <w:pStyle w:val="naisc"/>
              <w:spacing w:before="0" w:after="0"/>
              <w:jc w:val="left"/>
              <w:rPr>
                <w:sz w:val="20"/>
                <w:szCs w:val="20"/>
              </w:rPr>
            </w:pPr>
          </w:p>
        </w:tc>
        <w:tc>
          <w:tcPr>
            <w:tcW w:w="1743" w:type="dxa"/>
          </w:tcPr>
          <w:p w14:paraId="32F9AE7B" w14:textId="3AED6FB9" w:rsidR="00085ADC" w:rsidRPr="0094480B" w:rsidRDefault="00C30CB5" w:rsidP="0094480B">
            <w:pPr>
              <w:jc w:val="left"/>
              <w:rPr>
                <w:rFonts w:cs="Times New Roman"/>
                <w:szCs w:val="20"/>
              </w:rPr>
            </w:pPr>
            <w:r w:rsidRPr="0094480B">
              <w:rPr>
                <w:rFonts w:cs="Times New Roman"/>
                <w:szCs w:val="20"/>
              </w:rPr>
              <w:lastRenderedPageBreak/>
              <w:t>N/A</w:t>
            </w:r>
          </w:p>
        </w:tc>
      </w:tr>
      <w:tr w:rsidR="00085ADC" w:rsidRPr="0094480B" w14:paraId="2492BB91" w14:textId="77777777" w:rsidTr="00AF0348">
        <w:trPr>
          <w:trHeight w:val="283"/>
        </w:trPr>
        <w:tc>
          <w:tcPr>
            <w:tcW w:w="516" w:type="dxa"/>
            <w:shd w:val="clear" w:color="auto" w:fill="FFFFFF" w:themeFill="background1"/>
          </w:tcPr>
          <w:p w14:paraId="1BCC678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8DAC294"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0BAD07CE" w14:textId="7B67A125" w:rsidR="00085ADC" w:rsidRPr="0094480B" w:rsidRDefault="00085ADC" w:rsidP="0094480B">
            <w:pPr>
              <w:rPr>
                <w:rFonts w:cs="Times New Roman"/>
                <w:szCs w:val="20"/>
              </w:rPr>
            </w:pPr>
            <w:r w:rsidRPr="0094480B">
              <w:rPr>
                <w:rFonts w:cs="Times New Roman"/>
                <w:b/>
                <w:bCs/>
                <w:szCs w:val="20"/>
              </w:rPr>
              <w:t>4.3.4.SAM</w:t>
            </w:r>
            <w:r w:rsidRPr="0094480B">
              <w:rPr>
                <w:rFonts w:cs="Times New Roman"/>
                <w:szCs w:val="20"/>
              </w:rPr>
              <w:t xml:space="preserve"> “Sekmēt aktīvu iekļaušanu, lai veicinātu vienlīdzīgas iespējas un aktīvu līdzdalību, kā arī uzlabotu nodarbinātību”</w:t>
            </w:r>
          </w:p>
        </w:tc>
        <w:tc>
          <w:tcPr>
            <w:tcW w:w="3332" w:type="dxa"/>
          </w:tcPr>
          <w:p w14:paraId="0AF3D9CC" w14:textId="77777777" w:rsidR="00085ADC" w:rsidRPr="0094480B" w:rsidRDefault="00085ADC" w:rsidP="0094480B">
            <w:pPr>
              <w:pStyle w:val="naisc"/>
              <w:spacing w:before="0" w:after="0"/>
              <w:jc w:val="left"/>
              <w:rPr>
                <w:b/>
                <w:bCs/>
                <w:sz w:val="20"/>
                <w:szCs w:val="20"/>
              </w:rPr>
            </w:pPr>
            <w:r w:rsidRPr="0094480B">
              <w:rPr>
                <w:b/>
                <w:bCs/>
                <w:sz w:val="20"/>
                <w:szCs w:val="20"/>
              </w:rPr>
              <w:t>Latvijas Jaunatnes padome:</w:t>
            </w:r>
          </w:p>
          <w:p w14:paraId="0811282E" w14:textId="2396B8F2" w:rsidR="00085ADC" w:rsidRPr="0094480B" w:rsidRDefault="00085ADC" w:rsidP="0094480B">
            <w:pPr>
              <w:rPr>
                <w:rFonts w:cs="Times New Roman"/>
                <w:b/>
                <w:bCs/>
                <w:szCs w:val="20"/>
              </w:rPr>
            </w:pPr>
            <w:r w:rsidRPr="0094480B">
              <w:rPr>
                <w:rFonts w:cs="Times New Roman"/>
                <w:szCs w:val="20"/>
              </w:rPr>
              <w:t xml:space="preserve">1.tabulā “Politikas mērķi un specifiskie atbalsta mērķi” pie “4.3.4.SAM Sekmēt aktīvu iekļaušanu, lai veicinātu vienlīdzīgas iespējas un aktīvu līdzdalību, kā arī uzlabotu nodarbinātību” </w:t>
            </w:r>
            <w:r w:rsidRPr="0094480B">
              <w:rPr>
                <w:rFonts w:cs="Times New Roman"/>
                <w:b/>
                <w:szCs w:val="20"/>
              </w:rPr>
              <w:t>aicinām precizēt, kas tieši plānots un kādā veidā tiks uzlabota</w:t>
            </w:r>
            <w:r w:rsidRPr="0094480B">
              <w:rPr>
                <w:rFonts w:cs="Times New Roman"/>
                <w:szCs w:val="20"/>
              </w:rPr>
              <w:t xml:space="preserve"> pilsoniskā izglītība, pārstāvniecības nostiprināšanās, jaunu līdzdalības metožu un rīku izstrāde un pilsoniskās sabiedrības pārstāvniecības organizāciju kapacitātes stiprināšana. Tāpat </w:t>
            </w:r>
            <w:r w:rsidRPr="0094480B">
              <w:rPr>
                <w:rFonts w:cs="Times New Roman"/>
                <w:szCs w:val="20"/>
                <w:u w:val="single"/>
              </w:rPr>
              <w:t xml:space="preserve">nav skaidri izprotams, kas tieši ieplānots </w:t>
            </w:r>
            <w:r w:rsidRPr="0094480B">
              <w:rPr>
                <w:rFonts w:cs="Times New Roman"/>
                <w:szCs w:val="20"/>
              </w:rPr>
              <w:t xml:space="preserve">sadaļā “Plānota ekspertu piesaiste, sociāli ekonomisko datu apkopošana un analīze pilsoniskās sabiedrības un sociālo partneru pārstāvniecības sekmēšana nacionālā, reģionālā, uzņēmumu/organizāciju līmenī un medijos; sadarbības veicināšana starp pilsoniskās sabiedrības organizācijām, sociālajiem </w:t>
            </w:r>
            <w:r w:rsidRPr="0094480B">
              <w:rPr>
                <w:rFonts w:cs="Times New Roman"/>
                <w:szCs w:val="20"/>
              </w:rPr>
              <w:lastRenderedPageBreak/>
              <w:t>partneriem, pašvaldībām, tiesībsargājošām iestādēm un citām valsts pārvaldes iestādēm dažādos formātos, nolūkā stiprināt tiesiskumu un labu pārvaldību, nodrošināt mazāk aizsargāto grupu pārstāvniecību, mazināt korupciju un ēnu ekonomiku; realizēt informatīvas un izglītojošas kampaņas, lai paaugstinātu sabiedrības pilsonisko izglītību un uzticēšanos likuma varai, stiprinātu tiesiskumu, sekmēt tehnoloģiski digitālas un inovatīvas vides iespēju izmantošanu, nodrošinot informāciju par demokrātiskiem procesiem valstī, cilvēktiesībām, tiesībām iedzīvotājiem dzīvot brīvībā no vardarbības un citu brīvi pieejamu, uzticamu, kvalitatīvu un izglītojošu saturu.”</w:t>
            </w:r>
          </w:p>
        </w:tc>
        <w:tc>
          <w:tcPr>
            <w:tcW w:w="6342" w:type="dxa"/>
          </w:tcPr>
          <w:p w14:paraId="4499D37B"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410EE4CD" w14:textId="77777777" w:rsidR="005319E5" w:rsidRDefault="005319E5" w:rsidP="0094480B">
            <w:pPr>
              <w:pStyle w:val="naisc"/>
              <w:spacing w:before="0" w:after="0"/>
              <w:jc w:val="both"/>
              <w:rPr>
                <w:b/>
                <w:bCs/>
                <w:sz w:val="20"/>
                <w:szCs w:val="20"/>
              </w:rPr>
            </w:pPr>
          </w:p>
          <w:p w14:paraId="12586F86" w14:textId="42D6AF46" w:rsidR="003144B7" w:rsidRPr="0094480B" w:rsidRDefault="003144B7" w:rsidP="0094480B">
            <w:pPr>
              <w:pStyle w:val="naisc"/>
              <w:spacing w:before="0" w:after="0"/>
              <w:jc w:val="both"/>
              <w:rPr>
                <w:b/>
                <w:bCs/>
                <w:sz w:val="20"/>
                <w:szCs w:val="20"/>
              </w:rPr>
            </w:pPr>
            <w:r w:rsidRPr="0094480B">
              <w:rPr>
                <w:b/>
                <w:bCs/>
                <w:sz w:val="20"/>
                <w:szCs w:val="20"/>
              </w:rPr>
              <w:t>Sniegts skaidrojums.</w:t>
            </w:r>
          </w:p>
          <w:p w14:paraId="73E82A19" w14:textId="34ED656A" w:rsidR="00820AD5" w:rsidRPr="0094480B" w:rsidRDefault="00820AD5" w:rsidP="0094480B">
            <w:pPr>
              <w:pStyle w:val="naisc"/>
              <w:spacing w:before="0" w:after="0"/>
              <w:jc w:val="both"/>
              <w:rPr>
                <w:sz w:val="20"/>
                <w:szCs w:val="20"/>
              </w:rPr>
            </w:pPr>
            <w:r w:rsidRPr="0094480B">
              <w:rPr>
                <w:sz w:val="20"/>
                <w:szCs w:val="20"/>
              </w:rPr>
              <w:t xml:space="preserve">Skaidrojam, ka norādīto darbību kopums izriet no veiktās izpētes saistībā ar  pilsoniskās līdzdalības veicināšanu. Darbības sevī ietver visas tās sabiedriskās līdzdalību veicinošās darbības, kas līdz šim NVO nav bijušas pieejamas vai ir bijušas pieejamas nepietiekamā apjomā, lai NVO sekmīgi, laicīgi un jēgpilni varētu piedalīties pilsoniskajā  dialogā ar publisko pārvaldi. Papildus ar šo darbību palīdzību ir plānots veicināt jaunu NVO veidošanos, kā arī mazaktīvo organizāciju iesaisti un spēcināšanu, lai pilsoniskais dialogs būtu  jēgpilns un nodrošināts ne tikai nacionālā līmenī ar Ministru kabinetu un tiešo valsts pārvaldi, bet arī reģionos un pašvaldībās. Mūsuprāt, DP zīmju skaita ierobežojuma dēļ, nav iespējams sniegt izvērstāku plānotā pasākuma darbību izklāstu. </w:t>
            </w:r>
          </w:p>
          <w:p w14:paraId="18BEA79F" w14:textId="77777777" w:rsidR="00085ADC" w:rsidRPr="0094480B" w:rsidRDefault="00085ADC" w:rsidP="0094480B">
            <w:pPr>
              <w:rPr>
                <w:rFonts w:cs="Times New Roman"/>
                <w:szCs w:val="20"/>
                <w:lang w:eastAsia="lv-LV"/>
              </w:rPr>
            </w:pPr>
          </w:p>
          <w:p w14:paraId="2AC8C6B0" w14:textId="77777777" w:rsidR="00085ADC" w:rsidRPr="0094480B" w:rsidRDefault="00085ADC" w:rsidP="0094480B">
            <w:pPr>
              <w:rPr>
                <w:rFonts w:cs="Times New Roman"/>
                <w:szCs w:val="20"/>
                <w:lang w:eastAsia="lv-LV"/>
              </w:rPr>
            </w:pPr>
          </w:p>
          <w:p w14:paraId="124428EB" w14:textId="73BD0E39" w:rsidR="00085ADC" w:rsidRPr="0094480B" w:rsidRDefault="00085ADC" w:rsidP="0094480B">
            <w:pPr>
              <w:rPr>
                <w:rFonts w:cs="Times New Roman"/>
                <w:b/>
                <w:bCs/>
                <w:szCs w:val="20"/>
                <w:lang w:eastAsia="lv-LV"/>
              </w:rPr>
            </w:pPr>
            <w:r w:rsidRPr="0094480B">
              <w:rPr>
                <w:rFonts w:cs="Times New Roman"/>
                <w:b/>
                <w:bCs/>
                <w:szCs w:val="20"/>
                <w:lang w:eastAsia="lv-LV"/>
              </w:rPr>
              <w:t>Sniegts skaidrojums.</w:t>
            </w:r>
          </w:p>
          <w:p w14:paraId="00C86447" w14:textId="3508EAE8" w:rsidR="00085ADC" w:rsidRPr="0094480B" w:rsidRDefault="00085ADC" w:rsidP="0094480B">
            <w:pPr>
              <w:rPr>
                <w:rFonts w:cs="Times New Roman"/>
                <w:szCs w:val="20"/>
                <w:lang w:eastAsia="lv-LV"/>
              </w:rPr>
            </w:pPr>
            <w:r w:rsidRPr="0094480B">
              <w:rPr>
                <w:rFonts w:cs="Times New Roman"/>
                <w:szCs w:val="20"/>
              </w:rPr>
              <w:t xml:space="preserve">Informējam, ka šobrīd FM sadarbībā ar nozaru ministrijām veic DPP izstrādi, kas tai skaitā ietvers indikatīvo informāciju par katra SAM ietvaros plānotajiem pasākumiem un atlases kārtām, t.sk. plānotajiem finansējuma saņēmējiem un sadarbības partneriem un galvenajām atbalstāmajām darbībām. Attiecīgi iepazīstoties ar DPP būs iespējams gūt priekšstatu par to, </w:t>
            </w:r>
            <w:r w:rsidRPr="0094480B">
              <w:rPr>
                <w:rFonts w:cs="Times New Roman"/>
                <w:szCs w:val="20"/>
              </w:rPr>
              <w:lastRenderedPageBreak/>
              <w:t>kuru SAM ietvaros plānots atbalsts paredzēts 4.3</w:t>
            </w:r>
            <w:r w:rsidR="001700BA" w:rsidRPr="0094480B">
              <w:rPr>
                <w:rFonts w:cs="Times New Roman"/>
                <w:szCs w:val="20"/>
              </w:rPr>
              <w:t>.</w:t>
            </w:r>
            <w:r w:rsidRPr="0094480B">
              <w:rPr>
                <w:rFonts w:cs="Times New Roman"/>
                <w:szCs w:val="20"/>
              </w:rPr>
              <w:t>4.SAM ietvaros. Aicinām sekot līdzi informācijai ES fondu mājaslapā ESfondi.lv.</w:t>
            </w:r>
          </w:p>
          <w:p w14:paraId="62126FED" w14:textId="091615E1" w:rsidR="00085ADC" w:rsidRPr="0094480B" w:rsidRDefault="00085ADC" w:rsidP="0094480B">
            <w:pPr>
              <w:rPr>
                <w:rFonts w:cs="Times New Roman"/>
                <w:szCs w:val="20"/>
                <w:lang w:eastAsia="lv-LV"/>
              </w:rPr>
            </w:pPr>
            <w:r w:rsidRPr="0094480B">
              <w:rPr>
                <w:rFonts w:cs="Times New Roman"/>
                <w:szCs w:val="20"/>
                <w:lang w:eastAsia="lv-LV"/>
              </w:rPr>
              <w:t>Vēršam uzmanību uz ierobežoto zīmju skaitu DP katrā no sadaļām, kas noteikts KNR V pielikumā, kā arī to, ka DP iekļaujama informācija SAM līmenī, attiecīgi fiziski nav iespējams ietvert tik detalizētu informāciju.</w:t>
            </w:r>
          </w:p>
        </w:tc>
        <w:tc>
          <w:tcPr>
            <w:tcW w:w="1743" w:type="dxa"/>
          </w:tcPr>
          <w:p w14:paraId="327A9AD5" w14:textId="38858B2A" w:rsidR="00085ADC" w:rsidRPr="0094480B" w:rsidRDefault="003C5F6B" w:rsidP="0094480B">
            <w:pPr>
              <w:jc w:val="left"/>
              <w:rPr>
                <w:rFonts w:cs="Times New Roman"/>
                <w:szCs w:val="20"/>
              </w:rPr>
            </w:pPr>
            <w:r w:rsidRPr="0094480B">
              <w:rPr>
                <w:rFonts w:cs="Times New Roman"/>
                <w:szCs w:val="20"/>
              </w:rPr>
              <w:lastRenderedPageBreak/>
              <w:t>N/A</w:t>
            </w:r>
          </w:p>
        </w:tc>
      </w:tr>
      <w:tr w:rsidR="00085ADC" w:rsidRPr="0094480B" w14:paraId="754253C0" w14:textId="77777777" w:rsidTr="00AF0348">
        <w:trPr>
          <w:trHeight w:val="283"/>
        </w:trPr>
        <w:tc>
          <w:tcPr>
            <w:tcW w:w="516" w:type="dxa"/>
            <w:shd w:val="clear" w:color="auto" w:fill="FFFFFF" w:themeFill="background1"/>
          </w:tcPr>
          <w:p w14:paraId="7041A8E8"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41B57A8"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21F9AFF0" w14:textId="07FEAB9D" w:rsidR="00085ADC" w:rsidRPr="0094480B" w:rsidRDefault="00085ADC" w:rsidP="0094480B">
            <w:pPr>
              <w:rPr>
                <w:rFonts w:cs="Times New Roman"/>
                <w:b/>
                <w:bCs/>
                <w:szCs w:val="20"/>
              </w:rPr>
            </w:pPr>
            <w:r w:rsidRPr="0094480B">
              <w:rPr>
                <w:rFonts w:cs="Times New Roman"/>
                <w:b/>
                <w:bCs/>
                <w:szCs w:val="20"/>
              </w:rPr>
              <w:t>4.3.4.SAM</w:t>
            </w:r>
            <w:r w:rsidRPr="0094480B">
              <w:rPr>
                <w:rFonts w:cs="Times New Roman"/>
                <w:szCs w:val="20"/>
              </w:rPr>
              <w:t xml:space="preserve"> “Sekmēt aktīvu iekļaušanu, lai veicinātu vienlīdzīgas iespējas un aktīvu līdzdalību, kā arī uzlabotu nodarbinātību”</w:t>
            </w:r>
          </w:p>
        </w:tc>
        <w:tc>
          <w:tcPr>
            <w:tcW w:w="3332" w:type="dxa"/>
          </w:tcPr>
          <w:p w14:paraId="782A5750" w14:textId="77777777" w:rsidR="00085ADC" w:rsidRPr="0094480B" w:rsidRDefault="00085ADC" w:rsidP="0094480B">
            <w:pPr>
              <w:rPr>
                <w:rFonts w:cs="Times New Roman"/>
                <w:b/>
                <w:bCs/>
                <w:noProof/>
                <w:szCs w:val="20"/>
              </w:rPr>
            </w:pPr>
            <w:r w:rsidRPr="0094480B">
              <w:rPr>
                <w:rFonts w:cs="Times New Roman"/>
                <w:b/>
                <w:bCs/>
                <w:szCs w:val="20"/>
              </w:rPr>
              <w:t>Biedrība “Sabiedriskās politikas centrs PROVIDUS”:</w:t>
            </w:r>
          </w:p>
          <w:p w14:paraId="249D7AFA" w14:textId="77777777" w:rsidR="00085ADC" w:rsidRPr="0094480B" w:rsidRDefault="00085ADC" w:rsidP="0094480B">
            <w:pPr>
              <w:rPr>
                <w:rFonts w:cs="Times New Roman"/>
                <w:noProof/>
                <w:szCs w:val="20"/>
              </w:rPr>
            </w:pPr>
            <w:r w:rsidRPr="0094480B">
              <w:rPr>
                <w:rFonts w:cs="Times New Roman"/>
                <w:noProof/>
                <w:szCs w:val="20"/>
              </w:rPr>
              <w:t xml:space="preserve">Lūdzam pirmajā tabulā (Politikas mērķi un specifiskie atbalsta mērķi) par SAM 4.3.4 uzdevumu izteikt pirmās rindkopas pēdējos divus teikumus šādā redakcijā (43.lpp.): "Nepietiekama pilsoniskās sabiedrības sadarbība ar publiskās pārvaldes institūcijām, </w:t>
            </w:r>
            <w:r w:rsidRPr="0094480B">
              <w:rPr>
                <w:rFonts w:cs="Times New Roman"/>
                <w:b/>
                <w:noProof/>
                <w:szCs w:val="20"/>
              </w:rPr>
              <w:t>trūkst pilsoniskās sabiedrības interešu koordinēšanas, dažādu nozaru ekspertu piesaistes iespēju</w:t>
            </w:r>
            <w:r w:rsidRPr="0094480B">
              <w:rPr>
                <w:rFonts w:cs="Times New Roman"/>
                <w:noProof/>
                <w:szCs w:val="20"/>
              </w:rPr>
              <w:t xml:space="preserve">, trūkst konstruktīvas diskusijas un atgriezeniskās saites, attiecīgi zūd motivācija iesaistīties. Pilsoniskās sabiedrības un sociālo partneru ierobežotā kapacitāte neļauj jēgpilni un savlaicīgi nodrošināt nepieciešamo </w:t>
            </w:r>
            <w:r w:rsidRPr="0094480B">
              <w:rPr>
                <w:rFonts w:cs="Times New Roman"/>
                <w:noProof/>
                <w:szCs w:val="20"/>
              </w:rPr>
              <w:lastRenderedPageBreak/>
              <w:t xml:space="preserve">iesaisti </w:t>
            </w:r>
            <w:r w:rsidRPr="0094480B">
              <w:rPr>
                <w:rFonts w:cs="Times New Roman"/>
                <w:b/>
                <w:noProof/>
                <w:szCs w:val="20"/>
              </w:rPr>
              <w:t>reformu un politiku veidošanā</w:t>
            </w:r>
            <w:r w:rsidRPr="0094480B">
              <w:rPr>
                <w:rFonts w:cs="Times New Roman"/>
                <w:noProof/>
                <w:szCs w:val="20"/>
              </w:rPr>
              <w:t>."</w:t>
            </w:r>
          </w:p>
          <w:p w14:paraId="1CC50098" w14:textId="77777777" w:rsidR="00085ADC" w:rsidRPr="0094480B" w:rsidRDefault="00085ADC" w:rsidP="0094480B">
            <w:pPr>
              <w:rPr>
                <w:rFonts w:cs="Times New Roman"/>
                <w:noProof/>
                <w:szCs w:val="20"/>
              </w:rPr>
            </w:pPr>
            <w:r w:rsidRPr="0094480B">
              <w:rPr>
                <w:rFonts w:cs="Times New Roman"/>
                <w:noProof/>
                <w:szCs w:val="20"/>
              </w:rPr>
              <w:t xml:space="preserve">Pamatojums: lūdzam darbības programmas ietvaros ietvaros  konsekventi ievērot paralēlismu starp sociālo dialogu un pilsonisko dialogu. Līdzīgi kā sociālā dialoga pamatjautājums ir darba devēju un darba ņēmēju pārstāvju (LDDK un LABS) spēcināšana, lai tās kvalitatīvāk varētu koordinēt savu biedru intereses un iesaistīties valstiski nozīmīgu reformu un politiku veidošanā, tā arī pilsoniskā dialoga pamatjautājums ir NVO interešu pārstāvju spēcināšana tam, lai NVO sektors varētu koordinēt savstarpējās intereses un iesaistīties valstiski nozīmīgu reformu un politiku veidošanā. </w:t>
            </w:r>
          </w:p>
          <w:p w14:paraId="439A276A" w14:textId="77777777" w:rsidR="00085ADC" w:rsidRPr="0094480B" w:rsidRDefault="00085ADC" w:rsidP="0094480B">
            <w:pPr>
              <w:rPr>
                <w:rFonts w:cs="Times New Roman"/>
                <w:noProof/>
                <w:szCs w:val="20"/>
              </w:rPr>
            </w:pPr>
          </w:p>
          <w:p w14:paraId="0BE6D717" w14:textId="77777777" w:rsidR="00085ADC" w:rsidRPr="0094480B" w:rsidRDefault="00085ADC" w:rsidP="0094480B">
            <w:pPr>
              <w:rPr>
                <w:rFonts w:cs="Times New Roman"/>
                <w:noProof/>
                <w:szCs w:val="20"/>
              </w:rPr>
            </w:pPr>
            <w:r w:rsidRPr="0094480B">
              <w:rPr>
                <w:rFonts w:cs="Times New Roman"/>
                <w:noProof/>
                <w:szCs w:val="20"/>
              </w:rPr>
              <w:t xml:space="preserve">Ierosinām papildināt pirmajā tabulā SAM 4.3.4 uzdevumu, izsakot pēdējo rindkopu šādā redakcijā (43.lpp.): “Plānoti pasākumi ģimenes un darba dzīves saskaņošanai, lai atbalstītu cilvēkkapitāla attīstību, sekmētu darbinieku spēju savienot darba pienākumus ar ģimenes dzīvi, kā arī atbalsta pasākumi diskriminācijas riskam pakļautajām grupām vienlīdzīgu iespēju un tiesību realizēšanai dažādās dzīves jomās, lai mazinātu sociālus, ekonomiskus, kulturālus un politiskus šķēršļus un veicinātu vienlīdzīgu iespēju un tiesību nodrošināšanu un īstenošanu dažādās sabiedrības grupās, vēl tiks nodrošināti </w:t>
            </w:r>
            <w:r w:rsidRPr="0094480B">
              <w:rPr>
                <w:rFonts w:cs="Times New Roman"/>
                <w:noProof/>
                <w:szCs w:val="20"/>
              </w:rPr>
              <w:lastRenderedPageBreak/>
              <w:t xml:space="preserve">informatīvi, izglītojoši un metodiskā atbalsta pasākumi politikas veidotājiem, darba devējiem un sabiedrībai, veicinot, vienlīdzīgas iespējas un nediskrimināciju.  </w:t>
            </w:r>
            <w:r w:rsidRPr="0094480B">
              <w:rPr>
                <w:rFonts w:cs="Times New Roman"/>
                <w:b/>
                <w:noProof/>
                <w:szCs w:val="20"/>
              </w:rPr>
              <w:t>Nediskriminācijas atbalsta pasākumi īpaši attieksies uz šādām iedzīvotāju grupām: musulmaņi, romi, cilvēki ar garīga rakstura invaliditāti, cilvēki ar atšķirīgu ādas krāsu, seksuālās minoritātes.”</w:t>
            </w:r>
            <w:r w:rsidRPr="0094480B">
              <w:rPr>
                <w:rFonts w:cs="Times New Roman"/>
                <w:noProof/>
                <w:szCs w:val="20"/>
              </w:rPr>
              <w:t xml:space="preserve"> </w:t>
            </w:r>
          </w:p>
          <w:p w14:paraId="02DF5425" w14:textId="6EC5972C" w:rsidR="00085ADC" w:rsidRPr="0094480B" w:rsidRDefault="00085ADC" w:rsidP="0094480B">
            <w:pPr>
              <w:rPr>
                <w:rFonts w:cs="Times New Roman"/>
                <w:noProof/>
                <w:szCs w:val="20"/>
              </w:rPr>
            </w:pPr>
            <w:r w:rsidRPr="0094480B">
              <w:rPr>
                <w:rFonts w:cs="Times New Roman"/>
                <w:noProof/>
                <w:szCs w:val="20"/>
              </w:rPr>
              <w:t>Pamatojums: lūdzam darbības programmas ietvaros ietvaros skaidri minēt tās grupas, kuras ir īpaši pakļautas diskriminācijas riskiem, lai, piešķirot finansējumu, aizspriedumu mazināšana pret šīm iedzīvotāju grupām tiktu īpaši prioritizēta. 2020.gada novembrī pēc domnīcas Providus pasūtījuma pētījuma firma SKDS veica sabiedriskās domas aptauju, kuras rezultāti liecina, ka 24% Latvijas iedzīvotāju nevēlētos strādāt vienā darba kolektīvā ar cilvēkiem no Dienvidāzijas valstīm, kā arī gejiem, lesbietēm, transpersonām. 29% cilvēku nevēlētos strādāt vienā darba kolektīvā ar cilvēkiem ar garīga rakstura invaliditāti, 30% - ar romiem, 33% - ar musulmaņiem</w:t>
            </w:r>
            <w:r w:rsidRPr="0094480B">
              <w:rPr>
                <w:rStyle w:val="FootnoteReference"/>
                <w:rFonts w:cs="Times New Roman"/>
                <w:noProof/>
                <w:szCs w:val="20"/>
              </w:rPr>
              <w:footnoteReference w:id="64"/>
            </w:r>
            <w:r w:rsidRPr="0094480B">
              <w:rPr>
                <w:rFonts w:cs="Times New Roman"/>
                <w:noProof/>
                <w:szCs w:val="20"/>
              </w:rPr>
              <w:t>.</w:t>
            </w:r>
          </w:p>
        </w:tc>
        <w:tc>
          <w:tcPr>
            <w:tcW w:w="6342" w:type="dxa"/>
          </w:tcPr>
          <w:p w14:paraId="41FE3FCE" w14:textId="4F8F9BED" w:rsidR="00085ADC" w:rsidRPr="0094480B" w:rsidRDefault="00C30CB5" w:rsidP="0094480B">
            <w:pPr>
              <w:pStyle w:val="naisc"/>
              <w:spacing w:before="0" w:after="0"/>
              <w:jc w:val="left"/>
              <w:rPr>
                <w:sz w:val="20"/>
                <w:szCs w:val="20"/>
              </w:rPr>
            </w:pPr>
            <w:r w:rsidRPr="0094480B">
              <w:rPr>
                <w:b/>
                <w:bCs/>
                <w:sz w:val="20"/>
                <w:szCs w:val="20"/>
              </w:rPr>
              <w:lastRenderedPageBreak/>
              <w:t>Daļēji ņemts vērā. Sniegts skaidrojums</w:t>
            </w:r>
            <w:r w:rsidRPr="0094480B">
              <w:rPr>
                <w:sz w:val="20"/>
                <w:szCs w:val="20"/>
              </w:rPr>
              <w:t>.</w:t>
            </w:r>
          </w:p>
          <w:p w14:paraId="3F9D8902" w14:textId="41ABA1B4" w:rsidR="002E6A24" w:rsidRPr="0094480B" w:rsidRDefault="002E6A24" w:rsidP="0094480B">
            <w:pPr>
              <w:rPr>
                <w:rFonts w:cs="Times New Roman"/>
                <w:szCs w:val="20"/>
              </w:rPr>
            </w:pPr>
            <w:r w:rsidRPr="0094480B">
              <w:rPr>
                <w:rFonts w:cs="Times New Roman"/>
                <w:szCs w:val="20"/>
              </w:rPr>
              <w:t>KM</w:t>
            </w:r>
            <w:r w:rsidR="00C30CB5" w:rsidRPr="0094480B">
              <w:rPr>
                <w:rFonts w:cs="Times New Roman"/>
                <w:szCs w:val="20"/>
              </w:rPr>
              <w:t xml:space="preserve"> informē, ka </w:t>
            </w:r>
            <w:r w:rsidRPr="0094480B">
              <w:rPr>
                <w:rFonts w:cs="Times New Roman"/>
                <w:szCs w:val="20"/>
              </w:rPr>
              <w:t xml:space="preserve"> Saeima, apstiprinot Nacionālās attīstības plānu 2021.</w:t>
            </w:r>
            <w:r w:rsidRPr="0094480B">
              <w:rPr>
                <w:rFonts w:cs="Times New Roman"/>
                <w:szCs w:val="20"/>
              </w:rPr>
              <w:noBreakHyphen/>
              <w:t xml:space="preserve">2027.gadam (turpmāk – NAP2027), paziņojumā ir norādījusi, ka: “[..] nosakot dialogam ar pilsonisko sabiedrību līdzvērtīgu pieeju — sociālo dialogu visos lēmumu pieņemšanas posmos, tādējādi stiprinot demokrātiju, palielinot iedzīvotāju savstarpējo uzticēšanos un uzticēšanos valstij.” </w:t>
            </w:r>
          </w:p>
          <w:p w14:paraId="199DE174" w14:textId="77777777" w:rsidR="002E6A24" w:rsidRPr="0094480B" w:rsidRDefault="002E6A24" w:rsidP="0094480B">
            <w:pPr>
              <w:pStyle w:val="Parasts1"/>
              <w:spacing w:after="0"/>
              <w:jc w:val="both"/>
              <w:rPr>
                <w:rFonts w:ascii="Times New Roman" w:hAnsi="Times New Roman" w:cs="Times New Roman"/>
                <w:sz w:val="20"/>
                <w:szCs w:val="20"/>
              </w:rPr>
            </w:pPr>
            <w:r w:rsidRPr="0094480B">
              <w:rPr>
                <w:rFonts w:ascii="Times New Roman" w:hAnsi="Times New Roman" w:cs="Times New Roman"/>
                <w:sz w:val="20"/>
                <w:szCs w:val="20"/>
              </w:rPr>
              <w:t>Līdz ar to politisks lēmums par līdzvērtīga statusa noteikšanu dialogam ar pilsonisko sabiedrību ir pieņemts un to nav nepieciešams dublēt.</w:t>
            </w:r>
          </w:p>
          <w:p w14:paraId="78C9B77B" w14:textId="77777777" w:rsidR="002E6A24" w:rsidRPr="0094480B" w:rsidRDefault="007328BC" w:rsidP="0094480B">
            <w:pPr>
              <w:rPr>
                <w:rFonts w:cs="Times New Roman"/>
                <w:szCs w:val="20"/>
              </w:rPr>
            </w:pPr>
            <w:hyperlink r:id="rId38" w:history="1">
              <w:r w:rsidR="002E6A24" w:rsidRPr="0094480B">
                <w:rPr>
                  <w:rStyle w:val="Hyperlink"/>
                  <w:rFonts w:cs="Times New Roman"/>
                  <w:szCs w:val="20"/>
                </w:rPr>
                <w:t>https://likumi.lv/ta/id/315879-par-latvijas-nacionalo-attistibas-planu-20212027-gadam-nap2027</w:t>
              </w:r>
            </w:hyperlink>
          </w:p>
          <w:p w14:paraId="6D90D20E" w14:textId="77777777" w:rsidR="002E6A24" w:rsidRPr="0094480B" w:rsidRDefault="002E6A24" w:rsidP="0094480B">
            <w:pPr>
              <w:pStyle w:val="naisc"/>
              <w:spacing w:before="0" w:after="0"/>
              <w:jc w:val="both"/>
              <w:rPr>
                <w:sz w:val="20"/>
                <w:szCs w:val="20"/>
              </w:rPr>
            </w:pPr>
          </w:p>
          <w:p w14:paraId="67D76456" w14:textId="7BB584CD" w:rsidR="002E6A24" w:rsidRPr="0094480B" w:rsidRDefault="002E6A24" w:rsidP="0094480B">
            <w:pPr>
              <w:pStyle w:val="naisc"/>
              <w:spacing w:before="0" w:after="0"/>
              <w:jc w:val="both"/>
              <w:rPr>
                <w:sz w:val="20"/>
                <w:szCs w:val="20"/>
              </w:rPr>
            </w:pPr>
            <w:r w:rsidRPr="0094480B">
              <w:rPr>
                <w:sz w:val="20"/>
                <w:szCs w:val="20"/>
              </w:rPr>
              <w:t xml:space="preserve">Turklāt, darbības programma </w:t>
            </w:r>
            <w:r w:rsidRPr="0094480B">
              <w:rPr>
                <w:b/>
                <w:bCs/>
                <w:sz w:val="20"/>
                <w:szCs w:val="20"/>
              </w:rPr>
              <w:t xml:space="preserve">jau ietver minēto uzstādījumu un tas pēc būtības ietverts </w:t>
            </w:r>
            <w:r w:rsidR="00EA28DE" w:rsidRPr="0094480B">
              <w:rPr>
                <w:b/>
                <w:bCs/>
                <w:sz w:val="20"/>
                <w:szCs w:val="20"/>
              </w:rPr>
              <w:t>stratēģijas 1.5.sadaļas “1.5.</w:t>
            </w:r>
            <w:r w:rsidR="00EA28DE" w:rsidRPr="0094480B">
              <w:rPr>
                <w:b/>
                <w:bCs/>
                <w:sz w:val="20"/>
                <w:szCs w:val="20"/>
              </w:rPr>
              <w:tab/>
              <w:t>Iedzīvotāju potenciāla pilna izmantošana” (</w:t>
            </w:r>
            <w:r w:rsidRPr="0094480B">
              <w:rPr>
                <w:sz w:val="20"/>
                <w:szCs w:val="20"/>
              </w:rPr>
              <w:t>8</w:t>
            </w:r>
            <w:r w:rsidR="00EA28DE" w:rsidRPr="0094480B">
              <w:rPr>
                <w:sz w:val="20"/>
                <w:szCs w:val="20"/>
              </w:rPr>
              <w:t>7) paragrāfā.</w:t>
            </w:r>
          </w:p>
          <w:p w14:paraId="165AD2FE" w14:textId="355D11CC" w:rsidR="00F032D4" w:rsidRPr="0094480B" w:rsidRDefault="00F032D4" w:rsidP="0094480B">
            <w:pPr>
              <w:pStyle w:val="naisc"/>
              <w:spacing w:before="0" w:after="0"/>
              <w:jc w:val="both"/>
              <w:rPr>
                <w:sz w:val="20"/>
                <w:szCs w:val="20"/>
              </w:rPr>
            </w:pPr>
          </w:p>
          <w:p w14:paraId="598667BB" w14:textId="2C947E0E" w:rsidR="00F032D4" w:rsidRPr="0094480B" w:rsidRDefault="00F032D4" w:rsidP="0094480B">
            <w:pPr>
              <w:pStyle w:val="naisc"/>
              <w:spacing w:before="0" w:after="0"/>
              <w:jc w:val="both"/>
              <w:rPr>
                <w:sz w:val="20"/>
                <w:szCs w:val="20"/>
              </w:rPr>
            </w:pPr>
            <w:r w:rsidRPr="0094480B">
              <w:rPr>
                <w:sz w:val="20"/>
                <w:szCs w:val="20"/>
              </w:rPr>
              <w:t xml:space="preserve">LM </w:t>
            </w:r>
            <w:r w:rsidR="00C30CB5" w:rsidRPr="0094480B">
              <w:rPr>
                <w:sz w:val="20"/>
                <w:szCs w:val="20"/>
              </w:rPr>
              <w:t xml:space="preserve">skaidro, ka </w:t>
            </w:r>
            <w:r w:rsidRPr="0094480B">
              <w:rPr>
                <w:sz w:val="20"/>
                <w:szCs w:val="20"/>
              </w:rPr>
              <w:t xml:space="preserve">plānoto ES fondu ieguldījumu ietvaros ESF sniegtais atbalsts tiks izmantots, lai visiem, jo īpaši nelabvēlīgā situācijā esošām grupām, veicinātu vienlīdzību, dzimumu līdztiesību, iekļaušanu un nediskrimināciju. </w:t>
            </w:r>
            <w:r w:rsidRPr="0094480B">
              <w:rPr>
                <w:sz w:val="20"/>
                <w:szCs w:val="20"/>
              </w:rPr>
              <w:lastRenderedPageBreak/>
              <w:t>Tas nozīmē, ka programmas īstenošanā tiks ņemtas vērā vajadzības un tiks īstenoti atbalsta pasākumi dažādām sociālās atstumtības un diskriminācijas riskam pakļautām grupām, kuri tostarp attieksies arī uz romiem, cilvēkiem ar garīga rakstura invaliditāti, cilvēkiem ar atšķirīgu ādas krāsu, seksuālajām minoritātēm, cilvēkiem ar dažādu reliģisko piederību u.c.</w:t>
            </w:r>
          </w:p>
          <w:p w14:paraId="144664A0" w14:textId="77777777" w:rsidR="00F032D4" w:rsidRPr="0094480B" w:rsidRDefault="00F032D4" w:rsidP="0094480B">
            <w:pPr>
              <w:pStyle w:val="naisc"/>
              <w:spacing w:before="0" w:after="0"/>
              <w:jc w:val="both"/>
              <w:rPr>
                <w:sz w:val="20"/>
                <w:szCs w:val="20"/>
              </w:rPr>
            </w:pPr>
            <w:r w:rsidRPr="0094480B">
              <w:rPr>
                <w:sz w:val="20"/>
                <w:szCs w:val="20"/>
              </w:rPr>
              <w:t>Vienlaikus vēršam uzmanību, ka, saskaņā ar KNR V pielikumu, katrai DP sadaļai noteikts konkrēts zīmju skaits (ieskaitot atstarpes un zemsvītras atsauces), attiecīgi teksta apjoma ierobežojuma dēļ nav iespējams izvērsti papildināt SAM aprakstus un atbalstāmās darbības, tostarp visu mērķa grupu, kuras ir pakļautas diskriminācijas riskam, uzskaitījumu.</w:t>
            </w:r>
          </w:p>
          <w:p w14:paraId="4E80A071" w14:textId="77777777" w:rsidR="00F032D4" w:rsidRPr="0094480B" w:rsidRDefault="00F032D4" w:rsidP="0094480B">
            <w:pPr>
              <w:pStyle w:val="naisc"/>
              <w:spacing w:before="0" w:after="0"/>
              <w:jc w:val="both"/>
              <w:rPr>
                <w:sz w:val="20"/>
                <w:szCs w:val="20"/>
              </w:rPr>
            </w:pPr>
          </w:p>
          <w:p w14:paraId="4CABCDA2" w14:textId="4B97F25F" w:rsidR="002E6A24" w:rsidRPr="0094480B" w:rsidRDefault="002E6A24" w:rsidP="0094480B">
            <w:pPr>
              <w:pStyle w:val="naisc"/>
              <w:spacing w:before="0" w:after="0"/>
              <w:jc w:val="left"/>
              <w:rPr>
                <w:sz w:val="20"/>
                <w:szCs w:val="20"/>
              </w:rPr>
            </w:pPr>
          </w:p>
        </w:tc>
        <w:tc>
          <w:tcPr>
            <w:tcW w:w="1743" w:type="dxa"/>
          </w:tcPr>
          <w:p w14:paraId="75FC908C" w14:textId="5B7C0824" w:rsidR="00085ADC" w:rsidRPr="0094480B" w:rsidRDefault="00C30CB5" w:rsidP="0094480B">
            <w:pPr>
              <w:jc w:val="left"/>
              <w:rPr>
                <w:rFonts w:cs="Times New Roman"/>
                <w:szCs w:val="20"/>
              </w:rPr>
            </w:pPr>
            <w:r w:rsidRPr="0094480B">
              <w:rPr>
                <w:rFonts w:cs="Times New Roman"/>
                <w:szCs w:val="20"/>
              </w:rPr>
              <w:lastRenderedPageBreak/>
              <w:t>Skat. DP redakciju.</w:t>
            </w:r>
          </w:p>
        </w:tc>
      </w:tr>
      <w:tr w:rsidR="00085ADC" w:rsidRPr="0094480B" w14:paraId="3FF7E2D9" w14:textId="77777777" w:rsidTr="00AF0348">
        <w:trPr>
          <w:trHeight w:val="283"/>
        </w:trPr>
        <w:tc>
          <w:tcPr>
            <w:tcW w:w="516" w:type="dxa"/>
            <w:shd w:val="clear" w:color="auto" w:fill="FFFFFF" w:themeFill="background1"/>
          </w:tcPr>
          <w:p w14:paraId="25CFF5AD"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C63006B"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3610AA8A" w14:textId="2D13EA6E" w:rsidR="00085ADC" w:rsidRPr="0094480B" w:rsidRDefault="00085ADC" w:rsidP="0094480B">
            <w:pPr>
              <w:rPr>
                <w:rFonts w:cs="Times New Roman"/>
                <w:szCs w:val="20"/>
              </w:rPr>
            </w:pPr>
            <w:r w:rsidRPr="0094480B">
              <w:rPr>
                <w:rFonts w:cs="Times New Roman"/>
                <w:b/>
                <w:bCs/>
                <w:szCs w:val="20"/>
              </w:rPr>
              <w:t>4.3.6.SAM</w:t>
            </w:r>
            <w:r w:rsidRPr="0094480B">
              <w:rPr>
                <w:rFonts w:cs="Times New Roman"/>
                <w:szCs w:val="20"/>
              </w:rPr>
              <w:t xml:space="preserve"> “Veicināt nabadzības vai sociālās atstumtības riskam pakļauto cilvēku, tostarp </w:t>
            </w:r>
            <w:r w:rsidRPr="0094480B">
              <w:rPr>
                <w:rFonts w:cs="Times New Roman"/>
                <w:szCs w:val="20"/>
              </w:rPr>
              <w:lastRenderedPageBreak/>
              <w:t>vistrūcīgāko un bērnu, sociālo integrāciju”</w:t>
            </w:r>
          </w:p>
        </w:tc>
        <w:tc>
          <w:tcPr>
            <w:tcW w:w="3332" w:type="dxa"/>
          </w:tcPr>
          <w:p w14:paraId="2FA51882" w14:textId="77777777" w:rsidR="00085ADC" w:rsidRPr="0094480B" w:rsidRDefault="00085ADC" w:rsidP="0094480B">
            <w:pPr>
              <w:rPr>
                <w:rFonts w:cs="Times New Roman"/>
                <w:b/>
                <w:bCs/>
                <w:szCs w:val="20"/>
              </w:rPr>
            </w:pPr>
            <w:r w:rsidRPr="0094480B">
              <w:rPr>
                <w:rFonts w:cs="Times New Roman"/>
                <w:b/>
                <w:bCs/>
                <w:szCs w:val="20"/>
              </w:rPr>
              <w:lastRenderedPageBreak/>
              <w:t>Latvijas Jaunatnes padome:</w:t>
            </w:r>
          </w:p>
          <w:p w14:paraId="6BAA0A4A" w14:textId="77777777" w:rsidR="00085ADC" w:rsidRPr="0094480B" w:rsidRDefault="00085ADC" w:rsidP="0094480B">
            <w:pPr>
              <w:rPr>
                <w:rFonts w:cs="Times New Roman"/>
                <w:szCs w:val="20"/>
              </w:rPr>
            </w:pPr>
            <w:r w:rsidRPr="0094480B">
              <w:rPr>
                <w:rFonts w:cs="Times New Roman"/>
                <w:szCs w:val="20"/>
              </w:rPr>
              <w:t xml:space="preserve">LJP iebilst pret tekstu 1.tabulā “Politikas mērķi un specifiskie atbalsta mērķi” pie “4.3.6.SAM Veicināt nabadzības vai sociālās atstumtības </w:t>
            </w:r>
            <w:r w:rsidRPr="0094480B">
              <w:rPr>
                <w:rFonts w:cs="Times New Roman"/>
                <w:szCs w:val="20"/>
              </w:rPr>
              <w:lastRenderedPageBreak/>
              <w:t>riskam pakļauto cilvēku, tostarp vistrūcīgāko un bērnu, sociālo integrāciju” "ģimenes kā vērtības nozīmes mazināšanās".</w:t>
            </w:r>
          </w:p>
          <w:p w14:paraId="7559BBA1" w14:textId="77777777" w:rsidR="00085ADC" w:rsidRPr="0094480B" w:rsidRDefault="00085ADC" w:rsidP="0094480B">
            <w:pPr>
              <w:rPr>
                <w:rFonts w:cs="Times New Roman"/>
                <w:szCs w:val="20"/>
              </w:rPr>
            </w:pPr>
            <w:r w:rsidRPr="0094480B">
              <w:rPr>
                <w:rFonts w:cs="Times New Roman"/>
                <w:szCs w:val="20"/>
              </w:rPr>
              <w:t xml:space="preserve">1.tabulā “Politikas mērķi un specifiskie atbalsta mērķi” pie “4.3.6.SAM Veicināt nabadzības vai sociālās atstumtības riskam pakļauto cilvēku, tostarp vistrūcīgāko un bērnu, sociālo integrāciju” </w:t>
            </w:r>
            <w:r w:rsidRPr="0094480B">
              <w:rPr>
                <w:rFonts w:cs="Times New Roman"/>
                <w:b/>
                <w:szCs w:val="20"/>
              </w:rPr>
              <w:t>precizēt vai papildināt ar pētījuma datiem</w:t>
            </w:r>
            <w:r w:rsidRPr="0094480B">
              <w:rPr>
                <w:rFonts w:cs="Times New Roman"/>
                <w:szCs w:val="20"/>
              </w:rPr>
              <w:t xml:space="preserve"> par ģimenes kā vērtības nozīmes mazināšanos, jo ir būtiski Programmu balstīt uz pamatotiem pētījumiem. </w:t>
            </w:r>
          </w:p>
          <w:p w14:paraId="386B4EEB" w14:textId="0E800E58" w:rsidR="00085ADC" w:rsidRPr="0094480B" w:rsidRDefault="00085ADC" w:rsidP="0094480B">
            <w:pPr>
              <w:rPr>
                <w:rFonts w:cs="Times New Roman"/>
                <w:b/>
                <w:bCs/>
                <w:szCs w:val="20"/>
              </w:rPr>
            </w:pPr>
            <w:r w:rsidRPr="0094480B">
              <w:rPr>
                <w:rFonts w:cs="Times New Roman"/>
                <w:b/>
                <w:bCs/>
                <w:szCs w:val="20"/>
              </w:rPr>
              <w:t>Pamatojums:</w:t>
            </w:r>
            <w:r w:rsidRPr="0094480B">
              <w:rPr>
                <w:rFonts w:cs="Times New Roman"/>
                <w:szCs w:val="20"/>
              </w:rPr>
              <w:t xml:space="preserve"> Nav saprotams, kas domāts ar šādu tekstu un vai tam pamatā ir pētījuma dati, jo Programmā atsauces uz šo nav. </w:t>
            </w:r>
          </w:p>
        </w:tc>
        <w:tc>
          <w:tcPr>
            <w:tcW w:w="6342" w:type="dxa"/>
          </w:tcPr>
          <w:p w14:paraId="7CCA79DD"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007CD2BC" w14:textId="77777777" w:rsidR="005319E5" w:rsidRDefault="005319E5" w:rsidP="0094480B">
            <w:pPr>
              <w:pStyle w:val="naisc"/>
              <w:spacing w:before="0" w:after="0"/>
              <w:jc w:val="both"/>
              <w:rPr>
                <w:b/>
                <w:bCs/>
                <w:sz w:val="20"/>
                <w:szCs w:val="20"/>
              </w:rPr>
            </w:pPr>
          </w:p>
          <w:p w14:paraId="21960B9A" w14:textId="445B5FF3" w:rsidR="00DD74FF" w:rsidRPr="0094480B" w:rsidRDefault="00DD74FF" w:rsidP="0094480B">
            <w:pPr>
              <w:pStyle w:val="naisc"/>
              <w:spacing w:before="0" w:after="0"/>
              <w:jc w:val="both"/>
              <w:rPr>
                <w:b/>
                <w:bCs/>
                <w:sz w:val="20"/>
                <w:szCs w:val="20"/>
              </w:rPr>
            </w:pPr>
            <w:r w:rsidRPr="0094480B">
              <w:rPr>
                <w:b/>
                <w:bCs/>
                <w:sz w:val="20"/>
                <w:szCs w:val="20"/>
              </w:rPr>
              <w:t>Sniegts skaidrojums.</w:t>
            </w:r>
          </w:p>
          <w:p w14:paraId="6C20547B" w14:textId="3D2723D2" w:rsidR="00F032D4" w:rsidRPr="0094480B" w:rsidRDefault="00194AA8" w:rsidP="0094480B">
            <w:pPr>
              <w:pStyle w:val="naisc"/>
              <w:spacing w:before="0" w:after="0"/>
              <w:jc w:val="both"/>
              <w:rPr>
                <w:sz w:val="20"/>
                <w:szCs w:val="20"/>
              </w:rPr>
            </w:pPr>
            <w:r w:rsidRPr="0094480B">
              <w:rPr>
                <w:sz w:val="20"/>
                <w:szCs w:val="20"/>
              </w:rPr>
              <w:t>Secinām, a</w:t>
            </w:r>
            <w:r w:rsidR="00F032D4" w:rsidRPr="0094480B">
              <w:rPr>
                <w:sz w:val="20"/>
                <w:szCs w:val="20"/>
              </w:rPr>
              <w:t xml:space="preserve">pgalvojums par ģimenes kā vērtības mazināšanos izriet no MK rīkojuma projekta “Par Valsts aģentūras “Pedagoģiski psiholoģiskā atbalsta </w:t>
            </w:r>
            <w:r w:rsidR="00F032D4" w:rsidRPr="0094480B">
              <w:rPr>
                <w:sz w:val="20"/>
                <w:szCs w:val="20"/>
              </w:rPr>
              <w:lastRenderedPageBreak/>
              <w:t>dienests” izveidošanu”</w:t>
            </w:r>
            <w:r w:rsidR="007C5C03" w:rsidRPr="0094480B">
              <w:rPr>
                <w:sz w:val="20"/>
                <w:szCs w:val="20"/>
              </w:rPr>
              <w:t xml:space="preserve"> </w:t>
            </w:r>
            <w:r w:rsidR="00F032D4" w:rsidRPr="0094480B">
              <w:rPr>
                <w:sz w:val="20"/>
                <w:szCs w:val="20"/>
              </w:rPr>
              <w:t xml:space="preserve">sākotnējās ietekmes novērtējuma ziņojuma (anotācijas). </w:t>
            </w:r>
          </w:p>
          <w:p w14:paraId="435F1BD1" w14:textId="77777777" w:rsidR="007C5C03" w:rsidRPr="0094480B" w:rsidRDefault="007C5C03" w:rsidP="0094480B">
            <w:pPr>
              <w:pStyle w:val="naisc"/>
              <w:spacing w:before="0" w:after="0"/>
              <w:jc w:val="both"/>
              <w:rPr>
                <w:b/>
                <w:bCs/>
                <w:sz w:val="20"/>
                <w:szCs w:val="20"/>
              </w:rPr>
            </w:pPr>
          </w:p>
          <w:p w14:paraId="51389DAD" w14:textId="1EEB97A8" w:rsidR="00DF401A" w:rsidRPr="0094480B" w:rsidRDefault="00194AA8" w:rsidP="0094480B">
            <w:pPr>
              <w:pStyle w:val="naisc"/>
              <w:spacing w:before="0" w:after="0"/>
              <w:jc w:val="both"/>
              <w:rPr>
                <w:sz w:val="20"/>
                <w:szCs w:val="20"/>
              </w:rPr>
            </w:pPr>
            <w:r w:rsidRPr="0094480B">
              <w:rPr>
                <w:sz w:val="20"/>
                <w:szCs w:val="20"/>
              </w:rPr>
              <w:t xml:space="preserve">Vienlaikus </w:t>
            </w:r>
            <w:r w:rsidR="007C5C03" w:rsidRPr="0094480B">
              <w:rPr>
                <w:sz w:val="20"/>
                <w:szCs w:val="20"/>
              </w:rPr>
              <w:t xml:space="preserve">Valsts kanceleja informē, ka </w:t>
            </w:r>
            <w:r w:rsidR="00DF401A" w:rsidRPr="0094480B">
              <w:rPr>
                <w:sz w:val="20"/>
                <w:szCs w:val="20"/>
              </w:rPr>
              <w:t>laika gaitā mainījusies ģimenes kā vērtības nozīme, tradicionālās ģimenes loma sabiedrībā un dažādās kultūrās, labi ilustrē pasaules vērtību pētījumi (Wold Values Survey), kas ar noteiktu regularitāti tiek veikti kopš 80.gadu sākuma vairāk nekā 120 pasaules valstīs, un uz šo pētījumu datiem balstītā analīze. Piemēram, Ronalds Inglehards neskaitāmās savās publikācijās ir pierādījis tradicionālo vērtību, kas uzsver reliģijas nozīmi, vecāku un bērnu saikni, cieņu pret autoritāti un tradicionālajām ģimenes vērtībām, nozīmes mazināšanos vairākos pasaules reģionos, t.sk. postpadomju valstīs. Ilustratīvi minētais atspoguļots Ingleharta-Velzela kultūras kartē (https://www.worldvaluessurvey.org/WVSContents.jsp)</w:t>
            </w:r>
          </w:p>
          <w:p w14:paraId="07BF5E99" w14:textId="0405E39F" w:rsidR="00F032D4" w:rsidRPr="0094480B" w:rsidRDefault="00DF401A" w:rsidP="0094480B">
            <w:pPr>
              <w:pStyle w:val="naisc"/>
              <w:spacing w:before="0" w:after="0"/>
              <w:jc w:val="both"/>
              <w:rPr>
                <w:sz w:val="20"/>
                <w:szCs w:val="20"/>
              </w:rPr>
            </w:pPr>
            <w:r w:rsidRPr="0094480B">
              <w:rPr>
                <w:sz w:val="20"/>
                <w:szCs w:val="20"/>
              </w:rPr>
              <w:t>Arī Latvijas ilgtspējīgas attīstības stratēģijā līdz 2030.gadam norādīts, ka tieši dilemma – vecāku lomas palielināšana vai vecāku intensīvāka nodarbināšana – būs izaicinājums Latvijas sabiedrībai tuvākajās desmitgadēs. Tāpat arī pieaug sociālās atbildības plaisa, proti, arvien lielāks skaits vecu cilvēku nevarēs baudīt radinieku sniegtu regulāru aprūpi.</w:t>
            </w:r>
          </w:p>
        </w:tc>
        <w:tc>
          <w:tcPr>
            <w:tcW w:w="1743" w:type="dxa"/>
          </w:tcPr>
          <w:p w14:paraId="539CC329" w14:textId="4AF471E7" w:rsidR="00085ADC" w:rsidRPr="0094480B" w:rsidRDefault="00DD74FF" w:rsidP="0094480B">
            <w:pPr>
              <w:jc w:val="left"/>
              <w:rPr>
                <w:rFonts w:cs="Times New Roman"/>
                <w:szCs w:val="20"/>
              </w:rPr>
            </w:pPr>
            <w:r w:rsidRPr="0094480B">
              <w:rPr>
                <w:rFonts w:cs="Times New Roman"/>
                <w:szCs w:val="20"/>
              </w:rPr>
              <w:lastRenderedPageBreak/>
              <w:t>N/A</w:t>
            </w:r>
          </w:p>
        </w:tc>
      </w:tr>
      <w:tr w:rsidR="00085ADC" w:rsidRPr="0094480B" w14:paraId="72328CEF" w14:textId="77777777" w:rsidTr="00AF0348">
        <w:trPr>
          <w:trHeight w:val="283"/>
        </w:trPr>
        <w:tc>
          <w:tcPr>
            <w:tcW w:w="516" w:type="dxa"/>
            <w:shd w:val="clear" w:color="auto" w:fill="FFFFFF" w:themeFill="background1"/>
          </w:tcPr>
          <w:p w14:paraId="3D7393D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8BB5A8D" w14:textId="77777777" w:rsidR="00085ADC" w:rsidRPr="0094480B" w:rsidRDefault="00085ADC" w:rsidP="0094480B">
            <w:pPr>
              <w:rPr>
                <w:rFonts w:cs="Times New Roman"/>
                <w:szCs w:val="20"/>
              </w:rPr>
            </w:pPr>
            <w:r w:rsidRPr="0094480B">
              <w:rPr>
                <w:rFonts w:cs="Times New Roman"/>
                <w:b/>
                <w:bCs/>
                <w:szCs w:val="20"/>
              </w:rPr>
              <w:t>1.tabula</w:t>
            </w:r>
            <w:r w:rsidRPr="0094480B">
              <w:rPr>
                <w:rFonts w:cs="Times New Roman"/>
                <w:szCs w:val="20"/>
              </w:rPr>
              <w:t xml:space="preserve"> “Politikas mērķi un specifiskie atbalsta mērķi”</w:t>
            </w:r>
          </w:p>
          <w:p w14:paraId="15FB5488" w14:textId="64478CE2" w:rsidR="00085ADC" w:rsidRPr="0094480B" w:rsidRDefault="00085ADC" w:rsidP="0094480B">
            <w:pPr>
              <w:rPr>
                <w:rFonts w:cs="Times New Roman"/>
                <w:b/>
                <w:bCs/>
                <w:szCs w:val="20"/>
              </w:rPr>
            </w:pPr>
            <w:r w:rsidRPr="0094480B">
              <w:rPr>
                <w:rFonts w:cs="Times New Roman"/>
                <w:b/>
                <w:bCs/>
                <w:szCs w:val="20"/>
              </w:rPr>
              <w:t>6.1.1.SAM</w:t>
            </w:r>
            <w:r w:rsidRPr="0094480B">
              <w:rPr>
                <w:rFonts w:cs="Times New Roman"/>
                <w:szCs w:val="20"/>
              </w:rPr>
              <w:t xml:space="preserve"> “Pārejas uz klimatneitralitāti radīto ekonomisko, sociālo un vides seku mazināšana visvairāk skartajos reģionos”</w:t>
            </w:r>
          </w:p>
        </w:tc>
        <w:tc>
          <w:tcPr>
            <w:tcW w:w="3332" w:type="dxa"/>
          </w:tcPr>
          <w:p w14:paraId="4B83BAD5" w14:textId="77777777" w:rsidR="00085ADC" w:rsidRPr="0094480B" w:rsidRDefault="00085ADC" w:rsidP="0094480B">
            <w:pPr>
              <w:rPr>
                <w:rFonts w:cs="Times New Roman"/>
                <w:b/>
                <w:bCs/>
                <w:szCs w:val="20"/>
              </w:rPr>
            </w:pPr>
            <w:r w:rsidRPr="0094480B">
              <w:rPr>
                <w:rFonts w:cs="Times New Roman"/>
                <w:b/>
                <w:bCs/>
                <w:szCs w:val="20"/>
              </w:rPr>
              <w:t>Vides aizsardzības un reģionālās attīstības ministrija:</w:t>
            </w:r>
          </w:p>
          <w:p w14:paraId="17A3599E" w14:textId="77777777" w:rsidR="00085ADC" w:rsidRPr="0094480B" w:rsidRDefault="00085ADC" w:rsidP="0094480B">
            <w:pPr>
              <w:rPr>
                <w:rFonts w:cs="Times New Roman"/>
                <w:szCs w:val="20"/>
              </w:rPr>
            </w:pPr>
            <w:r w:rsidRPr="0094480B">
              <w:rPr>
                <w:rFonts w:cs="Times New Roman"/>
                <w:szCs w:val="20"/>
              </w:rPr>
              <w:t xml:space="preserve">lūdzam precizēt 1.tabulā “Politikas mērķi un specifiskie atbalsta mērķi” sniegto informāciju attiecībā uz: </w:t>
            </w:r>
          </w:p>
          <w:p w14:paraId="700D9C57" w14:textId="77777777" w:rsidR="00085ADC" w:rsidRPr="0094480B" w:rsidRDefault="00085ADC" w:rsidP="0094480B">
            <w:pPr>
              <w:rPr>
                <w:rFonts w:cs="Times New Roman"/>
                <w:szCs w:val="20"/>
              </w:rPr>
            </w:pPr>
          </w:p>
          <w:p w14:paraId="65E6AC70" w14:textId="53F8BCEF" w:rsidR="00085ADC" w:rsidRPr="0094480B" w:rsidRDefault="00085ADC" w:rsidP="0094480B">
            <w:pPr>
              <w:rPr>
                <w:rFonts w:cs="Times New Roman"/>
                <w:b/>
                <w:bCs/>
                <w:szCs w:val="20"/>
              </w:rPr>
            </w:pPr>
            <w:r w:rsidRPr="0094480B">
              <w:rPr>
                <w:rFonts w:cs="Times New Roman"/>
                <w:szCs w:val="20"/>
              </w:rPr>
              <w:t xml:space="preserve">6.1.1.SAM “Pārejas uz klimatneitralitāti radīto ekonomisko, sociālo un vides seku mazināšana visvairāk skartajos reģionos” pamatojumu (47-48.lpp) atbilstoši </w:t>
            </w:r>
            <w:r w:rsidRPr="0094480B">
              <w:rPr>
                <w:rFonts w:cs="Times New Roman"/>
                <w:i/>
                <w:iCs/>
                <w:szCs w:val="20"/>
              </w:rPr>
              <w:t>Taisnīgas pārkārtošanās teritoriālā plāna</w:t>
            </w:r>
            <w:r w:rsidRPr="0094480B">
              <w:rPr>
                <w:rFonts w:cs="Times New Roman"/>
                <w:szCs w:val="20"/>
              </w:rPr>
              <w:t xml:space="preserve"> (turpmāk – TPTP) aktualizētajai versijai, kas 2021. gada 3. jūnijā tika izsludināta VSS kopā ar informatīvo ziņojumu “Par Taisnīgas pārkārtošanās teritoriālā plāna projektu un tā plānotajām investīcijām Eiropas </w:t>
            </w:r>
            <w:r w:rsidRPr="0094480B">
              <w:rPr>
                <w:rFonts w:cs="Times New Roman"/>
                <w:szCs w:val="20"/>
              </w:rPr>
              <w:lastRenderedPageBreak/>
              <w:t xml:space="preserve">Savienības fondu 2021.-2027.gada plānošanas perioda Darbības programmas sestajā politikas mērķī” (VSS-518). </w:t>
            </w:r>
          </w:p>
        </w:tc>
        <w:tc>
          <w:tcPr>
            <w:tcW w:w="6342" w:type="dxa"/>
          </w:tcPr>
          <w:p w14:paraId="5D722605" w14:textId="0E09981A" w:rsidR="00085ADC" w:rsidRPr="0094480B" w:rsidRDefault="0066141B" w:rsidP="0094480B">
            <w:pPr>
              <w:pStyle w:val="naisc"/>
              <w:spacing w:before="0" w:after="0"/>
              <w:jc w:val="left"/>
              <w:rPr>
                <w:b/>
                <w:bCs/>
                <w:sz w:val="20"/>
                <w:szCs w:val="20"/>
              </w:rPr>
            </w:pPr>
            <w:r w:rsidRPr="0094480B">
              <w:rPr>
                <w:b/>
                <w:bCs/>
                <w:sz w:val="20"/>
                <w:szCs w:val="20"/>
              </w:rPr>
              <w:lastRenderedPageBreak/>
              <w:t>Ņemts vērā.</w:t>
            </w:r>
          </w:p>
        </w:tc>
        <w:tc>
          <w:tcPr>
            <w:tcW w:w="1743" w:type="dxa"/>
          </w:tcPr>
          <w:p w14:paraId="7F2965C7" w14:textId="05172C34" w:rsidR="00085ADC" w:rsidRPr="0094480B" w:rsidRDefault="0066141B" w:rsidP="0094480B">
            <w:pPr>
              <w:jc w:val="left"/>
              <w:rPr>
                <w:rFonts w:cs="Times New Roman"/>
                <w:szCs w:val="20"/>
              </w:rPr>
            </w:pPr>
            <w:r w:rsidRPr="0094480B">
              <w:rPr>
                <w:rFonts w:cs="Times New Roman"/>
                <w:szCs w:val="20"/>
              </w:rPr>
              <w:t>Skat. precizēto redakciju.</w:t>
            </w:r>
          </w:p>
        </w:tc>
      </w:tr>
      <w:tr w:rsidR="00085ADC" w:rsidRPr="0094480B" w14:paraId="492D22F8" w14:textId="77777777" w:rsidTr="00AF0348">
        <w:trPr>
          <w:trHeight w:val="283"/>
        </w:trPr>
        <w:tc>
          <w:tcPr>
            <w:tcW w:w="516" w:type="dxa"/>
            <w:shd w:val="clear" w:color="auto" w:fill="FFFFFF" w:themeFill="background1"/>
          </w:tcPr>
          <w:p w14:paraId="2381B33A"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456F826" w14:textId="77777777" w:rsidR="00085ADC" w:rsidRPr="0094480B" w:rsidRDefault="00085ADC" w:rsidP="0094480B">
            <w:pPr>
              <w:rPr>
                <w:rFonts w:cs="Times New Roman"/>
                <w:szCs w:val="20"/>
              </w:rPr>
            </w:pPr>
            <w:r w:rsidRPr="0094480B">
              <w:rPr>
                <w:rFonts w:cs="Times New Roman"/>
                <w:b/>
                <w:bCs/>
                <w:szCs w:val="20"/>
              </w:rPr>
              <w:t xml:space="preserve">1.1.prioritāte </w:t>
            </w:r>
            <w:r w:rsidRPr="0094480B">
              <w:rPr>
                <w:rFonts w:cs="Times New Roman"/>
                <w:szCs w:val="20"/>
              </w:rPr>
              <w:t>“Pētniecība un prasmes”</w:t>
            </w:r>
          </w:p>
          <w:p w14:paraId="189AF53F" w14:textId="77777777" w:rsidR="00085ADC" w:rsidRPr="0094480B" w:rsidRDefault="00085ADC" w:rsidP="0094480B">
            <w:pPr>
              <w:rPr>
                <w:rFonts w:cs="Times New Roman"/>
                <w:szCs w:val="20"/>
              </w:rPr>
            </w:pPr>
            <w:r w:rsidRPr="0094480B">
              <w:rPr>
                <w:rFonts w:cs="Times New Roman"/>
                <w:b/>
                <w:bCs/>
                <w:szCs w:val="20"/>
              </w:rPr>
              <w:t xml:space="preserve">1.1.1.SAM </w:t>
            </w:r>
            <w:r w:rsidRPr="0094480B">
              <w:rPr>
                <w:rFonts w:cs="Times New Roman"/>
                <w:noProof/>
                <w:szCs w:val="20"/>
              </w:rPr>
              <w:t>“</w:t>
            </w:r>
            <w:r w:rsidRPr="0094480B">
              <w:rPr>
                <w:rFonts w:cs="Times New Roman"/>
                <w:szCs w:val="20"/>
              </w:rPr>
              <w:t>Pētniecības un inovāciju kapacitātes stiprināšana un progresīvu tehnoloģiju ieviešana kopējā P&amp;A sistēmā”</w:t>
            </w:r>
          </w:p>
          <w:p w14:paraId="0E5E42F1" w14:textId="77777777" w:rsidR="00085ADC" w:rsidRPr="0094480B" w:rsidRDefault="00085ADC" w:rsidP="0094480B">
            <w:pPr>
              <w:rPr>
                <w:rFonts w:cs="Times New Roman"/>
                <w:szCs w:val="20"/>
              </w:rPr>
            </w:pPr>
            <w:r w:rsidRPr="0094480B">
              <w:rPr>
                <w:rFonts w:cs="Times New Roman"/>
                <w:bCs/>
                <w:szCs w:val="20"/>
              </w:rPr>
              <w:t xml:space="preserve">(109) </w:t>
            </w:r>
            <w:r w:rsidRPr="0094480B">
              <w:rPr>
                <w:rFonts w:cs="Times New Roman"/>
                <w:szCs w:val="20"/>
              </w:rPr>
              <w:t>Pētniecības kvalitātes paaugstināšana:</w:t>
            </w:r>
          </w:p>
          <w:p w14:paraId="513AC28F" w14:textId="77777777" w:rsidR="00085ADC" w:rsidRPr="0094480B" w:rsidRDefault="00085ADC" w:rsidP="0094480B">
            <w:pPr>
              <w:rPr>
                <w:rFonts w:cs="Times New Roman"/>
                <w:szCs w:val="20"/>
              </w:rPr>
            </w:pPr>
            <w:r w:rsidRPr="0094480B">
              <w:rPr>
                <w:rFonts w:cs="Times New Roman"/>
                <w:szCs w:val="20"/>
              </w:rPr>
              <w:t>investīcijas Latvijas pilnvērtīgai dalībai programmā “Apvārsnis Eiropa”, nodrošinot kompleksu atbalsta pasākumu klāstu starptautiskās sadarbības veicināšanai un sasaisti ar RIS3 specializācijas jomu attīstīšanu, tostarp līdzfinansējuma nodrošināšanu, resursu pārvietošanu, investīcijas dalībai Eiropas Partnerībās atbilstoši Latvijas stratēģiskajām prioritātēm, kā arī citas ar “Apvārsnis Eiropa” sinerģiskas un papildinošas</w:t>
            </w:r>
            <w:sdt>
              <w:sdtPr>
                <w:rPr>
                  <w:rFonts w:cs="Times New Roman"/>
                  <w:szCs w:val="20"/>
                </w:rPr>
                <w:tag w:val="goog_rdk_8"/>
                <w:id w:val="2114017025"/>
              </w:sdtPr>
              <w:sdtContent/>
            </w:sdt>
            <w:r w:rsidRPr="0094480B">
              <w:rPr>
                <w:rFonts w:cs="Times New Roman"/>
                <w:szCs w:val="20"/>
              </w:rPr>
              <w:t xml:space="preserve"> aktivitātes projektu mērogošanai un rezultātu ietekmes, aptveres paplašināšanai.</w:t>
            </w:r>
          </w:p>
          <w:p w14:paraId="5646CBD4" w14:textId="77777777" w:rsidR="00085ADC" w:rsidRPr="0094480B" w:rsidRDefault="00085ADC" w:rsidP="0094480B">
            <w:pPr>
              <w:rPr>
                <w:rFonts w:cs="Times New Roman"/>
                <w:szCs w:val="20"/>
              </w:rPr>
            </w:pPr>
            <w:r w:rsidRPr="0094480B">
              <w:rPr>
                <w:rFonts w:cs="Times New Roman"/>
                <w:szCs w:val="20"/>
              </w:rPr>
              <w:t xml:space="preserve">Lai nodrošinātu ES pētniecības un inovācijas programmu savstarpēju sinerģiju, daļu ESI fondu pētniecības un inovācijas finansējuma plānots izmantot ES pētniecības pamatprogrammas </w:t>
            </w:r>
            <w:r w:rsidRPr="0094480B">
              <w:rPr>
                <w:rFonts w:cs="Times New Roman"/>
                <w:szCs w:val="20"/>
              </w:rPr>
              <w:lastRenderedPageBreak/>
              <w:t>“Apvārsnis Eiropa” projektu pieteikumu pilnīgai vai daļējai pārfinansēšanai, tai skaitā daļu ESI fondu finansējuma paredzot pārvirzīt uz ES pētniecības pamatprogrammu “</w:t>
            </w:r>
            <w:r w:rsidRPr="0094480B">
              <w:rPr>
                <w:rFonts w:cs="Times New Roman"/>
                <w:iCs/>
                <w:szCs w:val="20"/>
              </w:rPr>
              <w:t xml:space="preserve">Apvārsnis Eiropa” </w:t>
            </w:r>
            <w:r w:rsidRPr="0094480B">
              <w:rPr>
                <w:rFonts w:cs="Times New Roman"/>
                <w:szCs w:val="20"/>
              </w:rPr>
              <w:t>saskaņā ar Kopīgo noteikumu priekšlikuma Regulas 21.pantā un “</w:t>
            </w:r>
            <w:r w:rsidRPr="0094480B">
              <w:rPr>
                <w:rFonts w:cs="Times New Roman"/>
                <w:iCs/>
                <w:szCs w:val="20"/>
              </w:rPr>
              <w:t>Apvārsnis Eiropa”</w:t>
            </w:r>
            <w:r w:rsidRPr="0094480B">
              <w:rPr>
                <w:rFonts w:cs="Times New Roman"/>
                <w:szCs w:val="20"/>
              </w:rPr>
              <w:t xml:space="preserve"> Regulas priekšlikuma 9.panta 8.punktā noteikto. Uz ES pētniecības pamatprogrammu “Apvārsnis Eiropa” pārvirzītais finansējums paredzēts rezerves sarakstā iekļautu Latvijas dalībnieku projektu finansēšanai, kam “Apvārsnis Eiropa” finansējums pieejams daļēji.</w:t>
            </w:r>
          </w:p>
          <w:p w14:paraId="750662B9" w14:textId="77777777" w:rsidR="00085ADC" w:rsidRPr="0094480B" w:rsidRDefault="00085ADC" w:rsidP="0094480B">
            <w:pPr>
              <w:rPr>
                <w:rFonts w:cs="Times New Roman"/>
                <w:szCs w:val="20"/>
              </w:rPr>
            </w:pPr>
            <w:r w:rsidRPr="0094480B">
              <w:rPr>
                <w:rFonts w:cs="Times New Roman"/>
                <w:szCs w:val="20"/>
              </w:rPr>
              <w:t>P&amp;I finansējuma pārvirzīšana plānota indikatīvi ESI fondu 2014.–2020.gadu plānošanas perioda pārfinansēto projektu apmērā ar nelielu pozitīvu tendenci, ņemot vērā, ka pētniecības pamatprogramma “</w:t>
            </w:r>
            <w:r w:rsidRPr="0094480B">
              <w:rPr>
                <w:rFonts w:cs="Times New Roman"/>
                <w:iCs/>
                <w:szCs w:val="20"/>
              </w:rPr>
              <w:t>Apvārsnis Eiropa”</w:t>
            </w:r>
            <w:r w:rsidRPr="0094480B">
              <w:rPr>
                <w:rFonts w:cs="Times New Roman"/>
                <w:szCs w:val="20"/>
              </w:rPr>
              <w:t xml:space="preserve"> paredzama finansiāli apjomīgāka salīdzinājumā ar pašreizējo pamatprogrammu </w:t>
            </w:r>
            <w:r w:rsidRPr="0094480B">
              <w:rPr>
                <w:rFonts w:cs="Times New Roman"/>
                <w:iCs/>
                <w:szCs w:val="20"/>
              </w:rPr>
              <w:t>Apvārsnis 2020</w:t>
            </w:r>
            <w:r w:rsidRPr="0094480B">
              <w:rPr>
                <w:rStyle w:val="FootnoteReference"/>
                <w:rFonts w:cs="Times New Roman"/>
                <w:iCs/>
                <w:szCs w:val="20"/>
              </w:rPr>
              <w:footnoteReference w:id="65"/>
            </w:r>
            <w:r w:rsidRPr="0094480B">
              <w:rPr>
                <w:rFonts w:cs="Times New Roman"/>
                <w:szCs w:val="20"/>
              </w:rPr>
              <w:t xml:space="preserve">, kā arī, ņemot vērā Latvijas progresu programmā </w:t>
            </w:r>
            <w:r w:rsidRPr="0094480B">
              <w:rPr>
                <w:rFonts w:cs="Times New Roman"/>
                <w:iCs/>
                <w:szCs w:val="20"/>
              </w:rPr>
              <w:t xml:space="preserve">Apvārsnis 2020 </w:t>
            </w:r>
            <w:r w:rsidRPr="0094480B">
              <w:rPr>
                <w:rFonts w:cs="Times New Roman"/>
                <w:szCs w:val="20"/>
              </w:rPr>
              <w:t xml:space="preserve">– divas reizes palielinājies pieteikumu skaits salīdzinājumā ar 7.IP un vairāk </w:t>
            </w:r>
            <w:r w:rsidRPr="0094480B">
              <w:rPr>
                <w:rFonts w:cs="Times New Roman"/>
                <w:szCs w:val="20"/>
              </w:rPr>
              <w:lastRenderedPageBreak/>
              <w:t>kā par 50% palielinājies piesaistītais finansējums</w:t>
            </w:r>
            <w:r w:rsidRPr="0094480B">
              <w:rPr>
                <w:rStyle w:val="FootnoteReference"/>
                <w:rFonts w:cs="Times New Roman"/>
                <w:szCs w:val="20"/>
              </w:rPr>
              <w:footnoteReference w:id="66"/>
            </w:r>
            <w:r w:rsidRPr="0094480B">
              <w:rPr>
                <w:rFonts w:cs="Times New Roman"/>
                <w:szCs w:val="20"/>
              </w:rPr>
              <w:t>;</w:t>
            </w:r>
          </w:p>
          <w:p w14:paraId="110643D4" w14:textId="77777777" w:rsidR="00085ADC" w:rsidRPr="0094480B" w:rsidRDefault="00085ADC" w:rsidP="0094480B">
            <w:pPr>
              <w:rPr>
                <w:rFonts w:cs="Times New Roman"/>
                <w:szCs w:val="20"/>
              </w:rPr>
            </w:pPr>
            <w:r w:rsidRPr="0094480B">
              <w:rPr>
                <w:rFonts w:cs="Times New Roman"/>
                <w:szCs w:val="20"/>
              </w:rPr>
              <w:t xml:space="preserve">investīcijas P&amp;I pārvaldības un analītiskajā kapacitātē RIS3 vadībai un ieviešanas efektīvam monitoringam, tostarp stiprinot reģionālo dimensiju, starptautiskos sakarus un pārstāvniecību, kā arī stratēģisko komunikāciju, t.sk. ar ieinteresētajām pusēm un plašāku sabiedrību; </w:t>
            </w:r>
          </w:p>
          <w:p w14:paraId="54B59018" w14:textId="77777777" w:rsidR="00085ADC" w:rsidRPr="0094480B" w:rsidRDefault="00085ADC" w:rsidP="0094480B">
            <w:pPr>
              <w:rPr>
                <w:rFonts w:cs="Times New Roman"/>
                <w:szCs w:val="20"/>
              </w:rPr>
            </w:pPr>
            <w:r w:rsidRPr="0094480B">
              <w:rPr>
                <w:rFonts w:cs="Times New Roman"/>
                <w:szCs w:val="20"/>
              </w:rPr>
              <w:t>RIS3 pētniecības un inovācijas izcilības centru attīstībai un izveidei</w:t>
            </w:r>
            <w:r w:rsidRPr="0094480B">
              <w:rPr>
                <w:rStyle w:val="FootnoteReference"/>
                <w:rFonts w:eastAsia="Times New Roman" w:cs="Times New Roman"/>
                <w:szCs w:val="20"/>
              </w:rPr>
              <w:footnoteReference w:id="67"/>
            </w:r>
            <w:r w:rsidRPr="0094480B">
              <w:rPr>
                <w:rFonts w:cs="Times New Roman"/>
                <w:szCs w:val="20"/>
              </w:rPr>
              <w:t xml:space="preserve">, </w:t>
            </w:r>
            <w:sdt>
              <w:sdtPr>
                <w:rPr>
                  <w:rFonts w:cs="Times New Roman"/>
                  <w:szCs w:val="20"/>
                </w:rPr>
                <w:tag w:val="goog_rdk_83"/>
                <w:id w:val="-343009468"/>
              </w:sdtPr>
              <w:sdtContent>
                <w:r w:rsidRPr="0094480B">
                  <w:rPr>
                    <w:rFonts w:cs="Times New Roman"/>
                    <w:color w:val="000000"/>
                    <w:szCs w:val="20"/>
                  </w:rPr>
                  <w:t>attīstot izcilības centrus arī citās RIS3 jomās, līdzīgi kā 2014.-2020.gadu plānošanas periodā tika izveidoti BBEC un CAMART2</w:t>
                </w:r>
              </w:sdtContent>
            </w:sdt>
            <w:r w:rsidRPr="0094480B">
              <w:rPr>
                <w:rFonts w:cs="Times New Roman"/>
                <w:szCs w:val="20"/>
              </w:rPr>
              <w:t>, investējot zinātnisko institūciju P&amp;I infrastruktūras attīstīšanā, tostarp demonstrācijas un testēšanas risinājumos, sadarbības un tīklošanās pasākumos RIS3 specializācijas jomu un horizontālo prioritāšu (t.sk. radošo industriju) izaugsmei, balstoties starptautiska līmeņa zinātniskā ekselencē un starptautiskos pētniecības un inovāciju</w:t>
            </w:r>
            <w:r w:rsidRPr="0094480B">
              <w:rPr>
                <w:rFonts w:cs="Times New Roman"/>
                <w:color w:val="000000"/>
                <w:szCs w:val="20"/>
              </w:rPr>
              <w:t xml:space="preserve"> </w:t>
            </w:r>
            <w:r w:rsidRPr="0094480B">
              <w:rPr>
                <w:rFonts w:cs="Times New Roman"/>
                <w:szCs w:val="20"/>
              </w:rPr>
              <w:t>sadarbības tīklos.</w:t>
            </w:r>
          </w:p>
          <w:p w14:paraId="41C56EFE" w14:textId="3A84B326" w:rsidR="00085ADC" w:rsidRPr="0094480B" w:rsidRDefault="00085ADC" w:rsidP="0094480B">
            <w:pPr>
              <w:rPr>
                <w:rFonts w:cs="Times New Roman"/>
                <w:szCs w:val="20"/>
              </w:rPr>
            </w:pPr>
          </w:p>
        </w:tc>
        <w:tc>
          <w:tcPr>
            <w:tcW w:w="3332" w:type="dxa"/>
          </w:tcPr>
          <w:p w14:paraId="2A8B95A2" w14:textId="1C8978BA" w:rsidR="00085ADC" w:rsidRPr="0094480B" w:rsidRDefault="00085ADC" w:rsidP="0094480B">
            <w:pPr>
              <w:rPr>
                <w:rFonts w:cs="Times New Roman"/>
                <w:b/>
                <w:bCs/>
                <w:szCs w:val="20"/>
              </w:rPr>
            </w:pPr>
            <w:r w:rsidRPr="0094480B">
              <w:rPr>
                <w:rFonts w:cs="Times New Roman"/>
                <w:b/>
                <w:bCs/>
                <w:szCs w:val="20"/>
              </w:rPr>
              <w:lastRenderedPageBreak/>
              <w:t>Latvijas Lielo pilsētu asociācija, Ventspils pilsētas pašvaldība:</w:t>
            </w:r>
          </w:p>
          <w:p w14:paraId="03B17EC1" w14:textId="0057274E" w:rsidR="00085ADC" w:rsidRPr="0094480B" w:rsidRDefault="00085ADC" w:rsidP="0094480B">
            <w:pPr>
              <w:rPr>
                <w:rFonts w:cs="Times New Roman"/>
                <w:szCs w:val="20"/>
              </w:rPr>
            </w:pPr>
            <w:r w:rsidRPr="0094480B">
              <w:rPr>
                <w:rFonts w:cs="Times New Roman"/>
                <w:szCs w:val="20"/>
              </w:rPr>
              <w:t>Vēršam uzmanību, ka finansējums ir akūti nepieciešams Latvijas reģionos esošajiem valsts un pasaules līmeņa zinātnes un pētniecības centriem un objektiem.</w:t>
            </w:r>
          </w:p>
          <w:p w14:paraId="4B587254" w14:textId="77777777" w:rsidR="00085ADC" w:rsidRPr="0094480B" w:rsidRDefault="00085ADC" w:rsidP="0094480B">
            <w:pPr>
              <w:rPr>
                <w:rFonts w:cs="Times New Roman"/>
                <w:szCs w:val="20"/>
              </w:rPr>
            </w:pPr>
            <w:r w:rsidRPr="0094480B">
              <w:rPr>
                <w:rFonts w:cs="Times New Roman"/>
                <w:szCs w:val="20"/>
              </w:rPr>
              <w:t>Lai arī saņemtajā Atbildīgās iestādes komentārā kā iespējamais risinājums starptautiskas nozīmes zinātniskās infrastruktūras uzturēšanai tiek piedāvāta infrastruktūras attīstīšana RIS3 Izcilības centru ietvaros, vēršam uzmanību, ka, saskaņā ar 14.04.2021. Ministru kabineta rīkojumā Nr.246 “Par Zinātnes, tehnoloģijas attīstības un inovācijas pamatnostādnēm 2021.-2027. gadam” pieejamo informāciju par RIS3 pētniecības un inovācijas izcilības centriem, šo centru ietvaros nav paredzēts atbalsts infrastruktūras uzturēšanai.</w:t>
            </w:r>
          </w:p>
          <w:p w14:paraId="46ADB409" w14:textId="77777777" w:rsidR="00085ADC" w:rsidRPr="0094480B" w:rsidRDefault="00085ADC" w:rsidP="0094480B">
            <w:pPr>
              <w:rPr>
                <w:rFonts w:cs="Times New Roman"/>
                <w:szCs w:val="20"/>
              </w:rPr>
            </w:pPr>
            <w:r w:rsidRPr="0094480B">
              <w:rPr>
                <w:rFonts w:cs="Times New Roman"/>
                <w:szCs w:val="20"/>
              </w:rPr>
              <w:t>Līdz ar to, būtu nepieciešams cits risinājums, piemēram, valsts finansēti granti starptautiskas nozīmes zinātniskās infrastruktūras uzturēšanai.</w:t>
            </w:r>
          </w:p>
          <w:p w14:paraId="143CD166" w14:textId="77777777" w:rsidR="00085ADC" w:rsidRPr="0094480B" w:rsidRDefault="00085ADC" w:rsidP="0094480B">
            <w:pPr>
              <w:rPr>
                <w:rFonts w:cs="Times New Roman"/>
                <w:b/>
                <w:bCs/>
                <w:szCs w:val="20"/>
              </w:rPr>
            </w:pPr>
          </w:p>
          <w:p w14:paraId="4E3FE595" w14:textId="7CD4B4F3" w:rsidR="00085ADC" w:rsidRPr="0094480B" w:rsidRDefault="00085ADC" w:rsidP="0094480B">
            <w:pPr>
              <w:rPr>
                <w:rFonts w:cs="Times New Roman"/>
                <w:b/>
                <w:szCs w:val="20"/>
              </w:rPr>
            </w:pPr>
          </w:p>
        </w:tc>
        <w:tc>
          <w:tcPr>
            <w:tcW w:w="6342" w:type="dxa"/>
          </w:tcPr>
          <w:p w14:paraId="4F38E57B" w14:textId="24C14C6D" w:rsidR="00085ADC" w:rsidRPr="0094480B" w:rsidRDefault="00DD74FF" w:rsidP="0094480B">
            <w:pPr>
              <w:pStyle w:val="naisc"/>
              <w:spacing w:before="0" w:after="0"/>
              <w:jc w:val="both"/>
              <w:rPr>
                <w:b/>
                <w:bCs/>
                <w:sz w:val="20"/>
                <w:szCs w:val="20"/>
              </w:rPr>
            </w:pPr>
            <w:r w:rsidRPr="0094480B">
              <w:rPr>
                <w:b/>
                <w:bCs/>
                <w:sz w:val="20"/>
                <w:szCs w:val="20"/>
              </w:rPr>
              <w:t>Sniegts skaidrojums.</w:t>
            </w:r>
          </w:p>
          <w:p w14:paraId="44B6D3E8" w14:textId="77777777" w:rsidR="00ED1B2B" w:rsidRPr="0094480B" w:rsidRDefault="00ED1B2B" w:rsidP="0094480B">
            <w:pPr>
              <w:rPr>
                <w:rFonts w:cs="Times New Roman"/>
                <w:szCs w:val="20"/>
              </w:rPr>
            </w:pPr>
            <w:r w:rsidRPr="0094480B">
              <w:rPr>
                <w:rFonts w:cs="Times New Roman"/>
                <w:szCs w:val="20"/>
              </w:rPr>
              <w:t>Valsts apmaksāto budžeta vietu studiju bāzes formulā aptuveni 14% ir paredzēts infrastruktūrai un uzturēšanai (pakalpojumu apmaksa – 5%; materiāli, energoresursi, ūdens un inventārs – 5%; iekārtu iegādes un modernizēšanas izmaksas – 4%). Savukārt zinātnes bāzes finansējuma sadalījuma formulā lielāko daļu veido atlīdzība un uzturēšana - 69 %.</w:t>
            </w:r>
          </w:p>
          <w:p w14:paraId="34EC42E0" w14:textId="744B7D88" w:rsidR="00ED1B2B" w:rsidRPr="0094480B" w:rsidRDefault="00ED1B2B" w:rsidP="0094480B">
            <w:pPr>
              <w:rPr>
                <w:rFonts w:cs="Times New Roman"/>
                <w:szCs w:val="20"/>
              </w:rPr>
            </w:pPr>
            <w:r w:rsidRPr="0094480B">
              <w:rPr>
                <w:rFonts w:cs="Times New Roman"/>
                <w:szCs w:val="20"/>
              </w:rPr>
              <w:t xml:space="preserve">IZM ieskatā sistēmisks risinājums nacionālās nozīmes pētniecības infrastruktūras uzturēšanai ir budžeta programmā 05.00.00. “Zinātne” jaunas apakšprogrammas unikālās nacionālās nozīmes pētnieciskā infrastruktūras uzturēšanai izveide, kam ir nepieciešami vismaz 5 milj. euro gadā. Tajā paredzētais finansējums nodrošinātu unikālo nacionālās nozīmes pētnieciskās infrastruktūras objektu ilgtspēju, kas kalpo par bāzi starptautiskā līmeņa pētniecībai Latvijā, kā arī veido daļu no Eiropas Savienības pētniecības infrastruktūras. </w:t>
            </w:r>
            <w:r w:rsidR="00505909" w:rsidRPr="0094480B">
              <w:rPr>
                <w:rFonts w:cs="Times New Roman"/>
                <w:szCs w:val="20"/>
              </w:rPr>
              <w:t>Šāda IZ</w:t>
            </w:r>
            <w:r w:rsidR="00CF5538" w:rsidRPr="0094480B">
              <w:rPr>
                <w:rFonts w:cs="Times New Roman"/>
                <w:szCs w:val="20"/>
              </w:rPr>
              <w:t>M</w:t>
            </w:r>
            <w:r w:rsidR="00505909" w:rsidRPr="0094480B">
              <w:rPr>
                <w:rFonts w:cs="Times New Roman"/>
                <w:szCs w:val="20"/>
              </w:rPr>
              <w:t xml:space="preserve"> iniciatīva tika pieteikta </w:t>
            </w:r>
            <w:r w:rsidRPr="0094480B">
              <w:rPr>
                <w:rFonts w:cs="Times New Roman"/>
                <w:szCs w:val="20"/>
              </w:rPr>
              <w:t>budžeta veidošanās procesā.</w:t>
            </w:r>
          </w:p>
          <w:p w14:paraId="66CE4BD0" w14:textId="77777777" w:rsidR="00ED1B2B" w:rsidRPr="0094480B" w:rsidRDefault="00ED1B2B" w:rsidP="0094480B">
            <w:pPr>
              <w:rPr>
                <w:rFonts w:cs="Times New Roman"/>
                <w:szCs w:val="20"/>
              </w:rPr>
            </w:pPr>
            <w:r w:rsidRPr="0094480B">
              <w:rPr>
                <w:rFonts w:cs="Times New Roman"/>
                <w:szCs w:val="20"/>
              </w:rPr>
              <w:t>Līdz ar to starptautiskas nozīmes zinātniskās infrastruktūras turētājiem lūdzam izvērtēt visas iespējas un rast papildus līdzekļus  infrastruktūras uzturēšanas izmaksu segšanai  no ieņēmumiem no pētniecības un tehnoloģiju pārneses (intelektuālā īpašuma tiesību komercializācija saimnieciskās darbības veicējiem).</w:t>
            </w:r>
          </w:p>
          <w:p w14:paraId="7ED645F6" w14:textId="77777777" w:rsidR="00085ADC" w:rsidRPr="0094480B" w:rsidRDefault="00085ADC" w:rsidP="0094480B">
            <w:pPr>
              <w:pStyle w:val="naisc"/>
              <w:spacing w:before="0" w:after="0"/>
              <w:jc w:val="both"/>
              <w:rPr>
                <w:sz w:val="20"/>
                <w:szCs w:val="20"/>
              </w:rPr>
            </w:pPr>
          </w:p>
          <w:p w14:paraId="6353ECC5" w14:textId="77777777" w:rsidR="00085ADC" w:rsidRPr="0094480B" w:rsidRDefault="00085ADC" w:rsidP="0094480B">
            <w:pPr>
              <w:pStyle w:val="naisc"/>
              <w:spacing w:before="0" w:after="0"/>
              <w:jc w:val="both"/>
              <w:rPr>
                <w:b/>
                <w:bCs/>
                <w:sz w:val="20"/>
                <w:szCs w:val="20"/>
              </w:rPr>
            </w:pPr>
            <w:r w:rsidRPr="0094480B">
              <w:rPr>
                <w:b/>
                <w:bCs/>
                <w:sz w:val="20"/>
                <w:szCs w:val="20"/>
              </w:rPr>
              <w:t>Sniegts skaidrojums.</w:t>
            </w:r>
          </w:p>
          <w:p w14:paraId="045760C5" w14:textId="4C2F0D21" w:rsidR="00085ADC" w:rsidRPr="0094480B" w:rsidRDefault="00085ADC" w:rsidP="0094480B">
            <w:pPr>
              <w:pStyle w:val="naisc"/>
              <w:spacing w:before="0" w:after="0"/>
              <w:jc w:val="both"/>
              <w:rPr>
                <w:sz w:val="20"/>
                <w:szCs w:val="20"/>
              </w:rPr>
            </w:pPr>
            <w:r w:rsidRPr="0094480B">
              <w:rPr>
                <w:sz w:val="20"/>
                <w:szCs w:val="20"/>
              </w:rPr>
              <w:t xml:space="preserve">Attiecībā uz atbalstu infrastruktūras uzturēšanai skaidrojam, ka ar ES fondu līdzfinansējumu veicami tikai ilgtspējīgi ieguldījumi. Ieguldījumu mērķis ir radīt saimnieciski izdevīgus un efektīvus objektus, kas var nodrošināt paši savu uzturēšanu pēc investīciju veikšanas tajos. Uzturēšanas izmaksas nav iespējams segt ar ES fondu līdzfinansējumu, tas jādara attiecīgās infrastruktūras īpašniekiem un </w:t>
            </w:r>
            <w:r w:rsidR="0093418D" w:rsidRPr="0094480B">
              <w:rPr>
                <w:sz w:val="20"/>
                <w:szCs w:val="20"/>
              </w:rPr>
              <w:t>apsaimniekotājiem</w:t>
            </w:r>
            <w:r w:rsidRPr="0094480B">
              <w:rPr>
                <w:sz w:val="20"/>
                <w:szCs w:val="20"/>
              </w:rPr>
              <w:t>.</w:t>
            </w:r>
          </w:p>
        </w:tc>
        <w:tc>
          <w:tcPr>
            <w:tcW w:w="1743" w:type="dxa"/>
          </w:tcPr>
          <w:p w14:paraId="27281EAA" w14:textId="4FF0BF98" w:rsidR="00085ADC" w:rsidRPr="0094480B" w:rsidRDefault="00DD74FF" w:rsidP="0094480B">
            <w:pPr>
              <w:jc w:val="left"/>
              <w:rPr>
                <w:rFonts w:cs="Times New Roman"/>
                <w:szCs w:val="20"/>
              </w:rPr>
            </w:pPr>
            <w:r w:rsidRPr="0094480B">
              <w:rPr>
                <w:rFonts w:cs="Times New Roman"/>
                <w:szCs w:val="20"/>
              </w:rPr>
              <w:t>N/A</w:t>
            </w:r>
          </w:p>
        </w:tc>
      </w:tr>
      <w:tr w:rsidR="00085ADC" w:rsidRPr="0094480B" w14:paraId="2F28EC08" w14:textId="77777777" w:rsidTr="00AF0348">
        <w:trPr>
          <w:trHeight w:val="283"/>
        </w:trPr>
        <w:tc>
          <w:tcPr>
            <w:tcW w:w="516" w:type="dxa"/>
            <w:shd w:val="clear" w:color="auto" w:fill="FFFFFF" w:themeFill="background1"/>
          </w:tcPr>
          <w:p w14:paraId="1120E38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BF1D32F" w14:textId="77777777" w:rsidR="00085ADC" w:rsidRPr="0094480B" w:rsidRDefault="00085ADC" w:rsidP="0094480B">
            <w:pPr>
              <w:rPr>
                <w:rFonts w:cs="Times New Roman"/>
                <w:szCs w:val="20"/>
              </w:rPr>
            </w:pPr>
            <w:r w:rsidRPr="0094480B">
              <w:rPr>
                <w:rFonts w:cs="Times New Roman"/>
                <w:b/>
                <w:bCs/>
                <w:szCs w:val="20"/>
              </w:rPr>
              <w:t xml:space="preserve">1.1.prioritāte </w:t>
            </w:r>
            <w:r w:rsidRPr="0094480B">
              <w:rPr>
                <w:rFonts w:cs="Times New Roman"/>
                <w:szCs w:val="20"/>
              </w:rPr>
              <w:t>“Pētniecība un prasmes”</w:t>
            </w:r>
          </w:p>
          <w:p w14:paraId="373FAB9C" w14:textId="77777777" w:rsidR="00085ADC" w:rsidRPr="0094480B" w:rsidRDefault="00085ADC" w:rsidP="0094480B">
            <w:pPr>
              <w:rPr>
                <w:rFonts w:cs="Times New Roman"/>
                <w:szCs w:val="20"/>
              </w:rPr>
            </w:pPr>
            <w:r w:rsidRPr="0094480B">
              <w:rPr>
                <w:rFonts w:cs="Times New Roman"/>
                <w:b/>
                <w:bCs/>
                <w:szCs w:val="20"/>
              </w:rPr>
              <w:t xml:space="preserve">1.1.1.SAM </w:t>
            </w:r>
            <w:r w:rsidRPr="0094480B">
              <w:rPr>
                <w:rFonts w:cs="Times New Roman"/>
                <w:noProof/>
                <w:szCs w:val="20"/>
              </w:rPr>
              <w:t>“</w:t>
            </w:r>
            <w:r w:rsidRPr="0094480B">
              <w:rPr>
                <w:rFonts w:cs="Times New Roman"/>
                <w:szCs w:val="20"/>
              </w:rPr>
              <w:t>Pētniecības un inovāciju kapacitātes stiprināšana un progresīvu tehnoloģiju ieviešana kopējā P&amp;A sistēmā”</w:t>
            </w:r>
          </w:p>
          <w:p w14:paraId="35C5FE60" w14:textId="1D0840EB" w:rsidR="00085ADC" w:rsidRPr="0094480B" w:rsidRDefault="00085ADC" w:rsidP="0094480B">
            <w:pPr>
              <w:rPr>
                <w:rFonts w:cs="Times New Roman"/>
                <w:b/>
                <w:bCs/>
                <w:szCs w:val="20"/>
              </w:rPr>
            </w:pPr>
            <w:r w:rsidRPr="0094480B">
              <w:rPr>
                <w:rFonts w:cs="Times New Roman"/>
                <w:bCs/>
                <w:szCs w:val="20"/>
              </w:rPr>
              <w:t>(112)</w:t>
            </w:r>
            <w:r w:rsidRPr="0094480B">
              <w:rPr>
                <w:rFonts w:cs="Times New Roman"/>
                <w:b/>
                <w:szCs w:val="20"/>
              </w:rPr>
              <w:t xml:space="preserve"> Galvenās mērķgrupas:</w:t>
            </w:r>
            <w:r w:rsidRPr="0094480B">
              <w:rPr>
                <w:rFonts w:cs="Times New Roman"/>
                <w:szCs w:val="20"/>
              </w:rPr>
              <w:t xml:space="preserve"> Augstskolas, koledžas, studējošie, akadēmiskais personāls, zinātniskais personāls, zinātniskās institūcijas, </w:t>
            </w:r>
            <w:r w:rsidRPr="0094480B">
              <w:rPr>
                <w:rFonts w:cs="Times New Roman"/>
                <w:b/>
                <w:bCs/>
                <w:szCs w:val="20"/>
              </w:rPr>
              <w:t>saimnieciskās darbības veicēji,</w:t>
            </w:r>
            <w:r w:rsidRPr="0094480B">
              <w:rPr>
                <w:rFonts w:cs="Times New Roman"/>
                <w:szCs w:val="20"/>
              </w:rPr>
              <w:t xml:space="preserve"> pētniecības un inovācijas izcilības centri, pētniecībā un inovācijās strādājošās personas, par P&amp;I politikas plānošanu un ieviešanu atbildīgās iestādes.</w:t>
            </w:r>
          </w:p>
        </w:tc>
        <w:tc>
          <w:tcPr>
            <w:tcW w:w="3332" w:type="dxa"/>
          </w:tcPr>
          <w:p w14:paraId="76A04F5E" w14:textId="61E9A8D9" w:rsidR="00085ADC" w:rsidRPr="0094480B" w:rsidRDefault="00085ADC" w:rsidP="0094480B">
            <w:pPr>
              <w:rPr>
                <w:rFonts w:cs="Times New Roman"/>
                <w:b/>
                <w:bCs/>
                <w:szCs w:val="20"/>
              </w:rPr>
            </w:pPr>
            <w:r w:rsidRPr="0094480B">
              <w:rPr>
                <w:rFonts w:cs="Times New Roman"/>
                <w:b/>
                <w:bCs/>
                <w:szCs w:val="20"/>
              </w:rPr>
              <w:t>Latvijas Lielo pilsētu asociācija, Ventspils pilsētas pašvaldība:</w:t>
            </w:r>
          </w:p>
          <w:p w14:paraId="462C839E" w14:textId="77777777" w:rsidR="00085ADC" w:rsidRPr="0094480B" w:rsidRDefault="00085ADC" w:rsidP="0094480B">
            <w:pPr>
              <w:rPr>
                <w:rFonts w:cs="Times New Roman"/>
                <w:color w:val="4472C4"/>
                <w:szCs w:val="20"/>
              </w:rPr>
            </w:pPr>
            <w:r w:rsidRPr="0094480B">
              <w:rPr>
                <w:rFonts w:cs="Times New Roman"/>
                <w:szCs w:val="20"/>
              </w:rPr>
              <w:t>Nav saprotams (112), vai biedrības un nodibinājumi, kuri veic arī saimniecisko darbību ir “</w:t>
            </w:r>
            <w:r w:rsidRPr="0094480B">
              <w:rPr>
                <w:rFonts w:cs="Times New Roman"/>
                <w:color w:val="000000"/>
                <w:szCs w:val="20"/>
              </w:rPr>
              <w:t xml:space="preserve">saimnieciskās darbības veicēji”. Ja tas neattiecas uz </w:t>
            </w:r>
            <w:r w:rsidRPr="0094480B">
              <w:rPr>
                <w:rFonts w:cs="Times New Roman"/>
                <w:szCs w:val="20"/>
              </w:rPr>
              <w:t>biedrībām un nodibinājumiem, tad aicinām papildināt mērķa grupas ar NVO, jo daļa šāda tipa uzņēmumu nodrošina pētniecības attīstību un progresīvu tehnoloģiju ieviešanu Latvijā.</w:t>
            </w:r>
          </w:p>
          <w:p w14:paraId="34C21DB7" w14:textId="77777777" w:rsidR="00085ADC" w:rsidRPr="0094480B" w:rsidRDefault="00085ADC" w:rsidP="0094480B">
            <w:pPr>
              <w:rPr>
                <w:rFonts w:cs="Times New Roman"/>
                <w:b/>
                <w:noProof/>
                <w:szCs w:val="20"/>
              </w:rPr>
            </w:pPr>
            <w:r w:rsidRPr="0094480B">
              <w:rPr>
                <w:rFonts w:cs="Times New Roman"/>
                <w:b/>
                <w:noProof/>
                <w:szCs w:val="20"/>
              </w:rPr>
              <w:t xml:space="preserve">Piedāvājam  izteikt sekojošā redakcijā: </w:t>
            </w:r>
          </w:p>
          <w:p w14:paraId="6B993D1E" w14:textId="77777777" w:rsidR="00085ADC" w:rsidRPr="0094480B" w:rsidRDefault="00085ADC" w:rsidP="0094480B">
            <w:pPr>
              <w:rPr>
                <w:rFonts w:cs="Times New Roman"/>
                <w:i/>
                <w:iCs/>
                <w:szCs w:val="20"/>
              </w:rPr>
            </w:pPr>
            <w:r w:rsidRPr="0094480B">
              <w:rPr>
                <w:rFonts w:cs="Times New Roman"/>
                <w:b/>
                <w:i/>
                <w:iCs/>
                <w:noProof/>
                <w:szCs w:val="20"/>
              </w:rPr>
              <w:t>“</w:t>
            </w:r>
            <w:r w:rsidRPr="0094480B">
              <w:rPr>
                <w:rFonts w:cs="Times New Roman"/>
                <w:b/>
                <w:i/>
                <w:iCs/>
                <w:szCs w:val="20"/>
              </w:rPr>
              <w:t>Galvenās mērķgrupas:</w:t>
            </w:r>
            <w:r w:rsidRPr="0094480B">
              <w:rPr>
                <w:rFonts w:cs="Times New Roman"/>
                <w:i/>
                <w:iCs/>
                <w:szCs w:val="20"/>
              </w:rPr>
              <w:t xml:space="preserve"> Augstākās izglītības institūcijas (tai skaitā mākslas un kultūras augstskolas), studējošie, akadēmiskais personāls, zinātniskais personāls, zinātniskās institūcijas, </w:t>
            </w:r>
            <w:r w:rsidRPr="0094480B">
              <w:rPr>
                <w:rFonts w:cs="Times New Roman"/>
                <w:i/>
                <w:iCs/>
                <w:color w:val="000000"/>
                <w:szCs w:val="20"/>
              </w:rPr>
              <w:t>saimnieciskās darbības veicēji</w:t>
            </w:r>
            <w:r w:rsidRPr="0094480B">
              <w:rPr>
                <w:rFonts w:cs="Times New Roman"/>
                <w:i/>
                <w:iCs/>
                <w:szCs w:val="20"/>
              </w:rPr>
              <w:t xml:space="preserve">, </w:t>
            </w:r>
            <w:r w:rsidRPr="0094480B">
              <w:rPr>
                <w:rFonts w:cs="Times New Roman"/>
                <w:b/>
                <w:i/>
                <w:iCs/>
                <w:szCs w:val="20"/>
                <w:u w:val="single"/>
              </w:rPr>
              <w:t>NVO,</w:t>
            </w:r>
            <w:r w:rsidRPr="0094480B">
              <w:rPr>
                <w:rFonts w:cs="Times New Roman"/>
                <w:i/>
                <w:iCs/>
                <w:szCs w:val="20"/>
              </w:rPr>
              <w:t xml:space="preserve"> pētniecības un inovācijas izcilības centri, pētniecībā un inovācijās strādājošās personas, par P&amp;I politikas plānošanu un ieviešanu atbildīgās iestādes.”</w:t>
            </w:r>
          </w:p>
          <w:p w14:paraId="07BC692B" w14:textId="1A7A9455" w:rsidR="00085ADC" w:rsidRPr="0094480B" w:rsidRDefault="00085ADC" w:rsidP="0094480B">
            <w:pPr>
              <w:rPr>
                <w:rFonts w:cs="Times New Roman"/>
                <w:b/>
                <w:bCs/>
                <w:szCs w:val="20"/>
              </w:rPr>
            </w:pPr>
          </w:p>
        </w:tc>
        <w:tc>
          <w:tcPr>
            <w:tcW w:w="6342" w:type="dxa"/>
          </w:tcPr>
          <w:p w14:paraId="70684DAC" w14:textId="7BD28D9E" w:rsidR="00ED1B2B" w:rsidRPr="0094480B" w:rsidRDefault="00DD74FF" w:rsidP="0094480B">
            <w:pPr>
              <w:pBdr>
                <w:top w:val="nil"/>
                <w:left w:val="nil"/>
                <w:bottom w:val="nil"/>
                <w:right w:val="nil"/>
                <w:between w:val="nil"/>
              </w:pBdr>
              <w:rPr>
                <w:rFonts w:cs="Times New Roman"/>
                <w:b/>
                <w:bCs/>
                <w:szCs w:val="20"/>
              </w:rPr>
            </w:pPr>
            <w:r w:rsidRPr="0094480B">
              <w:rPr>
                <w:rFonts w:cs="Times New Roman"/>
                <w:b/>
                <w:bCs/>
                <w:szCs w:val="20"/>
              </w:rPr>
              <w:t>S</w:t>
            </w:r>
            <w:r w:rsidR="00ED1B2B" w:rsidRPr="0094480B">
              <w:rPr>
                <w:rFonts w:cs="Times New Roman"/>
                <w:b/>
                <w:bCs/>
                <w:szCs w:val="20"/>
              </w:rPr>
              <w:t>niegts skaidrojums.</w:t>
            </w:r>
          </w:p>
          <w:p w14:paraId="6C78A755" w14:textId="77777777" w:rsidR="00ED1B2B" w:rsidRPr="0094480B" w:rsidRDefault="00ED1B2B" w:rsidP="0094480B">
            <w:pPr>
              <w:rPr>
                <w:rFonts w:cs="Times New Roman"/>
                <w:szCs w:val="20"/>
              </w:rPr>
            </w:pPr>
            <w:r w:rsidRPr="0094480B">
              <w:rPr>
                <w:rFonts w:cs="Times New Roman"/>
                <w:szCs w:val="20"/>
              </w:rPr>
              <w:t xml:space="preserve">1) 1.1.1.SAM “Pētniecības un inovāciju kapacitātes stiprināšana un progresīvu tehnoloģiju ieviešana kopējā P&amp;A sistēmā” ietvaros plānots īstenot pasākumu “Praktiskas ievirzes pētniecība”. Minētā pasākuma ietvaros atbalstu plānots sniegt sadarbības projektiem pētniecībā, paredzot, ka sadarbības partneri var būt attiecīgajā reģistrā Latvijā vai ārvalstī reģistrēta zinātniskā institūcija vai saimnieciskās darbības veicējs, tai skaitā komercsabiedrība, biedrība, nodibinājums, primārās lauksaimniecības ražotājs, lauksaimniecības pakalpojumu kooperatīvā sabiedrība, kurai saskaņā ar lauksaimniecības pakalpojumu kooperatīvo sabiedrību darbību regulējošajiem normatīvajiem aktiem piešķirts atbilstības statuss. </w:t>
            </w:r>
          </w:p>
          <w:p w14:paraId="6BB85ECA" w14:textId="77777777" w:rsidR="00ED1B2B" w:rsidRPr="0094480B" w:rsidRDefault="00ED1B2B" w:rsidP="0094480B">
            <w:pPr>
              <w:pBdr>
                <w:top w:val="nil"/>
                <w:left w:val="nil"/>
                <w:bottom w:val="nil"/>
                <w:right w:val="nil"/>
                <w:between w:val="nil"/>
              </w:pBdr>
              <w:rPr>
                <w:rFonts w:cs="Times New Roman"/>
                <w:szCs w:val="20"/>
              </w:rPr>
            </w:pPr>
            <w:r w:rsidRPr="0094480B">
              <w:rPr>
                <w:rFonts w:cs="Times New Roman"/>
                <w:szCs w:val="20"/>
              </w:rPr>
              <w:t>Tādējādi termins “saimnieciskās darbības veicējs” ietver arī biedrības un nodibinājumus (NVO), kas veic saimniecisko darbību.</w:t>
            </w:r>
          </w:p>
          <w:p w14:paraId="1B194F6A" w14:textId="77777777" w:rsidR="00ED1B2B" w:rsidRPr="0094480B" w:rsidRDefault="00ED1B2B" w:rsidP="0094480B">
            <w:pPr>
              <w:pBdr>
                <w:top w:val="nil"/>
                <w:left w:val="nil"/>
                <w:bottom w:val="nil"/>
                <w:right w:val="nil"/>
                <w:between w:val="nil"/>
              </w:pBdr>
              <w:rPr>
                <w:rFonts w:cs="Times New Roman"/>
                <w:szCs w:val="20"/>
              </w:rPr>
            </w:pPr>
            <w:r w:rsidRPr="0094480B">
              <w:rPr>
                <w:rFonts w:cs="Times New Roman"/>
                <w:szCs w:val="20"/>
              </w:rPr>
              <w:t xml:space="preserve">2) Skaidrojam, ka saskaņā ar Augstskolu likuma grozījumiem, kas apstiprināti Saeimā 8.jūnijā, </w:t>
            </w:r>
            <w:r w:rsidRPr="0094480B">
              <w:rPr>
                <w:rFonts w:cs="Times New Roman"/>
                <w:szCs w:val="20"/>
                <w:highlight w:val="white"/>
                <w:u w:val="single"/>
              </w:rPr>
              <w:t>augstskolas</w:t>
            </w:r>
            <w:r w:rsidRPr="0094480B">
              <w:rPr>
                <w:rFonts w:cs="Times New Roman"/>
                <w:szCs w:val="20"/>
                <w:highlight w:val="white"/>
              </w:rPr>
              <w:t xml:space="preserve"> ir augstākās izglītības un zinātnes institūcijas, kas īsteno akadēmiskas un profesionālas studiju programmas, kā arī veic zinātnisko darbību un nodarbojas ar māksliniecisko jaunradi. </w:t>
            </w:r>
            <w:r w:rsidRPr="0094480B">
              <w:rPr>
                <w:rFonts w:cs="Times New Roman"/>
                <w:szCs w:val="20"/>
                <w:u w:val="single"/>
              </w:rPr>
              <w:t>Ir šāda tipa augstskolas</w:t>
            </w:r>
            <w:r w:rsidRPr="0094480B">
              <w:rPr>
                <w:rFonts w:cs="Times New Roman"/>
                <w:szCs w:val="20"/>
              </w:rPr>
              <w:t xml:space="preserve">: zinātnes universitātes, </w:t>
            </w:r>
            <w:r w:rsidRPr="0094480B">
              <w:rPr>
                <w:rFonts w:cs="Times New Roman"/>
                <w:szCs w:val="20"/>
                <w:u w:val="single"/>
              </w:rPr>
              <w:t>mākslu un kultūras universitātes</w:t>
            </w:r>
            <w:r w:rsidRPr="0094480B">
              <w:rPr>
                <w:rFonts w:cs="Times New Roman"/>
                <w:szCs w:val="20"/>
              </w:rPr>
              <w:t>, lietišķo zinātņu universitātes un lietišķo zinātņu augstskolas. Savukārt koledžu juridiskais statuss vēl tiks pārskatīts. Līdz ar to IZM aicina saglabāt esošo DP redakciju saistībā ar  mērķgrupas definējumu par augstskolām un koledžām.</w:t>
            </w:r>
          </w:p>
          <w:p w14:paraId="621B4440" w14:textId="10B9A66D" w:rsidR="00085ADC" w:rsidRPr="0094480B" w:rsidRDefault="00ED1B2B" w:rsidP="0094480B">
            <w:pPr>
              <w:rPr>
                <w:rFonts w:cs="Times New Roman"/>
                <w:szCs w:val="20"/>
              </w:rPr>
            </w:pPr>
            <w:r w:rsidRPr="0094480B">
              <w:rPr>
                <w:rFonts w:cs="Times New Roman"/>
                <w:szCs w:val="20"/>
              </w:rPr>
              <w:t>Vienlaikus vēršam uzmanību, ka finansējuma saņēmēji un sadarbības partneri, kā arī tiem izvirzītās prasības, lai kvalificētos atbalstam, tiks noteiktas MK noteikumos par SAM īstenošanu.</w:t>
            </w:r>
          </w:p>
        </w:tc>
        <w:tc>
          <w:tcPr>
            <w:tcW w:w="1743" w:type="dxa"/>
          </w:tcPr>
          <w:p w14:paraId="4B163CD7" w14:textId="770297A7" w:rsidR="00085ADC" w:rsidRPr="0094480B" w:rsidRDefault="00DD74FF" w:rsidP="0094480B">
            <w:pPr>
              <w:jc w:val="left"/>
              <w:rPr>
                <w:rFonts w:cs="Times New Roman"/>
                <w:szCs w:val="20"/>
              </w:rPr>
            </w:pPr>
            <w:r w:rsidRPr="0094480B">
              <w:rPr>
                <w:rFonts w:cs="Times New Roman"/>
                <w:szCs w:val="20"/>
              </w:rPr>
              <w:t>N/A</w:t>
            </w:r>
          </w:p>
        </w:tc>
      </w:tr>
      <w:tr w:rsidR="00085ADC" w:rsidRPr="0094480B" w14:paraId="5B14D059" w14:textId="77777777" w:rsidTr="00AF0348">
        <w:trPr>
          <w:trHeight w:val="283"/>
        </w:trPr>
        <w:tc>
          <w:tcPr>
            <w:tcW w:w="516" w:type="dxa"/>
            <w:shd w:val="clear" w:color="auto" w:fill="FFFFFF" w:themeFill="background1"/>
          </w:tcPr>
          <w:p w14:paraId="425A7403"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41CD799" w14:textId="77777777" w:rsidR="00085ADC" w:rsidRPr="0094480B" w:rsidRDefault="00085ADC" w:rsidP="0094480B">
            <w:pPr>
              <w:rPr>
                <w:rFonts w:cs="Times New Roman"/>
                <w:szCs w:val="20"/>
              </w:rPr>
            </w:pPr>
            <w:r w:rsidRPr="0094480B">
              <w:rPr>
                <w:rFonts w:cs="Times New Roman"/>
                <w:b/>
                <w:bCs/>
                <w:szCs w:val="20"/>
              </w:rPr>
              <w:t xml:space="preserve">1.1.prioritāte </w:t>
            </w:r>
            <w:r w:rsidRPr="0094480B">
              <w:rPr>
                <w:rFonts w:cs="Times New Roman"/>
                <w:szCs w:val="20"/>
              </w:rPr>
              <w:t>“Pētniecība un prasmes”</w:t>
            </w:r>
          </w:p>
          <w:p w14:paraId="23216026" w14:textId="2E54E7FC" w:rsidR="00085ADC" w:rsidRPr="0094480B" w:rsidRDefault="00085ADC" w:rsidP="0094480B">
            <w:pPr>
              <w:rPr>
                <w:rFonts w:cs="Times New Roman"/>
                <w:szCs w:val="20"/>
              </w:rPr>
            </w:pPr>
            <w:r w:rsidRPr="0094480B">
              <w:rPr>
                <w:rFonts w:cs="Times New Roman"/>
                <w:b/>
                <w:bCs/>
                <w:szCs w:val="20"/>
              </w:rPr>
              <w:t xml:space="preserve">1.1.1.SAM </w:t>
            </w:r>
            <w:r w:rsidRPr="0094480B">
              <w:rPr>
                <w:rFonts w:cs="Times New Roman"/>
                <w:noProof/>
                <w:szCs w:val="20"/>
              </w:rPr>
              <w:t>“</w:t>
            </w:r>
            <w:r w:rsidRPr="0094480B">
              <w:rPr>
                <w:rFonts w:cs="Times New Roman"/>
                <w:szCs w:val="20"/>
              </w:rPr>
              <w:t>Pētniecības un inovāciju kapacitātes stiprināšana un progresīvu tehnoloģiju ieviešana kopējā P&amp;A sistēmā”</w:t>
            </w:r>
          </w:p>
        </w:tc>
        <w:tc>
          <w:tcPr>
            <w:tcW w:w="3332" w:type="dxa"/>
          </w:tcPr>
          <w:p w14:paraId="7ED04AD6"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5E4E1E42" w14:textId="77777777" w:rsidR="00085ADC" w:rsidRPr="0094480B" w:rsidRDefault="00085ADC" w:rsidP="0094480B">
            <w:pPr>
              <w:rPr>
                <w:rFonts w:cs="Times New Roman"/>
                <w:szCs w:val="20"/>
              </w:rPr>
            </w:pPr>
            <w:r w:rsidRPr="0094480B">
              <w:rPr>
                <w:rFonts w:cs="Times New Roman"/>
                <w:szCs w:val="20"/>
              </w:rPr>
              <w:t xml:space="preserve">LPS secina, ka pēdējos gados visas nozaru ministrijas runā,  ka ir zema inovāciju aktivitāte Latvijas uzņēmumu vidū, publiskā sektora un valsts kapitālsabiedrību iesaiste inovāciju ieviešanā ir nepietiekama, bet vienlaicīgi nozaru ministrijas neizmanto EK izstrādāto dokumentu “Ieteikumi par inovāciju iepirkumu”, kas paredz, ka pašvaldība un </w:t>
            </w:r>
            <w:r w:rsidRPr="0094480B">
              <w:rPr>
                <w:rFonts w:cs="Times New Roman"/>
                <w:szCs w:val="20"/>
              </w:rPr>
              <w:lastRenderedPageBreak/>
              <w:t>pašvaldību kapitālsabiedrības var veicināt inovāciju publiskos iepirkumus ar mērķi modernizēt sabiedriskos pakalpojumus un ieviest inovatīvus risinājumus iestādēs/uzņēmumos tādā veidā risinot problēmjautājumus sabiedrībā. LPS vēlas uzsvērt, ka produkta vai pakalpojuma inovācija ir uzskatāma par īstenotu tikai tad, kad tā ir nonākusi tirgū un tā ir pārbaudīta no vairāku lietotāju puses.</w:t>
            </w:r>
          </w:p>
          <w:p w14:paraId="5272491A" w14:textId="0B6ED59E" w:rsidR="00085ADC" w:rsidRPr="0094480B" w:rsidRDefault="00085ADC" w:rsidP="0094480B">
            <w:pPr>
              <w:rPr>
                <w:rFonts w:cs="Times New Roman"/>
                <w:szCs w:val="20"/>
              </w:rPr>
            </w:pPr>
            <w:r w:rsidRPr="0094480B">
              <w:rPr>
                <w:rFonts w:cs="Times New Roman"/>
                <w:szCs w:val="20"/>
              </w:rPr>
              <w:t xml:space="preserve">LPS  lūdz papildināt  </w:t>
            </w:r>
            <w:r w:rsidRPr="0094480B">
              <w:rPr>
                <w:rFonts w:cs="Times New Roman"/>
                <w:iCs/>
                <w:noProof/>
                <w:szCs w:val="20"/>
                <w:lang w:bidi="lv-LV"/>
              </w:rPr>
              <w:t>SAM 1.1.1. “</w:t>
            </w:r>
            <w:r w:rsidRPr="0094480B">
              <w:rPr>
                <w:rFonts w:eastAsia="Calibri" w:cs="Times New Roman"/>
                <w:szCs w:val="20"/>
                <w:lang w:bidi="lv-LV"/>
              </w:rPr>
              <w:t xml:space="preserve">Pētniecības un inovāciju kapacitātes stiprināšana un progresīvu tehnoloģiju ieviešana kopējā P&amp;A sistēmā”  un SAM 1.2.1. Pētniecības un inovāciju kapacitātes stiprināšana un progresīvu tehnoloģiju ieviešana uzņēmumiem </w:t>
            </w:r>
            <w:r w:rsidRPr="0094480B">
              <w:rPr>
                <w:rFonts w:cs="Times New Roman"/>
                <w:szCs w:val="20"/>
              </w:rPr>
              <w:t xml:space="preserve">Galvenās mērķgrupas: papildināt ar sabiedriskā pakalpojuma sniedzēju un pašvaldību kapitālsabiedrībām.   </w:t>
            </w:r>
          </w:p>
        </w:tc>
        <w:tc>
          <w:tcPr>
            <w:tcW w:w="6342" w:type="dxa"/>
          </w:tcPr>
          <w:p w14:paraId="0A7EEB9E" w14:textId="624CC3AF" w:rsidR="00ED1B2B" w:rsidRPr="0094480B" w:rsidRDefault="00DD74FF" w:rsidP="0094480B">
            <w:pPr>
              <w:jc w:val="left"/>
              <w:rPr>
                <w:rFonts w:cs="Times New Roman"/>
                <w:b/>
                <w:bCs/>
                <w:szCs w:val="20"/>
              </w:rPr>
            </w:pPr>
            <w:r w:rsidRPr="0094480B">
              <w:rPr>
                <w:rFonts w:cs="Times New Roman"/>
                <w:b/>
                <w:bCs/>
                <w:szCs w:val="20"/>
              </w:rPr>
              <w:lastRenderedPageBreak/>
              <w:t>S</w:t>
            </w:r>
            <w:r w:rsidR="00ED1B2B" w:rsidRPr="0094480B">
              <w:rPr>
                <w:rFonts w:cs="Times New Roman"/>
                <w:b/>
                <w:bCs/>
                <w:szCs w:val="20"/>
              </w:rPr>
              <w:t xml:space="preserve">niegts skaidrojums. </w:t>
            </w:r>
          </w:p>
          <w:p w14:paraId="4221C99D" w14:textId="66D355BA" w:rsidR="00ED1B2B" w:rsidRPr="0094480B" w:rsidRDefault="00DD74FF" w:rsidP="0094480B">
            <w:pPr>
              <w:rPr>
                <w:rFonts w:cs="Times New Roman"/>
                <w:szCs w:val="20"/>
              </w:rPr>
            </w:pPr>
            <w:r w:rsidRPr="0094480B">
              <w:rPr>
                <w:rFonts w:cs="Times New Roman"/>
                <w:szCs w:val="20"/>
              </w:rPr>
              <w:t xml:space="preserve">IZM informē, ka </w:t>
            </w:r>
            <w:r w:rsidR="00ED1B2B" w:rsidRPr="0094480B">
              <w:rPr>
                <w:rFonts w:cs="Times New Roman"/>
                <w:szCs w:val="20"/>
              </w:rPr>
              <w:t xml:space="preserve">1.1.1.SAM “Pētniecības un inovāciju kapacitātes stiprināšana un progresīvu tehnoloģiju ieviešana kopējā P&amp;A sistēmā” ietvaros plānots īstenot pasākumu “Praktiskas ievirzes pētniecība”. Minētā pasākuma ietvaros atbalstu plānots sniegt sadarbības projektiem pētniecībā, paredzot, ka sadarbības partneri var būt attiecīgajā reģistrā Latvijā vai ārvalstī reģistrēta zinātniskā institūcija vai saimnieciskās darbības veicējs, tai skaitā </w:t>
            </w:r>
            <w:r w:rsidR="00ED1B2B" w:rsidRPr="0094480B">
              <w:rPr>
                <w:rFonts w:cs="Times New Roman"/>
                <w:b/>
                <w:szCs w:val="20"/>
              </w:rPr>
              <w:t xml:space="preserve">komercsabiedrība, </w:t>
            </w:r>
            <w:r w:rsidR="00ED1B2B" w:rsidRPr="0094480B">
              <w:rPr>
                <w:rFonts w:cs="Times New Roman"/>
                <w:szCs w:val="20"/>
              </w:rPr>
              <w:t xml:space="preserve">biedrība, nodibinājums, primārās lauksaimniecības ražotājs, lauksaimniecības pakalpojumu kooperatīvā sabiedrība, kurai saskaņā ar lauksaimniecības pakalpojumu kooperatīvo sabiedrību darbību regulējošajiem normatīvajiem aktiem piešķirts atbilstības statuss. Saskaņā ar </w:t>
            </w:r>
            <w:r w:rsidR="00ED1B2B" w:rsidRPr="0094480B">
              <w:rPr>
                <w:rFonts w:cs="Times New Roman"/>
                <w:szCs w:val="20"/>
              </w:rPr>
              <w:lastRenderedPageBreak/>
              <w:t xml:space="preserve">Komerclikumu termins “komercsabiedrība” ietver arī  sabiedriskā pakalpojuma sniedzēju un pašvaldību kapitālsabiedrības.   </w:t>
            </w:r>
          </w:p>
          <w:p w14:paraId="2540753D" w14:textId="77777777" w:rsidR="00ED1B2B" w:rsidRPr="0094480B" w:rsidRDefault="00ED1B2B" w:rsidP="0094480B">
            <w:pPr>
              <w:jc w:val="left"/>
              <w:rPr>
                <w:rFonts w:cs="Times New Roman"/>
                <w:szCs w:val="20"/>
              </w:rPr>
            </w:pPr>
            <w:r w:rsidRPr="0094480B">
              <w:rPr>
                <w:rFonts w:cs="Times New Roman"/>
                <w:szCs w:val="20"/>
              </w:rPr>
              <w:t>Vienlaikus vēršam uzmanību, ka finansējuma saņēmēji un sadarbības partneri, kā arī tiem izvirzītās prasības, lai kvalificētos atbalstam, tiks noteiktas MK noteikumos par SAM īstenošanu.</w:t>
            </w:r>
          </w:p>
          <w:p w14:paraId="7F9226B2" w14:textId="24E37FF7" w:rsidR="00ED1B2B" w:rsidRPr="0094480B" w:rsidRDefault="00ED1B2B" w:rsidP="0094480B">
            <w:pPr>
              <w:pStyle w:val="naisc"/>
              <w:spacing w:before="0" w:after="0"/>
              <w:jc w:val="both"/>
              <w:rPr>
                <w:sz w:val="20"/>
                <w:szCs w:val="20"/>
              </w:rPr>
            </w:pPr>
          </w:p>
          <w:p w14:paraId="46B0DF9A" w14:textId="77777777" w:rsidR="00ED1B2B" w:rsidRPr="0094480B" w:rsidRDefault="00ED1B2B" w:rsidP="0094480B">
            <w:pPr>
              <w:pStyle w:val="naisc"/>
              <w:spacing w:before="0" w:after="0"/>
              <w:jc w:val="both"/>
              <w:rPr>
                <w:sz w:val="20"/>
                <w:szCs w:val="20"/>
              </w:rPr>
            </w:pPr>
          </w:p>
          <w:p w14:paraId="056B463D" w14:textId="4A910FB0" w:rsidR="00385A1A" w:rsidRPr="0094480B" w:rsidRDefault="00DD74FF" w:rsidP="0094480B">
            <w:pPr>
              <w:pStyle w:val="naisc"/>
              <w:spacing w:before="0" w:after="0"/>
              <w:jc w:val="both"/>
              <w:rPr>
                <w:sz w:val="20"/>
                <w:szCs w:val="20"/>
              </w:rPr>
            </w:pPr>
            <w:r w:rsidRPr="00ED5364">
              <w:rPr>
                <w:sz w:val="20"/>
                <w:szCs w:val="20"/>
              </w:rPr>
              <w:t xml:space="preserve">EM informē, ka </w:t>
            </w:r>
            <w:r w:rsidR="00385A1A" w:rsidRPr="00ED5364">
              <w:rPr>
                <w:sz w:val="20"/>
                <w:szCs w:val="20"/>
              </w:rPr>
              <w:t>1.2.1.</w:t>
            </w:r>
            <w:r w:rsidR="000D4FA5" w:rsidRPr="00ED5364">
              <w:rPr>
                <w:sz w:val="20"/>
                <w:szCs w:val="20"/>
              </w:rPr>
              <w:t>SAM</w:t>
            </w:r>
            <w:r w:rsidR="00385A1A" w:rsidRPr="00ED5364">
              <w:rPr>
                <w:sz w:val="20"/>
                <w:szCs w:val="20"/>
              </w:rPr>
              <w:t xml:space="preserve">  “Pētniecības un inovāciju kapacitātes stiprināšana un progresīvu tehnoloģiju ieviešana uzņēmumiem”</w:t>
            </w:r>
            <w:r w:rsidR="000D4FA5" w:rsidRPr="00ED5364">
              <w:rPr>
                <w:sz w:val="20"/>
                <w:szCs w:val="20"/>
              </w:rPr>
              <w:t xml:space="preserve"> </w:t>
            </w:r>
            <w:r w:rsidR="00385A1A" w:rsidRPr="00ED5364">
              <w:rPr>
                <w:sz w:val="20"/>
                <w:szCs w:val="20"/>
              </w:rPr>
              <w:t>galvenās mērķgrupas jau esošajā redakcijā ietver pašvaldību un valsts kapitālsabiedrības. Minētais komentārs neattiecas uz finanšu instrumentu daļu, kur investīcijas paredzētas mērķorientēti – uzņ</w:t>
            </w:r>
            <w:r w:rsidR="0033722E" w:rsidRPr="00ED5364">
              <w:rPr>
                <w:sz w:val="20"/>
                <w:szCs w:val="20"/>
              </w:rPr>
              <w:t>ē</w:t>
            </w:r>
            <w:r w:rsidR="00385A1A" w:rsidRPr="00ED5364">
              <w:rPr>
                <w:sz w:val="20"/>
                <w:szCs w:val="20"/>
              </w:rPr>
              <w:t>mumu inve</w:t>
            </w:r>
            <w:r w:rsidR="0080094D" w:rsidRPr="00ED5364">
              <w:rPr>
                <w:sz w:val="20"/>
                <w:szCs w:val="20"/>
              </w:rPr>
              <w:t>s</w:t>
            </w:r>
            <w:r w:rsidR="00385A1A" w:rsidRPr="00ED5364">
              <w:rPr>
                <w:sz w:val="20"/>
                <w:szCs w:val="20"/>
              </w:rPr>
              <w:t>tīciju projektu attīstībai.</w:t>
            </w:r>
          </w:p>
        </w:tc>
        <w:tc>
          <w:tcPr>
            <w:tcW w:w="1743" w:type="dxa"/>
          </w:tcPr>
          <w:p w14:paraId="7F7232D3" w14:textId="7EE56577" w:rsidR="00085ADC" w:rsidRPr="0094480B" w:rsidRDefault="00DD74FF" w:rsidP="0094480B">
            <w:pPr>
              <w:jc w:val="left"/>
              <w:rPr>
                <w:rFonts w:cs="Times New Roman"/>
                <w:szCs w:val="20"/>
              </w:rPr>
            </w:pPr>
            <w:r w:rsidRPr="0094480B">
              <w:rPr>
                <w:rFonts w:cs="Times New Roman"/>
                <w:szCs w:val="20"/>
              </w:rPr>
              <w:lastRenderedPageBreak/>
              <w:t>N/A</w:t>
            </w:r>
          </w:p>
        </w:tc>
      </w:tr>
      <w:tr w:rsidR="00085ADC" w:rsidRPr="0094480B" w14:paraId="7E421363" w14:textId="77777777" w:rsidTr="00AF0348">
        <w:trPr>
          <w:trHeight w:val="283"/>
        </w:trPr>
        <w:tc>
          <w:tcPr>
            <w:tcW w:w="516" w:type="dxa"/>
            <w:shd w:val="clear" w:color="auto" w:fill="FFFFFF" w:themeFill="background1"/>
          </w:tcPr>
          <w:p w14:paraId="08201190"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01FD24F" w14:textId="77777777" w:rsidR="00085ADC" w:rsidRPr="0094480B" w:rsidRDefault="00085ADC" w:rsidP="0094480B">
            <w:pPr>
              <w:rPr>
                <w:rFonts w:cs="Times New Roman"/>
                <w:szCs w:val="20"/>
              </w:rPr>
            </w:pPr>
            <w:r w:rsidRPr="0094480B">
              <w:rPr>
                <w:rFonts w:cs="Times New Roman"/>
                <w:b/>
                <w:bCs/>
                <w:szCs w:val="20"/>
              </w:rPr>
              <w:t xml:space="preserve">1.1.prioritāte </w:t>
            </w:r>
            <w:r w:rsidRPr="0094480B">
              <w:rPr>
                <w:rFonts w:cs="Times New Roman"/>
                <w:szCs w:val="20"/>
              </w:rPr>
              <w:t>“Pētniecība un prasmes”</w:t>
            </w:r>
          </w:p>
          <w:p w14:paraId="3FD2854F" w14:textId="77777777" w:rsidR="00085ADC" w:rsidRPr="0094480B" w:rsidRDefault="00085ADC" w:rsidP="0094480B">
            <w:pPr>
              <w:rPr>
                <w:rFonts w:cs="Times New Roman"/>
                <w:szCs w:val="20"/>
              </w:rPr>
            </w:pPr>
            <w:r w:rsidRPr="0094480B">
              <w:rPr>
                <w:rFonts w:cs="Times New Roman"/>
                <w:b/>
                <w:bCs/>
                <w:szCs w:val="20"/>
              </w:rPr>
              <w:t>1.1.2.SAM</w:t>
            </w:r>
            <w:r w:rsidRPr="0094480B">
              <w:rPr>
                <w:rFonts w:cs="Times New Roman"/>
                <w:szCs w:val="20"/>
              </w:rPr>
              <w:t xml:space="preserve"> “Prasmju attīstīšana viedās specializācijas, industriālās pārejas un uzņēmējdarbības veicināšana”</w:t>
            </w:r>
          </w:p>
          <w:p w14:paraId="0A5106C9" w14:textId="5D7B9DB4" w:rsidR="00085ADC" w:rsidRPr="0094480B" w:rsidRDefault="00085ADC" w:rsidP="0094480B">
            <w:pPr>
              <w:rPr>
                <w:rFonts w:eastAsia="Times New Roman" w:cs="Times New Roman"/>
                <w:color w:val="000000"/>
                <w:szCs w:val="20"/>
              </w:rPr>
            </w:pPr>
            <w:r w:rsidRPr="0094480B">
              <w:rPr>
                <w:rFonts w:eastAsia="Times New Roman" w:cs="Times New Roman"/>
                <w:bCs/>
                <w:color w:val="000000"/>
                <w:szCs w:val="20"/>
              </w:rPr>
              <w:t xml:space="preserve">(119) </w:t>
            </w:r>
            <w:r w:rsidRPr="0094480B">
              <w:rPr>
                <w:rFonts w:eastAsia="Times New Roman" w:cs="Times New Roman"/>
                <w:b/>
                <w:color w:val="000000"/>
                <w:szCs w:val="20"/>
              </w:rPr>
              <w:t>Inovāciju vadība RIS3 jomās:</w:t>
            </w:r>
            <w:r w:rsidRPr="0094480B">
              <w:rPr>
                <w:rFonts w:eastAsia="Times New Roman" w:cs="Times New Roman"/>
                <w:color w:val="000000"/>
                <w:szCs w:val="20"/>
              </w:rPr>
              <w:t xml:space="preserve"> investīcijas prasmju attīstībai inovāciju vadībā specializētu mācību veidā saimnieciskās darbības veicējiem, augstākās izglītības un zinātnes institūcijām, lai palielinātu to spēju piedalīties interaktīvos un atvērtos inovāciju </w:t>
            </w:r>
            <w:r w:rsidRPr="0094480B">
              <w:rPr>
                <w:rFonts w:eastAsia="Times New Roman" w:cs="Times New Roman"/>
                <w:color w:val="000000"/>
                <w:szCs w:val="20"/>
              </w:rPr>
              <w:lastRenderedPageBreak/>
              <w:t xml:space="preserve">procesos, un nodrošinātu to inovētspēju. </w:t>
            </w:r>
          </w:p>
          <w:p w14:paraId="6A5DFA20" w14:textId="77777777" w:rsidR="00085ADC" w:rsidRPr="0094480B" w:rsidRDefault="00085ADC" w:rsidP="0094480B">
            <w:pPr>
              <w:rPr>
                <w:rFonts w:eastAsia="Times New Roman" w:cs="Times New Roman"/>
                <w:szCs w:val="20"/>
              </w:rPr>
            </w:pPr>
          </w:p>
          <w:p w14:paraId="617E13C0" w14:textId="04326188" w:rsidR="00085ADC" w:rsidRPr="0094480B" w:rsidRDefault="00085ADC" w:rsidP="0094480B">
            <w:pPr>
              <w:rPr>
                <w:rFonts w:eastAsia="Times New Roman" w:cs="Times New Roman"/>
                <w:szCs w:val="20"/>
              </w:rPr>
            </w:pPr>
            <w:r w:rsidRPr="0094480B">
              <w:rPr>
                <w:rFonts w:eastAsia="Times New Roman" w:cs="Times New Roman"/>
                <w:bCs/>
                <w:szCs w:val="20"/>
              </w:rPr>
              <w:t>(120)</w:t>
            </w:r>
            <w:r w:rsidRPr="0094480B">
              <w:rPr>
                <w:rFonts w:eastAsia="Times New Roman" w:cs="Times New Roman"/>
                <w:b/>
                <w:szCs w:val="20"/>
              </w:rPr>
              <w:t xml:space="preserve"> Galvenās mērķgrupas:</w:t>
            </w:r>
            <w:r w:rsidRPr="0094480B">
              <w:rPr>
                <w:rFonts w:eastAsia="Times New Roman" w:cs="Times New Roman"/>
                <w:szCs w:val="20"/>
              </w:rPr>
              <w:t xml:space="preserve"> Augstskolas, zinātniskās institūcijas, zinātniskais personāls, akadēmiskais personāls, studējošie, saimnieciskās darbības veicēji.</w:t>
            </w:r>
          </w:p>
          <w:p w14:paraId="514E8905" w14:textId="08FF28F2" w:rsidR="00085ADC" w:rsidRPr="0094480B" w:rsidRDefault="00085ADC" w:rsidP="0094480B">
            <w:pPr>
              <w:rPr>
                <w:rFonts w:cs="Times New Roman"/>
                <w:b/>
                <w:bCs/>
                <w:szCs w:val="20"/>
              </w:rPr>
            </w:pPr>
          </w:p>
        </w:tc>
        <w:tc>
          <w:tcPr>
            <w:tcW w:w="3332" w:type="dxa"/>
          </w:tcPr>
          <w:p w14:paraId="6450EBE6" w14:textId="78DD8056" w:rsidR="00085ADC" w:rsidRPr="0094480B" w:rsidRDefault="00085ADC" w:rsidP="0094480B">
            <w:pPr>
              <w:rPr>
                <w:rFonts w:cs="Times New Roman"/>
                <w:b/>
                <w:color w:val="000000"/>
                <w:szCs w:val="20"/>
              </w:rPr>
            </w:pPr>
            <w:r w:rsidRPr="0094480B">
              <w:rPr>
                <w:rFonts w:cs="Times New Roman"/>
                <w:b/>
                <w:color w:val="000000"/>
                <w:szCs w:val="20"/>
              </w:rPr>
              <w:lastRenderedPageBreak/>
              <w:t>Biedrība “Latvijas Pilsoniskā alianse”,</w:t>
            </w:r>
            <w:r w:rsidRPr="0094480B">
              <w:rPr>
                <w:rFonts w:cs="Times New Roman"/>
                <w:szCs w:val="20"/>
              </w:rPr>
              <w:t xml:space="preserve"> </w:t>
            </w:r>
            <w:r w:rsidRPr="0094480B">
              <w:rPr>
                <w:rFonts w:cs="Times New Roman"/>
                <w:b/>
                <w:bCs/>
                <w:szCs w:val="20"/>
              </w:rPr>
              <w:t>Biedrība “Latvijas Sociālās uzņēmējdarbības asociācija”, Biedrība “Sabiedriskās politikas centrs PROVIDUS”, Ministru kabineta sadarbības memoranda īstenošanas padome</w:t>
            </w:r>
            <w:r w:rsidRPr="0094480B">
              <w:rPr>
                <w:rFonts w:cs="Times New Roman"/>
                <w:b/>
                <w:bCs/>
                <w:color w:val="000000"/>
                <w:szCs w:val="20"/>
              </w:rPr>
              <w:t>:</w:t>
            </w:r>
          </w:p>
          <w:p w14:paraId="51D93935" w14:textId="55278D50" w:rsidR="00085ADC" w:rsidRPr="0094480B" w:rsidRDefault="00085ADC" w:rsidP="0094480B">
            <w:pPr>
              <w:rPr>
                <w:rFonts w:cs="Times New Roman"/>
                <w:szCs w:val="20"/>
              </w:rPr>
            </w:pPr>
            <w:r w:rsidRPr="0094480B">
              <w:rPr>
                <w:rFonts w:cs="Times New Roman"/>
                <w:szCs w:val="20"/>
              </w:rPr>
              <w:t>Aicinām izteikt DP punktus, kas skar investīciju pieejamību, šādās redakcijās:</w:t>
            </w:r>
          </w:p>
          <w:p w14:paraId="157486FD" w14:textId="3437C22C" w:rsidR="00085ADC" w:rsidRPr="0094480B" w:rsidRDefault="00085ADC" w:rsidP="0094480B">
            <w:pPr>
              <w:rPr>
                <w:rFonts w:cs="Times New Roman"/>
                <w:color w:val="000000"/>
                <w:szCs w:val="20"/>
              </w:rPr>
            </w:pPr>
            <w:r w:rsidRPr="0094480B">
              <w:rPr>
                <w:rFonts w:cs="Times New Roman"/>
                <w:color w:val="000000"/>
                <w:szCs w:val="20"/>
              </w:rPr>
              <w:t xml:space="preserve">(119) Inovāciju vadība RIS3 jomās: investīcijas prasmju attīstībai inovāciju vadībā specializētu mācību veidā saimnieciskās darbības veicējiem, augstākās izglītības un zinātnes </w:t>
            </w:r>
            <w:r w:rsidRPr="0094480B">
              <w:rPr>
                <w:rFonts w:cs="Times New Roman"/>
                <w:color w:val="000000"/>
                <w:szCs w:val="20"/>
              </w:rPr>
              <w:lastRenderedPageBreak/>
              <w:t xml:space="preserve">institūcijām, </w:t>
            </w:r>
            <w:r w:rsidRPr="0094480B">
              <w:rPr>
                <w:rFonts w:cs="Times New Roman"/>
                <w:color w:val="000000"/>
                <w:szCs w:val="20"/>
                <w:u w:val="single"/>
              </w:rPr>
              <w:t>biedrībām un nodibinājumiem un sociālajiem uzņēmumiem</w:t>
            </w:r>
            <w:r w:rsidRPr="0094480B">
              <w:rPr>
                <w:rFonts w:cs="Times New Roman"/>
                <w:color w:val="000000"/>
                <w:szCs w:val="20"/>
              </w:rPr>
              <w:t xml:space="preserve">, lai palielinātu to spēju piedalīties interaktīvos un atvērtos inovāciju procesos, un nodrošinātu to inovētspēju. </w:t>
            </w:r>
          </w:p>
          <w:p w14:paraId="5A20D844" w14:textId="77777777" w:rsidR="00085ADC" w:rsidRPr="0094480B" w:rsidRDefault="00085ADC" w:rsidP="0094480B">
            <w:pPr>
              <w:rPr>
                <w:rFonts w:cs="Times New Roman"/>
                <w:color w:val="000000"/>
                <w:szCs w:val="20"/>
              </w:rPr>
            </w:pPr>
          </w:p>
          <w:p w14:paraId="4CEB5823" w14:textId="36495246" w:rsidR="00085ADC" w:rsidRPr="0094480B" w:rsidRDefault="00085ADC" w:rsidP="0094480B">
            <w:pPr>
              <w:rPr>
                <w:rFonts w:cs="Times New Roman"/>
                <w:color w:val="000000"/>
                <w:szCs w:val="20"/>
              </w:rPr>
            </w:pPr>
            <w:r w:rsidRPr="0094480B">
              <w:rPr>
                <w:rFonts w:cs="Times New Roman"/>
                <w:color w:val="000000"/>
                <w:szCs w:val="20"/>
              </w:rPr>
              <w:t xml:space="preserve">(120) Galvenās mērķgrupas: Augstskolas, zinātniskās institūcijas, zinātniskais personāls, akadēmiskais personāls, studējošie, saimnieciskās darbības veicēji, </w:t>
            </w:r>
            <w:r w:rsidRPr="0094480B">
              <w:rPr>
                <w:rFonts w:cs="Times New Roman"/>
                <w:color w:val="000000"/>
                <w:szCs w:val="20"/>
                <w:u w:val="single"/>
              </w:rPr>
              <w:t>biedrības un nodibinājumi un sociālie uzņēmumi.</w:t>
            </w:r>
          </w:p>
        </w:tc>
        <w:tc>
          <w:tcPr>
            <w:tcW w:w="6342" w:type="dxa"/>
          </w:tcPr>
          <w:p w14:paraId="595A77CE"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2211B3BE" w14:textId="77777777" w:rsidR="006763DD" w:rsidRDefault="006763DD" w:rsidP="0094480B">
            <w:pPr>
              <w:pBdr>
                <w:top w:val="nil"/>
                <w:left w:val="nil"/>
                <w:bottom w:val="nil"/>
                <w:right w:val="nil"/>
                <w:between w:val="nil"/>
              </w:pBdr>
              <w:jc w:val="left"/>
              <w:rPr>
                <w:rFonts w:cs="Times New Roman"/>
                <w:b/>
                <w:bCs/>
                <w:szCs w:val="20"/>
              </w:rPr>
            </w:pPr>
          </w:p>
          <w:p w14:paraId="7DFC20B6" w14:textId="06B17FE0" w:rsidR="00ED1B2B" w:rsidRPr="0094480B" w:rsidRDefault="00ED1B2B" w:rsidP="0094480B">
            <w:pPr>
              <w:pBdr>
                <w:top w:val="nil"/>
                <w:left w:val="nil"/>
                <w:bottom w:val="nil"/>
                <w:right w:val="nil"/>
                <w:between w:val="nil"/>
              </w:pBdr>
              <w:jc w:val="left"/>
              <w:rPr>
                <w:rFonts w:cs="Times New Roman"/>
                <w:b/>
                <w:bCs/>
                <w:szCs w:val="20"/>
              </w:rPr>
            </w:pPr>
            <w:r w:rsidRPr="0094480B">
              <w:rPr>
                <w:rFonts w:cs="Times New Roman"/>
                <w:b/>
                <w:bCs/>
                <w:szCs w:val="20"/>
              </w:rPr>
              <w:t>Sniegts skaidrojums</w:t>
            </w:r>
            <w:r w:rsidR="003F6415">
              <w:rPr>
                <w:rFonts w:cs="Times New Roman"/>
                <w:b/>
                <w:bCs/>
                <w:szCs w:val="20"/>
              </w:rPr>
              <w:t>.</w:t>
            </w:r>
          </w:p>
          <w:p w14:paraId="4C7FD157" w14:textId="04E7D32F" w:rsidR="00ED1B2B" w:rsidRPr="0094480B" w:rsidRDefault="00ED1B2B" w:rsidP="0094480B">
            <w:pPr>
              <w:rPr>
                <w:rFonts w:cs="Times New Roman"/>
                <w:szCs w:val="20"/>
              </w:rPr>
            </w:pPr>
            <w:r w:rsidRPr="0094480B">
              <w:rPr>
                <w:rFonts w:cs="Times New Roman"/>
                <w:szCs w:val="20"/>
              </w:rPr>
              <w:t xml:space="preserve">Termins </w:t>
            </w:r>
            <w:r w:rsidR="00DD74FF" w:rsidRPr="0094480B">
              <w:rPr>
                <w:rFonts w:cs="Times New Roman"/>
                <w:szCs w:val="20"/>
              </w:rPr>
              <w:t>“</w:t>
            </w:r>
            <w:r w:rsidRPr="0094480B">
              <w:rPr>
                <w:rFonts w:cs="Times New Roman"/>
                <w:szCs w:val="20"/>
              </w:rPr>
              <w:t>saimnieciskās darbības veicējs” ietver arī biedrības un nodibinājumus, kas veic saimniecisko darbību. Arī sociālie uzņēmumi ir saimnieciskās darbības veicēji, jo atbilstoši Sociālā uzņēmuma likumam - sociālais uzņēmums ir sabiedrība ar ierobežotu atbildību, kurai šajā likumā noteiktajā kārtībā piešķirts sociālā uzņēmuma statuss un kura veic labvēlīgu sociālo ietekmi radošu saimniecisko darbību.</w:t>
            </w:r>
          </w:p>
          <w:p w14:paraId="5E8ECDBF" w14:textId="5F664CB4" w:rsidR="00ED1B2B" w:rsidRPr="0094480B" w:rsidRDefault="00ED1B2B" w:rsidP="0094480B">
            <w:pPr>
              <w:jc w:val="left"/>
              <w:rPr>
                <w:rFonts w:cs="Times New Roman"/>
                <w:szCs w:val="20"/>
              </w:rPr>
            </w:pPr>
            <w:r w:rsidRPr="0094480B">
              <w:rPr>
                <w:rFonts w:cs="Times New Roman"/>
                <w:szCs w:val="20"/>
              </w:rPr>
              <w:t>Skat. arī skaidrojumu izziņas 8</w:t>
            </w:r>
            <w:r w:rsidR="002E29A3">
              <w:rPr>
                <w:rFonts w:cs="Times New Roman"/>
                <w:szCs w:val="20"/>
              </w:rPr>
              <w:t>1</w:t>
            </w:r>
            <w:r w:rsidRPr="0094480B">
              <w:rPr>
                <w:rFonts w:cs="Times New Roman"/>
                <w:szCs w:val="20"/>
              </w:rPr>
              <w:t>.punktā.</w:t>
            </w:r>
          </w:p>
          <w:p w14:paraId="2777FBBE" w14:textId="77777777" w:rsidR="00ED1B2B" w:rsidRPr="0094480B" w:rsidRDefault="00ED1B2B" w:rsidP="0094480B">
            <w:pPr>
              <w:jc w:val="left"/>
              <w:rPr>
                <w:rFonts w:cs="Times New Roman"/>
                <w:szCs w:val="20"/>
              </w:rPr>
            </w:pPr>
          </w:p>
          <w:p w14:paraId="41017C51" w14:textId="77777777" w:rsidR="00ED1B2B" w:rsidRPr="0094480B" w:rsidRDefault="00ED1B2B" w:rsidP="0094480B">
            <w:pPr>
              <w:rPr>
                <w:rFonts w:cs="Times New Roman"/>
                <w:szCs w:val="20"/>
              </w:rPr>
            </w:pPr>
            <w:r w:rsidRPr="0094480B">
              <w:rPr>
                <w:rFonts w:cs="Times New Roman"/>
                <w:szCs w:val="20"/>
              </w:rPr>
              <w:t>Papildus skaidrojam, ka finansējuma saņēmēji un sadarbības partneri, kā arī tiem izvirzītās prasības, lai kvalificētos atbalstam, tiks noteiktas MK noteikumos par SAM īstenošanu.</w:t>
            </w:r>
          </w:p>
          <w:p w14:paraId="7BA10FF3" w14:textId="710B1686" w:rsidR="00085ADC" w:rsidRPr="0094480B" w:rsidRDefault="00ED1B2B" w:rsidP="0094480B">
            <w:pPr>
              <w:pStyle w:val="naisc"/>
              <w:spacing w:before="0" w:after="0"/>
              <w:jc w:val="both"/>
              <w:rPr>
                <w:sz w:val="20"/>
                <w:szCs w:val="20"/>
              </w:rPr>
            </w:pPr>
            <w:r w:rsidRPr="0094480B">
              <w:rPr>
                <w:sz w:val="20"/>
                <w:szCs w:val="20"/>
              </w:rPr>
              <w:lastRenderedPageBreak/>
              <w:t>Vienlaikus vēršam uzmanību, ka 1.1.2.SAM mērķis ir prasmju attīstīšana viedās specializācijas, industriālās pārejas un uzņēmējdarbības veicināšanai.</w:t>
            </w:r>
          </w:p>
        </w:tc>
        <w:tc>
          <w:tcPr>
            <w:tcW w:w="1743" w:type="dxa"/>
          </w:tcPr>
          <w:p w14:paraId="6CEDEA4A" w14:textId="3D10BD72" w:rsidR="00085ADC" w:rsidRPr="0094480B" w:rsidRDefault="00DD74FF" w:rsidP="0094480B">
            <w:pPr>
              <w:jc w:val="left"/>
              <w:rPr>
                <w:rFonts w:cs="Times New Roman"/>
                <w:szCs w:val="20"/>
              </w:rPr>
            </w:pPr>
            <w:r w:rsidRPr="0094480B">
              <w:rPr>
                <w:rFonts w:cs="Times New Roman"/>
                <w:szCs w:val="20"/>
              </w:rPr>
              <w:lastRenderedPageBreak/>
              <w:t>N/A</w:t>
            </w:r>
          </w:p>
        </w:tc>
      </w:tr>
      <w:tr w:rsidR="00085ADC" w:rsidRPr="0094480B" w14:paraId="67F2A07F" w14:textId="77777777" w:rsidTr="00AF0348">
        <w:trPr>
          <w:trHeight w:val="283"/>
        </w:trPr>
        <w:tc>
          <w:tcPr>
            <w:tcW w:w="516" w:type="dxa"/>
            <w:shd w:val="clear" w:color="auto" w:fill="FFFFFF" w:themeFill="background1"/>
          </w:tcPr>
          <w:p w14:paraId="6EE6FA31"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F46FFDE" w14:textId="77777777" w:rsidR="00085ADC" w:rsidRPr="0094480B" w:rsidRDefault="00085ADC" w:rsidP="0094480B">
            <w:pPr>
              <w:rPr>
                <w:rFonts w:cs="Times New Roman"/>
                <w:szCs w:val="20"/>
              </w:rPr>
            </w:pPr>
            <w:r w:rsidRPr="0094480B">
              <w:rPr>
                <w:rFonts w:cs="Times New Roman"/>
                <w:b/>
                <w:bCs/>
                <w:szCs w:val="20"/>
              </w:rPr>
              <w:t xml:space="preserve">1.1.prioritāte </w:t>
            </w:r>
            <w:r w:rsidRPr="0094480B">
              <w:rPr>
                <w:rFonts w:cs="Times New Roman"/>
                <w:szCs w:val="20"/>
              </w:rPr>
              <w:t>“Pētniecība un prasmes”</w:t>
            </w:r>
          </w:p>
          <w:p w14:paraId="01D298CE" w14:textId="77777777" w:rsidR="00085ADC" w:rsidRPr="0094480B" w:rsidRDefault="00085ADC" w:rsidP="0094480B">
            <w:pPr>
              <w:rPr>
                <w:rFonts w:cs="Times New Roman"/>
                <w:szCs w:val="20"/>
              </w:rPr>
            </w:pPr>
            <w:r w:rsidRPr="0094480B">
              <w:rPr>
                <w:rFonts w:cs="Times New Roman"/>
                <w:b/>
                <w:bCs/>
                <w:szCs w:val="20"/>
              </w:rPr>
              <w:t>1.1.2.SAM</w:t>
            </w:r>
            <w:r w:rsidRPr="0094480B">
              <w:rPr>
                <w:rFonts w:cs="Times New Roman"/>
                <w:szCs w:val="20"/>
              </w:rPr>
              <w:t xml:space="preserve"> “Prasmju attīstīšana viedās specializācijas, industriālās pārejas un uzņēmējdarbības veicināšana”</w:t>
            </w:r>
          </w:p>
          <w:p w14:paraId="6AA57B71" w14:textId="77777777" w:rsidR="00085ADC" w:rsidRPr="0094480B" w:rsidRDefault="00085ADC" w:rsidP="0094480B">
            <w:pPr>
              <w:rPr>
                <w:rFonts w:cs="Times New Roman"/>
                <w:szCs w:val="20"/>
              </w:rPr>
            </w:pPr>
            <w:r w:rsidRPr="0094480B">
              <w:rPr>
                <w:rFonts w:cs="Times New Roman"/>
                <w:szCs w:val="20"/>
              </w:rPr>
              <w:t>(120)</w:t>
            </w:r>
            <w:r w:rsidRPr="0094480B">
              <w:rPr>
                <w:rFonts w:cs="Times New Roman"/>
                <w:b/>
                <w:bCs/>
                <w:szCs w:val="20"/>
              </w:rPr>
              <w:t xml:space="preserve"> </w:t>
            </w:r>
            <w:r w:rsidRPr="0094480B">
              <w:rPr>
                <w:rFonts w:cs="Times New Roman"/>
                <w:b/>
                <w:szCs w:val="20"/>
              </w:rPr>
              <w:t>Galvenās mērķgrupas:</w:t>
            </w:r>
            <w:r w:rsidRPr="0094480B">
              <w:rPr>
                <w:rFonts w:cs="Times New Roman"/>
                <w:szCs w:val="20"/>
              </w:rPr>
              <w:t xml:space="preserve"> Augstskolas, zinātniskās institūcijas, zinātniskais personāls, akadēmiskais personāls, studējošie, saimnieciskās darbības veicēji.</w:t>
            </w:r>
          </w:p>
          <w:p w14:paraId="3EEBD66C" w14:textId="0B26508D" w:rsidR="00085ADC" w:rsidRPr="0094480B" w:rsidRDefault="00085ADC" w:rsidP="0094480B">
            <w:pPr>
              <w:rPr>
                <w:rFonts w:cs="Times New Roman"/>
                <w:b/>
                <w:bCs/>
                <w:szCs w:val="20"/>
              </w:rPr>
            </w:pPr>
          </w:p>
          <w:p w14:paraId="37BDA54D"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57ECEFF0" w14:textId="72B98982" w:rsidR="00085ADC" w:rsidRPr="0094480B" w:rsidRDefault="00085ADC" w:rsidP="0094480B">
            <w:pPr>
              <w:rPr>
                <w:rFonts w:cs="Times New Roman"/>
                <w:szCs w:val="20"/>
              </w:rPr>
            </w:pPr>
            <w:r w:rsidRPr="0094480B">
              <w:rPr>
                <w:rFonts w:cs="Times New Roman"/>
                <w:b/>
                <w:bCs/>
                <w:szCs w:val="20"/>
              </w:rPr>
              <w:t xml:space="preserve">1.2.1.SAM </w:t>
            </w:r>
            <w:r w:rsidRPr="0094480B">
              <w:rPr>
                <w:rFonts w:cs="Times New Roman"/>
                <w:szCs w:val="20"/>
              </w:rPr>
              <w:t>“Pētniecības un inovāciju kapacitātes stiprināšana un progresīvu tehnoloģiju ieviešana uzņēmumiem”</w:t>
            </w:r>
          </w:p>
          <w:p w14:paraId="2E190D88" w14:textId="5F7FB18C" w:rsidR="00085ADC" w:rsidRPr="0094480B" w:rsidRDefault="00085ADC" w:rsidP="0094480B">
            <w:pPr>
              <w:rPr>
                <w:rFonts w:cs="Times New Roman"/>
                <w:szCs w:val="20"/>
              </w:rPr>
            </w:pPr>
            <w:r w:rsidRPr="0094480B">
              <w:rPr>
                <w:rFonts w:cs="Times New Roman"/>
                <w:szCs w:val="20"/>
              </w:rPr>
              <w:t>(130)</w:t>
            </w:r>
            <w:r w:rsidRPr="0094480B">
              <w:rPr>
                <w:rFonts w:cs="Times New Roman"/>
                <w:b/>
                <w:bCs/>
                <w:szCs w:val="20"/>
              </w:rPr>
              <w:t xml:space="preserve"> </w:t>
            </w:r>
            <w:r w:rsidRPr="0094480B">
              <w:rPr>
                <w:rFonts w:eastAsia="Times New Roman" w:cs="Times New Roman"/>
                <w:b/>
                <w:szCs w:val="20"/>
              </w:rPr>
              <w:t>Galvenās mērķgrupas:</w:t>
            </w:r>
            <w:r w:rsidRPr="0094480B">
              <w:rPr>
                <w:rFonts w:eastAsia="Times New Roman" w:cs="Times New Roman"/>
                <w:szCs w:val="20"/>
              </w:rPr>
              <w:t xml:space="preserve"> </w:t>
            </w:r>
            <w:r w:rsidRPr="0094480B">
              <w:rPr>
                <w:rFonts w:cs="Times New Roman"/>
                <w:noProof/>
                <w:szCs w:val="20"/>
              </w:rPr>
              <w:t>Mazie un vidējie komersanti, vidējās kapitalizācijas sabiedrības (</w:t>
            </w:r>
            <w:r w:rsidRPr="0094480B">
              <w:rPr>
                <w:rFonts w:cs="Times New Roman"/>
                <w:i/>
                <w:iCs/>
                <w:noProof/>
                <w:szCs w:val="20"/>
              </w:rPr>
              <w:t>mid-caps</w:t>
            </w:r>
            <w:r w:rsidRPr="0094480B">
              <w:rPr>
                <w:rFonts w:cs="Times New Roman"/>
                <w:noProof/>
                <w:szCs w:val="20"/>
              </w:rPr>
              <w:t xml:space="preserve">, ar </w:t>
            </w:r>
            <w:r w:rsidRPr="0094480B">
              <w:rPr>
                <w:rFonts w:cs="Times New Roman"/>
                <w:noProof/>
                <w:szCs w:val="20"/>
              </w:rPr>
              <w:lastRenderedPageBreak/>
              <w:t>darbinieku skaitu līdz 3000), lielie saimnieciskās darbības veicēji (t.sk. pašvaldību un valsts kapitālsabiedrības), inovāciju klasteri, par inovācijas politikas izstrādi un īstenošanu atbildīgās iestādes, zinātniskās un pētniecības institūcijas, tehnoloģiju pārneses institūcijas.</w:t>
            </w:r>
          </w:p>
        </w:tc>
        <w:tc>
          <w:tcPr>
            <w:tcW w:w="3332" w:type="dxa"/>
          </w:tcPr>
          <w:p w14:paraId="5BAF313F" w14:textId="77777777" w:rsidR="00085ADC" w:rsidRPr="0094480B" w:rsidRDefault="00085ADC" w:rsidP="0094480B">
            <w:pPr>
              <w:rPr>
                <w:rFonts w:cs="Times New Roman"/>
                <w:b/>
                <w:color w:val="000000"/>
                <w:szCs w:val="20"/>
              </w:rPr>
            </w:pPr>
            <w:r w:rsidRPr="0094480B">
              <w:rPr>
                <w:rFonts w:cs="Times New Roman"/>
                <w:b/>
                <w:color w:val="000000"/>
                <w:szCs w:val="20"/>
              </w:rPr>
              <w:lastRenderedPageBreak/>
              <w:t>Biedrība “Latvijas Lauku forums”:</w:t>
            </w:r>
          </w:p>
          <w:p w14:paraId="334612C7" w14:textId="77777777" w:rsidR="00085ADC" w:rsidRPr="0094480B" w:rsidRDefault="00085ADC" w:rsidP="0094480B">
            <w:pPr>
              <w:ind w:hanging="2"/>
              <w:rPr>
                <w:rFonts w:eastAsia="Arial Narrow" w:cs="Times New Roman"/>
                <w:szCs w:val="20"/>
              </w:rPr>
            </w:pPr>
            <w:r w:rsidRPr="0094480B">
              <w:rPr>
                <w:rFonts w:eastAsia="Arial Narrow" w:cs="Times New Roman"/>
                <w:szCs w:val="20"/>
              </w:rPr>
              <w:t>Zināšanu un prasmju apguve, kā arī finanšu atbalsts nepieciešams ne tikai viedajām pašvaldībām, bet arī pilsoniskajai sabiedrībai - biedrībām un nodibinājumiem, kā arī neformālām iedzīvotāju grupām, nodrošinot vienlīdzīgu pieeju investīciju pieejamībai visiem sektoriem. Tāpēc aicinām:</w:t>
            </w:r>
          </w:p>
          <w:p w14:paraId="1228EB42" w14:textId="2381109A" w:rsidR="00085ADC" w:rsidRPr="0094480B" w:rsidRDefault="00085ADC" w:rsidP="0094480B">
            <w:pPr>
              <w:rPr>
                <w:rFonts w:eastAsia="Arial Narrow" w:cs="Times New Roman"/>
                <w:szCs w:val="20"/>
              </w:rPr>
            </w:pPr>
            <w:r w:rsidRPr="0094480B">
              <w:rPr>
                <w:rFonts w:eastAsia="Arial Narrow" w:cs="Times New Roman"/>
                <w:szCs w:val="20"/>
              </w:rPr>
              <w:t>1.1.2.SAM “</w:t>
            </w:r>
            <w:r w:rsidRPr="0094480B">
              <w:rPr>
                <w:rFonts w:eastAsia="Arial Narrow" w:cs="Times New Roman"/>
                <w:i/>
                <w:szCs w:val="20"/>
              </w:rPr>
              <w:t>Prasmju attīstīšana viedās specializācijas,  industriālās pārejas un uzņēmējdarbības veicināšanai</w:t>
            </w:r>
            <w:r w:rsidRPr="0094480B">
              <w:rPr>
                <w:rFonts w:eastAsia="Arial Narrow" w:cs="Times New Roman"/>
                <w:szCs w:val="20"/>
              </w:rPr>
              <w:t>” un 1.2.1. SAM “</w:t>
            </w:r>
            <w:r w:rsidRPr="0094480B">
              <w:rPr>
                <w:rFonts w:eastAsia="Arial Narrow" w:cs="Times New Roman"/>
                <w:i/>
                <w:szCs w:val="20"/>
              </w:rPr>
              <w:t>Pētniecības un inovāciju kapacitātes stiprināšana un progresīvu tehnoloģiju ieviešana uzņēmumiem</w:t>
            </w:r>
            <w:r w:rsidRPr="0094480B">
              <w:rPr>
                <w:rFonts w:eastAsia="Arial Narrow" w:cs="Times New Roman"/>
                <w:szCs w:val="20"/>
              </w:rPr>
              <w:t>” kā mērķa</w:t>
            </w:r>
            <w:r w:rsidR="00346FCD" w:rsidRPr="0094480B">
              <w:rPr>
                <w:rFonts w:eastAsia="Arial Narrow" w:cs="Times New Roman"/>
                <w:szCs w:val="20"/>
              </w:rPr>
              <w:t xml:space="preserve"> </w:t>
            </w:r>
            <w:r w:rsidRPr="0094480B">
              <w:rPr>
                <w:rFonts w:eastAsia="Arial Narrow" w:cs="Times New Roman"/>
                <w:szCs w:val="20"/>
              </w:rPr>
              <w:t>grupas paredzēt arī</w:t>
            </w:r>
            <w:r w:rsidRPr="0094480B">
              <w:rPr>
                <w:rFonts w:eastAsia="Arial Narrow" w:cs="Times New Roman"/>
                <w:b/>
                <w:szCs w:val="20"/>
              </w:rPr>
              <w:t xml:space="preserve"> </w:t>
            </w:r>
            <w:r w:rsidRPr="0094480B">
              <w:rPr>
                <w:rFonts w:eastAsia="Arial Narrow" w:cs="Times New Roman"/>
                <w:szCs w:val="20"/>
              </w:rPr>
              <w:t>viedo ciemu iniciatīvas (neformālas iedzīvotāju grupas, biedrības un nodibinājumus, tos ieverot papildu pie galveno mērķa</w:t>
            </w:r>
            <w:r w:rsidR="00346FCD" w:rsidRPr="0094480B">
              <w:rPr>
                <w:rFonts w:eastAsia="Arial Narrow" w:cs="Times New Roman"/>
                <w:szCs w:val="20"/>
              </w:rPr>
              <w:t xml:space="preserve"> </w:t>
            </w:r>
            <w:r w:rsidRPr="0094480B">
              <w:rPr>
                <w:rFonts w:eastAsia="Arial Narrow" w:cs="Times New Roman"/>
                <w:szCs w:val="20"/>
              </w:rPr>
              <w:t>grupu aprakstiem (120) un (130).</w:t>
            </w:r>
          </w:p>
        </w:tc>
        <w:tc>
          <w:tcPr>
            <w:tcW w:w="6342" w:type="dxa"/>
          </w:tcPr>
          <w:p w14:paraId="4D970917" w14:textId="77777777" w:rsidR="003F6415" w:rsidRDefault="003F6415" w:rsidP="003F6415">
            <w:pPr>
              <w:pStyle w:val="naisc"/>
              <w:spacing w:before="0" w:after="0"/>
              <w:jc w:val="both"/>
              <w:rPr>
                <w:b/>
                <w:bCs/>
                <w:sz w:val="20"/>
                <w:szCs w:val="20"/>
              </w:rPr>
            </w:pPr>
            <w:r>
              <w:rPr>
                <w:b/>
                <w:bCs/>
                <w:sz w:val="20"/>
                <w:szCs w:val="20"/>
              </w:rPr>
              <w:t>Panākta vienošanās elektroniskās saskaņošanas ietvaros.</w:t>
            </w:r>
          </w:p>
          <w:p w14:paraId="0F06D03B" w14:textId="77777777" w:rsidR="00A70D8F" w:rsidRDefault="00A70D8F" w:rsidP="0094480B">
            <w:pPr>
              <w:pStyle w:val="naisc"/>
              <w:spacing w:before="0" w:after="0"/>
              <w:jc w:val="both"/>
              <w:rPr>
                <w:b/>
                <w:bCs/>
                <w:sz w:val="20"/>
                <w:szCs w:val="20"/>
              </w:rPr>
            </w:pPr>
          </w:p>
          <w:p w14:paraId="3D36158C" w14:textId="103F3FC8" w:rsidR="00085ADC" w:rsidRPr="0094480B" w:rsidRDefault="00A70D8F" w:rsidP="0094480B">
            <w:pPr>
              <w:pStyle w:val="naisc"/>
              <w:spacing w:before="0" w:after="0"/>
              <w:jc w:val="both"/>
              <w:rPr>
                <w:b/>
                <w:bCs/>
                <w:sz w:val="20"/>
                <w:szCs w:val="20"/>
              </w:rPr>
            </w:pPr>
            <w:r>
              <w:rPr>
                <w:b/>
                <w:bCs/>
                <w:sz w:val="20"/>
                <w:szCs w:val="20"/>
              </w:rPr>
              <w:t>Sniegts skaidrojums</w:t>
            </w:r>
          </w:p>
          <w:p w14:paraId="5EE565AA" w14:textId="32848348" w:rsidR="00ED1B2B" w:rsidRPr="0094480B" w:rsidRDefault="00247DB5" w:rsidP="0094480B">
            <w:pPr>
              <w:pBdr>
                <w:top w:val="nil"/>
                <w:left w:val="nil"/>
                <w:bottom w:val="nil"/>
                <w:right w:val="nil"/>
                <w:between w:val="nil"/>
              </w:pBdr>
              <w:rPr>
                <w:rFonts w:cs="Times New Roman"/>
                <w:szCs w:val="20"/>
              </w:rPr>
            </w:pPr>
            <w:r w:rsidRPr="0094480B">
              <w:rPr>
                <w:rFonts w:cs="Times New Roman"/>
                <w:szCs w:val="20"/>
              </w:rPr>
              <w:t>Lūdzam skatīt informāciju</w:t>
            </w:r>
            <w:r w:rsidR="00ED1B2B" w:rsidRPr="0094480B">
              <w:rPr>
                <w:rFonts w:cs="Times New Roman"/>
                <w:szCs w:val="20"/>
              </w:rPr>
              <w:t xml:space="preserve"> izziņas 8</w:t>
            </w:r>
            <w:r w:rsidR="002E29A3">
              <w:rPr>
                <w:rFonts w:cs="Times New Roman"/>
                <w:szCs w:val="20"/>
              </w:rPr>
              <w:t>3</w:t>
            </w:r>
            <w:r w:rsidR="00ED1B2B" w:rsidRPr="0094480B">
              <w:rPr>
                <w:rFonts w:cs="Times New Roman"/>
                <w:szCs w:val="20"/>
              </w:rPr>
              <w:t xml:space="preserve">.punkta. </w:t>
            </w:r>
          </w:p>
          <w:p w14:paraId="217A0161" w14:textId="4AA583F9" w:rsidR="00ED1B2B" w:rsidRPr="0094480B" w:rsidRDefault="00ED1B2B" w:rsidP="0094480B">
            <w:pPr>
              <w:pBdr>
                <w:top w:val="nil"/>
                <w:left w:val="nil"/>
                <w:bottom w:val="nil"/>
                <w:right w:val="nil"/>
                <w:between w:val="nil"/>
              </w:pBdr>
              <w:rPr>
                <w:rFonts w:cs="Times New Roman"/>
                <w:szCs w:val="20"/>
              </w:rPr>
            </w:pPr>
            <w:r w:rsidRPr="0094480B">
              <w:rPr>
                <w:rFonts w:cs="Times New Roman"/>
                <w:szCs w:val="20"/>
              </w:rPr>
              <w:t>Papildus vēršam uzmanību, ka atbalsts prasmju apguvei, t.sk. digitālajām</w:t>
            </w:r>
            <w:r w:rsidR="00ED5364">
              <w:rPr>
                <w:rFonts w:cs="Times New Roman"/>
                <w:szCs w:val="20"/>
              </w:rPr>
              <w:t xml:space="preserve"> pamat</w:t>
            </w:r>
            <w:r w:rsidRPr="0094480B">
              <w:rPr>
                <w:rFonts w:cs="Times New Roman"/>
                <w:szCs w:val="20"/>
              </w:rPr>
              <w:t xml:space="preserve">prasmēm, plānots arī pieaugušo izglītības ietvaros- sk. 4.2.4.SAM.  </w:t>
            </w:r>
          </w:p>
          <w:p w14:paraId="609398D0" w14:textId="77777777" w:rsidR="00ED1B2B" w:rsidRPr="0094480B" w:rsidRDefault="00ED1B2B" w:rsidP="0094480B">
            <w:pPr>
              <w:pBdr>
                <w:top w:val="nil"/>
                <w:left w:val="nil"/>
                <w:bottom w:val="nil"/>
                <w:right w:val="nil"/>
                <w:between w:val="nil"/>
              </w:pBdr>
              <w:rPr>
                <w:rFonts w:cs="Times New Roman"/>
                <w:szCs w:val="20"/>
              </w:rPr>
            </w:pPr>
            <w:r w:rsidRPr="0094480B">
              <w:rPr>
                <w:rFonts w:cs="Times New Roman"/>
                <w:szCs w:val="20"/>
              </w:rPr>
              <w:t>Papildu tam atbalsts  digitālo prasmju (no pamatlīmeņa līdz augstākajam) pilnveidei plānots arī Atjaunošanas un noturības mehānisma investīciju ietvaros.</w:t>
            </w:r>
          </w:p>
          <w:p w14:paraId="195A54B5" w14:textId="77777777" w:rsidR="00ED1B2B" w:rsidRPr="0094480B" w:rsidRDefault="00ED1B2B" w:rsidP="0094480B">
            <w:pPr>
              <w:pBdr>
                <w:top w:val="nil"/>
                <w:left w:val="nil"/>
                <w:bottom w:val="nil"/>
                <w:right w:val="nil"/>
                <w:between w:val="nil"/>
              </w:pBdr>
              <w:rPr>
                <w:rFonts w:cs="Times New Roman"/>
                <w:color w:val="FF0000"/>
                <w:szCs w:val="20"/>
              </w:rPr>
            </w:pPr>
          </w:p>
          <w:p w14:paraId="4FC9D0EE" w14:textId="71ABB2E7" w:rsidR="000D32E9" w:rsidRPr="0094480B" w:rsidRDefault="000D32E9" w:rsidP="0094480B">
            <w:pPr>
              <w:rPr>
                <w:rFonts w:cs="Times New Roman"/>
                <w:szCs w:val="20"/>
              </w:rPr>
            </w:pPr>
            <w:r w:rsidRPr="0094480B">
              <w:rPr>
                <w:rFonts w:cs="Times New Roman"/>
                <w:szCs w:val="20"/>
              </w:rPr>
              <w:t>No</w:t>
            </w:r>
            <w:r w:rsidR="000F1C90" w:rsidRPr="0094480B">
              <w:rPr>
                <w:rFonts w:cs="Times New Roman"/>
                <w:szCs w:val="20"/>
              </w:rPr>
              <w:t xml:space="preserve"> sniegtā priekšlikuma par 1.1.2.SAM un 1.2.1.SAM</w:t>
            </w:r>
            <w:r w:rsidRPr="0094480B">
              <w:rPr>
                <w:rFonts w:cs="Times New Roman"/>
                <w:szCs w:val="20"/>
              </w:rPr>
              <w:t xml:space="preserve"> nav skaidrs, kādas pētniecības un inovāciju aktivitātes tiek plānotas minētajām neformālajām iedzīvotāju grupām. Piemēram, finanšu instrumentos plānots atbalstīt komercializējamus projektus. </w:t>
            </w:r>
          </w:p>
          <w:p w14:paraId="46D5F614" w14:textId="3BCBF2B3" w:rsidR="000D32E9" w:rsidRPr="0094480B" w:rsidRDefault="000D32E9" w:rsidP="0094480B">
            <w:pPr>
              <w:pStyle w:val="naisc"/>
              <w:spacing w:before="0" w:after="0"/>
              <w:jc w:val="both"/>
              <w:rPr>
                <w:sz w:val="20"/>
                <w:szCs w:val="20"/>
              </w:rPr>
            </w:pPr>
            <w:r w:rsidRPr="0094480B">
              <w:rPr>
                <w:sz w:val="20"/>
                <w:szCs w:val="20"/>
              </w:rPr>
              <w:t xml:space="preserve">Jautājums turpmāk ir diskutējams </w:t>
            </w:r>
            <w:r w:rsidR="000F1C90" w:rsidRPr="0094480B">
              <w:rPr>
                <w:sz w:val="20"/>
                <w:szCs w:val="20"/>
              </w:rPr>
              <w:t>MK noteikumu par minēto SAM īstenošanu izstrādes un saskaņošanas ietvaros</w:t>
            </w:r>
            <w:r w:rsidRPr="0094480B">
              <w:rPr>
                <w:sz w:val="20"/>
                <w:szCs w:val="20"/>
              </w:rPr>
              <w:t>.</w:t>
            </w:r>
          </w:p>
        </w:tc>
        <w:tc>
          <w:tcPr>
            <w:tcW w:w="1743" w:type="dxa"/>
          </w:tcPr>
          <w:p w14:paraId="194E3276" w14:textId="02595917" w:rsidR="00085ADC" w:rsidRPr="0094480B" w:rsidRDefault="00247DB5" w:rsidP="0094480B">
            <w:pPr>
              <w:jc w:val="left"/>
              <w:rPr>
                <w:rFonts w:cs="Times New Roman"/>
                <w:szCs w:val="20"/>
              </w:rPr>
            </w:pPr>
            <w:r w:rsidRPr="0094480B">
              <w:rPr>
                <w:rFonts w:cs="Times New Roman"/>
                <w:szCs w:val="20"/>
              </w:rPr>
              <w:t>N/A</w:t>
            </w:r>
          </w:p>
        </w:tc>
      </w:tr>
      <w:tr w:rsidR="00085ADC" w:rsidRPr="0094480B" w14:paraId="235B78A8" w14:textId="77777777" w:rsidTr="00AF0348">
        <w:trPr>
          <w:trHeight w:val="283"/>
        </w:trPr>
        <w:tc>
          <w:tcPr>
            <w:tcW w:w="516" w:type="dxa"/>
            <w:shd w:val="clear" w:color="auto" w:fill="FFFFFF" w:themeFill="background1"/>
          </w:tcPr>
          <w:p w14:paraId="1CAC4D9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ACED7B2" w14:textId="77777777" w:rsidR="00085ADC" w:rsidRPr="0094480B" w:rsidRDefault="00085ADC" w:rsidP="0094480B">
            <w:pPr>
              <w:rPr>
                <w:rFonts w:cs="Times New Roman"/>
                <w:szCs w:val="20"/>
              </w:rPr>
            </w:pPr>
            <w:r w:rsidRPr="0094480B">
              <w:rPr>
                <w:rFonts w:cs="Times New Roman"/>
                <w:b/>
                <w:bCs/>
                <w:szCs w:val="20"/>
              </w:rPr>
              <w:t xml:space="preserve">1.1.prioritāte </w:t>
            </w:r>
            <w:r w:rsidRPr="0094480B">
              <w:rPr>
                <w:rFonts w:cs="Times New Roman"/>
                <w:szCs w:val="20"/>
              </w:rPr>
              <w:t>“Pētniecība un prasmes”</w:t>
            </w:r>
          </w:p>
          <w:p w14:paraId="6C35C312" w14:textId="77777777" w:rsidR="00085ADC" w:rsidRPr="0094480B" w:rsidRDefault="00085ADC" w:rsidP="0094480B">
            <w:pPr>
              <w:rPr>
                <w:rFonts w:cs="Times New Roman"/>
                <w:szCs w:val="20"/>
              </w:rPr>
            </w:pPr>
            <w:r w:rsidRPr="0094480B">
              <w:rPr>
                <w:rFonts w:cs="Times New Roman"/>
                <w:b/>
                <w:bCs/>
                <w:szCs w:val="20"/>
              </w:rPr>
              <w:t>1.1.2.SAM</w:t>
            </w:r>
            <w:r w:rsidRPr="0094480B">
              <w:rPr>
                <w:rFonts w:cs="Times New Roman"/>
                <w:szCs w:val="20"/>
              </w:rPr>
              <w:t xml:space="preserve"> “Prasmju attīstīšana viedās specializācijas, industriālās pārejas un uzņēmējdarbības veicināšana”</w:t>
            </w:r>
          </w:p>
          <w:p w14:paraId="1929F9AB" w14:textId="37A4FD51" w:rsidR="00085ADC" w:rsidRPr="0094480B" w:rsidRDefault="00085ADC" w:rsidP="0094480B">
            <w:pPr>
              <w:rPr>
                <w:rFonts w:cs="Times New Roman"/>
                <w:szCs w:val="20"/>
              </w:rPr>
            </w:pPr>
            <w:r w:rsidRPr="0094480B">
              <w:rPr>
                <w:rFonts w:cs="Times New Roman"/>
                <w:noProof/>
                <w:szCs w:val="20"/>
              </w:rPr>
              <w:t xml:space="preserve">(122) Mērķteritorijas, t. sk. plānotais teritoriālo rīku izmantojums: </w:t>
            </w:r>
            <w:r w:rsidRPr="0094480B">
              <w:rPr>
                <w:rFonts w:cs="Times New Roman"/>
                <w:szCs w:val="20"/>
                <w:shd w:val="clear" w:color="auto" w:fill="FFFFFF"/>
              </w:rPr>
              <w:t xml:space="preserve">Visa Latvijas teritorija, </w:t>
            </w:r>
            <w:r w:rsidRPr="0094480B">
              <w:rPr>
                <w:rFonts w:cs="Times New Roman"/>
                <w:szCs w:val="20"/>
              </w:rPr>
              <w:t>t.sk. piemērojot teritoriālo pieeju atbalsta sniegšanā, balstoties uz reģionu attīstības plānošanas dokumentiem</w:t>
            </w:r>
            <w:r w:rsidRPr="0094480B">
              <w:rPr>
                <w:rFonts w:cs="Times New Roman"/>
                <w:szCs w:val="20"/>
                <w:shd w:val="clear" w:color="auto" w:fill="FFFFFF"/>
              </w:rPr>
              <w:t>. </w:t>
            </w:r>
          </w:p>
        </w:tc>
        <w:tc>
          <w:tcPr>
            <w:tcW w:w="3332" w:type="dxa"/>
          </w:tcPr>
          <w:p w14:paraId="598CA526" w14:textId="77777777" w:rsidR="00085ADC" w:rsidRPr="0094480B" w:rsidRDefault="00085ADC" w:rsidP="0094480B">
            <w:pPr>
              <w:rPr>
                <w:rFonts w:cs="Times New Roman"/>
                <w:b/>
                <w:color w:val="000000"/>
                <w:szCs w:val="20"/>
              </w:rPr>
            </w:pPr>
            <w:r w:rsidRPr="0094480B">
              <w:rPr>
                <w:rFonts w:cs="Times New Roman"/>
                <w:b/>
                <w:color w:val="000000"/>
                <w:szCs w:val="20"/>
              </w:rPr>
              <w:t>Biedrība “Latvijas Lauku forums”:</w:t>
            </w:r>
          </w:p>
          <w:p w14:paraId="72A88D44" w14:textId="377D6ACD" w:rsidR="00085ADC" w:rsidRPr="0094480B" w:rsidRDefault="00085ADC" w:rsidP="0094480B">
            <w:pPr>
              <w:suppressAutoHyphens/>
              <w:textDirection w:val="btLr"/>
              <w:textAlignment w:val="top"/>
              <w:outlineLvl w:val="0"/>
              <w:rPr>
                <w:rFonts w:eastAsia="Arial Narrow" w:cs="Times New Roman"/>
                <w:szCs w:val="20"/>
              </w:rPr>
            </w:pPr>
            <w:r w:rsidRPr="0094480B">
              <w:rPr>
                <w:rFonts w:eastAsia="Arial Narrow" w:cs="Times New Roman"/>
                <w:szCs w:val="20"/>
              </w:rPr>
              <w:t xml:space="preserve">Lai atbilstoši NAP noteiktajam mērķim par reģionālās nevienlīdzības mazināšanu to sekmētu, nevis palielinātu, aicinām izslēgt pieeju, kas veicina pretēju attīstības tendenci, kas pašreiz ietverts vairākos SAM – plānojot ieguldījumus tikai pilsētu funkcionālās teritorijās, izmantojot SAM 5.1.1. teritoriālo pieeju, t.i. ierobežojot atbalsta pieejamību lauku teritorijās, kurās nenotiek ikdienas migrācija vai nepastāv kopīgs pakalpojumu tīkls vai citas pazīmes, ko integrētajās stratēģijās izmantos katrs no plānošanas reģioniem. </w:t>
            </w:r>
            <w:r w:rsidRPr="0094480B">
              <w:rPr>
                <w:rFonts w:eastAsia="Arial Narrow" w:cs="Times New Roman"/>
                <w:b/>
                <w:szCs w:val="20"/>
              </w:rPr>
              <w:t>Jābūt nodrošinātai sasaistei ar šo SAM, bet nav atbalstāma finansējuma un atbalsta fokusēšana primāri pilsētu funkcionālajās teritorijās</w:t>
            </w:r>
            <w:r w:rsidRPr="0094480B">
              <w:rPr>
                <w:rFonts w:eastAsia="Arial Narrow" w:cs="Times New Roman"/>
                <w:szCs w:val="20"/>
              </w:rPr>
              <w:t>, kas pašreiz noprotama pēc atsaucēm SAM 5.1.1. un citu SAM aprakstos. Būtu īstenojama gluži pretēja finansējuma piešķiršana, prioritāri sekmējot atbalstu lauku teritorijās, kur privātās investīcijas un ieguldījumi nespēj nodrošināt vajadzības un nepieciešams publiskā finansējuma atbalsts.</w:t>
            </w:r>
          </w:p>
          <w:p w14:paraId="617710A3" w14:textId="77777777" w:rsidR="00085ADC" w:rsidRPr="0094480B" w:rsidRDefault="00085ADC" w:rsidP="0094480B">
            <w:pPr>
              <w:suppressAutoHyphens/>
              <w:textDirection w:val="btLr"/>
              <w:textAlignment w:val="top"/>
              <w:outlineLvl w:val="0"/>
              <w:rPr>
                <w:rFonts w:eastAsia="Arial Narrow" w:cs="Times New Roman"/>
                <w:szCs w:val="20"/>
              </w:rPr>
            </w:pPr>
          </w:p>
          <w:p w14:paraId="7A5BDE19" w14:textId="79E7F220" w:rsidR="00085ADC" w:rsidRPr="0094480B" w:rsidRDefault="00085ADC" w:rsidP="0094480B">
            <w:pPr>
              <w:suppressAutoHyphens/>
              <w:textDirection w:val="btLr"/>
              <w:textAlignment w:val="top"/>
              <w:outlineLvl w:val="0"/>
              <w:rPr>
                <w:rFonts w:eastAsia="Arial Narrow" w:cs="Times New Roman"/>
                <w:szCs w:val="20"/>
              </w:rPr>
            </w:pPr>
            <w:r w:rsidRPr="0094480B">
              <w:rPr>
                <w:rFonts w:eastAsia="Arial Narrow" w:cs="Times New Roman"/>
                <w:szCs w:val="20"/>
              </w:rPr>
              <w:t>Lai arī 1.1.2. SAM „</w:t>
            </w:r>
            <w:r w:rsidRPr="0094480B">
              <w:rPr>
                <w:rFonts w:eastAsia="Arial Narrow" w:cs="Times New Roman"/>
                <w:i/>
                <w:szCs w:val="20"/>
              </w:rPr>
              <w:t>Prasmju attīstīšana viedās specializācijas, industriālās pārejas un uzņēmējdarbības veicināšanai</w:t>
            </w:r>
            <w:r w:rsidRPr="0094480B">
              <w:rPr>
                <w:rFonts w:eastAsia="Arial Narrow" w:cs="Times New Roman"/>
                <w:szCs w:val="20"/>
              </w:rPr>
              <w:t>” mērķteritoriju aprakstā atbalsts pilsētu funkcionālām teritorijām nav uzsvērts, tas norādīts 5.1.1. SAM aprakstā, definējot sasaisti starp abiem SAM</w:t>
            </w:r>
            <w:r w:rsidRPr="0094480B">
              <w:rPr>
                <w:rFonts w:eastAsia="Arial Narrow" w:cs="Times New Roman"/>
                <w:b/>
                <w:szCs w:val="20"/>
              </w:rPr>
              <w:t>. Aicinām nefokusēt prasmju attīstīšanu tikai funkcionālās teritorijās, jo tā ir nozīmīga visās, t.sk. attālās, lauku teritorijās.</w:t>
            </w:r>
            <w:r w:rsidRPr="0094480B">
              <w:rPr>
                <w:rFonts w:eastAsia="Arial Narrow" w:cs="Times New Roman"/>
                <w:szCs w:val="20"/>
              </w:rPr>
              <w:t xml:space="preserve"> Ņemot vērā, ka lielā reģionu iedzīvotāju skaita samazināšanās rezultātā, lauku teritorijas ir būtiski zaudējušas kvalificētu darba spēku, tajā pašā laikā, turpinot virzīt ekonomiskās pārmaiņas un inovāciju ienākšanu reģionos, esošā darba spēka pārkvalifikācija un jaunu prasmju attīstīšana ir nozīmīga tālākai uzņēmējdarbības attīstībai.</w:t>
            </w:r>
          </w:p>
        </w:tc>
        <w:tc>
          <w:tcPr>
            <w:tcW w:w="6342" w:type="dxa"/>
          </w:tcPr>
          <w:p w14:paraId="49AA78FE" w14:textId="77777777" w:rsidR="00ED1B2B" w:rsidRPr="0094480B" w:rsidRDefault="00ED1B2B" w:rsidP="0094480B">
            <w:pPr>
              <w:pBdr>
                <w:top w:val="nil"/>
                <w:left w:val="nil"/>
                <w:bottom w:val="nil"/>
                <w:right w:val="nil"/>
                <w:between w:val="nil"/>
              </w:pBdr>
              <w:rPr>
                <w:rFonts w:cs="Times New Roman"/>
                <w:b/>
                <w:bCs/>
                <w:szCs w:val="20"/>
              </w:rPr>
            </w:pPr>
            <w:r w:rsidRPr="0094480B">
              <w:rPr>
                <w:rFonts w:cs="Times New Roman"/>
                <w:b/>
                <w:bCs/>
                <w:szCs w:val="20"/>
              </w:rPr>
              <w:lastRenderedPageBreak/>
              <w:t xml:space="preserve">Ņemts vērā. </w:t>
            </w:r>
          </w:p>
          <w:p w14:paraId="1D907378" w14:textId="3AA4EDEC" w:rsidR="00ED1B2B" w:rsidRPr="0094480B" w:rsidRDefault="00247DB5" w:rsidP="0094480B">
            <w:pPr>
              <w:pStyle w:val="naisc"/>
              <w:spacing w:before="0" w:after="0"/>
              <w:jc w:val="both"/>
              <w:rPr>
                <w:sz w:val="20"/>
                <w:szCs w:val="20"/>
              </w:rPr>
            </w:pPr>
            <w:r w:rsidRPr="0094480B">
              <w:rPr>
                <w:sz w:val="20"/>
                <w:szCs w:val="20"/>
              </w:rPr>
              <w:t xml:space="preserve">Attiecīgā </w:t>
            </w:r>
            <w:r w:rsidR="00ED1B2B" w:rsidRPr="0094480B">
              <w:rPr>
                <w:sz w:val="20"/>
                <w:szCs w:val="20"/>
              </w:rPr>
              <w:t>rindkopa</w:t>
            </w:r>
            <w:r w:rsidRPr="0094480B">
              <w:rPr>
                <w:sz w:val="20"/>
                <w:szCs w:val="20"/>
              </w:rPr>
              <w:t xml:space="preserve"> precizēta</w:t>
            </w:r>
            <w:r w:rsidR="00ED1B2B" w:rsidRPr="0094480B">
              <w:rPr>
                <w:sz w:val="20"/>
                <w:szCs w:val="20"/>
              </w:rPr>
              <w:t xml:space="preserve">, dzēšot piebildi </w:t>
            </w:r>
            <w:r w:rsidRPr="0094480B">
              <w:rPr>
                <w:sz w:val="20"/>
                <w:szCs w:val="20"/>
              </w:rPr>
              <w:t>“</w:t>
            </w:r>
            <w:r w:rsidR="00ED1B2B" w:rsidRPr="0094480B">
              <w:rPr>
                <w:sz w:val="20"/>
                <w:szCs w:val="20"/>
              </w:rPr>
              <w:t>t.sk. piemērojot teritoriālo pieeju atbalsta sniegšanā, balstoties uz reģionu attīstības plānošanas dokumentiem”. 1.1.2.SAM ietvaros atbalstu plānots sniegt visas Latvijas teritorijā.</w:t>
            </w:r>
          </w:p>
          <w:p w14:paraId="53B7101C" w14:textId="728EA53C" w:rsidR="0066141B" w:rsidRPr="0094480B" w:rsidRDefault="0066141B" w:rsidP="0094480B">
            <w:pPr>
              <w:rPr>
                <w:rFonts w:cs="Times New Roman"/>
                <w:szCs w:val="20"/>
                <w:lang w:eastAsia="lv-LV"/>
              </w:rPr>
            </w:pPr>
          </w:p>
          <w:p w14:paraId="42FE5518" w14:textId="77777777" w:rsidR="003F6415" w:rsidRDefault="003F6415" w:rsidP="003F6415">
            <w:pPr>
              <w:pStyle w:val="naisc"/>
              <w:spacing w:before="0" w:after="0"/>
              <w:jc w:val="both"/>
              <w:rPr>
                <w:b/>
                <w:bCs/>
                <w:sz w:val="20"/>
                <w:szCs w:val="20"/>
              </w:rPr>
            </w:pPr>
            <w:r>
              <w:rPr>
                <w:b/>
                <w:bCs/>
                <w:sz w:val="20"/>
                <w:szCs w:val="20"/>
              </w:rPr>
              <w:t>Panākta vienošanās elektroniskās saskaņošanas ietvaros.</w:t>
            </w:r>
          </w:p>
          <w:p w14:paraId="506E588E" w14:textId="43096B36" w:rsidR="0066141B" w:rsidRPr="0094480B" w:rsidRDefault="0066141B" w:rsidP="0094480B">
            <w:pPr>
              <w:pStyle w:val="naisc"/>
              <w:spacing w:before="0" w:after="0"/>
              <w:jc w:val="both"/>
              <w:rPr>
                <w:b/>
                <w:bCs/>
                <w:sz w:val="20"/>
                <w:szCs w:val="20"/>
              </w:rPr>
            </w:pPr>
            <w:r w:rsidRPr="0094480B">
              <w:rPr>
                <w:b/>
                <w:bCs/>
                <w:sz w:val="20"/>
                <w:szCs w:val="20"/>
              </w:rPr>
              <w:t>Sniegts skaidrojums.</w:t>
            </w:r>
          </w:p>
          <w:p w14:paraId="34481A53" w14:textId="1C400F00" w:rsidR="0066141B" w:rsidRPr="0094480B" w:rsidRDefault="0066141B" w:rsidP="0094480B">
            <w:pPr>
              <w:pStyle w:val="naisc"/>
              <w:spacing w:before="0" w:after="0"/>
              <w:jc w:val="both"/>
              <w:rPr>
                <w:sz w:val="20"/>
                <w:szCs w:val="20"/>
              </w:rPr>
            </w:pPr>
            <w:r w:rsidRPr="0094480B">
              <w:rPr>
                <w:sz w:val="20"/>
                <w:szCs w:val="20"/>
              </w:rPr>
              <w:t xml:space="preserve">Pilsētu funkcionālo teritoriju pieeja tiks izmantota  5.1.1.SAM ietvaros, fokusējot atbalstu uz uzņēmējdarbības vides sakārtošanu, publiskās telpas sakārtošanu un viedu risinājumu piemērošanu publisko pakalpojumu sniegšanā. Pilsētu funkcionālās teritorijas tiek definētas plānošanas reģionu attīstības programmās ap nacionālas un reģionālas nozīmes attīstības centriem, kas savukārt definēti Latvijas ilgtspējīgas attīstības stratēģijā 2030. Pilsētu funkcionālo teritoriju noteikšanas kritēriji ir ikdienas darbaspēka migrācija un /vai kopīgs pakalpojumu tīkls. Pilsētu funkcionālās pieejas izmantošana vienlaikus paver iespēju ieguldīt investīcijas ne tikai pilsētās, bet arī to funkcionālajā teritorijā ietilpstošajās lauku teritorijās. </w:t>
            </w:r>
          </w:p>
          <w:p w14:paraId="4D26BAB8" w14:textId="77777777" w:rsidR="0066141B" w:rsidRPr="0094480B" w:rsidRDefault="0066141B" w:rsidP="0094480B">
            <w:pPr>
              <w:rPr>
                <w:rFonts w:cs="Times New Roman"/>
                <w:szCs w:val="20"/>
              </w:rPr>
            </w:pPr>
            <w:r w:rsidRPr="0094480B">
              <w:rPr>
                <w:rFonts w:cs="Times New Roman"/>
                <w:szCs w:val="20"/>
              </w:rPr>
              <w:t xml:space="preserve">Citu DP SAM  ietvaros (gan uzņēmējdarbības, mobilitātes un pakalpojumu pieejamības sekmēšanai) tiek plānots atbalsts ievērtējot teritoriālo pieeju, kas ir plašāka nekā pilsētu funkcionālo teritoriju pieeja, un tā </w:t>
            </w:r>
            <w:r w:rsidRPr="0094480B">
              <w:rPr>
                <w:rFonts w:cs="Times New Roman"/>
                <w:szCs w:val="20"/>
                <w:lang w:eastAsia="lv-LV"/>
              </w:rPr>
              <w:t>paredz šādus priekšnosacījumus:</w:t>
            </w:r>
          </w:p>
          <w:p w14:paraId="61D5F324"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 xml:space="preserve">teritoriju attīstības plānošanas dokumentu izmantošana ieguldījumu plānošanā un veikšanā, </w:t>
            </w:r>
          </w:p>
          <w:p w14:paraId="67DDA529"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IKP piemērošana finansējuma sadalē,</w:t>
            </w:r>
          </w:p>
          <w:p w14:paraId="3D16041D"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reģionālo projektu īstenošanu,</w:t>
            </w:r>
          </w:p>
          <w:p w14:paraId="10A8ADCC"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citu teritoriāli specifisku kritēriju piemērošanu.</w:t>
            </w:r>
          </w:p>
          <w:p w14:paraId="322015BF" w14:textId="18414179" w:rsidR="0066141B" w:rsidRPr="0094480B" w:rsidRDefault="0066141B" w:rsidP="0094480B">
            <w:pPr>
              <w:pStyle w:val="naisc"/>
              <w:spacing w:before="0" w:after="0"/>
              <w:jc w:val="both"/>
              <w:rPr>
                <w:sz w:val="20"/>
                <w:szCs w:val="20"/>
              </w:rPr>
            </w:pPr>
            <w:r w:rsidRPr="0094480B">
              <w:rPr>
                <w:sz w:val="20"/>
                <w:szCs w:val="20"/>
              </w:rPr>
              <w:lastRenderedPageBreak/>
              <w:t>Par konkrētiem teritoriālās pieejas piemērošanas nosacījumiem katra SAM/pasākuma ietvaros VARAM veiks pārrunas ar nozaru ministrijām, t.sk. iesaistot plānošanas reģionu un pašvaldību pārstāvjus, lai koordinētu un sabalansētu nozaru un teritoriju attīstības prioritātes un vajadzības. Atbilstoši VARAM indikatīvajiem aprēķiniem, kas var tikt precizēti DP/DPP saskaņošanas procesā, attiecībā uz teritoriālās pieejas ārpus 5.1.1. SAM, neskaitot TPF finansējumu, izmantošanu norādīts ~ 63% no kopējā DP finansējuma, t.sk. ~ 48% no kopējā DP finansējuma pašvaldības norādītas kā mērķgrupa.</w:t>
            </w:r>
          </w:p>
          <w:p w14:paraId="6565DFC9" w14:textId="13EF016D" w:rsidR="00085ADC" w:rsidRPr="0094480B" w:rsidRDefault="0066141B" w:rsidP="0094480B">
            <w:pPr>
              <w:rPr>
                <w:rFonts w:cs="Times New Roman"/>
                <w:szCs w:val="20"/>
                <w:lang w:eastAsia="lv-LV"/>
              </w:rPr>
            </w:pPr>
            <w:r w:rsidRPr="0094480B">
              <w:rPr>
                <w:rFonts w:cs="Times New Roman"/>
                <w:szCs w:val="20"/>
              </w:rPr>
              <w:t>Vienlaikus atbalsts pilsētu funkcionālo teritoriju attīstībai tiek plānots sinerģijā ar Lauku attīstības programmas ietvaros plānoto LEADER pieejas atbalstu lauku teritoriju attīstībai.</w:t>
            </w:r>
          </w:p>
        </w:tc>
        <w:tc>
          <w:tcPr>
            <w:tcW w:w="1743" w:type="dxa"/>
          </w:tcPr>
          <w:p w14:paraId="789D30EA" w14:textId="77777777" w:rsidR="00247DB5" w:rsidRPr="0094480B" w:rsidRDefault="00247DB5" w:rsidP="0094480B">
            <w:pPr>
              <w:rPr>
                <w:rFonts w:cs="Times New Roman"/>
                <w:bCs/>
                <w:szCs w:val="20"/>
              </w:rPr>
            </w:pPr>
            <w:r w:rsidRPr="0094480B">
              <w:rPr>
                <w:rFonts w:cs="Times New Roman"/>
                <w:bCs/>
                <w:szCs w:val="20"/>
              </w:rPr>
              <w:lastRenderedPageBreak/>
              <w:t>Skat. precizēto DP 1.1.2.SAM apraksta redakciju.</w:t>
            </w:r>
          </w:p>
          <w:p w14:paraId="7315B8B2" w14:textId="333F5D2B" w:rsidR="00085ADC" w:rsidRPr="0094480B" w:rsidRDefault="00085ADC" w:rsidP="0094480B">
            <w:pPr>
              <w:rPr>
                <w:rFonts w:cs="Times New Roman"/>
                <w:szCs w:val="20"/>
              </w:rPr>
            </w:pPr>
          </w:p>
        </w:tc>
      </w:tr>
      <w:tr w:rsidR="00085ADC" w:rsidRPr="0094480B" w14:paraId="080ED26D" w14:textId="77777777" w:rsidTr="00AF0348">
        <w:trPr>
          <w:trHeight w:val="283"/>
        </w:trPr>
        <w:tc>
          <w:tcPr>
            <w:tcW w:w="516" w:type="dxa"/>
            <w:shd w:val="clear" w:color="auto" w:fill="FFFFFF" w:themeFill="background1"/>
          </w:tcPr>
          <w:p w14:paraId="2F9A7A80"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EC07C54"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0E26D9A7" w14:textId="77777777" w:rsidR="00085ADC" w:rsidRPr="0094480B" w:rsidRDefault="00085ADC" w:rsidP="0094480B">
            <w:pPr>
              <w:rPr>
                <w:rFonts w:cs="Times New Roman"/>
                <w:szCs w:val="20"/>
              </w:rPr>
            </w:pPr>
            <w:r w:rsidRPr="0094480B">
              <w:rPr>
                <w:rFonts w:cs="Times New Roman"/>
                <w:b/>
                <w:bCs/>
                <w:szCs w:val="20"/>
              </w:rPr>
              <w:t xml:space="preserve">1.2.1.SAM </w:t>
            </w:r>
            <w:r w:rsidRPr="0094480B">
              <w:rPr>
                <w:rFonts w:cs="Times New Roman"/>
                <w:szCs w:val="20"/>
              </w:rPr>
              <w:t>“Pētniecības un inovāciju kapacitātes stiprināšana un progresīvu tehnoloģiju ieviešana uzņēmumiem”</w:t>
            </w:r>
          </w:p>
          <w:p w14:paraId="6F642E31" w14:textId="7AB6E7C5" w:rsidR="00085ADC" w:rsidRPr="0094480B" w:rsidRDefault="00085ADC" w:rsidP="0094480B">
            <w:pPr>
              <w:rPr>
                <w:rFonts w:eastAsia="Times New Roman" w:cs="Times New Roman"/>
                <w:szCs w:val="20"/>
              </w:rPr>
            </w:pPr>
            <w:r w:rsidRPr="0094480B">
              <w:rPr>
                <w:rFonts w:cs="Times New Roman"/>
                <w:szCs w:val="20"/>
              </w:rPr>
              <w:t>(126)</w:t>
            </w:r>
            <w:r w:rsidRPr="0094480B">
              <w:rPr>
                <w:rFonts w:cs="Times New Roman"/>
                <w:b/>
                <w:bCs/>
                <w:szCs w:val="20"/>
              </w:rPr>
              <w:t xml:space="preserve"> </w:t>
            </w:r>
            <w:r w:rsidRPr="0094480B">
              <w:rPr>
                <w:rFonts w:cs="Times New Roman"/>
                <w:b/>
                <w:szCs w:val="20"/>
              </w:rPr>
              <w:t xml:space="preserve"> Atbalsts komersantiem jaunu produktu attīstībai un internacionalizācijai. </w:t>
            </w:r>
            <w:r w:rsidRPr="0094480B">
              <w:rPr>
                <w:rFonts w:cs="Times New Roman"/>
                <w:szCs w:val="20"/>
              </w:rPr>
              <w:t xml:space="preserve">Pilna inovāciju cikla atbalsta nodrošināšana RIS3 specializācijas jomu ietvaros </w:t>
            </w:r>
            <w:r w:rsidRPr="0094480B">
              <w:rPr>
                <w:rFonts w:eastAsia="Times New Roman" w:cs="Times New Roman"/>
                <w:szCs w:val="20"/>
              </w:rPr>
              <w:t xml:space="preserve">ar mērķi veicināt sadarbību starp triple-helix pārstāvjiem </w:t>
            </w:r>
            <w:r w:rsidRPr="0094480B">
              <w:rPr>
                <w:rFonts w:eastAsia="Times New Roman" w:cs="Times New Roman"/>
                <w:szCs w:val="20"/>
              </w:rPr>
              <w:lastRenderedPageBreak/>
              <w:t>inovācijas procesa ietvaros, tādā veidā paaugstinot privāto P&amp;A investīciju apjomu. Atbalsta nodrošināšana jaunu un inovatīvu produktu izstrādei un attīstībai, sadarbības veicināšanas aktivitātēm starp uzņēmējdarbības un pētniecības sektoru, internacionalizācijas aktivitātēm, t.sk. dalības veicināšanai ES līmeņa pētniecības programmās, u.c. atbalsts aktivitātēm, kas sekmēs inovāciju kapacitāti uzņēmējdarbības sektorā. Atbalsts komersantiem (internacionalizācijas, sadarbības veicināšanas u.c. aktivitātes) ekosistēmu ietvaros, kurās ir novērojamas inovāciju kapacitātes pieauguma tendences.</w:t>
            </w:r>
          </w:p>
          <w:p w14:paraId="55E679C2" w14:textId="77777777" w:rsidR="00085ADC" w:rsidRPr="0094480B" w:rsidRDefault="00085ADC" w:rsidP="0094480B">
            <w:pPr>
              <w:rPr>
                <w:rFonts w:cs="Times New Roman"/>
                <w:szCs w:val="20"/>
              </w:rPr>
            </w:pPr>
          </w:p>
          <w:p w14:paraId="22A94896" w14:textId="05D9F7CC" w:rsidR="00085ADC" w:rsidRPr="0094480B" w:rsidRDefault="00085ADC" w:rsidP="0094480B">
            <w:pPr>
              <w:rPr>
                <w:rFonts w:eastAsia="Times New Roman" w:cs="Times New Roman"/>
                <w:szCs w:val="20"/>
              </w:rPr>
            </w:pPr>
            <w:r w:rsidRPr="0094480B">
              <w:rPr>
                <w:rFonts w:cs="Times New Roman"/>
                <w:szCs w:val="20"/>
              </w:rPr>
              <w:t>(129)</w:t>
            </w:r>
            <w:r w:rsidRPr="0094480B">
              <w:rPr>
                <w:rFonts w:cs="Times New Roman"/>
                <w:b/>
                <w:bCs/>
                <w:szCs w:val="20"/>
              </w:rPr>
              <w:t xml:space="preserve"> </w:t>
            </w:r>
            <w:r w:rsidRPr="0094480B">
              <w:rPr>
                <w:rFonts w:eastAsia="Times New Roman" w:cs="Times New Roman"/>
                <w:b/>
                <w:bCs/>
                <w:szCs w:val="20"/>
              </w:rPr>
              <w:t xml:space="preserve"> Atbalsts uzņēmumu pētniecības un inovācijas aktivitātei: </w:t>
            </w:r>
            <w:r w:rsidRPr="0094480B">
              <w:rPr>
                <w:rFonts w:eastAsia="Times New Roman" w:cs="Times New Roman"/>
                <w:szCs w:val="20"/>
              </w:rPr>
              <w:t>lai veicinātu P&amp;I mērķu sasniegšanu un ņemot vērā finanšu tirgus nepilnību, plānots sniegt finanšu instrumentus uzņēmumu inovatīvu tehnoloģiju attīstībai. Finanšu instrumentu pakalpojumu nepieciešamību pamato tirgus nepilnību analīze finanšu pieejamības jomā, t.sk. reģionos.</w:t>
            </w:r>
          </w:p>
          <w:p w14:paraId="16040B4E" w14:textId="77777777" w:rsidR="00085ADC" w:rsidRPr="0094480B" w:rsidRDefault="00085ADC" w:rsidP="0094480B">
            <w:pPr>
              <w:rPr>
                <w:rFonts w:eastAsiaTheme="minorEastAsia" w:cs="Times New Roman"/>
                <w:szCs w:val="20"/>
              </w:rPr>
            </w:pPr>
          </w:p>
          <w:p w14:paraId="545A407D" w14:textId="2E165775" w:rsidR="00085ADC" w:rsidRPr="0094480B" w:rsidRDefault="00085ADC" w:rsidP="0094480B">
            <w:pPr>
              <w:rPr>
                <w:rFonts w:cs="Times New Roman"/>
                <w:szCs w:val="20"/>
              </w:rPr>
            </w:pPr>
            <w:r w:rsidRPr="0094480B">
              <w:rPr>
                <w:rFonts w:cs="Times New Roman"/>
                <w:szCs w:val="20"/>
              </w:rPr>
              <w:lastRenderedPageBreak/>
              <w:t>(130)</w:t>
            </w:r>
            <w:r w:rsidRPr="0094480B">
              <w:rPr>
                <w:rFonts w:cs="Times New Roman"/>
                <w:b/>
                <w:bCs/>
                <w:szCs w:val="20"/>
              </w:rPr>
              <w:t xml:space="preserve"> </w:t>
            </w:r>
            <w:r w:rsidRPr="0094480B">
              <w:rPr>
                <w:rFonts w:eastAsia="Times New Roman" w:cs="Times New Roman"/>
                <w:b/>
                <w:szCs w:val="20"/>
              </w:rPr>
              <w:t xml:space="preserve"> Galvenās mērķgrupas:</w:t>
            </w:r>
            <w:r w:rsidRPr="0094480B">
              <w:rPr>
                <w:rFonts w:eastAsia="Times New Roman" w:cs="Times New Roman"/>
                <w:szCs w:val="20"/>
              </w:rPr>
              <w:t xml:space="preserve"> </w:t>
            </w:r>
            <w:r w:rsidRPr="0094480B">
              <w:rPr>
                <w:rFonts w:cs="Times New Roman"/>
                <w:noProof/>
                <w:szCs w:val="20"/>
              </w:rPr>
              <w:t>Mazie un vidējie komersanti, vidējās kapitalizācijas sabiedrības (</w:t>
            </w:r>
            <w:r w:rsidRPr="0094480B">
              <w:rPr>
                <w:rFonts w:cs="Times New Roman"/>
                <w:i/>
                <w:iCs/>
                <w:noProof/>
                <w:szCs w:val="20"/>
              </w:rPr>
              <w:t>mid-caps</w:t>
            </w:r>
            <w:r w:rsidRPr="0094480B">
              <w:rPr>
                <w:rFonts w:cs="Times New Roman"/>
                <w:noProof/>
                <w:szCs w:val="20"/>
              </w:rPr>
              <w:t>, ar darbinieku skaitu līdz 3000), lielie saimnieciskās darbības veicēji (t.sk. pašvaldību un valsts kapitālsabiedrības), inovāciju klasteri, par inovācijas politikas izstrādi un īstenošanu atbildīgās iestādes, zinātniskās un pētniecības institūcijas, tehnoloģiju pārneses institūcijas.</w:t>
            </w:r>
          </w:p>
        </w:tc>
        <w:tc>
          <w:tcPr>
            <w:tcW w:w="3332" w:type="dxa"/>
          </w:tcPr>
          <w:p w14:paraId="114C4E03" w14:textId="39759497" w:rsidR="00085ADC" w:rsidRPr="0094480B" w:rsidRDefault="00085ADC" w:rsidP="0094480B">
            <w:pPr>
              <w:rPr>
                <w:rFonts w:cs="Times New Roman"/>
                <w:b/>
                <w:color w:val="000000"/>
                <w:szCs w:val="20"/>
              </w:rPr>
            </w:pPr>
            <w:r w:rsidRPr="0094480B">
              <w:rPr>
                <w:rFonts w:cs="Times New Roman"/>
                <w:b/>
                <w:color w:val="000000"/>
                <w:szCs w:val="20"/>
              </w:rPr>
              <w:lastRenderedPageBreak/>
              <w:t xml:space="preserve">Biedrība “Latvijas Pilsoniskā alianse”, </w:t>
            </w:r>
            <w:r w:rsidRPr="0094480B">
              <w:rPr>
                <w:rFonts w:cs="Times New Roman"/>
                <w:b/>
                <w:szCs w:val="20"/>
              </w:rPr>
              <w:t xml:space="preserve">Biedrība “Latvijas Sociālās uzņēmējdarbības asociācija”,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647C5817" w14:textId="7F34AB23" w:rsidR="00085ADC" w:rsidRPr="0094480B" w:rsidRDefault="00085ADC" w:rsidP="0094480B">
            <w:pPr>
              <w:rPr>
                <w:rFonts w:cs="Times New Roman"/>
                <w:szCs w:val="20"/>
              </w:rPr>
            </w:pPr>
            <w:r w:rsidRPr="0094480B">
              <w:rPr>
                <w:rFonts w:cs="Times New Roman"/>
                <w:szCs w:val="20"/>
              </w:rPr>
              <w:t>Aicinām izteikt DP punktus, kas skar investīciju pieejamību, šādās redakcijās:</w:t>
            </w:r>
          </w:p>
          <w:p w14:paraId="1EB13A62" w14:textId="7685ADF6" w:rsidR="00085ADC" w:rsidRPr="0094480B" w:rsidRDefault="00085ADC" w:rsidP="0094480B">
            <w:pPr>
              <w:rPr>
                <w:rFonts w:cs="Times New Roman"/>
                <w:szCs w:val="20"/>
              </w:rPr>
            </w:pPr>
            <w:r w:rsidRPr="0094480B">
              <w:rPr>
                <w:rFonts w:cs="Times New Roman"/>
                <w:color w:val="000000"/>
                <w:szCs w:val="20"/>
              </w:rPr>
              <w:t>(</w:t>
            </w:r>
            <w:r w:rsidRPr="0094480B">
              <w:rPr>
                <w:rFonts w:cs="Times New Roman"/>
                <w:szCs w:val="20"/>
              </w:rPr>
              <w:t xml:space="preserve">126) Atbalsts </w:t>
            </w:r>
            <w:r w:rsidRPr="0094480B">
              <w:rPr>
                <w:rFonts w:cs="Times New Roman"/>
                <w:szCs w:val="20"/>
                <w:u w:val="single"/>
              </w:rPr>
              <w:t xml:space="preserve">privātajam sektoram, tai skaitā biedrībām un nodibinājumiem un sociālajiem uzņēmumiem </w:t>
            </w:r>
            <w:r w:rsidRPr="0094480B">
              <w:rPr>
                <w:rFonts w:cs="Times New Roman"/>
                <w:szCs w:val="20"/>
              </w:rPr>
              <w:t xml:space="preserve">jaunu produktu attīstībai un internacionalizācijai. Pilna inovāciju </w:t>
            </w:r>
            <w:r w:rsidRPr="0094480B">
              <w:rPr>
                <w:rFonts w:cs="Times New Roman"/>
                <w:szCs w:val="20"/>
              </w:rPr>
              <w:lastRenderedPageBreak/>
              <w:t xml:space="preserve">cikla atbalsta nodrošināšana RIS3 specializācijas jomu ietvaros ar mērķi veicināt sadarbību starp </w:t>
            </w:r>
            <w:r w:rsidRPr="0094480B">
              <w:rPr>
                <w:rFonts w:cs="Times New Roman"/>
                <w:i/>
                <w:szCs w:val="20"/>
              </w:rPr>
              <w:t>triple-helix</w:t>
            </w:r>
            <w:r w:rsidRPr="0094480B">
              <w:rPr>
                <w:rFonts w:cs="Times New Roman"/>
                <w:szCs w:val="20"/>
              </w:rPr>
              <w:t xml:space="preserve"> pārstāvjiem inovācijas procesa ietvaros, tādā veidā paaugstinot privāto P&amp;A investīciju apjomu. Atbalsta nodrošināšana jaunu un inovatīvu produktu izstrādei un attīstībai, sadarbības veicināšanas aktivitātēm starp uzņēmējdarbības, pētniecības sektoru, </w:t>
            </w:r>
            <w:r w:rsidRPr="0094480B">
              <w:rPr>
                <w:rFonts w:cs="Times New Roman"/>
                <w:szCs w:val="20"/>
                <w:u w:val="single"/>
              </w:rPr>
              <w:t>biedrībām un nodibinājumiem un sociālajiem uzņēmumiem</w:t>
            </w:r>
            <w:r w:rsidRPr="0094480B">
              <w:rPr>
                <w:rFonts w:cs="Times New Roman"/>
                <w:szCs w:val="20"/>
              </w:rPr>
              <w:t>, internacionalizācijas aktivitātēm, t.sk. dalības veicināšanai ES līmeņa pētniecības programmās, u.c. atbalsts aktivitātēm, kas sekmēs inovāciju kapacitāti uzņēmējdarbības sektorā. Atbalsts komersantiem (internacionalizācijas, sadarbības veicināšanas u.c. aktivitātes) ekosistēmu ietvaros, kurās ir novērojamas inovāciju kapacitātes pieauguma tendences.</w:t>
            </w:r>
          </w:p>
          <w:p w14:paraId="016FAC75" w14:textId="77777777" w:rsidR="00085ADC" w:rsidRPr="0094480B" w:rsidRDefault="00085ADC" w:rsidP="0094480B">
            <w:pPr>
              <w:rPr>
                <w:rFonts w:cs="Times New Roman"/>
                <w:szCs w:val="20"/>
              </w:rPr>
            </w:pPr>
          </w:p>
          <w:p w14:paraId="10197A2D" w14:textId="6356E51B" w:rsidR="00085ADC" w:rsidRPr="0094480B" w:rsidRDefault="00085ADC" w:rsidP="0094480B">
            <w:pPr>
              <w:rPr>
                <w:rFonts w:cs="Times New Roman"/>
                <w:szCs w:val="20"/>
                <w:lang w:eastAsia="lv-LV" w:bidi="lv-LV"/>
              </w:rPr>
            </w:pPr>
            <w:r w:rsidRPr="0094480B">
              <w:rPr>
                <w:rFonts w:cs="Times New Roman"/>
                <w:color w:val="000000"/>
                <w:szCs w:val="20"/>
              </w:rPr>
              <w:t xml:space="preserve">(129) </w:t>
            </w:r>
            <w:r w:rsidRPr="0094480B">
              <w:rPr>
                <w:rFonts w:cs="Times New Roman"/>
                <w:bCs/>
                <w:szCs w:val="20"/>
                <w:lang w:eastAsia="lv-LV" w:bidi="lv-LV"/>
              </w:rPr>
              <w:t xml:space="preserve">Atbalsts </w:t>
            </w:r>
            <w:bookmarkStart w:id="18" w:name="_Hlk73018681"/>
            <w:r w:rsidRPr="0094480B">
              <w:rPr>
                <w:rFonts w:cs="Times New Roman"/>
                <w:bCs/>
                <w:szCs w:val="20"/>
                <w:u w:val="single"/>
                <w:lang w:eastAsia="lv-LV" w:bidi="lv-LV"/>
              </w:rPr>
              <w:t xml:space="preserve">privātajam sektoram, tai skaitā biedrībām un nodibinājumiem un sociālajiem uzņēmumiem </w:t>
            </w:r>
            <w:bookmarkEnd w:id="18"/>
            <w:r w:rsidRPr="0094480B">
              <w:rPr>
                <w:rFonts w:cs="Times New Roman"/>
                <w:bCs/>
                <w:szCs w:val="20"/>
                <w:lang w:eastAsia="lv-LV" w:bidi="lv-LV"/>
              </w:rPr>
              <w:t xml:space="preserve">pētniecības un inovācijas aktivitātei: </w:t>
            </w:r>
            <w:r w:rsidRPr="0094480B">
              <w:rPr>
                <w:rFonts w:cs="Times New Roman"/>
                <w:szCs w:val="20"/>
                <w:lang w:eastAsia="lv-LV" w:bidi="lv-LV"/>
              </w:rPr>
              <w:t>lai veicinātu P&amp;I mērķu sasniegšanu un ņemot vērā finanšu tirgus nepilnību, plānots sniegt finanšu instrumentus uzņēmumu inovatīvu tehnoloģiju attīstībai. Finanšu instrumentu pakalpojumu nepieciešamību pamato tirgus nepilnību analīze finanšu pieejamības jomā, t.sk. reģionos.</w:t>
            </w:r>
          </w:p>
          <w:p w14:paraId="17A02A5B" w14:textId="77777777" w:rsidR="00085ADC" w:rsidRPr="0094480B" w:rsidRDefault="00085ADC" w:rsidP="0094480B">
            <w:pPr>
              <w:rPr>
                <w:rFonts w:cs="Times New Roman"/>
                <w:color w:val="000000"/>
                <w:szCs w:val="20"/>
              </w:rPr>
            </w:pPr>
          </w:p>
          <w:p w14:paraId="2568D9E6" w14:textId="1AA17E37" w:rsidR="00085ADC" w:rsidRPr="0094480B" w:rsidRDefault="00085ADC" w:rsidP="0094480B">
            <w:pPr>
              <w:rPr>
                <w:rFonts w:cs="Times New Roman"/>
                <w:szCs w:val="20"/>
                <w:lang w:eastAsia="lv-LV" w:bidi="lv-LV"/>
              </w:rPr>
            </w:pPr>
            <w:r w:rsidRPr="0094480B">
              <w:rPr>
                <w:rFonts w:eastAsia="Times New Roman" w:cs="Times New Roman"/>
                <w:szCs w:val="20"/>
                <w:lang w:eastAsia="lv-LV" w:bidi="lv-LV"/>
              </w:rPr>
              <w:lastRenderedPageBreak/>
              <w:t xml:space="preserve">(130) Galvenās mērķgrupas: </w:t>
            </w:r>
            <w:r w:rsidRPr="0094480B">
              <w:rPr>
                <w:rFonts w:cs="Times New Roman"/>
                <w:szCs w:val="20"/>
                <w:lang w:eastAsia="lv-LV" w:bidi="lv-LV"/>
              </w:rPr>
              <w:t>Mazie un vidējie komersanti, vidējās kapitalizācijas sabiedrības (</w:t>
            </w:r>
            <w:r w:rsidRPr="0094480B">
              <w:rPr>
                <w:rFonts w:cs="Times New Roman"/>
                <w:i/>
                <w:iCs/>
                <w:szCs w:val="20"/>
                <w:lang w:eastAsia="lv-LV" w:bidi="lv-LV"/>
              </w:rPr>
              <w:t>mid-caps</w:t>
            </w:r>
            <w:r w:rsidRPr="0094480B">
              <w:rPr>
                <w:rFonts w:cs="Times New Roman"/>
                <w:szCs w:val="20"/>
                <w:lang w:eastAsia="lv-LV" w:bidi="lv-LV"/>
              </w:rPr>
              <w:t xml:space="preserve">, ar darbinieku skaitu līdz 3000), lielie saimnieciskās darbības veicēji (t.sk. pašvaldību un valsts kapitālsabiedrības), inovāciju klasteri, par inovācijas politikas izstrādi un īstenošanu atbildīgās iestādes, zinātniskās un pētniecības institūcijas, tehnoloģiju pārneses institūcijas, </w:t>
            </w:r>
            <w:r w:rsidRPr="0094480B">
              <w:rPr>
                <w:rFonts w:cs="Times New Roman"/>
                <w:szCs w:val="20"/>
                <w:u w:val="single"/>
                <w:lang w:eastAsia="lv-LV" w:bidi="lv-LV"/>
              </w:rPr>
              <w:t>biedrības un nodibinājumi un sociālie uzņēmumi.</w:t>
            </w:r>
          </w:p>
        </w:tc>
        <w:tc>
          <w:tcPr>
            <w:tcW w:w="6342" w:type="dxa"/>
          </w:tcPr>
          <w:p w14:paraId="6CF44B71"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6E4EC72F" w14:textId="77777777" w:rsidR="003F6415" w:rsidRDefault="003F6415" w:rsidP="0094480B">
            <w:pPr>
              <w:pStyle w:val="naisc"/>
              <w:spacing w:before="0" w:after="0"/>
              <w:jc w:val="both"/>
              <w:rPr>
                <w:b/>
                <w:bCs/>
                <w:sz w:val="20"/>
                <w:szCs w:val="20"/>
              </w:rPr>
            </w:pPr>
          </w:p>
          <w:p w14:paraId="203C874D" w14:textId="2A6B37F7" w:rsidR="00385A1A" w:rsidRPr="0094480B" w:rsidRDefault="000D4FA5" w:rsidP="0094480B">
            <w:pPr>
              <w:pStyle w:val="naisc"/>
              <w:spacing w:before="0" w:after="0"/>
              <w:jc w:val="both"/>
              <w:rPr>
                <w:b/>
                <w:bCs/>
                <w:sz w:val="20"/>
                <w:szCs w:val="20"/>
              </w:rPr>
            </w:pPr>
            <w:r w:rsidRPr="0094480B">
              <w:rPr>
                <w:b/>
                <w:bCs/>
                <w:sz w:val="20"/>
                <w:szCs w:val="20"/>
              </w:rPr>
              <w:t>Sniegts skaidrojums</w:t>
            </w:r>
            <w:r w:rsidR="00385A1A" w:rsidRPr="0094480B">
              <w:rPr>
                <w:b/>
                <w:bCs/>
                <w:sz w:val="20"/>
                <w:szCs w:val="20"/>
              </w:rPr>
              <w:t xml:space="preserve"> </w:t>
            </w:r>
          </w:p>
          <w:p w14:paraId="450E4B3C" w14:textId="77777777" w:rsidR="00385A1A" w:rsidRPr="0094480B" w:rsidRDefault="00385A1A" w:rsidP="0094480B">
            <w:pPr>
              <w:pStyle w:val="naisc"/>
              <w:spacing w:before="0" w:after="0"/>
              <w:jc w:val="both"/>
              <w:rPr>
                <w:sz w:val="20"/>
                <w:szCs w:val="20"/>
              </w:rPr>
            </w:pPr>
            <w:r w:rsidRPr="0094480B">
              <w:rPr>
                <w:sz w:val="20"/>
                <w:szCs w:val="20"/>
              </w:rPr>
              <w:t xml:space="preserve">Sociālie uzņēmumi ietilpst esošās redakcijas mērķgrupās, tādējādi nav nepieciešams tos izcelt kā atsevišķu mērķgrupu. </w:t>
            </w:r>
          </w:p>
          <w:p w14:paraId="50690387" w14:textId="77777777" w:rsidR="00385A1A" w:rsidRPr="0094480B" w:rsidRDefault="00385A1A" w:rsidP="0094480B">
            <w:pPr>
              <w:pStyle w:val="naisc"/>
              <w:spacing w:before="0" w:after="0"/>
              <w:jc w:val="both"/>
              <w:rPr>
                <w:sz w:val="20"/>
                <w:szCs w:val="20"/>
              </w:rPr>
            </w:pPr>
          </w:p>
          <w:p w14:paraId="67B93DDD" w14:textId="77777777" w:rsidR="00385A1A" w:rsidRPr="0094480B" w:rsidRDefault="00385A1A" w:rsidP="0094480B">
            <w:pPr>
              <w:pStyle w:val="naisc"/>
              <w:spacing w:before="0" w:after="0"/>
              <w:jc w:val="both"/>
              <w:rPr>
                <w:sz w:val="20"/>
                <w:szCs w:val="20"/>
              </w:rPr>
            </w:pPr>
            <w:r w:rsidRPr="0094480B">
              <w:rPr>
                <w:sz w:val="20"/>
                <w:szCs w:val="20"/>
              </w:rPr>
              <w:t>Biedrības un nodibinājumi netiks pievienoti kā atsevišķa mērķgrupa, ņemot vērā, ka 1.2.1. SAM paredz pētniecības un inovāciju kapacitātes stiprināšanu uzņēmumos.</w:t>
            </w:r>
          </w:p>
          <w:p w14:paraId="48872FBC" w14:textId="77777777" w:rsidR="00385A1A" w:rsidRPr="0094480B" w:rsidRDefault="00385A1A" w:rsidP="0094480B">
            <w:pPr>
              <w:pStyle w:val="naisc"/>
              <w:spacing w:before="0" w:after="0"/>
              <w:jc w:val="both"/>
              <w:rPr>
                <w:sz w:val="20"/>
                <w:szCs w:val="20"/>
              </w:rPr>
            </w:pPr>
            <w:r w:rsidRPr="0094480B">
              <w:rPr>
                <w:sz w:val="20"/>
                <w:szCs w:val="20"/>
              </w:rPr>
              <w:t>Atbalsta mērķi ir uzņēmumu konkurētspējas celšana, eksporta apjoma pieaugums un augstas pievienotās vērtības produktu un pakalpojumu īpatsvara pieaugums eksportā, privātā sektora pētniecības un attīstības izdevumu pieaugums, inovatīvu uzņēmumu īpatsvara pieaugums tautsaimniecībā.</w:t>
            </w:r>
          </w:p>
          <w:p w14:paraId="427C01E7" w14:textId="053F2115" w:rsidR="00385A1A" w:rsidRPr="0094480B" w:rsidRDefault="00385A1A" w:rsidP="0094480B">
            <w:pPr>
              <w:pStyle w:val="naisc"/>
              <w:spacing w:before="0" w:after="0"/>
              <w:jc w:val="both"/>
              <w:rPr>
                <w:sz w:val="20"/>
                <w:szCs w:val="20"/>
              </w:rPr>
            </w:pPr>
            <w:r w:rsidRPr="0094480B">
              <w:rPr>
                <w:sz w:val="20"/>
                <w:szCs w:val="20"/>
              </w:rPr>
              <w:lastRenderedPageBreak/>
              <w:t>Biedrības un nodibinājumi nav ekonomiski aktīvi un nesniegs pienesumu šo mērķu sasniegšanā.</w:t>
            </w:r>
          </w:p>
        </w:tc>
        <w:tc>
          <w:tcPr>
            <w:tcW w:w="1743" w:type="dxa"/>
          </w:tcPr>
          <w:p w14:paraId="2A61E159" w14:textId="184513FF" w:rsidR="00085ADC" w:rsidRPr="0094480B" w:rsidRDefault="000D4FA5" w:rsidP="0094480B">
            <w:pPr>
              <w:jc w:val="left"/>
              <w:rPr>
                <w:rFonts w:cs="Times New Roman"/>
                <w:szCs w:val="20"/>
              </w:rPr>
            </w:pPr>
            <w:r w:rsidRPr="0094480B">
              <w:rPr>
                <w:rFonts w:cs="Times New Roman"/>
                <w:szCs w:val="20"/>
              </w:rPr>
              <w:lastRenderedPageBreak/>
              <w:t>N/A</w:t>
            </w:r>
          </w:p>
        </w:tc>
      </w:tr>
      <w:tr w:rsidR="00085ADC" w:rsidRPr="0094480B" w14:paraId="46A0CE25" w14:textId="77777777" w:rsidTr="00AF0348">
        <w:trPr>
          <w:trHeight w:val="283"/>
        </w:trPr>
        <w:tc>
          <w:tcPr>
            <w:tcW w:w="516" w:type="dxa"/>
            <w:shd w:val="clear" w:color="auto" w:fill="FFFFFF" w:themeFill="background1"/>
          </w:tcPr>
          <w:p w14:paraId="1158A8BD"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0BC6F91"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3FF93B87" w14:textId="77777777" w:rsidR="00085ADC" w:rsidRPr="0094480B" w:rsidRDefault="00085ADC" w:rsidP="0094480B">
            <w:pPr>
              <w:rPr>
                <w:rFonts w:cs="Times New Roman"/>
                <w:szCs w:val="20"/>
              </w:rPr>
            </w:pPr>
            <w:r w:rsidRPr="0094480B">
              <w:rPr>
                <w:rFonts w:cs="Times New Roman"/>
                <w:b/>
                <w:bCs/>
                <w:szCs w:val="20"/>
              </w:rPr>
              <w:t xml:space="preserve">1.2.2.SAM </w:t>
            </w:r>
            <w:r w:rsidRPr="0094480B">
              <w:rPr>
                <w:rFonts w:cs="Times New Roman"/>
                <w:szCs w:val="20"/>
              </w:rPr>
              <w:t>“Izmantot digitalizācijas priekšrocības uzņēmējdarbības attīstībai”</w:t>
            </w:r>
          </w:p>
          <w:p w14:paraId="2994A23D" w14:textId="365D7186" w:rsidR="00085ADC" w:rsidRPr="0094480B" w:rsidRDefault="00085ADC" w:rsidP="0094480B">
            <w:pPr>
              <w:rPr>
                <w:rFonts w:eastAsia="Times New Roman" w:cs="Times New Roman"/>
                <w:szCs w:val="20"/>
              </w:rPr>
            </w:pPr>
            <w:r w:rsidRPr="0094480B">
              <w:rPr>
                <w:rFonts w:cs="Times New Roman"/>
                <w:szCs w:val="20"/>
              </w:rPr>
              <w:t>(135)</w:t>
            </w:r>
            <w:r w:rsidRPr="0094480B">
              <w:rPr>
                <w:rFonts w:cs="Times New Roman"/>
                <w:b/>
                <w:bCs/>
                <w:szCs w:val="20"/>
              </w:rPr>
              <w:t xml:space="preserve"> </w:t>
            </w:r>
            <w:r w:rsidRPr="0094480B">
              <w:rPr>
                <w:rFonts w:cs="Times New Roman"/>
                <w:b/>
                <w:szCs w:val="20"/>
              </w:rPr>
              <w:t xml:space="preserve"> Atbalstāmās darbības:</w:t>
            </w:r>
            <w:r w:rsidRPr="0094480B">
              <w:rPr>
                <w:rFonts w:eastAsia="Times New Roman" w:cs="Times New Roman"/>
                <w:b/>
                <w:szCs w:val="20"/>
              </w:rPr>
              <w:t xml:space="preserve"> Atbalsts uzņēmumiem dažādās digitalizācijas pakāpēs. </w:t>
            </w:r>
            <w:r w:rsidRPr="0094480B">
              <w:rPr>
                <w:rFonts w:eastAsia="Times New Roman" w:cs="Times New Roman"/>
                <w:szCs w:val="20"/>
              </w:rPr>
              <w:t xml:space="preserve">Lai 2027.gadā sasniegtu izvirzīto mērķi 17.vieta DESI indeksa rādītājā “Digitālo tehnoloģiju integrācija”, ir nepieciešams koncentrēties uz uzņēmumu, īpaši MVU, izpratnes veicināšanu par digitalizācijas pozitīvo ietekmi uz uzņēmuma ilgtspēju un produktivitāti, konsultāciju pieejamību visā Latvijas teritorijā un tehnoloģiju testēšanu un ieviešanas vadību </w:t>
            </w:r>
            <w:r w:rsidRPr="0094480B">
              <w:rPr>
                <w:rFonts w:eastAsia="Times New Roman" w:cs="Times New Roman"/>
                <w:szCs w:val="20"/>
              </w:rPr>
              <w:lastRenderedPageBreak/>
              <w:t xml:space="preserve">uzņēmumiem ar dažādu digitalizācijas līmeni. </w:t>
            </w:r>
          </w:p>
          <w:p w14:paraId="39D8F9DF" w14:textId="77777777" w:rsidR="00085ADC" w:rsidRPr="0094480B" w:rsidRDefault="00085ADC" w:rsidP="0094480B">
            <w:pPr>
              <w:rPr>
                <w:rFonts w:eastAsia="Times New Roman" w:cs="Times New Roman"/>
                <w:noProof/>
                <w:szCs w:val="20"/>
              </w:rPr>
            </w:pPr>
          </w:p>
          <w:p w14:paraId="702DA2DC" w14:textId="53F6B1D5" w:rsidR="00085ADC" w:rsidRPr="0094480B" w:rsidRDefault="00085ADC" w:rsidP="0094480B">
            <w:pPr>
              <w:rPr>
                <w:rFonts w:eastAsia="Times New Roman" w:cs="Times New Roman"/>
                <w:noProof/>
                <w:szCs w:val="20"/>
              </w:rPr>
            </w:pPr>
            <w:r w:rsidRPr="0094480B">
              <w:rPr>
                <w:rFonts w:cs="Times New Roman"/>
                <w:szCs w:val="20"/>
              </w:rPr>
              <w:t>(137)</w:t>
            </w:r>
            <w:r w:rsidRPr="0094480B">
              <w:rPr>
                <w:rFonts w:cs="Times New Roman"/>
                <w:b/>
                <w:bCs/>
                <w:szCs w:val="20"/>
              </w:rPr>
              <w:t xml:space="preserve"> </w:t>
            </w:r>
            <w:r w:rsidRPr="0094480B">
              <w:rPr>
                <w:rFonts w:eastAsia="Times New Roman" w:cs="Times New Roman"/>
                <w:noProof/>
                <w:szCs w:val="20"/>
              </w:rPr>
              <w:t xml:space="preserve"> Lai nodrošinātu jebkādu investīciju (piem., apmācību granti, finanšu instrumenti) efektīvu un jēgpilnu izmantošanu, uzņēmumiem tiks piedāvāts veikt digitālā brieduma novērtējumu, kas tiks nodrošināts ar  kvalificētu digitālo aģentu starpniecību visā Latvijas teritorijā vai uzņēmumam griežoties pie</w:t>
            </w:r>
            <w:r w:rsidRPr="0094480B">
              <w:rPr>
                <w:rFonts w:cs="Times New Roman"/>
                <w:szCs w:val="20"/>
              </w:rPr>
              <w:t xml:space="preserve"> </w:t>
            </w:r>
            <w:r w:rsidRPr="0094480B">
              <w:rPr>
                <w:rFonts w:eastAsia="Times New Roman" w:cs="Times New Roman"/>
                <w:noProof/>
                <w:szCs w:val="20"/>
              </w:rPr>
              <w:t>DIC</w:t>
            </w:r>
            <w:r w:rsidRPr="0094480B">
              <w:rPr>
                <w:rFonts w:cs="Times New Roman"/>
                <w:szCs w:val="20"/>
              </w:rPr>
              <w:t xml:space="preserve"> </w:t>
            </w:r>
            <w:r w:rsidRPr="0094480B">
              <w:rPr>
                <w:rFonts w:eastAsia="Times New Roman" w:cs="Times New Roman"/>
                <w:noProof/>
                <w:szCs w:val="20"/>
              </w:rPr>
              <w:t>vai reģionu uzņēmējdarbības centru ekspertiem. DIC nodrošinās satura sagatavošanu un apmācības</w:t>
            </w:r>
            <w:r w:rsidRPr="0094480B">
              <w:rPr>
                <w:rFonts w:cs="Times New Roman"/>
                <w:szCs w:val="20"/>
              </w:rPr>
              <w:t xml:space="preserve"> </w:t>
            </w:r>
            <w:r w:rsidRPr="0094480B">
              <w:rPr>
                <w:rFonts w:eastAsia="Times New Roman" w:cs="Times New Roman"/>
                <w:noProof/>
                <w:szCs w:val="20"/>
              </w:rPr>
              <w:t xml:space="preserve">digitālajiem aģentiem, t.sk. tiks organizēta digitālo aģentu apmācība un pieejamība reģionos. Digitālo aģentu un DIC pamatmērķis ir veikt pirmreizējo uzņēmumu novērtējumu, kā rezultātā tiks piedāvāti standartizēti risinājumi, vai sniegta iespēja izstrādāt personalizētu digitālās transformācijas ceļa karti, kas būs atkarīga no uzņēmuma izmēra un digitālā brieduma līmeņa. Piedāvātie risinājumi (personalizēti vai standarta) nodrošinās mērķtiecīgu rīcības plānu, iekļaujot apmācību un sadarbību ar vietēja mēroga jomas ekspertiem, tālākas sadarbības procesā ar Digitālo </w:t>
            </w:r>
            <w:r w:rsidRPr="0094480B">
              <w:rPr>
                <w:rFonts w:eastAsia="Times New Roman" w:cs="Times New Roman"/>
                <w:noProof/>
                <w:szCs w:val="20"/>
              </w:rPr>
              <w:lastRenderedPageBreak/>
              <w:t xml:space="preserve">inovāciju centru un tā pieejamajiem ekspertiem, kā arī izmantojot pieejamos finanšu instrumentus investēt uzņēmuma digitālajā infrastruktūrā. </w:t>
            </w:r>
          </w:p>
          <w:p w14:paraId="3A111FB5" w14:textId="77777777" w:rsidR="00085ADC" w:rsidRPr="0094480B" w:rsidRDefault="00085ADC" w:rsidP="0094480B">
            <w:pPr>
              <w:rPr>
                <w:rFonts w:eastAsia="Times New Roman" w:cs="Times New Roman"/>
                <w:noProof/>
                <w:szCs w:val="20"/>
              </w:rPr>
            </w:pPr>
          </w:p>
          <w:p w14:paraId="3F068C3B" w14:textId="3DFA28BD" w:rsidR="00085ADC" w:rsidRPr="0094480B" w:rsidRDefault="00085ADC" w:rsidP="0094480B">
            <w:pPr>
              <w:rPr>
                <w:rFonts w:eastAsia="Times New Roman" w:cs="Times New Roman"/>
                <w:noProof/>
                <w:szCs w:val="20"/>
              </w:rPr>
            </w:pPr>
            <w:r w:rsidRPr="0094480B">
              <w:rPr>
                <w:rFonts w:cs="Times New Roman"/>
                <w:szCs w:val="20"/>
              </w:rPr>
              <w:t>(138)</w:t>
            </w:r>
            <w:r w:rsidRPr="0094480B">
              <w:rPr>
                <w:rFonts w:cs="Times New Roman"/>
                <w:b/>
                <w:bCs/>
                <w:szCs w:val="20"/>
              </w:rPr>
              <w:t xml:space="preserve"> </w:t>
            </w:r>
            <w:bookmarkStart w:id="19" w:name="_Hlk64467774"/>
            <w:r w:rsidRPr="0094480B">
              <w:rPr>
                <w:rFonts w:eastAsia="Times New Roman" w:cs="Times New Roman"/>
                <w:noProof/>
                <w:szCs w:val="20"/>
              </w:rPr>
              <w:t xml:space="preserve"> Balstoties uz uzņēmuma digitālā brieduma novērtējumu un identificētajām vajadzībām,</w:t>
            </w:r>
            <w:r w:rsidRPr="0094480B" w:rsidDel="00B640A8">
              <w:rPr>
                <w:rFonts w:eastAsia="Times New Roman" w:cs="Times New Roman"/>
                <w:noProof/>
                <w:szCs w:val="20"/>
              </w:rPr>
              <w:t xml:space="preserve"> </w:t>
            </w:r>
            <w:r w:rsidRPr="0094480B">
              <w:rPr>
                <w:rFonts w:eastAsia="Times New Roman" w:cs="Times New Roman"/>
                <w:noProof/>
                <w:szCs w:val="20"/>
              </w:rPr>
              <w:t>uzņēmumiem un to darbiniekiem tiks nodrošinātas specializētas digitālo  prasmju apmācības, kas ietver zināšanu apguvi ar mērķi veicināt uzņēmumu konkurētspēju un efektivitāti caur darbinieku prasmju pilnveidošanu mūsdienīgu digitālo analītikas rīku, sistēmu un programmatūru izmantošanā, kā piemēram uzņēmuma specifisku lietojumprogrammu apguve, datu analītikas kursi, e-komercijas prasmes, digitālais mārketings u.c.</w:t>
            </w:r>
          </w:p>
          <w:p w14:paraId="40F9A72A" w14:textId="77777777" w:rsidR="00085ADC" w:rsidRPr="0094480B" w:rsidRDefault="00085ADC" w:rsidP="0094480B">
            <w:pPr>
              <w:rPr>
                <w:rFonts w:eastAsia="Times New Roman" w:cs="Times New Roman"/>
                <w:noProof/>
                <w:szCs w:val="20"/>
              </w:rPr>
            </w:pPr>
          </w:p>
          <w:bookmarkEnd w:id="19"/>
          <w:p w14:paraId="656B645C" w14:textId="57FA6B84" w:rsidR="00085ADC" w:rsidRPr="0094480B" w:rsidRDefault="00085ADC" w:rsidP="0094480B">
            <w:pPr>
              <w:rPr>
                <w:rFonts w:eastAsia="Times New Roman" w:cs="Times New Roman"/>
                <w:noProof/>
                <w:szCs w:val="20"/>
              </w:rPr>
            </w:pPr>
            <w:r w:rsidRPr="0094480B">
              <w:rPr>
                <w:rFonts w:cs="Times New Roman"/>
                <w:szCs w:val="20"/>
              </w:rPr>
              <w:t>(139)</w:t>
            </w:r>
            <w:r w:rsidRPr="0094480B">
              <w:rPr>
                <w:rFonts w:cs="Times New Roman"/>
                <w:b/>
                <w:bCs/>
                <w:szCs w:val="20"/>
              </w:rPr>
              <w:t xml:space="preserve"> </w:t>
            </w:r>
            <w:r w:rsidRPr="0094480B">
              <w:rPr>
                <w:rFonts w:eastAsia="Times New Roman" w:cs="Times New Roman"/>
                <w:noProof/>
                <w:szCs w:val="20"/>
              </w:rPr>
              <w:t xml:space="preserve"> Lai nodrošinātu Latvijas uzņēmumu konkurētspējas pieaugumu, Izglītības un zinātnes ministrija papildinās Ekonomikas ministrijas atbalsta instrumentus un  veidos digitālās ekselences starpnozaru apmācības programmu, koncentrējoties uz digitālo tehnoloģiju integrāciju uzņēmuma pārvaldības procesos, nodrošinot augsta līmeņa digitālo </w:t>
            </w:r>
            <w:r w:rsidRPr="0094480B">
              <w:rPr>
                <w:rFonts w:eastAsia="Times New Roman" w:cs="Times New Roman"/>
                <w:noProof/>
                <w:szCs w:val="20"/>
              </w:rPr>
              <w:lastRenderedPageBreak/>
              <w:t xml:space="preserve">prasmju apmācības vadošajiem darbiniekiem uzņēmumos ar augstu vai vidēju digitalizācijas brieduma pakāpi. </w:t>
            </w:r>
          </w:p>
          <w:p w14:paraId="3CFB8A29" w14:textId="77777777" w:rsidR="00085ADC" w:rsidRPr="0094480B" w:rsidRDefault="00085ADC" w:rsidP="0094480B">
            <w:pPr>
              <w:rPr>
                <w:rFonts w:eastAsia="Times New Roman" w:cs="Times New Roman"/>
                <w:noProof/>
                <w:szCs w:val="20"/>
              </w:rPr>
            </w:pPr>
          </w:p>
          <w:p w14:paraId="68EDA725" w14:textId="18F00D41" w:rsidR="00085ADC" w:rsidRPr="0094480B" w:rsidRDefault="00085ADC" w:rsidP="0094480B">
            <w:pPr>
              <w:rPr>
                <w:rFonts w:eastAsia="Times New Roman" w:cs="Times New Roman"/>
                <w:szCs w:val="20"/>
              </w:rPr>
            </w:pPr>
            <w:r w:rsidRPr="0094480B">
              <w:rPr>
                <w:rFonts w:cs="Times New Roman"/>
                <w:szCs w:val="20"/>
              </w:rPr>
              <w:t>(141)</w:t>
            </w:r>
            <w:r w:rsidRPr="0094480B">
              <w:rPr>
                <w:rFonts w:cs="Times New Roman"/>
                <w:b/>
                <w:bCs/>
                <w:szCs w:val="20"/>
              </w:rPr>
              <w:t xml:space="preserve"> </w:t>
            </w:r>
            <w:r w:rsidRPr="0094480B">
              <w:rPr>
                <w:rFonts w:eastAsia="Times New Roman" w:cs="Times New Roman"/>
                <w:b/>
                <w:bCs/>
                <w:szCs w:val="20"/>
              </w:rPr>
              <w:t xml:space="preserve"> Atbalsts uzņēmumu digitalizācijai: </w:t>
            </w:r>
            <w:r w:rsidRPr="0094480B">
              <w:rPr>
                <w:rFonts w:eastAsia="Times New Roman" w:cs="Times New Roman"/>
                <w:szCs w:val="20"/>
              </w:rPr>
              <w:t>lai veicinātu digitālo mērķu sasniegšanu un ņemot vērā finanšu tirgus nepilnību, plānots sniegt finanšu instrumentus un apmācību grantus uzņēmumu digitalizācijai.</w:t>
            </w:r>
            <w:r w:rsidRPr="0094480B">
              <w:rPr>
                <w:rFonts w:cs="Times New Roman"/>
                <w:szCs w:val="20"/>
              </w:rPr>
              <w:t xml:space="preserve"> </w:t>
            </w:r>
            <w:r w:rsidRPr="0094480B">
              <w:rPr>
                <w:rFonts w:eastAsia="Times New Roman" w:cs="Times New Roman"/>
                <w:szCs w:val="20"/>
              </w:rPr>
              <w:t>Finanšu instrumentu pakalpojumu nepieciešamību pamato tirgus nepilnību analīze finanšu pieejamības jomā, t.sk. reģionos.</w:t>
            </w:r>
          </w:p>
          <w:p w14:paraId="4C393F98" w14:textId="77777777" w:rsidR="00085ADC" w:rsidRPr="0094480B" w:rsidRDefault="00085ADC" w:rsidP="0094480B">
            <w:pPr>
              <w:rPr>
                <w:rFonts w:eastAsia="Times New Roman" w:cs="Times New Roman"/>
                <w:noProof/>
                <w:szCs w:val="20"/>
              </w:rPr>
            </w:pPr>
          </w:p>
          <w:p w14:paraId="114E0E24" w14:textId="0434C6ED" w:rsidR="00085ADC" w:rsidRPr="0094480B" w:rsidRDefault="00085ADC" w:rsidP="0094480B">
            <w:pPr>
              <w:rPr>
                <w:rFonts w:eastAsia="Times New Roman" w:cs="Times New Roman"/>
                <w:noProof/>
                <w:szCs w:val="20"/>
              </w:rPr>
            </w:pPr>
            <w:r w:rsidRPr="0094480B">
              <w:rPr>
                <w:rFonts w:cs="Times New Roman"/>
                <w:szCs w:val="20"/>
              </w:rPr>
              <w:t>(142)</w:t>
            </w:r>
            <w:r w:rsidRPr="0094480B">
              <w:rPr>
                <w:rFonts w:cs="Times New Roman"/>
                <w:b/>
                <w:bCs/>
                <w:szCs w:val="20"/>
              </w:rPr>
              <w:t xml:space="preserve"> </w:t>
            </w:r>
            <w:r w:rsidRPr="0094480B">
              <w:rPr>
                <w:rFonts w:eastAsia="Times New Roman" w:cs="Times New Roman"/>
                <w:b/>
                <w:szCs w:val="20"/>
              </w:rPr>
              <w:t xml:space="preserve"> Galvenās mērķa grupas:</w:t>
            </w:r>
            <w:r w:rsidRPr="0094480B">
              <w:rPr>
                <w:rFonts w:eastAsia="Times New Roman" w:cs="Times New Roman"/>
                <w:szCs w:val="20"/>
              </w:rPr>
              <w:t xml:space="preserve"> </w:t>
            </w:r>
            <w:r w:rsidRPr="0094480B">
              <w:rPr>
                <w:rFonts w:eastAsia="Times New Roman" w:cs="Times New Roman"/>
                <w:noProof/>
                <w:szCs w:val="20"/>
              </w:rPr>
              <w:t>Sabiedrība un saimnieciskās darbības veicēji (mazie, vidējie un lielie), augstskolas</w:t>
            </w:r>
            <w:r w:rsidRPr="0094480B">
              <w:rPr>
                <w:rFonts w:eastAsia="Times New Roman" w:cs="Times New Roman"/>
                <w:szCs w:val="20"/>
              </w:rPr>
              <w:t xml:space="preserve">, publiskais sektors, plānošanas reģioni un pašvaldības, personas, kas gatavojas uzsākt saimniecisko darbību, , </w:t>
            </w:r>
            <w:r w:rsidRPr="0094480B">
              <w:rPr>
                <w:rFonts w:cs="Times New Roman"/>
                <w:noProof/>
                <w:szCs w:val="20"/>
              </w:rPr>
              <w:t>mazas vidējās kapitalizācijas sabiedrības (</w:t>
            </w:r>
            <w:r w:rsidRPr="0094480B">
              <w:rPr>
                <w:rFonts w:cs="Times New Roman"/>
                <w:i/>
                <w:iCs/>
                <w:noProof/>
                <w:szCs w:val="20"/>
              </w:rPr>
              <w:t>mid-caps</w:t>
            </w:r>
            <w:r w:rsidRPr="0094480B">
              <w:rPr>
                <w:rFonts w:cs="Times New Roman"/>
                <w:noProof/>
                <w:szCs w:val="20"/>
              </w:rPr>
              <w:t>; darbinieku skaits līdz 499),</w:t>
            </w:r>
            <w:r w:rsidRPr="0094480B">
              <w:rPr>
                <w:rFonts w:eastAsia="Times New Roman" w:cs="Times New Roman"/>
                <w:szCs w:val="20"/>
              </w:rPr>
              <w:t xml:space="preserve"> jaunuzņēmumi, </w:t>
            </w:r>
            <w:r w:rsidRPr="0094480B">
              <w:rPr>
                <w:rFonts w:cs="Times New Roman"/>
                <w:szCs w:val="20"/>
              </w:rPr>
              <w:t>biedrības un nodibinājumi.</w:t>
            </w:r>
          </w:p>
        </w:tc>
        <w:tc>
          <w:tcPr>
            <w:tcW w:w="3332" w:type="dxa"/>
          </w:tcPr>
          <w:p w14:paraId="44919230" w14:textId="7F13EE59" w:rsidR="00085ADC" w:rsidRPr="0094480B" w:rsidRDefault="00085ADC" w:rsidP="0094480B">
            <w:pPr>
              <w:rPr>
                <w:rFonts w:cs="Times New Roman"/>
                <w:b/>
                <w:color w:val="000000"/>
                <w:szCs w:val="20"/>
              </w:rPr>
            </w:pPr>
            <w:r w:rsidRPr="0094480B">
              <w:rPr>
                <w:rFonts w:cs="Times New Roman"/>
                <w:b/>
                <w:color w:val="000000"/>
                <w:szCs w:val="20"/>
              </w:rPr>
              <w:lastRenderedPageBreak/>
              <w:t xml:space="preserve">Biedrība “Latvijas Pilsoniskā alianse”, </w:t>
            </w:r>
            <w:r w:rsidRPr="0094480B">
              <w:rPr>
                <w:rFonts w:cs="Times New Roman"/>
                <w:b/>
                <w:szCs w:val="20"/>
              </w:rPr>
              <w:t xml:space="preserve">Biedrība “Latvijas Sociālās uzņēmējdarbības asociācija”, </w:t>
            </w:r>
            <w:r w:rsidRPr="0094480B">
              <w:rPr>
                <w:rFonts w:cs="Times New Roman"/>
                <w:b/>
                <w:bCs/>
                <w:szCs w:val="20"/>
              </w:rPr>
              <w:t>Biedrība “Sabiedriskās politikas centrs PROVIDUS”, Ministru kabineta sadarbības memoranda īstenošanas padome:</w:t>
            </w:r>
          </w:p>
          <w:p w14:paraId="1FA218F3" w14:textId="77777777" w:rsidR="00085ADC" w:rsidRPr="0094480B" w:rsidRDefault="00085ADC" w:rsidP="0094480B">
            <w:pPr>
              <w:rPr>
                <w:rFonts w:cs="Times New Roman"/>
                <w:szCs w:val="20"/>
              </w:rPr>
            </w:pPr>
            <w:r w:rsidRPr="0094480B">
              <w:rPr>
                <w:rFonts w:cs="Times New Roman"/>
                <w:szCs w:val="20"/>
              </w:rPr>
              <w:t>Aicinām izteikt DP punktus, kas skar investīciju pieejamību, šādās redakcijās:</w:t>
            </w:r>
          </w:p>
          <w:p w14:paraId="3D650A2C" w14:textId="39159C95" w:rsidR="00085ADC" w:rsidRPr="0094480B" w:rsidRDefault="00085ADC" w:rsidP="0094480B">
            <w:pPr>
              <w:rPr>
                <w:rFonts w:cs="Times New Roman"/>
                <w:szCs w:val="20"/>
                <w:lang w:eastAsia="lv-LV" w:bidi="lv-LV"/>
              </w:rPr>
            </w:pPr>
            <w:r w:rsidRPr="0094480B">
              <w:rPr>
                <w:rFonts w:cs="Times New Roman"/>
                <w:szCs w:val="20"/>
                <w:lang w:eastAsia="lv-LV" w:bidi="lv-LV"/>
              </w:rPr>
              <w:t xml:space="preserve">1.2.2. SAM “Izmantot digitalizācijas priekšrocības </w:t>
            </w:r>
            <w:r w:rsidRPr="0094480B">
              <w:rPr>
                <w:rFonts w:cs="Times New Roman"/>
                <w:szCs w:val="20"/>
                <w:u w:val="single"/>
                <w:lang w:eastAsia="lv-LV" w:bidi="lv-LV"/>
              </w:rPr>
              <w:t>privātā sektora</w:t>
            </w:r>
            <w:r w:rsidRPr="0094480B">
              <w:rPr>
                <w:rFonts w:cs="Times New Roman"/>
                <w:szCs w:val="20"/>
                <w:lang w:eastAsia="lv-LV" w:bidi="lv-LV"/>
              </w:rPr>
              <w:t xml:space="preserve"> attīstībai”</w:t>
            </w:r>
          </w:p>
          <w:p w14:paraId="0D24C345" w14:textId="77777777" w:rsidR="00085ADC" w:rsidRPr="0094480B" w:rsidRDefault="00085ADC" w:rsidP="0094480B">
            <w:pPr>
              <w:rPr>
                <w:rFonts w:cs="Times New Roman"/>
                <w:szCs w:val="20"/>
                <w:lang w:eastAsia="lv-LV" w:bidi="lv-LV"/>
              </w:rPr>
            </w:pPr>
          </w:p>
          <w:p w14:paraId="684403A3" w14:textId="77777777" w:rsidR="00085ADC" w:rsidRPr="0094480B" w:rsidRDefault="00085ADC" w:rsidP="0094480B">
            <w:pPr>
              <w:rPr>
                <w:rFonts w:cs="Times New Roman"/>
                <w:szCs w:val="20"/>
                <w:lang w:eastAsia="lv-LV" w:bidi="lv-LV"/>
              </w:rPr>
            </w:pPr>
            <w:r w:rsidRPr="0094480B">
              <w:rPr>
                <w:rFonts w:cs="Times New Roman"/>
                <w:szCs w:val="20"/>
                <w:lang w:eastAsia="lv-LV" w:bidi="lv-LV"/>
              </w:rPr>
              <w:t>(135)</w:t>
            </w:r>
            <w:r w:rsidRPr="0094480B">
              <w:rPr>
                <w:rFonts w:cs="Times New Roman"/>
                <w:szCs w:val="20"/>
                <w:lang w:eastAsia="lv-LV" w:bidi="lv-LV"/>
              </w:rPr>
              <w:tab/>
              <w:t xml:space="preserve">Atbalstāmās darbības: Atbalsts </w:t>
            </w:r>
            <w:r w:rsidRPr="0094480B">
              <w:rPr>
                <w:rFonts w:cs="Times New Roman"/>
                <w:szCs w:val="20"/>
                <w:u w:val="single"/>
                <w:lang w:eastAsia="lv-LV" w:bidi="lv-LV"/>
              </w:rPr>
              <w:t>privātajam sektoram, tai skaitā biedrībām un nodibinājumiem un sociālajiem uzņēmumiem</w:t>
            </w:r>
            <w:r w:rsidRPr="0094480B">
              <w:rPr>
                <w:rFonts w:cs="Times New Roman"/>
                <w:szCs w:val="20"/>
                <w:lang w:eastAsia="lv-LV" w:bidi="lv-LV"/>
              </w:rPr>
              <w:t xml:space="preserve"> dažādās digitalizācijas pakāpēs. Lai 2027.gadā sasniegtu izvirzīto mērķi 17.vieta DESI indeksa rādītājā “Digitālo tehnoloģiju </w:t>
            </w:r>
            <w:r w:rsidRPr="0094480B">
              <w:rPr>
                <w:rFonts w:cs="Times New Roman"/>
                <w:szCs w:val="20"/>
                <w:lang w:eastAsia="lv-LV" w:bidi="lv-LV"/>
              </w:rPr>
              <w:lastRenderedPageBreak/>
              <w:t>integrācija”, ir nepieciešams koncentrēties uz uzņēmumu, īpaši MVU, izpratnes veicināšanu par digitalizācijas pozitīvo ietekmi uz uzņēmuma ilgtspēju un produktivitāti, konsultāciju pieejamību visā Latvijas teritorijā un tehnoloģiju testēšanu un ieviešanas vadību uzņēmumiem ar dažādu digitalizācijas līmeni.</w:t>
            </w:r>
          </w:p>
          <w:p w14:paraId="144C7343" w14:textId="77777777" w:rsidR="00085ADC" w:rsidRPr="0094480B" w:rsidRDefault="00085ADC" w:rsidP="0094480B">
            <w:pPr>
              <w:rPr>
                <w:rFonts w:cs="Times New Roman"/>
                <w:szCs w:val="20"/>
                <w:lang w:eastAsia="lv-LV" w:bidi="lv-LV"/>
              </w:rPr>
            </w:pPr>
            <w:r w:rsidRPr="0094480B">
              <w:rPr>
                <w:rFonts w:cs="Times New Roman"/>
                <w:szCs w:val="20"/>
                <w:lang w:eastAsia="lv-LV" w:bidi="lv-LV"/>
              </w:rPr>
              <w:t>(137)</w:t>
            </w:r>
            <w:r w:rsidRPr="0094480B">
              <w:rPr>
                <w:rFonts w:cs="Times New Roman"/>
                <w:szCs w:val="20"/>
                <w:lang w:eastAsia="lv-LV" w:bidi="lv-LV"/>
              </w:rPr>
              <w:tab/>
              <w:t xml:space="preserve">Lai nodrošinātu jebkādu investīciju (piem., apmācību granti, finanšu instrumenti) efektīvu un jēgpilnu izmantošanu, </w:t>
            </w:r>
            <w:r w:rsidRPr="0094480B">
              <w:rPr>
                <w:rFonts w:cs="Times New Roman"/>
                <w:szCs w:val="20"/>
                <w:u w:val="single"/>
                <w:lang w:eastAsia="lv-LV" w:bidi="lv-LV"/>
              </w:rPr>
              <w:t>privātajam sektoram, tai skaitā biedrībām un nodibinājumiem un sociālajiem uzņēmumiem</w:t>
            </w:r>
            <w:r w:rsidRPr="0094480B">
              <w:rPr>
                <w:rFonts w:cs="Times New Roman"/>
                <w:szCs w:val="20"/>
                <w:lang w:eastAsia="lv-LV" w:bidi="lv-LV"/>
              </w:rPr>
              <w:t xml:space="preserve"> tiks piedāvāts veikt digitālā brieduma novērtējumu, kas tiks nodrošināts ar kvalificētu digitālo aģentu starpniecību visā Latvijas teritorijā vai uzņēmumam griežoties pie DIC vai reģionu uzņēmējdarbības centru ekspertiem. (..)</w:t>
            </w:r>
          </w:p>
          <w:p w14:paraId="53EE8C28" w14:textId="77777777" w:rsidR="00085ADC" w:rsidRPr="0094480B" w:rsidRDefault="00085ADC" w:rsidP="0094480B">
            <w:pPr>
              <w:rPr>
                <w:rFonts w:cs="Times New Roman"/>
                <w:szCs w:val="20"/>
                <w:lang w:eastAsia="lv-LV" w:bidi="lv-LV"/>
              </w:rPr>
            </w:pPr>
            <w:r w:rsidRPr="0094480B">
              <w:rPr>
                <w:rFonts w:cs="Times New Roman"/>
                <w:szCs w:val="20"/>
                <w:lang w:eastAsia="lv-LV" w:bidi="lv-LV"/>
              </w:rPr>
              <w:t>(138)</w:t>
            </w:r>
            <w:r w:rsidRPr="0094480B">
              <w:rPr>
                <w:rFonts w:cs="Times New Roman"/>
                <w:szCs w:val="20"/>
                <w:lang w:eastAsia="lv-LV" w:bidi="lv-LV"/>
              </w:rPr>
              <w:tab/>
              <w:t xml:space="preserve">Balstoties uz </w:t>
            </w:r>
            <w:r w:rsidRPr="0094480B">
              <w:rPr>
                <w:rFonts w:cs="Times New Roman"/>
                <w:szCs w:val="20"/>
                <w:u w:val="single"/>
                <w:lang w:eastAsia="lv-LV" w:bidi="lv-LV"/>
              </w:rPr>
              <w:t>privātā sektora, tai skaitā biedrību un nodibinājumu un sociālo uzņēmumu</w:t>
            </w:r>
            <w:r w:rsidRPr="0094480B">
              <w:rPr>
                <w:rFonts w:cs="Times New Roman"/>
                <w:szCs w:val="20"/>
                <w:lang w:eastAsia="lv-LV" w:bidi="lv-LV"/>
              </w:rPr>
              <w:t xml:space="preserve"> digitālā brieduma novērtējumu un identificētajām vajadzībām, uzņēmumiem un to darbiniekiem tiks nodrošinātas specializētas digitālo prasmju apmācības, kas ietver zināšanu apguvi ar mērķi veicināt uzņēmumu konkurētspēju un efektivitāti caur darbinieku prasmju pilnveidošanu mūsdienīgu digitālo analītikas rīku, sistēmu un programmatūru izmantošanā, kā piemēram uzņēmuma specifisku lietojumprogrammu apguve, </w:t>
            </w:r>
            <w:r w:rsidRPr="0094480B">
              <w:rPr>
                <w:rFonts w:cs="Times New Roman"/>
                <w:szCs w:val="20"/>
                <w:lang w:eastAsia="lv-LV" w:bidi="lv-LV"/>
              </w:rPr>
              <w:lastRenderedPageBreak/>
              <w:t>datu analītikas kursi, e-komercijas prasmes, digitālais mārketings u.c.</w:t>
            </w:r>
          </w:p>
          <w:p w14:paraId="0183CAEE" w14:textId="77777777" w:rsidR="00085ADC" w:rsidRPr="0094480B" w:rsidRDefault="00085ADC" w:rsidP="0094480B">
            <w:pPr>
              <w:rPr>
                <w:rFonts w:cs="Times New Roman"/>
                <w:szCs w:val="20"/>
                <w:lang w:eastAsia="lv-LV" w:bidi="lv-LV"/>
              </w:rPr>
            </w:pPr>
            <w:r w:rsidRPr="0094480B">
              <w:rPr>
                <w:rFonts w:cs="Times New Roman"/>
                <w:szCs w:val="20"/>
                <w:lang w:eastAsia="lv-LV" w:bidi="lv-LV"/>
              </w:rPr>
              <w:t>(139)</w:t>
            </w:r>
            <w:r w:rsidRPr="0094480B">
              <w:rPr>
                <w:rFonts w:cs="Times New Roman"/>
                <w:szCs w:val="20"/>
                <w:lang w:eastAsia="lv-LV" w:bidi="lv-LV"/>
              </w:rPr>
              <w:tab/>
              <w:t xml:space="preserve">Lai nodrošinātu Latvijas </w:t>
            </w:r>
            <w:r w:rsidRPr="0094480B">
              <w:rPr>
                <w:rFonts w:cs="Times New Roman"/>
                <w:szCs w:val="20"/>
                <w:u w:val="single"/>
                <w:lang w:eastAsia="lv-LV" w:bidi="lv-LV"/>
              </w:rPr>
              <w:t>privātā sektora, tai skaitā biedrību un nodibinājumu un sociālo uzņēmumu</w:t>
            </w:r>
            <w:r w:rsidRPr="0094480B">
              <w:rPr>
                <w:rFonts w:cs="Times New Roman"/>
                <w:szCs w:val="20"/>
                <w:lang w:eastAsia="lv-LV" w:bidi="lv-LV"/>
              </w:rPr>
              <w:t xml:space="preserve"> konkurētspējas pieaugumu, Izglītības un zinātnes ministrija papildinās Ekonomikas ministrijas atbalsta instrumentus un veidos digitālās ekselences starpnozaru apmācības programmu, koncentrējoties uz digitālo tehnoloģiju integrāciju uzņēmuma pārvaldības procesos, nodrošinot augsta līmeņa digitālo prasmju apmācības vadošajiem darbiniekiem uzņēmumos ar augstu vai vidēju digitalizācijas brieduma pakāpi.</w:t>
            </w:r>
          </w:p>
          <w:p w14:paraId="380CAB42" w14:textId="77777777" w:rsidR="00085ADC" w:rsidRPr="0094480B" w:rsidRDefault="00085ADC" w:rsidP="0094480B">
            <w:pPr>
              <w:rPr>
                <w:rFonts w:cs="Times New Roman"/>
                <w:szCs w:val="20"/>
                <w:lang w:eastAsia="lv-LV" w:bidi="lv-LV"/>
              </w:rPr>
            </w:pPr>
            <w:r w:rsidRPr="0094480B">
              <w:rPr>
                <w:rFonts w:cs="Times New Roman"/>
                <w:szCs w:val="20"/>
                <w:lang w:eastAsia="lv-LV" w:bidi="lv-LV"/>
              </w:rPr>
              <w:t>(141)</w:t>
            </w:r>
            <w:r w:rsidRPr="0094480B">
              <w:rPr>
                <w:rFonts w:cs="Times New Roman"/>
                <w:szCs w:val="20"/>
                <w:lang w:eastAsia="lv-LV" w:bidi="lv-LV"/>
              </w:rPr>
              <w:tab/>
              <w:t xml:space="preserve">Atbalsts </w:t>
            </w:r>
            <w:r w:rsidRPr="0094480B">
              <w:rPr>
                <w:rFonts w:cs="Times New Roman"/>
                <w:szCs w:val="20"/>
                <w:u w:val="single"/>
                <w:lang w:eastAsia="lv-LV" w:bidi="lv-LV"/>
              </w:rPr>
              <w:t>privātā sektora, tai skaitā biedrību un nodibinājumu un sociālo uzņēmumu</w:t>
            </w:r>
            <w:r w:rsidRPr="0094480B">
              <w:rPr>
                <w:rFonts w:cs="Times New Roman"/>
                <w:szCs w:val="20"/>
                <w:lang w:eastAsia="lv-LV" w:bidi="lv-LV"/>
              </w:rPr>
              <w:t xml:space="preserve"> digitalizācijai: lai veicinātu digitālo mērķu sasniegšanu un ņemot vērā finanšu tirgus nepilnību, plānots sniegt finanšu instrumentus un apmācību grantus uzņēmumu digitalizācijai. Finanšu instrumentu pakalpojumu nepieciešamību pamato tirgus nepilnību analīze finanšu pieejamības jomā, t.sk. reģionos.</w:t>
            </w:r>
          </w:p>
          <w:p w14:paraId="7A812662" w14:textId="264C9758" w:rsidR="00085ADC" w:rsidRPr="0094480B" w:rsidRDefault="00085ADC" w:rsidP="0094480B">
            <w:pPr>
              <w:rPr>
                <w:rFonts w:cs="Times New Roman"/>
                <w:szCs w:val="20"/>
                <w:lang w:eastAsia="lv-LV" w:bidi="lv-LV"/>
              </w:rPr>
            </w:pPr>
            <w:r w:rsidRPr="0094480B">
              <w:rPr>
                <w:rFonts w:cs="Times New Roman"/>
                <w:szCs w:val="20"/>
                <w:lang w:eastAsia="lv-LV" w:bidi="lv-LV"/>
              </w:rPr>
              <w:t>(142)</w:t>
            </w:r>
            <w:r w:rsidRPr="0094480B">
              <w:rPr>
                <w:rFonts w:cs="Times New Roman"/>
                <w:szCs w:val="20"/>
                <w:lang w:eastAsia="lv-LV" w:bidi="lv-LV"/>
              </w:rPr>
              <w:tab/>
              <w:t xml:space="preserve">Galvenās mērķa grupas: Sabiedrība un saimnieciskās darbības veicēji (mazie, vidējie un lielie), augstskolas, publiskais sektors, plānošanas reģioni un pašvaldības, personas , kas gatavojas uzsākt saimniecisko darbību, , mazas vidējās kapitalizācijas sabiedrības (mid-caps; darbinieku skaits līdz 499), </w:t>
            </w:r>
            <w:r w:rsidRPr="0094480B">
              <w:rPr>
                <w:rFonts w:cs="Times New Roman"/>
                <w:szCs w:val="20"/>
                <w:lang w:eastAsia="lv-LV" w:bidi="lv-LV"/>
              </w:rPr>
              <w:lastRenderedPageBreak/>
              <w:t xml:space="preserve">jaunuzņēmumi, biedrības un nodibinājumi, </w:t>
            </w:r>
            <w:r w:rsidRPr="0094480B">
              <w:rPr>
                <w:rFonts w:cs="Times New Roman"/>
                <w:szCs w:val="20"/>
                <w:u w:val="single"/>
                <w:lang w:eastAsia="lv-LV" w:bidi="lv-LV"/>
              </w:rPr>
              <w:t>sociālie uzņēmumi</w:t>
            </w:r>
            <w:r w:rsidRPr="0094480B">
              <w:rPr>
                <w:rFonts w:cs="Times New Roman"/>
                <w:szCs w:val="20"/>
                <w:lang w:eastAsia="lv-LV" w:bidi="lv-LV"/>
              </w:rPr>
              <w:t>.</w:t>
            </w:r>
          </w:p>
        </w:tc>
        <w:tc>
          <w:tcPr>
            <w:tcW w:w="6342" w:type="dxa"/>
          </w:tcPr>
          <w:p w14:paraId="034DCDE9"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6F52B334" w14:textId="77777777" w:rsidR="006763DD" w:rsidRDefault="006763DD" w:rsidP="0094480B">
            <w:pPr>
              <w:pStyle w:val="naisc"/>
              <w:spacing w:before="0" w:after="0"/>
              <w:jc w:val="both"/>
              <w:rPr>
                <w:b/>
                <w:bCs/>
                <w:sz w:val="20"/>
                <w:szCs w:val="20"/>
              </w:rPr>
            </w:pPr>
          </w:p>
          <w:p w14:paraId="67C4486C" w14:textId="38D707B6" w:rsidR="00247DB5" w:rsidRPr="0094480B" w:rsidRDefault="00085ADC" w:rsidP="0094480B">
            <w:pPr>
              <w:pStyle w:val="naisc"/>
              <w:spacing w:before="0" w:after="0"/>
              <w:jc w:val="both"/>
              <w:rPr>
                <w:b/>
                <w:bCs/>
                <w:sz w:val="20"/>
                <w:szCs w:val="20"/>
              </w:rPr>
            </w:pPr>
            <w:r w:rsidRPr="0094480B">
              <w:rPr>
                <w:b/>
                <w:bCs/>
                <w:sz w:val="20"/>
                <w:szCs w:val="20"/>
              </w:rPr>
              <w:t>Sniegts skaidrojums</w:t>
            </w:r>
            <w:r w:rsidR="003F6415">
              <w:rPr>
                <w:b/>
                <w:bCs/>
                <w:sz w:val="20"/>
                <w:szCs w:val="20"/>
              </w:rPr>
              <w:t>.</w:t>
            </w:r>
          </w:p>
          <w:p w14:paraId="47AA7D5B" w14:textId="2780CCAF" w:rsidR="00085ADC" w:rsidRPr="0094480B" w:rsidRDefault="00247DB5" w:rsidP="0094480B">
            <w:pPr>
              <w:pStyle w:val="naisc"/>
              <w:spacing w:before="0" w:after="0"/>
              <w:jc w:val="both"/>
              <w:rPr>
                <w:sz w:val="20"/>
                <w:szCs w:val="20"/>
              </w:rPr>
            </w:pPr>
            <w:r w:rsidRPr="0094480B">
              <w:rPr>
                <w:sz w:val="20"/>
                <w:szCs w:val="20"/>
              </w:rPr>
              <w:t>Attiecībā uz SAM nosaukumu s</w:t>
            </w:r>
            <w:r w:rsidR="00085ADC" w:rsidRPr="0094480B">
              <w:rPr>
                <w:sz w:val="20"/>
                <w:szCs w:val="20"/>
              </w:rPr>
              <w:t>kaidrojam, ka atšķirībā no ES fondu 2014.-2020.gada plānošanas perioda, 2021.-2027.gada plānošanas perioda ietvaros izmantojamo specifisko atbalsta mērķu redakcijas ir noteiktas ERAF/KF regulā</w:t>
            </w:r>
            <w:r w:rsidR="00085ADC" w:rsidRPr="0094480B">
              <w:rPr>
                <w:rStyle w:val="FootnoteReference"/>
                <w:sz w:val="20"/>
                <w:szCs w:val="20"/>
              </w:rPr>
              <w:footnoteReference w:id="68"/>
            </w:r>
            <w:r w:rsidR="00085ADC" w:rsidRPr="0094480B">
              <w:rPr>
                <w:sz w:val="20"/>
                <w:szCs w:val="20"/>
              </w:rPr>
              <w:t xml:space="preserve"> un nacionāli nav būtiski maināmas.</w:t>
            </w:r>
          </w:p>
        </w:tc>
        <w:tc>
          <w:tcPr>
            <w:tcW w:w="1743" w:type="dxa"/>
          </w:tcPr>
          <w:p w14:paraId="7297DA5B" w14:textId="4371D08E" w:rsidR="00085ADC" w:rsidRPr="0094480B" w:rsidRDefault="00504780" w:rsidP="0094480B">
            <w:pPr>
              <w:jc w:val="left"/>
              <w:rPr>
                <w:rFonts w:cs="Times New Roman"/>
                <w:szCs w:val="20"/>
              </w:rPr>
            </w:pPr>
            <w:r w:rsidRPr="0094480B">
              <w:rPr>
                <w:rFonts w:cs="Times New Roman"/>
                <w:szCs w:val="20"/>
              </w:rPr>
              <w:t>N/A</w:t>
            </w:r>
          </w:p>
        </w:tc>
      </w:tr>
      <w:tr w:rsidR="00085ADC" w:rsidRPr="0094480B" w14:paraId="39EDA771" w14:textId="77777777" w:rsidTr="00AF0348">
        <w:trPr>
          <w:trHeight w:val="283"/>
        </w:trPr>
        <w:tc>
          <w:tcPr>
            <w:tcW w:w="516" w:type="dxa"/>
            <w:shd w:val="clear" w:color="auto" w:fill="FFFFFF" w:themeFill="background1"/>
          </w:tcPr>
          <w:p w14:paraId="520A6FAC"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05FA1B5"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7FCB7671" w14:textId="77777777" w:rsidR="00085ADC" w:rsidRPr="0094480B" w:rsidRDefault="00085ADC" w:rsidP="0094480B">
            <w:pPr>
              <w:rPr>
                <w:rFonts w:cs="Times New Roman"/>
                <w:szCs w:val="20"/>
              </w:rPr>
            </w:pPr>
            <w:r w:rsidRPr="0094480B">
              <w:rPr>
                <w:rFonts w:cs="Times New Roman"/>
                <w:b/>
                <w:bCs/>
                <w:szCs w:val="20"/>
              </w:rPr>
              <w:t xml:space="preserve">1.2.2.SAM </w:t>
            </w:r>
            <w:r w:rsidRPr="0094480B">
              <w:rPr>
                <w:rFonts w:cs="Times New Roman"/>
                <w:szCs w:val="20"/>
              </w:rPr>
              <w:t>“Izmantot digitalizācijas priekšrocības uzņēmējdarbības attīstībai”</w:t>
            </w:r>
          </w:p>
          <w:p w14:paraId="756AEA67" w14:textId="78707D28" w:rsidR="00085ADC" w:rsidRPr="0094480B" w:rsidRDefault="00085ADC" w:rsidP="0094480B">
            <w:pPr>
              <w:rPr>
                <w:rFonts w:cs="Times New Roman"/>
                <w:b/>
                <w:bCs/>
                <w:szCs w:val="20"/>
              </w:rPr>
            </w:pPr>
            <w:r w:rsidRPr="0094480B">
              <w:rPr>
                <w:rFonts w:cs="Times New Roman"/>
                <w:szCs w:val="20"/>
              </w:rPr>
              <w:t>(142)</w:t>
            </w:r>
            <w:r w:rsidRPr="0094480B">
              <w:rPr>
                <w:rFonts w:cs="Times New Roman"/>
                <w:b/>
                <w:bCs/>
                <w:szCs w:val="20"/>
              </w:rPr>
              <w:t xml:space="preserve"> </w:t>
            </w:r>
            <w:r w:rsidRPr="0094480B">
              <w:rPr>
                <w:rFonts w:cs="Times New Roman"/>
                <w:noProof/>
                <w:szCs w:val="20"/>
              </w:rPr>
              <w:t xml:space="preserve">Galvenās mērķa grupas: Sabiedrība un saimnieciskās </w:t>
            </w:r>
            <w:r w:rsidRPr="0094480B">
              <w:rPr>
                <w:rFonts w:cs="Times New Roman"/>
                <w:noProof/>
                <w:szCs w:val="20"/>
              </w:rPr>
              <w:lastRenderedPageBreak/>
              <w:t xml:space="preserve">darbības veicēji (mazie, vidējie un lielie), augstskolas, </w:t>
            </w:r>
            <w:r w:rsidRPr="0094480B">
              <w:rPr>
                <w:rFonts w:cs="Times New Roman"/>
                <w:b/>
                <w:bCs/>
                <w:noProof/>
                <w:szCs w:val="20"/>
                <w:u w:val="single"/>
              </w:rPr>
              <w:t>publiskais sektors,</w:t>
            </w:r>
            <w:r w:rsidRPr="0094480B">
              <w:rPr>
                <w:rFonts w:cs="Times New Roman"/>
                <w:noProof/>
                <w:szCs w:val="20"/>
              </w:rPr>
              <w:t xml:space="preserve"> plānošanas reģioni un pašvaldības, personas, kas gatavojas uzsākt saimniecisko darbību, , mazas vidējās kapitalizācijas sabiedrības (mid-caps; darbinieku skaits līdz 499), jaunuzņēmumi, biedrības un nodibinājumi.</w:t>
            </w:r>
          </w:p>
        </w:tc>
        <w:tc>
          <w:tcPr>
            <w:tcW w:w="3332" w:type="dxa"/>
          </w:tcPr>
          <w:p w14:paraId="5031911E" w14:textId="4E27906D" w:rsidR="00085ADC" w:rsidRPr="0094480B" w:rsidRDefault="00085ADC" w:rsidP="0094480B">
            <w:pPr>
              <w:rPr>
                <w:rFonts w:cs="Times New Roman"/>
                <w:b/>
                <w:bCs/>
                <w:szCs w:val="20"/>
              </w:rPr>
            </w:pPr>
            <w:r w:rsidRPr="0094480B">
              <w:rPr>
                <w:rFonts w:cs="Times New Roman"/>
                <w:b/>
                <w:bCs/>
                <w:szCs w:val="20"/>
              </w:rPr>
              <w:lastRenderedPageBreak/>
              <w:t>Latvijas Lielo pilsētu asociācija, Ventspils pilsētas pašvaldība:</w:t>
            </w:r>
          </w:p>
          <w:p w14:paraId="0052FA8E" w14:textId="28C2B1F3" w:rsidR="00085ADC" w:rsidRPr="0094480B" w:rsidRDefault="00085ADC" w:rsidP="0094480B">
            <w:pPr>
              <w:rPr>
                <w:rFonts w:eastAsia="Times New Roman" w:cs="Times New Roman"/>
                <w:bCs/>
                <w:szCs w:val="20"/>
              </w:rPr>
            </w:pPr>
            <w:r w:rsidRPr="0094480B">
              <w:rPr>
                <w:rFonts w:eastAsia="Times New Roman" w:cs="Times New Roman"/>
                <w:bCs/>
                <w:szCs w:val="20"/>
              </w:rPr>
              <w:t xml:space="preserve">Aicinām Darbības programmas detalizācijā noteikt detalizētāku publiskā sektora mērķgrupu, nosakot, ka tā ietver gan publiskās </w:t>
            </w:r>
            <w:r w:rsidRPr="0094480B">
              <w:rPr>
                <w:rFonts w:eastAsia="Times New Roman" w:cs="Times New Roman"/>
                <w:bCs/>
                <w:szCs w:val="20"/>
              </w:rPr>
              <w:lastRenderedPageBreak/>
              <w:t xml:space="preserve">organizācijas, gan publiskā sektora komersantus. </w:t>
            </w:r>
          </w:p>
          <w:p w14:paraId="21AF7837" w14:textId="77777777" w:rsidR="00085ADC" w:rsidRPr="0094480B" w:rsidRDefault="00085ADC" w:rsidP="0094480B">
            <w:pPr>
              <w:rPr>
                <w:rFonts w:cs="Times New Roman"/>
                <w:b/>
                <w:color w:val="000000"/>
                <w:szCs w:val="20"/>
              </w:rPr>
            </w:pPr>
          </w:p>
        </w:tc>
        <w:tc>
          <w:tcPr>
            <w:tcW w:w="6342" w:type="dxa"/>
          </w:tcPr>
          <w:p w14:paraId="0A356647" w14:textId="0202F2FE" w:rsidR="003C18EB" w:rsidRPr="0094480B" w:rsidRDefault="003C18EB" w:rsidP="0094480B">
            <w:pPr>
              <w:contextualSpacing/>
              <w:rPr>
                <w:rFonts w:cs="Times New Roman"/>
                <w:b/>
                <w:bCs/>
                <w:szCs w:val="20"/>
              </w:rPr>
            </w:pPr>
            <w:r w:rsidRPr="0094480B">
              <w:rPr>
                <w:rFonts w:cs="Times New Roman"/>
                <w:b/>
                <w:bCs/>
                <w:szCs w:val="20"/>
              </w:rPr>
              <w:lastRenderedPageBreak/>
              <w:t>Sniegts skaidrojums.</w:t>
            </w:r>
          </w:p>
          <w:p w14:paraId="44A5E964" w14:textId="77777777" w:rsidR="00106BA1" w:rsidRPr="0094480B" w:rsidRDefault="00385A1A" w:rsidP="0094480B">
            <w:pPr>
              <w:contextualSpacing/>
              <w:rPr>
                <w:rFonts w:cs="Times New Roman"/>
                <w:szCs w:val="20"/>
              </w:rPr>
            </w:pPr>
            <w:bookmarkStart w:id="20" w:name="_Hlk83300524"/>
            <w:r w:rsidRPr="0094480B">
              <w:rPr>
                <w:rFonts w:cs="Times New Roman"/>
                <w:szCs w:val="20"/>
              </w:rPr>
              <w:t xml:space="preserve">DP norādīts: </w:t>
            </w:r>
          </w:p>
          <w:p w14:paraId="0BDDA937" w14:textId="5C99FE9B" w:rsidR="00385A1A" w:rsidRPr="0094480B" w:rsidRDefault="00106BA1" w:rsidP="0094480B">
            <w:pPr>
              <w:contextualSpacing/>
              <w:rPr>
                <w:rFonts w:eastAsia="Times New Roman" w:cs="Times New Roman"/>
                <w:szCs w:val="20"/>
              </w:rPr>
            </w:pPr>
            <w:r w:rsidRPr="0094480B">
              <w:rPr>
                <w:rFonts w:cs="Times New Roman"/>
                <w:szCs w:val="20"/>
              </w:rPr>
              <w:t xml:space="preserve">(146) </w:t>
            </w:r>
            <w:r w:rsidR="00385A1A" w:rsidRPr="0094480B">
              <w:rPr>
                <w:rFonts w:eastAsia="Times New Roman" w:cs="Times New Roman"/>
                <w:b/>
                <w:szCs w:val="20"/>
              </w:rPr>
              <w:t>Galvenās mērķgrupas:</w:t>
            </w:r>
            <w:r w:rsidR="00385A1A" w:rsidRPr="0094480B">
              <w:rPr>
                <w:rFonts w:eastAsia="Times New Roman" w:cs="Times New Roman"/>
                <w:szCs w:val="20"/>
              </w:rPr>
              <w:t xml:space="preserve"> </w:t>
            </w:r>
            <w:bookmarkStart w:id="21" w:name="_Hlk73091797"/>
            <w:r w:rsidR="00385A1A" w:rsidRPr="0094480B">
              <w:rPr>
                <w:rFonts w:eastAsia="Times New Roman" w:cs="Times New Roman"/>
                <w:noProof/>
                <w:szCs w:val="20"/>
              </w:rPr>
              <w:t>Sabiedrība un saimnieciskās darbības veicēji -mazie un vidējie), augstskolas</w:t>
            </w:r>
            <w:r w:rsidR="00385A1A" w:rsidRPr="0094480B">
              <w:rPr>
                <w:rFonts w:eastAsia="Times New Roman" w:cs="Times New Roman"/>
                <w:szCs w:val="20"/>
              </w:rPr>
              <w:t>, publiskais sektors, plānošanas reģioni un pašvaldības, personas, kas gatavojas uzsākt saimniecisko darbību</w:t>
            </w:r>
            <w:r w:rsidR="00385A1A" w:rsidRPr="0094480B">
              <w:rPr>
                <w:rFonts w:cs="Times New Roman"/>
                <w:noProof/>
                <w:szCs w:val="20"/>
              </w:rPr>
              <w:t>,</w:t>
            </w:r>
            <w:r w:rsidR="00385A1A" w:rsidRPr="0094480B">
              <w:rPr>
                <w:rFonts w:eastAsia="Times New Roman" w:cs="Times New Roman"/>
                <w:szCs w:val="20"/>
              </w:rPr>
              <w:t xml:space="preserve"> jaunuzņēmumi, </w:t>
            </w:r>
            <w:r w:rsidR="00385A1A" w:rsidRPr="0094480B">
              <w:rPr>
                <w:rFonts w:cs="Times New Roman"/>
                <w:szCs w:val="20"/>
              </w:rPr>
              <w:t>biedrības un nodibinājumi</w:t>
            </w:r>
            <w:r w:rsidR="00385A1A" w:rsidRPr="0094480B">
              <w:rPr>
                <w:rFonts w:eastAsia="Times New Roman" w:cs="Times New Roman"/>
                <w:szCs w:val="20"/>
              </w:rPr>
              <w:t xml:space="preserve">. </w:t>
            </w:r>
            <w:bookmarkStart w:id="22" w:name="_Hlk73108776"/>
            <w:bookmarkEnd w:id="21"/>
            <w:r w:rsidR="00385A1A" w:rsidRPr="0094480B">
              <w:rPr>
                <w:rFonts w:eastAsia="Times New Roman" w:cs="Times New Roman"/>
                <w:szCs w:val="20"/>
              </w:rPr>
              <w:t xml:space="preserve">Mazas vidējās kapitalizācijas </w:t>
            </w:r>
            <w:r w:rsidR="00385A1A" w:rsidRPr="0094480B">
              <w:rPr>
                <w:rFonts w:eastAsia="Times New Roman" w:cs="Times New Roman"/>
                <w:szCs w:val="20"/>
              </w:rPr>
              <w:lastRenderedPageBreak/>
              <w:t>sabiedrības (small mid-caps, darbinieku skaits līdz 499) un vidējas kapitalizācijas sabiedrības finanšu instrumentu gadījumā.</w:t>
            </w:r>
          </w:p>
          <w:bookmarkEnd w:id="20"/>
          <w:bookmarkEnd w:id="22"/>
          <w:p w14:paraId="63A3A720" w14:textId="78BF9E9F" w:rsidR="00385A1A" w:rsidRPr="0094480B" w:rsidRDefault="00385A1A" w:rsidP="0094480B">
            <w:pPr>
              <w:pStyle w:val="naisc"/>
              <w:spacing w:before="0" w:after="0"/>
              <w:jc w:val="both"/>
              <w:rPr>
                <w:sz w:val="20"/>
                <w:szCs w:val="20"/>
              </w:rPr>
            </w:pPr>
            <w:r w:rsidRPr="0094480B">
              <w:rPr>
                <w:sz w:val="20"/>
                <w:szCs w:val="20"/>
              </w:rPr>
              <w:t xml:space="preserve">Vienlaikus EM vērš uzmanību, ka noteiktu SAM atbalsta programmu līmenī ir plānotas atsevišķas atbalsta saņēmēju grupas, piemēram finanšu instrumentos netiek plānots </w:t>
            </w:r>
            <w:r w:rsidR="003C18EB" w:rsidRPr="0094480B">
              <w:rPr>
                <w:sz w:val="20"/>
                <w:szCs w:val="20"/>
              </w:rPr>
              <w:t>atbalstīt</w:t>
            </w:r>
            <w:r w:rsidRPr="0094480B">
              <w:rPr>
                <w:sz w:val="20"/>
                <w:szCs w:val="20"/>
              </w:rPr>
              <w:t xml:space="preserve"> publiskā sektora komersantus vai organizācijas.</w:t>
            </w:r>
          </w:p>
        </w:tc>
        <w:tc>
          <w:tcPr>
            <w:tcW w:w="1743" w:type="dxa"/>
          </w:tcPr>
          <w:p w14:paraId="184F6BF7" w14:textId="1F3505A7" w:rsidR="00085ADC" w:rsidRPr="0094480B" w:rsidRDefault="003C5F6B" w:rsidP="0094480B">
            <w:pPr>
              <w:jc w:val="left"/>
              <w:rPr>
                <w:rFonts w:cs="Times New Roman"/>
                <w:szCs w:val="20"/>
              </w:rPr>
            </w:pPr>
            <w:r w:rsidRPr="0094480B">
              <w:rPr>
                <w:rFonts w:cs="Times New Roman"/>
                <w:szCs w:val="20"/>
              </w:rPr>
              <w:lastRenderedPageBreak/>
              <w:t>N/A</w:t>
            </w:r>
          </w:p>
        </w:tc>
      </w:tr>
      <w:tr w:rsidR="00085ADC" w:rsidRPr="0094480B" w14:paraId="3DCA93BE" w14:textId="77777777" w:rsidTr="00AF0348">
        <w:trPr>
          <w:trHeight w:val="283"/>
        </w:trPr>
        <w:tc>
          <w:tcPr>
            <w:tcW w:w="516" w:type="dxa"/>
            <w:shd w:val="clear" w:color="auto" w:fill="FFFFFF" w:themeFill="background1"/>
          </w:tcPr>
          <w:p w14:paraId="5548E179"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84A7BD4"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5DE34A8D" w14:textId="77777777" w:rsidR="00085ADC" w:rsidRPr="0094480B" w:rsidRDefault="00085ADC" w:rsidP="0094480B">
            <w:pPr>
              <w:rPr>
                <w:rFonts w:cs="Times New Roman"/>
                <w:szCs w:val="20"/>
              </w:rPr>
            </w:pPr>
            <w:r w:rsidRPr="0094480B">
              <w:rPr>
                <w:rFonts w:cs="Times New Roman"/>
                <w:b/>
                <w:bCs/>
                <w:szCs w:val="20"/>
              </w:rPr>
              <w:t xml:space="preserve">1.2.3.SAM </w:t>
            </w:r>
            <w:r w:rsidRPr="0094480B">
              <w:rPr>
                <w:rFonts w:cs="Times New Roman"/>
                <w:szCs w:val="20"/>
              </w:rPr>
              <w:t>“Veicināt izaugsmi, konkurētspēju un jaunu darba vietu radīšanu MVU, tai skaitā caur produktivitāti veicinošām investīcijām”</w:t>
            </w:r>
          </w:p>
          <w:p w14:paraId="550EB1D8" w14:textId="049A4BA1" w:rsidR="00085ADC" w:rsidRPr="0094480B" w:rsidRDefault="00085ADC" w:rsidP="0094480B">
            <w:pPr>
              <w:rPr>
                <w:rFonts w:cs="Times New Roman"/>
                <w:noProof/>
                <w:szCs w:val="20"/>
              </w:rPr>
            </w:pPr>
            <w:r w:rsidRPr="0094480B">
              <w:rPr>
                <w:rFonts w:cs="Times New Roman"/>
                <w:szCs w:val="20"/>
              </w:rPr>
              <w:t>(147)</w:t>
            </w:r>
            <w:r w:rsidRPr="0094480B">
              <w:rPr>
                <w:rFonts w:cs="Times New Roman"/>
                <w:b/>
                <w:bCs/>
                <w:szCs w:val="20"/>
              </w:rPr>
              <w:t xml:space="preserve"> </w:t>
            </w:r>
            <w:r w:rsidRPr="0094480B">
              <w:rPr>
                <w:rFonts w:cs="Times New Roman"/>
                <w:b/>
                <w:noProof/>
                <w:szCs w:val="20"/>
              </w:rPr>
              <w:t xml:space="preserve">Atbalstāmās darbības: </w:t>
            </w:r>
            <w:r w:rsidRPr="0094480B">
              <w:rPr>
                <w:rFonts w:cs="Times New Roman"/>
                <w:b/>
                <w:szCs w:val="20"/>
              </w:rPr>
              <w:t>Atbalsts inovācijas un uzņēmējdarbības motivācijai</w:t>
            </w:r>
            <w:r w:rsidRPr="0094480B">
              <w:rPr>
                <w:rFonts w:cs="Times New Roman"/>
                <w:noProof/>
                <w:szCs w:val="20"/>
              </w:rPr>
              <w:t>. Atbalsta mērķis ir motivēt uzsākt uzņēmējdarbību un motivēt</w:t>
            </w:r>
            <w:r w:rsidRPr="0094480B">
              <w:rPr>
                <w:rFonts w:cs="Times New Roman"/>
                <w:szCs w:val="20"/>
              </w:rPr>
              <w:t xml:space="preserve"> </w:t>
            </w:r>
            <w:r w:rsidRPr="0094480B">
              <w:rPr>
                <w:rFonts w:cs="Times New Roman"/>
                <w:noProof/>
                <w:szCs w:val="20"/>
              </w:rPr>
              <w:t>pievērsties inovatīvu risinājumu</w:t>
            </w:r>
            <w:r w:rsidRPr="0094480B">
              <w:rPr>
                <w:rFonts w:cs="Times New Roman"/>
                <w:szCs w:val="20"/>
              </w:rPr>
              <w:t xml:space="preserve"> izstrādei</w:t>
            </w:r>
            <w:r w:rsidRPr="0094480B">
              <w:rPr>
                <w:rFonts w:cs="Times New Roman"/>
                <w:noProof/>
                <w:szCs w:val="20"/>
              </w:rPr>
              <w:t xml:space="preserve"> un lietošanai, tādējādi sekmējot inovatīvo komersantu īpatsvaru ekonomikā. Atbalsts paredzēts nefinanšu veidā, nodrošinot pasākumus, mārketinga aktivitātes un jaunrades viecināšanu inovācijās un uzņēmējdarbības uzsākšanas segmentā, t.sk., piešķirot godalgas. Atbalsts tiek fokusēts uz uzņēmējdarbības uzsācējiem, jaunuzņēmumiem, MVU it īpaši RIS3 specializācijas jomās. </w:t>
            </w:r>
          </w:p>
          <w:p w14:paraId="2E5415BD" w14:textId="77777777" w:rsidR="00085ADC" w:rsidRPr="0094480B" w:rsidRDefault="00085ADC" w:rsidP="0094480B">
            <w:pPr>
              <w:rPr>
                <w:rFonts w:cs="Times New Roman"/>
                <w:noProof/>
                <w:szCs w:val="20"/>
              </w:rPr>
            </w:pPr>
          </w:p>
          <w:p w14:paraId="18D9057A" w14:textId="6AD2BA9D" w:rsidR="00085ADC" w:rsidRPr="0094480B" w:rsidRDefault="00085ADC" w:rsidP="0094480B">
            <w:pPr>
              <w:rPr>
                <w:rFonts w:cs="Times New Roman"/>
                <w:noProof/>
                <w:szCs w:val="20"/>
              </w:rPr>
            </w:pPr>
            <w:r w:rsidRPr="0094480B">
              <w:rPr>
                <w:rFonts w:cs="Times New Roman"/>
                <w:szCs w:val="20"/>
              </w:rPr>
              <w:t>(148)</w:t>
            </w:r>
            <w:r w:rsidRPr="0094480B">
              <w:rPr>
                <w:rFonts w:cs="Times New Roman"/>
                <w:b/>
                <w:bCs/>
                <w:szCs w:val="20"/>
              </w:rPr>
              <w:t xml:space="preserve"> </w:t>
            </w:r>
            <w:r w:rsidRPr="0094480B">
              <w:rPr>
                <w:rFonts w:cs="Times New Roman"/>
                <w:b/>
                <w:bCs/>
                <w:noProof/>
                <w:szCs w:val="20"/>
              </w:rPr>
              <w:t xml:space="preserve">Atbalsts inkubācijas procesa nodrošināšanai </w:t>
            </w:r>
            <w:r w:rsidRPr="0094480B">
              <w:rPr>
                <w:rFonts w:cs="Times New Roman"/>
                <w:b/>
                <w:noProof/>
                <w:szCs w:val="20"/>
              </w:rPr>
              <w:t>vidēji augsto un augsto tehnoloģiju, un radošo industriju jomā (finanšu, nefinanšu atbalsta pasākumi)</w:t>
            </w:r>
            <w:r w:rsidRPr="0094480B">
              <w:rPr>
                <w:rFonts w:cs="Times New Roman"/>
                <w:noProof/>
                <w:szCs w:val="20"/>
              </w:rPr>
              <w:t xml:space="preserve"> – sniegt atbalstu un veicināt ieinteresētību uzņēmējdarbības uzsākšanā, attīstīšanā, t.sk. esošiem komersantiem, un biznesa komandu veidošanā vidēji augsto un augsto tehnoloģiju jomā un radošo industriju jomā, tādējādi sekmējot produktu un/vai tehnoloģiju ar augstu pievienoto vērtību radīšanu. Tiks nodrošināta inkubācijas pakalpojuma sasaiste un virzība uz P&amp;A&amp;I un produktiem ar augstu pievienoto vērtību, atbalsta instrumenta ieviešanu nodrošinot LIAA sadarbībā ar augstākās izglītības iestādēm un radošo industriju pārstāvjiem. Atbalsta ietvaros tiks sniegtas apmācības, mentorings, konsultācijas, nodrošināts augstāko izglītības iestāžu atbalsts prototipu izstrādē biznesa inkubācijas klientam, atbalsts prototipa komercializācijai, investīciju piesaistei tālākai attīstībai un tirgus izpētei, kā arī citi atbalsta veidi tos pielāgojot klienta vajadzībām. Atbalstu paredzēts </w:t>
            </w:r>
            <w:r w:rsidRPr="0094480B">
              <w:rPr>
                <w:rFonts w:cs="Times New Roman"/>
                <w:noProof/>
                <w:szCs w:val="20"/>
              </w:rPr>
              <w:lastRenderedPageBreak/>
              <w:t>sniegt nefinanšu un grantu veidā. Pateicoties augstāko izglītības iestāžu un to pārstāvniecību iesaistei tiks nodrošināt arī reģionālais pārklājums. Vienlaikus, ņemot vērā augstāko izglītības iestāžu iesaisti atbalsta instrumenta ieviešanā, tiks veicināta komersantu un zinātniskā sektora sadarbība, kopīgu projektu īstenošana, kā arī tiks veicināta inovatīvu uzņēmumu rašanās.</w:t>
            </w:r>
          </w:p>
          <w:p w14:paraId="314E19C3" w14:textId="77777777" w:rsidR="00085ADC" w:rsidRPr="0094480B" w:rsidRDefault="00085ADC" w:rsidP="0094480B">
            <w:pPr>
              <w:rPr>
                <w:rFonts w:cs="Times New Roman"/>
                <w:noProof/>
                <w:szCs w:val="20"/>
              </w:rPr>
            </w:pPr>
          </w:p>
          <w:p w14:paraId="56D9F6C3" w14:textId="1C3F2A14" w:rsidR="00085ADC" w:rsidRPr="0094480B" w:rsidRDefault="00085ADC" w:rsidP="0094480B">
            <w:pPr>
              <w:rPr>
                <w:rFonts w:eastAsia="Times New Roman" w:cs="Times New Roman"/>
                <w:noProof/>
                <w:szCs w:val="20"/>
              </w:rPr>
            </w:pPr>
            <w:r w:rsidRPr="0094480B">
              <w:rPr>
                <w:rFonts w:cs="Times New Roman"/>
                <w:szCs w:val="20"/>
              </w:rPr>
              <w:t>(149)</w:t>
            </w:r>
            <w:r w:rsidRPr="0094480B">
              <w:rPr>
                <w:rFonts w:cs="Times New Roman"/>
                <w:b/>
                <w:bCs/>
                <w:szCs w:val="20"/>
              </w:rPr>
              <w:t xml:space="preserve"> </w:t>
            </w:r>
            <w:r w:rsidRPr="0094480B">
              <w:rPr>
                <w:rFonts w:cs="Times New Roman"/>
                <w:b/>
                <w:bCs/>
                <w:noProof/>
                <w:szCs w:val="20"/>
              </w:rPr>
              <w:t>Jaunu produktu, tehnoloģiju vai pakalpojumu attīstīšana un komercializācija</w:t>
            </w:r>
            <w:r w:rsidRPr="0094480B">
              <w:rPr>
                <w:rFonts w:cs="Times New Roman"/>
                <w:noProof/>
                <w:szCs w:val="20"/>
              </w:rPr>
              <w:t xml:space="preserve"> – sniegt atbalstu  komersantiem, t.sk. sadarbībai ar pētniecības organizācijām (atbalsts inovāciju vaučeru veidā, atbalsts augsti kvalificēta darba spēka piesaistei), (pētniecības ideju komercializācijai). Galvenais inovāciju vaučera mērķis ir veidot saikni starp MVU un publiskajām pētniecības institūcijām, kas, pirmkārt, sekmētu zināšanu tiešu pārnesi un, otrkārt, kļūtu par katalizatoru ilgtermiņa, padziļinātākas sadarbības veidošanai starp abām pusēm. Inovāciju vaučeri ir stimulējošs atbalsta instruments, ar kura palīdzību nodrošināt jaunu vai būtiski uzlabotu produktu vai tehnoloģiju </w:t>
            </w:r>
            <w:r w:rsidRPr="0094480B">
              <w:rPr>
                <w:rFonts w:cs="Times New Roman"/>
                <w:noProof/>
                <w:szCs w:val="20"/>
              </w:rPr>
              <w:lastRenderedPageBreak/>
              <w:t xml:space="preserve">attīstību. Komercializācijas projektu sagaidāmais rezultāts ir komercializēta tehnoloģija (prototipu izstrāde, patentu reģistrācija, licences līgumu slēgšanu un ieņēmumu gūšana). </w:t>
            </w:r>
            <w:r w:rsidRPr="0094480B">
              <w:rPr>
                <w:rFonts w:cs="Times New Roman"/>
                <w:szCs w:val="20"/>
              </w:rPr>
              <w:t>Atbalsta instrumenta ieviešanas modelis plānots atbilstoši iepriekšējā perioda ietvaros īstenotam pasākumam “Atbalsts tehnoloģiju pārneses sistēmas pilnveidošanai”. Atbalsts plānots grantu veidā, nodrošinot, komercializācijas stratēģijas izstrādi, komercializācijas piedāvājuma izstrādi un virzīšanu tirgū, tehniski ekonomisko priekšizpēti, prototipēšanu, rūpnieciskos pētījumus un eksperimentālo izstrādi, jaunu produktu un tehnoloģiju sertificēšanu, rūpnieciskā dizaina izstrādi, kā arī intelektuālā īpašuma tiesību nostiprināšanu un citas darbības.</w:t>
            </w:r>
            <w:r w:rsidRPr="0094480B">
              <w:rPr>
                <w:rFonts w:eastAsia="Times New Roman" w:cs="Times New Roman"/>
                <w:noProof/>
                <w:szCs w:val="20"/>
              </w:rPr>
              <w:t xml:space="preserve"> Tāpat svarīgi ir turpināt sekmēt saimnieciskās darbības veicēju attīstību un konkurētspēju (t.i., veicināšanu, stimulēšanu, attīstīšanos, paātrināšanos), un finansējumu uzņēmējdarbības projektiem, kas paredz tehnoloģiskos vai rūpnieciskos neizdošanās riskus, tāpēc plānots turpināt nodrošināt akselerācijas pakalpojumus.</w:t>
            </w:r>
          </w:p>
          <w:p w14:paraId="3E3E0BBF" w14:textId="77777777" w:rsidR="00085ADC" w:rsidRPr="0094480B" w:rsidRDefault="00085ADC" w:rsidP="0094480B">
            <w:pPr>
              <w:rPr>
                <w:rFonts w:cs="Times New Roman"/>
                <w:noProof/>
                <w:szCs w:val="20"/>
              </w:rPr>
            </w:pPr>
          </w:p>
          <w:p w14:paraId="67FED03F" w14:textId="1E8E60EC" w:rsidR="00085ADC" w:rsidRPr="0094480B" w:rsidRDefault="00085ADC" w:rsidP="0094480B">
            <w:pPr>
              <w:rPr>
                <w:rFonts w:cs="Times New Roman"/>
                <w:szCs w:val="20"/>
              </w:rPr>
            </w:pPr>
            <w:r w:rsidRPr="0094480B">
              <w:rPr>
                <w:rFonts w:cs="Times New Roman"/>
                <w:szCs w:val="20"/>
              </w:rPr>
              <w:lastRenderedPageBreak/>
              <w:t>(153)</w:t>
            </w:r>
            <w:r w:rsidRPr="0094480B">
              <w:rPr>
                <w:rFonts w:cs="Times New Roman"/>
                <w:b/>
                <w:bCs/>
                <w:szCs w:val="20"/>
              </w:rPr>
              <w:t xml:space="preserve"> </w:t>
            </w:r>
            <w:r w:rsidRPr="0094480B">
              <w:rPr>
                <w:rFonts w:eastAsia="Times New Roman" w:cs="Times New Roman"/>
                <w:b/>
                <w:szCs w:val="20"/>
              </w:rPr>
              <w:t>Galvenās mērķgrupas:</w:t>
            </w:r>
            <w:r w:rsidRPr="0094480B">
              <w:rPr>
                <w:rFonts w:eastAsia="Times New Roman" w:cs="Times New Roman"/>
                <w:szCs w:val="20"/>
              </w:rPr>
              <w:t xml:space="preserve"> Sīkie </w:t>
            </w:r>
            <w:r w:rsidRPr="0094480B">
              <w:rPr>
                <w:rFonts w:cs="Times New Roman"/>
                <w:noProof/>
                <w:szCs w:val="20"/>
              </w:rPr>
              <w:t>(mikro), mazie, vidējie un lielie saimnieciskās darbības veicēji</w:t>
            </w:r>
            <w:r w:rsidRPr="0094480B">
              <w:rPr>
                <w:rFonts w:cs="Times New Roman"/>
                <w:szCs w:val="20"/>
              </w:rPr>
              <w:t xml:space="preserve">, </w:t>
            </w:r>
            <w:r w:rsidRPr="0094480B">
              <w:rPr>
                <w:rFonts w:cs="Times New Roman"/>
                <w:noProof/>
                <w:szCs w:val="20"/>
              </w:rPr>
              <w:t>mazas vidējās kapitalizācijas sabiedrības (mid-caps ar darbinieku skaitu līdz 3000),</w:t>
            </w:r>
            <w:r w:rsidRPr="0094480B">
              <w:rPr>
                <w:rFonts w:cs="Times New Roman"/>
                <w:szCs w:val="20"/>
              </w:rPr>
              <w:t xml:space="preserve"> </w:t>
            </w:r>
            <w:r w:rsidRPr="0094480B">
              <w:rPr>
                <w:rFonts w:eastAsia="Times New Roman" w:cs="Times New Roman"/>
                <w:szCs w:val="20"/>
              </w:rPr>
              <w:t>lauksaimniecības pakalpojumu kooperatīvās sabiedrības,</w:t>
            </w:r>
            <w:r w:rsidRPr="0094480B">
              <w:rPr>
                <w:rFonts w:cs="Times New Roman"/>
                <w:szCs w:val="20"/>
              </w:rPr>
              <w:t xml:space="preserve"> pētniecības organizācijas, fiziskas personas, jaunuzņēmumi, </w:t>
            </w:r>
            <w:r w:rsidRPr="0094480B">
              <w:rPr>
                <w:rFonts w:eastAsia="Times New Roman" w:cs="Times New Roman"/>
                <w:szCs w:val="20"/>
              </w:rPr>
              <w:t>zinātniskās institūcijas</w:t>
            </w:r>
            <w:r w:rsidRPr="0094480B">
              <w:rPr>
                <w:rFonts w:cs="Times New Roman"/>
                <w:szCs w:val="20"/>
              </w:rPr>
              <w:t xml:space="preserve">, </w:t>
            </w:r>
            <w:r w:rsidRPr="0094480B">
              <w:rPr>
                <w:rFonts w:eastAsia="Times New Roman" w:cs="Times New Roman"/>
                <w:szCs w:val="20"/>
              </w:rPr>
              <w:t>reģionālās institūcijas (</w:t>
            </w:r>
            <w:bookmarkStart w:id="23" w:name="_Hlk64468556"/>
            <w:r w:rsidRPr="0094480B">
              <w:rPr>
                <w:rFonts w:eastAsia="Times New Roman" w:cs="Times New Roman"/>
                <w:szCs w:val="20"/>
              </w:rPr>
              <w:t>piemēram, plānošanas reģioni, tūrisma informācijas centri, punkti, biroji, muzeji. u.c.) un organizācijas.</w:t>
            </w:r>
            <w:bookmarkEnd w:id="23"/>
          </w:p>
        </w:tc>
        <w:tc>
          <w:tcPr>
            <w:tcW w:w="3332" w:type="dxa"/>
          </w:tcPr>
          <w:p w14:paraId="5B7BE52C" w14:textId="6BB896C1" w:rsidR="00085ADC" w:rsidRPr="0094480B" w:rsidRDefault="00085ADC" w:rsidP="0094480B">
            <w:pPr>
              <w:rPr>
                <w:rFonts w:cs="Times New Roman"/>
                <w:b/>
                <w:color w:val="000000"/>
                <w:szCs w:val="20"/>
              </w:rPr>
            </w:pPr>
            <w:r w:rsidRPr="0094480B">
              <w:rPr>
                <w:rFonts w:cs="Times New Roman"/>
                <w:b/>
                <w:color w:val="000000"/>
                <w:szCs w:val="20"/>
              </w:rPr>
              <w:lastRenderedPageBreak/>
              <w:t xml:space="preserve">Biedrība “Latvijas Pilsoniskā alianse”, </w:t>
            </w:r>
            <w:r w:rsidRPr="0094480B">
              <w:rPr>
                <w:rFonts w:cs="Times New Roman"/>
                <w:b/>
                <w:szCs w:val="20"/>
              </w:rPr>
              <w:t xml:space="preserve">Biedrība “Latvijas Sociālās uzņēmējdarbības asociācija”,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3B13BCAD" w14:textId="77777777" w:rsidR="00085ADC" w:rsidRPr="0094480B" w:rsidRDefault="00085ADC" w:rsidP="0094480B">
            <w:pPr>
              <w:rPr>
                <w:rFonts w:cs="Times New Roman"/>
                <w:szCs w:val="20"/>
              </w:rPr>
            </w:pPr>
            <w:r w:rsidRPr="0094480B">
              <w:rPr>
                <w:rFonts w:cs="Times New Roman"/>
                <w:szCs w:val="20"/>
              </w:rPr>
              <w:t>Aicinām izteikt DP punktus, kas skar investīciju pieejamību, šādās redakcijās:</w:t>
            </w:r>
          </w:p>
          <w:p w14:paraId="32E0079D" w14:textId="2AC41B05" w:rsidR="00085ADC" w:rsidRPr="0094480B" w:rsidRDefault="00085ADC" w:rsidP="0094480B">
            <w:pPr>
              <w:rPr>
                <w:rFonts w:cs="Times New Roman"/>
                <w:szCs w:val="20"/>
                <w:lang w:eastAsia="lv-LV" w:bidi="lv-LV"/>
              </w:rPr>
            </w:pPr>
            <w:r w:rsidRPr="0094480B">
              <w:rPr>
                <w:rFonts w:cs="Times New Roman"/>
                <w:szCs w:val="20"/>
                <w:lang w:eastAsia="lv-LV" w:bidi="lv-LV"/>
              </w:rPr>
              <w:t>(147)</w:t>
            </w:r>
            <w:r w:rsidRPr="0094480B">
              <w:rPr>
                <w:rFonts w:cs="Times New Roman"/>
                <w:szCs w:val="20"/>
                <w:lang w:eastAsia="lv-LV" w:bidi="lv-LV"/>
              </w:rPr>
              <w:tab/>
              <w:t xml:space="preserve">Atbalstāmās darbības: Atbalsts inovācijas un </w:t>
            </w:r>
            <w:r w:rsidRPr="0094480B">
              <w:rPr>
                <w:rFonts w:cs="Times New Roman"/>
                <w:szCs w:val="20"/>
                <w:u w:val="single"/>
                <w:lang w:eastAsia="lv-LV" w:bidi="lv-LV"/>
              </w:rPr>
              <w:t>saimnieciskās darbības</w:t>
            </w:r>
            <w:r w:rsidRPr="0094480B">
              <w:rPr>
                <w:rFonts w:cs="Times New Roman"/>
                <w:szCs w:val="20"/>
                <w:lang w:eastAsia="lv-LV" w:bidi="lv-LV"/>
              </w:rPr>
              <w:t xml:space="preserve"> motivācijai. Atbalsta mērķis ir motivēt uzsākt </w:t>
            </w:r>
            <w:r w:rsidRPr="0094480B">
              <w:rPr>
                <w:rFonts w:cs="Times New Roman"/>
                <w:szCs w:val="20"/>
                <w:u w:val="single"/>
                <w:lang w:eastAsia="lv-LV" w:bidi="lv-LV"/>
              </w:rPr>
              <w:t>saimniecisko darbību</w:t>
            </w:r>
            <w:r w:rsidRPr="0094480B">
              <w:rPr>
                <w:rFonts w:cs="Times New Roman"/>
                <w:szCs w:val="20"/>
                <w:lang w:eastAsia="lv-LV" w:bidi="lv-LV"/>
              </w:rPr>
              <w:t xml:space="preserve"> un motivēt pievērsties inovatīvu risinājumu izstrādei un lietošanai, tādējādi sekmējot inovatīvo </w:t>
            </w:r>
            <w:r w:rsidRPr="0094480B">
              <w:rPr>
                <w:rFonts w:cs="Times New Roman"/>
                <w:szCs w:val="20"/>
                <w:u w:val="single"/>
                <w:lang w:eastAsia="lv-LV" w:bidi="lv-LV"/>
              </w:rPr>
              <w:t>privātā sektora, tai skaitā biedrību un nodibinājumu un sociālo uzņēmumu spēlētāju</w:t>
            </w:r>
            <w:r w:rsidRPr="0094480B">
              <w:rPr>
                <w:rFonts w:cs="Times New Roman"/>
                <w:szCs w:val="20"/>
                <w:lang w:eastAsia="lv-LV" w:bidi="lv-LV"/>
              </w:rPr>
              <w:t xml:space="preserve"> īpatsvaru ekonomikā. Atbalsts paredzēts nefinanšu veidā, nodrošinot pasākumus, mārketinga aktivitātes un jaunrades veicināšanu inovācijās un </w:t>
            </w:r>
            <w:r w:rsidRPr="0094480B">
              <w:rPr>
                <w:rFonts w:cs="Times New Roman"/>
                <w:szCs w:val="20"/>
                <w:u w:val="single"/>
                <w:lang w:eastAsia="lv-LV" w:bidi="lv-LV"/>
              </w:rPr>
              <w:t>saimnieciskās darbības</w:t>
            </w:r>
            <w:r w:rsidRPr="0094480B">
              <w:rPr>
                <w:rFonts w:cs="Times New Roman"/>
                <w:szCs w:val="20"/>
                <w:lang w:eastAsia="lv-LV" w:bidi="lv-LV"/>
              </w:rPr>
              <w:t xml:space="preserve"> uzsākšanas segmentā, t.sk., piešķirot godalgas. Atbalsts tiek fokusēts uz </w:t>
            </w:r>
            <w:r w:rsidRPr="0094480B">
              <w:rPr>
                <w:rFonts w:cs="Times New Roman"/>
                <w:szCs w:val="20"/>
                <w:lang w:eastAsia="lv-LV" w:bidi="lv-LV"/>
              </w:rPr>
              <w:lastRenderedPageBreak/>
              <w:t xml:space="preserve">uzņēmējdarbības uzsācējiem, jaunuzņēmumiem, MVU, </w:t>
            </w:r>
            <w:r w:rsidRPr="0094480B">
              <w:rPr>
                <w:rFonts w:cs="Times New Roman"/>
                <w:szCs w:val="20"/>
                <w:u w:val="single"/>
                <w:lang w:eastAsia="lv-LV" w:bidi="lv-LV"/>
              </w:rPr>
              <w:t>biedrībām un nodibinājumiem, sociālajiem uzņēmumiem</w:t>
            </w:r>
            <w:r w:rsidRPr="0094480B">
              <w:rPr>
                <w:rFonts w:cs="Times New Roman"/>
                <w:szCs w:val="20"/>
                <w:lang w:eastAsia="lv-LV" w:bidi="lv-LV"/>
              </w:rPr>
              <w:t xml:space="preserve"> it īpaši RIS3 specializācijas jomās. </w:t>
            </w:r>
          </w:p>
          <w:p w14:paraId="00DA31EA" w14:textId="77777777" w:rsidR="00085ADC" w:rsidRPr="0094480B" w:rsidRDefault="00085ADC" w:rsidP="0094480B">
            <w:pPr>
              <w:rPr>
                <w:rFonts w:cs="Times New Roman"/>
                <w:szCs w:val="20"/>
                <w:lang w:eastAsia="lv-LV" w:bidi="lv-LV"/>
              </w:rPr>
            </w:pPr>
          </w:p>
          <w:p w14:paraId="5790E5F4" w14:textId="4DB98772" w:rsidR="00085ADC" w:rsidRPr="0094480B" w:rsidRDefault="00085ADC" w:rsidP="0094480B">
            <w:pPr>
              <w:rPr>
                <w:rFonts w:cs="Times New Roman"/>
                <w:szCs w:val="20"/>
                <w:lang w:eastAsia="lv-LV" w:bidi="lv-LV"/>
              </w:rPr>
            </w:pPr>
            <w:r w:rsidRPr="0094480B">
              <w:rPr>
                <w:rFonts w:cs="Times New Roman"/>
                <w:szCs w:val="20"/>
                <w:lang w:eastAsia="lv-LV" w:bidi="lv-LV"/>
              </w:rPr>
              <w:t>(148)</w:t>
            </w:r>
            <w:r w:rsidRPr="0094480B">
              <w:rPr>
                <w:rFonts w:cs="Times New Roman"/>
                <w:szCs w:val="20"/>
                <w:lang w:eastAsia="lv-LV" w:bidi="lv-LV"/>
              </w:rPr>
              <w:tab/>
              <w:t xml:space="preserve">Atbalsts inkubācijas procesa nodrošināšanai vidēji augsto un augsto tehnoloģiju, un radošo industriju jomā (finanšu, nefinanšu atbalsta pasākumi) – sniegt atbalstu un veicināt ieinteresētību </w:t>
            </w:r>
            <w:r w:rsidRPr="0094480B">
              <w:rPr>
                <w:rFonts w:cs="Times New Roman"/>
                <w:szCs w:val="20"/>
                <w:u w:val="single"/>
                <w:lang w:eastAsia="lv-LV" w:bidi="lv-LV"/>
              </w:rPr>
              <w:t>saimnieciskās darbības</w:t>
            </w:r>
            <w:r w:rsidRPr="0094480B">
              <w:rPr>
                <w:rFonts w:cs="Times New Roman"/>
                <w:szCs w:val="20"/>
                <w:lang w:eastAsia="lv-LV" w:bidi="lv-LV"/>
              </w:rPr>
              <w:t xml:space="preserve"> uzsākšanā, attīstīšanā, t.sk. esošiem komersantiem, un biznesa komandu veidošanā vidēji augsto un augsto tehnoloģiju jomā un radošo industriju jomā, tādējādi sekmējot produktu un/vai tehnoloģiju ar augstu pievienoto vērtību radīšanu. Tiks nodrošināta inkubācijas pakalpojuma sasaiste un virzība uz P&amp;A&amp;I un produktiem ar augstu pievienoto vērtību, atbalsta instrumenta ieviešanu nodrošinot LIAA sadarbībā ar augstākās izglītības iestādēm un radošo industriju pārstāvjiem. Atbalsta ietvaros tiks sniegtas apmācības, mentorings, konsultācijas, nodrošināts augstāko izglītības iestāžu atbalsts prototipu izstrādē biznesa inkubācijas klientam, atbalsts prototipa komercializācijai, investīciju piesaistei tālākai attīstībai un tirgus izpētei, kā arī citi atbalsta veidi tos pielāgojot klienta vajadzībām. Atbalstu paredzēts sniegt nefinanšu un grantu veidā. Pateicoties augstāko izglītības iestāžu un to pārstāvniecību </w:t>
            </w:r>
            <w:r w:rsidRPr="0094480B">
              <w:rPr>
                <w:rFonts w:cs="Times New Roman"/>
                <w:szCs w:val="20"/>
                <w:lang w:eastAsia="lv-LV" w:bidi="lv-LV"/>
              </w:rPr>
              <w:lastRenderedPageBreak/>
              <w:t xml:space="preserve">iesaistei tiks nodrošināt arī reģionālais pārklājums. Vienlaikus, ņemot vērā augstāko izglītības iestāžu iesaisti atbalsta instrumenta ieviešanā, tiks veicināta komersantu un zinātniskā sektora sadarbība, kopīgu projektu īstenošana, kā arī tiks veicināta inovatīvu uzņēmumu, </w:t>
            </w:r>
            <w:r w:rsidRPr="0094480B">
              <w:rPr>
                <w:rFonts w:cs="Times New Roman"/>
                <w:szCs w:val="20"/>
                <w:u w:val="single"/>
                <w:lang w:eastAsia="lv-LV" w:bidi="lv-LV"/>
              </w:rPr>
              <w:t>tai skaitā sociālu uzņēmumu</w:t>
            </w:r>
            <w:r w:rsidRPr="0094480B">
              <w:rPr>
                <w:rFonts w:cs="Times New Roman"/>
                <w:szCs w:val="20"/>
                <w:lang w:eastAsia="lv-LV" w:bidi="lv-LV"/>
              </w:rPr>
              <w:t xml:space="preserve"> rašanās.</w:t>
            </w:r>
          </w:p>
          <w:p w14:paraId="618DF08C" w14:textId="77777777" w:rsidR="00085ADC" w:rsidRPr="0094480B" w:rsidRDefault="00085ADC" w:rsidP="0094480B">
            <w:pPr>
              <w:rPr>
                <w:rFonts w:cs="Times New Roman"/>
                <w:szCs w:val="20"/>
                <w:lang w:eastAsia="lv-LV" w:bidi="lv-LV"/>
              </w:rPr>
            </w:pPr>
          </w:p>
          <w:p w14:paraId="6CD2AC43" w14:textId="06A08D21" w:rsidR="00085ADC" w:rsidRPr="0094480B" w:rsidRDefault="00085ADC" w:rsidP="0094480B">
            <w:pPr>
              <w:rPr>
                <w:rFonts w:cs="Times New Roman"/>
                <w:szCs w:val="20"/>
                <w:lang w:eastAsia="lv-LV" w:bidi="lv-LV"/>
              </w:rPr>
            </w:pPr>
            <w:r w:rsidRPr="0094480B">
              <w:rPr>
                <w:rFonts w:cs="Times New Roman"/>
                <w:szCs w:val="20"/>
                <w:lang w:eastAsia="lv-LV" w:bidi="lv-LV"/>
              </w:rPr>
              <w:t>(149)</w:t>
            </w:r>
            <w:r w:rsidRPr="0094480B">
              <w:rPr>
                <w:rFonts w:cs="Times New Roman"/>
                <w:szCs w:val="20"/>
                <w:lang w:eastAsia="lv-LV" w:bidi="lv-LV"/>
              </w:rPr>
              <w:tab/>
              <w:t xml:space="preserve">Jaunu produktu, tehnoloģiju vai pakalpojumu attīstīšana un komercializācija – sniegt atbalstu </w:t>
            </w:r>
            <w:r w:rsidRPr="0094480B">
              <w:rPr>
                <w:rFonts w:cs="Times New Roman"/>
                <w:szCs w:val="20"/>
                <w:u w:val="single"/>
                <w:lang w:eastAsia="lv-LV" w:bidi="lv-LV"/>
              </w:rPr>
              <w:t>privātajam sektoram, tai skaitā biedrībām un nodibinājumiem un sociālajiem uzņēmumiem</w:t>
            </w:r>
            <w:r w:rsidRPr="0094480B">
              <w:rPr>
                <w:rFonts w:cs="Times New Roman"/>
                <w:szCs w:val="20"/>
                <w:lang w:eastAsia="lv-LV" w:bidi="lv-LV"/>
              </w:rPr>
              <w:t xml:space="preserve">, t.sk. sadarbībai ar pētniecības organizācijām (atbalsts inovāciju vaučeru veidā, atbalsts augsti kvalificēta darba spēka piesaistei), (pētniecības ideju komercializācijai). </w:t>
            </w:r>
          </w:p>
          <w:p w14:paraId="6F7F6DB4" w14:textId="77777777" w:rsidR="00085ADC" w:rsidRPr="0094480B" w:rsidRDefault="00085ADC" w:rsidP="0094480B">
            <w:pPr>
              <w:rPr>
                <w:rFonts w:cs="Times New Roman"/>
                <w:szCs w:val="20"/>
                <w:lang w:eastAsia="lv-LV" w:bidi="lv-LV"/>
              </w:rPr>
            </w:pPr>
          </w:p>
          <w:p w14:paraId="3587F34E" w14:textId="1E4C3253" w:rsidR="00085ADC" w:rsidRPr="0094480B" w:rsidRDefault="00085ADC" w:rsidP="0094480B">
            <w:pPr>
              <w:rPr>
                <w:rFonts w:eastAsia="Calibri" w:cs="Times New Roman"/>
                <w:szCs w:val="20"/>
                <w:lang w:eastAsia="lv-LV" w:bidi="lv-LV"/>
              </w:rPr>
            </w:pPr>
            <w:r w:rsidRPr="0094480B">
              <w:rPr>
                <w:rFonts w:cs="Times New Roman"/>
                <w:szCs w:val="20"/>
                <w:lang w:eastAsia="lv-LV" w:bidi="lv-LV"/>
              </w:rPr>
              <w:t>(153)</w:t>
            </w:r>
            <w:r w:rsidRPr="0094480B">
              <w:rPr>
                <w:rFonts w:cs="Times New Roman"/>
                <w:szCs w:val="20"/>
                <w:lang w:eastAsia="lv-LV" w:bidi="lv-LV"/>
              </w:rPr>
              <w:tab/>
              <w:t>Galvenās mērķgrupas: Sīkie (mikro), mazie, vidējie un lielie saimnieciskās darbības veicēji, mazas vidējās kapitalizācijas sabiedrības (mid-caps ar darbinieku skaitu līdz 3000), lauksaimniecības pakalpojumu kooperatīvās sabiedrības, pētniecības organizācijas, fiziskas personas, jaunuzņēmumi, zinātniskās institūcijas, reģionālās institūcijas (piemēram, plānošanas reģioni, tūrisma informācijas centri, punkti, biroji, muzeji. u.c.) un organizācijas,</w:t>
            </w:r>
            <w:r w:rsidRPr="0094480B">
              <w:rPr>
                <w:rFonts w:cs="Times New Roman"/>
                <w:szCs w:val="20"/>
                <w:u w:val="single"/>
                <w:lang w:eastAsia="lv-LV" w:bidi="lv-LV"/>
              </w:rPr>
              <w:t xml:space="preserve"> biedrības un nodibinājumi un sociālie uzņēmumi</w:t>
            </w:r>
            <w:r w:rsidRPr="0094480B">
              <w:rPr>
                <w:rFonts w:cs="Times New Roman"/>
                <w:szCs w:val="20"/>
                <w:lang w:eastAsia="lv-LV" w:bidi="lv-LV"/>
              </w:rPr>
              <w:t>.</w:t>
            </w:r>
          </w:p>
        </w:tc>
        <w:tc>
          <w:tcPr>
            <w:tcW w:w="6342" w:type="dxa"/>
          </w:tcPr>
          <w:p w14:paraId="47ED79E9"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3F420942" w14:textId="77777777" w:rsidR="006763DD" w:rsidRDefault="006763DD" w:rsidP="0094480B">
            <w:pPr>
              <w:pStyle w:val="naisc"/>
              <w:spacing w:before="0" w:after="0"/>
              <w:jc w:val="left"/>
              <w:rPr>
                <w:b/>
                <w:bCs/>
                <w:sz w:val="20"/>
                <w:szCs w:val="20"/>
              </w:rPr>
            </w:pPr>
          </w:p>
          <w:p w14:paraId="39050044" w14:textId="03D62651" w:rsidR="00385A1A" w:rsidRPr="0094480B" w:rsidRDefault="003C18EB" w:rsidP="0094480B">
            <w:pPr>
              <w:pStyle w:val="naisc"/>
              <w:spacing w:before="0" w:after="0"/>
              <w:jc w:val="left"/>
              <w:rPr>
                <w:b/>
                <w:bCs/>
                <w:sz w:val="20"/>
                <w:szCs w:val="20"/>
              </w:rPr>
            </w:pPr>
            <w:r w:rsidRPr="0094480B">
              <w:rPr>
                <w:b/>
                <w:bCs/>
                <w:sz w:val="20"/>
                <w:szCs w:val="20"/>
              </w:rPr>
              <w:t>Sniegts skaidrojums</w:t>
            </w:r>
            <w:r w:rsidR="003F6415">
              <w:rPr>
                <w:b/>
                <w:bCs/>
                <w:sz w:val="20"/>
                <w:szCs w:val="20"/>
              </w:rPr>
              <w:t>.</w:t>
            </w:r>
          </w:p>
          <w:p w14:paraId="5F3FDBC8" w14:textId="77777777" w:rsidR="00385A1A" w:rsidRPr="0094480B" w:rsidRDefault="00385A1A" w:rsidP="0094480B">
            <w:pPr>
              <w:pStyle w:val="naisc"/>
              <w:spacing w:before="0" w:after="0"/>
              <w:jc w:val="both"/>
              <w:rPr>
                <w:sz w:val="20"/>
                <w:szCs w:val="20"/>
              </w:rPr>
            </w:pPr>
            <w:r w:rsidRPr="0094480B">
              <w:rPr>
                <w:sz w:val="20"/>
                <w:szCs w:val="20"/>
              </w:rPr>
              <w:t>Informējam, ka 1.2.3.SAM ietvaros atbalsts ir pamatā vērsts uz uzņēmējdarbības un inovācijas veicināšanu. Iekļaujot redakcijā tik plašu apzīmējumu kā biedrības un nodibinājumus, varam kļūdaini radīt signālu, ka atbalsts pieejams arī organizācijām, kuru mērķos neietilpst uzņēmējdarbības un inovācijas veicināšana.</w:t>
            </w:r>
          </w:p>
          <w:p w14:paraId="2FDF81CA" w14:textId="77777777" w:rsidR="00385A1A" w:rsidRPr="0094480B" w:rsidRDefault="00385A1A" w:rsidP="0094480B">
            <w:pPr>
              <w:pStyle w:val="naisc"/>
              <w:spacing w:before="0" w:after="0"/>
              <w:jc w:val="both"/>
              <w:rPr>
                <w:sz w:val="20"/>
                <w:szCs w:val="20"/>
              </w:rPr>
            </w:pPr>
          </w:p>
          <w:p w14:paraId="2C82FF12" w14:textId="77777777" w:rsidR="00385A1A" w:rsidRPr="0094480B" w:rsidRDefault="00385A1A" w:rsidP="0094480B">
            <w:pPr>
              <w:pStyle w:val="naisc"/>
              <w:spacing w:before="0" w:after="0"/>
              <w:jc w:val="both"/>
              <w:rPr>
                <w:sz w:val="20"/>
                <w:szCs w:val="20"/>
              </w:rPr>
            </w:pPr>
            <w:r w:rsidRPr="0094480B">
              <w:rPr>
                <w:sz w:val="20"/>
                <w:szCs w:val="20"/>
              </w:rPr>
              <w:t>Vienlaikus vēlamies uzsvērt, ka inovāciju motivācijas programmas atbalsts arī jaunajā plānošanas periodā būs pieejams ikvienam Latvijas iedzīvotājam, neatkarīgi no pārstāvētā uzņēmuma vai organizācijas formas, tai skaitā sociālajiem uzņēmumiem.</w:t>
            </w:r>
          </w:p>
          <w:p w14:paraId="38802377" w14:textId="77777777" w:rsidR="00385A1A" w:rsidRPr="0094480B" w:rsidRDefault="00385A1A" w:rsidP="0094480B">
            <w:pPr>
              <w:pStyle w:val="naisc"/>
              <w:spacing w:before="0" w:after="0"/>
              <w:jc w:val="left"/>
              <w:rPr>
                <w:sz w:val="20"/>
                <w:szCs w:val="20"/>
              </w:rPr>
            </w:pPr>
          </w:p>
          <w:p w14:paraId="26DD627A" w14:textId="16810989" w:rsidR="00385A1A" w:rsidRPr="0094480B" w:rsidRDefault="00385A1A" w:rsidP="0094480B">
            <w:pPr>
              <w:pStyle w:val="naisc"/>
              <w:spacing w:before="0" w:after="0"/>
              <w:jc w:val="both"/>
              <w:rPr>
                <w:sz w:val="20"/>
                <w:szCs w:val="20"/>
              </w:rPr>
            </w:pPr>
            <w:r w:rsidRPr="0094480B">
              <w:rPr>
                <w:sz w:val="20"/>
                <w:szCs w:val="20"/>
              </w:rPr>
              <w:t>Līdzīgi arī</w:t>
            </w:r>
            <w:r w:rsidR="008A1948" w:rsidRPr="0094480B">
              <w:rPr>
                <w:sz w:val="20"/>
                <w:szCs w:val="20"/>
              </w:rPr>
              <w:t xml:space="preserve"> 1.2.3.SAM ietvaros plānotajā</w:t>
            </w:r>
            <w:r w:rsidRPr="0094480B">
              <w:rPr>
                <w:sz w:val="20"/>
                <w:szCs w:val="20"/>
              </w:rPr>
              <w:t xml:space="preserve"> tehnoloģisko inkubatoru programmā un jaunu produktu, tehnoloģiju un pakalpojumu izstrādes un komercializācijas programmā, netiek izdalītas atsevišķas uzņēmējdarbības formas kā piem., sociālā uzņēmējdarbība, jo esošā uzņēmējdarbības forma jau ietilpst SAM mērķgrupā.</w:t>
            </w:r>
          </w:p>
          <w:p w14:paraId="1617986C" w14:textId="77777777" w:rsidR="00385A1A" w:rsidRPr="0094480B" w:rsidRDefault="00385A1A" w:rsidP="0094480B">
            <w:pPr>
              <w:pStyle w:val="naisc"/>
              <w:spacing w:before="0" w:after="0"/>
              <w:jc w:val="both"/>
              <w:rPr>
                <w:sz w:val="20"/>
                <w:szCs w:val="20"/>
              </w:rPr>
            </w:pPr>
          </w:p>
          <w:p w14:paraId="3B8DB8D3" w14:textId="223F2042" w:rsidR="00385A1A" w:rsidRPr="0094480B" w:rsidRDefault="00385A1A" w:rsidP="0094480B">
            <w:pPr>
              <w:pStyle w:val="naisc"/>
              <w:spacing w:before="0" w:after="0"/>
              <w:jc w:val="both"/>
              <w:rPr>
                <w:sz w:val="20"/>
                <w:szCs w:val="20"/>
              </w:rPr>
            </w:pPr>
            <w:r w:rsidRPr="0094480B">
              <w:rPr>
                <w:sz w:val="20"/>
                <w:szCs w:val="20"/>
              </w:rPr>
              <w:t>Ņemot vērā iepriekš minēto, DP teksts tiek atstāts esošajā redakcijā.</w:t>
            </w:r>
          </w:p>
        </w:tc>
        <w:tc>
          <w:tcPr>
            <w:tcW w:w="1743" w:type="dxa"/>
          </w:tcPr>
          <w:p w14:paraId="46F8470D" w14:textId="4A66A956" w:rsidR="00085ADC" w:rsidRPr="0094480B" w:rsidRDefault="00712996" w:rsidP="0094480B">
            <w:pPr>
              <w:jc w:val="left"/>
              <w:rPr>
                <w:rFonts w:cs="Times New Roman"/>
                <w:szCs w:val="20"/>
              </w:rPr>
            </w:pPr>
            <w:r w:rsidRPr="0094480B">
              <w:rPr>
                <w:rFonts w:cs="Times New Roman"/>
                <w:szCs w:val="20"/>
              </w:rPr>
              <w:t>N/A</w:t>
            </w:r>
          </w:p>
        </w:tc>
      </w:tr>
      <w:tr w:rsidR="00085ADC" w:rsidRPr="0094480B" w14:paraId="436282F8" w14:textId="77777777" w:rsidTr="00AF0348">
        <w:trPr>
          <w:trHeight w:val="283"/>
        </w:trPr>
        <w:tc>
          <w:tcPr>
            <w:tcW w:w="516" w:type="dxa"/>
            <w:shd w:val="clear" w:color="auto" w:fill="FFFFFF" w:themeFill="background1"/>
          </w:tcPr>
          <w:p w14:paraId="69874A2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FC20CE5"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5275B64F" w14:textId="77777777" w:rsidR="00085ADC" w:rsidRPr="0094480B" w:rsidRDefault="00085ADC" w:rsidP="0094480B">
            <w:pPr>
              <w:rPr>
                <w:rFonts w:cs="Times New Roman"/>
                <w:szCs w:val="20"/>
              </w:rPr>
            </w:pPr>
            <w:r w:rsidRPr="0094480B">
              <w:rPr>
                <w:rFonts w:cs="Times New Roman"/>
                <w:b/>
                <w:bCs/>
                <w:szCs w:val="20"/>
              </w:rPr>
              <w:t xml:space="preserve">1.2.3.SAM </w:t>
            </w:r>
            <w:r w:rsidRPr="0094480B">
              <w:rPr>
                <w:rFonts w:cs="Times New Roman"/>
                <w:szCs w:val="20"/>
              </w:rPr>
              <w:t>“Veicināt izaugsmi, konkurētspēju un jaunu darba vietu radīšanu MVU, tai skaitā caur produktivitāti veicinošām investīcijām”</w:t>
            </w:r>
          </w:p>
          <w:p w14:paraId="063426B1" w14:textId="6633C132" w:rsidR="00085ADC" w:rsidRPr="0094480B" w:rsidRDefault="00085ADC" w:rsidP="0094480B">
            <w:pPr>
              <w:contextualSpacing/>
              <w:rPr>
                <w:rFonts w:cs="Times New Roman"/>
                <w:noProof/>
                <w:szCs w:val="20"/>
              </w:rPr>
            </w:pPr>
            <w:r w:rsidRPr="0094480B">
              <w:rPr>
                <w:rFonts w:cs="Times New Roman"/>
                <w:b/>
                <w:bCs/>
                <w:szCs w:val="20"/>
              </w:rPr>
              <w:t>(</w:t>
            </w:r>
            <w:r w:rsidRPr="0094480B">
              <w:rPr>
                <w:rFonts w:cs="Times New Roman"/>
                <w:szCs w:val="20"/>
              </w:rPr>
              <w:t xml:space="preserve">148) Atbalsts inkubācijas procesa nodrošināšanai vidēji augsto un augsto tehnoloģiju, un radošo industriju jomā (finanšu, nefinanšu atbalsta pasākumi) – sniegt atbalstu un veicināt ieinteresētību uzņēmējdarbības uzsākšanā, attīstīšanā, t.sk. esošiem komersantiem, un biznesa komandu veidošanā vidēji augsto un augsto tehnoloģiju jomā un radošo industriju jomā, tādējādi </w:t>
            </w:r>
            <w:r w:rsidRPr="0094480B">
              <w:rPr>
                <w:rFonts w:cs="Times New Roman"/>
                <w:szCs w:val="20"/>
              </w:rPr>
              <w:lastRenderedPageBreak/>
              <w:t>sekmējot produktu un/vai tehnoloģiju ar augstu pievienoto vērtību radīšanu. Tiks nodrošināta inkubācijas pakalpojuma sasaiste un virzība uz P&amp;A&amp;I un produktiem ar augstu pievienoto vērtību, atbalsta instrumenta ieviešanu nodrošinot LIAA sadarbībā ar augstākās izglītības iestādēm un radošo industriju pārstāvjiem. Atbalsta ietvaros tiks sniegtas apmācības, mentorings, konsultācijas, nodrošināts augstāko izglītības iestāžu atbalsts prototipu izstrādē biznesa inkubācijas klientam, atbalsts prototipa komercializācijai, investīciju piesaistei tālākai attīstībai un tirgus izpētei, kā arī citi atbalsta veidi tos pielāgojot klienta vajadzībām. Atbalstu paredzēts sniegt nefinanšu un grantu veidā. Pateicoties augstāko izglītības iestāžu un to pārstāvniecību iesaistei tiks nodrošināt arī reģionālais pārklājums. Vienlaikus, ņemot vērā augstāko izglītības iestāžu iesaisti atbalsta instrumenta ieviešanā, tiks veicināta komersantu un zinātniskā sektora sadarbība, kopīgu projektu īstenošana, kā arī tiks veicināta inovatīvu uzņēmumu rašanās.</w:t>
            </w:r>
          </w:p>
        </w:tc>
        <w:tc>
          <w:tcPr>
            <w:tcW w:w="3332" w:type="dxa"/>
          </w:tcPr>
          <w:p w14:paraId="7E60B5BF" w14:textId="420566DC" w:rsidR="00085ADC" w:rsidRPr="0094480B" w:rsidRDefault="00085ADC" w:rsidP="0094480B">
            <w:pPr>
              <w:contextualSpacing/>
              <w:rPr>
                <w:rFonts w:cs="Times New Roman"/>
                <w:b/>
                <w:bCs/>
                <w:noProof/>
                <w:szCs w:val="20"/>
              </w:rPr>
            </w:pPr>
            <w:r w:rsidRPr="0094480B">
              <w:rPr>
                <w:rFonts w:cs="Times New Roman"/>
                <w:b/>
                <w:bCs/>
                <w:noProof/>
                <w:szCs w:val="20"/>
              </w:rPr>
              <w:lastRenderedPageBreak/>
              <w:t>Latvijas Lielo pilsētu asociācija, Ventspils pilsētas pašvaldība:</w:t>
            </w:r>
          </w:p>
          <w:p w14:paraId="54C6942B" w14:textId="20EB4FCA" w:rsidR="00085ADC" w:rsidRPr="0094480B" w:rsidRDefault="00085ADC" w:rsidP="0094480B">
            <w:pPr>
              <w:contextualSpacing/>
              <w:rPr>
                <w:rFonts w:cs="Times New Roman"/>
                <w:b/>
                <w:bCs/>
                <w:noProof/>
                <w:szCs w:val="20"/>
              </w:rPr>
            </w:pPr>
            <w:r w:rsidRPr="0094480B">
              <w:rPr>
                <w:rFonts w:cs="Times New Roman"/>
                <w:b/>
                <w:bCs/>
                <w:noProof/>
                <w:szCs w:val="20"/>
              </w:rPr>
              <w:t>Piedāvājam pārfrāzēt sekojošā redakcijā:</w:t>
            </w:r>
          </w:p>
          <w:p w14:paraId="19BCFF16" w14:textId="612F2723" w:rsidR="00085ADC" w:rsidRPr="0094480B" w:rsidRDefault="00085ADC" w:rsidP="0094480B">
            <w:pPr>
              <w:rPr>
                <w:rFonts w:cs="Times New Roman"/>
                <w:b/>
                <w:color w:val="000000"/>
                <w:szCs w:val="20"/>
              </w:rPr>
            </w:pPr>
            <w:r w:rsidRPr="0094480B">
              <w:rPr>
                <w:rFonts w:cs="Times New Roman"/>
                <w:b/>
                <w:bCs/>
                <w:i/>
                <w:noProof/>
                <w:szCs w:val="20"/>
              </w:rPr>
              <w:t xml:space="preserve">“Atbalsts inkubācijas procesa nodrošināšanai </w:t>
            </w:r>
            <w:r w:rsidRPr="0094480B">
              <w:rPr>
                <w:rFonts w:cs="Times New Roman"/>
                <w:b/>
                <w:i/>
                <w:noProof/>
                <w:szCs w:val="20"/>
              </w:rPr>
              <w:t>vidēji augsto un augsto tehnoloģiju, un radošo industriju jomā (finanšu, nefinanšu atbalsta pasākumi)</w:t>
            </w:r>
            <w:r w:rsidRPr="0094480B">
              <w:rPr>
                <w:rFonts w:cs="Times New Roman"/>
                <w:i/>
                <w:noProof/>
                <w:szCs w:val="20"/>
              </w:rPr>
              <w:t xml:space="preserve"> – sniegt atbalstu un veicināt ieinteresētību uzņēmējdarbības uzsākšanā, attīstīšanā, t.sk. esošiem komersantiem, un biznesa komandu veidošanā vidēji augsto un augsto tehnoloģiju jomā un radošo industriju jomā, tādējādi sekmējot produktu un/vai tehnoloģiju ar augstu pievienoto vērtību radīšanu. Tiks nodrošināta inkubācijas pakalpojuma sasaiste un virzība uz P&amp;A&amp;I un produktiem ar </w:t>
            </w:r>
            <w:r w:rsidRPr="0094480B">
              <w:rPr>
                <w:rFonts w:cs="Times New Roman"/>
                <w:i/>
                <w:noProof/>
                <w:szCs w:val="20"/>
              </w:rPr>
              <w:lastRenderedPageBreak/>
              <w:t xml:space="preserve">augstu pievienoto vērtību, atbalsta instrumenta ieviešanu nodrošinot LIAA sadarbībā ar augstākās izglītības iestādēm un radošo industriju pārstāvjiem, </w:t>
            </w:r>
            <w:r w:rsidRPr="0094480B">
              <w:rPr>
                <w:rFonts w:cs="Times New Roman"/>
                <w:b/>
                <w:bCs/>
                <w:i/>
                <w:noProof/>
                <w:szCs w:val="20"/>
                <w:u w:val="single"/>
              </w:rPr>
              <w:t>kā arī valstspilsētu pašvaldībām biznesa attīstības un tiešo ārvalstu investīciju piesaistes institucionālās kapacitātes stiprināšanai un biznesa attīstības nodrošināšani.</w:t>
            </w:r>
            <w:r w:rsidRPr="0094480B">
              <w:rPr>
                <w:rFonts w:cs="Times New Roman"/>
                <w:i/>
                <w:noProof/>
                <w:szCs w:val="20"/>
              </w:rPr>
              <w:t xml:space="preserve"> Atbalsta ietvaros tiks sniegtas apmācības, mentorings, konsultācijas, nodrošināts augstāko izglītības iestāžu atbalsts prototipu izstrādē biznesa inkubācijas klientam, atbalsts prototipa komercializācijai, investīciju piesaistei tālākai attīstībai un tirgus izpētei, kā arī citi atbalsta veidi tos pielāgojot klienta vajadzībām. Atbalstu paredzēts sniegt nefinanšu un grantu veidā. Pateicoties augstāko izglītības iestāžu un to pārstāvniecību iesaistei tiks nodrošināt arī reģionālais pārklājums. Vienlaikus, ņemot vērā augstāko izglītības iestāžu iesaisti atbalsta instrumenta ieviešanā, tiks veicināta komersantu un zinātniskā sektora sadarbība, kopīgu projektu īstenošana, kā arī tiks veicināta inovatīvu uzņēmumu rašanās.”</w:t>
            </w:r>
          </w:p>
        </w:tc>
        <w:tc>
          <w:tcPr>
            <w:tcW w:w="6342" w:type="dxa"/>
          </w:tcPr>
          <w:p w14:paraId="41405D28" w14:textId="698FFD40" w:rsidR="00712996" w:rsidRPr="0094480B" w:rsidRDefault="00712996" w:rsidP="0094480B">
            <w:pPr>
              <w:pStyle w:val="naisc"/>
              <w:spacing w:before="0" w:after="0"/>
              <w:jc w:val="both"/>
              <w:rPr>
                <w:b/>
                <w:bCs/>
                <w:sz w:val="20"/>
                <w:szCs w:val="20"/>
              </w:rPr>
            </w:pPr>
            <w:r w:rsidRPr="0094480B">
              <w:rPr>
                <w:b/>
                <w:bCs/>
                <w:sz w:val="20"/>
                <w:szCs w:val="20"/>
              </w:rPr>
              <w:lastRenderedPageBreak/>
              <w:t>Daļēji ņemts vērā. Sniegts skaidrojums.</w:t>
            </w:r>
          </w:p>
          <w:p w14:paraId="64D768DC" w14:textId="159FE93A" w:rsidR="00385A1A" w:rsidRPr="0094480B" w:rsidRDefault="00385A1A" w:rsidP="0094480B">
            <w:pPr>
              <w:pStyle w:val="naisc"/>
              <w:spacing w:before="0" w:after="0"/>
              <w:jc w:val="both"/>
              <w:rPr>
                <w:sz w:val="20"/>
                <w:szCs w:val="20"/>
              </w:rPr>
            </w:pPr>
            <w:r w:rsidRPr="0094480B">
              <w:rPr>
                <w:sz w:val="20"/>
                <w:szCs w:val="20"/>
              </w:rPr>
              <w:t xml:space="preserve">EM </w:t>
            </w:r>
            <w:r w:rsidR="00712996" w:rsidRPr="0094480B">
              <w:rPr>
                <w:sz w:val="20"/>
                <w:szCs w:val="20"/>
              </w:rPr>
              <w:t>skaidro</w:t>
            </w:r>
            <w:r w:rsidRPr="0094480B">
              <w:rPr>
                <w:sz w:val="20"/>
                <w:szCs w:val="20"/>
              </w:rPr>
              <w:t xml:space="preserve">, ka LPS un Ventspils pilsētas pašvaldības ieteikums tiek ņemts vērā un paragrāfs tiek izteikts šādā redakcijā: </w:t>
            </w:r>
          </w:p>
          <w:p w14:paraId="196969B7" w14:textId="17FBB0E8" w:rsidR="00385A1A" w:rsidRPr="0094480B" w:rsidRDefault="00712996" w:rsidP="0094480B">
            <w:pPr>
              <w:pStyle w:val="naisc"/>
              <w:spacing w:before="0" w:after="0"/>
              <w:jc w:val="both"/>
              <w:rPr>
                <w:sz w:val="20"/>
                <w:szCs w:val="20"/>
              </w:rPr>
            </w:pPr>
            <w:r w:rsidRPr="0094480B">
              <w:rPr>
                <w:sz w:val="20"/>
                <w:szCs w:val="20"/>
              </w:rPr>
              <w:t>“</w:t>
            </w:r>
            <w:bookmarkStart w:id="24" w:name="_Hlk83300348"/>
            <w:r w:rsidR="00385A1A" w:rsidRPr="0094480B">
              <w:rPr>
                <w:sz w:val="20"/>
                <w:szCs w:val="20"/>
              </w:rPr>
              <w:t xml:space="preserve">Atbalsts inkubācijas procesa nodrošināšanai vidēji augsto un augsto tehnoloģiju, un radošo industriju jomā (finanšu, nefinanšu atbalsta pasākumi) – sniegt atbalstu un veicināt ieinteresētību uzņēmējdarbības uzsākšanā, attīstīšanā, t.sk. esošiem komersantiem, un biznesa komandu veidošanā vidēji augsto un augsto tehnoloģiju jomā un radošo industriju jomā, tādējādi sekmējot produktu un/vai tehnoloģiju ar augstu pievienoto vērtību radīšanu. Tiks nodrošināta inkubācijas pakalpojuma sasaiste un virzība uz P&amp;A&amp;I un produktiem ar augstu pievienoto vērtību, atbalsta instrumenta ieviešanu nodrošinot LIAA sadarbībā ar augstākās izglītības iestādēm, </w:t>
            </w:r>
            <w:r w:rsidR="00385A1A" w:rsidRPr="0094480B">
              <w:rPr>
                <w:b/>
                <w:bCs/>
                <w:i/>
                <w:iCs/>
                <w:sz w:val="20"/>
                <w:szCs w:val="20"/>
                <w:u w:val="single"/>
              </w:rPr>
              <w:t>pētniecības organizācijām, pašvaldībām, kā arī ar</w:t>
            </w:r>
            <w:r w:rsidR="00385A1A" w:rsidRPr="0094480B">
              <w:rPr>
                <w:i/>
                <w:iCs/>
                <w:sz w:val="20"/>
                <w:szCs w:val="20"/>
                <w:u w:val="single"/>
              </w:rPr>
              <w:t xml:space="preserve"> radošo un </w:t>
            </w:r>
            <w:r w:rsidR="00385A1A" w:rsidRPr="0094480B">
              <w:rPr>
                <w:b/>
                <w:bCs/>
                <w:i/>
                <w:iCs/>
                <w:sz w:val="20"/>
                <w:szCs w:val="20"/>
                <w:u w:val="single"/>
              </w:rPr>
              <w:t>tehnoloģiju</w:t>
            </w:r>
            <w:r w:rsidR="00385A1A" w:rsidRPr="0094480B">
              <w:rPr>
                <w:sz w:val="20"/>
                <w:szCs w:val="20"/>
              </w:rPr>
              <w:t xml:space="preserve"> industriju pārstāvjiem. Atbalsta ietvaros tiks sniegtas apmācības, mentorings, konsultācijas, nodrošināts augstāko izglītības iestāžu atbalsts prototipu izstrādē biznesa inkubācijas klientam, atbalsts prototipa komercializācijai, investīciju piesaistei tālākai attīstībai un tirgus izpētei, kā arī citi atbalsta veidi tos pielāgojot klienta vajadzībām. Atbalstu paredzēts sniegt nefinanšu un grantu veidā. Pateicoties augstāko izglītības iestāžu un to pārstāvniecību iesaistei tiks nodrošināt arī reģionālais pārklājums. Vienlaikus, ņemot vērā </w:t>
            </w:r>
            <w:r w:rsidR="00385A1A" w:rsidRPr="0094480B">
              <w:rPr>
                <w:sz w:val="20"/>
                <w:szCs w:val="20"/>
              </w:rPr>
              <w:lastRenderedPageBreak/>
              <w:t>augstāko izglītības iestāžu iesaisti atbalsta instrumenta ieviešanā, tiks veicināta komersantu un zinātniskā sektora sadarbība, kopīgu projektu īstenošana, kā arī tiks veicināta inovatīvu uzņēmumu rašanās.</w:t>
            </w:r>
            <w:r w:rsidRPr="0094480B">
              <w:rPr>
                <w:sz w:val="20"/>
                <w:szCs w:val="20"/>
              </w:rPr>
              <w:t>”</w:t>
            </w:r>
          </w:p>
          <w:bookmarkEnd w:id="24"/>
          <w:p w14:paraId="0292BDF8" w14:textId="7C09507E" w:rsidR="00385A1A" w:rsidRPr="0094480B" w:rsidRDefault="00385A1A" w:rsidP="0094480B">
            <w:pPr>
              <w:pStyle w:val="naisc"/>
              <w:spacing w:before="0" w:after="0"/>
              <w:jc w:val="both"/>
              <w:rPr>
                <w:sz w:val="20"/>
                <w:szCs w:val="20"/>
              </w:rPr>
            </w:pPr>
            <w:r w:rsidRPr="0094480B">
              <w:rPr>
                <w:sz w:val="20"/>
                <w:szCs w:val="20"/>
              </w:rPr>
              <w:t>Vienlaikus vēršam uzmanību, ka šī izziņa tiek gatavota par DP projektu, attiecīgi priekšlikumus par papildus nepieciešamajiem ieviešanas nosacījumiem, lūdzam sniegt saskaņojot MK noteikumus par SAM īstenošanu.</w:t>
            </w:r>
          </w:p>
        </w:tc>
        <w:tc>
          <w:tcPr>
            <w:tcW w:w="1743" w:type="dxa"/>
          </w:tcPr>
          <w:p w14:paraId="528E97CD" w14:textId="547CF959" w:rsidR="00085ADC" w:rsidRPr="0094480B" w:rsidRDefault="00712996" w:rsidP="0094480B">
            <w:pPr>
              <w:jc w:val="left"/>
              <w:rPr>
                <w:rFonts w:cs="Times New Roman"/>
                <w:szCs w:val="20"/>
              </w:rPr>
            </w:pPr>
            <w:r w:rsidRPr="0094480B">
              <w:rPr>
                <w:rFonts w:cs="Times New Roman"/>
                <w:szCs w:val="20"/>
              </w:rPr>
              <w:lastRenderedPageBreak/>
              <w:t>Skat. precizēto DP redakciju</w:t>
            </w:r>
            <w:r w:rsidR="00C864E9" w:rsidRPr="0094480B">
              <w:rPr>
                <w:rFonts w:cs="Times New Roman"/>
                <w:szCs w:val="20"/>
              </w:rPr>
              <w:t>.</w:t>
            </w:r>
          </w:p>
        </w:tc>
      </w:tr>
      <w:tr w:rsidR="00085ADC" w:rsidRPr="0094480B" w14:paraId="741091A2" w14:textId="77777777" w:rsidTr="00AF0348">
        <w:trPr>
          <w:trHeight w:val="283"/>
        </w:trPr>
        <w:tc>
          <w:tcPr>
            <w:tcW w:w="516" w:type="dxa"/>
            <w:shd w:val="clear" w:color="auto" w:fill="FFFFFF" w:themeFill="background1"/>
          </w:tcPr>
          <w:p w14:paraId="02BEC2F3"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438AC4F"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4D372160" w14:textId="77777777" w:rsidR="00085ADC" w:rsidRPr="0094480B" w:rsidRDefault="00085ADC" w:rsidP="0094480B">
            <w:pPr>
              <w:rPr>
                <w:rFonts w:cs="Times New Roman"/>
                <w:szCs w:val="20"/>
              </w:rPr>
            </w:pPr>
            <w:r w:rsidRPr="0094480B">
              <w:rPr>
                <w:rFonts w:cs="Times New Roman"/>
                <w:b/>
                <w:bCs/>
                <w:szCs w:val="20"/>
              </w:rPr>
              <w:t xml:space="preserve">1.2.3.SAM </w:t>
            </w:r>
            <w:r w:rsidRPr="0094480B">
              <w:rPr>
                <w:rFonts w:cs="Times New Roman"/>
                <w:szCs w:val="20"/>
              </w:rPr>
              <w:t>“Veicināt izaugsmi, konkurētspēju un jaunu darba vietu radīšanu MVU, tai skaitā caur produktivitāti veicinošām investīcijām”</w:t>
            </w:r>
          </w:p>
          <w:p w14:paraId="6B498C36" w14:textId="024E1536" w:rsidR="00085ADC" w:rsidRPr="0094480B" w:rsidRDefault="00085ADC" w:rsidP="0094480B">
            <w:pPr>
              <w:rPr>
                <w:rFonts w:cs="Times New Roman"/>
                <w:noProof/>
                <w:szCs w:val="20"/>
              </w:rPr>
            </w:pPr>
            <w:r w:rsidRPr="0094480B">
              <w:rPr>
                <w:rFonts w:cs="Times New Roman"/>
                <w:szCs w:val="20"/>
              </w:rPr>
              <w:t>(149)</w:t>
            </w:r>
            <w:r w:rsidRPr="0094480B">
              <w:rPr>
                <w:rFonts w:cs="Times New Roman"/>
                <w:b/>
                <w:bCs/>
                <w:szCs w:val="20"/>
              </w:rPr>
              <w:t xml:space="preserve"> </w:t>
            </w:r>
            <w:r w:rsidRPr="0094480B">
              <w:rPr>
                <w:rFonts w:cs="Times New Roman"/>
                <w:b/>
                <w:bCs/>
                <w:noProof/>
                <w:szCs w:val="20"/>
              </w:rPr>
              <w:t>Jaunu produktu, tehnoloģiju vai pakalpojumu attīstīšana un komercializācija</w:t>
            </w:r>
            <w:r w:rsidRPr="0094480B">
              <w:rPr>
                <w:rFonts w:cs="Times New Roman"/>
                <w:noProof/>
                <w:szCs w:val="20"/>
              </w:rPr>
              <w:t xml:space="preserve"> – sniegt atbalstu  komersantiem, t.sk. sadarbībai ar pētniecības organizācijām (atbalsts inovāciju vaučeru veidā, atbalsts augsti kvalificēta darba spēka piesaistei), (pētniecības ideju komercializācijai). Galvenais inovāciju vaučera mērķis ir veidot saikni starp MVU un publiskajām pētniecības institūcijām, kas, pirmkārt, sekmētu zināšanu tiešu pārnesi un, otrkārt, kļūtu par katalizatoru ilgtermiņa, padziļinātākas sadarbības veidošanai starp abām pusēm. Inovāciju vaučeri ir stimulējošs atbalsta instruments, ar kura palīdzību nodrošināt jaunu vai būtiski uzlabotu produktu vai tehnoloģiju attīstību. Komercializācijas projektu sagaidāmais rezultāts ir komercializēta tehnoloģija (prototipu izstrāde, patentu reģistrācija, licences līgumu slēgšanu un ieņēmumu gūšana). </w:t>
            </w:r>
            <w:r w:rsidRPr="0094480B">
              <w:rPr>
                <w:rFonts w:cs="Times New Roman"/>
                <w:szCs w:val="20"/>
              </w:rPr>
              <w:t xml:space="preserve">Atbalsta instrumenta ieviešanas </w:t>
            </w:r>
            <w:r w:rsidRPr="0094480B">
              <w:rPr>
                <w:rFonts w:cs="Times New Roman"/>
                <w:szCs w:val="20"/>
              </w:rPr>
              <w:lastRenderedPageBreak/>
              <w:t>modelis plānots atbilstoši iepriekšējā perioda ietvaros īstenotam pasākumam “Atbalsts tehnoloģiju pārneses sistēmas pilnveidošanai”. Atbalsts plānots grantu veidā, nodrošinot, komercializācijas stratēģijas izstrādi, komercializācijas piedāvājuma izstrādi un virzīšanu tirgū, tehniski ekonomisko priekšizpēti, prototipēšanu, rūpnieciskos pētījumus un eksperimentālo izstrādi, jaunu produktu un tehnoloģiju sertificēšanu, rūpnieciskā dizaina izstrādi, kā arī intelektuālā īpašuma tiesību nostiprināšanu un citas darbības.</w:t>
            </w:r>
            <w:r w:rsidRPr="0094480B">
              <w:rPr>
                <w:rFonts w:eastAsia="Times New Roman" w:cs="Times New Roman"/>
                <w:noProof/>
                <w:szCs w:val="20"/>
              </w:rPr>
              <w:t xml:space="preserve"> Tāpat svarīgi ir turpināt sekmēt saimnieciskās darbības veicēju attīstību un konkurētspēju (t.i., veicināšanu, stimulēšanu, attīstīšanos, paātrināšanos), un finansējumu uzņēmējdarbības projektiem, kas paredz tehnoloģiskos vai rūpnieciskos neizdošanās riskus, tāpēc plānots turpināt nodrošināt akselerācijas pakalpojumus.</w:t>
            </w:r>
          </w:p>
        </w:tc>
        <w:tc>
          <w:tcPr>
            <w:tcW w:w="3332" w:type="dxa"/>
          </w:tcPr>
          <w:p w14:paraId="20F0B9EF" w14:textId="77777777" w:rsidR="00085ADC" w:rsidRPr="0094480B" w:rsidRDefault="00085ADC" w:rsidP="0094480B">
            <w:pPr>
              <w:rPr>
                <w:rFonts w:cs="Times New Roman"/>
                <w:b/>
                <w:color w:val="000000"/>
                <w:szCs w:val="20"/>
              </w:rPr>
            </w:pPr>
            <w:r w:rsidRPr="0094480B">
              <w:rPr>
                <w:rFonts w:cs="Times New Roman"/>
                <w:b/>
                <w:color w:val="000000"/>
                <w:szCs w:val="20"/>
              </w:rPr>
              <w:lastRenderedPageBreak/>
              <w:t>Tieslietu ministrija:</w:t>
            </w:r>
          </w:p>
          <w:p w14:paraId="7F94ECB3" w14:textId="126D77A9" w:rsidR="00085ADC" w:rsidRPr="0094480B" w:rsidRDefault="00085ADC" w:rsidP="0094480B">
            <w:pPr>
              <w:rPr>
                <w:rFonts w:cs="Times New Roman"/>
                <w:szCs w:val="20"/>
              </w:rPr>
            </w:pPr>
            <w:r w:rsidRPr="0094480B">
              <w:rPr>
                <w:rFonts w:cs="Times New Roman"/>
                <w:szCs w:val="20"/>
              </w:rPr>
              <w:t>Iesakām DP 53. lpp esošo teikumu – “Komercializācijas projektu sagaidāmais rezultāts ir komercializēta tehnoloģija (prototipu izstrāde, patentu reģistrācija, licences līgumu slēgšanu un ieņēmumu gūšana)" aizstāt ar teikumu “Komercializācijas projektu sagaidāmais rezultāts ir komercializēta tehnoloģija (prototipu izstrāde, patentu piešķiršana, licences līgumu slēgšanu un ieņēmumu gūšana)”.</w:t>
            </w:r>
          </w:p>
        </w:tc>
        <w:tc>
          <w:tcPr>
            <w:tcW w:w="6342" w:type="dxa"/>
          </w:tcPr>
          <w:p w14:paraId="70E03B81" w14:textId="77777777" w:rsidR="00712996" w:rsidRPr="0094480B" w:rsidRDefault="00712996" w:rsidP="0094480B">
            <w:pPr>
              <w:pStyle w:val="naisc"/>
              <w:spacing w:before="0" w:after="0"/>
              <w:jc w:val="left"/>
              <w:rPr>
                <w:b/>
                <w:bCs/>
                <w:sz w:val="20"/>
                <w:szCs w:val="20"/>
              </w:rPr>
            </w:pPr>
            <w:r w:rsidRPr="0094480B">
              <w:rPr>
                <w:b/>
                <w:bCs/>
                <w:sz w:val="20"/>
                <w:szCs w:val="20"/>
              </w:rPr>
              <w:t>Ņemts vērā.</w:t>
            </w:r>
          </w:p>
          <w:p w14:paraId="0F499454" w14:textId="0C8B4CAB" w:rsidR="00385A1A" w:rsidRPr="0094480B" w:rsidRDefault="00385A1A" w:rsidP="0094480B">
            <w:pPr>
              <w:pStyle w:val="naisc"/>
              <w:spacing w:before="0" w:after="0"/>
              <w:jc w:val="left"/>
              <w:rPr>
                <w:sz w:val="20"/>
                <w:szCs w:val="20"/>
              </w:rPr>
            </w:pPr>
          </w:p>
        </w:tc>
        <w:tc>
          <w:tcPr>
            <w:tcW w:w="1743" w:type="dxa"/>
          </w:tcPr>
          <w:p w14:paraId="14CC1364" w14:textId="7412D9B4" w:rsidR="00085ADC" w:rsidRPr="0094480B" w:rsidRDefault="00712996" w:rsidP="0094480B">
            <w:pPr>
              <w:jc w:val="left"/>
              <w:rPr>
                <w:rFonts w:cs="Times New Roman"/>
                <w:szCs w:val="20"/>
              </w:rPr>
            </w:pPr>
            <w:r w:rsidRPr="0094480B">
              <w:rPr>
                <w:rFonts w:cs="Times New Roman"/>
                <w:szCs w:val="20"/>
              </w:rPr>
              <w:t>Skat. precizēto DP redakciju</w:t>
            </w:r>
            <w:r w:rsidR="00C864E9" w:rsidRPr="0094480B">
              <w:rPr>
                <w:rFonts w:cs="Times New Roman"/>
                <w:szCs w:val="20"/>
              </w:rPr>
              <w:t>.</w:t>
            </w:r>
          </w:p>
        </w:tc>
      </w:tr>
      <w:tr w:rsidR="00085ADC" w:rsidRPr="0094480B" w14:paraId="072EFC9C" w14:textId="77777777" w:rsidTr="00AF0348">
        <w:trPr>
          <w:trHeight w:val="283"/>
        </w:trPr>
        <w:tc>
          <w:tcPr>
            <w:tcW w:w="516" w:type="dxa"/>
            <w:shd w:val="clear" w:color="auto" w:fill="FFFFFF" w:themeFill="background1"/>
          </w:tcPr>
          <w:p w14:paraId="7A041719"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35A4FA2" w14:textId="77885706"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7AADC5C0" w14:textId="77777777" w:rsidR="00085ADC" w:rsidRPr="0094480B" w:rsidRDefault="00085ADC" w:rsidP="0094480B">
            <w:pPr>
              <w:rPr>
                <w:rFonts w:cs="Times New Roman"/>
                <w:szCs w:val="20"/>
              </w:rPr>
            </w:pPr>
            <w:r w:rsidRPr="0094480B">
              <w:rPr>
                <w:rFonts w:cs="Times New Roman"/>
                <w:b/>
                <w:bCs/>
                <w:szCs w:val="20"/>
              </w:rPr>
              <w:t xml:space="preserve">1.2.3.SAM </w:t>
            </w:r>
            <w:r w:rsidRPr="0094480B">
              <w:rPr>
                <w:rFonts w:cs="Times New Roman"/>
                <w:szCs w:val="20"/>
              </w:rPr>
              <w:t>“Veicināt izaugsmi, konkurētspēju un jaunu darba vietu radīšanu MVU, tai skaitā caur produktivitāti veicinošām investīcijām”</w:t>
            </w:r>
          </w:p>
          <w:p w14:paraId="09F70635" w14:textId="50CE7022" w:rsidR="00085ADC" w:rsidRPr="0094480B" w:rsidRDefault="00085ADC" w:rsidP="0094480B">
            <w:pPr>
              <w:contextualSpacing/>
              <w:rPr>
                <w:rFonts w:cs="Times New Roman"/>
                <w:szCs w:val="20"/>
              </w:rPr>
            </w:pPr>
            <w:r w:rsidRPr="0094480B">
              <w:rPr>
                <w:rFonts w:cs="Times New Roman"/>
                <w:szCs w:val="20"/>
              </w:rPr>
              <w:lastRenderedPageBreak/>
              <w:t>(155) Mērķteritorijas, t. sk. plānotais teritoriālo rīku izmantojums: Atbalsts finanšu instrumentu veidā tiks sniegts uzņēmējdarbības attīstībai bez teritoriāliem ierobežojumiem, nodrošinot reģionālo pārklājumu. Vienlaikus atbalsts grantu veidā tiks sniegts kontekstā ar teritoriju attīstības plānošanas dokumentiem, piemērojot 5.1.1.SAM teritoriālo pieeju.</w:t>
            </w:r>
          </w:p>
        </w:tc>
        <w:tc>
          <w:tcPr>
            <w:tcW w:w="3332" w:type="dxa"/>
          </w:tcPr>
          <w:p w14:paraId="463B0B18" w14:textId="77777777" w:rsidR="00085ADC" w:rsidRPr="0094480B" w:rsidRDefault="00085ADC" w:rsidP="0094480B">
            <w:pPr>
              <w:rPr>
                <w:rFonts w:cs="Times New Roman"/>
                <w:b/>
                <w:bCs/>
                <w:szCs w:val="20"/>
              </w:rPr>
            </w:pPr>
            <w:r w:rsidRPr="0094480B">
              <w:rPr>
                <w:rFonts w:cs="Times New Roman"/>
                <w:b/>
                <w:bCs/>
                <w:szCs w:val="20"/>
              </w:rPr>
              <w:lastRenderedPageBreak/>
              <w:t>Biedrība “Latvijas Lauku forums”:</w:t>
            </w:r>
          </w:p>
          <w:p w14:paraId="16DA4DD6" w14:textId="31155A99" w:rsidR="00085ADC" w:rsidRPr="0094480B" w:rsidRDefault="00085ADC" w:rsidP="0094480B">
            <w:pPr>
              <w:suppressAutoHyphens/>
              <w:textDirection w:val="btLr"/>
              <w:textAlignment w:val="top"/>
              <w:outlineLvl w:val="0"/>
              <w:rPr>
                <w:rFonts w:eastAsia="Arial Narrow" w:cs="Times New Roman"/>
                <w:szCs w:val="20"/>
              </w:rPr>
            </w:pPr>
            <w:r w:rsidRPr="0094480B">
              <w:rPr>
                <w:rFonts w:eastAsia="Arial Narrow" w:cs="Times New Roman"/>
                <w:szCs w:val="20"/>
              </w:rPr>
              <w:t xml:space="preserve">Lai atbilstoši NAP noteiktajam mērķim par reģionālās nevienlīdzības mazināšanu to sekmētu, nevis palielinātu, aicinām izslēgt pieeju, kas veicina pretēju attīstības tendenci, kas pašreiz ietverts vairākos SAM – plānojot ieguldījumus tikai pilsētu </w:t>
            </w:r>
            <w:r w:rsidRPr="0094480B">
              <w:rPr>
                <w:rFonts w:eastAsia="Arial Narrow" w:cs="Times New Roman"/>
                <w:szCs w:val="20"/>
              </w:rPr>
              <w:lastRenderedPageBreak/>
              <w:t xml:space="preserve">funkcionālās teritorijās, izmantojot SAM 5.1.1. teritoriālo pieeju, t.i. ierobežojot atbalsta pieejamību lauku teritorijās, kurās nenotiek ikdienas migrācija vai nepastāv kopīgs pakalpojumu tīkls vai citas pazīmes, ko integrētajās stratēģijās izmantos katrs no plānošanas reģioniem. </w:t>
            </w:r>
            <w:r w:rsidRPr="0094480B">
              <w:rPr>
                <w:rFonts w:eastAsia="Arial Narrow" w:cs="Times New Roman"/>
                <w:b/>
                <w:szCs w:val="20"/>
              </w:rPr>
              <w:t>Jābūt nodrošinātai sasaistei ar šo SAM, bet nav atbalstāma finansējuma un atbalsta fokusēšana primāri pilsētu funkcionālajās teritorijās</w:t>
            </w:r>
            <w:r w:rsidRPr="0094480B">
              <w:rPr>
                <w:rFonts w:eastAsia="Arial Narrow" w:cs="Times New Roman"/>
                <w:szCs w:val="20"/>
              </w:rPr>
              <w:t>, kas pašreiz noprotama pēc atsaucēm SAM 5.1.1. un citu SAM aprakstos. Būtu īstenojama gluži pretēja finansējuma piešķiršana, prioritāri sekmējot atbalstu lauku teritorijās, kur privātās investīcijas un ieguldījumi nespēj nodrošināt vajadzības un nepieciešams publiskā finansējuma atbalsts.</w:t>
            </w:r>
          </w:p>
          <w:p w14:paraId="1B416498" w14:textId="77777777" w:rsidR="00085ADC" w:rsidRPr="0094480B" w:rsidRDefault="00085ADC" w:rsidP="0094480B">
            <w:pPr>
              <w:suppressAutoHyphens/>
              <w:textDirection w:val="btLr"/>
              <w:textAlignment w:val="top"/>
              <w:outlineLvl w:val="0"/>
              <w:rPr>
                <w:rFonts w:eastAsia="Arial Narrow" w:cs="Times New Roman"/>
                <w:szCs w:val="20"/>
              </w:rPr>
            </w:pPr>
          </w:p>
          <w:p w14:paraId="64B5D6EC" w14:textId="61AAE451" w:rsidR="00085ADC" w:rsidRPr="0094480B" w:rsidRDefault="00085ADC" w:rsidP="0094480B">
            <w:pPr>
              <w:suppressAutoHyphens/>
              <w:textDirection w:val="btLr"/>
              <w:textAlignment w:val="top"/>
              <w:outlineLvl w:val="0"/>
              <w:rPr>
                <w:rFonts w:eastAsia="Arial Narrow" w:cs="Times New Roman"/>
                <w:szCs w:val="20"/>
              </w:rPr>
            </w:pPr>
            <w:r w:rsidRPr="0094480B">
              <w:rPr>
                <w:rFonts w:eastAsia="Arial Narrow" w:cs="Times New Roman"/>
                <w:szCs w:val="20"/>
              </w:rPr>
              <w:t>Aicinām 1.2.3. SAM “</w:t>
            </w:r>
            <w:r w:rsidRPr="0094480B">
              <w:rPr>
                <w:rFonts w:eastAsia="Arial Narrow" w:cs="Times New Roman"/>
                <w:i/>
                <w:szCs w:val="20"/>
              </w:rPr>
              <w:t>Veicināt izaugsmi, konkurētspēju un jaunu darba vietu radīšanu MVU, tai skaitā caur produktivitāti veicinošām investīcijām</w:t>
            </w:r>
            <w:r w:rsidRPr="0094480B">
              <w:rPr>
                <w:rFonts w:eastAsia="Arial Narrow" w:cs="Times New Roman"/>
                <w:szCs w:val="20"/>
              </w:rPr>
              <w:t xml:space="preserve">” </w:t>
            </w:r>
            <w:r w:rsidRPr="0094480B">
              <w:rPr>
                <w:rFonts w:eastAsia="Arial Narrow" w:cs="Times New Roman"/>
                <w:b/>
                <w:szCs w:val="20"/>
              </w:rPr>
              <w:t>izslēgt norādīto sasauci mērķteritoriju aprakstā</w:t>
            </w:r>
            <w:r w:rsidRPr="0094480B">
              <w:rPr>
                <w:rFonts w:eastAsia="Arial Narrow" w:cs="Times New Roman"/>
                <w:szCs w:val="20"/>
              </w:rPr>
              <w:t xml:space="preserve"> ar SAM 5.1.1., tādējādi nekoncentrējot atbalstu tikai pilsētu funkcionālajās teritorijās. Rosinām (155) izslēgt teikuma daļu „Vienlaikus atbalsts grantu veidā tiks sniegts kontekstā ar teritoriju attīstības plānošanas dokumentiem, piemērojot 5.1.1.SAM teritoriālo pieeju.” Tas ir būtiski, jo lauku teritorijās darbojas nozīmīgi MVU, īpaši ražošanas jomā, kuri ir gatavi radīt inovācijas un attīstīt </w:t>
            </w:r>
            <w:r w:rsidRPr="0094480B">
              <w:rPr>
                <w:rFonts w:eastAsia="Arial Narrow" w:cs="Times New Roman"/>
                <w:szCs w:val="20"/>
              </w:rPr>
              <w:lastRenderedPageBreak/>
              <w:t xml:space="preserve">tehnoloģijas, kā rezultātā uzlabot ražošanas produktivitāti. Tajā pašā laikā tas var apgrūtināt jaunu darba vietu radīšanu, jo šāda attīstība pieprasa kvalificētus speciālistus, kuri spēj apgūt un strādāt ar modernām tehnoloģijām, tajā pašā laikā uzņēmumiem vairs nebūs nepieciešami mazāk kvalificēti darbinieki, kuru darbu arvien vairāk aizvietos mašīnas. Šeit tikpat nozīmīgi ir paredzēt MVU iespēju attīstīt esošo darbinieku zināšanas, paredzot attiecīgas apmācību programmas un piedāvājumu, izmantojot mūsdienīgu un elastīgu apmācību procesu. </w:t>
            </w:r>
          </w:p>
        </w:tc>
        <w:tc>
          <w:tcPr>
            <w:tcW w:w="6342" w:type="dxa"/>
          </w:tcPr>
          <w:p w14:paraId="2F031A5D" w14:textId="15C5A1C0" w:rsidR="0066141B" w:rsidRPr="0094480B" w:rsidRDefault="0093418D" w:rsidP="0094480B">
            <w:pPr>
              <w:pStyle w:val="naisc"/>
              <w:spacing w:before="0" w:after="0"/>
              <w:jc w:val="left"/>
              <w:rPr>
                <w:b/>
                <w:bCs/>
                <w:sz w:val="20"/>
                <w:szCs w:val="20"/>
              </w:rPr>
            </w:pPr>
            <w:r w:rsidRPr="0094480B">
              <w:rPr>
                <w:b/>
                <w:bCs/>
                <w:sz w:val="20"/>
                <w:szCs w:val="20"/>
              </w:rPr>
              <w:lastRenderedPageBreak/>
              <w:t xml:space="preserve">Ņemts vērā. </w:t>
            </w:r>
          </w:p>
          <w:p w14:paraId="3EC7D7BD" w14:textId="1BFB87A1" w:rsidR="0066141B" w:rsidRPr="0094480B" w:rsidRDefault="0093418D" w:rsidP="0094480B">
            <w:pPr>
              <w:pStyle w:val="naisc"/>
              <w:spacing w:before="0" w:after="0"/>
              <w:jc w:val="left"/>
              <w:rPr>
                <w:sz w:val="20"/>
                <w:szCs w:val="20"/>
              </w:rPr>
            </w:pPr>
            <w:r w:rsidRPr="0094480B">
              <w:rPr>
                <w:sz w:val="20"/>
                <w:szCs w:val="20"/>
              </w:rPr>
              <w:t xml:space="preserve">Atbalsts 1.2.3.SAM ietvaros </w:t>
            </w:r>
            <w:r w:rsidR="003C0946" w:rsidRPr="0094480B">
              <w:rPr>
                <w:sz w:val="20"/>
                <w:szCs w:val="20"/>
              </w:rPr>
              <w:t>tik</w:t>
            </w:r>
            <w:r w:rsidRPr="0094480B">
              <w:rPr>
                <w:sz w:val="20"/>
                <w:szCs w:val="20"/>
              </w:rPr>
              <w:t>s</w:t>
            </w:r>
            <w:r w:rsidR="003C0946" w:rsidRPr="0094480B">
              <w:rPr>
                <w:sz w:val="20"/>
                <w:szCs w:val="20"/>
              </w:rPr>
              <w:t xml:space="preserve"> sniegts bez teritoriāla ierobežojuma.</w:t>
            </w:r>
          </w:p>
          <w:p w14:paraId="57100821" w14:textId="23381CAD" w:rsidR="0066141B" w:rsidRPr="0094480B" w:rsidRDefault="0066141B" w:rsidP="0094480B">
            <w:pPr>
              <w:rPr>
                <w:rFonts w:cs="Times New Roman"/>
                <w:szCs w:val="20"/>
                <w:lang w:eastAsia="lv-LV"/>
              </w:rPr>
            </w:pPr>
          </w:p>
          <w:p w14:paraId="41F42484" w14:textId="77777777" w:rsidR="003F6415" w:rsidRDefault="003F6415" w:rsidP="003F6415">
            <w:pPr>
              <w:pStyle w:val="naisc"/>
              <w:spacing w:before="0" w:after="0"/>
              <w:jc w:val="both"/>
              <w:rPr>
                <w:b/>
                <w:bCs/>
                <w:sz w:val="20"/>
                <w:szCs w:val="20"/>
              </w:rPr>
            </w:pPr>
            <w:r>
              <w:rPr>
                <w:b/>
                <w:bCs/>
                <w:sz w:val="20"/>
                <w:szCs w:val="20"/>
              </w:rPr>
              <w:t>Panākta vienošanās elektroniskās saskaņošanas ietvaros.</w:t>
            </w:r>
          </w:p>
          <w:p w14:paraId="7AFA0521" w14:textId="77777777" w:rsidR="003F6415" w:rsidRDefault="003F6415" w:rsidP="0094480B">
            <w:pPr>
              <w:pStyle w:val="naisc"/>
              <w:spacing w:before="0" w:after="0"/>
              <w:jc w:val="both"/>
              <w:rPr>
                <w:b/>
                <w:bCs/>
                <w:sz w:val="20"/>
                <w:szCs w:val="20"/>
              </w:rPr>
            </w:pPr>
          </w:p>
          <w:p w14:paraId="3EF52DF4" w14:textId="634F79A1" w:rsidR="0066141B" w:rsidRPr="0094480B" w:rsidRDefault="0066141B" w:rsidP="0094480B">
            <w:pPr>
              <w:pStyle w:val="naisc"/>
              <w:spacing w:before="0" w:after="0"/>
              <w:jc w:val="both"/>
              <w:rPr>
                <w:b/>
                <w:bCs/>
                <w:sz w:val="20"/>
                <w:szCs w:val="20"/>
              </w:rPr>
            </w:pPr>
            <w:r w:rsidRPr="0094480B">
              <w:rPr>
                <w:b/>
                <w:bCs/>
                <w:sz w:val="20"/>
                <w:szCs w:val="20"/>
              </w:rPr>
              <w:t>Sniegts skaidrojums.</w:t>
            </w:r>
          </w:p>
          <w:p w14:paraId="5EF0CE6B" w14:textId="7B0A72E6" w:rsidR="0066141B" w:rsidRPr="0094480B" w:rsidRDefault="0066141B" w:rsidP="0094480B">
            <w:pPr>
              <w:pStyle w:val="naisc"/>
              <w:spacing w:before="0" w:after="0"/>
              <w:jc w:val="both"/>
              <w:rPr>
                <w:sz w:val="20"/>
                <w:szCs w:val="20"/>
              </w:rPr>
            </w:pPr>
            <w:r w:rsidRPr="0094480B">
              <w:rPr>
                <w:sz w:val="20"/>
                <w:szCs w:val="20"/>
              </w:rPr>
              <w:t xml:space="preserve">Pilsētu funkcionālo teritoriju pieeja tiks izmantota  5.1.1.SAM ietvaros, fokusējot atbalstu uz uzņēmējdarbības vides sakārtošanu, publiskās telpas </w:t>
            </w:r>
            <w:r w:rsidRPr="0094480B">
              <w:rPr>
                <w:sz w:val="20"/>
                <w:szCs w:val="20"/>
              </w:rPr>
              <w:lastRenderedPageBreak/>
              <w:t xml:space="preserve">sakārtošanu un viedu risinājumu piemērošanu publisko pakalpojumu sniegšanā. Pilsētu funkcionālās teritorijas tiek definētas plānošanas reģionu attīstības programmās ap nacionālas un reģionālas nozīmes attīstības centriem, kas savukārt definēti Latvijas ilgtspējīgas attīstības stratēģijā 2030. Pilsētu funkcionālo teritoriju noteikšanas kritēriji ir ikdienas darbaspēka migrācija un/vai kopīgs pakalpojumu tīkls. Pilsētu funkcionālās pieejas izmantošana vienlaikus paver iespēju ieguldīt investīcijas ne tikai pilsētās, bet arī to funkcionālajā teritorijā ietilpstošajās lauku teritorijās. (detalizētāk skatīt izziņas </w:t>
            </w:r>
            <w:r w:rsidR="00E179E1">
              <w:rPr>
                <w:sz w:val="20"/>
                <w:szCs w:val="20"/>
              </w:rPr>
              <w:t>17</w:t>
            </w:r>
            <w:r w:rsidRPr="0094480B">
              <w:rPr>
                <w:sz w:val="20"/>
                <w:szCs w:val="20"/>
              </w:rPr>
              <w:t>.punktā).</w:t>
            </w:r>
          </w:p>
          <w:p w14:paraId="572BC479" w14:textId="77777777" w:rsidR="0066141B" w:rsidRPr="0094480B" w:rsidRDefault="0066141B" w:rsidP="0094480B">
            <w:pPr>
              <w:rPr>
                <w:rFonts w:cs="Times New Roman"/>
                <w:szCs w:val="20"/>
              </w:rPr>
            </w:pPr>
            <w:r w:rsidRPr="0094480B">
              <w:rPr>
                <w:rFonts w:cs="Times New Roman"/>
                <w:szCs w:val="20"/>
              </w:rPr>
              <w:t xml:space="preserve">Citu DP SAM  ietvaros (gan uzņēmējdarbības, mobilitātes un pakalpojumu pieejamības sekmēšanai) tiek plānots atbalsts, ievērtējot teritoriālo pieeju, kas ir plašāka nekā pilsētu funkcionālo teritoriju pieeja, un tā </w:t>
            </w:r>
            <w:r w:rsidRPr="0094480B">
              <w:rPr>
                <w:rFonts w:cs="Times New Roman"/>
                <w:szCs w:val="20"/>
                <w:lang w:eastAsia="lv-LV"/>
              </w:rPr>
              <w:t>paredz šādus priekšnosacījumus:</w:t>
            </w:r>
          </w:p>
          <w:p w14:paraId="451D3B7C"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 xml:space="preserve">teritoriju attīstības plānošanas dokumentu izmantošana ieguldījumu plānošanā un veikšanā, </w:t>
            </w:r>
          </w:p>
          <w:p w14:paraId="0D7FE29C"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IKP piemērošana finansējuma sadalē,</w:t>
            </w:r>
          </w:p>
          <w:p w14:paraId="7E2536FC"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reģionālo projektu īstenošanu,</w:t>
            </w:r>
          </w:p>
          <w:p w14:paraId="74BB6A37" w14:textId="77777777" w:rsidR="0066141B" w:rsidRPr="0094480B" w:rsidRDefault="0066141B" w:rsidP="0094480B">
            <w:pPr>
              <w:pStyle w:val="ListParagraph"/>
              <w:numPr>
                <w:ilvl w:val="0"/>
                <w:numId w:val="22"/>
              </w:numPr>
              <w:rPr>
                <w:rFonts w:ascii="Times New Roman" w:hAnsi="Times New Roman"/>
                <w:szCs w:val="20"/>
              </w:rPr>
            </w:pPr>
            <w:r w:rsidRPr="0094480B">
              <w:rPr>
                <w:rFonts w:ascii="Times New Roman" w:hAnsi="Times New Roman"/>
                <w:szCs w:val="20"/>
              </w:rPr>
              <w:t>citu teritoriāli specifisku kritēriju piemērošanu.</w:t>
            </w:r>
          </w:p>
          <w:p w14:paraId="54E6A5CF" w14:textId="2D6CD96D" w:rsidR="0066141B" w:rsidRPr="0094480B" w:rsidRDefault="0066141B" w:rsidP="0094480B">
            <w:pPr>
              <w:pStyle w:val="naisc"/>
              <w:spacing w:before="0" w:after="0"/>
              <w:jc w:val="both"/>
              <w:rPr>
                <w:sz w:val="20"/>
                <w:szCs w:val="20"/>
              </w:rPr>
            </w:pPr>
            <w:r w:rsidRPr="0094480B">
              <w:rPr>
                <w:sz w:val="20"/>
                <w:szCs w:val="20"/>
              </w:rPr>
              <w:t>Par konkrētiem teritoriālās pieejas piemērošanas nosacījumiem katra SAM/pasākuma ietvaros VARAM veiks pārrunas ar nozaru ministrijām, t.sk. iesaistot plānošanas reģionu un pašvaldību pārstāvjus, lai koordinētu un sabalansētu nozaru un teritoriju attīstības prioritātes un vajadzības. Atbilstoši VARAM indikatīvajiem aprēķiniem, kas var tikt precizēti DP/DPP saskaņošanas procesā, attiecībā uz teritoriālās pieejas ārpus 511 SAM, neskaitot TPF finansējumu, izmantošanu norādīts ~ 63% no kopējā DP finansējuma, t.sk. ~ 48% no kopējā DP finansējuma pašvaldības norādītas kā mērķgrupa.</w:t>
            </w:r>
          </w:p>
          <w:p w14:paraId="2F73CA58" w14:textId="77777777" w:rsidR="0066141B" w:rsidRPr="0094480B" w:rsidRDefault="0066141B" w:rsidP="0094480B">
            <w:pPr>
              <w:pStyle w:val="naisc"/>
              <w:spacing w:before="0" w:after="0"/>
              <w:jc w:val="both"/>
              <w:rPr>
                <w:sz w:val="20"/>
                <w:szCs w:val="20"/>
              </w:rPr>
            </w:pPr>
            <w:r w:rsidRPr="0094480B">
              <w:rPr>
                <w:sz w:val="20"/>
                <w:szCs w:val="20"/>
              </w:rPr>
              <w:t>Vienlaikus atbalsts pilsētu funkcionālo teritoriju attīstībai tiek plānots sinerģijā ar Lauku attīstības programmas ietvaros plānoto LEADER pieejas atbalstu lauku teritoriju attīstībai.</w:t>
            </w:r>
          </w:p>
          <w:p w14:paraId="08266B23" w14:textId="77777777" w:rsidR="0066141B" w:rsidRPr="0094480B" w:rsidRDefault="0066141B" w:rsidP="0094480B">
            <w:pPr>
              <w:pStyle w:val="naisc"/>
              <w:spacing w:before="0" w:after="0"/>
              <w:jc w:val="left"/>
              <w:rPr>
                <w:sz w:val="20"/>
                <w:szCs w:val="20"/>
              </w:rPr>
            </w:pPr>
          </w:p>
          <w:p w14:paraId="3AB0DAB6" w14:textId="77777777" w:rsidR="00085ADC" w:rsidRPr="0094480B" w:rsidRDefault="00085ADC" w:rsidP="0094480B">
            <w:pPr>
              <w:rPr>
                <w:rFonts w:cs="Times New Roman"/>
                <w:szCs w:val="20"/>
                <w:lang w:eastAsia="lv-LV"/>
              </w:rPr>
            </w:pPr>
          </w:p>
        </w:tc>
        <w:tc>
          <w:tcPr>
            <w:tcW w:w="1743" w:type="dxa"/>
          </w:tcPr>
          <w:p w14:paraId="25173A94" w14:textId="0D6C6A30" w:rsidR="00085ADC" w:rsidRPr="0094480B" w:rsidRDefault="0093418D" w:rsidP="0094480B">
            <w:pPr>
              <w:jc w:val="left"/>
              <w:rPr>
                <w:rFonts w:cs="Times New Roman"/>
                <w:szCs w:val="20"/>
              </w:rPr>
            </w:pPr>
            <w:r w:rsidRPr="0094480B">
              <w:rPr>
                <w:rFonts w:cs="Times New Roman"/>
                <w:szCs w:val="20"/>
              </w:rPr>
              <w:lastRenderedPageBreak/>
              <w:t>Skat. precizēto 1.2.3.SAM aprakstu DP.</w:t>
            </w:r>
          </w:p>
        </w:tc>
      </w:tr>
      <w:tr w:rsidR="00085ADC" w:rsidRPr="0094480B" w14:paraId="03CDE3A4" w14:textId="77777777" w:rsidTr="00AF0348">
        <w:trPr>
          <w:trHeight w:val="283"/>
        </w:trPr>
        <w:tc>
          <w:tcPr>
            <w:tcW w:w="516" w:type="dxa"/>
            <w:shd w:val="clear" w:color="auto" w:fill="FFFFFF" w:themeFill="background1"/>
          </w:tcPr>
          <w:p w14:paraId="026AC543"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1AD4110" w14:textId="77777777" w:rsidR="00085ADC" w:rsidRPr="0094480B" w:rsidRDefault="00085ADC" w:rsidP="0094480B">
            <w:pPr>
              <w:rPr>
                <w:rFonts w:cs="Times New Roman"/>
                <w:szCs w:val="20"/>
              </w:rPr>
            </w:pPr>
            <w:r w:rsidRPr="0094480B">
              <w:rPr>
                <w:rFonts w:cs="Times New Roman"/>
                <w:b/>
                <w:bCs/>
                <w:szCs w:val="20"/>
              </w:rPr>
              <w:t xml:space="preserve">1.2.prioritāte </w:t>
            </w:r>
            <w:r w:rsidRPr="0094480B">
              <w:rPr>
                <w:rFonts w:cs="Times New Roman"/>
                <w:szCs w:val="20"/>
              </w:rPr>
              <w:t xml:space="preserve">“Atbalsts uzņēmējdarbībai” </w:t>
            </w:r>
          </w:p>
          <w:p w14:paraId="551E5376" w14:textId="7879CD97" w:rsidR="00085ADC" w:rsidRPr="0094480B" w:rsidRDefault="00085ADC" w:rsidP="0094480B">
            <w:pPr>
              <w:rPr>
                <w:rFonts w:cs="Times New Roman"/>
                <w:szCs w:val="20"/>
              </w:rPr>
            </w:pPr>
            <w:r w:rsidRPr="0094480B">
              <w:rPr>
                <w:rFonts w:cs="Times New Roman"/>
                <w:b/>
                <w:bCs/>
                <w:szCs w:val="20"/>
              </w:rPr>
              <w:t xml:space="preserve">1.2.3.SAM </w:t>
            </w:r>
            <w:r w:rsidRPr="0094480B">
              <w:rPr>
                <w:rFonts w:cs="Times New Roman"/>
                <w:szCs w:val="20"/>
              </w:rPr>
              <w:t>“Veicināt izaugsmi, konkurētspēju un jaunu darba vietu radīšanu MVU, tai skaitā caur produktivitāti veicinošām investīcijām”</w:t>
            </w:r>
          </w:p>
        </w:tc>
        <w:tc>
          <w:tcPr>
            <w:tcW w:w="3332" w:type="dxa"/>
          </w:tcPr>
          <w:p w14:paraId="1F88F13B"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3098341C" w14:textId="38EAB75B" w:rsidR="00085ADC" w:rsidRPr="0094480B" w:rsidRDefault="00085ADC" w:rsidP="0094480B">
            <w:pPr>
              <w:rPr>
                <w:rFonts w:cs="Times New Roman"/>
                <w:szCs w:val="20"/>
              </w:rPr>
            </w:pPr>
            <w:r w:rsidRPr="0094480B">
              <w:rPr>
                <w:rFonts w:cs="Times New Roman"/>
                <w:szCs w:val="20"/>
              </w:rPr>
              <w:t xml:space="preserve">LPS lūdz papildināt SAM 1.2.3.SAM “Veicināt izaugsmi, konkurētspēju un jaunu darba vietu radīšanu MVU, tai skaitā caur produktivitāti veicinošām investīcijām” ar mērķi nodrošināt atbalstu pilna uzņēmējdarbības attīstības ciklam izstrādājot sekojošus atbalsta instrumentus: </w:t>
            </w:r>
          </w:p>
          <w:p w14:paraId="5A13DD94" w14:textId="4A7B6DAD" w:rsidR="00085ADC" w:rsidRPr="0094480B" w:rsidRDefault="00085ADC" w:rsidP="0094480B">
            <w:pPr>
              <w:pStyle w:val="ListParagraph"/>
              <w:numPr>
                <w:ilvl w:val="0"/>
                <w:numId w:val="14"/>
              </w:numPr>
              <w:ind w:left="765" w:hanging="357"/>
              <w:rPr>
                <w:rFonts w:ascii="Times New Roman" w:hAnsi="Times New Roman"/>
                <w:szCs w:val="20"/>
              </w:rPr>
            </w:pPr>
            <w:r w:rsidRPr="0094480B">
              <w:rPr>
                <w:rFonts w:ascii="Times New Roman" w:hAnsi="Times New Roman"/>
                <w:szCs w:val="20"/>
              </w:rPr>
              <w:t>jaunus valsts atbalsta instrumentu publiskam sektoram ar augstāku risku investīciju projektu atbalstīšanu tieši zaļā kursa investīcijām tādā veidā dodot iespēju attīstīties RIS3 sfēras MVU;</w:t>
            </w:r>
          </w:p>
          <w:p w14:paraId="0774B196" w14:textId="0047DA73" w:rsidR="00085ADC" w:rsidRPr="0094480B" w:rsidRDefault="00085ADC" w:rsidP="0094480B">
            <w:pPr>
              <w:pStyle w:val="ListParagraph"/>
              <w:numPr>
                <w:ilvl w:val="0"/>
                <w:numId w:val="14"/>
              </w:numPr>
              <w:ind w:left="765" w:hanging="357"/>
              <w:rPr>
                <w:rFonts w:ascii="Times New Roman" w:hAnsi="Times New Roman"/>
                <w:szCs w:val="20"/>
              </w:rPr>
            </w:pPr>
            <w:r w:rsidRPr="0094480B">
              <w:rPr>
                <w:rFonts w:ascii="Times New Roman" w:hAnsi="Times New Roman"/>
                <w:szCs w:val="20"/>
              </w:rPr>
              <w:t xml:space="preserve">saglabāt šajā plānošanas periodā pašvaldībās izveidotos reģionālos biznesa inkubatorus un rast iespēju </w:t>
            </w:r>
            <w:r w:rsidRPr="0094480B">
              <w:rPr>
                <w:rFonts w:ascii="Times New Roman" w:hAnsi="Times New Roman"/>
                <w:szCs w:val="20"/>
              </w:rPr>
              <w:lastRenderedPageBreak/>
              <w:t xml:space="preserve">stiprināt viņu darbību nākošā plānošanas periodā. Ņemot vērā pašvaldību finanšu ieguldījumus ēkās un telpās un ATR sekas, nebūtu atbalstāma nozaru ministrijas nostāja visu atbalstu inkubācijas procesam fokusēt tikai uz 4 vai pieciem vidēji augsto un augsto tehnoloģiju inkubatoriem. </w:t>
            </w:r>
          </w:p>
        </w:tc>
        <w:tc>
          <w:tcPr>
            <w:tcW w:w="6342" w:type="dxa"/>
          </w:tcPr>
          <w:p w14:paraId="30314863" w14:textId="77777777" w:rsidR="00712996" w:rsidRPr="0094480B" w:rsidRDefault="00712996" w:rsidP="0094480B">
            <w:pPr>
              <w:pStyle w:val="naisc"/>
              <w:spacing w:before="0" w:after="0"/>
              <w:jc w:val="both"/>
              <w:rPr>
                <w:b/>
                <w:bCs/>
                <w:sz w:val="20"/>
                <w:szCs w:val="20"/>
              </w:rPr>
            </w:pPr>
            <w:r w:rsidRPr="0094480B">
              <w:rPr>
                <w:b/>
                <w:bCs/>
                <w:sz w:val="20"/>
                <w:szCs w:val="20"/>
              </w:rPr>
              <w:lastRenderedPageBreak/>
              <w:t>Sniegts skaidrojums.</w:t>
            </w:r>
          </w:p>
          <w:p w14:paraId="5EBB7059" w14:textId="2B3AF837" w:rsidR="00385A1A" w:rsidRPr="0094480B" w:rsidRDefault="00385A1A" w:rsidP="0094480B">
            <w:pPr>
              <w:pStyle w:val="naisc"/>
              <w:spacing w:before="0" w:after="0"/>
              <w:jc w:val="both"/>
              <w:rPr>
                <w:sz w:val="20"/>
                <w:szCs w:val="20"/>
              </w:rPr>
            </w:pPr>
            <w:r w:rsidRPr="0094480B">
              <w:rPr>
                <w:sz w:val="20"/>
                <w:szCs w:val="20"/>
              </w:rPr>
              <w:t>1.2.3.SAM ietvaros atbalsts atbilstoši EK norādījumiem nav pieejams publiskajam sektoram.</w:t>
            </w:r>
          </w:p>
          <w:p w14:paraId="57D1DC93" w14:textId="77777777" w:rsidR="00385A1A" w:rsidRPr="0094480B" w:rsidRDefault="00385A1A" w:rsidP="0094480B">
            <w:pPr>
              <w:pStyle w:val="naisc"/>
              <w:spacing w:before="0" w:after="0"/>
              <w:jc w:val="both"/>
              <w:rPr>
                <w:sz w:val="20"/>
                <w:szCs w:val="20"/>
              </w:rPr>
            </w:pPr>
          </w:p>
          <w:p w14:paraId="2907CFDE" w14:textId="77777777" w:rsidR="00385A1A" w:rsidRPr="0094480B" w:rsidRDefault="00385A1A" w:rsidP="0094480B">
            <w:pPr>
              <w:pStyle w:val="naisc"/>
              <w:spacing w:before="0" w:after="0"/>
              <w:jc w:val="both"/>
              <w:rPr>
                <w:sz w:val="20"/>
                <w:szCs w:val="20"/>
              </w:rPr>
            </w:pPr>
            <w:r w:rsidRPr="0094480B">
              <w:rPr>
                <w:sz w:val="20"/>
                <w:szCs w:val="20"/>
              </w:rPr>
              <w:t>Informējam, ka nākamā plānošanas perioda mērķis ir sniegt mērķētu atbalstu komersantiem, lai sasniegtu NIP noteiktos augstos mērķus un virzītos uz tautsaimniecību, kas rada jaunus produktus un tehnoloģijas ar augstāku pievienoto vērtību; vienlaikus saglabājot reģionālo pārklājumu.</w:t>
            </w:r>
          </w:p>
          <w:p w14:paraId="2BBE30AC" w14:textId="6EB9DDB7" w:rsidR="00385A1A" w:rsidRPr="0094480B" w:rsidRDefault="00385A1A" w:rsidP="0094480B">
            <w:pPr>
              <w:pStyle w:val="naisc"/>
              <w:spacing w:before="0" w:after="0"/>
              <w:jc w:val="both"/>
              <w:rPr>
                <w:sz w:val="20"/>
                <w:szCs w:val="20"/>
              </w:rPr>
            </w:pPr>
            <w:r w:rsidRPr="0094480B">
              <w:rPr>
                <w:sz w:val="20"/>
                <w:szCs w:val="20"/>
              </w:rPr>
              <w:t>Atbalsta instrumenti MKV konkurētspējai, izaugsmei un inovāciju attīstībai tiks veidoti atbilstoši EK ieguldījumu priekšnosacījumiem, respektīvi, atbalsts tiks piešķirts komersantiem produktu, tehnoloģiju un pakalpojumu izstrādei un attīstībai RIS3 jomās – zināšanu ietilpīga bioekonomika; biomedicīna, medicīnas tehnoloģijas, farmācija; fotonika un viedie materiāli, tehnoloģijas un inženiersistēmas; viedā enerģētika un mobilitāte; informācijas un komunikācijas tehnoloģijas.</w:t>
            </w:r>
          </w:p>
          <w:p w14:paraId="6B7B9EAD" w14:textId="77777777" w:rsidR="00712996" w:rsidRPr="0094480B" w:rsidRDefault="00712996" w:rsidP="0094480B">
            <w:pPr>
              <w:pStyle w:val="naisc"/>
              <w:spacing w:before="0" w:after="0"/>
              <w:jc w:val="both"/>
              <w:rPr>
                <w:sz w:val="20"/>
                <w:szCs w:val="20"/>
              </w:rPr>
            </w:pPr>
          </w:p>
          <w:p w14:paraId="22CD7833" w14:textId="3A5DF2BA" w:rsidR="00385A1A" w:rsidRPr="0094480B" w:rsidRDefault="00385A1A" w:rsidP="0094480B">
            <w:pPr>
              <w:pStyle w:val="naisc"/>
              <w:spacing w:before="0" w:after="0"/>
              <w:jc w:val="both"/>
              <w:rPr>
                <w:sz w:val="20"/>
                <w:szCs w:val="20"/>
              </w:rPr>
            </w:pPr>
            <w:r w:rsidRPr="0094480B">
              <w:rPr>
                <w:sz w:val="20"/>
                <w:szCs w:val="20"/>
              </w:rPr>
              <w:t>Vienlaikus vēršam uzmanību, ka šī izziņa tiek gatavota par DP projektu, attiecīgi priekšlikumus par papildus nepieciešamajiem ieviešanas nosacījumiem, lūdzam sniegt saskaņojot MK noteikumus par SAM īstenošanu.</w:t>
            </w:r>
          </w:p>
        </w:tc>
        <w:tc>
          <w:tcPr>
            <w:tcW w:w="1743" w:type="dxa"/>
          </w:tcPr>
          <w:p w14:paraId="3F88F28D" w14:textId="758E9885" w:rsidR="00085ADC" w:rsidRPr="0094480B" w:rsidRDefault="00504780" w:rsidP="0094480B">
            <w:pPr>
              <w:jc w:val="left"/>
              <w:rPr>
                <w:rFonts w:cs="Times New Roman"/>
                <w:szCs w:val="20"/>
              </w:rPr>
            </w:pPr>
            <w:r w:rsidRPr="0094480B">
              <w:rPr>
                <w:rFonts w:cs="Times New Roman"/>
                <w:szCs w:val="20"/>
              </w:rPr>
              <w:t>N/A</w:t>
            </w:r>
          </w:p>
        </w:tc>
      </w:tr>
      <w:tr w:rsidR="00085ADC" w:rsidRPr="0094480B" w14:paraId="228223C5" w14:textId="77777777" w:rsidTr="00AF0348">
        <w:trPr>
          <w:trHeight w:val="283"/>
        </w:trPr>
        <w:tc>
          <w:tcPr>
            <w:tcW w:w="516" w:type="dxa"/>
            <w:shd w:val="clear" w:color="auto" w:fill="FFFFFF" w:themeFill="background1"/>
          </w:tcPr>
          <w:p w14:paraId="31E7BFA7"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89E20B1" w14:textId="77777777" w:rsidR="00085ADC" w:rsidRPr="0094480B" w:rsidRDefault="00085ADC" w:rsidP="0094480B">
            <w:pPr>
              <w:rPr>
                <w:rFonts w:cs="Times New Roman"/>
                <w:b/>
                <w:bCs/>
                <w:szCs w:val="20"/>
              </w:rPr>
            </w:pPr>
            <w:r w:rsidRPr="0094480B">
              <w:rPr>
                <w:rFonts w:cs="Times New Roman"/>
                <w:b/>
                <w:bCs/>
                <w:szCs w:val="20"/>
              </w:rPr>
              <w:t xml:space="preserve">1.3.prioritāte </w:t>
            </w:r>
            <w:r w:rsidRPr="0094480B">
              <w:rPr>
                <w:rFonts w:cs="Times New Roman"/>
                <w:szCs w:val="20"/>
              </w:rPr>
              <w:t>“Digitalizācija”</w:t>
            </w:r>
          </w:p>
          <w:p w14:paraId="7558F619" w14:textId="77777777" w:rsidR="00085ADC" w:rsidRPr="0094480B" w:rsidRDefault="00085ADC" w:rsidP="0094480B">
            <w:pPr>
              <w:rPr>
                <w:rFonts w:cs="Times New Roman"/>
                <w:szCs w:val="20"/>
              </w:rPr>
            </w:pPr>
            <w:r w:rsidRPr="0094480B">
              <w:rPr>
                <w:rFonts w:cs="Times New Roman"/>
                <w:b/>
                <w:bCs/>
                <w:szCs w:val="20"/>
              </w:rPr>
              <w:t xml:space="preserve">1.3.1.SAM </w:t>
            </w:r>
            <w:r w:rsidRPr="0094480B">
              <w:rPr>
                <w:rFonts w:cs="Times New Roman"/>
                <w:szCs w:val="20"/>
              </w:rPr>
              <w:t>“Izmantot digitaližacijas priekšrocības pilsoņiem, uzņēmumiem un valdībām”</w:t>
            </w:r>
          </w:p>
          <w:p w14:paraId="22B048FB" w14:textId="43D0CFCA" w:rsidR="00085ADC" w:rsidRPr="0094480B" w:rsidRDefault="00085ADC" w:rsidP="0094480B">
            <w:pPr>
              <w:rPr>
                <w:rFonts w:cs="Times New Roman"/>
                <w:noProof/>
                <w:szCs w:val="20"/>
              </w:rPr>
            </w:pPr>
            <w:r w:rsidRPr="0094480B">
              <w:rPr>
                <w:rFonts w:cs="Times New Roman"/>
                <w:szCs w:val="20"/>
              </w:rPr>
              <w:t>(158)</w:t>
            </w:r>
            <w:r w:rsidRPr="0094480B">
              <w:rPr>
                <w:rFonts w:cs="Times New Roman"/>
                <w:b/>
                <w:bCs/>
                <w:szCs w:val="20"/>
              </w:rPr>
              <w:t xml:space="preserve"> </w:t>
            </w:r>
            <w:r w:rsidRPr="0094480B">
              <w:rPr>
                <w:rFonts w:cs="Times New Roman"/>
                <w:b/>
                <w:szCs w:val="20"/>
              </w:rPr>
              <w:t>Atbalstāmās darbības:</w:t>
            </w:r>
            <w:r w:rsidRPr="0094480B">
              <w:rPr>
                <w:rFonts w:eastAsia="Times New Roman" w:cs="Times New Roman"/>
                <w:b/>
                <w:szCs w:val="20"/>
              </w:rPr>
              <w:t xml:space="preserve"> </w:t>
            </w:r>
            <w:r w:rsidRPr="0094480B">
              <w:rPr>
                <w:rFonts w:eastAsia="Times New Roman" w:cs="Times New Roman"/>
                <w:szCs w:val="20"/>
                <w:lang w:val="lv"/>
              </w:rPr>
              <w:t xml:space="preserve">Lai </w:t>
            </w:r>
            <w:r w:rsidRPr="0094480B">
              <w:rPr>
                <w:rFonts w:eastAsia="Times New Roman" w:cs="Times New Roman"/>
                <w:b/>
                <w:bCs/>
                <w:szCs w:val="20"/>
                <w:lang w:val="lv"/>
              </w:rPr>
              <w:t>veicinātu jaunu, inovatīvu komersantu pakalpojumu veidošanu</w:t>
            </w:r>
            <w:r w:rsidRPr="0094480B">
              <w:rPr>
                <w:rFonts w:eastAsia="Times New Roman" w:cs="Times New Roman"/>
                <w:szCs w:val="20"/>
                <w:lang w:val="lv"/>
              </w:rPr>
              <w:t>, plānota</w:t>
            </w:r>
            <w:r w:rsidRPr="0094480B">
              <w:rPr>
                <w:rFonts w:cs="Times New Roman"/>
                <w:szCs w:val="20"/>
              </w:rPr>
              <w:t xml:space="preserve"> </w:t>
            </w:r>
            <w:r w:rsidRPr="0094480B">
              <w:rPr>
                <w:rFonts w:cs="Times New Roman"/>
                <w:noProof/>
                <w:szCs w:val="20"/>
              </w:rPr>
              <w:t xml:space="preserve">publisko informācijas sistēmu atvēršana izmantošanai privātajam sektoram. Ekonomikas digitalizācijas veicināšana valsts pārvaldei un pašvaldībām attīstot inovatīvas mākoņpakalpojumu platformas, kas nodrošina koplietošanas datu apmaiņas, pakalpojumu digitalizācijas un procesu automatizācijas atbalsta infrastruktūru , t.sk. izveidojot reāllaika atvērto un kopīgi izmantojamo datu saskarņu platformas digitālo ekosistēmu,  pakalpojumu automatizācijas risinājumu attīstība, t.sk. izmantojot mākslīgā intelekta un </w:t>
            </w:r>
            <w:r w:rsidRPr="0094480B">
              <w:rPr>
                <w:rFonts w:cs="Times New Roman"/>
                <w:noProof/>
                <w:szCs w:val="20"/>
              </w:rPr>
              <w:lastRenderedPageBreak/>
              <w:t xml:space="preserve">mašīnmācīšanās tehnoloģijas uzņēmēju ērtībai. </w:t>
            </w:r>
            <w:r w:rsidRPr="0094480B">
              <w:rPr>
                <w:rFonts w:eastAsia="Times New Roman" w:cs="Times New Roman"/>
                <w:noProof/>
                <w:szCs w:val="20"/>
                <w:lang w:val="lv"/>
              </w:rPr>
              <w:t>Valsts pārvaldes un pašvaldību informācijas sistēmu datu apmaiņas un pakalpojumu</w:t>
            </w:r>
            <w:r w:rsidRPr="0094480B">
              <w:rPr>
                <w:rFonts w:cs="Times New Roman"/>
                <w:noProof/>
                <w:szCs w:val="20"/>
              </w:rPr>
              <w:t xml:space="preserve"> saskarņu atvēršana integrācijai privātā sektora risinājumos. Piemēram, atlaižu un subsīdiju pārvaldības platforma papildus valsts un pašvaldību subsīdiju pārvaldības funkcionalitātei nodrošinās iespēju komersantiem integrēt savus risinājumus efektīvai subsidētu pakalpojumu sniegšanai (piemēram, sabiedriskā transporta, ēdināšanas skolās u.c. pakalpojumu sniegšanu ar diferencētām atlaidēm – subsīdijām dažādām sabiedrības grupām), kā arī atbalstīs arī komersantu atlaižu (t.sk. lojalitātes programmu) risinājumus. Savukārt, datu pārvaldības platforma kalpos komersantu digitālo pakalpojumu un darba procesu digitalizācijai, nodrošinot personu datu apstrādes atļauju efektīvu pārvaldību. Papildus tam, ka komersanti varēs izmantot platformu valsts pārvaldes rīcībā esošo datu iegūšanas atļauju saņemšanai no privātpersonām, tā būs izmantojama arī datu apstrādes atļauju pārvaldībai arī bez tiešas </w:t>
            </w:r>
            <w:r w:rsidRPr="0094480B">
              <w:rPr>
                <w:rFonts w:cs="Times New Roman"/>
                <w:noProof/>
                <w:szCs w:val="20"/>
              </w:rPr>
              <w:lastRenderedPageBreak/>
              <w:t xml:space="preserve">saistības ar valsts pārvaldes datiem. Atlaižu, subsīdiju un datu apstrādes atļauju pārvaldības risinājumu pielietojums nav atkarīgs no konkrētām nozarēm, turpretī uz ģeotelpisko datu apstrādi orientētie valsts platformu risinājumi būs orientēti uz konkrētu nozaru komersantiem, prognozējot būtisku ietekmi uz būvniecības, mežkopības un mežizstrādes (forestry) u.c. nozarēm, kā arī vidi ietekmējošo ražotāju digitālo integrāciju. Risinājumi paredzēti dažādās politikas jomās, t.sk. valsts nodokļu politikas īstenošanas nodrošināšanai, elektroniskās muitas vides attīstībai, kā arī, piemēram, bezpilota gaisa kuģu pārvaldības sistēmas attīstība. Lai garantētu komersantu reālo vajadzību īstenošanu valsts pārvaldes platformu izstrādes un ieviešanas ietvaros, komersantu un NVO pārstāvji tiks iesaistīti projektu konsultatīvo padomju darbībā un projektu rezultāta rādītājos tiks prasīta risinājumu produktīva izmantošana arī privātajā sektorā. Papildus stimulu komersantiem radīs 1.2 prioritātes 1.2.2.SAM uzņēmējdarbības digitālās integrācijas stimulēšanas atbalsta pasākums, ar kuru tiks nodrošināta sinerģija (saskaņoti </w:t>
            </w:r>
            <w:r w:rsidRPr="0094480B">
              <w:rPr>
                <w:rFonts w:cs="Times New Roman"/>
                <w:noProof/>
                <w:szCs w:val="20"/>
              </w:rPr>
              <w:lastRenderedPageBreak/>
              <w:t>ieviešanas nosacījumi un projektu iesniegumu atlases kritēriji), lai maksimizētu kopējo ietekmi.</w:t>
            </w:r>
          </w:p>
        </w:tc>
        <w:tc>
          <w:tcPr>
            <w:tcW w:w="3332" w:type="dxa"/>
          </w:tcPr>
          <w:p w14:paraId="06328755" w14:textId="77777777" w:rsidR="00085ADC" w:rsidRPr="0094480B" w:rsidRDefault="00085ADC" w:rsidP="0094480B">
            <w:pPr>
              <w:rPr>
                <w:rFonts w:cs="Times New Roman"/>
                <w:b/>
                <w:bCs/>
                <w:szCs w:val="20"/>
              </w:rPr>
            </w:pPr>
            <w:r w:rsidRPr="0094480B">
              <w:rPr>
                <w:rFonts w:cs="Times New Roman"/>
                <w:b/>
                <w:bCs/>
                <w:szCs w:val="20"/>
              </w:rPr>
              <w:lastRenderedPageBreak/>
              <w:t>Satiksmes ministrija:</w:t>
            </w:r>
          </w:p>
          <w:p w14:paraId="1F8875A3" w14:textId="77777777" w:rsidR="00085ADC" w:rsidRPr="0094480B" w:rsidRDefault="00085ADC" w:rsidP="0094480B">
            <w:pPr>
              <w:rPr>
                <w:rFonts w:cs="Times New Roman"/>
                <w:szCs w:val="20"/>
              </w:rPr>
            </w:pPr>
            <w:r w:rsidRPr="0094480B">
              <w:rPr>
                <w:rFonts w:cs="Times New Roman"/>
                <w:szCs w:val="20"/>
              </w:rPr>
              <w:t xml:space="preserve">Lūdzu papildināt programmas projekta 1.3.prioritātes “Digitalizacija” 1.3.1.apakšprioritātes “Izmantot digitalizācijas priekšrocības pilsoņiem, uzņēmumiem un valdībām” 158. rindkopas tekstu aiz vārdiem “t.sk. valsts nodokļu politikas īstenošanas nodrošināšanai, elektroniskās muitas vides attīstībai” ar vārdiem “Eiropas Savienības vienotā jūrniecības loga ieviešanai un starpvalstu pakalpojumu sniegšanai uzņēmējiem un privātpersonām”, jo no 2025.gada 15.augusta ES dalībvalstīm, tostarp Latvijai, būs jāpiemēro </w:t>
            </w:r>
            <w:r w:rsidRPr="0094480B">
              <w:rPr>
                <w:rFonts w:cs="Times New Roman"/>
                <w:szCs w:val="20"/>
                <w:shd w:val="clear" w:color="auto" w:fill="FFFFFF"/>
              </w:rPr>
              <w:t xml:space="preserve">Eiropas Parlamenta un Padomes </w:t>
            </w:r>
            <w:bookmarkStart w:id="25" w:name="_Hlk72841432"/>
            <w:r w:rsidRPr="0094480B">
              <w:rPr>
                <w:rFonts w:cs="Times New Roman"/>
                <w:szCs w:val="20"/>
                <w:shd w:val="clear" w:color="auto" w:fill="FFFFFF"/>
              </w:rPr>
              <w:t>2019.gada 20.jūnija Regula (ES) 2019/1239</w:t>
            </w:r>
            <w:bookmarkEnd w:id="25"/>
            <w:r w:rsidRPr="0094480B">
              <w:rPr>
                <w:rFonts w:cs="Times New Roman"/>
                <w:szCs w:val="20"/>
                <w:shd w:val="clear" w:color="auto" w:fill="FFFFFF"/>
              </w:rPr>
              <w:t xml:space="preserve">, ar ko izveido Eiropas Jūras vienloga sistēmas vidi un ar ko atceļ </w:t>
            </w:r>
            <w:bookmarkStart w:id="26" w:name="_Hlk72840875"/>
            <w:r w:rsidRPr="0094480B">
              <w:rPr>
                <w:rFonts w:cs="Times New Roman"/>
                <w:szCs w:val="20"/>
                <w:shd w:val="clear" w:color="auto" w:fill="FFFFFF"/>
              </w:rPr>
              <w:t>Direktīvu 2010/65/ES.</w:t>
            </w:r>
            <w:bookmarkEnd w:id="26"/>
          </w:p>
          <w:p w14:paraId="5FEC7A75" w14:textId="05681D23" w:rsidR="00085ADC" w:rsidRPr="0094480B" w:rsidRDefault="00085ADC" w:rsidP="0094480B">
            <w:pPr>
              <w:rPr>
                <w:rFonts w:cs="Times New Roman"/>
                <w:b/>
                <w:bCs/>
                <w:szCs w:val="20"/>
              </w:rPr>
            </w:pPr>
          </w:p>
        </w:tc>
        <w:tc>
          <w:tcPr>
            <w:tcW w:w="6342" w:type="dxa"/>
          </w:tcPr>
          <w:p w14:paraId="0E22B9F7" w14:textId="0993F863" w:rsidR="00085ADC" w:rsidRPr="0094480B" w:rsidRDefault="0066141B" w:rsidP="0094480B">
            <w:pPr>
              <w:pStyle w:val="naisc"/>
              <w:spacing w:before="0" w:after="0"/>
              <w:jc w:val="left"/>
              <w:rPr>
                <w:b/>
                <w:bCs/>
                <w:sz w:val="20"/>
                <w:szCs w:val="20"/>
              </w:rPr>
            </w:pPr>
            <w:r w:rsidRPr="0094480B">
              <w:rPr>
                <w:b/>
                <w:bCs/>
                <w:sz w:val="20"/>
                <w:szCs w:val="20"/>
              </w:rPr>
              <w:t>Ņemts vērā.</w:t>
            </w:r>
          </w:p>
        </w:tc>
        <w:tc>
          <w:tcPr>
            <w:tcW w:w="1743" w:type="dxa"/>
          </w:tcPr>
          <w:p w14:paraId="6544FBF0" w14:textId="0BA56E4D" w:rsidR="00085ADC" w:rsidRPr="0094480B" w:rsidRDefault="0066141B" w:rsidP="0094480B">
            <w:pPr>
              <w:jc w:val="left"/>
              <w:rPr>
                <w:rFonts w:cs="Times New Roman"/>
                <w:szCs w:val="20"/>
              </w:rPr>
            </w:pPr>
            <w:r w:rsidRPr="0094480B">
              <w:rPr>
                <w:rFonts w:cs="Times New Roman"/>
                <w:szCs w:val="20"/>
              </w:rPr>
              <w:t>Skat. precizēto DP redakciju</w:t>
            </w:r>
            <w:r w:rsidR="00C864E9" w:rsidRPr="0094480B">
              <w:rPr>
                <w:rFonts w:cs="Times New Roman"/>
                <w:szCs w:val="20"/>
              </w:rPr>
              <w:t>.</w:t>
            </w:r>
          </w:p>
        </w:tc>
      </w:tr>
      <w:tr w:rsidR="00085ADC" w:rsidRPr="0094480B" w14:paraId="262C2AD9" w14:textId="77777777" w:rsidTr="00AF0348">
        <w:trPr>
          <w:trHeight w:val="283"/>
        </w:trPr>
        <w:tc>
          <w:tcPr>
            <w:tcW w:w="516" w:type="dxa"/>
            <w:shd w:val="clear" w:color="auto" w:fill="FFFFFF" w:themeFill="background1"/>
          </w:tcPr>
          <w:p w14:paraId="176727C8"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B94E5BD" w14:textId="77777777" w:rsidR="00085ADC" w:rsidRPr="0094480B" w:rsidRDefault="00085ADC" w:rsidP="0094480B">
            <w:pPr>
              <w:rPr>
                <w:rFonts w:cs="Times New Roman"/>
                <w:b/>
                <w:bCs/>
                <w:szCs w:val="20"/>
              </w:rPr>
            </w:pPr>
            <w:r w:rsidRPr="0094480B">
              <w:rPr>
                <w:rFonts w:cs="Times New Roman"/>
                <w:b/>
                <w:bCs/>
                <w:szCs w:val="20"/>
              </w:rPr>
              <w:t xml:space="preserve">1.3.prioritāte </w:t>
            </w:r>
            <w:r w:rsidRPr="0094480B">
              <w:rPr>
                <w:rFonts w:cs="Times New Roman"/>
                <w:szCs w:val="20"/>
              </w:rPr>
              <w:t>“Digitalizācija”</w:t>
            </w:r>
          </w:p>
          <w:p w14:paraId="4A3E84C3" w14:textId="77777777" w:rsidR="00085ADC" w:rsidRPr="0094480B" w:rsidRDefault="00085ADC" w:rsidP="0094480B">
            <w:pPr>
              <w:rPr>
                <w:rFonts w:cs="Times New Roman"/>
                <w:szCs w:val="20"/>
              </w:rPr>
            </w:pPr>
            <w:r w:rsidRPr="0094480B">
              <w:rPr>
                <w:rFonts w:cs="Times New Roman"/>
                <w:b/>
                <w:bCs/>
                <w:szCs w:val="20"/>
              </w:rPr>
              <w:t xml:space="preserve">1.3.1.SAM </w:t>
            </w:r>
            <w:r w:rsidRPr="0094480B">
              <w:rPr>
                <w:rFonts w:cs="Times New Roman"/>
                <w:szCs w:val="20"/>
              </w:rPr>
              <w:t>“Izmantot digitaližacijas priekšrocības pilsoņiem, uzņēmumiem un valdībām”</w:t>
            </w:r>
          </w:p>
          <w:p w14:paraId="6B6DE165" w14:textId="3A8A1AF4" w:rsidR="00085ADC" w:rsidRPr="0094480B" w:rsidRDefault="00085ADC" w:rsidP="0094480B">
            <w:pPr>
              <w:rPr>
                <w:rFonts w:cs="Times New Roman"/>
                <w:szCs w:val="20"/>
              </w:rPr>
            </w:pPr>
            <w:r w:rsidRPr="0094480B">
              <w:rPr>
                <w:rFonts w:cs="Times New Roman"/>
                <w:szCs w:val="20"/>
              </w:rPr>
              <w:t>(162)</w:t>
            </w:r>
            <w:r w:rsidRPr="0094480B">
              <w:rPr>
                <w:rFonts w:cs="Times New Roman"/>
                <w:b/>
                <w:bCs/>
                <w:szCs w:val="20"/>
              </w:rPr>
              <w:t xml:space="preserve"> </w:t>
            </w:r>
            <w:r w:rsidRPr="0094480B">
              <w:rPr>
                <w:rFonts w:eastAsia="Times New Roman" w:cs="Times New Roman"/>
                <w:noProof/>
                <w:szCs w:val="20"/>
              </w:rPr>
              <w:t xml:space="preserve">DP ietvaros plānoto IKT projektu </w:t>
            </w:r>
            <w:r w:rsidRPr="0094480B">
              <w:rPr>
                <w:rFonts w:eastAsia="Times New Roman" w:cs="Times New Roman"/>
                <w:b/>
                <w:bCs/>
                <w:noProof/>
                <w:szCs w:val="20"/>
                <w:lang w:val="lv"/>
              </w:rPr>
              <w:t>vienotas IKT arhitektūras pārvaldības īstenošana</w:t>
            </w:r>
            <w:r w:rsidRPr="0094480B">
              <w:rPr>
                <w:rFonts w:eastAsia="Times New Roman" w:cs="Times New Roman"/>
                <w:noProof/>
                <w:szCs w:val="20"/>
              </w:rPr>
              <w:t xml:space="preserve">,, </w:t>
            </w:r>
            <w:r w:rsidRPr="0094480B">
              <w:rPr>
                <w:rFonts w:cs="Times New Roman"/>
                <w:noProof/>
                <w:szCs w:val="20"/>
              </w:rPr>
              <w:t>digitālās transformācijas projektu attīstības koordinācija un programmu pārvaldība, nodrošinot efektīvu, komercsektora vajadzībām atbilstošā pakalpojumu kvalitātes līmenī funkcionējošu koplietošanas platformu izveidi un attīstību.</w:t>
            </w:r>
          </w:p>
        </w:tc>
        <w:tc>
          <w:tcPr>
            <w:tcW w:w="3332" w:type="dxa"/>
          </w:tcPr>
          <w:p w14:paraId="07747FB5" w14:textId="0840E173" w:rsidR="00085ADC" w:rsidRPr="0094480B" w:rsidRDefault="00085ADC" w:rsidP="0094480B">
            <w:pPr>
              <w:contextualSpacing/>
              <w:rPr>
                <w:rFonts w:cs="Times New Roman"/>
                <w:b/>
                <w:bCs/>
                <w:noProof/>
                <w:szCs w:val="20"/>
              </w:rPr>
            </w:pPr>
            <w:r w:rsidRPr="0094480B">
              <w:rPr>
                <w:rFonts w:cs="Times New Roman"/>
                <w:b/>
                <w:bCs/>
                <w:noProof/>
                <w:szCs w:val="20"/>
              </w:rPr>
              <w:t xml:space="preserve">Latvijas Lielo pilsētu asociācija, </w:t>
            </w:r>
            <w:r w:rsidRPr="0094480B">
              <w:rPr>
                <w:rFonts w:cs="Times New Roman"/>
                <w:b/>
                <w:bCs/>
                <w:szCs w:val="20"/>
              </w:rPr>
              <w:t>Liepājas pilsētas pašvaldība</w:t>
            </w:r>
            <w:r w:rsidRPr="0094480B">
              <w:rPr>
                <w:rFonts w:cs="Times New Roman"/>
                <w:b/>
                <w:bCs/>
                <w:noProof/>
                <w:szCs w:val="20"/>
              </w:rPr>
              <w:t>:</w:t>
            </w:r>
          </w:p>
          <w:p w14:paraId="716CD34E" w14:textId="0CF17395" w:rsidR="00085ADC" w:rsidRPr="0094480B" w:rsidRDefault="00085ADC" w:rsidP="0094480B">
            <w:pPr>
              <w:rPr>
                <w:rFonts w:cs="Times New Roman"/>
                <w:b/>
                <w:szCs w:val="20"/>
              </w:rPr>
            </w:pPr>
            <w:r w:rsidRPr="0094480B">
              <w:rPr>
                <w:rFonts w:cs="Times New Roman"/>
                <w:szCs w:val="20"/>
              </w:rPr>
              <w:t>Lūdzam precizēt, vai minētais pasākums ir attiecināms uz pašvaldību kapitālsabiedrībām?</w:t>
            </w:r>
          </w:p>
        </w:tc>
        <w:tc>
          <w:tcPr>
            <w:tcW w:w="6342" w:type="dxa"/>
          </w:tcPr>
          <w:p w14:paraId="5777BA8B" w14:textId="77777777" w:rsidR="0066141B" w:rsidRPr="0094480B" w:rsidRDefault="0066141B" w:rsidP="0094480B">
            <w:pPr>
              <w:pStyle w:val="naisc"/>
              <w:spacing w:before="0" w:after="0"/>
              <w:jc w:val="both"/>
              <w:rPr>
                <w:sz w:val="20"/>
                <w:szCs w:val="20"/>
              </w:rPr>
            </w:pPr>
            <w:r w:rsidRPr="0094480B">
              <w:rPr>
                <w:b/>
                <w:sz w:val="20"/>
                <w:szCs w:val="20"/>
              </w:rPr>
              <w:t>Daļēji ņemts vērā.</w:t>
            </w:r>
            <w:r w:rsidRPr="0094480B">
              <w:rPr>
                <w:sz w:val="20"/>
                <w:szCs w:val="20"/>
              </w:rPr>
              <w:t xml:space="preserve"> </w:t>
            </w:r>
            <w:r w:rsidRPr="0094480B">
              <w:rPr>
                <w:b/>
                <w:bCs/>
                <w:sz w:val="20"/>
                <w:szCs w:val="20"/>
              </w:rPr>
              <w:t>Sniegts skaidrojums.</w:t>
            </w:r>
          </w:p>
          <w:p w14:paraId="76F33BA9" w14:textId="4D4C651C" w:rsidR="00085ADC" w:rsidRPr="0094480B" w:rsidRDefault="0066141B" w:rsidP="0094480B">
            <w:pPr>
              <w:pStyle w:val="naisc"/>
              <w:spacing w:before="0" w:after="0"/>
              <w:jc w:val="both"/>
              <w:rPr>
                <w:sz w:val="20"/>
                <w:szCs w:val="20"/>
              </w:rPr>
            </w:pPr>
            <w:r w:rsidRPr="0094480B">
              <w:rPr>
                <w:sz w:val="20"/>
                <w:szCs w:val="20"/>
              </w:rPr>
              <w:t>Ir precizēts 1.3.1.SAM mērķgrupu uzskaitījums, izdalot atsevišķi valsts un pašvaldību kapitālsabiedrības (deleģēto pārvaldes uzdevumu veikšanai). Finansējuma saņēmēju detalizēts uzskaitījums tiks noteikts MK noteikumos par SAM īstenošanu, t.sk. tiks izvērtēta iespēja kā finansējuma saņēmējus noteikt pašvaldību kapitālsabierības ne tikai pārvaldes uzdevumu veikšanas ietvaros (komersanti).</w:t>
            </w:r>
          </w:p>
        </w:tc>
        <w:tc>
          <w:tcPr>
            <w:tcW w:w="1743" w:type="dxa"/>
          </w:tcPr>
          <w:p w14:paraId="6C44CAFD" w14:textId="016980C4" w:rsidR="00085ADC" w:rsidRPr="0094480B" w:rsidRDefault="0066141B" w:rsidP="0094480B">
            <w:pPr>
              <w:jc w:val="left"/>
              <w:rPr>
                <w:rFonts w:cs="Times New Roman"/>
                <w:szCs w:val="20"/>
              </w:rPr>
            </w:pPr>
            <w:r w:rsidRPr="0094480B">
              <w:rPr>
                <w:rFonts w:cs="Times New Roman"/>
                <w:szCs w:val="20"/>
              </w:rPr>
              <w:t>Skat. precizēto DP redakciju.</w:t>
            </w:r>
          </w:p>
        </w:tc>
      </w:tr>
      <w:tr w:rsidR="00085ADC" w:rsidRPr="0094480B" w14:paraId="253700CA" w14:textId="77777777" w:rsidTr="00AF0348">
        <w:trPr>
          <w:trHeight w:val="283"/>
        </w:trPr>
        <w:tc>
          <w:tcPr>
            <w:tcW w:w="516" w:type="dxa"/>
            <w:shd w:val="clear" w:color="auto" w:fill="FFFFFF" w:themeFill="background1"/>
          </w:tcPr>
          <w:p w14:paraId="0D49642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253E71C" w14:textId="77777777" w:rsidR="00085ADC" w:rsidRPr="0094480B" w:rsidRDefault="00085ADC" w:rsidP="0094480B">
            <w:pPr>
              <w:rPr>
                <w:rFonts w:cs="Times New Roman"/>
                <w:b/>
                <w:bCs/>
                <w:szCs w:val="20"/>
              </w:rPr>
            </w:pPr>
            <w:r w:rsidRPr="0094480B">
              <w:rPr>
                <w:rFonts w:cs="Times New Roman"/>
                <w:b/>
                <w:bCs/>
                <w:szCs w:val="20"/>
              </w:rPr>
              <w:t xml:space="preserve">1.3.prioritāte </w:t>
            </w:r>
            <w:r w:rsidRPr="0094480B">
              <w:rPr>
                <w:rFonts w:cs="Times New Roman"/>
                <w:szCs w:val="20"/>
              </w:rPr>
              <w:t>“Digitalizācija”</w:t>
            </w:r>
          </w:p>
          <w:p w14:paraId="17D61955" w14:textId="77777777" w:rsidR="00085ADC" w:rsidRPr="0094480B" w:rsidRDefault="00085ADC" w:rsidP="0094480B">
            <w:pPr>
              <w:rPr>
                <w:rFonts w:cs="Times New Roman"/>
                <w:szCs w:val="20"/>
              </w:rPr>
            </w:pPr>
            <w:r w:rsidRPr="0094480B">
              <w:rPr>
                <w:rFonts w:cs="Times New Roman"/>
                <w:b/>
                <w:bCs/>
                <w:szCs w:val="20"/>
              </w:rPr>
              <w:t xml:space="preserve">1.3.1.SAM </w:t>
            </w:r>
            <w:r w:rsidRPr="0094480B">
              <w:rPr>
                <w:rFonts w:cs="Times New Roman"/>
                <w:szCs w:val="20"/>
              </w:rPr>
              <w:t>“Izmantot digitaližacijas priekšrocības pilsoņiem, uzņēmumiem un valdībām”</w:t>
            </w:r>
          </w:p>
          <w:p w14:paraId="4CED9006" w14:textId="77777777" w:rsidR="00085ADC" w:rsidRPr="0094480B" w:rsidRDefault="00085ADC" w:rsidP="0094480B">
            <w:pPr>
              <w:rPr>
                <w:rFonts w:cs="Times New Roman"/>
                <w:noProof/>
                <w:szCs w:val="20"/>
              </w:rPr>
            </w:pPr>
            <w:r w:rsidRPr="0094480B">
              <w:rPr>
                <w:rFonts w:cs="Times New Roman"/>
                <w:szCs w:val="20"/>
              </w:rPr>
              <w:t>(158)</w:t>
            </w:r>
            <w:r w:rsidRPr="0094480B">
              <w:rPr>
                <w:rFonts w:cs="Times New Roman"/>
                <w:b/>
                <w:bCs/>
                <w:szCs w:val="20"/>
              </w:rPr>
              <w:t xml:space="preserve"> </w:t>
            </w:r>
            <w:r w:rsidRPr="0094480B">
              <w:rPr>
                <w:rFonts w:cs="Times New Roman"/>
                <w:b/>
                <w:szCs w:val="20"/>
              </w:rPr>
              <w:t>Atbalstāmās darbības:</w:t>
            </w:r>
            <w:r w:rsidRPr="0094480B">
              <w:rPr>
                <w:rFonts w:eastAsia="Times New Roman" w:cs="Times New Roman"/>
                <w:b/>
                <w:szCs w:val="20"/>
              </w:rPr>
              <w:t xml:space="preserve"> </w:t>
            </w:r>
            <w:r w:rsidRPr="0094480B">
              <w:rPr>
                <w:rFonts w:eastAsia="Times New Roman" w:cs="Times New Roman"/>
                <w:szCs w:val="20"/>
                <w:lang w:val="lv"/>
              </w:rPr>
              <w:t xml:space="preserve">Lai </w:t>
            </w:r>
            <w:r w:rsidRPr="0094480B">
              <w:rPr>
                <w:rFonts w:eastAsia="Times New Roman" w:cs="Times New Roman"/>
                <w:b/>
                <w:bCs/>
                <w:szCs w:val="20"/>
                <w:lang w:val="lv"/>
              </w:rPr>
              <w:t>veicinātu jaunu, inovatīvu komersantu pakalpojumu veidošanu</w:t>
            </w:r>
            <w:r w:rsidRPr="0094480B">
              <w:rPr>
                <w:rFonts w:eastAsia="Times New Roman" w:cs="Times New Roman"/>
                <w:szCs w:val="20"/>
                <w:lang w:val="lv"/>
              </w:rPr>
              <w:t>, plānota</w:t>
            </w:r>
            <w:r w:rsidRPr="0094480B">
              <w:rPr>
                <w:rFonts w:cs="Times New Roman"/>
                <w:szCs w:val="20"/>
              </w:rPr>
              <w:t xml:space="preserve"> </w:t>
            </w:r>
            <w:r w:rsidRPr="0094480B">
              <w:rPr>
                <w:rFonts w:cs="Times New Roman"/>
                <w:noProof/>
                <w:szCs w:val="20"/>
              </w:rPr>
              <w:t xml:space="preserve">publisko informācijas sistēmu atvēršana izmantošanai privātajam sektoram. Ekonomikas digitalizācijas veicināšana valsts pārvaldei un pašvaldībām attīstot inovatīvas mākoņpakalpojumu </w:t>
            </w:r>
            <w:r w:rsidRPr="0094480B">
              <w:rPr>
                <w:rFonts w:cs="Times New Roman"/>
                <w:noProof/>
                <w:szCs w:val="20"/>
              </w:rPr>
              <w:lastRenderedPageBreak/>
              <w:t xml:space="preserve">platformas, kas nodrošina koplietošanas datu apmaiņas, pakalpojumu digitalizācijas un procesu automatizācijas atbalsta infrastruktūru , t.sk. izveidojot reāllaika atvērto un kopīgi izmantojamo datu saskarņu platformas digitālo ekosistēmu,  pakalpojumu automatizācijas risinājumu attīstība, t.sk. izmantojot mākslīgā intelekta un mašīnmācīšanās tehnoloģijas uzņēmēju ērtībai. </w:t>
            </w:r>
            <w:r w:rsidRPr="0094480B">
              <w:rPr>
                <w:rFonts w:eastAsia="Times New Roman" w:cs="Times New Roman"/>
                <w:noProof/>
                <w:szCs w:val="20"/>
                <w:lang w:val="lv"/>
              </w:rPr>
              <w:t>Valsts pārvaldes un pašvaldību informācijas sistēmu datu apmaiņas un pakalpojumu</w:t>
            </w:r>
            <w:r w:rsidRPr="0094480B">
              <w:rPr>
                <w:rFonts w:cs="Times New Roman"/>
                <w:noProof/>
                <w:szCs w:val="20"/>
              </w:rPr>
              <w:t xml:space="preserve"> saskarņu atvēršana integrācijai privātā sektora risinājumos. Piemēram, atlaižu un subsīdiju pārvaldības platforma papildus valsts un pašvaldību subsīdiju pārvaldības funkcionalitātei nodrošinās iespēju komersantiem integrēt savus risinājumus efektīvai subsidētu pakalpojumu sniegšanai (piemēram, sabiedriskā transporta, ēdināšanas skolās u.c. pakalpojumu sniegšanu ar diferencētām atlaidēm – subsīdijām dažādām sabiedrības grupām), kā arī atbalstīs arī komersantu atlaižu (t.sk. lojalitātes programmu) risinājumus. Savukārt, datu pārvaldības platforma kalpos komersantu digitālo </w:t>
            </w:r>
            <w:r w:rsidRPr="0094480B">
              <w:rPr>
                <w:rFonts w:cs="Times New Roman"/>
                <w:noProof/>
                <w:szCs w:val="20"/>
              </w:rPr>
              <w:lastRenderedPageBreak/>
              <w:t xml:space="preserve">pakalpojumu un darba procesu digitalizācijai, nodrošinot personu datu apstrādes atļauju efektīvu pārvaldību. Papildus tam, ka komersanti varēs izmantot platformu valsts pārvaldes rīcībā esošo datu iegūšanas atļauju saņemšanai no privātpersonām, tā būs izmantojama arī datu apstrādes atļauju pārvaldībai arī bez tiešas saistības ar valsts pārvaldes datiem. Atlaižu, subsīdiju un datu apstrādes atļauju pārvaldības risinājumu pielietojums nav atkarīgs no konkrētām nozarēm, turpretī uz ģeotelpisko datu apstrādi orientētie valsts platformu risinājumi būs orientēti uz konkrētu nozaru komersantiem, prognozējot būtisku ietekmi uz būvniecības, mežkopības un mežizstrādes (forestry) u.c. nozarēm, kā arī vidi ietekmējošo ražotāju digitālo integrāciju. Risinājumi paredzēti dažādās politikas jomās, t.sk. valsts nodokļu politikas īstenošanas nodrošināšanai, elektroniskās muitas vides attīstībai, kā arī, piemēram, bezpilota gaisa kuģu pārvaldības sistēmas attīstība. Lai garantētu komersantu reālo vajadzību īstenošanu valsts pārvaldes platformu izstrādes un ieviešanas ietvaros, komersantu un NVO </w:t>
            </w:r>
            <w:r w:rsidRPr="0094480B">
              <w:rPr>
                <w:rFonts w:cs="Times New Roman"/>
                <w:noProof/>
                <w:szCs w:val="20"/>
              </w:rPr>
              <w:lastRenderedPageBreak/>
              <w:t>pārstāvji tiks iesaistīti projektu konsultatīvo padomju darbībā un projektu rezultāta rādītājos tiks prasīta risinājumu produktīva izmantošana arī privātajā sektorā. Papildus stimulu komersantiem radīs 1.2 prioritātes 1.2.2.SAM uzņēmējdarbības digitālās integrācijas stimulēšanas atbalsta pasākums, ar kuru tiks nodrošināta sinerģija (saskaņoti ieviešanas nosacījumi un projektu iesniegumu atlases kritēriji), lai maksimizētu kopējo ietekmi.</w:t>
            </w:r>
          </w:p>
          <w:p w14:paraId="35C6A5F1" w14:textId="77777777" w:rsidR="00085ADC" w:rsidRPr="0094480B" w:rsidRDefault="00085ADC" w:rsidP="0094480B">
            <w:pPr>
              <w:rPr>
                <w:rFonts w:cs="Times New Roman"/>
                <w:noProof/>
                <w:szCs w:val="20"/>
              </w:rPr>
            </w:pPr>
          </w:p>
          <w:p w14:paraId="0B1829AF" w14:textId="77777777" w:rsidR="00085ADC" w:rsidRPr="0094480B" w:rsidRDefault="00085ADC" w:rsidP="0094480B">
            <w:pPr>
              <w:rPr>
                <w:rFonts w:eastAsia="Times New Roman" w:cs="Times New Roman"/>
                <w:szCs w:val="20"/>
              </w:rPr>
            </w:pPr>
            <w:r w:rsidRPr="0094480B">
              <w:rPr>
                <w:rFonts w:cs="Times New Roman"/>
                <w:noProof/>
                <w:szCs w:val="20"/>
              </w:rPr>
              <w:t xml:space="preserve">(159) </w:t>
            </w:r>
            <w:r w:rsidRPr="0094480B">
              <w:rPr>
                <w:rFonts w:cs="Times New Roman"/>
                <w:b/>
                <w:bCs/>
                <w:noProof/>
                <w:szCs w:val="20"/>
              </w:rPr>
              <w:t>Datu atvēršana un koplietošana ar</w:t>
            </w:r>
            <w:r w:rsidRPr="0094480B">
              <w:rPr>
                <w:rFonts w:cs="Times New Roman"/>
                <w:noProof/>
                <w:szCs w:val="20"/>
              </w:rPr>
              <w:t xml:space="preserve"> </w:t>
            </w:r>
            <w:r w:rsidRPr="0094480B">
              <w:rPr>
                <w:rFonts w:cs="Times New Roman"/>
                <w:b/>
                <w:bCs/>
                <w:noProof/>
                <w:szCs w:val="20"/>
              </w:rPr>
              <w:t>privāto sektoru</w:t>
            </w:r>
            <w:r w:rsidRPr="0094480B">
              <w:rPr>
                <w:rFonts w:cs="Times New Roman"/>
                <w:noProof/>
                <w:szCs w:val="20"/>
              </w:rPr>
              <w:t xml:space="preserve"> – saistīto atvērto datu ekosistēmas un datu garantētas piegādes pakalpojuma izveideun ieviešana, datu kopu ar augstu pievienoto vērtību atvēršana. Tautsaimniecības dalībnieku rīcībā esošo datu atvēršana un pieejamības nodrošināšana kopīgai izmantošanai tautsaimniecības digitālajai transformācijai. Pakalpojumu digitalizācijas atbalsta infrastruktūras un valsts pārvaldes un pašvaldību sistēmu sadarbspējas pilnveide datu atvēršanai un pieejamībai komercsektoram, </w:t>
            </w:r>
            <w:r w:rsidRPr="0094480B">
              <w:rPr>
                <w:rFonts w:eastAsia="Times New Roman" w:cs="Times New Roman"/>
                <w:szCs w:val="20"/>
              </w:rPr>
              <w:t xml:space="preserve">nodrošinot to kopīgu izmantošanu </w:t>
            </w:r>
            <w:r w:rsidRPr="0094480B">
              <w:rPr>
                <w:rFonts w:eastAsia="Times New Roman" w:cs="Times New Roman"/>
                <w:szCs w:val="20"/>
              </w:rPr>
              <w:lastRenderedPageBreak/>
              <w:t>tautsaimniecības digitālajai transformācijai.</w:t>
            </w:r>
          </w:p>
          <w:p w14:paraId="61A9B963" w14:textId="77777777" w:rsidR="00085ADC" w:rsidRPr="0094480B" w:rsidRDefault="00085ADC" w:rsidP="0094480B">
            <w:pPr>
              <w:rPr>
                <w:rFonts w:eastAsia="Times New Roman" w:cs="Times New Roman"/>
                <w:szCs w:val="20"/>
              </w:rPr>
            </w:pPr>
          </w:p>
          <w:p w14:paraId="6B86CDFF" w14:textId="77777777" w:rsidR="00085ADC" w:rsidRPr="0094480B" w:rsidRDefault="00085ADC" w:rsidP="0094480B">
            <w:pPr>
              <w:rPr>
                <w:rFonts w:cs="Times New Roman"/>
                <w:bCs/>
                <w:noProof/>
                <w:szCs w:val="20"/>
              </w:rPr>
            </w:pPr>
            <w:r w:rsidRPr="0094480B">
              <w:rPr>
                <w:rFonts w:eastAsiaTheme="minorEastAsia" w:cs="Times New Roman"/>
                <w:szCs w:val="20"/>
              </w:rPr>
              <w:t xml:space="preserve">(164) </w:t>
            </w:r>
            <w:r w:rsidRPr="0094480B">
              <w:rPr>
                <w:rFonts w:cs="Times New Roman"/>
                <w:bCs/>
                <w:noProof/>
                <w:szCs w:val="20"/>
              </w:rPr>
              <w:t>Dzīves situācijās balstītu, proaktīvu, integrētu un tautsaimniecības digitālo trasformāciju veicinošu pakalpojumu vides un pakalpojumu izveide un attīstīšana.</w:t>
            </w:r>
          </w:p>
          <w:p w14:paraId="7AC24B05" w14:textId="77777777" w:rsidR="00085ADC" w:rsidRPr="0094480B" w:rsidRDefault="00085ADC" w:rsidP="0094480B">
            <w:pPr>
              <w:rPr>
                <w:rFonts w:eastAsia="Calibri" w:cs="Times New Roman"/>
                <w:bCs/>
                <w:noProof/>
                <w:szCs w:val="20"/>
              </w:rPr>
            </w:pPr>
          </w:p>
          <w:p w14:paraId="53948071" w14:textId="79069FA5" w:rsidR="00085ADC" w:rsidRPr="0094480B" w:rsidRDefault="00085ADC" w:rsidP="0094480B">
            <w:pPr>
              <w:rPr>
                <w:rFonts w:eastAsiaTheme="minorEastAsia" w:cs="Times New Roman"/>
                <w:bCs/>
                <w:noProof/>
                <w:szCs w:val="20"/>
              </w:rPr>
            </w:pPr>
            <w:r w:rsidRPr="0094480B">
              <w:rPr>
                <w:rFonts w:eastAsia="Calibri" w:cs="Times New Roman"/>
                <w:bCs/>
                <w:noProof/>
                <w:szCs w:val="20"/>
              </w:rPr>
              <w:t xml:space="preserve">(169) </w:t>
            </w:r>
            <w:r w:rsidRPr="0094480B">
              <w:rPr>
                <w:rFonts w:eastAsia="Times New Roman" w:cs="Times New Roman"/>
                <w:noProof/>
                <w:szCs w:val="20"/>
              </w:rPr>
              <w:t xml:space="preserve">Pasākumi digitālās transformācijas politikas un moderno tehnoloģiju ieviešanai, izmantojot inovatīvas tehnoloģijas un pieejas, t.sk., mākslīgā intelekta un mašīnmācīšanās risinājumus, kā arī ieviešot datos balstītas prognozēšanas un lēmumu pieņemšanas pieeju pakalpojumu un procesu pāvaldībā, t.sk. skaitā pakalpojumu un IKT infrastruktūras pārvaldības, datu pratības, IKT risinājumu drošības un uzraudzības ietvara izveidei, pārmaiņu vadības ieviešanai, komunikācijai un monitoringam valstī,  kā arī darbības, kas vērstas uz IKT infrastruktūras un atbalsta procesu optimizāciju un centralizāciju, t.sk. atbalstot valsts un pašvaldību IKT kompetenču centrus un atbalsta instrumentus digitālās transformācijas inovāciju ieviešanai, </w:t>
            </w:r>
            <w:r w:rsidRPr="0094480B">
              <w:rPr>
                <w:rFonts w:eastAsia="Calibri" w:cs="Times New Roman"/>
                <w:noProof/>
                <w:szCs w:val="20"/>
              </w:rPr>
              <w:t xml:space="preserve">t.sk. nepieciešamo </w:t>
            </w:r>
            <w:r w:rsidRPr="0094480B">
              <w:rPr>
                <w:rFonts w:eastAsia="Calibri" w:cs="Times New Roman"/>
                <w:noProof/>
                <w:szCs w:val="20"/>
              </w:rPr>
              <w:lastRenderedPageBreak/>
              <w:t>prasmju attīstību</w:t>
            </w:r>
            <w:r w:rsidRPr="0094480B">
              <w:rPr>
                <w:rFonts w:eastAsia="Times New Roman" w:cs="Times New Roman"/>
                <w:noProof/>
                <w:szCs w:val="20"/>
              </w:rPr>
              <w:t xml:space="preserve"> un digitālo prasmju mācību programmas īstenošanai. </w:t>
            </w:r>
          </w:p>
        </w:tc>
        <w:tc>
          <w:tcPr>
            <w:tcW w:w="3332" w:type="dxa"/>
          </w:tcPr>
          <w:p w14:paraId="354C5D90" w14:textId="77777777" w:rsidR="00085ADC" w:rsidRPr="0094480B" w:rsidRDefault="00085ADC" w:rsidP="0094480B">
            <w:pPr>
              <w:rPr>
                <w:rFonts w:cs="Times New Roman"/>
                <w:b/>
                <w:bCs/>
                <w:szCs w:val="20"/>
              </w:rPr>
            </w:pPr>
            <w:r w:rsidRPr="0094480B">
              <w:rPr>
                <w:rFonts w:cs="Times New Roman"/>
                <w:b/>
                <w:bCs/>
                <w:szCs w:val="20"/>
              </w:rPr>
              <w:lastRenderedPageBreak/>
              <w:t>Labklājības ministrija:</w:t>
            </w:r>
          </w:p>
          <w:p w14:paraId="508CADFA" w14:textId="66B7D3FC" w:rsidR="00085ADC" w:rsidRPr="0094480B" w:rsidRDefault="00085ADC" w:rsidP="0094480B">
            <w:pPr>
              <w:rPr>
                <w:rFonts w:cs="Times New Roman"/>
                <w:szCs w:val="20"/>
              </w:rPr>
            </w:pPr>
            <w:r w:rsidRPr="0094480B">
              <w:rPr>
                <w:rFonts w:cs="Times New Roman"/>
                <w:szCs w:val="20"/>
              </w:rPr>
              <w:t>Ņemot vērā plānotās starpresoru sarunas ar Vides aizsardzības un reģionālās attīstības ministriju par iespēju labklājības nozares informācijas sistēmu SAIS (</w:t>
            </w:r>
            <w:r w:rsidRPr="0094480B">
              <w:rPr>
                <w:rFonts w:cs="Times New Roman"/>
                <w:szCs w:val="20"/>
                <w:shd w:val="clear" w:color="auto" w:fill="FFFFFF"/>
              </w:rPr>
              <w:t>Sociālās apdrošināšanas informācijas sistēma), SPOLIS (Valsts sociālās politikas monitoringa informācijas sistēma) un LabIS (Labklājības informācijas sistēma) attīstības pasākumus finansēt no Eiropas Reģionālās attīstības fonda līdzekļiem, lūdzam DP projektā veikt šādus precizējumus:</w:t>
            </w:r>
          </w:p>
          <w:p w14:paraId="3FFB247D" w14:textId="77777777" w:rsidR="00085ADC" w:rsidRPr="0094480B" w:rsidRDefault="00085ADC" w:rsidP="0094480B">
            <w:pPr>
              <w:rPr>
                <w:rFonts w:cs="Times New Roman"/>
                <w:szCs w:val="20"/>
              </w:rPr>
            </w:pPr>
            <w:r w:rsidRPr="0094480B">
              <w:rPr>
                <w:rFonts w:cs="Times New Roman"/>
                <w:szCs w:val="20"/>
              </w:rPr>
              <w:lastRenderedPageBreak/>
              <w:t xml:space="preserve">158.rindkopas piekto teikumu izteikt šādā redakcijā: </w:t>
            </w:r>
          </w:p>
          <w:p w14:paraId="20B3B2FE" w14:textId="4BDA2DAA" w:rsidR="00085ADC" w:rsidRPr="0094480B" w:rsidRDefault="00085ADC" w:rsidP="0094480B">
            <w:pPr>
              <w:rPr>
                <w:rFonts w:cs="Times New Roman"/>
                <w:noProof/>
                <w:szCs w:val="20"/>
              </w:rPr>
            </w:pPr>
            <w:r w:rsidRPr="0094480B">
              <w:rPr>
                <w:rFonts w:cs="Times New Roman"/>
                <w:szCs w:val="20"/>
              </w:rPr>
              <w:t>“</w:t>
            </w:r>
            <w:r w:rsidRPr="0094480B">
              <w:rPr>
                <w:rFonts w:cs="Times New Roman"/>
                <w:noProof/>
                <w:szCs w:val="20"/>
              </w:rPr>
              <w:t>Savukārt, datu pārvaldības platforma, kas balstīta uz labklājības nozares tehnoloģisko bāzi un ekspertu iepriekš uzkrāto pieredzi analītikā, kalpos komersantu digitālo pakalpojumu un darba procesu digitalizācijai, nodrošinot personu datu apstrādes atļauju efektīvu pārvaldību.”</w:t>
            </w:r>
          </w:p>
          <w:p w14:paraId="2E7B50DE" w14:textId="77777777" w:rsidR="00085ADC" w:rsidRPr="0094480B" w:rsidRDefault="00085ADC" w:rsidP="0094480B">
            <w:pPr>
              <w:rPr>
                <w:rFonts w:cs="Times New Roman"/>
                <w:noProof/>
                <w:szCs w:val="20"/>
              </w:rPr>
            </w:pPr>
          </w:p>
          <w:p w14:paraId="28E67D1C" w14:textId="77777777" w:rsidR="00085ADC" w:rsidRPr="0094480B" w:rsidRDefault="00085ADC" w:rsidP="0094480B">
            <w:pPr>
              <w:rPr>
                <w:rFonts w:cs="Times New Roman"/>
                <w:noProof/>
                <w:szCs w:val="20"/>
              </w:rPr>
            </w:pPr>
            <w:r w:rsidRPr="0094480B">
              <w:rPr>
                <w:rFonts w:cs="Times New Roman"/>
                <w:noProof/>
                <w:szCs w:val="20"/>
              </w:rPr>
              <w:t xml:space="preserve">158.rindkopā aiz sestā teikuma papildināt ar jaunu teikumu šādā redakcijā: </w:t>
            </w:r>
          </w:p>
          <w:p w14:paraId="2D5A75E9" w14:textId="5BCB291C" w:rsidR="00085ADC" w:rsidRPr="0094480B" w:rsidRDefault="00085ADC" w:rsidP="0094480B">
            <w:pPr>
              <w:rPr>
                <w:rFonts w:cs="Times New Roman"/>
                <w:noProof/>
                <w:szCs w:val="20"/>
              </w:rPr>
            </w:pPr>
            <w:r w:rsidRPr="0094480B">
              <w:rPr>
                <w:rFonts w:cs="Times New Roman"/>
                <w:noProof/>
                <w:szCs w:val="20"/>
              </w:rPr>
              <w:t>“Būtiska ir digitālo risinājumu un  koplietošanas platformu atvēršana labklājības un veselības jomā, dodot iespēju komersantiem izmantot digitalizācijas priekšrocības un datu pieejamību pēc vienreizes ievades principa.”.</w:t>
            </w:r>
          </w:p>
          <w:p w14:paraId="1BF4F3B6" w14:textId="77777777" w:rsidR="00085ADC" w:rsidRPr="0094480B" w:rsidRDefault="00085ADC" w:rsidP="0094480B">
            <w:pPr>
              <w:rPr>
                <w:rFonts w:cs="Times New Roman"/>
                <w:noProof/>
                <w:szCs w:val="20"/>
              </w:rPr>
            </w:pPr>
          </w:p>
          <w:p w14:paraId="026A4437" w14:textId="77777777" w:rsidR="00085ADC" w:rsidRPr="0094480B" w:rsidRDefault="00085ADC" w:rsidP="0094480B">
            <w:pPr>
              <w:rPr>
                <w:rFonts w:cs="Times New Roman"/>
                <w:noProof/>
                <w:szCs w:val="20"/>
              </w:rPr>
            </w:pPr>
            <w:r w:rsidRPr="0094480B">
              <w:rPr>
                <w:rFonts w:cs="Times New Roman"/>
                <w:noProof/>
                <w:szCs w:val="20"/>
              </w:rPr>
              <w:t>159. rindkopas otro teikumu izteikt šādā redcakcijā:</w:t>
            </w:r>
          </w:p>
          <w:p w14:paraId="41C799EB" w14:textId="76BC6829" w:rsidR="00085ADC" w:rsidRPr="0094480B" w:rsidRDefault="00085ADC" w:rsidP="0094480B">
            <w:pPr>
              <w:rPr>
                <w:rFonts w:cs="Times New Roman"/>
                <w:noProof/>
                <w:szCs w:val="20"/>
              </w:rPr>
            </w:pPr>
            <w:r w:rsidRPr="0094480B">
              <w:rPr>
                <w:rFonts w:cs="Times New Roman"/>
                <w:noProof/>
                <w:szCs w:val="20"/>
              </w:rPr>
              <w:t>“Tautsaimniecības dalībnieku rīcībā esošo datu atvēršana un pieejamības nodrošināšana kopīgai izmantošanai tautsaimniecības digitālajai transformācijai, izmantojot valsts pārvaldes informācijas sistēmās uzkrāto datu pieejamību, kā piemēram, labklājības nozares datu ekosistēmas.”</w:t>
            </w:r>
          </w:p>
          <w:p w14:paraId="34F4D2F3" w14:textId="77777777" w:rsidR="00085ADC" w:rsidRPr="0094480B" w:rsidRDefault="00085ADC" w:rsidP="0094480B">
            <w:pPr>
              <w:rPr>
                <w:rFonts w:cs="Times New Roman"/>
                <w:noProof/>
                <w:szCs w:val="20"/>
              </w:rPr>
            </w:pPr>
          </w:p>
          <w:p w14:paraId="21689F19" w14:textId="77777777" w:rsidR="00085ADC" w:rsidRPr="0094480B" w:rsidRDefault="00085ADC" w:rsidP="0094480B">
            <w:pPr>
              <w:rPr>
                <w:rFonts w:cs="Times New Roman"/>
                <w:noProof/>
                <w:szCs w:val="20"/>
              </w:rPr>
            </w:pPr>
            <w:r w:rsidRPr="0094480B">
              <w:rPr>
                <w:rFonts w:cs="Times New Roman"/>
                <w:noProof/>
                <w:szCs w:val="20"/>
              </w:rPr>
              <w:t xml:space="preserve">164.rindkopu izteikt šādā redakcijā: </w:t>
            </w:r>
          </w:p>
          <w:p w14:paraId="45AC3A94" w14:textId="3E26EC26" w:rsidR="00085ADC" w:rsidRPr="0094480B" w:rsidRDefault="00085ADC" w:rsidP="0094480B">
            <w:pPr>
              <w:rPr>
                <w:rFonts w:cs="Times New Roman"/>
                <w:bCs/>
                <w:noProof/>
                <w:szCs w:val="20"/>
              </w:rPr>
            </w:pPr>
            <w:r w:rsidRPr="0094480B">
              <w:rPr>
                <w:rFonts w:cs="Times New Roman"/>
                <w:noProof/>
                <w:szCs w:val="20"/>
              </w:rPr>
              <w:t>“</w:t>
            </w:r>
            <w:r w:rsidRPr="0094480B">
              <w:rPr>
                <w:rFonts w:cs="Times New Roman"/>
                <w:bCs/>
                <w:noProof/>
                <w:szCs w:val="20"/>
              </w:rPr>
              <w:t xml:space="preserve">Dzīves situācijās balstītu, proaktīvu, integrētu un tautsaimniecības digitālo trasformāciju veicinošu pakalpojumu </w:t>
            </w:r>
            <w:r w:rsidRPr="0094480B">
              <w:rPr>
                <w:rFonts w:cs="Times New Roman"/>
                <w:bCs/>
                <w:noProof/>
                <w:szCs w:val="20"/>
              </w:rPr>
              <w:lastRenderedPageBreak/>
              <w:t>vides un pakalpojumu izveide un attīstīšana</w:t>
            </w:r>
            <w:r w:rsidRPr="0094480B">
              <w:rPr>
                <w:rFonts w:cs="Times New Roman"/>
                <w:noProof/>
                <w:szCs w:val="20"/>
              </w:rPr>
              <w:t>, t. sk., iedzīvotāju un komersantu pašapkalpošanās portālu attīstība labklājības nozares garantētā sociālā atbalsta proaktīvam nodrošinājumam.</w:t>
            </w:r>
            <w:r w:rsidRPr="0094480B">
              <w:rPr>
                <w:rFonts w:cs="Times New Roman"/>
                <w:bCs/>
                <w:noProof/>
                <w:szCs w:val="20"/>
              </w:rPr>
              <w:t>”</w:t>
            </w:r>
          </w:p>
          <w:p w14:paraId="763E349C" w14:textId="77777777" w:rsidR="00085ADC" w:rsidRPr="0094480B" w:rsidRDefault="00085ADC" w:rsidP="0094480B">
            <w:pPr>
              <w:rPr>
                <w:rFonts w:cs="Times New Roman"/>
                <w:bCs/>
                <w:noProof/>
                <w:szCs w:val="20"/>
              </w:rPr>
            </w:pPr>
          </w:p>
          <w:p w14:paraId="7B5017F4" w14:textId="77777777" w:rsidR="00085ADC" w:rsidRPr="0094480B" w:rsidRDefault="00085ADC" w:rsidP="0094480B">
            <w:pPr>
              <w:rPr>
                <w:rFonts w:cs="Times New Roman"/>
                <w:bCs/>
                <w:noProof/>
                <w:szCs w:val="20"/>
              </w:rPr>
            </w:pPr>
            <w:r w:rsidRPr="0094480B">
              <w:rPr>
                <w:rFonts w:cs="Times New Roman"/>
                <w:bCs/>
                <w:noProof/>
                <w:szCs w:val="20"/>
              </w:rPr>
              <w:t>169.rinkdkopu izteikt šādā redakcijā:</w:t>
            </w:r>
          </w:p>
          <w:p w14:paraId="03105014" w14:textId="27FC283C" w:rsidR="00085ADC" w:rsidRPr="0094480B" w:rsidRDefault="00085ADC" w:rsidP="0094480B">
            <w:pPr>
              <w:rPr>
                <w:rFonts w:eastAsia="Times New Roman" w:cs="Times New Roman"/>
                <w:noProof/>
                <w:szCs w:val="20"/>
              </w:rPr>
            </w:pPr>
            <w:r w:rsidRPr="0094480B">
              <w:rPr>
                <w:rFonts w:cs="Times New Roman"/>
                <w:bCs/>
                <w:noProof/>
                <w:szCs w:val="20"/>
              </w:rPr>
              <w:t>“</w:t>
            </w:r>
            <w:r w:rsidRPr="0094480B">
              <w:rPr>
                <w:rFonts w:eastAsia="Times New Roman" w:cs="Times New Roman"/>
                <w:noProof/>
                <w:szCs w:val="20"/>
              </w:rPr>
              <w:t>Pasākumi digitālās transformācijas politikas un moderno tehnoloģiju ieviešanai, izmantojot inovatīvas tehnoloģijas un pieejas, t.sk., mākslīgā intelekta un mašīnmācīšanās risinājumus, kā arī ieviešot datos balstītas prognozēšanas un lēmumu pieņemšanas pieeju pakalpojumu un procesu pāvaldībā, t.sk. skaitā pakalpojumu un IKT infrastruktūras pārvaldības, datu pratības, IKT risinājumu drošības un uzraudzības ietvara izveidei, pārmaiņu vadības ieviešanai, komunikācijai un monitoringam valstī,  kā arī darbības, kas vērstas uz IKT infrastruktūras un atbalsta procesu optimizāciju un centralizāciju, t.sk.</w:t>
            </w:r>
            <w:r w:rsidRPr="0094480B">
              <w:rPr>
                <w:rFonts w:cs="Times New Roman"/>
                <w:noProof/>
                <w:szCs w:val="20"/>
              </w:rPr>
              <w:t>, sociālā atbalsta ilgtermiņa prognozēšanu,</w:t>
            </w:r>
            <w:r w:rsidRPr="0094480B">
              <w:rPr>
                <w:rFonts w:eastAsia="Times New Roman" w:cs="Times New Roman"/>
                <w:noProof/>
                <w:szCs w:val="20"/>
              </w:rPr>
              <w:t xml:space="preserve"> atbalstot valsts un pašvaldību IKT kompetenču centrus un atbalsta instrumentus digitālās transformācijas inovāciju ieviešanai, </w:t>
            </w:r>
            <w:r w:rsidRPr="0094480B">
              <w:rPr>
                <w:rFonts w:cs="Times New Roman"/>
                <w:noProof/>
                <w:szCs w:val="20"/>
              </w:rPr>
              <w:t>t.sk. nepieciešamo prasmju attīstību</w:t>
            </w:r>
            <w:r w:rsidRPr="0094480B">
              <w:rPr>
                <w:rFonts w:eastAsia="Times New Roman" w:cs="Times New Roman"/>
                <w:noProof/>
                <w:szCs w:val="20"/>
              </w:rPr>
              <w:t xml:space="preserve"> un digitālo prasmju mācību programmas īstenošanai. </w:t>
            </w:r>
          </w:p>
        </w:tc>
        <w:tc>
          <w:tcPr>
            <w:tcW w:w="6342" w:type="dxa"/>
          </w:tcPr>
          <w:p w14:paraId="56C3756E" w14:textId="77777777" w:rsidR="00424131" w:rsidRPr="0094480B" w:rsidRDefault="00424131" w:rsidP="0094480B">
            <w:pPr>
              <w:rPr>
                <w:rFonts w:cs="Times New Roman"/>
                <w:b/>
                <w:noProof/>
                <w:szCs w:val="20"/>
              </w:rPr>
            </w:pPr>
            <w:r w:rsidRPr="0094480B">
              <w:rPr>
                <w:rFonts w:cs="Times New Roman"/>
                <w:b/>
                <w:noProof/>
                <w:szCs w:val="20"/>
              </w:rPr>
              <w:lastRenderedPageBreak/>
              <w:t>Daļēji ņemts vērā. Sniegts skaidrojums.</w:t>
            </w:r>
          </w:p>
          <w:p w14:paraId="237CDC32" w14:textId="738D70ED" w:rsidR="00424131" w:rsidRPr="0094480B" w:rsidRDefault="00424131" w:rsidP="0094480B">
            <w:pPr>
              <w:rPr>
                <w:rFonts w:cs="Times New Roman"/>
                <w:noProof/>
                <w:szCs w:val="20"/>
              </w:rPr>
            </w:pPr>
            <w:r w:rsidRPr="0094480B">
              <w:rPr>
                <w:rFonts w:cs="Times New Roman"/>
                <w:noProof/>
                <w:szCs w:val="20"/>
              </w:rPr>
              <w:t>1)</w:t>
            </w:r>
            <w:r w:rsidR="00BB7858">
              <w:rPr>
                <w:rFonts w:cs="Times New Roman"/>
                <w:noProof/>
                <w:szCs w:val="20"/>
              </w:rPr>
              <w:t xml:space="preserve"> Panākta vienošanās elektroniskās saskaņošanas ietvaros</w:t>
            </w:r>
            <w:r w:rsidRPr="0094480B">
              <w:rPr>
                <w:rFonts w:cs="Times New Roman"/>
                <w:noProof/>
                <w:szCs w:val="20"/>
              </w:rPr>
              <w:t>. Datu pārvaldības platforma netiek sasaistīta ar analītikas funkciju.</w:t>
            </w:r>
          </w:p>
          <w:p w14:paraId="08183ED6" w14:textId="36C14C30" w:rsidR="00424131" w:rsidRPr="0094480B" w:rsidRDefault="00424131" w:rsidP="0094480B">
            <w:pPr>
              <w:rPr>
                <w:rFonts w:cs="Times New Roman"/>
                <w:noProof/>
                <w:szCs w:val="20"/>
              </w:rPr>
            </w:pPr>
            <w:r w:rsidRPr="0094480B">
              <w:rPr>
                <w:rFonts w:cs="Times New Roman"/>
                <w:noProof/>
                <w:szCs w:val="20"/>
              </w:rPr>
              <w:t>2)Ņemts vēra. Attiecīgā rindkopa papildināta ar teikumu šādā redakcijā: “</w:t>
            </w:r>
            <w:r w:rsidRPr="0094480B">
              <w:rPr>
                <w:rFonts w:cs="Times New Roman"/>
                <w:i/>
                <w:iCs/>
                <w:noProof/>
                <w:szCs w:val="20"/>
              </w:rPr>
              <w:t>Digitālo</w:t>
            </w:r>
            <w:r w:rsidRPr="0094480B">
              <w:rPr>
                <w:rFonts w:cs="Times New Roman"/>
                <w:i/>
                <w:iCs/>
                <w:szCs w:val="20"/>
              </w:rPr>
              <w:t xml:space="preserve"> risinājumu un  koplietošanas platformu atvēršana</w:t>
            </w:r>
            <w:r w:rsidRPr="0094480B">
              <w:rPr>
                <w:rFonts w:cs="Times New Roman"/>
                <w:i/>
                <w:iCs/>
                <w:noProof/>
                <w:szCs w:val="20"/>
              </w:rPr>
              <w:t>, t.sk.</w:t>
            </w:r>
            <w:r w:rsidRPr="0094480B">
              <w:rPr>
                <w:rFonts w:cs="Times New Roman"/>
                <w:i/>
                <w:iCs/>
                <w:szCs w:val="20"/>
              </w:rPr>
              <w:t xml:space="preserve"> labklājības un veselības jomā</w:t>
            </w:r>
            <w:r w:rsidRPr="0094480B">
              <w:rPr>
                <w:rFonts w:cs="Times New Roman"/>
                <w:i/>
                <w:iCs/>
                <w:noProof/>
                <w:szCs w:val="20"/>
              </w:rPr>
              <w:t xml:space="preserve"> dos</w:t>
            </w:r>
            <w:r w:rsidRPr="0094480B">
              <w:rPr>
                <w:rFonts w:cs="Times New Roman"/>
                <w:i/>
                <w:iCs/>
                <w:szCs w:val="20"/>
              </w:rPr>
              <w:t xml:space="preserve"> iespēju komersantiem izmantot digitalizācijas priekšrocības un datu pieejamību pēc vienreizes ievades principa</w:t>
            </w:r>
            <w:r w:rsidRPr="0094480B">
              <w:rPr>
                <w:rFonts w:cs="Times New Roman"/>
                <w:szCs w:val="20"/>
              </w:rPr>
              <w:t>.”.</w:t>
            </w:r>
          </w:p>
          <w:p w14:paraId="252F54F6" w14:textId="0C7CAAB6" w:rsidR="00424131" w:rsidRPr="0094480B" w:rsidRDefault="00424131" w:rsidP="0094480B">
            <w:pPr>
              <w:rPr>
                <w:rFonts w:cs="Times New Roman"/>
                <w:noProof/>
                <w:szCs w:val="20"/>
              </w:rPr>
            </w:pPr>
            <w:r w:rsidRPr="0094480B">
              <w:rPr>
                <w:rFonts w:cs="Times New Roman"/>
                <w:noProof/>
                <w:szCs w:val="20"/>
              </w:rPr>
              <w:t>3)</w:t>
            </w:r>
            <w:r w:rsidR="00BB7858">
              <w:rPr>
                <w:rFonts w:cs="Times New Roman"/>
                <w:noProof/>
                <w:szCs w:val="20"/>
              </w:rPr>
              <w:t xml:space="preserve"> Panākta vienošanās elektroniskās saskaņošanas ietvaros</w:t>
            </w:r>
            <w:r w:rsidRPr="0094480B">
              <w:rPr>
                <w:rFonts w:cs="Times New Roman"/>
                <w:noProof/>
                <w:szCs w:val="20"/>
              </w:rPr>
              <w:t>. Šajā plānošanas fāzē nav nepieciešams detalizēt nozaru līmenī. Attiecīgās rindkopas otrais teikums izteikts šādā redakcijā: “</w:t>
            </w:r>
            <w:r w:rsidRPr="0094480B">
              <w:rPr>
                <w:rFonts w:cs="Times New Roman"/>
                <w:i/>
                <w:iCs/>
                <w:noProof/>
                <w:szCs w:val="20"/>
              </w:rPr>
              <w:t>Tautsaimniecības dalībnieku rīcībā esošo datu atvēršana un pieejamības nodrošināšana kopīgai izmantošanai tautsaimniecības digitālajai transformācijai, t.sk. izmantojot valsts pārvaldes rīcībā esošos datus</w:t>
            </w:r>
            <w:r w:rsidRPr="0094480B">
              <w:rPr>
                <w:rFonts w:cs="Times New Roman"/>
                <w:noProof/>
                <w:szCs w:val="20"/>
              </w:rPr>
              <w:t>.”</w:t>
            </w:r>
          </w:p>
          <w:p w14:paraId="23DB2435" w14:textId="36658ABC" w:rsidR="00424131" w:rsidRPr="0094480B" w:rsidRDefault="00424131" w:rsidP="0094480B">
            <w:pPr>
              <w:rPr>
                <w:rFonts w:cs="Times New Roman"/>
                <w:bCs/>
                <w:noProof/>
                <w:szCs w:val="20"/>
              </w:rPr>
            </w:pPr>
            <w:r w:rsidRPr="0094480B">
              <w:rPr>
                <w:rFonts w:cs="Times New Roman"/>
                <w:bCs/>
                <w:noProof/>
                <w:szCs w:val="20"/>
              </w:rPr>
              <w:t>4)Nav ņemts vērā. VARAM neatbalsta atsesvišķu platformu izveidi. Rindkopa izteikta šādā redakcijā: “</w:t>
            </w:r>
            <w:r w:rsidRPr="0094480B">
              <w:rPr>
                <w:rFonts w:cs="Times New Roman"/>
                <w:bCs/>
                <w:i/>
                <w:iCs/>
                <w:noProof/>
                <w:szCs w:val="20"/>
              </w:rPr>
              <w:t xml:space="preserve">Dzīves situācijās balstītu, proaktīvu, </w:t>
            </w:r>
            <w:r w:rsidRPr="0094480B">
              <w:rPr>
                <w:rFonts w:cs="Times New Roman"/>
                <w:bCs/>
                <w:i/>
                <w:iCs/>
                <w:noProof/>
                <w:szCs w:val="20"/>
              </w:rPr>
              <w:lastRenderedPageBreak/>
              <w:t>integrētu un tautsaimniecības digitālo trasformāciju veicinošu pakalpojumu vides un pakalpojumu izveide un attīstīšana</w:t>
            </w:r>
            <w:r w:rsidRPr="0094480B">
              <w:rPr>
                <w:rFonts w:cs="Times New Roman"/>
                <w:i/>
                <w:iCs/>
                <w:noProof/>
                <w:szCs w:val="20"/>
              </w:rPr>
              <w:t>, izmantojot valsts pārvaldes koplietošanas platformas</w:t>
            </w:r>
            <w:r w:rsidRPr="0094480B">
              <w:rPr>
                <w:rFonts w:cs="Times New Roman"/>
                <w:noProof/>
                <w:szCs w:val="20"/>
              </w:rPr>
              <w:t>.”</w:t>
            </w:r>
          </w:p>
          <w:p w14:paraId="2908B9A1" w14:textId="131F92EC" w:rsidR="00424131" w:rsidRPr="0094480B" w:rsidRDefault="00424131" w:rsidP="0094480B">
            <w:pPr>
              <w:rPr>
                <w:rFonts w:cs="Times New Roman"/>
                <w:noProof/>
                <w:szCs w:val="20"/>
              </w:rPr>
            </w:pPr>
            <w:r w:rsidRPr="0094480B">
              <w:rPr>
                <w:rFonts w:cs="Times New Roman"/>
                <w:noProof/>
                <w:szCs w:val="20"/>
              </w:rPr>
              <w:t>5)</w:t>
            </w:r>
            <w:r w:rsidR="00BB7858">
              <w:rPr>
                <w:rFonts w:cs="Times New Roman"/>
                <w:noProof/>
                <w:szCs w:val="20"/>
              </w:rPr>
              <w:t xml:space="preserve"> Panākta vienošanās elektroniskās saskaņošanas ietvaros</w:t>
            </w:r>
            <w:r w:rsidRPr="0094480B">
              <w:rPr>
                <w:rFonts w:cs="Times New Roman"/>
                <w:noProof/>
                <w:szCs w:val="20"/>
              </w:rPr>
              <w:t>. Šajā plānošanas fāzē netiek veikta nozaru procesu detalizēta analīze.</w:t>
            </w:r>
          </w:p>
          <w:p w14:paraId="23DCBC13" w14:textId="5B729B7A" w:rsidR="00085ADC" w:rsidRPr="0094480B" w:rsidRDefault="00085ADC" w:rsidP="0094480B">
            <w:pPr>
              <w:pStyle w:val="naisc"/>
              <w:spacing w:before="0" w:after="0"/>
              <w:jc w:val="left"/>
              <w:rPr>
                <w:sz w:val="20"/>
                <w:szCs w:val="20"/>
              </w:rPr>
            </w:pPr>
          </w:p>
        </w:tc>
        <w:tc>
          <w:tcPr>
            <w:tcW w:w="1743" w:type="dxa"/>
          </w:tcPr>
          <w:p w14:paraId="6627F035" w14:textId="36CCB700" w:rsidR="00085ADC" w:rsidRPr="0094480B" w:rsidRDefault="00424131" w:rsidP="0094480B">
            <w:pPr>
              <w:jc w:val="left"/>
              <w:rPr>
                <w:rFonts w:cs="Times New Roman"/>
                <w:szCs w:val="20"/>
              </w:rPr>
            </w:pPr>
            <w:r w:rsidRPr="0094480B">
              <w:rPr>
                <w:rFonts w:cs="Times New Roman"/>
                <w:szCs w:val="20"/>
              </w:rPr>
              <w:lastRenderedPageBreak/>
              <w:t>Skat. precizēto DP redakciju</w:t>
            </w:r>
            <w:r w:rsidR="00C864E9" w:rsidRPr="0094480B">
              <w:rPr>
                <w:rFonts w:cs="Times New Roman"/>
                <w:szCs w:val="20"/>
              </w:rPr>
              <w:t>.</w:t>
            </w:r>
          </w:p>
        </w:tc>
      </w:tr>
      <w:tr w:rsidR="00085ADC" w:rsidRPr="0094480B" w14:paraId="3AD1B9F4" w14:textId="77777777" w:rsidTr="00AF0348">
        <w:trPr>
          <w:trHeight w:val="283"/>
        </w:trPr>
        <w:tc>
          <w:tcPr>
            <w:tcW w:w="516" w:type="dxa"/>
            <w:shd w:val="clear" w:color="auto" w:fill="FFFFFF" w:themeFill="background1"/>
          </w:tcPr>
          <w:p w14:paraId="1781B5C9"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D742078" w14:textId="77777777" w:rsidR="00085ADC" w:rsidRPr="0094480B" w:rsidRDefault="00085ADC" w:rsidP="0094480B">
            <w:pPr>
              <w:rPr>
                <w:rFonts w:cs="Times New Roman"/>
                <w:b/>
                <w:bCs/>
                <w:szCs w:val="20"/>
              </w:rPr>
            </w:pPr>
            <w:r w:rsidRPr="0094480B">
              <w:rPr>
                <w:rFonts w:cs="Times New Roman"/>
                <w:b/>
                <w:bCs/>
                <w:szCs w:val="20"/>
              </w:rPr>
              <w:t xml:space="preserve">1.3.prioritāte </w:t>
            </w:r>
            <w:r w:rsidRPr="0094480B">
              <w:rPr>
                <w:rFonts w:cs="Times New Roman"/>
                <w:szCs w:val="20"/>
              </w:rPr>
              <w:t>“Digitalizācija”</w:t>
            </w:r>
          </w:p>
          <w:p w14:paraId="005CF87E" w14:textId="77777777" w:rsidR="00085ADC" w:rsidRPr="0094480B" w:rsidRDefault="00085ADC" w:rsidP="0094480B">
            <w:pPr>
              <w:rPr>
                <w:rFonts w:cs="Times New Roman"/>
                <w:szCs w:val="20"/>
              </w:rPr>
            </w:pPr>
            <w:r w:rsidRPr="0094480B">
              <w:rPr>
                <w:rFonts w:cs="Times New Roman"/>
                <w:b/>
                <w:bCs/>
                <w:szCs w:val="20"/>
              </w:rPr>
              <w:t xml:space="preserve">1.3.1.SAM </w:t>
            </w:r>
            <w:r w:rsidRPr="0094480B">
              <w:rPr>
                <w:rFonts w:cs="Times New Roman"/>
                <w:szCs w:val="20"/>
              </w:rPr>
              <w:t>“Izmantot digitaližacijas priekšrocības pilsoņiem, uzņēmumiem un valdībām”</w:t>
            </w:r>
          </w:p>
          <w:p w14:paraId="1EE06C5A" w14:textId="54398BB6" w:rsidR="00085ADC" w:rsidRPr="0094480B" w:rsidRDefault="00085ADC" w:rsidP="0094480B">
            <w:pPr>
              <w:rPr>
                <w:rFonts w:cs="Times New Roman"/>
                <w:noProof/>
                <w:szCs w:val="20"/>
              </w:rPr>
            </w:pPr>
            <w:r w:rsidRPr="0094480B">
              <w:rPr>
                <w:rFonts w:cs="Times New Roman"/>
                <w:szCs w:val="20"/>
              </w:rPr>
              <w:t>(158)</w:t>
            </w:r>
            <w:r w:rsidRPr="0094480B">
              <w:rPr>
                <w:rFonts w:cs="Times New Roman"/>
                <w:b/>
                <w:bCs/>
                <w:szCs w:val="20"/>
              </w:rPr>
              <w:t xml:space="preserve"> </w:t>
            </w:r>
            <w:r w:rsidRPr="0094480B">
              <w:rPr>
                <w:rFonts w:cs="Times New Roman"/>
                <w:b/>
                <w:szCs w:val="20"/>
              </w:rPr>
              <w:t>Atbalstāmās darbības:</w:t>
            </w:r>
            <w:r w:rsidRPr="0094480B">
              <w:rPr>
                <w:rFonts w:eastAsia="Times New Roman" w:cs="Times New Roman"/>
                <w:b/>
                <w:szCs w:val="20"/>
              </w:rPr>
              <w:t xml:space="preserve"> </w:t>
            </w:r>
            <w:r w:rsidRPr="0094480B">
              <w:rPr>
                <w:rFonts w:eastAsia="Times New Roman" w:cs="Times New Roman"/>
                <w:szCs w:val="20"/>
                <w:lang w:val="lv"/>
              </w:rPr>
              <w:t xml:space="preserve">Lai </w:t>
            </w:r>
            <w:r w:rsidRPr="0094480B">
              <w:rPr>
                <w:rFonts w:eastAsia="Times New Roman" w:cs="Times New Roman"/>
                <w:b/>
                <w:bCs/>
                <w:szCs w:val="20"/>
                <w:lang w:val="lv"/>
              </w:rPr>
              <w:t>veicinātu jaunu, inovatīvu komersantu pakalpojumu veidošanu</w:t>
            </w:r>
            <w:r w:rsidRPr="0094480B">
              <w:rPr>
                <w:rFonts w:eastAsia="Times New Roman" w:cs="Times New Roman"/>
                <w:szCs w:val="20"/>
                <w:lang w:val="lv"/>
              </w:rPr>
              <w:t>, plānota</w:t>
            </w:r>
            <w:r w:rsidRPr="0094480B">
              <w:rPr>
                <w:rFonts w:cs="Times New Roman"/>
                <w:szCs w:val="20"/>
              </w:rPr>
              <w:t xml:space="preserve"> </w:t>
            </w:r>
            <w:r w:rsidRPr="0094480B">
              <w:rPr>
                <w:rFonts w:cs="Times New Roman"/>
                <w:noProof/>
                <w:szCs w:val="20"/>
              </w:rPr>
              <w:t xml:space="preserve">publisko informācijas sistēmu atvēršana izmantošanai privātajam sektoram. Ekonomikas digitalizācijas veicināšana valsts pārvaldei un pašvaldībām attīstot inovatīvas mākoņpakalpojumu platformas, kas nodrošina koplietošanas datu apmaiņas, pakalpojumu digitalizācijas un procesu automatizācijas atbalsta infrastruktūru , t.sk. izveidojot reāllaika atvērto un kopīgi izmantojamo datu saskarņu platformas digitālo ekosistēmu,  pakalpojumu automatizācijas risinājumu attīstība, t.sk. izmantojot mākslīgā intelekta un mašīnmācīšanās tehnoloģijas uzņēmēju ērtībai. </w:t>
            </w:r>
            <w:r w:rsidRPr="0094480B">
              <w:rPr>
                <w:rFonts w:eastAsia="Times New Roman" w:cs="Times New Roman"/>
                <w:noProof/>
                <w:szCs w:val="20"/>
                <w:lang w:val="lv"/>
              </w:rPr>
              <w:t xml:space="preserve">Valsts pārvaldes un pašvaldību informācijas sistēmu datu </w:t>
            </w:r>
            <w:r w:rsidRPr="0094480B">
              <w:rPr>
                <w:rFonts w:eastAsia="Times New Roman" w:cs="Times New Roman"/>
                <w:noProof/>
                <w:szCs w:val="20"/>
                <w:lang w:val="lv"/>
              </w:rPr>
              <w:lastRenderedPageBreak/>
              <w:t>apmaiņas un pakalpojumu</w:t>
            </w:r>
            <w:r w:rsidRPr="0094480B">
              <w:rPr>
                <w:rFonts w:cs="Times New Roman"/>
                <w:noProof/>
                <w:szCs w:val="20"/>
              </w:rPr>
              <w:t xml:space="preserve"> saskarņu atvēršana integrācijai privātā sektora risinājumos. Piemēram, atlaižu un subsīdiju pārvaldības platforma papildus valsts un pašvaldību subsīdiju pārvaldības funkcionalitātei nodrošinās iespēju komersantiem integrēt savus risinājumus efektīvai subsidētu pakalpojumu sniegšanai (piemēram, sabiedriskā transporta, ēdināšanas skolās u.c. pakalpojumu sniegšanu ar diferencētām atlaidēm – subsīdijām dažādām sabiedrības grupām), kā arī atbalstīs arī komersantu atlaižu (t.sk. lojalitātes programmu) risinājumus. Savukārt, datu pārvaldības platforma kalpos komersantu digitālo pakalpojumu un darba procesu digitalizācijai, nodrošinot personu datu apstrādes atļauju efektīvu pārvaldību. Papildus tam, ka komersanti varēs izmantot platformu valsts pārvaldes rīcībā esošo datu iegūšanas atļauju saņemšanai no privātpersonām, tā būs izmantojama arī datu apstrādes atļauju pārvaldībai arī bez tiešas saistības ar valsts pārvaldes datiem. Atlaižu, subsīdiju un datu apstrādes atļauju pārvaldības risinājumu pielietojums nav </w:t>
            </w:r>
            <w:r w:rsidRPr="0094480B">
              <w:rPr>
                <w:rFonts w:cs="Times New Roman"/>
                <w:noProof/>
                <w:szCs w:val="20"/>
              </w:rPr>
              <w:lastRenderedPageBreak/>
              <w:t>atkarīgs no konkrētām nozarēm, turpretī uz ģeotelpisko datu apstrādi orientētie valsts platformu risinājumi būs orientēti uz konkrētu nozaru komersantiem, prognozējot būtisku ietekmi uz būvniecības, mežkopības un mežizstrādes (forestry) u.c. nozarēm, kā arī vidi ietekmējošo ražotāju digitālo integrāciju. Risinājumi paredzēti dažādās politikas jomās, t.sk. valsts nodokļu politikas īstenošanas nodrošināšanai, elektroniskās muitas vides attīstībai, kā arī, piemēram, bezpilota gaisa kuģu pārvaldības sistēmas attīstība. Lai garantētu komersantu reālo vajadzību īstenošanu valsts pārvaldes platformu izstrādes un ieviešanas ietvaros, komersantu un NVO pārstāvji tiks iesaistīti projektu konsultatīvo padomju darbībā un projektu rezultāta rādītājos tiks prasīta risinājumu produktīva izmantošana arī privātajā sektorā. Papildus stimulu komersantiem radīs 1.2 prioritātes 1.2.2.SAM uzņēmējdarbības digitālās integrācijas stimulēšanas atbalsta pasākums, ar kuru tiks nodrošināta sinerģija (saskaņoti ieviešanas nosacījumi un projektu iesniegumu atlases kritēriji), lai maksimizētu kopējo ietekmi.</w:t>
            </w:r>
          </w:p>
          <w:p w14:paraId="3EB1A327" w14:textId="77777777" w:rsidR="00085ADC" w:rsidRPr="0094480B" w:rsidRDefault="00085ADC" w:rsidP="0094480B">
            <w:pPr>
              <w:rPr>
                <w:rFonts w:cs="Times New Roman"/>
                <w:noProof/>
                <w:szCs w:val="20"/>
              </w:rPr>
            </w:pPr>
          </w:p>
          <w:p w14:paraId="66279298" w14:textId="74C20723" w:rsidR="00085ADC" w:rsidRPr="0094480B" w:rsidRDefault="00085ADC" w:rsidP="0094480B">
            <w:pPr>
              <w:rPr>
                <w:rFonts w:eastAsia="Times New Roman" w:cs="Times New Roman"/>
                <w:szCs w:val="20"/>
              </w:rPr>
            </w:pPr>
            <w:r w:rsidRPr="0094480B">
              <w:rPr>
                <w:rFonts w:cs="Times New Roman"/>
                <w:szCs w:val="20"/>
              </w:rPr>
              <w:t>(173)</w:t>
            </w:r>
            <w:r w:rsidRPr="0094480B">
              <w:rPr>
                <w:rFonts w:cs="Times New Roman"/>
                <w:b/>
                <w:bCs/>
                <w:szCs w:val="20"/>
              </w:rPr>
              <w:t xml:space="preserve"> </w:t>
            </w:r>
            <w:r w:rsidRPr="0094480B">
              <w:rPr>
                <w:rFonts w:eastAsia="Times New Roman" w:cs="Times New Roman"/>
                <w:b/>
                <w:bCs/>
                <w:szCs w:val="20"/>
              </w:rPr>
              <w:t>Galvenās mērķgrupas:</w:t>
            </w:r>
            <w:r w:rsidRPr="0094480B">
              <w:rPr>
                <w:rFonts w:eastAsia="Times New Roman" w:cs="Times New Roman"/>
                <w:szCs w:val="20"/>
              </w:rPr>
              <w:t xml:space="preserve"> </w:t>
            </w:r>
            <w:r w:rsidRPr="0094480B">
              <w:rPr>
                <w:rFonts w:cs="Times New Roman"/>
                <w:szCs w:val="20"/>
              </w:rPr>
              <w:t xml:space="preserve">Komersanti, visa Latvijas sabiedrība, valsts pārvalde, </w:t>
            </w:r>
            <w:r w:rsidRPr="0094480B">
              <w:rPr>
                <w:rFonts w:eastAsia="Times New Roman" w:cs="Times New Roman"/>
                <w:szCs w:val="20"/>
              </w:rPr>
              <w:t>pašvaldības, plānošanas reģioni.</w:t>
            </w:r>
          </w:p>
        </w:tc>
        <w:tc>
          <w:tcPr>
            <w:tcW w:w="3332" w:type="dxa"/>
          </w:tcPr>
          <w:p w14:paraId="1598C622" w14:textId="1E783760" w:rsidR="00085ADC" w:rsidRPr="0094480B" w:rsidRDefault="00085ADC" w:rsidP="0094480B">
            <w:pPr>
              <w:rPr>
                <w:rFonts w:cs="Times New Roman"/>
                <w:b/>
                <w:bCs/>
                <w:szCs w:val="20"/>
              </w:rPr>
            </w:pPr>
            <w:r w:rsidRPr="0094480B">
              <w:rPr>
                <w:rFonts w:cs="Times New Roman"/>
                <w:b/>
                <w:bCs/>
                <w:szCs w:val="20"/>
              </w:rPr>
              <w:lastRenderedPageBreak/>
              <w:t>Biedrība “Latvijas Pilsoniskā alianse”, Biedrība “Latvijas Sociālās uzņēmējdarbības asociācija”, Biedrība “Sabiedriskās politikas centrs PROVIDUS”, Ministru kabineta sadarbības memoranda īstenošanas padome:</w:t>
            </w:r>
          </w:p>
          <w:p w14:paraId="20F5BA21" w14:textId="77777777" w:rsidR="00085ADC" w:rsidRPr="0094480B" w:rsidRDefault="00085ADC" w:rsidP="0094480B">
            <w:pPr>
              <w:rPr>
                <w:rFonts w:cs="Times New Roman"/>
                <w:szCs w:val="20"/>
              </w:rPr>
            </w:pPr>
            <w:r w:rsidRPr="0094480B">
              <w:rPr>
                <w:rFonts w:cs="Times New Roman"/>
                <w:szCs w:val="20"/>
              </w:rPr>
              <w:t>Aicinām izteikt DP punktus, kas skar investīciju pieejamību, šādās redakcijās:</w:t>
            </w:r>
          </w:p>
          <w:p w14:paraId="1901B9E6" w14:textId="40F509B7" w:rsidR="00085ADC" w:rsidRPr="0094480B" w:rsidRDefault="00085ADC" w:rsidP="0094480B">
            <w:pPr>
              <w:rPr>
                <w:rFonts w:cs="Times New Roman"/>
                <w:szCs w:val="20"/>
              </w:rPr>
            </w:pPr>
            <w:r w:rsidRPr="0094480B">
              <w:rPr>
                <w:rFonts w:cs="Times New Roman"/>
                <w:szCs w:val="20"/>
              </w:rPr>
              <w:t xml:space="preserve">1.3.1. SAM “Izmantot digitalizācijas priekšrocības pilsoņiem, </w:t>
            </w:r>
            <w:r w:rsidRPr="0094480B">
              <w:rPr>
                <w:rFonts w:cs="Times New Roman"/>
                <w:szCs w:val="20"/>
                <w:u w:val="single"/>
                <w:lang w:eastAsia="lv-LV" w:bidi="lv-LV"/>
              </w:rPr>
              <w:t>privātajam sektoram, tai skaitā biedrībām un nodibinājumiem un sociālajiem uzņēmumiem</w:t>
            </w:r>
            <w:r w:rsidRPr="0094480B">
              <w:rPr>
                <w:rFonts w:cs="Times New Roman"/>
                <w:szCs w:val="20"/>
                <w:lang w:eastAsia="lv-LV" w:bidi="lv-LV"/>
              </w:rPr>
              <w:t xml:space="preserve"> </w:t>
            </w:r>
            <w:r w:rsidRPr="0094480B">
              <w:rPr>
                <w:rFonts w:cs="Times New Roman"/>
                <w:szCs w:val="20"/>
              </w:rPr>
              <w:t>un valdībām”.</w:t>
            </w:r>
          </w:p>
          <w:p w14:paraId="1382919E" w14:textId="77777777" w:rsidR="00085ADC" w:rsidRPr="0094480B" w:rsidRDefault="00085ADC" w:rsidP="0094480B">
            <w:pPr>
              <w:rPr>
                <w:rFonts w:cs="Times New Roman"/>
                <w:szCs w:val="20"/>
              </w:rPr>
            </w:pPr>
          </w:p>
          <w:p w14:paraId="72456E90" w14:textId="41313019" w:rsidR="00085ADC" w:rsidRPr="0094480B" w:rsidRDefault="00085ADC" w:rsidP="0094480B">
            <w:pPr>
              <w:rPr>
                <w:rFonts w:cs="Times New Roman"/>
                <w:szCs w:val="20"/>
              </w:rPr>
            </w:pPr>
            <w:r w:rsidRPr="0094480B">
              <w:rPr>
                <w:rFonts w:cs="Times New Roman"/>
                <w:szCs w:val="20"/>
              </w:rPr>
              <w:t xml:space="preserve">(158) Atbalstāmās darbības: Lai veicinātu jaunu, inovatīvu </w:t>
            </w:r>
            <w:r w:rsidRPr="0094480B">
              <w:rPr>
                <w:rFonts w:cs="Times New Roman"/>
                <w:szCs w:val="20"/>
                <w:u w:val="single"/>
                <w:lang w:eastAsia="lv-LV" w:bidi="lv-LV"/>
              </w:rPr>
              <w:t>privātā sektora, tai skaitā biedrību un nodibinājumu un sociālo uzņēmumu</w:t>
            </w:r>
            <w:r w:rsidRPr="0094480B">
              <w:rPr>
                <w:rFonts w:cs="Times New Roman"/>
                <w:szCs w:val="20"/>
              </w:rPr>
              <w:t xml:space="preserve"> pakalpojumu veidošanu, plānota publisko informācijas sistēmu atvēršana izmantošanai privātajam sektoram.</w:t>
            </w:r>
          </w:p>
          <w:p w14:paraId="170F1091" w14:textId="77777777" w:rsidR="00085ADC" w:rsidRPr="0094480B" w:rsidRDefault="00085ADC" w:rsidP="0094480B">
            <w:pPr>
              <w:rPr>
                <w:rFonts w:cs="Times New Roman"/>
                <w:szCs w:val="20"/>
              </w:rPr>
            </w:pPr>
          </w:p>
          <w:p w14:paraId="172FC25D" w14:textId="471C90C4" w:rsidR="00085ADC" w:rsidRPr="0094480B" w:rsidRDefault="00085ADC" w:rsidP="0094480B">
            <w:pPr>
              <w:rPr>
                <w:rFonts w:cs="Times New Roman"/>
                <w:szCs w:val="20"/>
              </w:rPr>
            </w:pPr>
            <w:r w:rsidRPr="0094480B">
              <w:rPr>
                <w:rFonts w:cs="Times New Roman"/>
                <w:szCs w:val="20"/>
              </w:rPr>
              <w:t xml:space="preserve">(173) Galvenās mērķgrupas: </w:t>
            </w:r>
            <w:r w:rsidRPr="0094480B">
              <w:rPr>
                <w:rFonts w:cs="Times New Roman"/>
                <w:szCs w:val="20"/>
                <w:u w:val="single"/>
                <w:lang w:eastAsia="lv-LV" w:bidi="lv-LV"/>
              </w:rPr>
              <w:t>privātais sektors, tai skaitā biedrības un nodibinājumi un sociālie uzņēmumi</w:t>
            </w:r>
            <w:r w:rsidRPr="0094480B">
              <w:rPr>
                <w:rFonts w:cs="Times New Roman"/>
                <w:szCs w:val="20"/>
              </w:rPr>
              <w:t xml:space="preserve">, visa Latvijas sabiedrība, valsts </w:t>
            </w:r>
            <w:r w:rsidRPr="0094480B">
              <w:rPr>
                <w:rFonts w:cs="Times New Roman"/>
                <w:szCs w:val="20"/>
              </w:rPr>
              <w:lastRenderedPageBreak/>
              <w:t>pārvalde, pašvaldības, plānošanas reģioni.</w:t>
            </w:r>
          </w:p>
        </w:tc>
        <w:tc>
          <w:tcPr>
            <w:tcW w:w="6342" w:type="dxa"/>
          </w:tcPr>
          <w:p w14:paraId="266FC3F9"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1E52942A" w14:textId="77777777" w:rsidR="003F6415" w:rsidRDefault="003F6415" w:rsidP="0094480B">
            <w:pPr>
              <w:pStyle w:val="naisc"/>
              <w:spacing w:before="0" w:after="0"/>
              <w:jc w:val="both"/>
              <w:rPr>
                <w:sz w:val="20"/>
                <w:szCs w:val="20"/>
              </w:rPr>
            </w:pPr>
          </w:p>
          <w:p w14:paraId="78E5A221" w14:textId="040DBE85" w:rsidR="00424131" w:rsidRPr="0094480B" w:rsidRDefault="00424131" w:rsidP="0094480B">
            <w:pPr>
              <w:pStyle w:val="naisc"/>
              <w:spacing w:before="0" w:after="0"/>
              <w:jc w:val="both"/>
              <w:rPr>
                <w:sz w:val="20"/>
                <w:szCs w:val="20"/>
              </w:rPr>
            </w:pPr>
            <w:r w:rsidRPr="0094480B">
              <w:rPr>
                <w:sz w:val="20"/>
                <w:szCs w:val="20"/>
              </w:rPr>
              <w:t>Atbilstoši iebildumam precizētas 1.3.1.SAM atbalstāmās darbības un mērķgrupas.</w:t>
            </w:r>
          </w:p>
          <w:p w14:paraId="50A5FEED" w14:textId="0E68D5FD" w:rsidR="00CB2E10" w:rsidRPr="0094480B" w:rsidRDefault="00CB2E10" w:rsidP="0094480B">
            <w:pPr>
              <w:pStyle w:val="naisc"/>
              <w:spacing w:before="0" w:after="0"/>
              <w:jc w:val="both"/>
              <w:rPr>
                <w:sz w:val="20"/>
                <w:szCs w:val="20"/>
              </w:rPr>
            </w:pPr>
            <w:r w:rsidRPr="0094480B">
              <w:rPr>
                <w:b/>
                <w:bCs/>
                <w:sz w:val="20"/>
                <w:szCs w:val="20"/>
              </w:rPr>
              <w:t>Sniegts skaidrojums</w:t>
            </w:r>
            <w:r w:rsidRPr="0094480B">
              <w:rPr>
                <w:sz w:val="20"/>
                <w:szCs w:val="20"/>
              </w:rPr>
              <w:t>.</w:t>
            </w:r>
          </w:p>
          <w:p w14:paraId="1E4027E7" w14:textId="517EAD78" w:rsidR="00346FCD" w:rsidRPr="0094480B" w:rsidRDefault="00346FCD" w:rsidP="0094480B">
            <w:pPr>
              <w:pStyle w:val="naisc"/>
              <w:spacing w:before="0" w:after="0"/>
              <w:jc w:val="both"/>
              <w:rPr>
                <w:sz w:val="20"/>
                <w:szCs w:val="20"/>
              </w:rPr>
            </w:pPr>
            <w:r w:rsidRPr="0094480B">
              <w:rPr>
                <w:sz w:val="20"/>
                <w:szCs w:val="20"/>
              </w:rPr>
              <w:t>Attiecībā uz SAM nosaukumu skaidrojam, ka atšķirībā no ES fondu 2014.-2020.gada plānošanas perioda, 2021.-2027.gada plānošanas perioda ietvaros izmantojamo specifisko atbalsta mērķu nosaukumu redakcijas ir noteiktas ERAF/KF regulā</w:t>
            </w:r>
            <w:r w:rsidR="00BE3BA4" w:rsidRPr="0094480B">
              <w:rPr>
                <w:rStyle w:val="FootnoteReference"/>
                <w:sz w:val="20"/>
                <w:szCs w:val="20"/>
              </w:rPr>
              <w:footnoteReference w:id="69"/>
            </w:r>
            <w:r w:rsidRPr="0094480B">
              <w:rPr>
                <w:sz w:val="20"/>
                <w:szCs w:val="20"/>
              </w:rPr>
              <w:t xml:space="preserve"> un nacionāli nav būtiski maināmas.</w:t>
            </w:r>
          </w:p>
        </w:tc>
        <w:tc>
          <w:tcPr>
            <w:tcW w:w="1743" w:type="dxa"/>
          </w:tcPr>
          <w:p w14:paraId="1E4792A6" w14:textId="2D0BC040" w:rsidR="00085ADC" w:rsidRPr="0094480B" w:rsidRDefault="00424131" w:rsidP="0094480B">
            <w:pPr>
              <w:jc w:val="left"/>
              <w:rPr>
                <w:rFonts w:cs="Times New Roman"/>
                <w:szCs w:val="20"/>
              </w:rPr>
            </w:pPr>
            <w:r w:rsidRPr="0094480B">
              <w:rPr>
                <w:rFonts w:cs="Times New Roman"/>
                <w:szCs w:val="20"/>
              </w:rPr>
              <w:t>Skat. precizēto DP redakciju.</w:t>
            </w:r>
          </w:p>
        </w:tc>
      </w:tr>
      <w:tr w:rsidR="00085ADC" w:rsidRPr="0094480B" w14:paraId="16F29291" w14:textId="77777777" w:rsidTr="00AF0348">
        <w:trPr>
          <w:trHeight w:val="283"/>
        </w:trPr>
        <w:tc>
          <w:tcPr>
            <w:tcW w:w="516" w:type="dxa"/>
            <w:shd w:val="clear" w:color="auto" w:fill="FFFFFF" w:themeFill="background1"/>
          </w:tcPr>
          <w:p w14:paraId="5CE76498"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7547457" w14:textId="77777777" w:rsidR="00085ADC" w:rsidRPr="0094480B" w:rsidRDefault="00085ADC" w:rsidP="0094480B">
            <w:pPr>
              <w:rPr>
                <w:rFonts w:cs="Times New Roman"/>
                <w:b/>
                <w:bCs/>
                <w:szCs w:val="20"/>
              </w:rPr>
            </w:pPr>
            <w:r w:rsidRPr="0094480B">
              <w:rPr>
                <w:rFonts w:cs="Times New Roman"/>
                <w:b/>
                <w:bCs/>
                <w:szCs w:val="20"/>
              </w:rPr>
              <w:t xml:space="preserve">1.3.prioritāte </w:t>
            </w:r>
            <w:r w:rsidRPr="0094480B">
              <w:rPr>
                <w:rFonts w:cs="Times New Roman"/>
                <w:szCs w:val="20"/>
              </w:rPr>
              <w:t>“Digitalizācija”</w:t>
            </w:r>
          </w:p>
          <w:p w14:paraId="4DFFDA1D" w14:textId="5B70CB28" w:rsidR="00085ADC" w:rsidRPr="0094480B" w:rsidRDefault="00085ADC" w:rsidP="0094480B">
            <w:pPr>
              <w:rPr>
                <w:rFonts w:cs="Times New Roman"/>
                <w:szCs w:val="20"/>
              </w:rPr>
            </w:pPr>
            <w:r w:rsidRPr="0094480B">
              <w:rPr>
                <w:rFonts w:cs="Times New Roman"/>
                <w:b/>
                <w:bCs/>
                <w:szCs w:val="20"/>
              </w:rPr>
              <w:t xml:space="preserve">1.3.1.SAM </w:t>
            </w:r>
            <w:r w:rsidRPr="0094480B">
              <w:rPr>
                <w:rFonts w:cs="Times New Roman"/>
                <w:szCs w:val="20"/>
              </w:rPr>
              <w:t>“Izmantot digitali</w:t>
            </w:r>
            <w:r w:rsidR="00715F6E">
              <w:rPr>
                <w:rFonts w:cs="Times New Roman"/>
                <w:szCs w:val="20"/>
              </w:rPr>
              <w:t>zā</w:t>
            </w:r>
            <w:r w:rsidRPr="0094480B">
              <w:rPr>
                <w:rFonts w:cs="Times New Roman"/>
                <w:szCs w:val="20"/>
              </w:rPr>
              <w:t>cijas priekšrocības pilsoņiem, uzņēmumiem un valdībām”</w:t>
            </w:r>
          </w:p>
          <w:p w14:paraId="6F4591A4" w14:textId="77777777" w:rsidR="00085ADC" w:rsidRPr="0094480B" w:rsidRDefault="00085ADC" w:rsidP="0094480B">
            <w:pPr>
              <w:rPr>
                <w:rFonts w:cs="Times New Roman"/>
                <w:szCs w:val="20"/>
              </w:rPr>
            </w:pPr>
            <w:r w:rsidRPr="0094480B">
              <w:rPr>
                <w:rFonts w:cs="Times New Roman"/>
                <w:bCs/>
                <w:szCs w:val="20"/>
              </w:rPr>
              <w:t xml:space="preserve">(170) </w:t>
            </w:r>
            <w:r w:rsidRPr="0094480B">
              <w:rPr>
                <w:rFonts w:cs="Times New Roman"/>
                <w:noProof/>
                <w:szCs w:val="20"/>
              </w:rPr>
              <w:t xml:space="preserve">Vienoto valsts un pašvaldību klientu apkalpošanas centru tīkla un vienoto </w:t>
            </w:r>
            <w:r w:rsidRPr="0094480B">
              <w:rPr>
                <w:rFonts w:cs="Times New Roman"/>
                <w:bCs/>
                <w:noProof/>
                <w:szCs w:val="20"/>
              </w:rPr>
              <w:t xml:space="preserve">konsultāciju </w:t>
            </w:r>
            <w:r w:rsidRPr="0094480B">
              <w:rPr>
                <w:rFonts w:cs="Times New Roman"/>
                <w:noProof/>
                <w:szCs w:val="20"/>
              </w:rPr>
              <w:t xml:space="preserve">dienestu </w:t>
            </w:r>
            <w:r w:rsidRPr="0094480B">
              <w:rPr>
                <w:rFonts w:cs="Times New Roman"/>
                <w:bCs/>
                <w:noProof/>
                <w:szCs w:val="20"/>
              </w:rPr>
              <w:t>pakalpojumu pilnveidošana</w:t>
            </w:r>
            <w:r w:rsidRPr="0094480B">
              <w:rPr>
                <w:rFonts w:cs="Times New Roman"/>
                <w:noProof/>
                <w:szCs w:val="20"/>
              </w:rPr>
              <w:t>, t.sk. pašvaldību pakalpojumu un to nodrošināšanai nepieciešamo IKT rīku un procesu pārveide, lai to saņemšanai varētu izmantot “vienas pieturas aģentūras” un vienreizes principus,</w:t>
            </w:r>
            <w:r w:rsidRPr="0094480B">
              <w:rPr>
                <w:rFonts w:eastAsia="Arial" w:cs="Times New Roman"/>
                <w:bCs/>
                <w:i/>
                <w:noProof/>
                <w:color w:val="000000"/>
                <w:szCs w:val="20"/>
              </w:rPr>
              <w:t xml:space="preserve"> </w:t>
            </w:r>
            <w:r w:rsidRPr="0094480B">
              <w:rPr>
                <w:rFonts w:cs="Times New Roman"/>
                <w:noProof/>
                <w:szCs w:val="20"/>
              </w:rPr>
              <w:t xml:space="preserve"> </w:t>
            </w:r>
            <w:r w:rsidRPr="0094480B">
              <w:rPr>
                <w:rFonts w:cs="Times New Roman"/>
                <w:bCs/>
                <w:szCs w:val="20"/>
              </w:rPr>
              <w:t>lietotāju atbalsta nodrošināšanas funkcionalitātes izveide</w:t>
            </w:r>
            <w:r w:rsidRPr="0094480B">
              <w:rPr>
                <w:rFonts w:cs="Times New Roman"/>
                <w:szCs w:val="20"/>
              </w:rPr>
              <w:t xml:space="preserve"> vienoto valsts un pašvaldību klientu apkalpošanas centru darbiniekiem, kā arī publisko datu sniedzējiem un saņēmējiem.</w:t>
            </w:r>
          </w:p>
          <w:p w14:paraId="6F97C0B8" w14:textId="77777777" w:rsidR="00085ADC" w:rsidRPr="0094480B" w:rsidRDefault="00085ADC" w:rsidP="0094480B">
            <w:pPr>
              <w:rPr>
                <w:rFonts w:cs="Times New Roman"/>
                <w:szCs w:val="20"/>
              </w:rPr>
            </w:pPr>
          </w:p>
          <w:p w14:paraId="340B07DE" w14:textId="77808193" w:rsidR="00085ADC" w:rsidRPr="0094480B" w:rsidRDefault="00085ADC" w:rsidP="0094480B">
            <w:pPr>
              <w:rPr>
                <w:rFonts w:eastAsia="Times New Roman" w:cs="Times New Roman"/>
                <w:szCs w:val="20"/>
              </w:rPr>
            </w:pPr>
            <w:r w:rsidRPr="0094480B">
              <w:rPr>
                <w:rFonts w:cs="Times New Roman"/>
                <w:szCs w:val="20"/>
              </w:rPr>
              <w:t xml:space="preserve">(174) </w:t>
            </w:r>
            <w:r w:rsidRPr="0094480B">
              <w:rPr>
                <w:rFonts w:cs="Times New Roman"/>
                <w:b/>
                <w:noProof/>
                <w:szCs w:val="20"/>
              </w:rPr>
              <w:t>Darbības, kas nodrošina vienlīdzību, iekļaušanu un nediskrimināciju:</w:t>
            </w:r>
            <w:r w:rsidRPr="0094480B">
              <w:rPr>
                <w:rFonts w:cs="Times New Roman"/>
                <w:noProof/>
                <w:szCs w:val="20"/>
              </w:rPr>
              <w:t xml:space="preserve"> SAM īstenoto projektu un pasākumu īstenošanā</w:t>
            </w:r>
            <w:r w:rsidRPr="0094480B">
              <w:rPr>
                <w:rFonts w:cs="Times New Roman"/>
                <w:szCs w:val="20"/>
              </w:rPr>
              <w:t xml:space="preserve"> un vadībā tiks nodrošināta </w:t>
            </w:r>
            <w:r w:rsidRPr="0094480B">
              <w:rPr>
                <w:rFonts w:cs="Times New Roman"/>
                <w:noProof/>
                <w:szCs w:val="20"/>
              </w:rPr>
              <w:t xml:space="preserve">informācijas un vides pieejamības, nediskriminācijas pēc vecuma, dzimuma, etniskās piederības </w:t>
            </w:r>
            <w:r w:rsidRPr="0094480B">
              <w:rPr>
                <w:rFonts w:cs="Times New Roman"/>
                <w:noProof/>
                <w:szCs w:val="20"/>
              </w:rPr>
              <w:lastRenderedPageBreak/>
              <w:t xml:space="preserve">u.c. pazīmes un vienlīdzīgu iespēju principu ievērošana. Attīstot inovāciju ekosistēmu un īstenojot digitālo transformāciju, tiks pievērsta uzmanība specifisku darbību elektroniski pieejamās informācijas pielāgošanai, lai radītie vai transformētie gala produkti, pakalpojumi un rezultāti būtu pielāgoti personu ar funkcionēšanas ierobežojumiem vajadzībām un lietojumu scenārijiem (tiek uzlabota e-pakalpojumu pieejamība - gala lietojumi tiek veidoti ievērojot web pieejamības standartus). </w:t>
            </w:r>
          </w:p>
        </w:tc>
        <w:tc>
          <w:tcPr>
            <w:tcW w:w="3332" w:type="dxa"/>
          </w:tcPr>
          <w:p w14:paraId="2EC7DDB5" w14:textId="77777777" w:rsidR="00085ADC" w:rsidRPr="0094480B" w:rsidRDefault="00085ADC" w:rsidP="0094480B">
            <w:pPr>
              <w:rPr>
                <w:rFonts w:cs="Times New Roman"/>
                <w:b/>
                <w:bCs/>
                <w:szCs w:val="20"/>
              </w:rPr>
            </w:pPr>
            <w:r w:rsidRPr="0094480B">
              <w:rPr>
                <w:rFonts w:cs="Times New Roman"/>
                <w:b/>
                <w:bCs/>
                <w:szCs w:val="20"/>
              </w:rPr>
              <w:lastRenderedPageBreak/>
              <w:t>Latvijas Pašvaldību savienība:</w:t>
            </w:r>
          </w:p>
          <w:p w14:paraId="23AA18C2" w14:textId="77777777" w:rsidR="00085ADC" w:rsidRPr="0094480B" w:rsidRDefault="00085ADC" w:rsidP="0094480B">
            <w:pPr>
              <w:rPr>
                <w:rFonts w:cs="Times New Roman"/>
                <w:szCs w:val="20"/>
              </w:rPr>
            </w:pPr>
            <w:r w:rsidRPr="0094480B">
              <w:rPr>
                <w:rFonts w:cs="Times New Roman"/>
                <w:szCs w:val="20"/>
              </w:rPr>
              <w:t xml:space="preserve">Tā kā tikai 43% Latvijas iedzīvotāju vecumā no 16 līdz 74 gadiem esot digitālās pamatprasmes (projekta 28.rindkopa), tad lūdzam projekta (170) rindkopu izteikt šādā redakcijā: </w:t>
            </w:r>
          </w:p>
          <w:p w14:paraId="2C7B33DA" w14:textId="77777777" w:rsidR="00085ADC" w:rsidRPr="0094480B" w:rsidRDefault="00085ADC" w:rsidP="0094480B">
            <w:pPr>
              <w:rPr>
                <w:rFonts w:cs="Times New Roman"/>
                <w:szCs w:val="20"/>
                <w:u w:val="single"/>
              </w:rPr>
            </w:pPr>
            <w:r w:rsidRPr="0094480B">
              <w:rPr>
                <w:rFonts w:cs="Times New Roman"/>
                <w:szCs w:val="20"/>
              </w:rPr>
              <w:t>(170)</w:t>
            </w:r>
            <w:r w:rsidRPr="0094480B">
              <w:rPr>
                <w:rFonts w:cs="Times New Roman"/>
                <w:szCs w:val="20"/>
              </w:rPr>
              <w:tab/>
            </w:r>
            <w:r w:rsidRPr="0094480B">
              <w:rPr>
                <w:rFonts w:cs="Times New Roman"/>
                <w:b/>
                <w:bCs/>
                <w:szCs w:val="20"/>
              </w:rPr>
              <w:t>Vienoto valsts un pašvaldību klientu apkalpošanas centru tīkla un vienoto konsultāciju dienestu pakalpojumu pilnveidošana</w:t>
            </w:r>
            <w:r w:rsidRPr="0094480B">
              <w:rPr>
                <w:rFonts w:cs="Times New Roman"/>
                <w:szCs w:val="20"/>
              </w:rPr>
              <w:t xml:space="preserve">, t.sk. pašvaldību pakalpojumu un to nodrošināšanai nepieciešamo IKT rīku un procesu pārveide, lai to saņemšanai varētu izmantot “vienas pieturas aģentūras” un vienreizes principus,  lietotāju atbalsta nodrošināšanas funkcionalitātes izveide vienoto valsts un pašvaldību klientu apkalpošanas centru darbiniekiem, kā arī publisko datu sniedzējiem un saņēmējiem, </w:t>
            </w:r>
            <w:r w:rsidRPr="0094480B">
              <w:rPr>
                <w:rFonts w:cs="Times New Roman"/>
                <w:szCs w:val="20"/>
                <w:u w:val="single"/>
              </w:rPr>
              <w:t>kā arī nodrošinot elektronisko pakalpojumu saņemšanas iespējas cilvēkiem bez digitālajām pamatprasmēm, nekļūstot par valsts IT sistēmu lietotājiem, kā arī nodrošinot šiem cilvēkiem jebkuras korespondences no publiskā sektora nosūtīšanu centralizēti papīra formātā uz deklarēto dzīvesvietu.</w:t>
            </w:r>
          </w:p>
          <w:p w14:paraId="27C0A916" w14:textId="77777777" w:rsidR="00085ADC" w:rsidRPr="0094480B" w:rsidRDefault="00085ADC" w:rsidP="0094480B">
            <w:pPr>
              <w:rPr>
                <w:rFonts w:cs="Times New Roman"/>
                <w:szCs w:val="20"/>
                <w:u w:val="single"/>
              </w:rPr>
            </w:pPr>
          </w:p>
          <w:p w14:paraId="1A48A7A2" w14:textId="77777777" w:rsidR="00085ADC" w:rsidRPr="0094480B" w:rsidRDefault="00085ADC" w:rsidP="0094480B">
            <w:pPr>
              <w:rPr>
                <w:rFonts w:cs="Times New Roman"/>
                <w:szCs w:val="20"/>
              </w:rPr>
            </w:pPr>
            <w:r w:rsidRPr="0094480B">
              <w:rPr>
                <w:rFonts w:cs="Times New Roman"/>
                <w:szCs w:val="20"/>
              </w:rPr>
              <w:t xml:space="preserve">Kā arī (174) rindkopu izteikt šādā redakcijā: </w:t>
            </w:r>
          </w:p>
          <w:p w14:paraId="263991AA" w14:textId="74B1D353" w:rsidR="00085ADC" w:rsidRPr="0094480B" w:rsidRDefault="00085ADC" w:rsidP="0094480B">
            <w:pPr>
              <w:rPr>
                <w:rFonts w:cs="Times New Roman"/>
                <w:szCs w:val="20"/>
              </w:rPr>
            </w:pPr>
            <w:r w:rsidRPr="0094480B">
              <w:rPr>
                <w:rFonts w:cs="Times New Roman"/>
                <w:szCs w:val="20"/>
              </w:rPr>
              <w:lastRenderedPageBreak/>
              <w:t>(174)</w:t>
            </w:r>
            <w:r w:rsidRPr="0094480B">
              <w:rPr>
                <w:rFonts w:cs="Times New Roman"/>
                <w:szCs w:val="20"/>
              </w:rPr>
              <w:tab/>
            </w:r>
            <w:r w:rsidRPr="0094480B">
              <w:rPr>
                <w:rFonts w:cs="Times New Roman"/>
                <w:b/>
                <w:bCs/>
                <w:szCs w:val="20"/>
              </w:rPr>
              <w:t>Darbības, kas nodrošina vienlīdzību, iekļaušanu un nediskrimināciju</w:t>
            </w:r>
            <w:r w:rsidRPr="0094480B">
              <w:rPr>
                <w:rFonts w:cs="Times New Roman"/>
                <w:szCs w:val="20"/>
              </w:rPr>
              <w:t xml:space="preserve">: SAM īstenoto projektu un pasākumu īstenošanā un vadībā tiks nodrošināta informācijas un vides pieejamības, nediskriminācijas pēc vecuma, dzimuma, etniskās piederības, </w:t>
            </w:r>
            <w:r w:rsidRPr="0094480B">
              <w:rPr>
                <w:rFonts w:cs="Times New Roman"/>
                <w:szCs w:val="20"/>
                <w:u w:val="single"/>
              </w:rPr>
              <w:t>digitālajām prasmēm</w:t>
            </w:r>
            <w:r w:rsidRPr="0094480B">
              <w:rPr>
                <w:rFonts w:cs="Times New Roman"/>
                <w:szCs w:val="20"/>
              </w:rPr>
              <w:t xml:space="preserve"> u.c. pazīm</w:t>
            </w:r>
            <w:r w:rsidRPr="0094480B">
              <w:rPr>
                <w:rFonts w:cs="Times New Roman"/>
                <w:szCs w:val="20"/>
                <w:u w:val="single"/>
              </w:rPr>
              <w:t>ēm</w:t>
            </w:r>
            <w:r w:rsidRPr="0094480B">
              <w:rPr>
                <w:rFonts w:cs="Times New Roman"/>
                <w:szCs w:val="20"/>
              </w:rPr>
              <w:t xml:space="preserve"> un vienlīdzīgu iespēju principu ievērošana. Attīstot inovāciju ekosistēmu un īstenojot digitālo transformāciju, tiks pievērsta uzmanība specifisku darbību elektroniski pieejamās informācijas pielāgošanai, lai radītie vai transformētie gala produkti, pakalpojumi un rezultāti būtu pielāgoti personu ar funkcionēšanas ierobežojumiem vajadzībām un lietojumu scenārijiem (tiek uzlabota e-pakalpojumu pieejamība - gala lietojumi tiek veidoti ievērojot web pieejamības standartus), </w:t>
            </w:r>
            <w:r w:rsidRPr="0094480B">
              <w:rPr>
                <w:rFonts w:cs="Times New Roman"/>
                <w:szCs w:val="20"/>
                <w:u w:val="single"/>
              </w:rPr>
              <w:t>kā arī nodrošinot elektronisko pakalpojumu saņemšanas iespējas cilvēkiem bez digitālajām pamatprasmēm, nekļūstot par valsts IT sistēmu lietotājiem, kā arī nodrošinot šiem cilvēkiem jebkuras korespondences no publiskā sektora nosūtīšanu centralizēti papīra formātā uz deklarēto dzīvesvietu</w:t>
            </w:r>
            <w:r w:rsidRPr="0094480B">
              <w:rPr>
                <w:rFonts w:cs="Times New Roman"/>
                <w:szCs w:val="20"/>
              </w:rPr>
              <w:t>.</w:t>
            </w:r>
          </w:p>
        </w:tc>
        <w:tc>
          <w:tcPr>
            <w:tcW w:w="6342" w:type="dxa"/>
          </w:tcPr>
          <w:p w14:paraId="638EFBA2" w14:textId="05DD619E" w:rsidR="002D191F" w:rsidRPr="0094480B" w:rsidRDefault="002D191F" w:rsidP="0094480B">
            <w:pPr>
              <w:pStyle w:val="naisc"/>
              <w:spacing w:before="0" w:after="0"/>
              <w:jc w:val="both"/>
              <w:rPr>
                <w:b/>
                <w:sz w:val="20"/>
                <w:szCs w:val="20"/>
              </w:rPr>
            </w:pPr>
            <w:r w:rsidRPr="0094480B">
              <w:rPr>
                <w:b/>
                <w:sz w:val="20"/>
                <w:szCs w:val="20"/>
              </w:rPr>
              <w:lastRenderedPageBreak/>
              <w:t>Daļēji ņemts vērā. Sniegts skaidrojums.</w:t>
            </w:r>
          </w:p>
          <w:p w14:paraId="0D09E9A0" w14:textId="77777777" w:rsidR="00E07AD1" w:rsidRDefault="002D191F" w:rsidP="0094480B">
            <w:pPr>
              <w:pStyle w:val="naisc"/>
              <w:spacing w:before="0" w:after="0"/>
              <w:jc w:val="both"/>
              <w:rPr>
                <w:sz w:val="20"/>
                <w:szCs w:val="20"/>
              </w:rPr>
            </w:pPr>
            <w:r w:rsidRPr="0094480B">
              <w:rPr>
                <w:sz w:val="20"/>
                <w:szCs w:val="20"/>
              </w:rPr>
              <w:t xml:space="preserve">VARAM informē, ka par šādu risinājumu ir jādiskutē horizontāli, veidojot valsts pārvaldes politiku – VARAM plāno diskusiju 2021./2022.g. </w:t>
            </w:r>
          </w:p>
          <w:p w14:paraId="0995DB36" w14:textId="55864927" w:rsidR="00085ADC" w:rsidRPr="0094480B" w:rsidRDefault="00E07AD1" w:rsidP="003C56D0">
            <w:pPr>
              <w:pStyle w:val="naisc"/>
              <w:spacing w:before="0" w:after="0"/>
              <w:jc w:val="both"/>
              <w:rPr>
                <w:sz w:val="20"/>
                <w:szCs w:val="20"/>
              </w:rPr>
            </w:pPr>
            <w:r w:rsidRPr="00E07AD1">
              <w:rPr>
                <w:sz w:val="20"/>
                <w:szCs w:val="20"/>
              </w:rPr>
              <w:t>Ņemot vērā EK komentārus par 1.3.1.</w:t>
            </w:r>
            <w:r w:rsidR="003C56D0">
              <w:rPr>
                <w:sz w:val="20"/>
                <w:szCs w:val="20"/>
              </w:rPr>
              <w:t>SAM</w:t>
            </w:r>
            <w:r w:rsidRPr="00E07AD1">
              <w:rPr>
                <w:sz w:val="20"/>
                <w:szCs w:val="20"/>
              </w:rPr>
              <w:t xml:space="preserve"> atbalstāmo darbību aprakstu, ir veikti precizējumi DP </w:t>
            </w:r>
            <w:r w:rsidR="003C56D0">
              <w:rPr>
                <w:sz w:val="20"/>
                <w:szCs w:val="20"/>
              </w:rPr>
              <w:t>attiecīgajā rindkopā</w:t>
            </w:r>
            <w:r w:rsidRPr="00E07AD1">
              <w:rPr>
                <w:sz w:val="20"/>
                <w:szCs w:val="20"/>
              </w:rPr>
              <w:t>, to saīsinot, bet LPS norādītais nosacījums par nepieciešamību nodrošināt elektronisko pakalpojumu saņemšanas iespējas cilvēkiem bez digitālajām prasmēm ir iekļauts.</w:t>
            </w:r>
            <w:r w:rsidR="002D191F" w:rsidRPr="0094480B">
              <w:rPr>
                <w:sz w:val="20"/>
                <w:szCs w:val="20"/>
              </w:rPr>
              <w:t xml:space="preserve"> </w:t>
            </w:r>
          </w:p>
        </w:tc>
        <w:tc>
          <w:tcPr>
            <w:tcW w:w="1743" w:type="dxa"/>
          </w:tcPr>
          <w:p w14:paraId="55075FC9" w14:textId="506F657D" w:rsidR="00085ADC" w:rsidRPr="0094480B" w:rsidRDefault="002D191F" w:rsidP="003C56D0">
            <w:pPr>
              <w:jc w:val="left"/>
              <w:rPr>
                <w:rFonts w:cs="Times New Roman"/>
                <w:szCs w:val="20"/>
              </w:rPr>
            </w:pPr>
            <w:r w:rsidRPr="0094480B">
              <w:rPr>
                <w:rFonts w:cs="Times New Roman"/>
                <w:szCs w:val="20"/>
              </w:rPr>
              <w:t xml:space="preserve">Skat. precizēto DP </w:t>
            </w:r>
            <w:r w:rsidR="003C56D0">
              <w:rPr>
                <w:rFonts w:cs="Times New Roman"/>
                <w:szCs w:val="20"/>
              </w:rPr>
              <w:t>1.3.1.SAM atbalstāmo darbību redakciju</w:t>
            </w:r>
          </w:p>
        </w:tc>
      </w:tr>
      <w:tr w:rsidR="00254936" w:rsidRPr="0094480B" w14:paraId="35A49B99" w14:textId="77777777" w:rsidTr="00AF0348">
        <w:trPr>
          <w:trHeight w:val="283"/>
        </w:trPr>
        <w:tc>
          <w:tcPr>
            <w:tcW w:w="516" w:type="dxa"/>
            <w:shd w:val="clear" w:color="auto" w:fill="FFFFFF" w:themeFill="background1"/>
          </w:tcPr>
          <w:p w14:paraId="062679A6" w14:textId="77777777" w:rsidR="00254936" w:rsidRPr="0094480B" w:rsidRDefault="00254936" w:rsidP="0094480B">
            <w:pPr>
              <w:pStyle w:val="naisc"/>
              <w:numPr>
                <w:ilvl w:val="0"/>
                <w:numId w:val="2"/>
              </w:numPr>
              <w:spacing w:before="0" w:after="0"/>
              <w:jc w:val="left"/>
              <w:rPr>
                <w:sz w:val="20"/>
                <w:szCs w:val="20"/>
              </w:rPr>
            </w:pPr>
          </w:p>
        </w:tc>
        <w:tc>
          <w:tcPr>
            <w:tcW w:w="2872" w:type="dxa"/>
            <w:shd w:val="clear" w:color="auto" w:fill="FFFFFF" w:themeFill="background1"/>
          </w:tcPr>
          <w:p w14:paraId="594DDCA2" w14:textId="77777777" w:rsidR="00254936" w:rsidRPr="0094480B" w:rsidRDefault="00254936" w:rsidP="0094480B">
            <w:pPr>
              <w:rPr>
                <w:rFonts w:cs="Times New Roman"/>
                <w:szCs w:val="20"/>
              </w:rPr>
            </w:pPr>
            <w:r w:rsidRPr="0094480B">
              <w:rPr>
                <w:rFonts w:cs="Times New Roman"/>
                <w:b/>
                <w:bCs/>
                <w:szCs w:val="20"/>
              </w:rPr>
              <w:t>1.4.prioritāte</w:t>
            </w:r>
            <w:r w:rsidRPr="0094480B">
              <w:rPr>
                <w:rFonts w:cs="Times New Roman"/>
                <w:szCs w:val="20"/>
              </w:rPr>
              <w:t xml:space="preserve"> “Digitālā savienojamība”</w:t>
            </w:r>
          </w:p>
          <w:p w14:paraId="0D159B97" w14:textId="1B161293" w:rsidR="00254936" w:rsidRPr="0094480B" w:rsidRDefault="00254936" w:rsidP="0094480B">
            <w:pPr>
              <w:rPr>
                <w:rFonts w:cs="Times New Roman"/>
                <w:b/>
                <w:bCs/>
                <w:szCs w:val="20"/>
              </w:rPr>
            </w:pPr>
            <w:r w:rsidRPr="0094480B">
              <w:rPr>
                <w:rFonts w:cs="Times New Roman"/>
                <w:b/>
                <w:bCs/>
                <w:szCs w:val="20"/>
              </w:rPr>
              <w:t xml:space="preserve">1.4.1.SAM </w:t>
            </w:r>
            <w:r w:rsidRPr="0094480B">
              <w:rPr>
                <w:rFonts w:cs="Times New Roman"/>
                <w:szCs w:val="20"/>
              </w:rPr>
              <w:t>“Uzlabot digitālo savienotību”</w:t>
            </w:r>
          </w:p>
        </w:tc>
        <w:tc>
          <w:tcPr>
            <w:tcW w:w="3332" w:type="dxa"/>
          </w:tcPr>
          <w:p w14:paraId="5532AE65" w14:textId="77777777" w:rsidR="00254936" w:rsidRPr="0094480B" w:rsidRDefault="00254936" w:rsidP="0094480B">
            <w:pPr>
              <w:rPr>
                <w:rFonts w:cs="Times New Roman"/>
                <w:b/>
                <w:bCs/>
                <w:szCs w:val="20"/>
              </w:rPr>
            </w:pPr>
            <w:r w:rsidRPr="0094480B">
              <w:rPr>
                <w:rFonts w:cs="Times New Roman"/>
                <w:b/>
                <w:bCs/>
                <w:szCs w:val="20"/>
              </w:rPr>
              <w:t>Latvijas Pašvaldību savienība:</w:t>
            </w:r>
          </w:p>
          <w:p w14:paraId="3FE85B11" w14:textId="77777777" w:rsidR="00254936" w:rsidRPr="0094480B" w:rsidRDefault="00254936" w:rsidP="0094480B">
            <w:pPr>
              <w:rPr>
                <w:rFonts w:cs="Times New Roman"/>
                <w:szCs w:val="20"/>
              </w:rPr>
            </w:pPr>
            <w:r w:rsidRPr="0094480B">
              <w:rPr>
                <w:rFonts w:cs="Times New Roman"/>
                <w:szCs w:val="20"/>
              </w:rPr>
              <w:t xml:space="preserve">Lūdzam </w:t>
            </w:r>
            <w:r w:rsidRPr="0094480B">
              <w:rPr>
                <w:rFonts w:cs="Times New Roman"/>
                <w:szCs w:val="20"/>
                <w:u w:val="single"/>
              </w:rPr>
              <w:t xml:space="preserve">obligāti papildināt programmas projektu ar specifisku atbalsta mērķi </w:t>
            </w:r>
            <w:r w:rsidRPr="0094480B">
              <w:rPr>
                <w:rFonts w:cs="Times New Roman"/>
                <w:szCs w:val="20"/>
              </w:rPr>
              <w:t xml:space="preserve">– katras skolas, mājsaimniecības un katras uzņēmējdarbības vietas pieslēguma </w:t>
            </w:r>
            <w:r w:rsidRPr="0094480B">
              <w:rPr>
                <w:rFonts w:cs="Times New Roman"/>
                <w:szCs w:val="20"/>
              </w:rPr>
              <w:lastRenderedPageBreak/>
              <w:t>internetam nodrošināšana atbilstoši gigabitu sabiedrības nepieciešamībām, prioritāri nodrošinot katra skolēna mājsaimniecības pieslēgumu internetam, atbilstoši mācību procesā nepieciešamajai jaudai. Attiecīgi papildinot projektu, jo tieši šāds mērķis atbilst uzstādījumam - Uzlabot digitālo savienotību.  Atbilstoši nosakot rezultāta/iznākuma rādītājus:</w:t>
            </w:r>
          </w:p>
          <w:p w14:paraId="4FFA6AE6" w14:textId="77777777" w:rsidR="00254936" w:rsidRPr="0094480B" w:rsidRDefault="00254936" w:rsidP="0094480B">
            <w:pPr>
              <w:rPr>
                <w:rFonts w:cs="Times New Roman"/>
                <w:szCs w:val="20"/>
              </w:rPr>
            </w:pPr>
            <w:r w:rsidRPr="0094480B">
              <w:rPr>
                <w:rFonts w:cs="Times New Roman"/>
                <w:szCs w:val="20"/>
              </w:rPr>
              <w:t>Skolu skaits 2022.gadā, kurām nav nodrošināts pieslēgums mācību procesam nepieciešamās jaudas internetam; vērtība 2022.gadā – 0.</w:t>
            </w:r>
          </w:p>
          <w:p w14:paraId="54E3DD95" w14:textId="77777777" w:rsidR="00254936" w:rsidRPr="0094480B" w:rsidRDefault="00254936" w:rsidP="0094480B">
            <w:pPr>
              <w:rPr>
                <w:rFonts w:cs="Times New Roman"/>
                <w:szCs w:val="20"/>
              </w:rPr>
            </w:pPr>
            <w:r w:rsidRPr="0094480B">
              <w:rPr>
                <w:rFonts w:cs="Times New Roman"/>
                <w:szCs w:val="20"/>
              </w:rPr>
              <w:t>Mājsaimniecību skaits, kurās dzīvo skolēns, skaits 2023.gadā , kurām nav nodrošināts pieslēgums mācību procesam nepieciešamās jaudas internetam; vērtība 2023.gadā – 0.</w:t>
            </w:r>
          </w:p>
          <w:p w14:paraId="44B889C6" w14:textId="77777777" w:rsidR="00254936" w:rsidRPr="0094480B" w:rsidRDefault="00254936" w:rsidP="0094480B">
            <w:pPr>
              <w:rPr>
                <w:rFonts w:cs="Times New Roman"/>
                <w:szCs w:val="20"/>
              </w:rPr>
            </w:pPr>
            <w:r w:rsidRPr="0094480B">
              <w:rPr>
                <w:rFonts w:cs="Times New Roman"/>
                <w:szCs w:val="20"/>
              </w:rPr>
              <w:t>Mājsaimniecību skaits</w:t>
            </w:r>
            <w:bookmarkStart w:id="27" w:name="_Hlk73639136"/>
            <w:r w:rsidRPr="0094480B">
              <w:rPr>
                <w:rFonts w:cs="Times New Roman"/>
                <w:szCs w:val="20"/>
              </w:rPr>
              <w:t>, kurām nav nodrošināta iespēja pieslēgties internetam atbilstoši gigabitu sabiedrības vajadzībām; vērtība 2027.gadā – 0.</w:t>
            </w:r>
          </w:p>
          <w:bookmarkEnd w:id="27"/>
          <w:p w14:paraId="768A594D" w14:textId="77777777" w:rsidR="00254936" w:rsidRPr="0094480B" w:rsidRDefault="00254936" w:rsidP="0094480B">
            <w:pPr>
              <w:rPr>
                <w:rFonts w:cs="Times New Roman"/>
                <w:szCs w:val="20"/>
              </w:rPr>
            </w:pPr>
            <w:r w:rsidRPr="0094480B">
              <w:rPr>
                <w:rFonts w:cs="Times New Roman"/>
                <w:szCs w:val="20"/>
              </w:rPr>
              <w:t>Saimnieciskās darbības vietas, kurām nav nodrošināta iespēja pieslēgties internetam atbilstoši gigabitu sabiedrības vajadzībām; vērtība 2027.gadā – 0.</w:t>
            </w:r>
          </w:p>
          <w:p w14:paraId="3490E026" w14:textId="77777777" w:rsidR="00254936" w:rsidRPr="0094480B" w:rsidRDefault="00254936" w:rsidP="0094480B">
            <w:pPr>
              <w:rPr>
                <w:rFonts w:cs="Times New Roman"/>
                <w:szCs w:val="20"/>
              </w:rPr>
            </w:pPr>
          </w:p>
          <w:p w14:paraId="10FEB1DF" w14:textId="34F3F157" w:rsidR="00254936" w:rsidRPr="0094480B" w:rsidRDefault="00254936" w:rsidP="0094480B">
            <w:pPr>
              <w:rPr>
                <w:rFonts w:cs="Times New Roman"/>
                <w:b/>
                <w:bCs/>
                <w:szCs w:val="20"/>
              </w:rPr>
            </w:pPr>
            <w:r w:rsidRPr="0094480B">
              <w:rPr>
                <w:rFonts w:cs="Times New Roman"/>
                <w:szCs w:val="20"/>
              </w:rPr>
              <w:t xml:space="preserve">Pretējā gadījumā pārējās programmas projekta sadaļās aprakstītās darbības nesasniegs to definētos mērķus attiecībā uz personām uzņēmējiem, kas šobrīd atrodas nevienlīdzīgos un diskriminējošos apstākļos – bez reālas iespējas pieslēgties nepieciešamās </w:t>
            </w:r>
            <w:r w:rsidRPr="0094480B">
              <w:rPr>
                <w:rFonts w:cs="Times New Roman"/>
                <w:szCs w:val="20"/>
              </w:rPr>
              <w:lastRenderedPageBreak/>
              <w:t>jaudas internetam. Kā arī nav iespējams veidot gigabitu sabiedrību, jo visiem pat nav nodrošināta interneta pieslēguma iespējamība dzīvesvietā, tādejādi nebūs iespējams nodrošināt  projektā apgalvoto : tādejādi visiem nodrošinot ES digitāli vienotā tirgus priekšrocības un pārrobežu sadarbspēju.”</w:t>
            </w:r>
          </w:p>
        </w:tc>
        <w:tc>
          <w:tcPr>
            <w:tcW w:w="6342" w:type="dxa"/>
          </w:tcPr>
          <w:p w14:paraId="2274B8B0" w14:textId="77777777" w:rsidR="0082348A" w:rsidRDefault="0082348A" w:rsidP="0094480B">
            <w:pPr>
              <w:pStyle w:val="naisc"/>
              <w:spacing w:before="0" w:after="0"/>
              <w:jc w:val="both"/>
              <w:rPr>
                <w:b/>
                <w:bCs/>
                <w:sz w:val="20"/>
                <w:szCs w:val="20"/>
              </w:rPr>
            </w:pPr>
            <w:r>
              <w:rPr>
                <w:b/>
                <w:bCs/>
                <w:sz w:val="20"/>
                <w:szCs w:val="20"/>
              </w:rPr>
              <w:lastRenderedPageBreak/>
              <w:t>Panākta vienošanās elektroniskās saskaņošanas ietvaros.</w:t>
            </w:r>
          </w:p>
          <w:p w14:paraId="68CE15D4" w14:textId="4A55A4E2" w:rsidR="003C0CDF" w:rsidRPr="0094480B" w:rsidRDefault="001427DB" w:rsidP="0094480B">
            <w:pPr>
              <w:pStyle w:val="naisc"/>
              <w:spacing w:before="0" w:after="0"/>
              <w:jc w:val="both"/>
              <w:rPr>
                <w:b/>
                <w:bCs/>
                <w:sz w:val="20"/>
                <w:szCs w:val="20"/>
              </w:rPr>
            </w:pPr>
            <w:r w:rsidRPr="0094480B">
              <w:rPr>
                <w:b/>
                <w:bCs/>
                <w:sz w:val="20"/>
                <w:szCs w:val="20"/>
              </w:rPr>
              <w:t>Sniegts skaidrojums.</w:t>
            </w:r>
          </w:p>
          <w:p w14:paraId="45286252" w14:textId="77777777" w:rsidR="003C0CDF" w:rsidRPr="0094480B" w:rsidRDefault="003C0CDF" w:rsidP="0094480B">
            <w:pPr>
              <w:pStyle w:val="naisc"/>
              <w:spacing w:before="0" w:after="0"/>
              <w:jc w:val="both"/>
              <w:rPr>
                <w:b/>
                <w:bCs/>
                <w:sz w:val="20"/>
                <w:szCs w:val="20"/>
              </w:rPr>
            </w:pPr>
            <w:r w:rsidRPr="0094480B">
              <w:rPr>
                <w:sz w:val="20"/>
                <w:szCs w:val="20"/>
              </w:rPr>
              <w:t xml:space="preserve">Satiksmes ministrija konceptuāli atbalsta katras skolas, mājsaimniecības un katras uzņēmējdarbības vietas pieslēguma internetam nodrošināšana atbilstoši gigabitu sabiedrības nepieciešamībām, prioritāri nodrošinot katra </w:t>
            </w:r>
            <w:r w:rsidRPr="0094480B">
              <w:rPr>
                <w:sz w:val="20"/>
                <w:szCs w:val="20"/>
              </w:rPr>
              <w:lastRenderedPageBreak/>
              <w:t>skolēna mājsaimniecības pieslēgumu internetam, atbilstoši mācību procesā nepieciešamajai jaudai.</w:t>
            </w:r>
            <w:r w:rsidRPr="0094480B">
              <w:rPr>
                <w:b/>
                <w:bCs/>
                <w:sz w:val="20"/>
                <w:szCs w:val="20"/>
              </w:rPr>
              <w:t xml:space="preserve"> </w:t>
            </w:r>
          </w:p>
          <w:p w14:paraId="15FA6C77" w14:textId="6C25102F" w:rsidR="003C0CDF" w:rsidRPr="0094480B" w:rsidRDefault="003C0CDF" w:rsidP="00E179E1">
            <w:pPr>
              <w:pStyle w:val="naisc"/>
              <w:spacing w:before="0" w:after="0"/>
              <w:jc w:val="both"/>
              <w:rPr>
                <w:sz w:val="20"/>
                <w:szCs w:val="20"/>
              </w:rPr>
            </w:pPr>
            <w:r w:rsidRPr="0094480B">
              <w:rPr>
                <w:sz w:val="20"/>
                <w:szCs w:val="20"/>
                <w:u w:val="single"/>
              </w:rPr>
              <w:t>Vēršam uzmanību, ka mērķi ir jānosaka atbilstoši pieejamajam finansējumam.</w:t>
            </w:r>
            <w:r w:rsidRPr="0094480B">
              <w:rPr>
                <w:sz w:val="20"/>
                <w:szCs w:val="20"/>
              </w:rPr>
              <w:t xml:space="preserve"> Skat. skaidrojumu, t.sk. Satiksmes piedāvāto risinājumu izziņas 6</w:t>
            </w:r>
            <w:r w:rsidR="00E179E1">
              <w:rPr>
                <w:sz w:val="20"/>
                <w:szCs w:val="20"/>
              </w:rPr>
              <w:t>4</w:t>
            </w:r>
            <w:r w:rsidRPr="0094480B">
              <w:rPr>
                <w:sz w:val="20"/>
                <w:szCs w:val="20"/>
              </w:rPr>
              <w:t xml:space="preserve">. punktā. Uzsveram, ka plānošanas reģioniem sadarbībā ar novada domēm, īstenojot “pēdējās jūdzes” investīcijas būs iespēja noteikt prioritātes. </w:t>
            </w:r>
          </w:p>
        </w:tc>
        <w:tc>
          <w:tcPr>
            <w:tcW w:w="1743" w:type="dxa"/>
          </w:tcPr>
          <w:p w14:paraId="431FCA67" w14:textId="6533202C" w:rsidR="00254936" w:rsidRPr="0094480B" w:rsidRDefault="001427DB" w:rsidP="0094480B">
            <w:pPr>
              <w:jc w:val="left"/>
              <w:rPr>
                <w:rFonts w:cs="Times New Roman"/>
                <w:szCs w:val="20"/>
              </w:rPr>
            </w:pPr>
            <w:r w:rsidRPr="0094480B">
              <w:rPr>
                <w:rFonts w:cs="Times New Roman"/>
                <w:szCs w:val="20"/>
              </w:rPr>
              <w:lastRenderedPageBreak/>
              <w:t>N/A</w:t>
            </w:r>
          </w:p>
        </w:tc>
      </w:tr>
      <w:tr w:rsidR="00085ADC" w:rsidRPr="0094480B" w14:paraId="19E5C7D6" w14:textId="77777777" w:rsidTr="00AF0348">
        <w:trPr>
          <w:trHeight w:val="283"/>
        </w:trPr>
        <w:tc>
          <w:tcPr>
            <w:tcW w:w="516" w:type="dxa"/>
            <w:shd w:val="clear" w:color="auto" w:fill="FFFFFF" w:themeFill="background1"/>
          </w:tcPr>
          <w:p w14:paraId="490D17D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8E963B3" w14:textId="77777777" w:rsidR="00085ADC" w:rsidRPr="0094480B" w:rsidRDefault="00085ADC" w:rsidP="0094480B">
            <w:pPr>
              <w:rPr>
                <w:rFonts w:cs="Times New Roman"/>
                <w:szCs w:val="20"/>
              </w:rPr>
            </w:pPr>
            <w:r w:rsidRPr="0094480B">
              <w:rPr>
                <w:rFonts w:cs="Times New Roman"/>
                <w:b/>
                <w:bCs/>
                <w:szCs w:val="20"/>
              </w:rPr>
              <w:t>1.4.prioritāte</w:t>
            </w:r>
            <w:r w:rsidRPr="0094480B">
              <w:rPr>
                <w:rFonts w:cs="Times New Roman"/>
                <w:szCs w:val="20"/>
              </w:rPr>
              <w:t xml:space="preserve"> “Digitālā savienojamība”</w:t>
            </w:r>
          </w:p>
          <w:p w14:paraId="25E5BDE0" w14:textId="77777777" w:rsidR="00085ADC" w:rsidRPr="0094480B" w:rsidRDefault="00085ADC" w:rsidP="0094480B">
            <w:pPr>
              <w:rPr>
                <w:rFonts w:cs="Times New Roman"/>
                <w:szCs w:val="20"/>
              </w:rPr>
            </w:pPr>
            <w:r w:rsidRPr="0094480B">
              <w:rPr>
                <w:rFonts w:cs="Times New Roman"/>
                <w:b/>
                <w:bCs/>
                <w:szCs w:val="20"/>
              </w:rPr>
              <w:t xml:space="preserve">1.4.1.SAM </w:t>
            </w:r>
            <w:r w:rsidRPr="0094480B">
              <w:rPr>
                <w:rFonts w:cs="Times New Roman"/>
                <w:szCs w:val="20"/>
              </w:rPr>
              <w:t>“Uzlabot digitālo savienotību”</w:t>
            </w:r>
          </w:p>
          <w:p w14:paraId="165912FD" w14:textId="549B6DF8" w:rsidR="00085ADC" w:rsidRPr="0094480B" w:rsidRDefault="00085ADC" w:rsidP="0094480B">
            <w:pPr>
              <w:rPr>
                <w:rFonts w:cs="Times New Roman"/>
                <w:szCs w:val="20"/>
              </w:rPr>
            </w:pPr>
            <w:r w:rsidRPr="0094480B">
              <w:rPr>
                <w:rFonts w:cs="Times New Roman"/>
                <w:szCs w:val="20"/>
              </w:rPr>
              <w:t xml:space="preserve">(182) </w:t>
            </w:r>
            <w:r w:rsidRPr="0094480B">
              <w:rPr>
                <w:rFonts w:cs="Times New Roman"/>
                <w:b/>
                <w:szCs w:val="20"/>
              </w:rPr>
              <w:t>Darbības, kas nodrošina vienlīdzību, iekļaušanu un nediskrimināciju:</w:t>
            </w:r>
            <w:r w:rsidRPr="0094480B">
              <w:rPr>
                <w:rFonts w:cs="Times New Roman"/>
                <w:szCs w:val="20"/>
              </w:rPr>
              <w:t xml:space="preserve"> </w:t>
            </w:r>
            <w:r w:rsidRPr="0094480B">
              <w:rPr>
                <w:rFonts w:cs="Times New Roman"/>
                <w:szCs w:val="20"/>
                <w:lang w:bidi="lv-LV"/>
              </w:rPr>
              <w:t>Projektu un pasākumu īstenošanā un vadībā tiks nodrošināta informācijas un vides pieejamība, nediskriminācija pēc vecuma, dzimuma, etniskās piederības u.c. pazīmēm un vienlīdzīgu iespēju principu ievērošana visām personu grupām</w:t>
            </w:r>
            <w:r w:rsidRPr="0094480B">
              <w:rPr>
                <w:rFonts w:cs="Times New Roman"/>
                <w:szCs w:val="20"/>
              </w:rPr>
              <w:t>. Attīstot elektronisko sakaru pakalpojumu infrastruktūru, tiks nodrošināta to piekļūstamība, tādējādi sekmējot pilnvērtīgu un efektīvu līdzdalību, uzlabojot piekļuvi plaša patēriņa produktiem un pakalpojumiem, kas, pateicoties to sākotnējam dizainam vai vēlākiem pielāgojumiem, atbilst personu ar invaliditāti īpašajām vajadzībām</w:t>
            </w:r>
          </w:p>
        </w:tc>
        <w:tc>
          <w:tcPr>
            <w:tcW w:w="3332" w:type="dxa"/>
          </w:tcPr>
          <w:p w14:paraId="5FDC760D"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4F77C735" w14:textId="77777777" w:rsidR="00085ADC" w:rsidRPr="0094480B" w:rsidRDefault="00085ADC" w:rsidP="0094480B">
            <w:pPr>
              <w:rPr>
                <w:rFonts w:cs="Times New Roman"/>
                <w:szCs w:val="20"/>
              </w:rPr>
            </w:pPr>
            <w:r w:rsidRPr="0094480B">
              <w:rPr>
                <w:rFonts w:cs="Times New Roman"/>
                <w:szCs w:val="20"/>
              </w:rPr>
              <w:t xml:space="preserve">Lūdzam (182) rindkopu izteikt šādā redakcijā: </w:t>
            </w:r>
          </w:p>
          <w:p w14:paraId="412227A0" w14:textId="77777777" w:rsidR="00085ADC" w:rsidRPr="0094480B" w:rsidRDefault="00085ADC" w:rsidP="0094480B">
            <w:pPr>
              <w:rPr>
                <w:rFonts w:cs="Times New Roman"/>
                <w:szCs w:val="20"/>
              </w:rPr>
            </w:pPr>
            <w:r w:rsidRPr="0094480B">
              <w:rPr>
                <w:rFonts w:cs="Times New Roman"/>
                <w:szCs w:val="20"/>
              </w:rPr>
              <w:t>(182)</w:t>
            </w:r>
            <w:r w:rsidRPr="0094480B">
              <w:rPr>
                <w:rFonts w:cs="Times New Roman"/>
                <w:szCs w:val="20"/>
              </w:rPr>
              <w:tab/>
            </w:r>
            <w:r w:rsidRPr="0094480B">
              <w:rPr>
                <w:rFonts w:cs="Times New Roman"/>
                <w:szCs w:val="20"/>
                <w:u w:val="single"/>
              </w:rPr>
              <w:t>Darbības, kas nodrošina vienlīdzību, iekļaušanu un nediskrimināciju</w:t>
            </w:r>
            <w:r w:rsidRPr="0094480B">
              <w:rPr>
                <w:rFonts w:cs="Times New Roman"/>
                <w:szCs w:val="20"/>
              </w:rPr>
              <w:t xml:space="preserve">: Projektu un pasākumu īstenošanā un vadībā tiks nodrošināta informācijas un vides pieejamība, nediskriminācija pēc vecuma, dzimuma, etniskās piederības u.c. pazīmēm un vienlīdzīgu iespēju principu ievērošana visām personu grupām. Attīstot elektronisko sakaru pakalpojumu infrastruktūru, tiks nodrošināta </w:t>
            </w:r>
            <w:r w:rsidRPr="0094480B">
              <w:rPr>
                <w:rFonts w:cs="Times New Roman"/>
                <w:strike/>
                <w:szCs w:val="20"/>
              </w:rPr>
              <w:t>to piekļūstamība</w:t>
            </w:r>
            <w:r w:rsidRPr="0094480B">
              <w:rPr>
                <w:rFonts w:cs="Times New Roman"/>
                <w:szCs w:val="20"/>
              </w:rPr>
              <w:t xml:space="preserve"> </w:t>
            </w:r>
            <w:r w:rsidRPr="0094480B">
              <w:rPr>
                <w:rFonts w:cs="Times New Roman"/>
                <w:szCs w:val="20"/>
                <w:u w:val="single"/>
              </w:rPr>
              <w:t>katras mājsaimniecības un katras saimnieciskās darbības vietas praktiska iespēja pieslēgt atbilstošas jaudas internetu, bet skolēnu mājsaimniecībām tiks nodrošināts pieslēgums internetam</w:t>
            </w:r>
            <w:r w:rsidRPr="0094480B">
              <w:rPr>
                <w:rFonts w:cs="Times New Roman"/>
                <w:szCs w:val="20"/>
              </w:rPr>
              <w:t>, tādējādi sekmējot pilnvērtīgu un efektīvu līdzdalību, uzlabojot piekļuvi plaša patēriņa produktiem un pakalpojumiem, kas, pateicoties to sākotnējam dizainam vai vēlākiem pielāgojumiem, atbilst personu ar invaliditāti īpašajām vajadzībām</w:t>
            </w:r>
          </w:p>
          <w:p w14:paraId="56570A21" w14:textId="77777777" w:rsidR="00085ADC" w:rsidRPr="0094480B" w:rsidRDefault="00085ADC" w:rsidP="0094480B">
            <w:pPr>
              <w:rPr>
                <w:rFonts w:cs="Times New Roman"/>
                <w:szCs w:val="20"/>
              </w:rPr>
            </w:pPr>
          </w:p>
          <w:p w14:paraId="723A32FF" w14:textId="7BED3154" w:rsidR="00085ADC" w:rsidRPr="0094480B" w:rsidRDefault="00085ADC" w:rsidP="0094480B">
            <w:pPr>
              <w:rPr>
                <w:rFonts w:cs="Times New Roman"/>
                <w:szCs w:val="20"/>
              </w:rPr>
            </w:pPr>
            <w:r w:rsidRPr="0094480B">
              <w:rPr>
                <w:rFonts w:cs="Times New Roman"/>
                <w:szCs w:val="20"/>
              </w:rPr>
              <w:t>Kā arī atbilstoši papildināt atbilstošos SAM, t.sk. bet ne tikai 4.3.6SAM “Veicināt nabadzības vai sociālās atstumtības riskam pakļauto cilvēku, tostarp vistrūcīgāko un bērnu, sociālo integrāciju”</w:t>
            </w:r>
          </w:p>
        </w:tc>
        <w:tc>
          <w:tcPr>
            <w:tcW w:w="6342" w:type="dxa"/>
          </w:tcPr>
          <w:p w14:paraId="793EE09A" w14:textId="77777777" w:rsidR="0082348A" w:rsidRDefault="0082348A" w:rsidP="0094480B">
            <w:pPr>
              <w:pStyle w:val="naisc"/>
              <w:spacing w:before="0" w:after="0"/>
              <w:jc w:val="both"/>
              <w:rPr>
                <w:b/>
                <w:bCs/>
                <w:sz w:val="20"/>
                <w:szCs w:val="20"/>
              </w:rPr>
            </w:pPr>
            <w:r>
              <w:rPr>
                <w:b/>
                <w:bCs/>
                <w:sz w:val="20"/>
                <w:szCs w:val="20"/>
              </w:rPr>
              <w:lastRenderedPageBreak/>
              <w:t>Panākta vienošanās elektroniskās saskaņošanas ietvaros</w:t>
            </w:r>
            <w:r w:rsidR="003C0CDF" w:rsidRPr="0094480B">
              <w:rPr>
                <w:b/>
                <w:bCs/>
                <w:sz w:val="20"/>
                <w:szCs w:val="20"/>
              </w:rPr>
              <w:t>.</w:t>
            </w:r>
          </w:p>
          <w:p w14:paraId="33EFAC8A" w14:textId="3A4A76FC" w:rsidR="003C0CDF" w:rsidRPr="0094480B" w:rsidRDefault="001427DB" w:rsidP="0094480B">
            <w:pPr>
              <w:pStyle w:val="naisc"/>
              <w:spacing w:before="0" w:after="0"/>
              <w:jc w:val="both"/>
              <w:rPr>
                <w:b/>
                <w:bCs/>
                <w:sz w:val="20"/>
                <w:szCs w:val="20"/>
              </w:rPr>
            </w:pPr>
            <w:r w:rsidRPr="0094480B">
              <w:rPr>
                <w:b/>
                <w:bCs/>
                <w:sz w:val="20"/>
                <w:szCs w:val="20"/>
              </w:rPr>
              <w:t>Sniegts skaidrojums.</w:t>
            </w:r>
          </w:p>
          <w:p w14:paraId="3DC35E97" w14:textId="5DB2DAD5" w:rsidR="003C0CDF" w:rsidRPr="0094480B" w:rsidRDefault="003C0CDF" w:rsidP="00E179E1">
            <w:pPr>
              <w:pStyle w:val="naisc"/>
              <w:spacing w:before="0" w:after="0"/>
              <w:jc w:val="both"/>
              <w:rPr>
                <w:sz w:val="20"/>
                <w:szCs w:val="20"/>
              </w:rPr>
            </w:pPr>
            <w:r w:rsidRPr="0094480B">
              <w:rPr>
                <w:sz w:val="20"/>
                <w:szCs w:val="20"/>
              </w:rPr>
              <w:t xml:space="preserve">Konceptuāli Satiksmes ministrija atbalsta Latvijas Pašvaldību savienības ierosinājumu, tomēr vēršam uzmanību, ka </w:t>
            </w:r>
            <w:r w:rsidR="001427DB" w:rsidRPr="0094480B">
              <w:rPr>
                <w:sz w:val="20"/>
                <w:szCs w:val="20"/>
              </w:rPr>
              <w:t xml:space="preserve">DP </w:t>
            </w:r>
            <w:r w:rsidRPr="0094480B">
              <w:rPr>
                <w:sz w:val="20"/>
                <w:szCs w:val="20"/>
              </w:rPr>
              <w:t xml:space="preserve">minētajam ir jābūt saskaņā ar pieejamo finansējumu. Papildus skat. izziņas </w:t>
            </w:r>
            <w:r w:rsidR="00E179E1">
              <w:rPr>
                <w:sz w:val="20"/>
                <w:szCs w:val="20"/>
              </w:rPr>
              <w:t>99</w:t>
            </w:r>
            <w:r w:rsidRPr="0094480B">
              <w:rPr>
                <w:sz w:val="20"/>
                <w:szCs w:val="20"/>
              </w:rPr>
              <w:t>. punktā minēto.</w:t>
            </w:r>
          </w:p>
        </w:tc>
        <w:tc>
          <w:tcPr>
            <w:tcW w:w="1743" w:type="dxa"/>
          </w:tcPr>
          <w:p w14:paraId="0B10ADBC" w14:textId="3F864B0F" w:rsidR="00085ADC" w:rsidRPr="0094480B" w:rsidRDefault="001427DB" w:rsidP="0094480B">
            <w:pPr>
              <w:jc w:val="left"/>
              <w:rPr>
                <w:rFonts w:cs="Times New Roman"/>
                <w:szCs w:val="20"/>
              </w:rPr>
            </w:pPr>
            <w:r w:rsidRPr="0094480B">
              <w:rPr>
                <w:rFonts w:cs="Times New Roman"/>
                <w:szCs w:val="20"/>
              </w:rPr>
              <w:t>Skat. DP redakciju – 1.4.1.SAM aprakstu</w:t>
            </w:r>
          </w:p>
        </w:tc>
      </w:tr>
      <w:tr w:rsidR="00085ADC" w:rsidRPr="0094480B" w14:paraId="7CF90A0F" w14:textId="77777777" w:rsidTr="00AF0348">
        <w:trPr>
          <w:trHeight w:val="283"/>
        </w:trPr>
        <w:tc>
          <w:tcPr>
            <w:tcW w:w="516" w:type="dxa"/>
            <w:shd w:val="clear" w:color="auto" w:fill="FFFFFF" w:themeFill="background1"/>
          </w:tcPr>
          <w:p w14:paraId="58F4ABEA"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5A67BE6" w14:textId="035E6040" w:rsidR="00085ADC" w:rsidRPr="0094480B" w:rsidRDefault="00085ADC" w:rsidP="0094480B">
            <w:pPr>
              <w:rPr>
                <w:rFonts w:cs="Times New Roman"/>
                <w:szCs w:val="20"/>
                <w:lang w:eastAsia="lv-LV"/>
              </w:rPr>
            </w:pPr>
            <w:r w:rsidRPr="0094480B">
              <w:rPr>
                <w:rFonts w:cs="Times New Roman"/>
                <w:b/>
                <w:bCs/>
                <w:szCs w:val="20"/>
              </w:rPr>
              <w:t xml:space="preserve">2.tabula </w:t>
            </w:r>
            <w:r w:rsidRPr="0094480B">
              <w:rPr>
                <w:rFonts w:cs="Times New Roman"/>
                <w:szCs w:val="20"/>
                <w:lang w:eastAsia="lv-LV"/>
              </w:rPr>
              <w:t>(2) "1.Politiskā mērķa iznākuma rādītāji"</w:t>
            </w:r>
          </w:p>
          <w:p w14:paraId="3D7416E3" w14:textId="197C4DDD" w:rsidR="00085ADC" w:rsidRPr="0094480B" w:rsidRDefault="00085ADC" w:rsidP="0094480B">
            <w:pPr>
              <w:rPr>
                <w:rFonts w:cs="Times New Roman"/>
                <w:szCs w:val="20"/>
                <w:lang w:eastAsia="lv-LV"/>
              </w:rPr>
            </w:pPr>
            <w:r w:rsidRPr="0094480B">
              <w:rPr>
                <w:rFonts w:cs="Times New Roman"/>
                <w:b/>
                <w:bCs/>
                <w:szCs w:val="20"/>
                <w:lang w:eastAsia="lv-LV"/>
              </w:rPr>
              <w:t>1.3.1.SAM</w:t>
            </w:r>
            <w:r w:rsidRPr="0094480B">
              <w:rPr>
                <w:rFonts w:cs="Times New Roman"/>
                <w:szCs w:val="20"/>
                <w:lang w:eastAsia="lv-LV"/>
              </w:rPr>
              <w:t xml:space="preserve"> “Izmantot digitalizācijas priekšrocības pilsoņiem, uzņēmumiem un valdībām”</w:t>
            </w:r>
          </w:p>
        </w:tc>
        <w:tc>
          <w:tcPr>
            <w:tcW w:w="3332" w:type="dxa"/>
          </w:tcPr>
          <w:p w14:paraId="61F2FC88" w14:textId="77777777" w:rsidR="00085ADC" w:rsidRPr="0094480B" w:rsidRDefault="00085ADC" w:rsidP="0094480B">
            <w:pPr>
              <w:rPr>
                <w:rFonts w:cs="Times New Roman"/>
                <w:b/>
                <w:bCs/>
                <w:szCs w:val="20"/>
              </w:rPr>
            </w:pPr>
            <w:r w:rsidRPr="0094480B">
              <w:rPr>
                <w:rFonts w:cs="Times New Roman"/>
                <w:b/>
                <w:bCs/>
                <w:szCs w:val="20"/>
              </w:rPr>
              <w:t>Valsts kanceleja:</w:t>
            </w:r>
          </w:p>
          <w:p w14:paraId="299EC501" w14:textId="182487AE" w:rsidR="00085ADC" w:rsidRPr="0094480B" w:rsidRDefault="00085ADC" w:rsidP="0094480B">
            <w:pPr>
              <w:rPr>
                <w:rFonts w:cs="Times New Roman"/>
                <w:szCs w:val="20"/>
                <w:lang w:eastAsia="lv-LV"/>
              </w:rPr>
            </w:pPr>
            <w:r w:rsidRPr="0094480B">
              <w:rPr>
                <w:rFonts w:cs="Times New Roman"/>
                <w:szCs w:val="20"/>
                <w:lang w:eastAsia="lv-LV"/>
              </w:rPr>
              <w:t>Lūdzam programmas projekta 2.tabulu “1.Politiskā mērķa iznākuma rādītāji” precizēt saistībā ar specifisko atbalsta mērķi (turpmāk – SAM) 1.3.1. atbilstoši Valsts kancelejas sniegtajai informācijai, jo šobrīd nerodas pārliecība, ka SAM 1.3.1.2. pasākuma “Inovācijas laboratorija digitalizācijas priekšrocību izmantošanai” iznākuma rādītājs ir iekļauts rādītājā RCO 14 “Atbalstītās valsts pārvaldes iestādes digitālo pakalpojumu, produktu un procesu attīstībai”.</w:t>
            </w:r>
          </w:p>
        </w:tc>
        <w:tc>
          <w:tcPr>
            <w:tcW w:w="6342" w:type="dxa"/>
          </w:tcPr>
          <w:p w14:paraId="2DE67A03" w14:textId="77777777" w:rsidR="002D191F" w:rsidRPr="0094480B" w:rsidRDefault="002D191F" w:rsidP="0094480B">
            <w:pPr>
              <w:pStyle w:val="naisc"/>
              <w:spacing w:before="0" w:after="0"/>
              <w:jc w:val="both"/>
              <w:rPr>
                <w:b/>
                <w:bCs/>
                <w:sz w:val="20"/>
                <w:szCs w:val="20"/>
              </w:rPr>
            </w:pPr>
            <w:r w:rsidRPr="0094480B">
              <w:rPr>
                <w:b/>
                <w:bCs/>
                <w:sz w:val="20"/>
                <w:szCs w:val="20"/>
              </w:rPr>
              <w:t>Sniegts skaidrojums.</w:t>
            </w:r>
          </w:p>
          <w:p w14:paraId="41D54A1C" w14:textId="37A772A8" w:rsidR="002D191F" w:rsidRPr="0094480B" w:rsidRDefault="002D191F" w:rsidP="0094480B">
            <w:pPr>
              <w:pStyle w:val="naisc"/>
              <w:spacing w:before="0" w:after="0"/>
              <w:jc w:val="both"/>
              <w:rPr>
                <w:sz w:val="20"/>
                <w:szCs w:val="20"/>
              </w:rPr>
            </w:pPr>
            <w:r w:rsidRPr="0094480B">
              <w:rPr>
                <w:sz w:val="20"/>
                <w:szCs w:val="20"/>
              </w:rPr>
              <w:t xml:space="preserve"> DP norādītā rādītāja RCO 14 vērtība iekļauj arī SAM 1.3.1.2. pasākuma “Inovācijas laboratorija digitalizācijas priekšrocību izmantošanai” ietvaros sasniedzamo vērtību.</w:t>
            </w:r>
          </w:p>
          <w:p w14:paraId="027C090B" w14:textId="77777777" w:rsidR="00085ADC" w:rsidRPr="0094480B" w:rsidRDefault="00085ADC" w:rsidP="0094480B">
            <w:pPr>
              <w:pStyle w:val="naisc"/>
              <w:spacing w:before="0" w:after="0"/>
              <w:jc w:val="both"/>
              <w:rPr>
                <w:sz w:val="20"/>
                <w:szCs w:val="20"/>
              </w:rPr>
            </w:pPr>
            <w:r w:rsidRPr="0094480B">
              <w:rPr>
                <w:sz w:val="20"/>
                <w:szCs w:val="20"/>
              </w:rPr>
              <w:t xml:space="preserve">Skaidrojam, ka DP norādāma SAM līmeņa informācija. </w:t>
            </w:r>
          </w:p>
          <w:p w14:paraId="4AF8763A" w14:textId="7603D16C" w:rsidR="00085ADC" w:rsidRPr="0094480B" w:rsidRDefault="00085ADC" w:rsidP="0094480B">
            <w:pPr>
              <w:pStyle w:val="naisc"/>
              <w:spacing w:before="0" w:after="0"/>
              <w:jc w:val="both"/>
              <w:rPr>
                <w:sz w:val="20"/>
                <w:szCs w:val="20"/>
              </w:rPr>
            </w:pPr>
            <w:r w:rsidRPr="0094480B">
              <w:rPr>
                <w:sz w:val="20"/>
                <w:szCs w:val="20"/>
              </w:rPr>
              <w:t>Skaidrojam, ka šobrīd FM sadarbībā ar nozaru ministrijām veic DPP izstrādi, kas tai skaitā ietvers indikatīvo informāciju par katra SAM ietvaros plānotajiem pasākumiem un atlases kārtām, t.sk. plānotajiem finansējuma saņēmējiem un sadarbības partneriem. Aicinām sekot līdzi informācijai ES fondu mājaslapā ESfondi.lv.</w:t>
            </w:r>
          </w:p>
        </w:tc>
        <w:tc>
          <w:tcPr>
            <w:tcW w:w="1743" w:type="dxa"/>
          </w:tcPr>
          <w:p w14:paraId="38DC781F" w14:textId="2FF5F705" w:rsidR="00085ADC" w:rsidRPr="0094480B" w:rsidRDefault="002D191F" w:rsidP="0094480B">
            <w:pPr>
              <w:jc w:val="left"/>
              <w:rPr>
                <w:rFonts w:cs="Times New Roman"/>
                <w:szCs w:val="20"/>
              </w:rPr>
            </w:pPr>
            <w:r w:rsidRPr="0094480B">
              <w:rPr>
                <w:rFonts w:cs="Times New Roman"/>
                <w:szCs w:val="20"/>
              </w:rPr>
              <w:t>N/A</w:t>
            </w:r>
          </w:p>
        </w:tc>
      </w:tr>
      <w:tr w:rsidR="00085ADC" w:rsidRPr="0094480B" w14:paraId="21447E9C" w14:textId="77777777" w:rsidTr="00AF0348">
        <w:trPr>
          <w:trHeight w:val="283"/>
        </w:trPr>
        <w:tc>
          <w:tcPr>
            <w:tcW w:w="516" w:type="dxa"/>
            <w:shd w:val="clear" w:color="auto" w:fill="FFFFFF" w:themeFill="background1"/>
          </w:tcPr>
          <w:p w14:paraId="277CEDEF"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5DD6E7AE" w14:textId="77777777" w:rsidR="00085ADC" w:rsidRPr="0094480B" w:rsidRDefault="00085ADC" w:rsidP="0094480B">
            <w:pPr>
              <w:rPr>
                <w:rFonts w:cs="Times New Roman"/>
                <w:szCs w:val="20"/>
                <w:lang w:eastAsia="lv-LV"/>
              </w:rPr>
            </w:pPr>
            <w:r w:rsidRPr="0094480B">
              <w:rPr>
                <w:rFonts w:cs="Times New Roman"/>
                <w:b/>
                <w:bCs/>
                <w:szCs w:val="20"/>
              </w:rPr>
              <w:t xml:space="preserve">2.tabula </w:t>
            </w:r>
            <w:r w:rsidRPr="0094480B">
              <w:rPr>
                <w:rFonts w:cs="Times New Roman"/>
                <w:szCs w:val="20"/>
                <w:lang w:eastAsia="lv-LV"/>
              </w:rPr>
              <w:t>(2) "1.Politiskā mērķa iznākuma rādītāji"</w:t>
            </w:r>
          </w:p>
          <w:p w14:paraId="2033B775" w14:textId="77777777" w:rsidR="00085ADC" w:rsidRPr="0094480B" w:rsidRDefault="00085ADC" w:rsidP="0094480B">
            <w:pPr>
              <w:rPr>
                <w:rFonts w:cs="Times New Roman"/>
                <w:szCs w:val="20"/>
                <w:lang w:eastAsia="lv-LV"/>
              </w:rPr>
            </w:pPr>
            <w:r w:rsidRPr="0094480B">
              <w:rPr>
                <w:rFonts w:cs="Times New Roman"/>
                <w:b/>
                <w:bCs/>
                <w:szCs w:val="20"/>
              </w:rPr>
              <w:t xml:space="preserve">3.tabula </w:t>
            </w:r>
            <w:r w:rsidRPr="0094480B">
              <w:rPr>
                <w:rFonts w:cs="Times New Roman"/>
                <w:szCs w:val="20"/>
                <w:lang w:eastAsia="lv-LV"/>
              </w:rPr>
              <w:t>(3) "1.Politiskā mērķa rezultātu rādītāji"</w:t>
            </w:r>
          </w:p>
          <w:p w14:paraId="7EC0B92B" w14:textId="3400F6CA" w:rsidR="00085ADC" w:rsidRPr="0094480B" w:rsidRDefault="00085ADC" w:rsidP="0094480B">
            <w:pPr>
              <w:rPr>
                <w:rFonts w:cs="Times New Roman"/>
                <w:szCs w:val="20"/>
              </w:rPr>
            </w:pPr>
            <w:r w:rsidRPr="0094480B">
              <w:rPr>
                <w:rFonts w:cs="Times New Roman"/>
                <w:b/>
                <w:bCs/>
                <w:szCs w:val="20"/>
                <w:lang w:eastAsia="lv-LV"/>
              </w:rPr>
              <w:t>1.3.1.SAM</w:t>
            </w:r>
            <w:r w:rsidRPr="0094480B">
              <w:rPr>
                <w:rFonts w:cs="Times New Roman"/>
                <w:szCs w:val="20"/>
                <w:lang w:eastAsia="lv-LV"/>
              </w:rPr>
              <w:t xml:space="preserve"> “Izmantot digitalizācijas priekšrocības pilsoņiem, uzņēmumiem un valdībām”</w:t>
            </w:r>
          </w:p>
        </w:tc>
        <w:tc>
          <w:tcPr>
            <w:tcW w:w="3332" w:type="dxa"/>
          </w:tcPr>
          <w:p w14:paraId="084891AE" w14:textId="77777777" w:rsidR="00085ADC" w:rsidRPr="0094480B" w:rsidRDefault="00085ADC" w:rsidP="0094480B">
            <w:pPr>
              <w:rPr>
                <w:rFonts w:cs="Times New Roman"/>
                <w:b/>
                <w:bCs/>
                <w:szCs w:val="20"/>
              </w:rPr>
            </w:pPr>
            <w:r w:rsidRPr="0094480B">
              <w:rPr>
                <w:rFonts w:cs="Times New Roman"/>
                <w:b/>
                <w:bCs/>
                <w:szCs w:val="20"/>
              </w:rPr>
              <w:t>Vides aizsardzības un reģionālās attīstības ministrija:</w:t>
            </w:r>
          </w:p>
          <w:p w14:paraId="428CB489" w14:textId="13B7ABDA" w:rsidR="00085ADC" w:rsidRPr="0094480B" w:rsidRDefault="00085ADC" w:rsidP="0094480B">
            <w:pPr>
              <w:rPr>
                <w:rFonts w:eastAsia="Times New Roman" w:cs="Times New Roman"/>
                <w:color w:val="000000"/>
                <w:szCs w:val="20"/>
                <w:lang w:eastAsia="lv-LV"/>
              </w:rPr>
            </w:pPr>
            <w:r w:rsidRPr="0094480B">
              <w:rPr>
                <w:rFonts w:eastAsia="Times New Roman" w:cs="Times New Roman"/>
                <w:color w:val="000000"/>
                <w:szCs w:val="20"/>
                <w:lang w:eastAsia="lv-LV"/>
              </w:rPr>
              <w:t xml:space="preserve">lūdzam precizēt 2.tabulā (2) "1.Politiskā mērķa iznākuma rādītāji" (62.lpp) un 3.tabulā (3) "1.Politiskā mērķa rezultātu rādītāji" (64.lpp) 1.3.1.SAM “Izmantot digitalizācijas priekšrocības pilsoņiem, uzņēmumiem un valdībām” </w:t>
            </w:r>
            <w:r w:rsidRPr="0094480B">
              <w:rPr>
                <w:rFonts w:eastAsia="Times New Roman" w:cs="Times New Roman"/>
                <w:szCs w:val="20"/>
                <w:lang w:eastAsia="lv-LV"/>
              </w:rPr>
              <w:t xml:space="preserve">norādītās </w:t>
            </w:r>
            <w:r w:rsidRPr="0094480B">
              <w:rPr>
                <w:rFonts w:eastAsia="Times New Roman" w:cs="Times New Roman"/>
                <w:color w:val="000000"/>
                <w:szCs w:val="20"/>
                <w:lang w:eastAsia="lv-LV"/>
              </w:rPr>
              <w:t>rādītāju (RCO 13 un RCR 11) vērtībās</w:t>
            </w:r>
            <w:r w:rsidRPr="0094480B">
              <w:rPr>
                <w:rFonts w:eastAsia="Times New Roman" w:cs="Times New Roman"/>
                <w:szCs w:val="20"/>
                <w:lang w:eastAsia="lv-LV"/>
              </w:rPr>
              <w:t xml:space="preserve"> atbilstoši </w:t>
            </w:r>
            <w:r w:rsidRPr="0094480B">
              <w:rPr>
                <w:rFonts w:eastAsia="Times New Roman" w:cs="Times New Roman"/>
                <w:color w:val="000000"/>
                <w:szCs w:val="20"/>
                <w:lang w:eastAsia="lv-LV"/>
              </w:rPr>
              <w:t>2021.gada 20. maijā FM nosūtīt</w:t>
            </w:r>
            <w:r w:rsidRPr="0094480B">
              <w:rPr>
                <w:rFonts w:eastAsia="Times New Roman" w:cs="Times New Roman"/>
                <w:szCs w:val="20"/>
                <w:lang w:eastAsia="lv-LV"/>
              </w:rPr>
              <w:t>ās</w:t>
            </w:r>
            <w:r w:rsidRPr="0094480B">
              <w:rPr>
                <w:rFonts w:eastAsia="Times New Roman" w:cs="Times New Roman"/>
                <w:color w:val="000000"/>
                <w:szCs w:val="20"/>
                <w:lang w:eastAsia="lv-LV"/>
              </w:rPr>
              <w:t xml:space="preserve"> vēstul</w:t>
            </w:r>
            <w:r w:rsidRPr="0094480B">
              <w:rPr>
                <w:rFonts w:eastAsia="Times New Roman" w:cs="Times New Roman"/>
                <w:szCs w:val="20"/>
                <w:lang w:eastAsia="lv-LV"/>
              </w:rPr>
              <w:t>es</w:t>
            </w:r>
            <w:r w:rsidRPr="0094480B">
              <w:rPr>
                <w:rFonts w:eastAsia="Times New Roman" w:cs="Times New Roman"/>
                <w:color w:val="000000"/>
                <w:szCs w:val="20"/>
                <w:lang w:eastAsia="lv-LV"/>
              </w:rPr>
              <w:t xml:space="preserve"> precizējumiem </w:t>
            </w:r>
            <w:r w:rsidRPr="0094480B">
              <w:rPr>
                <w:rFonts w:eastAsia="Times New Roman" w:cs="Times New Roman"/>
                <w:szCs w:val="20"/>
                <w:lang w:eastAsia="lv-LV"/>
              </w:rPr>
              <w:t xml:space="preserve">par </w:t>
            </w:r>
            <w:r w:rsidRPr="0094480B">
              <w:rPr>
                <w:rFonts w:eastAsia="Times New Roman" w:cs="Times New Roman"/>
                <w:color w:val="000000"/>
                <w:szCs w:val="20"/>
                <w:lang w:eastAsia="lv-LV"/>
              </w:rPr>
              <w:t>1.3.1.SAM rādītāju pasē</w:t>
            </w:r>
            <w:r w:rsidRPr="0094480B">
              <w:rPr>
                <w:rFonts w:eastAsia="Times New Roman" w:cs="Times New Roman"/>
                <w:szCs w:val="20"/>
                <w:lang w:eastAsia="lv-LV"/>
              </w:rPr>
              <w:t xml:space="preserve">m. Redakcionālie precizējumi iestrādāti atzinuma pielikumā pievienotajā dokumentā </w:t>
            </w:r>
            <w:r w:rsidRPr="0094480B">
              <w:rPr>
                <w:rFonts w:eastAsia="Times New Roman" w:cs="Times New Roman"/>
                <w:szCs w:val="20"/>
                <w:lang w:eastAsia="lv-LV"/>
              </w:rPr>
              <w:lastRenderedPageBreak/>
              <w:t>(datne: “</w:t>
            </w:r>
            <w:r w:rsidRPr="0094480B">
              <w:rPr>
                <w:rFonts w:eastAsia="Times New Roman" w:cs="Times New Roman"/>
                <w:i/>
                <w:szCs w:val="20"/>
                <w:lang w:eastAsia="lv-LV"/>
              </w:rPr>
              <w:t>DP_7.versija_TC_04062021</w:t>
            </w:r>
            <w:r w:rsidRPr="0094480B">
              <w:rPr>
                <w:rFonts w:eastAsia="Times New Roman" w:cs="Times New Roman"/>
                <w:szCs w:val="20"/>
                <w:lang w:eastAsia="lv-LV"/>
              </w:rPr>
              <w:t>”)</w:t>
            </w:r>
            <w:r w:rsidRPr="0094480B">
              <w:rPr>
                <w:rFonts w:eastAsia="Times New Roman" w:cs="Times New Roman"/>
                <w:color w:val="000000"/>
                <w:szCs w:val="20"/>
                <w:lang w:eastAsia="lv-LV"/>
              </w:rPr>
              <w:t>.</w:t>
            </w:r>
          </w:p>
        </w:tc>
        <w:tc>
          <w:tcPr>
            <w:tcW w:w="6342" w:type="dxa"/>
          </w:tcPr>
          <w:p w14:paraId="2AF6C6CF" w14:textId="6490BA84" w:rsidR="00085ADC" w:rsidRPr="0094480B" w:rsidRDefault="002D191F" w:rsidP="0094480B">
            <w:pPr>
              <w:pStyle w:val="naisc"/>
              <w:spacing w:before="0" w:after="0"/>
              <w:jc w:val="left"/>
              <w:rPr>
                <w:b/>
                <w:bCs/>
                <w:sz w:val="20"/>
                <w:szCs w:val="20"/>
              </w:rPr>
            </w:pPr>
            <w:r w:rsidRPr="0094480B">
              <w:rPr>
                <w:b/>
                <w:bCs/>
                <w:sz w:val="20"/>
                <w:szCs w:val="20"/>
              </w:rPr>
              <w:lastRenderedPageBreak/>
              <w:t>Ņemts vērā.</w:t>
            </w:r>
          </w:p>
        </w:tc>
        <w:tc>
          <w:tcPr>
            <w:tcW w:w="1743" w:type="dxa"/>
          </w:tcPr>
          <w:p w14:paraId="5835C146" w14:textId="530C77F3" w:rsidR="00085ADC" w:rsidRPr="0094480B" w:rsidRDefault="002D191F" w:rsidP="0094480B">
            <w:pPr>
              <w:jc w:val="left"/>
              <w:rPr>
                <w:rFonts w:cs="Times New Roman"/>
                <w:szCs w:val="20"/>
              </w:rPr>
            </w:pPr>
            <w:r w:rsidRPr="0094480B">
              <w:rPr>
                <w:rFonts w:cs="Times New Roman"/>
                <w:szCs w:val="20"/>
              </w:rPr>
              <w:t>Skat. precizēto DP redakciju.</w:t>
            </w:r>
          </w:p>
        </w:tc>
      </w:tr>
      <w:tr w:rsidR="00085ADC" w:rsidRPr="0094480B" w14:paraId="1BF031D7" w14:textId="77777777" w:rsidTr="00AF0348">
        <w:trPr>
          <w:trHeight w:val="283"/>
        </w:trPr>
        <w:tc>
          <w:tcPr>
            <w:tcW w:w="516" w:type="dxa"/>
            <w:shd w:val="clear" w:color="auto" w:fill="FFFFFF" w:themeFill="background1"/>
          </w:tcPr>
          <w:p w14:paraId="27141971"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C8002A8"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626BD949" w14:textId="77777777" w:rsidR="00085ADC" w:rsidRPr="0094480B" w:rsidRDefault="00085ADC" w:rsidP="0094480B">
            <w:pPr>
              <w:pStyle w:val="NoSpacing"/>
              <w:rPr>
                <w:rFonts w:cs="Times New Roman"/>
                <w:b/>
                <w:bCs/>
                <w:szCs w:val="20"/>
              </w:rPr>
            </w:pPr>
            <w:r w:rsidRPr="0094480B">
              <w:rPr>
                <w:rFonts w:cs="Times New Roman"/>
                <w:b/>
                <w:bCs/>
                <w:szCs w:val="20"/>
              </w:rPr>
              <w:t xml:space="preserve">2.1.1.SAM </w:t>
            </w:r>
            <w:r w:rsidRPr="0094480B">
              <w:rPr>
                <w:rFonts w:cs="Times New Roman"/>
                <w:szCs w:val="20"/>
              </w:rPr>
              <w:t>“Energoefektivitātes veicināšana un siltumnīcefekta gāzu emisiju samazināšana</w:t>
            </w:r>
            <w:r w:rsidRPr="0094480B">
              <w:rPr>
                <w:rFonts w:cs="Times New Roman"/>
                <w:b/>
                <w:bCs/>
                <w:szCs w:val="20"/>
              </w:rPr>
              <w:t>”</w:t>
            </w:r>
          </w:p>
          <w:p w14:paraId="4920DDE4" w14:textId="15CA8079" w:rsidR="00085ADC" w:rsidRPr="0094480B" w:rsidRDefault="00085ADC" w:rsidP="0094480B">
            <w:pPr>
              <w:pStyle w:val="NoSpacing"/>
              <w:rPr>
                <w:rFonts w:cs="Times New Roman"/>
                <w:szCs w:val="20"/>
              </w:rPr>
            </w:pPr>
            <w:r w:rsidRPr="0094480B">
              <w:rPr>
                <w:rFonts w:cs="Times New Roman"/>
                <w:szCs w:val="20"/>
              </w:rPr>
              <w:t>(186)</w:t>
            </w:r>
            <w:r w:rsidRPr="0094480B">
              <w:rPr>
                <w:rFonts w:cs="Times New Roman"/>
                <w:b/>
                <w:bCs/>
                <w:szCs w:val="20"/>
              </w:rPr>
              <w:t xml:space="preserve"> </w:t>
            </w:r>
            <w:r w:rsidRPr="0094480B">
              <w:rPr>
                <w:rFonts w:eastAsia="Times New Roman" w:cs="Times New Roman"/>
                <w:b/>
                <w:szCs w:val="20"/>
              </w:rPr>
              <w:t>Atbalstāmās darbības:</w:t>
            </w:r>
            <w:r w:rsidRPr="0094480B">
              <w:rPr>
                <w:rFonts w:eastAsia="Times New Roman" w:cs="Times New Roman"/>
                <w:szCs w:val="20"/>
              </w:rPr>
              <w:t xml:space="preserve"> </w:t>
            </w:r>
            <w:r w:rsidRPr="0094480B">
              <w:rPr>
                <w:rFonts w:cs="Times New Roman"/>
                <w:szCs w:val="20"/>
              </w:rPr>
              <w:t xml:space="preserve">Dzīvojamo ēku, kā daudzdzīvokļu, privātmāju un neliela skaita ēku kompleksu, atjaunošana, paaugstinot energoefektivitāti, t.sk., ietverot arī centralizētajā, lokālajā un individuālajā apkurē izmantoto apkures iekārtu nomaiņa pret modernākām un efektīvākām iekārtām, kā arī palielinot AER izmantošanu ēkās, ja tiek sasniegti īpaši augsti energoefektivitātes rādītāji un ne-emisiju tehnoloģiju (tehnoloģijas, kurās enerģijas ražošanā netiek radītas emisijas) uzstādīšana līdzās energoefektivitātes pasākumiem, ja tā ir ekonomiski pamatota, vienlaikus atbalstot vides pieejamības uzlabošanas pasākumu īstenošanu, atbilstoši būvnormatīvos noteiktajām prasībām. </w:t>
            </w:r>
          </w:p>
        </w:tc>
        <w:tc>
          <w:tcPr>
            <w:tcW w:w="3332" w:type="dxa"/>
          </w:tcPr>
          <w:p w14:paraId="44D6D5E2" w14:textId="77777777" w:rsidR="00085ADC" w:rsidRPr="0094480B" w:rsidRDefault="00085ADC" w:rsidP="0094480B">
            <w:pPr>
              <w:rPr>
                <w:rFonts w:cs="Times New Roman"/>
                <w:b/>
                <w:bCs/>
                <w:szCs w:val="20"/>
              </w:rPr>
            </w:pPr>
            <w:r w:rsidRPr="0094480B">
              <w:rPr>
                <w:rFonts w:cs="Times New Roman"/>
                <w:b/>
                <w:bCs/>
                <w:szCs w:val="20"/>
              </w:rPr>
              <w:t>Pārresoru koordinācijas centrs:</w:t>
            </w:r>
          </w:p>
          <w:p w14:paraId="0CED4581" w14:textId="77CE6A74" w:rsidR="00085ADC" w:rsidRPr="0094480B" w:rsidRDefault="00085ADC" w:rsidP="0094480B">
            <w:pPr>
              <w:rPr>
                <w:rFonts w:cs="Times New Roman"/>
                <w:b/>
                <w:bCs/>
                <w:szCs w:val="20"/>
              </w:rPr>
            </w:pPr>
            <w:r w:rsidRPr="0094480B">
              <w:rPr>
                <w:rFonts w:cs="Times New Roman"/>
                <w:szCs w:val="20"/>
              </w:rPr>
              <w:t>186. paragrāfā lūdzam skaidrot, kas ir īpaši augsti energoefektivitātes radītāji un kā tie tiks kvantificēti.</w:t>
            </w:r>
          </w:p>
        </w:tc>
        <w:tc>
          <w:tcPr>
            <w:tcW w:w="6342" w:type="dxa"/>
          </w:tcPr>
          <w:p w14:paraId="2D557DA2" w14:textId="6294D3BE" w:rsidR="00712996" w:rsidRPr="0094480B" w:rsidRDefault="00712996" w:rsidP="0094480B">
            <w:pPr>
              <w:pStyle w:val="naisc"/>
              <w:spacing w:before="0" w:after="0"/>
              <w:jc w:val="left"/>
              <w:rPr>
                <w:b/>
                <w:bCs/>
                <w:sz w:val="20"/>
                <w:szCs w:val="20"/>
              </w:rPr>
            </w:pPr>
            <w:r w:rsidRPr="0094480B">
              <w:rPr>
                <w:b/>
                <w:bCs/>
                <w:sz w:val="20"/>
                <w:szCs w:val="20"/>
              </w:rPr>
              <w:t>Ņemts vērā.</w:t>
            </w:r>
          </w:p>
          <w:p w14:paraId="059018E5" w14:textId="465EA620" w:rsidR="00085ADC" w:rsidRPr="0094480B" w:rsidRDefault="00712996" w:rsidP="0094480B">
            <w:pPr>
              <w:pStyle w:val="naisc"/>
              <w:spacing w:before="0" w:after="0"/>
              <w:jc w:val="both"/>
              <w:rPr>
                <w:sz w:val="20"/>
                <w:szCs w:val="20"/>
              </w:rPr>
            </w:pPr>
            <w:r w:rsidRPr="0094480B">
              <w:rPr>
                <w:sz w:val="20"/>
                <w:szCs w:val="20"/>
              </w:rPr>
              <w:t>L</w:t>
            </w:r>
            <w:r w:rsidR="00385A1A" w:rsidRPr="0094480B">
              <w:rPr>
                <w:sz w:val="20"/>
                <w:szCs w:val="20"/>
              </w:rPr>
              <w:t xml:space="preserve">ai mazinātu administratīvo slogu, kā arī ņemot vērā to, ka 2021.gada </w:t>
            </w:r>
            <w:r w:rsidR="00816864" w:rsidRPr="0094480B">
              <w:rPr>
                <w:sz w:val="20"/>
                <w:szCs w:val="20"/>
              </w:rPr>
              <w:t>8.</w:t>
            </w:r>
            <w:r w:rsidR="00385A1A" w:rsidRPr="0094480B">
              <w:rPr>
                <w:sz w:val="20"/>
                <w:szCs w:val="20"/>
              </w:rPr>
              <w:t>aprīlī ir stājušies spēkā jauni</w:t>
            </w:r>
            <w:r w:rsidR="00816864" w:rsidRPr="0094480B">
              <w:rPr>
                <w:sz w:val="20"/>
                <w:szCs w:val="20"/>
              </w:rPr>
              <w:t xml:space="preserve"> MK</w:t>
            </w:r>
            <w:r w:rsidR="00385A1A" w:rsidRPr="0094480B">
              <w:rPr>
                <w:sz w:val="20"/>
                <w:szCs w:val="20"/>
              </w:rPr>
              <w:t xml:space="preserve"> noteikumi</w:t>
            </w:r>
            <w:r w:rsidR="00816864" w:rsidRPr="0094480B">
              <w:rPr>
                <w:sz w:val="20"/>
                <w:szCs w:val="20"/>
              </w:rPr>
              <w:t xml:space="preserve"> ‘Ēku energoefektivitātes aprēķina metodes un ēku energosertifikācijas noteikumi’ Nr.222</w:t>
            </w:r>
            <w:r w:rsidR="00385A1A" w:rsidRPr="0094480B">
              <w:rPr>
                <w:sz w:val="20"/>
                <w:szCs w:val="20"/>
              </w:rPr>
              <w:t xml:space="preserve"> par ēku energoefektivitātes aprēķina metodēm un ēku energosertifikāciju, vārdi “, ja tiek sasniegti īpaši augsti energoefektivitātes rādītāji” tiek svītroti.</w:t>
            </w:r>
          </w:p>
        </w:tc>
        <w:tc>
          <w:tcPr>
            <w:tcW w:w="1743" w:type="dxa"/>
          </w:tcPr>
          <w:p w14:paraId="0417B10F" w14:textId="56F3FFCC" w:rsidR="00085ADC" w:rsidRPr="0094480B" w:rsidRDefault="00712996" w:rsidP="0094480B">
            <w:pPr>
              <w:jc w:val="left"/>
              <w:rPr>
                <w:rFonts w:cs="Times New Roman"/>
                <w:szCs w:val="20"/>
              </w:rPr>
            </w:pPr>
            <w:r w:rsidRPr="0094480B">
              <w:rPr>
                <w:rFonts w:cs="Times New Roman"/>
                <w:szCs w:val="20"/>
              </w:rPr>
              <w:t>Skat. precizēto DP redakciju.</w:t>
            </w:r>
          </w:p>
        </w:tc>
      </w:tr>
      <w:tr w:rsidR="00085ADC" w:rsidRPr="0094480B" w14:paraId="31AE7B65" w14:textId="77777777" w:rsidTr="00AF0348">
        <w:trPr>
          <w:trHeight w:val="283"/>
        </w:trPr>
        <w:tc>
          <w:tcPr>
            <w:tcW w:w="516" w:type="dxa"/>
            <w:shd w:val="clear" w:color="auto" w:fill="FFFFFF" w:themeFill="background1"/>
          </w:tcPr>
          <w:p w14:paraId="42304852"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1732F1D"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 xml:space="preserve">“Klimata pārmaiņu mazināšana un </w:t>
            </w:r>
            <w:r w:rsidRPr="0094480B">
              <w:rPr>
                <w:rFonts w:cs="Times New Roman"/>
                <w:szCs w:val="20"/>
              </w:rPr>
              <w:lastRenderedPageBreak/>
              <w:t>pielāgošanās klimata pārmaiņām</w:t>
            </w:r>
            <w:r w:rsidRPr="0094480B">
              <w:rPr>
                <w:rFonts w:cs="Times New Roman"/>
                <w:b/>
                <w:bCs/>
                <w:szCs w:val="20"/>
              </w:rPr>
              <w:t>”</w:t>
            </w:r>
          </w:p>
          <w:p w14:paraId="6AE37148" w14:textId="77777777" w:rsidR="00085ADC" w:rsidRPr="0094480B" w:rsidRDefault="00085ADC" w:rsidP="0094480B">
            <w:pPr>
              <w:pStyle w:val="NoSpacing"/>
              <w:rPr>
                <w:rFonts w:cs="Times New Roman"/>
                <w:b/>
                <w:bCs/>
                <w:szCs w:val="20"/>
              </w:rPr>
            </w:pPr>
            <w:r w:rsidRPr="0094480B">
              <w:rPr>
                <w:rFonts w:cs="Times New Roman"/>
                <w:b/>
                <w:bCs/>
                <w:szCs w:val="20"/>
              </w:rPr>
              <w:t xml:space="preserve">2.1.1.SAM </w:t>
            </w:r>
            <w:r w:rsidRPr="0094480B">
              <w:rPr>
                <w:rFonts w:cs="Times New Roman"/>
                <w:szCs w:val="20"/>
              </w:rPr>
              <w:t>“Energoefektivitātes veicināšana un siltumnīcefekta gāzu emisiju samazināšana</w:t>
            </w:r>
            <w:r w:rsidRPr="0094480B">
              <w:rPr>
                <w:rFonts w:cs="Times New Roman"/>
                <w:b/>
                <w:bCs/>
                <w:szCs w:val="20"/>
              </w:rPr>
              <w:t>”</w:t>
            </w:r>
          </w:p>
          <w:p w14:paraId="51535811" w14:textId="4E5E7EDE" w:rsidR="00085ADC" w:rsidRPr="0094480B" w:rsidRDefault="00085ADC" w:rsidP="0094480B">
            <w:pPr>
              <w:rPr>
                <w:rFonts w:cs="Times New Roman"/>
                <w:b/>
                <w:szCs w:val="20"/>
              </w:rPr>
            </w:pPr>
            <w:r w:rsidRPr="0094480B">
              <w:rPr>
                <w:rFonts w:cs="Times New Roman"/>
                <w:szCs w:val="20"/>
              </w:rPr>
              <w:t>(187) Valsts un pašvaldību īpašumā esošo ēku energoefektivitātes paaugstināšana, ēku energosertifikācija un būvdarbi energoefektivitātes palielināšanai, t.sk., viedās pārvaldības risinājumi, tiecoties uz primārās enerģijas ietaupījumu 30% apmērā.</w:t>
            </w:r>
          </w:p>
        </w:tc>
        <w:tc>
          <w:tcPr>
            <w:tcW w:w="3332" w:type="dxa"/>
          </w:tcPr>
          <w:p w14:paraId="0DC09787" w14:textId="1A5B53AF" w:rsidR="00085ADC" w:rsidRPr="0094480B" w:rsidRDefault="00085ADC" w:rsidP="0094480B">
            <w:pPr>
              <w:contextualSpacing/>
              <w:rPr>
                <w:rFonts w:cs="Times New Roman"/>
                <w:b/>
                <w:bCs/>
                <w:noProof/>
                <w:szCs w:val="20"/>
              </w:rPr>
            </w:pPr>
            <w:r w:rsidRPr="0094480B">
              <w:rPr>
                <w:rFonts w:cs="Times New Roman"/>
                <w:b/>
                <w:bCs/>
                <w:noProof/>
                <w:szCs w:val="20"/>
              </w:rPr>
              <w:lastRenderedPageBreak/>
              <w:t>Latvijas Lielo pilsētu asociācija, Ventspils pilsētas pašvaldība:</w:t>
            </w:r>
          </w:p>
          <w:p w14:paraId="67259E33" w14:textId="77777777" w:rsidR="00085ADC" w:rsidRPr="0094480B" w:rsidRDefault="00085ADC" w:rsidP="0094480B">
            <w:pPr>
              <w:pStyle w:val="NoSpacing"/>
              <w:rPr>
                <w:rFonts w:cs="Times New Roman"/>
                <w:bCs/>
                <w:iCs/>
                <w:szCs w:val="20"/>
              </w:rPr>
            </w:pPr>
            <w:r w:rsidRPr="0094480B">
              <w:rPr>
                <w:rFonts w:cs="Times New Roman"/>
                <w:bCs/>
                <w:iCs/>
                <w:szCs w:val="20"/>
              </w:rPr>
              <w:lastRenderedPageBreak/>
              <w:t xml:space="preserve">Esošā redakcija neatbalsta energoefektivitātes paaugstināšanu ārstniecības iestādēs, ja šīs ēkas nepieder valstij vai pašvaldībai, bet gan, piemēram, publiski privātai kapitālsabiedrībai, kurā kapitāla daļas pieder vairākām pašvaldībām. Tāpat atbalsts netiek paredzēts pašvaldības kontrolētai privātai kapitālsabiedrībai.  </w:t>
            </w:r>
          </w:p>
          <w:p w14:paraId="2932F261" w14:textId="77777777" w:rsidR="00085ADC" w:rsidRPr="0094480B" w:rsidRDefault="00085ADC" w:rsidP="0094480B">
            <w:pPr>
              <w:pStyle w:val="NoSpacing"/>
              <w:rPr>
                <w:rFonts w:cs="Times New Roman"/>
                <w:bCs/>
                <w:iCs/>
                <w:szCs w:val="20"/>
              </w:rPr>
            </w:pPr>
            <w:r w:rsidRPr="0094480B">
              <w:rPr>
                <w:rFonts w:cs="Times New Roman"/>
                <w:bCs/>
                <w:iCs/>
                <w:szCs w:val="20"/>
              </w:rPr>
              <w:t xml:space="preserve">Lūdzam izteikt paragrāfu šādā redakcijā: </w:t>
            </w:r>
          </w:p>
          <w:p w14:paraId="05665BB2" w14:textId="228943A3" w:rsidR="00085ADC" w:rsidRPr="0094480B" w:rsidRDefault="00085ADC" w:rsidP="0094480B">
            <w:pPr>
              <w:rPr>
                <w:rFonts w:cs="Times New Roman"/>
                <w:b/>
                <w:bCs/>
                <w:szCs w:val="20"/>
              </w:rPr>
            </w:pPr>
            <w:r w:rsidRPr="0094480B">
              <w:rPr>
                <w:rFonts w:cs="Times New Roman"/>
                <w:bCs/>
                <w:i/>
                <w:szCs w:val="20"/>
              </w:rPr>
              <w:t>“(187)</w:t>
            </w:r>
            <w:r w:rsidRPr="0094480B">
              <w:rPr>
                <w:rFonts w:cs="Times New Roman"/>
                <w:bCs/>
                <w:i/>
                <w:szCs w:val="20"/>
              </w:rPr>
              <w:tab/>
              <w:t>Valsts un pašvaldību</w:t>
            </w:r>
            <w:r w:rsidRPr="0094480B">
              <w:rPr>
                <w:rFonts w:cs="Times New Roman"/>
                <w:b/>
                <w:bCs/>
                <w:i/>
                <w:szCs w:val="20"/>
              </w:rPr>
              <w:t>, t.sk. valstij un pašvaldībām piederošu kapitālsabiedrību, pašvaldības kontrolētu privātu kapitālsabiedrību</w:t>
            </w:r>
            <w:r w:rsidRPr="0094480B">
              <w:rPr>
                <w:rFonts w:cs="Times New Roman"/>
                <w:bCs/>
                <w:i/>
                <w:szCs w:val="20"/>
              </w:rPr>
              <w:t xml:space="preserve"> īpašumā esošo ēku energoefektivitātes paaugstināšana, ēku energosertifikācija un būvdarbi energoefektivitātes palielināšanai, t.sk., viedās pārvaldības risinājumi, tiecoties uz primārās enerģijas ietaupījumu 30% apmērā”.</w:t>
            </w:r>
          </w:p>
        </w:tc>
        <w:tc>
          <w:tcPr>
            <w:tcW w:w="6342" w:type="dxa"/>
          </w:tcPr>
          <w:p w14:paraId="340A1E38" w14:textId="77777777" w:rsidR="00712996" w:rsidRPr="0094480B" w:rsidRDefault="00712996" w:rsidP="0094480B">
            <w:pPr>
              <w:pStyle w:val="naisc"/>
              <w:spacing w:before="0" w:after="0"/>
              <w:jc w:val="left"/>
              <w:rPr>
                <w:b/>
                <w:bCs/>
                <w:sz w:val="20"/>
                <w:szCs w:val="20"/>
              </w:rPr>
            </w:pPr>
            <w:r w:rsidRPr="0094480B">
              <w:rPr>
                <w:b/>
                <w:bCs/>
                <w:sz w:val="20"/>
                <w:szCs w:val="20"/>
              </w:rPr>
              <w:lastRenderedPageBreak/>
              <w:t>Ņemts vērā.</w:t>
            </w:r>
          </w:p>
          <w:p w14:paraId="32B1DECA" w14:textId="15871CA1" w:rsidR="00085ADC" w:rsidRPr="0094480B" w:rsidRDefault="00085ADC" w:rsidP="0094480B">
            <w:pPr>
              <w:rPr>
                <w:rFonts w:cs="Times New Roman"/>
                <w:szCs w:val="20"/>
                <w:lang w:eastAsia="lv-LV"/>
              </w:rPr>
            </w:pPr>
          </w:p>
        </w:tc>
        <w:tc>
          <w:tcPr>
            <w:tcW w:w="1743" w:type="dxa"/>
          </w:tcPr>
          <w:p w14:paraId="05127F68" w14:textId="1B1D81D3" w:rsidR="00085ADC" w:rsidRPr="0094480B" w:rsidRDefault="00712996" w:rsidP="0094480B">
            <w:pPr>
              <w:jc w:val="left"/>
              <w:rPr>
                <w:rFonts w:cs="Times New Roman"/>
                <w:szCs w:val="20"/>
              </w:rPr>
            </w:pPr>
            <w:r w:rsidRPr="0094480B">
              <w:rPr>
                <w:rFonts w:cs="Times New Roman"/>
                <w:szCs w:val="20"/>
              </w:rPr>
              <w:t>Skat. precizēto DP redakciju.</w:t>
            </w:r>
          </w:p>
        </w:tc>
      </w:tr>
      <w:tr w:rsidR="00085ADC" w:rsidRPr="0094480B" w14:paraId="01AB1041" w14:textId="77777777" w:rsidTr="00AF0348">
        <w:trPr>
          <w:trHeight w:val="283"/>
        </w:trPr>
        <w:tc>
          <w:tcPr>
            <w:tcW w:w="516" w:type="dxa"/>
            <w:shd w:val="clear" w:color="auto" w:fill="FFFFFF" w:themeFill="background1"/>
          </w:tcPr>
          <w:p w14:paraId="617FD1A9"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C765C43"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33BE3189" w14:textId="77777777" w:rsidR="00085ADC" w:rsidRPr="0094480B" w:rsidRDefault="00085ADC" w:rsidP="0094480B">
            <w:pPr>
              <w:pStyle w:val="NoSpacing"/>
              <w:rPr>
                <w:rFonts w:cs="Times New Roman"/>
                <w:b/>
                <w:bCs/>
                <w:szCs w:val="20"/>
              </w:rPr>
            </w:pPr>
            <w:r w:rsidRPr="0094480B">
              <w:rPr>
                <w:rFonts w:cs="Times New Roman"/>
                <w:b/>
                <w:bCs/>
                <w:szCs w:val="20"/>
              </w:rPr>
              <w:t xml:space="preserve">2.1.1.SAM </w:t>
            </w:r>
            <w:r w:rsidRPr="0094480B">
              <w:rPr>
                <w:rFonts w:cs="Times New Roman"/>
                <w:szCs w:val="20"/>
              </w:rPr>
              <w:t>“Energoefektivitātes veicināšana un siltumnīcefekta gāzu emisiju samazināšana</w:t>
            </w:r>
            <w:r w:rsidRPr="0094480B">
              <w:rPr>
                <w:rFonts w:cs="Times New Roman"/>
                <w:b/>
                <w:bCs/>
                <w:szCs w:val="20"/>
              </w:rPr>
              <w:t>”</w:t>
            </w:r>
          </w:p>
          <w:p w14:paraId="7F9B30EF" w14:textId="667E28CE" w:rsidR="00085ADC" w:rsidRPr="0094480B" w:rsidRDefault="00085ADC" w:rsidP="0094480B">
            <w:pPr>
              <w:rPr>
                <w:rFonts w:cs="Times New Roman"/>
                <w:b/>
                <w:szCs w:val="20"/>
              </w:rPr>
            </w:pPr>
            <w:r w:rsidRPr="0094480B">
              <w:rPr>
                <w:rFonts w:cs="Times New Roman"/>
                <w:szCs w:val="20"/>
              </w:rPr>
              <w:t>(188)</w:t>
            </w:r>
            <w:r w:rsidRPr="0094480B">
              <w:rPr>
                <w:rFonts w:cs="Times New Roman"/>
                <w:b/>
                <w:bCs/>
                <w:szCs w:val="20"/>
              </w:rPr>
              <w:t xml:space="preserve"> </w:t>
            </w:r>
            <w:r w:rsidRPr="0094480B">
              <w:rPr>
                <w:rFonts w:cs="Times New Roman"/>
                <w:szCs w:val="20"/>
              </w:rPr>
              <w:t xml:space="preserve">Profesionālās izglītības iestāžu un koledžu infrastruktūras modernizācija un uzlabošana, ietverot arī investīcijas viedā energovadībā, videi draudzīgos ilgtermiņa apsaimniekošanas risinājumos enerģijas taupīšanai vai ieguvei </w:t>
            </w:r>
            <w:r w:rsidRPr="0094480B">
              <w:rPr>
                <w:rFonts w:cs="Times New Roman"/>
                <w:szCs w:val="20"/>
              </w:rPr>
              <w:lastRenderedPageBreak/>
              <w:t xml:space="preserve">no atjaunojamiem resursiem, un videi draudzīgas izglītības iestādes darbības demonstrējumu, etalonveidošanas iniciatīvās. </w:t>
            </w:r>
          </w:p>
        </w:tc>
        <w:tc>
          <w:tcPr>
            <w:tcW w:w="3332" w:type="dxa"/>
          </w:tcPr>
          <w:p w14:paraId="22B4C4D8" w14:textId="77777777" w:rsidR="00085ADC" w:rsidRPr="0094480B" w:rsidRDefault="00085ADC" w:rsidP="0094480B">
            <w:pPr>
              <w:rPr>
                <w:rFonts w:cs="Times New Roman"/>
                <w:b/>
                <w:bCs/>
                <w:szCs w:val="20"/>
              </w:rPr>
            </w:pPr>
            <w:r w:rsidRPr="0094480B">
              <w:rPr>
                <w:rFonts w:cs="Times New Roman"/>
                <w:b/>
                <w:bCs/>
                <w:szCs w:val="20"/>
              </w:rPr>
              <w:lastRenderedPageBreak/>
              <w:t>Latvijas Universitāte:</w:t>
            </w:r>
          </w:p>
          <w:p w14:paraId="0BF05562" w14:textId="77777777" w:rsidR="00085ADC" w:rsidRPr="0094480B" w:rsidRDefault="00085ADC" w:rsidP="0094480B">
            <w:pPr>
              <w:rPr>
                <w:rFonts w:eastAsia="Times New Roman" w:cs="Times New Roman"/>
                <w:iCs/>
                <w:szCs w:val="20"/>
              </w:rPr>
            </w:pPr>
            <w:r w:rsidRPr="0094480B">
              <w:rPr>
                <w:rFonts w:eastAsia="Times New Roman" w:cs="Times New Roman"/>
                <w:szCs w:val="20"/>
                <w:lang w:eastAsia="lv-LV"/>
              </w:rPr>
              <w:t xml:space="preserve">Atzinīgi novērtējam arī 2.1.1.SAM “Energoefektivitātes veicināšana un siltumnīcefekta gāzu emisiju samazināšana” (turpmāk – 2.1.1.SAM) ietvaros plānoto iniciatīvu par </w:t>
            </w:r>
            <w:r w:rsidRPr="0094480B">
              <w:rPr>
                <w:rFonts w:eastAsia="Times New Roman" w:cs="Times New Roman"/>
                <w:iCs/>
                <w:szCs w:val="20"/>
              </w:rPr>
              <w:t xml:space="preserve">energoefektīvu, videi draudzīgu izglītības iestāžu etalonu veidošanu, kas ambiciozo klimatneitralitātes mērķu aspektā ir būtiski, lai topošos jaunos speciālistus ne tikai izglītotu vides un ilgtspējīgas attīstības jautājumos, bet spētu tiem arī praksē, izglītības iestādes darbībā demonstrēt zaļo, videi draudzīgo, ilgtspējīgo </w:t>
            </w:r>
            <w:r w:rsidRPr="0094480B">
              <w:rPr>
                <w:rFonts w:eastAsia="Times New Roman" w:cs="Times New Roman"/>
                <w:iCs/>
                <w:szCs w:val="20"/>
              </w:rPr>
              <w:lastRenderedPageBreak/>
              <w:t xml:space="preserve">risinājumu izmantošanas iespējas. </w:t>
            </w:r>
            <w:r w:rsidRPr="0094480B">
              <w:rPr>
                <w:rFonts w:eastAsia="Times New Roman" w:cs="Times New Roman"/>
                <w:szCs w:val="20"/>
                <w:lang w:eastAsia="lv-LV"/>
              </w:rPr>
              <w:t xml:space="preserve">Vienlaikus izsakām iebildumu, ka minētajā </w:t>
            </w:r>
            <w:r w:rsidRPr="0094480B">
              <w:rPr>
                <w:rFonts w:eastAsia="Times New Roman" w:cs="Times New Roman"/>
                <w:iCs/>
                <w:szCs w:val="20"/>
              </w:rPr>
              <w:t xml:space="preserve">2.1.1.SAM </w:t>
            </w:r>
            <w:r w:rsidRPr="0094480B">
              <w:rPr>
                <w:rFonts w:eastAsia="Times New Roman" w:cs="Times New Roman"/>
                <w:szCs w:val="20"/>
                <w:lang w:eastAsia="lv-LV"/>
              </w:rPr>
              <w:t xml:space="preserve">pasākumā </w:t>
            </w:r>
            <w:r w:rsidRPr="0094480B">
              <w:rPr>
                <w:rFonts w:eastAsia="Times New Roman" w:cs="Times New Roman"/>
                <w:iCs/>
                <w:szCs w:val="20"/>
              </w:rPr>
              <w:t xml:space="preserve">(DP projekta 188.punktā) </w:t>
            </w:r>
            <w:r w:rsidRPr="0094480B">
              <w:rPr>
                <w:rFonts w:eastAsia="Times New Roman" w:cs="Times New Roman"/>
                <w:szCs w:val="20"/>
                <w:lang w:eastAsia="lv-LV"/>
              </w:rPr>
              <w:t xml:space="preserve">pie atbalsta saņēmējiem nav norādītas augstskolas. Lūdzam </w:t>
            </w:r>
            <w:r w:rsidRPr="0094480B">
              <w:rPr>
                <w:rFonts w:eastAsia="Times New Roman" w:cs="Times New Roman"/>
                <w:iCs/>
                <w:szCs w:val="20"/>
              </w:rPr>
              <w:t xml:space="preserve">188.punktu izteikt šādā redakcijā: </w:t>
            </w:r>
          </w:p>
          <w:p w14:paraId="084A8534" w14:textId="77777777" w:rsidR="00085ADC" w:rsidRPr="0094480B" w:rsidRDefault="00085ADC" w:rsidP="0094480B">
            <w:pPr>
              <w:rPr>
                <w:rFonts w:eastAsia="Times New Roman" w:cs="Times New Roman"/>
                <w:iCs/>
                <w:szCs w:val="20"/>
              </w:rPr>
            </w:pPr>
            <w:r w:rsidRPr="0094480B">
              <w:rPr>
                <w:rFonts w:eastAsia="Times New Roman" w:cs="Times New Roman"/>
                <w:iCs/>
                <w:szCs w:val="20"/>
              </w:rPr>
              <w:t>“(188) Profesionālās izglītības iestāžu, augstskolu un koledžu infrastruktūras modernizācija un uzlabošana, ietverot arī investīcijas viedā energovadībā, videi draudzīgos ilgtermiņa apsaimniekošanas risinājumos enerģijas taupīšanai vai ieguvei no atjaunojamiem resursiem, un videi draudzīgas izglītības iestādes darbības demonstrējumu, etalonveidošanas iniciatīvās.”</w:t>
            </w:r>
          </w:p>
          <w:p w14:paraId="7FB13A48" w14:textId="2681159E" w:rsidR="00085ADC" w:rsidRPr="0094480B" w:rsidRDefault="00085ADC" w:rsidP="0094480B">
            <w:pPr>
              <w:rPr>
                <w:rFonts w:cs="Times New Roman"/>
                <w:szCs w:val="20"/>
              </w:rPr>
            </w:pPr>
            <w:r w:rsidRPr="0094480B">
              <w:rPr>
                <w:rFonts w:cs="Times New Roman"/>
                <w:szCs w:val="20"/>
              </w:rPr>
              <w:t>Norādām, ka investīcijas viedā energovadībā un videi draudzīgos ilgtermiņa apsaimniekošanas risinājumos enerģijas taupīšanai vai ieguvei no atjaunojamiem resursiem ir nepieciešamas un svarīgas ne tikai profesionālās izglītības iestādēm vai koledžām, bet arī augstskolām, kurās studē līdz 80 000 topošo augsta līmeņa speciālistu. Aicinām neierobežot atbalsta saņēmēju loku un atbalstu piešķirt konkursa kārtībā, balstoties uz projektos plānoto ieguldījumu klimata mērķu sasniegšanā.</w:t>
            </w:r>
          </w:p>
        </w:tc>
        <w:tc>
          <w:tcPr>
            <w:tcW w:w="6342" w:type="dxa"/>
          </w:tcPr>
          <w:p w14:paraId="438FBC6D"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34E4C4B1" w14:textId="77777777" w:rsidR="00426FEA" w:rsidRDefault="00426FEA" w:rsidP="0094480B">
            <w:pPr>
              <w:pBdr>
                <w:top w:val="nil"/>
                <w:left w:val="nil"/>
                <w:bottom w:val="nil"/>
                <w:right w:val="nil"/>
                <w:between w:val="nil"/>
              </w:pBdr>
              <w:rPr>
                <w:rFonts w:cs="Times New Roman"/>
                <w:b/>
                <w:bCs/>
                <w:szCs w:val="20"/>
              </w:rPr>
            </w:pPr>
          </w:p>
          <w:p w14:paraId="2EDAC087" w14:textId="6A42BC5D" w:rsidR="00ED1B2B" w:rsidRPr="0094480B" w:rsidRDefault="00ED1B2B" w:rsidP="0094480B">
            <w:pPr>
              <w:pBdr>
                <w:top w:val="nil"/>
                <w:left w:val="nil"/>
                <w:bottom w:val="nil"/>
                <w:right w:val="nil"/>
                <w:between w:val="nil"/>
              </w:pBdr>
              <w:rPr>
                <w:rFonts w:cs="Times New Roman"/>
                <w:b/>
                <w:bCs/>
                <w:szCs w:val="20"/>
              </w:rPr>
            </w:pPr>
            <w:r w:rsidRPr="0094480B">
              <w:rPr>
                <w:rFonts w:cs="Times New Roman"/>
                <w:b/>
                <w:bCs/>
                <w:szCs w:val="20"/>
              </w:rPr>
              <w:t>Sniegts skaidrojums</w:t>
            </w:r>
            <w:r w:rsidR="003F6415">
              <w:rPr>
                <w:rFonts w:cs="Times New Roman"/>
                <w:b/>
                <w:bCs/>
                <w:szCs w:val="20"/>
              </w:rPr>
              <w:t>.</w:t>
            </w:r>
          </w:p>
          <w:p w14:paraId="4D15C6EE" w14:textId="476EAC45" w:rsidR="00ED1B2B" w:rsidRPr="0094480B" w:rsidRDefault="00ED1B2B" w:rsidP="0094480B">
            <w:pPr>
              <w:pStyle w:val="naisc"/>
              <w:spacing w:before="0" w:after="0"/>
              <w:jc w:val="both"/>
              <w:rPr>
                <w:sz w:val="20"/>
                <w:szCs w:val="20"/>
              </w:rPr>
            </w:pPr>
            <w:r w:rsidRPr="0094480B">
              <w:rPr>
                <w:sz w:val="20"/>
                <w:szCs w:val="20"/>
              </w:rPr>
              <w:t xml:space="preserve">EM pārziņā esošā 2.1.1.SAM “Energoefektivitātes veicināšana un siltumnīcefekta gāzu emisiju samazināšana” ietvaros IZM plānotais finansējums profesionālās izglītības iestāžu un koledžu infrastruktūras modernizācijai un uzlabošanai ir daļa no NAP 417.pasākuma </w:t>
            </w:r>
            <w:r w:rsidR="00504780" w:rsidRPr="0094480B">
              <w:rPr>
                <w:sz w:val="20"/>
                <w:szCs w:val="20"/>
              </w:rPr>
              <w:t>“</w:t>
            </w:r>
            <w:r w:rsidRPr="0094480B">
              <w:rPr>
                <w:sz w:val="20"/>
                <w:szCs w:val="20"/>
              </w:rPr>
              <w:t>Energoefektīva un videi draudzīga profesionālās izglītības iestāžu un</w:t>
            </w:r>
            <w:r w:rsidRPr="0094480B">
              <w:rPr>
                <w:b/>
                <w:sz w:val="20"/>
                <w:szCs w:val="20"/>
              </w:rPr>
              <w:t xml:space="preserve"> </w:t>
            </w:r>
            <w:r w:rsidRPr="0094480B">
              <w:rPr>
                <w:sz w:val="20"/>
                <w:szCs w:val="20"/>
              </w:rPr>
              <w:t xml:space="preserve">koledžu mācību vide”.  NAP 417.pasākumā profesionālās izglītības un koledžu infrastruktūras modernizēšanai plānotais finansējums ir sadalīts starp 2.1.1.SAM (cita starpā nav plānots atbalsts jaunu ēku būvniecībai) un 4.2.1. SAM “Uzlabot piekļuvi iekļaujošiem un kvalitatīviem pakalpojumiem izglītībā, mācībās un mūžizglītībā, attīstot infrastruktūru, tostarp stiprinot tālmācību, tiešsaistes izglītību un mācības”. Ievērojot koledžu vajadzības energoefektivitātes pasākumu risināšanā kvalitatīvas mācību vides </w:t>
            </w:r>
            <w:r w:rsidRPr="0094480B">
              <w:rPr>
                <w:sz w:val="20"/>
                <w:szCs w:val="20"/>
              </w:rPr>
              <w:lastRenderedPageBreak/>
              <w:t>nodrošināšanā, kā arī to, ka koledžas īsteno arī profesionālās vidējās izglītības programmas, tās ir iekļautas arī 2.1.1.SAM pasākuma potenciālo finansējuma saņēmēju lokā. Ierobežotā finansējuma dēļ IZM nesaskata iespēju paplašināt finansējuma saņēmēju loku 2.1.1.SAM pasākuma ietvaros, kas plānots  PII un koledžu infrastruktūras modernizācijai un uzlabošanai, ar augstskolām. Vienlaikus vēršam uzmanību, ka valsts augstskolas nav izslēgtas no 2.1.1.SAM ietvaros EM pārziņā esošās valsts ēku programmas, un valsts augstskolas ir minētas pie 2.1.1.SAM galvenajām mērķgrupām.</w:t>
            </w:r>
          </w:p>
        </w:tc>
        <w:tc>
          <w:tcPr>
            <w:tcW w:w="1743" w:type="dxa"/>
          </w:tcPr>
          <w:p w14:paraId="577D6C28" w14:textId="5529F029" w:rsidR="00085ADC" w:rsidRPr="0094480B" w:rsidRDefault="00504780" w:rsidP="0094480B">
            <w:pPr>
              <w:jc w:val="left"/>
              <w:rPr>
                <w:rFonts w:cs="Times New Roman"/>
                <w:szCs w:val="20"/>
              </w:rPr>
            </w:pPr>
            <w:r w:rsidRPr="0094480B">
              <w:rPr>
                <w:rFonts w:cs="Times New Roman"/>
                <w:szCs w:val="20"/>
              </w:rPr>
              <w:lastRenderedPageBreak/>
              <w:t>N/A</w:t>
            </w:r>
          </w:p>
        </w:tc>
      </w:tr>
      <w:tr w:rsidR="00085ADC" w:rsidRPr="0094480B" w14:paraId="3CFE993D" w14:textId="77777777" w:rsidTr="00AF0348">
        <w:trPr>
          <w:trHeight w:val="283"/>
        </w:trPr>
        <w:tc>
          <w:tcPr>
            <w:tcW w:w="516" w:type="dxa"/>
            <w:shd w:val="clear" w:color="auto" w:fill="FFFFFF" w:themeFill="background1"/>
          </w:tcPr>
          <w:p w14:paraId="604890B5"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2053B52B"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5AE461A5" w14:textId="5C03AB6B" w:rsidR="00085ADC" w:rsidRPr="0094480B" w:rsidRDefault="00085ADC" w:rsidP="0094480B">
            <w:pPr>
              <w:pStyle w:val="NoSpacing"/>
              <w:rPr>
                <w:rFonts w:cs="Times New Roman"/>
                <w:b/>
                <w:bCs/>
                <w:szCs w:val="20"/>
              </w:rPr>
            </w:pPr>
            <w:r w:rsidRPr="0094480B">
              <w:rPr>
                <w:rFonts w:cs="Times New Roman"/>
                <w:b/>
                <w:bCs/>
                <w:szCs w:val="20"/>
              </w:rPr>
              <w:lastRenderedPageBreak/>
              <w:t xml:space="preserve">2.1.2.SAM </w:t>
            </w:r>
            <w:r w:rsidRPr="0094480B">
              <w:rPr>
                <w:rFonts w:cs="Times New Roman"/>
                <w:noProof/>
                <w:szCs w:val="20"/>
              </w:rPr>
              <w:t>“Atjaunojamo energoresursu enerģijas veicināšana”</w:t>
            </w:r>
          </w:p>
        </w:tc>
        <w:tc>
          <w:tcPr>
            <w:tcW w:w="3332" w:type="dxa"/>
          </w:tcPr>
          <w:p w14:paraId="0724862E" w14:textId="77777777" w:rsidR="00085ADC" w:rsidRPr="0094480B" w:rsidRDefault="00085ADC" w:rsidP="0094480B">
            <w:pPr>
              <w:rPr>
                <w:rFonts w:cs="Times New Roman"/>
                <w:b/>
                <w:bCs/>
                <w:szCs w:val="20"/>
              </w:rPr>
            </w:pPr>
            <w:r w:rsidRPr="0094480B">
              <w:rPr>
                <w:rFonts w:cs="Times New Roman"/>
                <w:b/>
                <w:bCs/>
                <w:szCs w:val="20"/>
              </w:rPr>
              <w:lastRenderedPageBreak/>
              <w:t>Latvijas Pašvaldību savienība:</w:t>
            </w:r>
          </w:p>
          <w:p w14:paraId="7BFCC3EF" w14:textId="77777777" w:rsidR="00085ADC" w:rsidRPr="0094480B" w:rsidRDefault="00085ADC" w:rsidP="0094480B">
            <w:pPr>
              <w:rPr>
                <w:rFonts w:cs="Times New Roman"/>
                <w:szCs w:val="20"/>
              </w:rPr>
            </w:pPr>
            <w:r w:rsidRPr="0094480B">
              <w:rPr>
                <w:rFonts w:cs="Times New Roman"/>
                <w:szCs w:val="20"/>
              </w:rPr>
              <w:t xml:space="preserve">Latvija plāno līdz 2030.gadam palielināt AER īpatsvaru elektroenerģijā, lai tas sasniegtu vismaz 60%, lūdzam vienlaikus </w:t>
            </w:r>
            <w:r w:rsidRPr="0094480B">
              <w:rPr>
                <w:rFonts w:cs="Times New Roman"/>
                <w:szCs w:val="20"/>
              </w:rPr>
              <w:lastRenderedPageBreak/>
              <w:t xml:space="preserve">papildināt plānu, ka šis mērķis tiks sasniegts nepieļaujot elektroenerģijas cenas pieaugumu, bet gan nodrošinot elektroenerģijas cenas samazināšanos. Vienlaikus lūdzam SAM 2.1.2. “Atjaunojamo energoresursu enerģijas veicināšana” papildināt ar sekojošām aktivitātēm: </w:t>
            </w:r>
          </w:p>
          <w:p w14:paraId="2AF593F3" w14:textId="77777777" w:rsidR="00085ADC" w:rsidRPr="0094480B" w:rsidRDefault="00085ADC" w:rsidP="0094480B">
            <w:pPr>
              <w:pStyle w:val="ListParagraph"/>
              <w:numPr>
                <w:ilvl w:val="0"/>
                <w:numId w:val="15"/>
              </w:numPr>
              <w:rPr>
                <w:rFonts w:ascii="Times New Roman" w:hAnsi="Times New Roman"/>
                <w:szCs w:val="20"/>
              </w:rPr>
            </w:pPr>
            <w:r w:rsidRPr="0094480B">
              <w:rPr>
                <w:rFonts w:ascii="Times New Roman" w:hAnsi="Times New Roman"/>
                <w:szCs w:val="20"/>
              </w:rPr>
              <w:t>aktivitāte par atbalstu AER t.sk. saule, vējš, H2 un citi saskaņā ar Latvijas Nacionālais enerģētikas un klimata plāna 2030. gada 4.pielikumu, kas paredz ka nepieciešams paātrināt un vienkāršot AER tehnoloģiju ieviešanas (t.sk. atļauju) procedūru un nodrošināt sabiedrisko labumu no AER projektiem, kas nosaka ka tiek izveidots vienotais kontaktpunkts AER tehnoloģiju ieviešanas atļauju izsniegšanai, nodrošināti publiski pieejami apraksti un instrukcijas AER tehnoloģiju attīstītājiem nepieciešamo atļauju saņemšanai un pašvaldībām ar iedzīvotājiem ir izstrādāts regulējums, lai vietējas sabiedrības kopienas var gūt labumu no to pašvaldībās plānotiem AER projektiem;</w:t>
            </w:r>
          </w:p>
          <w:p w14:paraId="2A3988F3" w14:textId="77777777" w:rsidR="00085ADC" w:rsidRPr="0094480B" w:rsidRDefault="00085ADC" w:rsidP="0094480B">
            <w:pPr>
              <w:pStyle w:val="ListParagraph"/>
              <w:numPr>
                <w:ilvl w:val="0"/>
                <w:numId w:val="15"/>
              </w:numPr>
              <w:rPr>
                <w:rFonts w:ascii="Times New Roman" w:hAnsi="Times New Roman"/>
                <w:szCs w:val="20"/>
              </w:rPr>
            </w:pPr>
            <w:r w:rsidRPr="0094480B">
              <w:rPr>
                <w:rFonts w:ascii="Times New Roman" w:hAnsi="Times New Roman"/>
                <w:szCs w:val="20"/>
              </w:rPr>
              <w:t>atbalstāmās darbībās paredzēt zaļo industriālo teritoriju attīstību AER parku tuvumā;</w:t>
            </w:r>
          </w:p>
          <w:p w14:paraId="0682D461" w14:textId="47EC1F6B" w:rsidR="00085ADC" w:rsidRPr="0094480B" w:rsidRDefault="00085ADC" w:rsidP="0094480B">
            <w:pPr>
              <w:pStyle w:val="ListParagraph"/>
              <w:numPr>
                <w:ilvl w:val="0"/>
                <w:numId w:val="15"/>
              </w:numPr>
              <w:rPr>
                <w:rFonts w:ascii="Times New Roman" w:hAnsi="Times New Roman"/>
                <w:szCs w:val="20"/>
              </w:rPr>
            </w:pPr>
            <w:r w:rsidRPr="0094480B">
              <w:rPr>
                <w:rFonts w:ascii="Times New Roman" w:hAnsi="Times New Roman"/>
                <w:szCs w:val="20"/>
              </w:rPr>
              <w:lastRenderedPageBreak/>
              <w:t>enerģētikas kopienas izveide AER parku tuvumā.</w:t>
            </w:r>
          </w:p>
        </w:tc>
        <w:tc>
          <w:tcPr>
            <w:tcW w:w="6342" w:type="dxa"/>
          </w:tcPr>
          <w:p w14:paraId="27BD1BC8" w14:textId="77777777" w:rsidR="00712996" w:rsidRPr="0094480B" w:rsidRDefault="00712996" w:rsidP="0094480B">
            <w:pPr>
              <w:pStyle w:val="naisc"/>
              <w:spacing w:before="0" w:after="0"/>
              <w:jc w:val="both"/>
              <w:rPr>
                <w:b/>
                <w:bCs/>
                <w:sz w:val="20"/>
                <w:szCs w:val="20"/>
              </w:rPr>
            </w:pPr>
            <w:r w:rsidRPr="0094480B">
              <w:rPr>
                <w:b/>
                <w:bCs/>
                <w:sz w:val="20"/>
                <w:szCs w:val="20"/>
              </w:rPr>
              <w:lastRenderedPageBreak/>
              <w:t>Sniegts skaidrojums.</w:t>
            </w:r>
          </w:p>
          <w:p w14:paraId="10DEB045" w14:textId="667C7D2E" w:rsidR="00385A1A" w:rsidRPr="0094480B" w:rsidRDefault="00712996" w:rsidP="0094480B">
            <w:pPr>
              <w:pStyle w:val="naisc"/>
              <w:spacing w:before="0" w:after="0"/>
              <w:jc w:val="both"/>
              <w:rPr>
                <w:sz w:val="20"/>
                <w:szCs w:val="20"/>
              </w:rPr>
            </w:pPr>
            <w:r w:rsidRPr="0094480B">
              <w:rPr>
                <w:sz w:val="20"/>
                <w:szCs w:val="20"/>
              </w:rPr>
              <w:t xml:space="preserve">EM </w:t>
            </w:r>
            <w:r w:rsidR="00385A1A" w:rsidRPr="0094480B">
              <w:rPr>
                <w:sz w:val="20"/>
                <w:szCs w:val="20"/>
              </w:rPr>
              <w:t xml:space="preserve">skaidro, ka attiecīgā stratēģiskā mērķa sasniegšana ir balstītu uz AER konceptuālo atbalstu un to pakāpenisko, viedo integrēšanu nacionālajā elektroenerģijas apgādes sistēmā. 60% mērķa sasniegšanai nepieciešamais AER īpatsvara kumulatīvais pieaugums ir 6.6% (AER elektroenerģijas gala </w:t>
            </w:r>
            <w:r w:rsidR="00385A1A" w:rsidRPr="0094480B">
              <w:rPr>
                <w:sz w:val="20"/>
                <w:szCs w:val="20"/>
              </w:rPr>
              <w:lastRenderedPageBreak/>
              <w:t>patēriņā 2019. gada bija vienāds ar 53.40%) 10 gadu laikā, vidēji 0.7-1% gadā līdz ar ko 2.1.2. SAM īstenošana ļauj mērķtiecīgi ieviest tajos aprakstīto pasākumu kopu, panākot nepieciešamo ikgadējo AER īpatsvara pieaugumu. Līdz 1 procentpunkta AER īpatsvara ikgadējais pieaugums pirmsšķietami nerada sistemātiskos cenu un tirgus riskus elektroenerģijas apgādes jomā.</w:t>
            </w:r>
          </w:p>
          <w:p w14:paraId="4A1D0110" w14:textId="77777777" w:rsidR="00385A1A" w:rsidRPr="0094480B" w:rsidRDefault="00385A1A" w:rsidP="0094480B">
            <w:pPr>
              <w:pStyle w:val="naisc"/>
              <w:spacing w:before="0" w:after="0"/>
              <w:jc w:val="both"/>
              <w:rPr>
                <w:sz w:val="20"/>
                <w:szCs w:val="20"/>
              </w:rPr>
            </w:pPr>
          </w:p>
          <w:p w14:paraId="641A541E" w14:textId="55BE8CEA" w:rsidR="00385A1A" w:rsidRPr="0094480B" w:rsidRDefault="00385A1A" w:rsidP="0094480B">
            <w:pPr>
              <w:pStyle w:val="naisc"/>
              <w:spacing w:before="0" w:after="0"/>
              <w:jc w:val="both"/>
              <w:rPr>
                <w:sz w:val="20"/>
                <w:szCs w:val="20"/>
              </w:rPr>
            </w:pPr>
            <w:r w:rsidRPr="0094480B">
              <w:rPr>
                <w:sz w:val="20"/>
                <w:szCs w:val="20"/>
              </w:rPr>
              <w:t>LPS norādītie punkti atbilst Nacionālā Enerģētikas un klimata plāna uzdevumiem, pie kuriem EM strādā plānā noteiktajos termiņos. EM veidos darba grupu, kopīgi ar VARAM, LPS un AER jomu pārstāvošajām organizācijām, lai izstrādātu risinājumus, kā  vietējas sabiedrības kopienas var gūt labumu no to pašvaldībās plānotiem AER projektiem. Vēršam uzmanību, ka jau tagad Darbības programma paredz atbalstīt energokopienu attīstību.</w:t>
            </w:r>
          </w:p>
        </w:tc>
        <w:tc>
          <w:tcPr>
            <w:tcW w:w="1743" w:type="dxa"/>
          </w:tcPr>
          <w:p w14:paraId="6119FCA8" w14:textId="28D4FBE3" w:rsidR="00085ADC" w:rsidRPr="0094480B" w:rsidRDefault="00504780" w:rsidP="0094480B">
            <w:pPr>
              <w:jc w:val="left"/>
              <w:rPr>
                <w:rFonts w:cs="Times New Roman"/>
                <w:szCs w:val="20"/>
              </w:rPr>
            </w:pPr>
            <w:r w:rsidRPr="0094480B">
              <w:rPr>
                <w:rFonts w:cs="Times New Roman"/>
                <w:szCs w:val="20"/>
              </w:rPr>
              <w:lastRenderedPageBreak/>
              <w:t>N/A</w:t>
            </w:r>
          </w:p>
        </w:tc>
      </w:tr>
      <w:tr w:rsidR="00085ADC" w:rsidRPr="0094480B" w14:paraId="3973E847" w14:textId="77777777" w:rsidTr="00AF0348">
        <w:trPr>
          <w:trHeight w:val="283"/>
        </w:trPr>
        <w:tc>
          <w:tcPr>
            <w:tcW w:w="516" w:type="dxa"/>
            <w:shd w:val="clear" w:color="auto" w:fill="FFFFFF" w:themeFill="background1"/>
          </w:tcPr>
          <w:p w14:paraId="36ACEFB3"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27666FD9"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23747BAC" w14:textId="1FDD96A0" w:rsidR="00085ADC" w:rsidRPr="0094480B" w:rsidRDefault="00085ADC" w:rsidP="0094480B">
            <w:pPr>
              <w:pStyle w:val="NoSpacing"/>
              <w:rPr>
                <w:rFonts w:cs="Times New Roman"/>
                <w:b/>
                <w:bCs/>
                <w:szCs w:val="20"/>
              </w:rPr>
            </w:pPr>
            <w:r w:rsidRPr="0094480B">
              <w:rPr>
                <w:rFonts w:cs="Times New Roman"/>
                <w:b/>
                <w:bCs/>
                <w:szCs w:val="20"/>
              </w:rPr>
              <w:t xml:space="preserve">2.1.2.SAM </w:t>
            </w:r>
            <w:r w:rsidRPr="0094480B">
              <w:rPr>
                <w:rFonts w:cs="Times New Roman"/>
                <w:noProof/>
                <w:szCs w:val="20"/>
              </w:rPr>
              <w:t>“Atjaunojamo energoresursu enerģijas veicināšana”</w:t>
            </w:r>
          </w:p>
        </w:tc>
        <w:tc>
          <w:tcPr>
            <w:tcW w:w="3332" w:type="dxa"/>
          </w:tcPr>
          <w:p w14:paraId="24E1D974"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02CA47E4" w14:textId="77777777" w:rsidR="00085ADC" w:rsidRPr="0094480B" w:rsidRDefault="00085ADC" w:rsidP="0094480B">
            <w:pPr>
              <w:rPr>
                <w:rFonts w:cs="Times New Roman"/>
                <w:szCs w:val="20"/>
              </w:rPr>
            </w:pPr>
            <w:r w:rsidRPr="0094480B">
              <w:rPr>
                <w:rFonts w:cs="Times New Roman"/>
                <w:szCs w:val="20"/>
              </w:rPr>
              <w:t xml:space="preserve">Par 2.1.2.SAM Atjaunojamo energoresursu enerģijas veicināšana </w:t>
            </w:r>
          </w:p>
          <w:p w14:paraId="2534AB2E" w14:textId="77777777" w:rsidR="00085ADC" w:rsidRPr="0094480B" w:rsidRDefault="00085ADC" w:rsidP="0094480B">
            <w:pPr>
              <w:rPr>
                <w:rFonts w:cs="Times New Roman"/>
                <w:szCs w:val="20"/>
              </w:rPr>
            </w:pPr>
            <w:r w:rsidRPr="0094480B">
              <w:rPr>
                <w:rFonts w:cs="Times New Roman"/>
                <w:szCs w:val="20"/>
              </w:rPr>
              <w:t xml:space="preserve">EM sadarbībā ar ZM paredz atbalstu biometānam, un tas būtu uztverams kā atbalsts zemnieku saimniecībām kurām beidzas OIK, bet vienlaicīgi risks,  ka jebkuru saimniecību var likvidēt (piemēram cūku mēris), tāpat jāierēķina ka biogāzes stacijas ir izkaisītas, nelielas un jāierēķina izmaksas lai biometānu aizvestu līdz uzpildes stacijai. Jāņem vērā ka dārgas ir poligona gāzu attīrīšanas iekārtas lai iegūtu biometānu, un pats svarīgākais biometāns ir dārgāks par parasto dabas gāzi un dīzeli. LPS aicina pievērst uzmanību viena autobusa iegādes izmaksām kas tradicionālā situācijā, kad autobuss būtu darbināms ar dīzeļdegvielu  benzīnu izmaksātu 140 000 eur, ar elektrību darbināma autobusa izmaksas ir 400 000 eur, bet ar gāzi autobusa cena ir 450  000 eur.  </w:t>
            </w:r>
          </w:p>
          <w:p w14:paraId="46B94090" w14:textId="3559CDE8" w:rsidR="00085ADC" w:rsidRPr="0094480B" w:rsidRDefault="00085ADC" w:rsidP="0094480B">
            <w:pPr>
              <w:rPr>
                <w:rFonts w:cs="Times New Roman"/>
                <w:szCs w:val="20"/>
              </w:rPr>
            </w:pPr>
            <w:r w:rsidRPr="0094480B">
              <w:rPr>
                <w:rFonts w:cs="Times New Roman"/>
                <w:szCs w:val="20"/>
              </w:rPr>
              <w:t xml:space="preserve">LPS ieskatā risks būtiski pieaug tajā brīdī, kad jāizmanto zaļais transports. Ņemot vērā ka zaļās investīcijas transportā nevar atmaksāties kā komercprojekts, tādējādi uzskatām, ka SM jārisina  jautājums  par iespējamām valsts budžeta subsīdijām.   LPS sarunās ar SM tika fiksēts, ka valstī nav noteiktas prioritātēs un atbalsta mehānismi konkrētu atjaunojamās enerģijas veidu ieviešanai, izņemot </w:t>
            </w:r>
            <w:r w:rsidRPr="0094480B">
              <w:rPr>
                <w:rFonts w:cs="Times New Roman"/>
                <w:szCs w:val="20"/>
              </w:rPr>
              <w:lastRenderedPageBreak/>
              <w:t>PIL. Tādejādi lūdzam izslēgt sadaļas par biometānu vai arī pievienot precīzus aprēķinus, kas pamat, ka šāds risinājums nesadārdzinās sabiedriskos pakalpojumus un izmaksas iedzīvotājiem un pašvaldībām.</w:t>
            </w:r>
          </w:p>
        </w:tc>
        <w:tc>
          <w:tcPr>
            <w:tcW w:w="6342" w:type="dxa"/>
          </w:tcPr>
          <w:p w14:paraId="452508D6" w14:textId="77777777" w:rsidR="00712996" w:rsidRPr="0094480B" w:rsidRDefault="00712996" w:rsidP="0094480B">
            <w:pPr>
              <w:pStyle w:val="naisc"/>
              <w:spacing w:before="0" w:after="0"/>
              <w:jc w:val="both"/>
              <w:rPr>
                <w:b/>
                <w:bCs/>
                <w:sz w:val="20"/>
                <w:szCs w:val="20"/>
              </w:rPr>
            </w:pPr>
            <w:r w:rsidRPr="0094480B">
              <w:rPr>
                <w:b/>
                <w:bCs/>
                <w:sz w:val="20"/>
                <w:szCs w:val="20"/>
              </w:rPr>
              <w:lastRenderedPageBreak/>
              <w:t>Sniegts skaidrojums.</w:t>
            </w:r>
          </w:p>
          <w:p w14:paraId="36533E62" w14:textId="367A0437" w:rsidR="00385A1A" w:rsidRPr="0094480B" w:rsidRDefault="00712996" w:rsidP="0094480B">
            <w:pPr>
              <w:pStyle w:val="naisc"/>
              <w:spacing w:before="0" w:after="0"/>
              <w:jc w:val="both"/>
              <w:rPr>
                <w:sz w:val="20"/>
                <w:szCs w:val="20"/>
              </w:rPr>
            </w:pPr>
            <w:r w:rsidRPr="0094480B">
              <w:rPr>
                <w:sz w:val="20"/>
                <w:szCs w:val="20"/>
              </w:rPr>
              <w:t xml:space="preserve">EM </w:t>
            </w:r>
            <w:r w:rsidR="00385A1A" w:rsidRPr="0094480B">
              <w:rPr>
                <w:sz w:val="20"/>
                <w:szCs w:val="20"/>
              </w:rPr>
              <w:t>skaidro, ka LPS norādītās investīciju izmaksas vienam autobusam ir atšķiras no EM datiem. Indikatīvās izmaksas jaunam autobusam ir aptuveni 360 tk. euro, autobusam, ko darbina ar DD, autobusam, ko darbina ar saspiestu gāzi – 390 tk. euro, ar elektroenerģiju – 650 tk. eur, ar H2 700 tk. euro. Jāņem vērā arī degvielas izmaksas, nodokļi, atbalsta pasākumi un attiecīgi viena km izmaksas. Tomēr norādām, ka DP neparedz šāda veida atbalsta pasākumus, līdz ar to – tā neietekmē pasažieru pārvadājumu izmaksas. Ekonomikas ministrija uzskata, ka turpmāk būtu jāmeklē finansējums investīciju atbalstam sabiedriskajiem pārvadājumiem no citiem finansējumam avotiem, tostarp Modernizācijas fonda un E</w:t>
            </w:r>
            <w:r w:rsidR="00816864" w:rsidRPr="0094480B">
              <w:rPr>
                <w:sz w:val="20"/>
                <w:szCs w:val="20"/>
              </w:rPr>
              <w:t>misijas Kvotu izsolīšanas instrumenta.</w:t>
            </w:r>
            <w:r w:rsidR="00385A1A" w:rsidRPr="0094480B">
              <w:rPr>
                <w:sz w:val="20"/>
                <w:szCs w:val="20"/>
              </w:rPr>
              <w:t>. Šobrīd DP paredz vienīgi atbalstu biometāna ražošanai no esošām biogāzes iekārtām. Beidzoties</w:t>
            </w:r>
            <w:r w:rsidR="00816864" w:rsidRPr="0094480B">
              <w:rPr>
                <w:sz w:val="20"/>
                <w:szCs w:val="20"/>
              </w:rPr>
              <w:t xml:space="preserve"> obligātās iepirkuma komponentei</w:t>
            </w:r>
            <w:r w:rsidR="00385A1A" w:rsidRPr="0094480B">
              <w:rPr>
                <w:sz w:val="20"/>
                <w:szCs w:val="20"/>
              </w:rPr>
              <w:t xml:space="preserve">, ražot elektroenerģiju biogāzes iekārtās vairs nebūs ekonomiski pamatoti, tāpēc jāparedz citi risinājumi, lai SEG emisijas lauksaimniecībā un atkritumu saimniecībā nepalielinātos. </w:t>
            </w:r>
          </w:p>
          <w:p w14:paraId="4BEEAE4D" w14:textId="0200781E" w:rsidR="00385A1A" w:rsidRPr="0094480B" w:rsidRDefault="00385A1A" w:rsidP="0094480B">
            <w:pPr>
              <w:pStyle w:val="naisc"/>
              <w:spacing w:before="0" w:after="0"/>
              <w:jc w:val="both"/>
              <w:rPr>
                <w:sz w:val="20"/>
                <w:szCs w:val="20"/>
              </w:rPr>
            </w:pPr>
            <w:r w:rsidRPr="0094480B">
              <w:rPr>
                <w:sz w:val="20"/>
                <w:szCs w:val="20"/>
              </w:rPr>
              <w:t xml:space="preserve">Biometāna izmantošanu nodrošinās Transporta enerģijas likumā paredzētās pienākumu shēmas degvielas tirgotājiem moderno biodegvielu mērķa nodrošināšanā un SEG aprites cikla emisiju samazinājuma mērķi. Jāņem vērā, ka jaunie ES enerģētikas un klimata mērķi vēl vairāk prasīs samazināt emisijas transporta sektorā un atbilstoši NEKP biometāns ir ekonomiski pamatotākais risinājums smagā transporta un arī pasažieru pārvadājumu jomās. Vienlaikus noteikti jāattīsta arī citi risinājumi. Ekonomikas ministrija minētos jautājumus detalizētāk jau pārrunāja sarunās ar LPS </w:t>
            </w:r>
            <w:r w:rsidR="00E76A66" w:rsidRPr="0094480B">
              <w:rPr>
                <w:sz w:val="20"/>
                <w:szCs w:val="20"/>
              </w:rPr>
              <w:t>2021.gada 17.jūnijā.</w:t>
            </w:r>
          </w:p>
        </w:tc>
        <w:tc>
          <w:tcPr>
            <w:tcW w:w="1743" w:type="dxa"/>
          </w:tcPr>
          <w:p w14:paraId="1EA19F95" w14:textId="0F7BF348" w:rsidR="00085ADC" w:rsidRPr="0094480B" w:rsidRDefault="00504780" w:rsidP="0094480B">
            <w:pPr>
              <w:jc w:val="left"/>
              <w:rPr>
                <w:rFonts w:cs="Times New Roman"/>
                <w:szCs w:val="20"/>
              </w:rPr>
            </w:pPr>
            <w:r w:rsidRPr="0094480B">
              <w:rPr>
                <w:rFonts w:cs="Times New Roman"/>
                <w:szCs w:val="20"/>
              </w:rPr>
              <w:t>N/A</w:t>
            </w:r>
          </w:p>
        </w:tc>
      </w:tr>
      <w:tr w:rsidR="00D802C2" w:rsidRPr="0094480B" w14:paraId="4D8BC075" w14:textId="77777777" w:rsidTr="00AF0348">
        <w:trPr>
          <w:trHeight w:val="283"/>
        </w:trPr>
        <w:tc>
          <w:tcPr>
            <w:tcW w:w="516" w:type="dxa"/>
            <w:shd w:val="clear" w:color="auto" w:fill="FFFFFF" w:themeFill="background1"/>
          </w:tcPr>
          <w:p w14:paraId="61210BC3" w14:textId="77777777" w:rsidR="00D802C2" w:rsidRPr="0094480B" w:rsidRDefault="00D802C2" w:rsidP="0094480B">
            <w:pPr>
              <w:pStyle w:val="naisc"/>
              <w:numPr>
                <w:ilvl w:val="0"/>
                <w:numId w:val="2"/>
              </w:numPr>
              <w:spacing w:before="0" w:after="0"/>
              <w:jc w:val="left"/>
              <w:rPr>
                <w:sz w:val="20"/>
                <w:szCs w:val="20"/>
              </w:rPr>
            </w:pPr>
          </w:p>
        </w:tc>
        <w:tc>
          <w:tcPr>
            <w:tcW w:w="2872" w:type="dxa"/>
            <w:shd w:val="clear" w:color="auto" w:fill="FFFFFF" w:themeFill="background1"/>
          </w:tcPr>
          <w:p w14:paraId="23F7B73F" w14:textId="77777777" w:rsidR="00D802C2" w:rsidRPr="0094480B" w:rsidRDefault="00D802C2"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4BCD2D07" w14:textId="66A1273A" w:rsidR="00D802C2" w:rsidRPr="0094480B" w:rsidRDefault="00D802C2" w:rsidP="0094480B">
            <w:pPr>
              <w:pStyle w:val="NoSpacing"/>
              <w:rPr>
                <w:rFonts w:cs="Times New Roman"/>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tc>
        <w:tc>
          <w:tcPr>
            <w:tcW w:w="3332" w:type="dxa"/>
          </w:tcPr>
          <w:p w14:paraId="47F882EB" w14:textId="77777777" w:rsidR="00D802C2" w:rsidRPr="0094480B" w:rsidRDefault="00D802C2" w:rsidP="0094480B">
            <w:pPr>
              <w:rPr>
                <w:rFonts w:cs="Times New Roman"/>
                <w:b/>
                <w:bCs/>
                <w:szCs w:val="20"/>
              </w:rPr>
            </w:pPr>
            <w:r w:rsidRPr="0094480B">
              <w:rPr>
                <w:rFonts w:cs="Times New Roman"/>
                <w:b/>
                <w:bCs/>
                <w:szCs w:val="20"/>
              </w:rPr>
              <w:t>Vides aizsardzības un reģionālās attīstības ministrija:</w:t>
            </w:r>
          </w:p>
          <w:p w14:paraId="19454E25" w14:textId="36B48FAC" w:rsidR="00D802C2" w:rsidRPr="0094480B" w:rsidRDefault="00D802C2" w:rsidP="0094480B">
            <w:pPr>
              <w:rPr>
                <w:rFonts w:cs="Times New Roman"/>
                <w:szCs w:val="20"/>
              </w:rPr>
            </w:pPr>
            <w:r w:rsidRPr="0094480B">
              <w:rPr>
                <w:rFonts w:cs="Times New Roman"/>
                <w:szCs w:val="20"/>
              </w:rPr>
              <w:t>lūdzam precizēt sadaļas 2.1.3.SAM “Veicināt pielāgošanos klimata pārmaiņām, risku novēršanu un noturību pret katastrofām” sadaļas “Mērķteritorijas, t.sk. plānotais teritoriālo rīku izmantojums” aprakstu (70.lpp) ņemot vērā, ka vietējo klimata pārmaiņu pielāgošanās pasākumu īstenošana notiks, piemērojot teritoriālo pieeju, t.sk. sadalot finansējumu atbilstoši reģionu iekšzemes kopprodukta datiem, kā arī pamatojoties uz teritoriju attīstības plānošanas dokumentiem. Redakcionālie precizējumi iestrādāti atzinuma pielikumā pievienotajā dokumentā (datne: “</w:t>
            </w:r>
            <w:r w:rsidRPr="0094480B">
              <w:rPr>
                <w:rFonts w:cs="Times New Roman"/>
                <w:i/>
                <w:szCs w:val="20"/>
              </w:rPr>
              <w:t>DP_7.versija_TC_04062021</w:t>
            </w:r>
            <w:r w:rsidRPr="0094480B">
              <w:rPr>
                <w:rFonts w:cs="Times New Roman"/>
                <w:szCs w:val="20"/>
              </w:rPr>
              <w:t>”).</w:t>
            </w:r>
          </w:p>
        </w:tc>
        <w:tc>
          <w:tcPr>
            <w:tcW w:w="6342" w:type="dxa"/>
          </w:tcPr>
          <w:p w14:paraId="12D3AACD" w14:textId="53564487" w:rsidR="00D802C2" w:rsidRPr="0094480B" w:rsidRDefault="00D802C2" w:rsidP="0094480B">
            <w:pPr>
              <w:pStyle w:val="naisc"/>
              <w:spacing w:before="0" w:after="0"/>
              <w:jc w:val="left"/>
              <w:rPr>
                <w:sz w:val="20"/>
                <w:szCs w:val="20"/>
              </w:rPr>
            </w:pPr>
            <w:r w:rsidRPr="0094480B">
              <w:rPr>
                <w:b/>
                <w:bCs/>
                <w:sz w:val="20"/>
                <w:szCs w:val="20"/>
              </w:rPr>
              <w:t>Ņemts vērā.</w:t>
            </w:r>
          </w:p>
        </w:tc>
        <w:tc>
          <w:tcPr>
            <w:tcW w:w="1743" w:type="dxa"/>
          </w:tcPr>
          <w:p w14:paraId="5D4C2747" w14:textId="2F8FD71F" w:rsidR="00D802C2" w:rsidRPr="0094480B" w:rsidRDefault="00D802C2" w:rsidP="0094480B">
            <w:pPr>
              <w:jc w:val="left"/>
              <w:rPr>
                <w:rFonts w:cs="Times New Roman"/>
                <w:szCs w:val="20"/>
              </w:rPr>
            </w:pPr>
            <w:r w:rsidRPr="0094480B">
              <w:rPr>
                <w:rFonts w:cs="Times New Roman"/>
                <w:szCs w:val="20"/>
              </w:rPr>
              <w:t>Skat. DP precizēto versiju.</w:t>
            </w:r>
          </w:p>
        </w:tc>
      </w:tr>
      <w:tr w:rsidR="00085ADC" w:rsidRPr="0094480B" w14:paraId="0F5DAD2F" w14:textId="77777777" w:rsidTr="00AF0348">
        <w:trPr>
          <w:trHeight w:val="283"/>
        </w:trPr>
        <w:tc>
          <w:tcPr>
            <w:tcW w:w="516" w:type="dxa"/>
            <w:shd w:val="clear" w:color="auto" w:fill="FFFFFF" w:themeFill="background1"/>
          </w:tcPr>
          <w:p w14:paraId="58DB949C"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A8BECE8"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11E89B19" w14:textId="77777777" w:rsidR="00085ADC" w:rsidRPr="0094480B" w:rsidRDefault="00085ADC" w:rsidP="0094480B">
            <w:pPr>
              <w:pStyle w:val="NoSpacing"/>
              <w:rPr>
                <w:rFonts w:cs="Times New Roman"/>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p w14:paraId="7AE10DDE" w14:textId="5C328673" w:rsidR="00085ADC" w:rsidRPr="0094480B" w:rsidRDefault="00085ADC" w:rsidP="0094480B">
            <w:pPr>
              <w:rPr>
                <w:rFonts w:cs="Times New Roman"/>
                <w:bCs/>
                <w:noProof/>
                <w:szCs w:val="20"/>
              </w:rPr>
            </w:pPr>
            <w:r w:rsidRPr="0094480B">
              <w:rPr>
                <w:rFonts w:cs="Times New Roman"/>
                <w:szCs w:val="20"/>
              </w:rPr>
              <w:t>(207)</w:t>
            </w:r>
            <w:r w:rsidRPr="0094480B">
              <w:rPr>
                <w:rFonts w:cs="Times New Roman"/>
                <w:b/>
                <w:bCs/>
                <w:szCs w:val="20"/>
              </w:rPr>
              <w:t xml:space="preserve"> </w:t>
            </w:r>
            <w:r w:rsidRPr="0094480B">
              <w:rPr>
                <w:rFonts w:cs="Times New Roman"/>
                <w:szCs w:val="20"/>
              </w:rPr>
              <w:t xml:space="preserve">Zaļās un zilās infrastruktūras risinājumu (piemēram, zaļās sienas, jumtu </w:t>
            </w:r>
            <w:r w:rsidRPr="0094480B">
              <w:rPr>
                <w:rFonts w:cs="Times New Roman"/>
                <w:szCs w:val="20"/>
              </w:rPr>
              <w:lastRenderedPageBreak/>
              <w:t>dārzi, peldošās salas, caurlaidīgi segumi, ēnu sniedzoši koki u.c.) un citu pielāgošanās klimata pārmaiņām pasākumu (piemēram, dzeramā ūdens piekļuves vietas, pilsētu lietus ūdens noteces sistēmas u.c.), t.sk. izmantojot arī kombinācijā ar pelēkās infrastruktūras risinājumiem, īstenošana atbilstoši vietējām (pašvaldību) klimata pielāgošanās stratēģijām (pašvaldības attīstības programmas sastāvdaļa)</w:t>
            </w:r>
            <w:r w:rsidRPr="0094480B">
              <w:rPr>
                <w:rFonts w:cs="Times New Roman"/>
                <w:szCs w:val="20"/>
                <w:vertAlign w:val="superscript"/>
              </w:rPr>
              <w:footnoteReference w:id="70"/>
            </w:r>
            <w:r w:rsidRPr="0094480B">
              <w:rPr>
                <w:rFonts w:cs="Times New Roman"/>
                <w:szCs w:val="20"/>
              </w:rPr>
              <w:t xml:space="preserve">, risinot sabiedrības un vides problēmas un nodrošinot pozitīvu ietekmi tādās reģionālai attīstībai būtiskās jomās kā vietējās ekonomikas attīstība un pakalpojumu efektivitāte (izņemot tās aktivitātes, ko paredz plūdu riska pārvaldības plāni nacionālas nozīmes pasākumus plūdu un krasta erozijas risku novēršanai). Atbalsts paredzēts arī ieguldījumiem esošajās dabas un apstādījumu teritorijās, kas ir nozīmīgs zaļās un zilās infrastruktūras tīklojuma pamatelements, t.sk. Baltijas jūras piekrastē. Papildus tiks izskatīta iespēja noteikt arī nacionālu rezultāta rādītāju, kas vērtēs arī pozitīvo ietekmi uz reģionālo attīstību, piemēram, </w:t>
            </w:r>
            <w:r w:rsidRPr="0094480B">
              <w:rPr>
                <w:rFonts w:cs="Times New Roman"/>
                <w:szCs w:val="20"/>
              </w:rPr>
              <w:lastRenderedPageBreak/>
              <w:t>atbalsta rezultātā atbrīvotie pašvaldības budžeta līdzekļi, kas novirzīti investīcijām uzņēmējdarbības veicināšanā vai pakalpojumu efektivitātē.</w:t>
            </w:r>
          </w:p>
        </w:tc>
        <w:tc>
          <w:tcPr>
            <w:tcW w:w="3332" w:type="dxa"/>
          </w:tcPr>
          <w:p w14:paraId="15A6E591" w14:textId="77777777" w:rsidR="00085ADC" w:rsidRPr="0094480B" w:rsidRDefault="00085ADC" w:rsidP="0094480B">
            <w:pPr>
              <w:rPr>
                <w:rFonts w:cs="Times New Roman"/>
                <w:b/>
                <w:bCs/>
                <w:szCs w:val="20"/>
              </w:rPr>
            </w:pPr>
            <w:r w:rsidRPr="0094480B">
              <w:rPr>
                <w:rFonts w:cs="Times New Roman"/>
                <w:b/>
                <w:bCs/>
                <w:szCs w:val="20"/>
              </w:rPr>
              <w:lastRenderedPageBreak/>
              <w:t>Pārresoru koordinācijas centrs:</w:t>
            </w:r>
          </w:p>
          <w:p w14:paraId="26DDFEC0" w14:textId="33747485" w:rsidR="00085ADC" w:rsidRPr="0094480B" w:rsidRDefault="00085ADC" w:rsidP="0094480B">
            <w:pPr>
              <w:rPr>
                <w:rFonts w:cs="Times New Roman"/>
                <w:b/>
                <w:bCs/>
                <w:szCs w:val="20"/>
              </w:rPr>
            </w:pPr>
            <w:r w:rsidRPr="0094480B">
              <w:rPr>
                <w:rFonts w:cs="Times New Roman"/>
                <w:szCs w:val="20"/>
              </w:rPr>
              <w:t>207.paragrāfā aicinām sniegt skaidrojumu terminiem zilā un pelēkā infrastruktūra.</w:t>
            </w:r>
          </w:p>
        </w:tc>
        <w:tc>
          <w:tcPr>
            <w:tcW w:w="6342" w:type="dxa"/>
          </w:tcPr>
          <w:p w14:paraId="03818360" w14:textId="77777777" w:rsidR="00D802C2" w:rsidRPr="0094480B" w:rsidRDefault="00D802C2" w:rsidP="0094480B">
            <w:pPr>
              <w:rPr>
                <w:rFonts w:eastAsia="Times New Roman" w:cs="Times New Roman"/>
                <w:b/>
                <w:szCs w:val="20"/>
              </w:rPr>
            </w:pPr>
            <w:r w:rsidRPr="0094480B">
              <w:rPr>
                <w:rFonts w:eastAsia="Times New Roman" w:cs="Times New Roman"/>
                <w:b/>
                <w:szCs w:val="20"/>
              </w:rPr>
              <w:t xml:space="preserve">Sniegts skaidrojums. </w:t>
            </w:r>
          </w:p>
          <w:p w14:paraId="1A99B7FE" w14:textId="54D92FA2" w:rsidR="00D802C2" w:rsidRPr="0094480B" w:rsidRDefault="00D802C2" w:rsidP="0094480B">
            <w:pPr>
              <w:rPr>
                <w:rFonts w:cs="Times New Roman"/>
                <w:szCs w:val="20"/>
              </w:rPr>
            </w:pPr>
            <w:r w:rsidRPr="0094480B">
              <w:rPr>
                <w:rFonts w:eastAsia="Times New Roman" w:cs="Times New Roman"/>
                <w:szCs w:val="20"/>
              </w:rPr>
              <w:t xml:space="preserve">Papildinājums EK definīcijai, kas jau dota DP zemsvītras piezīmē:   </w:t>
            </w:r>
          </w:p>
          <w:p w14:paraId="16345501" w14:textId="0AF78F1D" w:rsidR="00D802C2" w:rsidRPr="0094480B" w:rsidRDefault="007328BC" w:rsidP="0094480B">
            <w:pPr>
              <w:rPr>
                <w:rFonts w:cs="Times New Roman"/>
                <w:szCs w:val="20"/>
              </w:rPr>
            </w:pPr>
            <w:hyperlink r:id="rId39" w:history="1">
              <w:r w:rsidR="00FA0C02" w:rsidRPr="0094480B">
                <w:rPr>
                  <w:rStyle w:val="Hyperlink"/>
                  <w:rFonts w:eastAsia="Times New Roman" w:cs="Times New Roman"/>
                  <w:szCs w:val="20"/>
                </w:rPr>
                <w:t>https://eur-lex.europa.eu/legal-content/LV/TXT/PDF/?uri=CELEX: 52019DC0236&amp;qid=1562053537296</w:t>
              </w:r>
            </w:hyperlink>
          </w:p>
          <w:p w14:paraId="70ADD702" w14:textId="77777777" w:rsidR="00D802C2" w:rsidRPr="0094480B" w:rsidRDefault="00D802C2" w:rsidP="0094480B">
            <w:pPr>
              <w:rPr>
                <w:rFonts w:eastAsia="Times New Roman" w:cs="Times New Roman"/>
                <w:szCs w:val="20"/>
              </w:rPr>
            </w:pPr>
            <w:r w:rsidRPr="0094480B">
              <w:rPr>
                <w:rFonts w:eastAsia="Times New Roman" w:cs="Times New Roman"/>
                <w:szCs w:val="20"/>
              </w:rPr>
              <w:t xml:space="preserve">“Zaļā infrastruktūra ir stratēģiski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 Uz sauszemes zaļā infrastruktūra pastāv lauku un pilsētas apstākļos.” </w:t>
            </w:r>
          </w:p>
          <w:p w14:paraId="581E6B26" w14:textId="77777777" w:rsidR="00D802C2" w:rsidRPr="0094480B" w:rsidRDefault="00D802C2" w:rsidP="0094480B">
            <w:pPr>
              <w:rPr>
                <w:rFonts w:eastAsia="Times New Roman" w:cs="Times New Roman"/>
                <w:szCs w:val="20"/>
              </w:rPr>
            </w:pPr>
            <w:r w:rsidRPr="0094480B">
              <w:rPr>
                <w:rFonts w:eastAsia="Times New Roman" w:cs="Times New Roman"/>
                <w:szCs w:val="20"/>
              </w:rPr>
              <w:lastRenderedPageBreak/>
              <w:t>Zilā infrastruktūra pamatā tiek veidota vienlaikus ar zaļo infrastruktūru, lai nodrošinātu iespējami lielāku ekosistēmu pakalpojumu klāstu. Tā ir dabīga vai daļēji dabīga ūdens objekta un zaļās, atvērtās telpas kombinācija, piemēram, lietusūdens sateces dīķi vai citi ūdens novades risinājumi (dabīgi ūdens kanāli, mitrāji, ar stādījumiem apaudzētas ievalkas).</w:t>
            </w:r>
          </w:p>
          <w:p w14:paraId="2D82E464" w14:textId="220181B9" w:rsidR="00085ADC" w:rsidRPr="0094480B" w:rsidRDefault="00D802C2" w:rsidP="0094480B">
            <w:pPr>
              <w:pStyle w:val="naisc"/>
              <w:spacing w:before="0" w:after="0"/>
              <w:jc w:val="left"/>
              <w:rPr>
                <w:b/>
                <w:bCs/>
                <w:sz w:val="20"/>
                <w:szCs w:val="20"/>
              </w:rPr>
            </w:pPr>
            <w:r w:rsidRPr="0094480B">
              <w:rPr>
                <w:sz w:val="20"/>
                <w:szCs w:val="20"/>
              </w:rPr>
              <w:t>Savukārt pelēkā infrastruktūra  (dambji, aizsargsienas, krastu stiprinājumi, preterozijas būves u.c.) ir objekti, kas veidoti, izmantojot dažādus celtniecības materiālus, piemēram, betonu, metāla armatūru u.c.</w:t>
            </w:r>
          </w:p>
        </w:tc>
        <w:tc>
          <w:tcPr>
            <w:tcW w:w="1743" w:type="dxa"/>
          </w:tcPr>
          <w:p w14:paraId="1180A59A" w14:textId="05E7D7CA" w:rsidR="00085ADC" w:rsidRPr="0094480B" w:rsidRDefault="00C60512" w:rsidP="0094480B">
            <w:pPr>
              <w:jc w:val="left"/>
              <w:rPr>
                <w:rFonts w:cs="Times New Roman"/>
                <w:szCs w:val="20"/>
              </w:rPr>
            </w:pPr>
            <w:r w:rsidRPr="0094480B">
              <w:rPr>
                <w:rFonts w:cs="Times New Roman"/>
                <w:szCs w:val="20"/>
              </w:rPr>
              <w:lastRenderedPageBreak/>
              <w:t>Skat. DP precizēto versiju.</w:t>
            </w:r>
          </w:p>
        </w:tc>
      </w:tr>
      <w:tr w:rsidR="00085ADC" w:rsidRPr="0094480B" w14:paraId="7226A09A" w14:textId="77777777" w:rsidTr="00AF0348">
        <w:trPr>
          <w:trHeight w:val="283"/>
        </w:trPr>
        <w:tc>
          <w:tcPr>
            <w:tcW w:w="516" w:type="dxa"/>
            <w:shd w:val="clear" w:color="auto" w:fill="FFFFFF" w:themeFill="background1"/>
          </w:tcPr>
          <w:p w14:paraId="788ECAF8"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500D20D"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0B86FCA4" w14:textId="77777777" w:rsidR="00085ADC" w:rsidRPr="0094480B" w:rsidRDefault="00085ADC" w:rsidP="0094480B">
            <w:pPr>
              <w:pStyle w:val="NoSpacing"/>
              <w:rPr>
                <w:rFonts w:cs="Times New Roman"/>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p w14:paraId="2ADBF0DD" w14:textId="77777777" w:rsidR="00085ADC" w:rsidRPr="0094480B" w:rsidRDefault="00085ADC" w:rsidP="0094480B">
            <w:pPr>
              <w:contextualSpacing/>
              <w:rPr>
                <w:rFonts w:cs="Times New Roman"/>
                <w:szCs w:val="20"/>
              </w:rPr>
            </w:pPr>
            <w:r w:rsidRPr="0094480B">
              <w:rPr>
                <w:rFonts w:cs="Times New Roman"/>
                <w:szCs w:val="20"/>
              </w:rPr>
              <w:t>(208)</w:t>
            </w:r>
            <w:r w:rsidRPr="0094480B">
              <w:rPr>
                <w:rFonts w:cs="Times New Roman"/>
                <w:b/>
                <w:bCs/>
                <w:szCs w:val="20"/>
              </w:rPr>
              <w:t xml:space="preserve"> </w:t>
            </w:r>
            <w:r w:rsidRPr="0094480B">
              <w:rPr>
                <w:rFonts w:cs="Times New Roman"/>
                <w:b/>
                <w:szCs w:val="20"/>
              </w:rPr>
              <w:t>Pasākumi aizsardzībai pret plūdiem, primāri nacionālās nozīmes plūdu risku teritorijās</w:t>
            </w:r>
            <w:r w:rsidRPr="0094480B">
              <w:rPr>
                <w:rStyle w:val="FootnoteReference"/>
                <w:rFonts w:cs="Times New Roman"/>
                <w:szCs w:val="20"/>
              </w:rPr>
              <w:footnoteReference w:id="71"/>
            </w:r>
            <w:r w:rsidRPr="0094480B">
              <w:rPr>
                <w:rFonts w:cs="Times New Roman"/>
                <w:szCs w:val="20"/>
              </w:rPr>
              <w:t>, kas noteikti atbilstoši nacionālajiem plūdu riska pārvaldības dokumentiem</w:t>
            </w:r>
            <w:r w:rsidRPr="0094480B">
              <w:rPr>
                <w:rStyle w:val="FootnoteReference"/>
                <w:rFonts w:cs="Times New Roman"/>
                <w:szCs w:val="20"/>
              </w:rPr>
              <w:footnoteReference w:id="72"/>
            </w:r>
            <w:r w:rsidRPr="0094480B">
              <w:rPr>
                <w:rFonts w:cs="Times New Roman"/>
                <w:szCs w:val="20"/>
              </w:rPr>
              <w:t>:</w:t>
            </w:r>
          </w:p>
          <w:p w14:paraId="52B40655" w14:textId="77777777" w:rsidR="00085ADC" w:rsidRPr="0094480B" w:rsidRDefault="00085ADC" w:rsidP="0094480B">
            <w:pPr>
              <w:pStyle w:val="ListParagraph"/>
              <w:tabs>
                <w:tab w:val="left" w:pos="1172"/>
              </w:tabs>
              <w:ind w:left="321" w:hanging="284"/>
              <w:rPr>
                <w:rFonts w:ascii="Times New Roman" w:hAnsi="Times New Roman"/>
                <w:szCs w:val="20"/>
              </w:rPr>
            </w:pPr>
            <w:r w:rsidRPr="0094480B">
              <w:rPr>
                <w:rFonts w:ascii="Times New Roman" w:hAnsi="Times New Roman"/>
                <w:szCs w:val="20"/>
              </w:rPr>
              <w:t xml:space="preserve">a) daudzfunkcionālu zaļās un zilās infrastruktūras risinājumu izveide plūdu risku novēršanai un pielāgošanās tiem, ietverot dabisko vai daļēji dabisko dzīvotņu un ekosistēmu atjaunošanu (piemēram, purvu ekosistēmu vai palieņu gar upēm atjaunošana, hidromorfoloģisko šķēršļu demontāža) vai jaunu uz dabas sistēmām balstītu risinājumu ieviešana (piemēram, mākslīgās </w:t>
            </w:r>
            <w:r w:rsidRPr="0094480B">
              <w:rPr>
                <w:rFonts w:ascii="Times New Roman" w:hAnsi="Times New Roman"/>
                <w:szCs w:val="20"/>
              </w:rPr>
              <w:lastRenderedPageBreak/>
              <w:t xml:space="preserve">mitraines, kaskādes dīķi, biofiltri u.c.), kā arī pilsētu lietus ūdens noteces sistēmu izveide, paplašināšana un pārbūve (piemēram, caurlaidīgu segumu izbūve, zaļie jumti, u.c.); </w:t>
            </w:r>
          </w:p>
          <w:p w14:paraId="5F63BF9F" w14:textId="77777777" w:rsidR="00085ADC" w:rsidRPr="0094480B" w:rsidRDefault="00085ADC" w:rsidP="0094480B">
            <w:pPr>
              <w:pStyle w:val="ListParagraph"/>
              <w:tabs>
                <w:tab w:val="left" w:pos="1172"/>
              </w:tabs>
              <w:ind w:left="321" w:hanging="284"/>
              <w:rPr>
                <w:rFonts w:ascii="Times New Roman" w:hAnsi="Times New Roman"/>
                <w:szCs w:val="20"/>
              </w:rPr>
            </w:pPr>
            <w:r w:rsidRPr="0094480B">
              <w:rPr>
                <w:rFonts w:ascii="Times New Roman" w:hAnsi="Times New Roman"/>
                <w:szCs w:val="20"/>
              </w:rPr>
              <w:t>b) kombinēti infrastruktūras risinājumi vietās, kurās zaļās un zilās infrastruktūras pasākumi vien nevar nodrošināt pietiekamu aizsardzību, vai aizsargbūvju, t.sk. hidrotehnisko būvju un pilsētu lietus ūdens noteces infrastruktūras izveide, paplašināšana un pārbūve, vietās, kurās zaļās un zilās infrastruktūras pasākumi nav iespējami;</w:t>
            </w:r>
          </w:p>
          <w:p w14:paraId="190D79CB" w14:textId="756271D1" w:rsidR="00085ADC" w:rsidRPr="0094480B" w:rsidRDefault="00085ADC" w:rsidP="0094480B">
            <w:pPr>
              <w:pStyle w:val="ListParagraph"/>
              <w:tabs>
                <w:tab w:val="left" w:pos="1172"/>
              </w:tabs>
              <w:ind w:left="321" w:hanging="284"/>
              <w:rPr>
                <w:rFonts w:ascii="Times New Roman" w:hAnsi="Times New Roman"/>
                <w:szCs w:val="20"/>
              </w:rPr>
            </w:pPr>
            <w:r w:rsidRPr="0094480B">
              <w:rPr>
                <w:rFonts w:ascii="Times New Roman" w:hAnsi="Times New Roman"/>
                <w:szCs w:val="20"/>
              </w:rPr>
              <w:t>c) citi pasākumi, kas noteikti nacionālajos plūdu riska pārvaldības dokumentos.</w:t>
            </w:r>
          </w:p>
        </w:tc>
        <w:tc>
          <w:tcPr>
            <w:tcW w:w="3332" w:type="dxa"/>
          </w:tcPr>
          <w:p w14:paraId="4EEC1979" w14:textId="77777777" w:rsidR="00085ADC" w:rsidRPr="0094480B" w:rsidRDefault="00085ADC" w:rsidP="0094480B">
            <w:pPr>
              <w:rPr>
                <w:rFonts w:cs="Times New Roman"/>
                <w:b/>
                <w:bCs/>
                <w:szCs w:val="20"/>
              </w:rPr>
            </w:pPr>
            <w:r w:rsidRPr="0094480B">
              <w:rPr>
                <w:rFonts w:cs="Times New Roman"/>
                <w:b/>
                <w:bCs/>
                <w:szCs w:val="20"/>
              </w:rPr>
              <w:lastRenderedPageBreak/>
              <w:t>Latvijas Pašvaldību savienība:</w:t>
            </w:r>
          </w:p>
          <w:p w14:paraId="3506113A" w14:textId="78C2585D" w:rsidR="00085ADC" w:rsidRPr="0094480B" w:rsidRDefault="00085ADC" w:rsidP="0094480B">
            <w:pPr>
              <w:rPr>
                <w:rFonts w:cs="Times New Roman"/>
                <w:b/>
                <w:bCs/>
                <w:szCs w:val="20"/>
              </w:rPr>
            </w:pPr>
            <w:r w:rsidRPr="0094480B">
              <w:rPr>
                <w:rFonts w:cs="Times New Roman"/>
                <w:szCs w:val="20"/>
              </w:rPr>
              <w:t>Pasākumi aizsardzībai pret plūdiem, primāri nacionālās nozīmes plūdu risku teritorijās, kas noteikti atbilstoši nacionālajiem plūdu riska pārvaldības dokumentiem  (208) lūdzam uzrādīt pilnu investīciju apjomu (ES - gan ERAF, KF, gan ELFLA un nacionālo finansējumu), lai pamatotu, ka mērķis tiks sasniegts un nodrošinātu papildinātību un nepārklāšanos.</w:t>
            </w:r>
          </w:p>
        </w:tc>
        <w:tc>
          <w:tcPr>
            <w:tcW w:w="6342" w:type="dxa"/>
          </w:tcPr>
          <w:p w14:paraId="445ED654" w14:textId="77777777" w:rsidR="00FA0C02" w:rsidRPr="0094480B" w:rsidRDefault="00FA0C02" w:rsidP="0094480B">
            <w:pPr>
              <w:rPr>
                <w:rFonts w:eastAsia="Times New Roman" w:cs="Times New Roman"/>
                <w:b/>
                <w:szCs w:val="20"/>
              </w:rPr>
            </w:pPr>
            <w:r w:rsidRPr="0094480B">
              <w:rPr>
                <w:rFonts w:eastAsia="Times New Roman" w:cs="Times New Roman"/>
                <w:b/>
                <w:szCs w:val="20"/>
              </w:rPr>
              <w:t xml:space="preserve">Sniegts skaidrojums. </w:t>
            </w:r>
          </w:p>
          <w:p w14:paraId="01932033" w14:textId="77777777" w:rsidR="00FA0C02" w:rsidRPr="0094480B" w:rsidRDefault="00FA0C02" w:rsidP="0094480B">
            <w:pPr>
              <w:pStyle w:val="naisc"/>
              <w:spacing w:before="0" w:after="0"/>
              <w:jc w:val="both"/>
              <w:rPr>
                <w:sz w:val="20"/>
                <w:szCs w:val="20"/>
              </w:rPr>
            </w:pPr>
            <w:r w:rsidRPr="0094480B">
              <w:rPr>
                <w:sz w:val="20"/>
                <w:szCs w:val="20"/>
              </w:rPr>
              <w:t xml:space="preserve">DP plānots atbalsts </w:t>
            </w:r>
            <w:r w:rsidRPr="0094480B">
              <w:rPr>
                <w:b/>
                <w:bCs/>
                <w:sz w:val="20"/>
                <w:szCs w:val="20"/>
              </w:rPr>
              <w:t>daļai</w:t>
            </w:r>
            <w:r w:rsidRPr="0094480B">
              <w:rPr>
                <w:sz w:val="20"/>
                <w:szCs w:val="20"/>
              </w:rPr>
              <w:t xml:space="preserve"> no teritorijām, kas tiks iekļautas Plūdu riska pārvaldības plānā, ņemot vērā ierobežotā finansējuma apjomu, kā arī atbalstu 5.1.1.SAM ietvaros, kas uzskatāms par papildinošu 2.1.3.SAM atbalstam. SAM īstenošanas noteikumos tiks noteiktas demarkācijas un nepārklāšanās prasības. </w:t>
            </w:r>
          </w:p>
          <w:p w14:paraId="055135DA" w14:textId="19FC5D47" w:rsidR="00FA0C02" w:rsidRPr="0094480B" w:rsidRDefault="00FA0C02" w:rsidP="0094480B">
            <w:pPr>
              <w:pStyle w:val="naisc"/>
              <w:spacing w:before="0" w:after="0"/>
              <w:jc w:val="both"/>
              <w:rPr>
                <w:sz w:val="20"/>
                <w:szCs w:val="20"/>
              </w:rPr>
            </w:pPr>
            <w:r w:rsidRPr="0094480B">
              <w:rPr>
                <w:sz w:val="20"/>
                <w:szCs w:val="20"/>
              </w:rPr>
              <w:t>2.1.3.SAM tiks izdalīts pasākumos, kur 2.1.3.1.pasākumā atbalsts plānots tādu darbību īstenošanai, kas iekļautas pašvaldību attīstības programmu klimata pārmaiņu stratēģijās (t.s. vietējās stratēģijas). Savukārt 2.1.3.2.pasākumā tiks atbalstītas darbības, kas iekļautas 2022. – 2027.gada perioda plūdu riska pārvaldības plānos un nacionālā erozijas risku apsekojumā. Citi pasākumi aizsardzībai pret plūdiem DP netiek plānoti. DP neaptver atbalstu Kopējai lauksaimniecības politikai.</w:t>
            </w:r>
          </w:p>
          <w:p w14:paraId="178B9DCD" w14:textId="77FC062E" w:rsidR="00FA0C02" w:rsidRPr="0094480B" w:rsidRDefault="00FA0C02" w:rsidP="0094480B">
            <w:pPr>
              <w:pStyle w:val="naisc"/>
              <w:spacing w:before="0" w:after="0"/>
              <w:jc w:val="both"/>
              <w:rPr>
                <w:sz w:val="20"/>
                <w:szCs w:val="20"/>
              </w:rPr>
            </w:pPr>
            <w:r w:rsidRPr="0094480B">
              <w:rPr>
                <w:sz w:val="20"/>
                <w:szCs w:val="20"/>
              </w:rPr>
              <w:t>VARAM rīcībā nav detalizētas informācijas par abos iepriekšminētajos pasākumos plānotajiem precīziem projektiem, tamdēļ varam norādīt katra pasākuma plānoto finansējuma sadalījumu:</w:t>
            </w:r>
          </w:p>
          <w:p w14:paraId="1DCDB112" w14:textId="77777777" w:rsidR="00FA0C02" w:rsidRPr="0094480B" w:rsidRDefault="00FA0C02" w:rsidP="0094480B">
            <w:pPr>
              <w:pStyle w:val="naisc"/>
              <w:spacing w:before="0" w:after="0"/>
              <w:jc w:val="both"/>
              <w:rPr>
                <w:sz w:val="20"/>
                <w:szCs w:val="20"/>
              </w:rPr>
            </w:pPr>
            <w:r w:rsidRPr="0094480B">
              <w:rPr>
                <w:sz w:val="20"/>
                <w:szCs w:val="20"/>
              </w:rPr>
              <w:t>2.1.3.1.pasākums: Pašvaldību stratēģijas ES fondu finansējums 44 300 000 EUR, nacionālais līdzfinansējums 7 817 647 EUR.</w:t>
            </w:r>
          </w:p>
          <w:p w14:paraId="1A8603C8" w14:textId="6BD345BB" w:rsidR="00FA0C02" w:rsidRPr="0094480B" w:rsidRDefault="00FA0C02" w:rsidP="0094480B">
            <w:pPr>
              <w:pStyle w:val="naisc"/>
              <w:spacing w:before="0" w:after="0"/>
              <w:jc w:val="both"/>
              <w:rPr>
                <w:sz w:val="20"/>
                <w:szCs w:val="20"/>
              </w:rPr>
            </w:pPr>
            <w:r w:rsidRPr="0094480B">
              <w:rPr>
                <w:sz w:val="20"/>
                <w:szCs w:val="20"/>
              </w:rPr>
              <w:t>2.1.3.2.pasākums: Nacionālas nozīmes plūdu riska teritorijas ES fondu finansējums 49 230 000 EUR, nacionālais līdzfinansējums 8 687 647 EUR.</w:t>
            </w:r>
          </w:p>
          <w:p w14:paraId="0EF3C5FA" w14:textId="77777777" w:rsidR="00FA0C02" w:rsidRPr="0094480B" w:rsidRDefault="00FA0C02" w:rsidP="0094480B">
            <w:pPr>
              <w:pStyle w:val="naisc"/>
              <w:spacing w:before="0" w:after="0"/>
              <w:jc w:val="both"/>
              <w:rPr>
                <w:sz w:val="20"/>
                <w:szCs w:val="20"/>
              </w:rPr>
            </w:pPr>
            <w:r w:rsidRPr="0094480B">
              <w:rPr>
                <w:sz w:val="20"/>
                <w:szCs w:val="20"/>
              </w:rPr>
              <w:t>Atbalsts pretplūdu pasākumiem DP paredzēts, piesaistot tikai ERAF finansējumu.</w:t>
            </w:r>
          </w:p>
          <w:p w14:paraId="44CFA58D" w14:textId="01E43330" w:rsidR="00085ADC" w:rsidRPr="0094480B" w:rsidRDefault="00FA0C02" w:rsidP="0094480B">
            <w:pPr>
              <w:pStyle w:val="naisc"/>
              <w:spacing w:before="0" w:after="0"/>
              <w:jc w:val="both"/>
              <w:rPr>
                <w:sz w:val="20"/>
                <w:szCs w:val="20"/>
              </w:rPr>
            </w:pPr>
            <w:r w:rsidRPr="0094480B">
              <w:rPr>
                <w:sz w:val="20"/>
                <w:szCs w:val="20"/>
              </w:rPr>
              <w:t xml:space="preserve">Atjaunošanas un noturības mehānisma plāns paredz atbalstu valsts nozīmes meliorācijas sistēmām, demarkāciju nodrošinot caur īpašumtiesību formu, proti, projektu īstenotājs būs valsts kapitālsabiedrība, kas saskaņā ar normatīvo aktu prasībām ekspluatē un uztur valsts un valsts nozīmes pretplūdu būves un nodrošina pretplūdu pasākumus Latvijas lauku teritorijā - valsts SIA ”Zemkopības ministrijas nekustamie īpašumi”. Saskaņā ar plānu tiks veikta valsts nozīmes meliorācijas sistēmu uzlabošana, tā ietvaros paredzēta polderu sūkņu staciju atjaunošana, aizsargdambju atjaunošana, </w:t>
            </w:r>
            <w:r w:rsidRPr="0094480B">
              <w:rPr>
                <w:sz w:val="20"/>
                <w:szCs w:val="20"/>
              </w:rPr>
              <w:lastRenderedPageBreak/>
              <w:t>potamālo upju regulēto posmu atjaunošana. Plānā paredzētais ES finansējums - 32 967 000 EUR</w:t>
            </w:r>
          </w:p>
        </w:tc>
        <w:tc>
          <w:tcPr>
            <w:tcW w:w="1743" w:type="dxa"/>
          </w:tcPr>
          <w:p w14:paraId="6D0EF700" w14:textId="014C34B1" w:rsidR="00085ADC" w:rsidRPr="0094480B" w:rsidRDefault="00FA0C02" w:rsidP="0094480B">
            <w:pPr>
              <w:jc w:val="left"/>
              <w:rPr>
                <w:rFonts w:cs="Times New Roman"/>
                <w:szCs w:val="20"/>
              </w:rPr>
            </w:pPr>
            <w:r w:rsidRPr="0094480B">
              <w:rPr>
                <w:rFonts w:cs="Times New Roman"/>
                <w:szCs w:val="20"/>
              </w:rPr>
              <w:lastRenderedPageBreak/>
              <w:t>N/A</w:t>
            </w:r>
          </w:p>
        </w:tc>
      </w:tr>
      <w:tr w:rsidR="00085ADC" w:rsidRPr="0094480B" w14:paraId="4298D2DA" w14:textId="77777777" w:rsidTr="00AF0348">
        <w:trPr>
          <w:trHeight w:val="283"/>
        </w:trPr>
        <w:tc>
          <w:tcPr>
            <w:tcW w:w="516" w:type="dxa"/>
            <w:shd w:val="clear" w:color="auto" w:fill="FFFFFF" w:themeFill="background1"/>
          </w:tcPr>
          <w:p w14:paraId="35BBFC8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41D8466"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4B6D03DD" w14:textId="77777777" w:rsidR="00085ADC" w:rsidRPr="0094480B" w:rsidRDefault="00085ADC" w:rsidP="0094480B">
            <w:pPr>
              <w:pStyle w:val="NoSpacing"/>
              <w:rPr>
                <w:rFonts w:cs="Times New Roman"/>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p w14:paraId="303A01B7" w14:textId="77777777" w:rsidR="00085ADC" w:rsidRPr="0094480B" w:rsidRDefault="00085ADC" w:rsidP="0094480B">
            <w:pPr>
              <w:contextualSpacing/>
              <w:rPr>
                <w:rFonts w:cs="Times New Roman"/>
                <w:b/>
                <w:szCs w:val="20"/>
              </w:rPr>
            </w:pPr>
            <w:r w:rsidRPr="0094480B">
              <w:rPr>
                <w:rFonts w:cs="Times New Roman"/>
                <w:szCs w:val="20"/>
              </w:rPr>
              <w:t>(211)</w:t>
            </w:r>
            <w:r w:rsidRPr="0094480B">
              <w:rPr>
                <w:rFonts w:cs="Times New Roman"/>
                <w:b/>
                <w:bCs/>
                <w:szCs w:val="20"/>
              </w:rPr>
              <w:t xml:space="preserve"> </w:t>
            </w:r>
            <w:r w:rsidRPr="0094480B">
              <w:rPr>
                <w:rFonts w:cs="Times New Roman"/>
                <w:szCs w:val="20"/>
              </w:rPr>
              <w:t xml:space="preserve">Katastrofu risku mazināšanai un preventīvo darbību veikšanai SAM ietvaros plānots veikt </w:t>
            </w:r>
            <w:r w:rsidRPr="0094480B">
              <w:rPr>
                <w:rFonts w:cs="Times New Roman"/>
                <w:b/>
                <w:szCs w:val="20"/>
              </w:rPr>
              <w:t xml:space="preserve">ieguldījumus tehniskās un aprīkojuma </w:t>
            </w:r>
            <w:r w:rsidRPr="0094480B">
              <w:rPr>
                <w:rFonts w:cs="Times New Roman"/>
                <w:b/>
                <w:szCs w:val="20"/>
              </w:rPr>
              <w:lastRenderedPageBreak/>
              <w:t>remonta bāzes būvniecībā; VUGD katastrofu pārvaldības tehniskās kapacitātes attīstībā un stiprināšanā</w:t>
            </w:r>
            <w:r w:rsidRPr="0094480B">
              <w:rPr>
                <w:rFonts w:cs="Times New Roman"/>
                <w:szCs w:val="20"/>
              </w:rPr>
              <w:t>:</w:t>
            </w:r>
          </w:p>
          <w:p w14:paraId="3C608772" w14:textId="77777777" w:rsidR="00085ADC" w:rsidRPr="0094480B" w:rsidRDefault="00085ADC" w:rsidP="0094480B">
            <w:pPr>
              <w:numPr>
                <w:ilvl w:val="0"/>
                <w:numId w:val="5"/>
              </w:numPr>
              <w:ind w:left="993"/>
              <w:rPr>
                <w:rFonts w:cs="Times New Roman"/>
                <w:b/>
                <w:i/>
                <w:szCs w:val="20"/>
              </w:rPr>
            </w:pPr>
            <w:r w:rsidRPr="0094480B">
              <w:rPr>
                <w:rFonts w:cs="Times New Roman"/>
                <w:szCs w:val="20"/>
              </w:rPr>
              <w:t>specializētā ugunsdzēsības un glābšanas autotransporta iegāde;</w:t>
            </w:r>
          </w:p>
          <w:p w14:paraId="5E390292" w14:textId="77777777" w:rsidR="00085ADC" w:rsidRPr="0094480B" w:rsidRDefault="00085ADC" w:rsidP="0094480B">
            <w:pPr>
              <w:numPr>
                <w:ilvl w:val="0"/>
                <w:numId w:val="5"/>
              </w:numPr>
              <w:ind w:left="993"/>
              <w:rPr>
                <w:rFonts w:cs="Times New Roman"/>
                <w:b/>
                <w:i/>
                <w:szCs w:val="20"/>
              </w:rPr>
            </w:pPr>
            <w:r w:rsidRPr="0094480B">
              <w:rPr>
                <w:rFonts w:cs="Times New Roman"/>
                <w:szCs w:val="20"/>
              </w:rPr>
              <w:t>palīgtehnikas ugunsdzēsībai, glābšanai un ugunsdrošībai iegāde;</w:t>
            </w:r>
          </w:p>
          <w:p w14:paraId="4C2472EE" w14:textId="77777777" w:rsidR="00085ADC" w:rsidRPr="0094480B" w:rsidRDefault="00085ADC" w:rsidP="0094480B">
            <w:pPr>
              <w:numPr>
                <w:ilvl w:val="0"/>
                <w:numId w:val="5"/>
              </w:numPr>
              <w:ind w:left="993"/>
              <w:rPr>
                <w:rFonts w:cs="Times New Roman"/>
                <w:b/>
                <w:i/>
                <w:szCs w:val="20"/>
              </w:rPr>
            </w:pPr>
            <w:r w:rsidRPr="0094480B">
              <w:rPr>
                <w:rFonts w:cs="Times New Roman"/>
                <w:szCs w:val="20"/>
              </w:rPr>
              <w:t xml:space="preserve">mūsdienu prasībām atbilstoša aprīkojuma un inventāra iegāde, </w:t>
            </w:r>
          </w:p>
          <w:p w14:paraId="2D59F0C6" w14:textId="77777777" w:rsidR="00085ADC" w:rsidRPr="0094480B" w:rsidRDefault="00085ADC" w:rsidP="0094480B">
            <w:pPr>
              <w:numPr>
                <w:ilvl w:val="0"/>
                <w:numId w:val="5"/>
              </w:numPr>
              <w:ind w:left="993"/>
              <w:rPr>
                <w:rFonts w:cs="Times New Roman"/>
                <w:b/>
                <w:i/>
                <w:szCs w:val="20"/>
              </w:rPr>
            </w:pPr>
            <w:r w:rsidRPr="0094480B">
              <w:rPr>
                <w:rFonts w:cs="Times New Roman"/>
                <w:szCs w:val="20"/>
              </w:rPr>
              <w:t>personāla apmācības darbam ar aprīkojumu, jaunas kvalifikācijas apguvei;</w:t>
            </w:r>
          </w:p>
          <w:p w14:paraId="07D312AC" w14:textId="6E76AD60" w:rsidR="00085ADC" w:rsidRPr="0094480B" w:rsidRDefault="00085ADC" w:rsidP="0094480B">
            <w:pPr>
              <w:pStyle w:val="NoSpacing"/>
              <w:rPr>
                <w:rFonts w:cs="Times New Roman"/>
                <w:b/>
                <w:bCs/>
                <w:szCs w:val="20"/>
              </w:rPr>
            </w:pPr>
            <w:r w:rsidRPr="0094480B">
              <w:rPr>
                <w:rFonts w:cs="Times New Roman"/>
                <w:szCs w:val="20"/>
              </w:rPr>
              <w:t>katastrofu zaudējumu datubāzes izveide un ieviešana; agrīnās brīdināšanas sistēmas izveide un ieviešana; apmācības metodoloģijas izveidošana; stacionāro un pārvietojamo praktisko apmācības telpu iekārtošana (Drošības klases).</w:t>
            </w:r>
          </w:p>
        </w:tc>
        <w:tc>
          <w:tcPr>
            <w:tcW w:w="3332" w:type="dxa"/>
          </w:tcPr>
          <w:p w14:paraId="7BDDD1CE" w14:textId="6E008ED4" w:rsidR="00085ADC" w:rsidRPr="0094480B" w:rsidRDefault="00085ADC" w:rsidP="0094480B">
            <w:pPr>
              <w:contextualSpacing/>
              <w:rPr>
                <w:rFonts w:cs="Times New Roman"/>
                <w:b/>
                <w:bCs/>
                <w:noProof/>
                <w:szCs w:val="20"/>
              </w:rPr>
            </w:pPr>
            <w:r w:rsidRPr="0094480B">
              <w:rPr>
                <w:rFonts w:cs="Times New Roman"/>
                <w:b/>
                <w:bCs/>
                <w:noProof/>
                <w:szCs w:val="20"/>
              </w:rPr>
              <w:lastRenderedPageBreak/>
              <w:t>Latvijas Lielo pilsētu asociācija, Ventspils pilsētas pašvaldība, Latvijas Pašvaldību savienība:</w:t>
            </w:r>
          </w:p>
          <w:p w14:paraId="73BF0752" w14:textId="77777777" w:rsidR="00085ADC" w:rsidRPr="0094480B" w:rsidRDefault="00085ADC" w:rsidP="0094480B">
            <w:pPr>
              <w:pStyle w:val="NoSpacing"/>
              <w:rPr>
                <w:rFonts w:cs="Times New Roman"/>
                <w:bCs/>
                <w:iCs/>
                <w:szCs w:val="20"/>
              </w:rPr>
            </w:pPr>
            <w:r w:rsidRPr="0094480B">
              <w:rPr>
                <w:rFonts w:cs="Times New Roman"/>
                <w:bCs/>
                <w:iCs/>
                <w:szCs w:val="20"/>
              </w:rPr>
              <w:t xml:space="preserve">Vēršam uzmanību, ka Saeimas 2021. gada 22. aprīlī pirmajā lasījumā pieņemts likumprojekts “Pašvaldību likums, kur ietvertā autonomā funkcija piedalīties sabiedriskās kārtības un drošības nodrošināšanā ir </w:t>
            </w:r>
            <w:r w:rsidRPr="0094480B">
              <w:rPr>
                <w:rFonts w:cs="Times New Roman"/>
                <w:b/>
                <w:iCs/>
                <w:szCs w:val="20"/>
              </w:rPr>
              <w:t>papildināta ar pašvaldības pienākumu izveidot un finansēt pašvaldības policiju</w:t>
            </w:r>
            <w:r w:rsidRPr="0094480B">
              <w:rPr>
                <w:rFonts w:cs="Times New Roman"/>
                <w:bCs/>
                <w:iCs/>
                <w:szCs w:val="20"/>
              </w:rPr>
              <w:t xml:space="preserve">. </w:t>
            </w:r>
          </w:p>
          <w:p w14:paraId="0288CE7A" w14:textId="77777777" w:rsidR="00085ADC" w:rsidRPr="0094480B" w:rsidRDefault="00085ADC" w:rsidP="0094480B">
            <w:pPr>
              <w:pStyle w:val="NoSpacing"/>
              <w:rPr>
                <w:rFonts w:cs="Times New Roman"/>
                <w:bCs/>
                <w:iCs/>
                <w:szCs w:val="20"/>
              </w:rPr>
            </w:pPr>
          </w:p>
          <w:p w14:paraId="5565D132" w14:textId="77777777" w:rsidR="00085ADC" w:rsidRPr="0094480B" w:rsidRDefault="00085ADC" w:rsidP="0094480B">
            <w:pPr>
              <w:pStyle w:val="NoSpacing"/>
              <w:rPr>
                <w:rFonts w:cs="Times New Roman"/>
                <w:bCs/>
                <w:iCs/>
                <w:szCs w:val="20"/>
              </w:rPr>
            </w:pPr>
            <w:r w:rsidRPr="0094480B">
              <w:rPr>
                <w:rFonts w:cs="Times New Roman"/>
                <w:bCs/>
                <w:iCs/>
                <w:szCs w:val="20"/>
              </w:rPr>
              <w:lastRenderedPageBreak/>
              <w:t xml:space="preserve">Minētais priekšlikums par pašvaldības policijas izveidošanu ir pamatots ar to, ka Valsts policija no 2020. gada 1. jūlija nekontrolē pašvaldību saistošo noteikumu ievērošanu, jo, atbilstoši Administratīvās atbildības likuma regulējumam, Valsts policija nav tiesīga piemērot sodus par šiem pārkāpumiem. Tādējādi pašvaldībās, kurās nav izveidota pašvaldības policija, jau pašreiz ir jāpilnvaro pašvaldību amatpersonas veikt pašvaldību saistošo noteikumu kontroli 24/7 režīmā un piemērot tajos paredzētos sodus par pārkāpumiem sabiedriskās kārtības jomā. </w:t>
            </w:r>
          </w:p>
          <w:p w14:paraId="3E1751D2" w14:textId="77777777" w:rsidR="00085ADC" w:rsidRPr="0094480B" w:rsidRDefault="00085ADC" w:rsidP="0094480B">
            <w:pPr>
              <w:pStyle w:val="NoSpacing"/>
              <w:rPr>
                <w:rFonts w:cs="Times New Roman"/>
                <w:bCs/>
                <w:iCs/>
                <w:szCs w:val="20"/>
              </w:rPr>
            </w:pPr>
          </w:p>
          <w:p w14:paraId="1FAAA9ED" w14:textId="77777777" w:rsidR="00085ADC" w:rsidRPr="0094480B" w:rsidRDefault="00085ADC" w:rsidP="0094480B">
            <w:pPr>
              <w:pStyle w:val="NoSpacing"/>
              <w:rPr>
                <w:rFonts w:cs="Times New Roman"/>
                <w:bCs/>
                <w:iCs/>
                <w:szCs w:val="20"/>
              </w:rPr>
            </w:pPr>
            <w:r w:rsidRPr="0094480B">
              <w:rPr>
                <w:rFonts w:cs="Times New Roman"/>
                <w:bCs/>
                <w:iCs/>
                <w:szCs w:val="20"/>
              </w:rPr>
              <w:t xml:space="preserve">Līdz ar to minētais regulējums par pašvaldības pienākumu izveidot un finansēt pašvaldības policiju likumprojektā iekļauts ar pārejas kārtību (stājas spēkā 2024. gada 1. janvārī). Izveidojot Pašvaldības policijas pašvaldībās, kur to vēl nav un piedaloties sabiedriskās kārtības un drošības nodrošināšanā 24/7 režīmā, tas prasīs pašvaldībām lielu finanšu resursu ieguldījumu pašvaldības policiju izveidē un to uzturēšanā. </w:t>
            </w:r>
          </w:p>
          <w:p w14:paraId="7145AB42" w14:textId="77777777" w:rsidR="00085ADC" w:rsidRPr="0094480B" w:rsidRDefault="00085ADC" w:rsidP="0094480B">
            <w:pPr>
              <w:pStyle w:val="NoSpacing"/>
              <w:rPr>
                <w:rFonts w:cs="Times New Roman"/>
                <w:bCs/>
                <w:iCs/>
                <w:szCs w:val="20"/>
              </w:rPr>
            </w:pPr>
          </w:p>
          <w:p w14:paraId="18C7EBBB" w14:textId="77777777" w:rsidR="00085ADC" w:rsidRPr="0094480B" w:rsidRDefault="00085ADC" w:rsidP="0094480B">
            <w:pPr>
              <w:pStyle w:val="NoSpacing"/>
              <w:rPr>
                <w:rFonts w:cs="Times New Roman"/>
                <w:bCs/>
                <w:iCs/>
                <w:color w:val="0070C0"/>
                <w:szCs w:val="20"/>
              </w:rPr>
            </w:pPr>
            <w:r w:rsidRPr="0094480B">
              <w:rPr>
                <w:rFonts w:cs="Times New Roman"/>
                <w:bCs/>
                <w:iCs/>
                <w:szCs w:val="20"/>
              </w:rPr>
              <w:t xml:space="preserve">Tas nozīmē arī operatīvo transportlīdzekļu iegādi, transporta vienību skaita pieaugumu pašvaldībās. Lai risinātu likumprojektā ietverto nosacījumu par pašvaldību policiju nepieciešamību un lai mazinātu vides piesārņojumu un CO2 emisijas, </w:t>
            </w:r>
            <w:r w:rsidRPr="0094480B">
              <w:rPr>
                <w:rFonts w:cs="Times New Roman"/>
                <w:bCs/>
                <w:iCs/>
                <w:szCs w:val="20"/>
              </w:rPr>
              <w:lastRenderedPageBreak/>
              <w:t>uzskatām, ka būtu jāparedz atbalsts pašvaldību policijām, kas jau ir izveidotas un kas vēl tiks izveidotas videi draudzīgu operatīvo transportlīdzekļu, kā arī citu pašvaldību policijai nepieciešamo transportlīdzekļu iegādei, kā arī to ekspluatāciju saistītās uzlādes infrastruktūras ierīkošanai.</w:t>
            </w:r>
          </w:p>
          <w:p w14:paraId="48AB1603" w14:textId="77777777" w:rsidR="00085ADC" w:rsidRPr="0094480B" w:rsidRDefault="00085ADC" w:rsidP="0094480B">
            <w:pPr>
              <w:pStyle w:val="NoSpacing"/>
              <w:rPr>
                <w:rFonts w:cs="Times New Roman"/>
                <w:bCs/>
                <w:iCs/>
                <w:szCs w:val="20"/>
              </w:rPr>
            </w:pPr>
          </w:p>
          <w:p w14:paraId="667849F4" w14:textId="77777777" w:rsidR="00085ADC" w:rsidRPr="0094480B" w:rsidRDefault="00085ADC" w:rsidP="0094480B">
            <w:pPr>
              <w:pStyle w:val="NoSpacing"/>
              <w:rPr>
                <w:rFonts w:cs="Times New Roman"/>
                <w:bCs/>
                <w:iCs/>
                <w:szCs w:val="20"/>
              </w:rPr>
            </w:pPr>
            <w:r w:rsidRPr="0094480B">
              <w:rPr>
                <w:rFonts w:cs="Times New Roman"/>
                <w:bCs/>
                <w:iCs/>
                <w:szCs w:val="20"/>
              </w:rPr>
              <w:t xml:space="preserve">Lūdzam izteikt paragrāfu šādā redakcijā </w:t>
            </w:r>
          </w:p>
          <w:p w14:paraId="2FB9FFD1" w14:textId="77777777" w:rsidR="00085ADC" w:rsidRPr="0094480B" w:rsidRDefault="00085ADC" w:rsidP="0094480B">
            <w:pPr>
              <w:pStyle w:val="NoSpacing"/>
              <w:rPr>
                <w:rFonts w:cs="Times New Roman"/>
                <w:b/>
                <w:i/>
                <w:szCs w:val="20"/>
                <w:u w:val="single"/>
              </w:rPr>
            </w:pPr>
            <w:r w:rsidRPr="0094480B">
              <w:rPr>
                <w:rFonts w:cs="Times New Roman"/>
                <w:bCs/>
                <w:i/>
                <w:szCs w:val="20"/>
              </w:rPr>
              <w:t xml:space="preserve">“(211) Katastrofu risku mazināšanai un preventīvo darbību veikšanai SAM ietvaros plānots veikt ieguldījumus tehniskās un aprīkojuma remonta bāzes būvniecībā; VUGD katastrofu pārvaldības tehniskās kapacitātes attīstībā un stiprināšanā; </w:t>
            </w:r>
            <w:r w:rsidRPr="0094480B">
              <w:rPr>
                <w:rFonts w:cs="Times New Roman"/>
                <w:b/>
                <w:i/>
                <w:szCs w:val="20"/>
                <w:u w:val="single"/>
              </w:rPr>
              <w:t>pašvaldības policijas tehniskās kapacitātes attīstībā un stiprināšanā sabiedriskās kārtības un drošības  nodrošināšanai:</w:t>
            </w:r>
          </w:p>
          <w:p w14:paraId="4780053C" w14:textId="0D97B72A" w:rsidR="00085ADC" w:rsidRPr="0094480B" w:rsidRDefault="00085ADC" w:rsidP="0094480B">
            <w:pPr>
              <w:rPr>
                <w:rFonts w:cs="Times New Roman"/>
                <w:b/>
                <w:bCs/>
                <w:szCs w:val="20"/>
              </w:rPr>
            </w:pPr>
            <w:r w:rsidRPr="0094480B">
              <w:rPr>
                <w:rFonts w:cs="Times New Roman"/>
                <w:bCs/>
                <w:i/>
                <w:szCs w:val="20"/>
              </w:rPr>
              <w:t>a)</w:t>
            </w:r>
            <w:r w:rsidRPr="0094480B">
              <w:rPr>
                <w:rFonts w:cs="Times New Roman"/>
                <w:bCs/>
                <w:i/>
                <w:szCs w:val="20"/>
              </w:rPr>
              <w:tab/>
              <w:t xml:space="preserve">specializētā ugunsdzēsības un glābšanas autotransporta iegāde; </w:t>
            </w:r>
            <w:r w:rsidRPr="0094480B">
              <w:rPr>
                <w:rFonts w:cs="Times New Roman"/>
                <w:bCs/>
                <w:i/>
                <w:szCs w:val="20"/>
                <w:u w:val="single"/>
              </w:rPr>
              <w:t xml:space="preserve">videi draudzīgu pašvaldības policijas operatīvo </w:t>
            </w:r>
            <w:r w:rsidRPr="0094480B">
              <w:rPr>
                <w:rFonts w:cs="Times New Roman"/>
                <w:b/>
                <w:i/>
                <w:szCs w:val="20"/>
                <w:u w:val="single"/>
              </w:rPr>
              <w:t>transportlīdzekļu un citu pašvaldības policijai nepieciešamo transportlīdzekļu iegāde un saistītās uzlādes infrastruktūras izveide.”</w:t>
            </w:r>
          </w:p>
        </w:tc>
        <w:tc>
          <w:tcPr>
            <w:tcW w:w="6342" w:type="dxa"/>
          </w:tcPr>
          <w:p w14:paraId="39AF7C98" w14:textId="77777777" w:rsidR="00085ADC" w:rsidRPr="0094480B" w:rsidRDefault="00085ADC" w:rsidP="0094480B">
            <w:pPr>
              <w:pStyle w:val="naisc"/>
              <w:spacing w:before="0" w:after="0"/>
              <w:jc w:val="both"/>
              <w:rPr>
                <w:sz w:val="20"/>
                <w:szCs w:val="20"/>
              </w:rPr>
            </w:pPr>
            <w:r w:rsidRPr="0094480B">
              <w:rPr>
                <w:b/>
                <w:bCs/>
                <w:sz w:val="20"/>
                <w:szCs w:val="20"/>
              </w:rPr>
              <w:lastRenderedPageBreak/>
              <w:t>Sniegts skaidrojums</w:t>
            </w:r>
            <w:r w:rsidRPr="0094480B">
              <w:rPr>
                <w:sz w:val="20"/>
                <w:szCs w:val="20"/>
              </w:rPr>
              <w:t>.</w:t>
            </w:r>
          </w:p>
          <w:p w14:paraId="49C36019" w14:textId="77777777" w:rsidR="00085ADC" w:rsidRPr="0094480B" w:rsidRDefault="00085ADC" w:rsidP="0094480B">
            <w:pPr>
              <w:pStyle w:val="naisc"/>
              <w:spacing w:before="0" w:after="0"/>
              <w:jc w:val="both"/>
              <w:rPr>
                <w:sz w:val="20"/>
                <w:szCs w:val="20"/>
              </w:rPr>
            </w:pPr>
            <w:r w:rsidRPr="0094480B">
              <w:rPr>
                <w:sz w:val="20"/>
                <w:szCs w:val="20"/>
              </w:rPr>
              <w:t>Skaidrojam, ka caur DP nevaram uzdot pašvaldībām pienākumus dažādu funkciju veikšanai. Tas ir jādara caur attiecīgu normatīvo regulējumu. Šīs izziņas ietvaros sniedzam viedokli tikai par DP ietvertajām plānotajām ES fondu investīcijām.</w:t>
            </w:r>
          </w:p>
          <w:p w14:paraId="1555A3D8" w14:textId="4CD469D5" w:rsidR="00085ADC" w:rsidRPr="0094480B" w:rsidRDefault="00085ADC" w:rsidP="0094480B">
            <w:pPr>
              <w:pStyle w:val="naisc"/>
              <w:spacing w:before="0" w:after="0"/>
              <w:jc w:val="both"/>
              <w:rPr>
                <w:sz w:val="20"/>
                <w:szCs w:val="20"/>
              </w:rPr>
            </w:pPr>
            <w:r w:rsidRPr="0094480B">
              <w:rPr>
                <w:sz w:val="20"/>
                <w:szCs w:val="20"/>
              </w:rPr>
              <w:t>Vienlaikus jāatzīmē, ka pašvaldības policijas veic atšķirīgas funkcijas nekā VUGD, kas tiešā veidā neveicina katastrofu risku novēršanu un mazināšanu.</w:t>
            </w:r>
          </w:p>
        </w:tc>
        <w:tc>
          <w:tcPr>
            <w:tcW w:w="1743" w:type="dxa"/>
          </w:tcPr>
          <w:p w14:paraId="117B4F2B" w14:textId="02DFDA05" w:rsidR="00085ADC" w:rsidRPr="0094480B" w:rsidRDefault="000B3A88" w:rsidP="0094480B">
            <w:pPr>
              <w:jc w:val="left"/>
              <w:rPr>
                <w:rFonts w:cs="Times New Roman"/>
                <w:szCs w:val="20"/>
              </w:rPr>
            </w:pPr>
            <w:r w:rsidRPr="0094480B">
              <w:rPr>
                <w:rFonts w:cs="Times New Roman"/>
                <w:szCs w:val="20"/>
              </w:rPr>
              <w:t>N/A</w:t>
            </w:r>
          </w:p>
        </w:tc>
      </w:tr>
      <w:tr w:rsidR="00085ADC" w:rsidRPr="0094480B" w14:paraId="7C13422F" w14:textId="77777777" w:rsidTr="00AF0348">
        <w:trPr>
          <w:trHeight w:val="283"/>
        </w:trPr>
        <w:tc>
          <w:tcPr>
            <w:tcW w:w="516" w:type="dxa"/>
            <w:shd w:val="clear" w:color="auto" w:fill="FFFFFF" w:themeFill="background1"/>
          </w:tcPr>
          <w:p w14:paraId="4AF23F7C"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23454FC"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7CAD0A74" w14:textId="77777777" w:rsidR="00085ADC" w:rsidRPr="0094480B" w:rsidRDefault="00085ADC" w:rsidP="0094480B">
            <w:pPr>
              <w:pStyle w:val="NoSpacing"/>
              <w:rPr>
                <w:rFonts w:cs="Times New Roman"/>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p w14:paraId="7602FBD5" w14:textId="77777777" w:rsidR="00085ADC" w:rsidRPr="0094480B" w:rsidRDefault="00085ADC" w:rsidP="0094480B">
            <w:pPr>
              <w:contextualSpacing/>
              <w:rPr>
                <w:rFonts w:cs="Times New Roman"/>
                <w:b/>
                <w:szCs w:val="20"/>
              </w:rPr>
            </w:pPr>
            <w:r w:rsidRPr="0094480B">
              <w:rPr>
                <w:rFonts w:cs="Times New Roman"/>
                <w:b/>
                <w:bCs/>
                <w:szCs w:val="20"/>
              </w:rPr>
              <w:lastRenderedPageBreak/>
              <w:t>(</w:t>
            </w:r>
            <w:r w:rsidRPr="0094480B">
              <w:rPr>
                <w:rFonts w:cs="Times New Roman"/>
                <w:szCs w:val="20"/>
              </w:rPr>
              <w:t>211)</w:t>
            </w:r>
            <w:r w:rsidRPr="0094480B">
              <w:rPr>
                <w:rFonts w:cs="Times New Roman"/>
                <w:b/>
                <w:bCs/>
                <w:szCs w:val="20"/>
              </w:rPr>
              <w:t xml:space="preserve"> </w:t>
            </w:r>
            <w:r w:rsidRPr="0094480B">
              <w:rPr>
                <w:rFonts w:cs="Times New Roman"/>
                <w:szCs w:val="20"/>
              </w:rPr>
              <w:t xml:space="preserve">Katastrofu risku mazināšanai un preventīvo darbību veikšanai SAM ietvaros plānots veikt </w:t>
            </w:r>
            <w:r w:rsidRPr="0094480B">
              <w:rPr>
                <w:rFonts w:cs="Times New Roman"/>
                <w:b/>
                <w:szCs w:val="20"/>
              </w:rPr>
              <w:t>ieguldījumus tehniskās un aprīkojuma remonta bāzes būvniecībā; VUGD katastrofu pārvaldības tehniskās kapacitātes attīstībā un stiprināšanā</w:t>
            </w:r>
            <w:r w:rsidRPr="0094480B">
              <w:rPr>
                <w:rFonts w:cs="Times New Roman"/>
                <w:szCs w:val="20"/>
              </w:rPr>
              <w:t>:</w:t>
            </w:r>
          </w:p>
          <w:p w14:paraId="6B84115D" w14:textId="77777777" w:rsidR="00085ADC" w:rsidRPr="0094480B" w:rsidRDefault="00085ADC" w:rsidP="0094480B">
            <w:pPr>
              <w:numPr>
                <w:ilvl w:val="0"/>
                <w:numId w:val="5"/>
              </w:numPr>
              <w:ind w:left="993"/>
              <w:rPr>
                <w:rFonts w:cs="Times New Roman"/>
                <w:b/>
                <w:i/>
                <w:szCs w:val="20"/>
              </w:rPr>
            </w:pPr>
            <w:r w:rsidRPr="0094480B">
              <w:rPr>
                <w:rFonts w:cs="Times New Roman"/>
                <w:szCs w:val="20"/>
              </w:rPr>
              <w:t>specializētā ugunsdzēsības un glābšanas autotransporta iegāde;</w:t>
            </w:r>
          </w:p>
          <w:p w14:paraId="449B07B5" w14:textId="77777777" w:rsidR="00085ADC" w:rsidRPr="0094480B" w:rsidRDefault="00085ADC" w:rsidP="0094480B">
            <w:pPr>
              <w:numPr>
                <w:ilvl w:val="0"/>
                <w:numId w:val="5"/>
              </w:numPr>
              <w:ind w:left="993"/>
              <w:rPr>
                <w:rFonts w:cs="Times New Roman"/>
                <w:b/>
                <w:i/>
                <w:szCs w:val="20"/>
              </w:rPr>
            </w:pPr>
            <w:r w:rsidRPr="0094480B">
              <w:rPr>
                <w:rFonts w:cs="Times New Roman"/>
                <w:szCs w:val="20"/>
              </w:rPr>
              <w:t>palīgtehnikas ugunsdzēsībai, glābšanai un ugunsdrošībai iegāde;</w:t>
            </w:r>
          </w:p>
          <w:p w14:paraId="0A838C64" w14:textId="77777777" w:rsidR="00085ADC" w:rsidRPr="0094480B" w:rsidRDefault="00085ADC" w:rsidP="0094480B">
            <w:pPr>
              <w:numPr>
                <w:ilvl w:val="0"/>
                <w:numId w:val="5"/>
              </w:numPr>
              <w:ind w:left="993"/>
              <w:rPr>
                <w:rFonts w:cs="Times New Roman"/>
                <w:b/>
                <w:i/>
                <w:szCs w:val="20"/>
              </w:rPr>
            </w:pPr>
            <w:r w:rsidRPr="0094480B">
              <w:rPr>
                <w:rFonts w:cs="Times New Roman"/>
                <w:szCs w:val="20"/>
              </w:rPr>
              <w:t xml:space="preserve">mūsdienu prasībām atbilstoša aprīkojuma un inventāra iegāde, </w:t>
            </w:r>
          </w:p>
          <w:p w14:paraId="73AD7F70" w14:textId="77777777" w:rsidR="00085ADC" w:rsidRPr="0094480B" w:rsidRDefault="00085ADC" w:rsidP="0094480B">
            <w:pPr>
              <w:numPr>
                <w:ilvl w:val="0"/>
                <w:numId w:val="5"/>
              </w:numPr>
              <w:ind w:left="993"/>
              <w:rPr>
                <w:rFonts w:cs="Times New Roman"/>
                <w:b/>
                <w:i/>
                <w:szCs w:val="20"/>
              </w:rPr>
            </w:pPr>
            <w:r w:rsidRPr="0094480B">
              <w:rPr>
                <w:rFonts w:cs="Times New Roman"/>
                <w:szCs w:val="20"/>
              </w:rPr>
              <w:t>personāla apmācības darbam ar aprīkojumu, jaunas kvalifikācijas apguvei;</w:t>
            </w:r>
          </w:p>
          <w:p w14:paraId="4A7A673D" w14:textId="30348202" w:rsidR="00085ADC" w:rsidRPr="0094480B" w:rsidRDefault="00085ADC" w:rsidP="0094480B">
            <w:pPr>
              <w:numPr>
                <w:ilvl w:val="0"/>
                <w:numId w:val="5"/>
              </w:numPr>
              <w:ind w:left="993"/>
              <w:rPr>
                <w:rFonts w:cs="Times New Roman"/>
                <w:b/>
                <w:i/>
                <w:szCs w:val="20"/>
              </w:rPr>
            </w:pPr>
            <w:r w:rsidRPr="0094480B">
              <w:rPr>
                <w:rFonts w:cs="Times New Roman"/>
                <w:szCs w:val="20"/>
              </w:rPr>
              <w:t xml:space="preserve">katastrofu zaudējumu datubāzes izveide un ieviešana; agrīnās brīdināšanas sistēmas izveide un ieviešana; apmācības metodoloģijas </w:t>
            </w:r>
            <w:r w:rsidRPr="0094480B">
              <w:rPr>
                <w:rFonts w:cs="Times New Roman"/>
                <w:szCs w:val="20"/>
              </w:rPr>
              <w:lastRenderedPageBreak/>
              <w:t>izveidošana; stacionāro un pārvietojamo praktisko apmācības telpu iekārtošana (Drošības klases).</w:t>
            </w:r>
          </w:p>
        </w:tc>
        <w:tc>
          <w:tcPr>
            <w:tcW w:w="3332" w:type="dxa"/>
          </w:tcPr>
          <w:p w14:paraId="55BA2C6A" w14:textId="77777777" w:rsidR="00085ADC" w:rsidRPr="0094480B" w:rsidRDefault="00085ADC" w:rsidP="0094480B">
            <w:pPr>
              <w:rPr>
                <w:rFonts w:cs="Times New Roman"/>
                <w:b/>
                <w:bCs/>
                <w:szCs w:val="20"/>
              </w:rPr>
            </w:pPr>
            <w:r w:rsidRPr="0094480B">
              <w:rPr>
                <w:rFonts w:cs="Times New Roman"/>
                <w:b/>
                <w:bCs/>
                <w:szCs w:val="20"/>
              </w:rPr>
              <w:lastRenderedPageBreak/>
              <w:t>Ekonomikas ministrija:</w:t>
            </w:r>
          </w:p>
          <w:p w14:paraId="16836167" w14:textId="77777777" w:rsidR="00085ADC" w:rsidRPr="0094480B" w:rsidRDefault="00085ADC" w:rsidP="0094480B">
            <w:pPr>
              <w:rPr>
                <w:rFonts w:cs="Times New Roman"/>
                <w:szCs w:val="20"/>
              </w:rPr>
            </w:pPr>
            <w:r w:rsidRPr="0094480B">
              <w:rPr>
                <w:rFonts w:cs="Times New Roman"/>
                <w:szCs w:val="20"/>
              </w:rPr>
              <w:t xml:space="preserve">Ņemt vērā, ka Eiropas Parlamenta un Padomes regulas par Eiropas Reģionālās attīstības fondu un Kohēzijas fondu priekšlikums nosaka, ka ieguldījumi veicami tikai tīrajos transportlīdzekļos (kas definēti Eiropas Parlamenta un Padomes Direktīvas </w:t>
            </w:r>
            <w:r w:rsidRPr="0094480B">
              <w:rPr>
                <w:rFonts w:cs="Times New Roman"/>
                <w:szCs w:val="20"/>
              </w:rPr>
              <w:lastRenderedPageBreak/>
              <w:t>2009/33/EK </w:t>
            </w:r>
            <w:hyperlink r:id="rId40" w:anchor="footnote26" w:history="1">
              <w:r w:rsidRPr="0094480B">
                <w:rPr>
                  <w:rStyle w:val="Hyperlink"/>
                  <w:rFonts w:cs="Times New Roman"/>
                  <w:szCs w:val="20"/>
                </w:rPr>
                <w:t>26</w:t>
              </w:r>
            </w:hyperlink>
            <w:r w:rsidRPr="0094480B">
              <w:rPr>
                <w:rFonts w:cs="Times New Roman"/>
                <w:szCs w:val="20"/>
              </w:rPr>
              <w:t> 4. pantā,) un  specializētā ugunsdzēsības un glābšanas autotransporta</w:t>
            </w:r>
            <w:r w:rsidRPr="0094480B">
              <w:rPr>
                <w:rFonts w:eastAsia="Times New Roman" w:cs="Times New Roman"/>
                <w:iCs/>
                <w:noProof/>
                <w:szCs w:val="20"/>
              </w:rPr>
              <w:t xml:space="preserve"> </w:t>
            </w:r>
            <w:r w:rsidRPr="0094480B">
              <w:rPr>
                <w:rFonts w:cs="Times New Roman"/>
                <w:szCs w:val="20"/>
              </w:rPr>
              <w:t xml:space="preserve">uzlādes vajadzībām būs nepieciešama attiecīga transportlīdzekļu uzlādes infrastruktūras izveide, lūdzam 211.paragrāfa a) apakšpunktu izteikt šādā redakcijā: </w:t>
            </w:r>
          </w:p>
          <w:p w14:paraId="493C5E52" w14:textId="77777777"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t xml:space="preserve">"a) specializētā ugunsdzēsības un glābšanas autotransporta iegāde </w:t>
            </w:r>
            <w:r w:rsidRPr="0094480B">
              <w:rPr>
                <w:rFonts w:ascii="Times New Roman" w:hAnsi="Times New Roman"/>
                <w:i/>
                <w:iCs/>
                <w:szCs w:val="20"/>
                <w:u w:val="single"/>
              </w:rPr>
              <w:t>un saistītās infrastruktūras</w:t>
            </w:r>
            <w:r w:rsidRPr="0094480B">
              <w:rPr>
                <w:rFonts w:ascii="Times New Roman" w:hAnsi="Times New Roman"/>
                <w:i/>
                <w:iCs/>
                <w:szCs w:val="20"/>
              </w:rPr>
              <w:t xml:space="preserve"> ierīkošana."</w:t>
            </w:r>
          </w:p>
          <w:p w14:paraId="2BFB4895" w14:textId="77777777" w:rsidR="00085ADC" w:rsidRPr="0094480B" w:rsidRDefault="00085ADC" w:rsidP="0094480B">
            <w:pPr>
              <w:pStyle w:val="ListParagraph"/>
              <w:rPr>
                <w:rFonts w:ascii="Times New Roman" w:hAnsi="Times New Roman"/>
                <w:szCs w:val="20"/>
              </w:rPr>
            </w:pPr>
          </w:p>
          <w:p w14:paraId="54D77E47" w14:textId="4F9C2776" w:rsidR="00085ADC" w:rsidRPr="0094480B" w:rsidRDefault="00085ADC" w:rsidP="0094480B">
            <w:pPr>
              <w:rPr>
                <w:rFonts w:cs="Times New Roman"/>
                <w:szCs w:val="20"/>
              </w:rPr>
            </w:pPr>
            <w:r w:rsidRPr="0094480B">
              <w:rPr>
                <w:rFonts w:cs="Times New Roman"/>
                <w:szCs w:val="20"/>
              </w:rPr>
              <w:t>Tāpat lūdzam 211.paragrāfa e) apakšpunkta pasākumos, kas saistās ar katastrofu risku mazināšanas un preventīvo darbību veikšanu, paredzēt, ka apmācības metodoloģijas izveidošanā un stacionāro un pārvietojamo praktisko apmācības telpu iekārtošanā (Drošības klases) tiek nodrošināta sadarbība ar Latvenergo koncernu elektrodrošības jautājumos, t.sk. ievērojot, ka elektrodrošība ir cieši saistīta ar ugunsgrēku riskiem.</w:t>
            </w:r>
          </w:p>
        </w:tc>
        <w:tc>
          <w:tcPr>
            <w:tcW w:w="6342" w:type="dxa"/>
          </w:tcPr>
          <w:p w14:paraId="58CE2DEE" w14:textId="08FFC474" w:rsidR="00085ADC" w:rsidRPr="0094480B" w:rsidRDefault="009D549D" w:rsidP="0094480B">
            <w:pPr>
              <w:rPr>
                <w:rFonts w:cs="Times New Roman"/>
                <w:b/>
                <w:bCs/>
                <w:szCs w:val="20"/>
                <w:lang w:eastAsia="lv-LV"/>
              </w:rPr>
            </w:pPr>
            <w:r w:rsidRPr="0094480B">
              <w:rPr>
                <w:rFonts w:cs="Times New Roman"/>
                <w:b/>
                <w:bCs/>
                <w:szCs w:val="20"/>
                <w:lang w:eastAsia="lv-LV"/>
              </w:rPr>
              <w:lastRenderedPageBreak/>
              <w:t>Sniegts skaidrojums.</w:t>
            </w:r>
          </w:p>
          <w:p w14:paraId="3C34D5E2" w14:textId="77777777" w:rsidR="009D549D" w:rsidRPr="0094480B" w:rsidRDefault="009D549D" w:rsidP="0094480B">
            <w:pPr>
              <w:rPr>
                <w:rFonts w:cs="Times New Roman"/>
                <w:szCs w:val="20"/>
              </w:rPr>
            </w:pPr>
            <w:r w:rsidRPr="0094480B">
              <w:rPr>
                <w:rFonts w:cs="Times New Roman"/>
                <w:szCs w:val="20"/>
              </w:rPr>
              <w:t>Informējam, ka 2014-2020. gada plānošanas perioda ietvaros līdz 2023.gadam Latvijā tiks izveidots elektrouzlādes staciju pamattīkls TEN-T ceļu tīklā. Ņemot vērā privāto investoru interesi, turpmākā elektrouzlādes tīkla attīstība jau šobrīd tiek un arī turpmāk ir plānota brīvā tirgus apstākļos, bez valsts intervences.</w:t>
            </w:r>
          </w:p>
          <w:p w14:paraId="51FE05B0" w14:textId="77777777" w:rsidR="009D549D" w:rsidRPr="0094480B" w:rsidRDefault="009D549D" w:rsidP="0094480B">
            <w:pPr>
              <w:rPr>
                <w:rFonts w:cs="Times New Roman"/>
                <w:szCs w:val="20"/>
              </w:rPr>
            </w:pPr>
            <w:r w:rsidRPr="0094480B">
              <w:rPr>
                <w:rFonts w:cs="Times New Roman"/>
                <w:szCs w:val="20"/>
              </w:rPr>
              <w:t>Ievērojot tirgus interesi un attīstības tendences, secināms, ka valsts intervence nav pamatota arī dabasgāzes (CNG/ LNG/ biometāna) uzlādes tīkla izbūvē.</w:t>
            </w:r>
          </w:p>
          <w:p w14:paraId="01312B8A" w14:textId="77777777" w:rsidR="009D549D" w:rsidRPr="0094480B" w:rsidRDefault="009D549D" w:rsidP="0094480B">
            <w:pPr>
              <w:rPr>
                <w:rFonts w:cs="Times New Roman"/>
                <w:szCs w:val="20"/>
                <w:lang w:eastAsia="lv-LV"/>
              </w:rPr>
            </w:pPr>
          </w:p>
          <w:p w14:paraId="773F3475" w14:textId="7CBD31EC" w:rsidR="009D549D" w:rsidRPr="0094480B" w:rsidRDefault="009D549D" w:rsidP="0094480B">
            <w:pPr>
              <w:rPr>
                <w:rFonts w:cs="Times New Roman"/>
                <w:szCs w:val="20"/>
                <w:lang w:eastAsia="lv-LV"/>
              </w:rPr>
            </w:pPr>
            <w:r w:rsidRPr="0094480B">
              <w:rPr>
                <w:rFonts w:cs="Times New Roman"/>
                <w:szCs w:val="20"/>
                <w:lang w:eastAsia="lv-LV"/>
              </w:rPr>
              <w:t>Iekšlietu ministrija atbalsta sadarbības iespējas apmācības metodoloģijas izveidošanā un stacionāro un pārvietojamo praktisko apmācības telpu iekārtošanā (Drošības klases) un ir gatava izskatīt sadarbības iespējas un piesaistīt partnerus arī elektrodrošības jautājumos, kas ir cieši saistīti ar ugunsgrēku riskiem.</w:t>
            </w:r>
          </w:p>
          <w:p w14:paraId="10233395" w14:textId="18DA1C04" w:rsidR="009D549D" w:rsidRPr="0094480B" w:rsidRDefault="009D549D" w:rsidP="0094480B">
            <w:pPr>
              <w:rPr>
                <w:rFonts w:cs="Times New Roman"/>
                <w:szCs w:val="20"/>
                <w:lang w:eastAsia="lv-LV"/>
              </w:rPr>
            </w:pPr>
            <w:r w:rsidRPr="0094480B">
              <w:rPr>
                <w:rFonts w:cs="Times New Roman"/>
                <w:szCs w:val="20"/>
                <w:lang w:eastAsia="lv-LV"/>
              </w:rPr>
              <w:t>Latvenergo koncernu elektrodrošības jautājumos VUGD ir gatavs izskatīt kā iespējamo sadarbības partneri, tomēr šobrīd nebūtu korekti izdalīt to kā atsevišķu sadarbības subjektu, ņemot vērā to, ka ir iespējami arī citi iespējamie sadarbības partneri elektrodrošības jautājumos.</w:t>
            </w:r>
          </w:p>
          <w:p w14:paraId="02718A04" w14:textId="4F6328A5" w:rsidR="009D549D" w:rsidRPr="0094480B" w:rsidRDefault="009D549D" w:rsidP="0094480B">
            <w:pPr>
              <w:rPr>
                <w:rFonts w:cs="Times New Roman"/>
                <w:szCs w:val="20"/>
                <w:lang w:eastAsia="lv-LV"/>
              </w:rPr>
            </w:pPr>
            <w:r w:rsidRPr="0094480B">
              <w:rPr>
                <w:rFonts w:cs="Times New Roman"/>
                <w:szCs w:val="20"/>
                <w:lang w:eastAsia="lv-LV"/>
              </w:rPr>
              <w:t>Aicinām sniegt priekšlikumus MK noteikumu par 2.1.3.SAM īstenošanu izstrādes un saskaņošanas ietvaros.</w:t>
            </w:r>
          </w:p>
          <w:p w14:paraId="1799FD2E" w14:textId="48ADBDE8" w:rsidR="00085ADC" w:rsidRPr="0094480B" w:rsidRDefault="00085ADC" w:rsidP="0094480B">
            <w:pPr>
              <w:rPr>
                <w:rFonts w:cs="Times New Roman"/>
                <w:szCs w:val="20"/>
                <w:lang w:eastAsia="lv-LV"/>
              </w:rPr>
            </w:pPr>
          </w:p>
          <w:p w14:paraId="4C5B4E63" w14:textId="0BC7F0EE" w:rsidR="00085ADC" w:rsidRPr="0094480B" w:rsidRDefault="00085ADC" w:rsidP="0094480B">
            <w:pPr>
              <w:rPr>
                <w:rFonts w:cs="Times New Roman"/>
                <w:szCs w:val="20"/>
                <w:lang w:eastAsia="lv-LV"/>
              </w:rPr>
            </w:pPr>
          </w:p>
          <w:p w14:paraId="10729D26" w14:textId="77777777" w:rsidR="00085ADC" w:rsidRPr="0094480B" w:rsidRDefault="00085ADC" w:rsidP="0094480B">
            <w:pPr>
              <w:rPr>
                <w:rFonts w:cs="Times New Roman"/>
                <w:szCs w:val="20"/>
                <w:lang w:eastAsia="lv-LV"/>
              </w:rPr>
            </w:pPr>
          </w:p>
        </w:tc>
        <w:tc>
          <w:tcPr>
            <w:tcW w:w="1743" w:type="dxa"/>
          </w:tcPr>
          <w:p w14:paraId="289876D3" w14:textId="074CE9A8" w:rsidR="00085ADC" w:rsidRPr="0094480B" w:rsidRDefault="009D549D" w:rsidP="0094480B">
            <w:pPr>
              <w:jc w:val="left"/>
              <w:rPr>
                <w:rFonts w:cs="Times New Roman"/>
                <w:szCs w:val="20"/>
              </w:rPr>
            </w:pPr>
            <w:r w:rsidRPr="0094480B">
              <w:rPr>
                <w:rFonts w:cs="Times New Roman"/>
                <w:szCs w:val="20"/>
              </w:rPr>
              <w:lastRenderedPageBreak/>
              <w:t>N/A</w:t>
            </w:r>
          </w:p>
        </w:tc>
      </w:tr>
      <w:tr w:rsidR="00085ADC" w:rsidRPr="0094480B" w14:paraId="6899CD9A" w14:textId="77777777" w:rsidTr="00AF0348">
        <w:trPr>
          <w:trHeight w:val="283"/>
        </w:trPr>
        <w:tc>
          <w:tcPr>
            <w:tcW w:w="516" w:type="dxa"/>
            <w:shd w:val="clear" w:color="auto" w:fill="FFFFFF" w:themeFill="background1"/>
          </w:tcPr>
          <w:p w14:paraId="4B0B110A"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BA9A77A" w14:textId="77777777" w:rsidR="00085ADC" w:rsidRPr="0094480B" w:rsidRDefault="00085ADC" w:rsidP="0094480B">
            <w:pPr>
              <w:pStyle w:val="NoSpacing"/>
              <w:rPr>
                <w:rFonts w:cs="Times New Roman"/>
                <w:b/>
                <w:bCs/>
                <w:szCs w:val="20"/>
              </w:rPr>
            </w:pPr>
            <w:r w:rsidRPr="0094480B">
              <w:rPr>
                <w:rFonts w:cs="Times New Roman"/>
                <w:b/>
                <w:bCs/>
                <w:szCs w:val="20"/>
              </w:rPr>
              <w:t xml:space="preserve">2.1.prioritāte </w:t>
            </w:r>
            <w:r w:rsidRPr="0094480B">
              <w:rPr>
                <w:rFonts w:cs="Times New Roman"/>
                <w:szCs w:val="20"/>
              </w:rPr>
              <w:t>“Klimata pārmaiņu mazināšana un pielāgošanās klimata pārmaiņām</w:t>
            </w:r>
            <w:r w:rsidRPr="0094480B">
              <w:rPr>
                <w:rFonts w:cs="Times New Roman"/>
                <w:b/>
                <w:bCs/>
                <w:szCs w:val="20"/>
              </w:rPr>
              <w:t>”</w:t>
            </w:r>
          </w:p>
          <w:p w14:paraId="368AFA0B" w14:textId="77777777" w:rsidR="00085ADC" w:rsidRPr="0094480B" w:rsidRDefault="00085ADC" w:rsidP="0094480B">
            <w:pPr>
              <w:pStyle w:val="NoSpacing"/>
              <w:rPr>
                <w:rFonts w:cs="Times New Roman"/>
                <w:szCs w:val="20"/>
              </w:rPr>
            </w:pPr>
            <w:r w:rsidRPr="0094480B">
              <w:rPr>
                <w:rFonts w:cs="Times New Roman"/>
                <w:b/>
                <w:bCs/>
                <w:szCs w:val="20"/>
              </w:rPr>
              <w:t>2.1.3.SAM</w:t>
            </w:r>
            <w:r w:rsidRPr="0094480B">
              <w:rPr>
                <w:rFonts w:cs="Times New Roman"/>
                <w:szCs w:val="20"/>
              </w:rPr>
              <w:t xml:space="preserve"> “Veicināt pielāgošanos klimata pārmaiņām, risku novēršanu un noturību pret katastrofām”</w:t>
            </w:r>
          </w:p>
          <w:p w14:paraId="02999204" w14:textId="46DE0E8F" w:rsidR="00085ADC" w:rsidRPr="0094480B" w:rsidRDefault="00085ADC" w:rsidP="0094480B">
            <w:pPr>
              <w:rPr>
                <w:rFonts w:cs="Times New Roman"/>
                <w:szCs w:val="20"/>
              </w:rPr>
            </w:pPr>
            <w:r w:rsidRPr="0094480B">
              <w:rPr>
                <w:rFonts w:cs="Times New Roman"/>
                <w:szCs w:val="20"/>
              </w:rPr>
              <w:t xml:space="preserve">(214) </w:t>
            </w:r>
            <w:r w:rsidRPr="0094480B">
              <w:rPr>
                <w:rFonts w:cs="Times New Roman"/>
                <w:b/>
                <w:szCs w:val="20"/>
              </w:rPr>
              <w:t>Mērķteritorijas, t.sk. plānotais teritoriālo rīku izmantojums</w:t>
            </w:r>
            <w:r w:rsidRPr="0094480B">
              <w:rPr>
                <w:rFonts w:cs="Times New Roman"/>
                <w:szCs w:val="20"/>
              </w:rPr>
              <w:t>: Visa Latvija. Vietējo klimata pārmaiņu pielāgošanās pasākumu īstenošanu, t.sk. zaļās infrastruktūras izveidi, plānots skatīt kontekstā ar teritoriju attīstības plānošanas dokumentiem, piemērojot 5.1.1.SAM paredzēto teritoriālo pieeju (šī pieeja netiek piemērota aktivitātēm, kas paredzēta aizsardzībai pret plūdiem, kas noteiktas atbilstoši nacionālajiem plūdu riska pārvaldības dokumentiem, un krasta eroziju mazinošiem pasākumiem).</w:t>
            </w:r>
          </w:p>
        </w:tc>
        <w:tc>
          <w:tcPr>
            <w:tcW w:w="3332" w:type="dxa"/>
          </w:tcPr>
          <w:p w14:paraId="0A407E0F" w14:textId="77777777" w:rsidR="00085ADC" w:rsidRPr="0094480B" w:rsidRDefault="00085ADC" w:rsidP="0094480B">
            <w:pPr>
              <w:rPr>
                <w:rFonts w:cs="Times New Roman"/>
                <w:b/>
                <w:bCs/>
                <w:szCs w:val="20"/>
              </w:rPr>
            </w:pPr>
            <w:r w:rsidRPr="0094480B">
              <w:rPr>
                <w:rFonts w:cs="Times New Roman"/>
                <w:b/>
                <w:bCs/>
                <w:szCs w:val="20"/>
              </w:rPr>
              <w:t>Rīgas pilsētas pašvaldība:</w:t>
            </w:r>
          </w:p>
          <w:p w14:paraId="58834DB6" w14:textId="564F69F2" w:rsidR="00085ADC" w:rsidRPr="0094480B" w:rsidRDefault="00085ADC" w:rsidP="0094480B">
            <w:pPr>
              <w:rPr>
                <w:rFonts w:cs="Times New Roman"/>
                <w:b/>
                <w:bCs/>
                <w:szCs w:val="20"/>
              </w:rPr>
            </w:pPr>
            <w:r w:rsidRPr="0094480B">
              <w:rPr>
                <w:rFonts w:cs="Times New Roman"/>
                <w:szCs w:val="20"/>
              </w:rPr>
              <w:t>Lūdzam skaidrot, vai 2.1.3.SAM ietvaros paredzēts piemērot 5.1.1.SAM teritoriālo pieeju, izmantojot IKP uz vienu iedzīvotāju apgriezto proporciju, un gadījumā, ja minēto pieeju paredzēts izmantot, aicinām pārskatīt tās nepieciešamību, ievērojot to, ka pielāgošanās klimata pārmaiņām ir īpaši svarīga reģioniem un teritorijām ar lielāku iedzīvotāju blīvumu, tostarp Rīgas metropoles areālam, kurā deklarēta vairāk nekā puse valsts iedzīvotāju (52% saskaņā ar 2021.gada Centrālās statistikas pārvaldes tautas skaitīšanas datiem). Vēršam uzmanību, ka finansējuma sadale klimata pārmaiņu riska mazināšanai atbilstoši reģiona ekonomiskās attīstības līmenim (IKP) nav pamatota, jo klimata risku mazināšanu ir būtiski īstenot tieši teritorijās ar lielāko iedzīvotāju skaitu. Tāpat arī vēršam uzmanību, ka IKP attīstība vērtējama kontekstā ar ietekmi uz CO</w:t>
            </w:r>
            <w:r w:rsidRPr="0094480B">
              <w:rPr>
                <w:rFonts w:cs="Times New Roman"/>
                <w:szCs w:val="20"/>
                <w:vertAlign w:val="subscript"/>
              </w:rPr>
              <w:t>2</w:t>
            </w:r>
            <w:r w:rsidRPr="0094480B">
              <w:rPr>
                <w:rFonts w:cs="Times New Roman"/>
                <w:szCs w:val="20"/>
              </w:rPr>
              <w:t>, kam, īstenojot klimatam draudzīgu attīstību, būtu jāsamazinās tieši reģionos ar augstāko IKP.</w:t>
            </w:r>
          </w:p>
        </w:tc>
        <w:tc>
          <w:tcPr>
            <w:tcW w:w="6342" w:type="dxa"/>
          </w:tcPr>
          <w:p w14:paraId="524ACE30" w14:textId="77777777" w:rsidR="00844B01" w:rsidRPr="0094480B" w:rsidRDefault="00844B01" w:rsidP="0094480B">
            <w:pPr>
              <w:rPr>
                <w:rFonts w:cs="Times New Roman"/>
                <w:b/>
                <w:szCs w:val="20"/>
              </w:rPr>
            </w:pPr>
            <w:r w:rsidRPr="0094480B">
              <w:rPr>
                <w:rFonts w:eastAsia="Times New Roman" w:cs="Times New Roman"/>
                <w:b/>
                <w:szCs w:val="20"/>
              </w:rPr>
              <w:t xml:space="preserve">Sniegts skaidrojums. </w:t>
            </w:r>
          </w:p>
          <w:p w14:paraId="40492A0B" w14:textId="1AD4E57A" w:rsidR="00085ADC" w:rsidRPr="0094480B" w:rsidRDefault="00844B01" w:rsidP="0094480B">
            <w:pPr>
              <w:pStyle w:val="naisc"/>
              <w:spacing w:before="0" w:after="0"/>
              <w:jc w:val="both"/>
              <w:rPr>
                <w:sz w:val="20"/>
                <w:szCs w:val="20"/>
              </w:rPr>
            </w:pPr>
            <w:r w:rsidRPr="0094480B">
              <w:rPr>
                <w:rFonts w:eastAsiaTheme="minorHAnsi"/>
                <w:sz w:val="20"/>
                <w:szCs w:val="20"/>
                <w:lang w:eastAsia="en-US"/>
              </w:rPr>
              <w:t>Klimata pārmaiņas ir neatkarīgas no teritoriālā izvietojuma, un visām pašvaldībām no sava budžeta ir jāplāno resurss, lai pielāgotos tām. ES fondu atbalsts ir finansējums, kas atbrīvo īstermiņā pašvaldību pašu resursu, lai to ieguldītu uzņēmējdarbības veicināšanā vai pakalpojumu efektivitātē, kas nākotnē dotu vairāk pašu resursu pašvaldībām t.sk. klimata jautājumu risināšanā. Ņemot vērā, ka sociāli ekonomiski mazāk attīstīto pašvaldību finanšu iespējas ir ierobežotas, lai veiktu ieguldījumus klimata pārmaiņu mazināšanai, tām pašvaldībām paredzēts novirzīt lielāku atbalstu, izmantojot  reģionālā IKP uz vienu iedzīvotāju apgriezto proporciju. Plānojot investīciju pasākumus, būtiski ir mazināt pastāvošās reģionālās atšķirības, plānot tās sinerģijā ar RPP noteikto reģionālo atšķirību samazināšanas mērķi. Vienlaikus projektu atlasē tiks izvēlēti efektīvāki projekti, kas t.sk. sniedz labumu plašākam iedzīvotāju skaitam.</w:t>
            </w:r>
          </w:p>
        </w:tc>
        <w:tc>
          <w:tcPr>
            <w:tcW w:w="1743" w:type="dxa"/>
          </w:tcPr>
          <w:p w14:paraId="51DEBA31" w14:textId="752F409A" w:rsidR="00085ADC" w:rsidRPr="0094480B" w:rsidRDefault="00844B01" w:rsidP="0094480B">
            <w:pPr>
              <w:jc w:val="left"/>
              <w:rPr>
                <w:rFonts w:cs="Times New Roman"/>
                <w:szCs w:val="20"/>
              </w:rPr>
            </w:pPr>
            <w:r w:rsidRPr="0094480B">
              <w:rPr>
                <w:rFonts w:cs="Times New Roman"/>
                <w:szCs w:val="20"/>
              </w:rPr>
              <w:t>N/A</w:t>
            </w:r>
          </w:p>
        </w:tc>
      </w:tr>
      <w:tr w:rsidR="00085ADC" w:rsidRPr="0094480B" w14:paraId="79A58C08" w14:textId="77777777" w:rsidTr="00AF0348">
        <w:trPr>
          <w:trHeight w:val="283"/>
        </w:trPr>
        <w:tc>
          <w:tcPr>
            <w:tcW w:w="516" w:type="dxa"/>
            <w:shd w:val="clear" w:color="auto" w:fill="FFFFFF" w:themeFill="background1"/>
          </w:tcPr>
          <w:p w14:paraId="4D331730"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7B41BBCD" w14:textId="47266A7F" w:rsidR="00085ADC" w:rsidRPr="0094480B" w:rsidRDefault="00085ADC" w:rsidP="0094480B">
            <w:pPr>
              <w:rPr>
                <w:rFonts w:cs="Times New Roman"/>
                <w:szCs w:val="20"/>
              </w:rPr>
            </w:pPr>
            <w:r w:rsidRPr="0094480B">
              <w:rPr>
                <w:rFonts w:cs="Times New Roman"/>
                <w:b/>
                <w:bCs/>
                <w:szCs w:val="20"/>
              </w:rPr>
              <w:t>2.2.prioritāte</w:t>
            </w:r>
            <w:r w:rsidRPr="0094480B">
              <w:rPr>
                <w:rFonts w:cs="Times New Roman"/>
                <w:szCs w:val="20"/>
              </w:rPr>
              <w:t xml:space="preserve"> “Vides aizsardzība un attīstība”</w:t>
            </w:r>
          </w:p>
          <w:p w14:paraId="27D07297" w14:textId="02C8C647" w:rsidR="00085ADC" w:rsidRPr="0094480B" w:rsidRDefault="00085ADC" w:rsidP="0094480B">
            <w:pPr>
              <w:rPr>
                <w:rFonts w:cs="Times New Roman"/>
                <w:b/>
                <w:bCs/>
                <w:szCs w:val="20"/>
              </w:rPr>
            </w:pPr>
            <w:r w:rsidRPr="0094480B">
              <w:rPr>
                <w:rFonts w:cs="Times New Roman"/>
                <w:b/>
                <w:bCs/>
                <w:szCs w:val="20"/>
              </w:rPr>
              <w:lastRenderedPageBreak/>
              <w:t xml:space="preserve">2.2.1.SAM </w:t>
            </w:r>
            <w:r w:rsidRPr="0094480B">
              <w:rPr>
                <w:rFonts w:cs="Times New Roman"/>
                <w:szCs w:val="20"/>
              </w:rPr>
              <w:t>“Veicināt ilgtspējīgu ūdenssaimniecību”</w:t>
            </w:r>
          </w:p>
          <w:p w14:paraId="15576D2C" w14:textId="3C6983E2" w:rsidR="00085ADC" w:rsidRPr="0094480B" w:rsidRDefault="00085ADC" w:rsidP="0094480B">
            <w:pPr>
              <w:contextualSpacing/>
              <w:rPr>
                <w:rFonts w:cs="Times New Roman"/>
                <w:b/>
                <w:noProof/>
                <w:szCs w:val="20"/>
              </w:rPr>
            </w:pPr>
            <w:r w:rsidRPr="0094480B">
              <w:rPr>
                <w:rFonts w:cs="Times New Roman"/>
                <w:bCs/>
                <w:noProof/>
                <w:szCs w:val="20"/>
              </w:rPr>
              <w:t>(217)</w:t>
            </w:r>
            <w:r w:rsidRPr="0094480B">
              <w:rPr>
                <w:rFonts w:cs="Times New Roman"/>
                <w:b/>
                <w:noProof/>
                <w:szCs w:val="20"/>
              </w:rPr>
              <w:t xml:space="preserve"> Atbalstāmās darbības </w:t>
            </w:r>
            <w:r w:rsidRPr="0094480B">
              <w:rPr>
                <w:rFonts w:cs="Times New Roman"/>
                <w:noProof/>
                <w:szCs w:val="20"/>
              </w:rPr>
              <w:t>atbilstoši NAIP 2021–2027 plānotas, lai uzlabotu ūdenssaimniecības pakalpojumu efektivitāti, nodrošinot atbilstošas infrastruktūras jaudas, uzlabojot darbības efektivitāti un energoefektivitāti, kā arī samazinot piesārņojumu</w:t>
            </w:r>
            <w:r w:rsidRPr="0094480B">
              <w:rPr>
                <w:rFonts w:cs="Times New Roman"/>
                <w:b/>
                <w:noProof/>
                <w:szCs w:val="20"/>
              </w:rPr>
              <w:t>:</w:t>
            </w:r>
          </w:p>
          <w:p w14:paraId="5603E582" w14:textId="77777777" w:rsidR="00085ADC" w:rsidRPr="0094480B" w:rsidRDefault="00085ADC" w:rsidP="00042FAF">
            <w:pPr>
              <w:pStyle w:val="ListParagraph"/>
              <w:numPr>
                <w:ilvl w:val="0"/>
                <w:numId w:val="10"/>
              </w:numPr>
              <w:ind w:left="368" w:hanging="425"/>
              <w:rPr>
                <w:rFonts w:ascii="Times New Roman" w:hAnsi="Times New Roman"/>
                <w:szCs w:val="20"/>
              </w:rPr>
            </w:pPr>
            <w:r w:rsidRPr="0094480B">
              <w:rPr>
                <w:rFonts w:ascii="Times New Roman" w:hAnsi="Times New Roman"/>
                <w:szCs w:val="20"/>
              </w:rPr>
              <w:t xml:space="preserve">Notekūdeņu attīrīšanas iekārtu tehnoloģiju un elementu modernizācija un pielāgošana atbilstošai jaudai, attīrīšanas kvalitātei, piesārņojuma novēršanai, kā arī energoefektivitātes uzlabošanas un atjaunojamo energoresursu izmantošanas veicināšanas pasākumi; </w:t>
            </w:r>
          </w:p>
          <w:p w14:paraId="6E8892BA" w14:textId="77777777" w:rsidR="00085ADC" w:rsidRPr="0094480B" w:rsidRDefault="00085ADC" w:rsidP="00042FAF">
            <w:pPr>
              <w:pStyle w:val="ListParagraph"/>
              <w:numPr>
                <w:ilvl w:val="0"/>
                <w:numId w:val="10"/>
              </w:numPr>
              <w:ind w:left="368" w:hanging="425"/>
              <w:rPr>
                <w:rFonts w:ascii="Times New Roman" w:hAnsi="Times New Roman"/>
                <w:szCs w:val="20"/>
              </w:rPr>
            </w:pPr>
            <w:r w:rsidRPr="0094480B">
              <w:rPr>
                <w:rFonts w:ascii="Times New Roman" w:hAnsi="Times New Roman"/>
                <w:szCs w:val="20"/>
              </w:rPr>
              <w:t>Notekūdeņu dūņu apsaimniekošanas (apstrādes) infrastruktūras attīstība;</w:t>
            </w:r>
          </w:p>
          <w:p w14:paraId="3C0D600F" w14:textId="2F7403E8" w:rsidR="00085ADC" w:rsidRPr="0094480B" w:rsidRDefault="00085ADC" w:rsidP="00042FAF">
            <w:pPr>
              <w:pStyle w:val="ListParagraph"/>
              <w:numPr>
                <w:ilvl w:val="0"/>
                <w:numId w:val="10"/>
              </w:numPr>
              <w:ind w:left="368" w:hanging="425"/>
              <w:rPr>
                <w:rFonts w:ascii="Times New Roman" w:hAnsi="Times New Roman"/>
                <w:szCs w:val="20"/>
              </w:rPr>
            </w:pPr>
            <w:r w:rsidRPr="0094480B">
              <w:rPr>
                <w:rFonts w:ascii="Times New Roman" w:hAnsi="Times New Roman"/>
                <w:szCs w:val="20"/>
              </w:rPr>
              <w:t>Veco, nolietoto kanalizācijas tīklu un infrastruktūras objektu atjaunošana un pārbūve, kā arī atbalsts jaunai infrastruktūrai  pieslēgumu veicināšanai (zemāka notekūdeņu apsaimniekošanas infrastruktūras prioritāte ar limitētu ieviešanas apjomu, ievērojot jau 2014.–</w:t>
            </w:r>
            <w:r w:rsidRPr="0094480B">
              <w:rPr>
                <w:rFonts w:ascii="Times New Roman" w:hAnsi="Times New Roman"/>
                <w:szCs w:val="20"/>
              </w:rPr>
              <w:lastRenderedPageBreak/>
              <w:t>2020.gada plānošanas periodā veiktos ieguldījumus).</w:t>
            </w:r>
          </w:p>
        </w:tc>
        <w:tc>
          <w:tcPr>
            <w:tcW w:w="3332" w:type="dxa"/>
          </w:tcPr>
          <w:p w14:paraId="10DDBCEB" w14:textId="7E588500" w:rsidR="00085ADC" w:rsidRPr="0094480B" w:rsidRDefault="00085ADC" w:rsidP="0094480B">
            <w:pPr>
              <w:contextualSpacing/>
              <w:rPr>
                <w:rFonts w:cs="Times New Roman"/>
                <w:b/>
                <w:bCs/>
                <w:noProof/>
                <w:szCs w:val="20"/>
              </w:rPr>
            </w:pPr>
            <w:r w:rsidRPr="0094480B">
              <w:rPr>
                <w:rFonts w:cs="Times New Roman"/>
                <w:b/>
                <w:bCs/>
                <w:noProof/>
                <w:szCs w:val="20"/>
              </w:rPr>
              <w:lastRenderedPageBreak/>
              <w:t xml:space="preserve">Latvijas Lielo pilsētu asociācija, </w:t>
            </w:r>
            <w:r w:rsidRPr="0094480B">
              <w:rPr>
                <w:rFonts w:cs="Times New Roman"/>
                <w:b/>
                <w:bCs/>
                <w:szCs w:val="20"/>
              </w:rPr>
              <w:t>Liepājas pilsētas pašvaldība</w:t>
            </w:r>
            <w:r w:rsidRPr="0094480B">
              <w:rPr>
                <w:rFonts w:cs="Times New Roman"/>
                <w:b/>
                <w:bCs/>
                <w:noProof/>
                <w:szCs w:val="20"/>
              </w:rPr>
              <w:t>:</w:t>
            </w:r>
          </w:p>
          <w:p w14:paraId="682AEE32" w14:textId="784D4E79" w:rsidR="00085ADC" w:rsidRPr="0094480B" w:rsidRDefault="00085ADC" w:rsidP="0094480B">
            <w:pPr>
              <w:rPr>
                <w:rFonts w:cs="Times New Roman"/>
                <w:b/>
                <w:bCs/>
                <w:szCs w:val="20"/>
              </w:rPr>
            </w:pPr>
            <w:r w:rsidRPr="0094480B">
              <w:rPr>
                <w:rFonts w:cs="Times New Roman"/>
                <w:szCs w:val="20"/>
                <w:shd w:val="clear" w:color="auto" w:fill="FFFFFF"/>
              </w:rPr>
              <w:lastRenderedPageBreak/>
              <w:t>Lūdzam precizēt, vai 2.2.1. SAM “Veicināt ilgtspējīgu ūdenssaimniecību” ietvaros paredzēts atbalsts arī ūdensapgādes sistēmas uzlabošanas pasākumiem (ūdensapgādes ārējiem inženiertīkliem)?</w:t>
            </w:r>
          </w:p>
        </w:tc>
        <w:tc>
          <w:tcPr>
            <w:tcW w:w="6342" w:type="dxa"/>
          </w:tcPr>
          <w:p w14:paraId="2FDE9544" w14:textId="77777777" w:rsidR="00844B01" w:rsidRPr="0094480B" w:rsidRDefault="00844B01" w:rsidP="0094480B">
            <w:pPr>
              <w:rPr>
                <w:rFonts w:eastAsia="Times New Roman" w:cs="Times New Roman"/>
                <w:b/>
                <w:szCs w:val="20"/>
              </w:rPr>
            </w:pPr>
            <w:r w:rsidRPr="0094480B">
              <w:rPr>
                <w:rFonts w:eastAsia="Times New Roman" w:cs="Times New Roman"/>
                <w:b/>
                <w:szCs w:val="20"/>
              </w:rPr>
              <w:lastRenderedPageBreak/>
              <w:t xml:space="preserve">Sniegts skaidrojums. </w:t>
            </w:r>
          </w:p>
          <w:p w14:paraId="091125DA" w14:textId="77777777" w:rsidR="00844B01" w:rsidRPr="0094480B" w:rsidRDefault="00844B01" w:rsidP="0094480B">
            <w:pPr>
              <w:rPr>
                <w:rFonts w:cs="Times New Roman"/>
                <w:color w:val="000000" w:themeColor="text1"/>
                <w:szCs w:val="20"/>
              </w:rPr>
            </w:pPr>
            <w:r w:rsidRPr="0094480B">
              <w:rPr>
                <w:rFonts w:eastAsia="Times New Roman" w:cs="Times New Roman"/>
                <w:color w:val="000000" w:themeColor="text1"/>
                <w:szCs w:val="20"/>
              </w:rPr>
              <w:lastRenderedPageBreak/>
              <w:t>Šāds atbalsts 2.2.1.SAM ietvaros nav paredzēts, jo investīcijas mērķētas notekūdeņu apsaimniekošanas sistēmas pilnveidei, ņemot vērā ES noteiktās saistības.</w:t>
            </w:r>
          </w:p>
          <w:p w14:paraId="71E5CEFE" w14:textId="77777777" w:rsidR="00844B01" w:rsidRPr="0094480B" w:rsidRDefault="00844B01" w:rsidP="0094480B">
            <w:pPr>
              <w:rPr>
                <w:rFonts w:cs="Times New Roman"/>
                <w:color w:val="000000" w:themeColor="text1"/>
                <w:szCs w:val="20"/>
              </w:rPr>
            </w:pPr>
            <w:r w:rsidRPr="0094480B">
              <w:rPr>
                <w:rFonts w:eastAsia="Times New Roman" w:cs="Times New Roman"/>
                <w:color w:val="000000" w:themeColor="text1"/>
                <w:szCs w:val="20"/>
              </w:rPr>
              <w:t xml:space="preserve">Papildu darām zināmu, ka VARAM 2020. gadā tika izstrādāts “Ūdensapgādes investīciju plāns 2021.-2027.gadam", kas apstiprināts ar vides aizsardzības un reģionālās attīstības ministra 20.11.2020. rīkojumu </w:t>
            </w:r>
            <w:hyperlink r:id="rId41" w:history="1">
              <w:r w:rsidRPr="0094480B">
                <w:rPr>
                  <w:rStyle w:val="Hyperlink"/>
                  <w:rFonts w:cs="Times New Roman"/>
                  <w:color w:val="000000" w:themeColor="text1"/>
                  <w:szCs w:val="20"/>
                </w:rPr>
                <w:t>1-2/144</w:t>
              </w:r>
            </w:hyperlink>
            <w:r w:rsidRPr="0094480B">
              <w:rPr>
                <w:rStyle w:val="Hyperlink"/>
                <w:rFonts w:cs="Times New Roman"/>
                <w:color w:val="000000" w:themeColor="text1"/>
                <w:szCs w:val="20"/>
              </w:rPr>
              <w:t xml:space="preserve">. Atbilstoši investīciju plānam finanšu avoti ieguldījumiem ūdensapgādes tīklos norādīti  </w:t>
            </w:r>
            <w:r w:rsidRPr="0094480B">
              <w:rPr>
                <w:rFonts w:eastAsia="Times New Roman" w:cs="Times New Roman"/>
                <w:color w:val="000000" w:themeColor="text1"/>
                <w:szCs w:val="20"/>
              </w:rPr>
              <w:t xml:space="preserve">ES un valsts budžeta ieguldījumi </w:t>
            </w:r>
            <w:r w:rsidRPr="0094480B">
              <w:rPr>
                <w:rFonts w:eastAsia="Times New Roman" w:cs="Times New Roman"/>
                <w:b/>
                <w:color w:val="000000" w:themeColor="text1"/>
                <w:szCs w:val="20"/>
              </w:rPr>
              <w:t>aizdevuma veidā</w:t>
            </w:r>
            <w:r w:rsidRPr="0094480B">
              <w:rPr>
                <w:rFonts w:eastAsia="Times New Roman" w:cs="Times New Roman"/>
                <w:color w:val="000000" w:themeColor="text1"/>
                <w:szCs w:val="20"/>
              </w:rPr>
              <w:t xml:space="preserve"> un ūdenssaimniecības uzņēmumu piesaistīti kredītiestāžu aizdevumi. Vienlaikus, VARAM sarunās ar Finanšu ministriju 2020.g. vasarā, tika secināts ka ES fondu aizdevuma programma ar atvieglotājiem nosacījumiem (piemērām, bez pašvaldību galvojumiem utt.) nekā esošā Valsts kases aizdevumu programma, netiks atbalstīta. </w:t>
            </w:r>
          </w:p>
          <w:p w14:paraId="5200F0B2" w14:textId="72909630" w:rsidR="00085ADC" w:rsidRPr="0094480B" w:rsidRDefault="00085ADC" w:rsidP="0094480B">
            <w:pPr>
              <w:pStyle w:val="naisc"/>
              <w:spacing w:before="0" w:after="0"/>
              <w:jc w:val="left"/>
              <w:rPr>
                <w:sz w:val="20"/>
                <w:szCs w:val="20"/>
              </w:rPr>
            </w:pPr>
          </w:p>
        </w:tc>
        <w:tc>
          <w:tcPr>
            <w:tcW w:w="1743" w:type="dxa"/>
          </w:tcPr>
          <w:p w14:paraId="091EB229" w14:textId="22AD680F" w:rsidR="00085ADC" w:rsidRPr="0094480B" w:rsidRDefault="00EB3826" w:rsidP="0094480B">
            <w:pPr>
              <w:jc w:val="left"/>
              <w:rPr>
                <w:rFonts w:cs="Times New Roman"/>
                <w:szCs w:val="20"/>
              </w:rPr>
            </w:pPr>
            <w:r w:rsidRPr="0094480B">
              <w:rPr>
                <w:rFonts w:cs="Times New Roman"/>
                <w:szCs w:val="20"/>
              </w:rPr>
              <w:lastRenderedPageBreak/>
              <w:t>N/A</w:t>
            </w:r>
          </w:p>
        </w:tc>
      </w:tr>
      <w:tr w:rsidR="00085ADC" w:rsidRPr="0094480B" w14:paraId="45E0C6A7" w14:textId="77777777" w:rsidTr="00AF0348">
        <w:trPr>
          <w:trHeight w:val="283"/>
        </w:trPr>
        <w:tc>
          <w:tcPr>
            <w:tcW w:w="516" w:type="dxa"/>
            <w:shd w:val="clear" w:color="auto" w:fill="FFFFFF" w:themeFill="background1"/>
          </w:tcPr>
          <w:p w14:paraId="74E6B936"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5C8A652" w14:textId="77777777" w:rsidR="00085ADC" w:rsidRPr="0094480B" w:rsidRDefault="00085ADC" w:rsidP="0094480B">
            <w:pPr>
              <w:rPr>
                <w:rFonts w:cs="Times New Roman"/>
                <w:szCs w:val="20"/>
              </w:rPr>
            </w:pPr>
            <w:r w:rsidRPr="0094480B">
              <w:rPr>
                <w:rFonts w:cs="Times New Roman"/>
                <w:b/>
                <w:bCs/>
                <w:szCs w:val="20"/>
              </w:rPr>
              <w:t>2.2.prioritāte</w:t>
            </w:r>
            <w:r w:rsidRPr="0094480B">
              <w:rPr>
                <w:rFonts w:cs="Times New Roman"/>
                <w:szCs w:val="20"/>
              </w:rPr>
              <w:t xml:space="preserve"> “Vides aizsardzība un attīstība”</w:t>
            </w:r>
          </w:p>
          <w:p w14:paraId="7DA13F0C" w14:textId="77777777" w:rsidR="00085ADC" w:rsidRPr="0094480B" w:rsidRDefault="00085ADC" w:rsidP="0094480B">
            <w:pPr>
              <w:rPr>
                <w:rFonts w:cs="Times New Roman"/>
                <w:b/>
                <w:bCs/>
                <w:szCs w:val="20"/>
              </w:rPr>
            </w:pPr>
            <w:r w:rsidRPr="0094480B">
              <w:rPr>
                <w:rFonts w:cs="Times New Roman"/>
                <w:b/>
                <w:bCs/>
                <w:szCs w:val="20"/>
              </w:rPr>
              <w:t xml:space="preserve">2.2.1.SAM </w:t>
            </w:r>
            <w:r w:rsidRPr="0094480B">
              <w:rPr>
                <w:rFonts w:cs="Times New Roman"/>
                <w:szCs w:val="20"/>
              </w:rPr>
              <w:t>“Veicināt ilgtspējīgu ūdenssaimniecību”</w:t>
            </w:r>
          </w:p>
          <w:p w14:paraId="525C300C" w14:textId="3C197964" w:rsidR="00085ADC" w:rsidRPr="0094480B" w:rsidRDefault="00085ADC" w:rsidP="0094480B">
            <w:pPr>
              <w:rPr>
                <w:rFonts w:cs="Times New Roman"/>
                <w:b/>
                <w:noProof/>
                <w:szCs w:val="20"/>
              </w:rPr>
            </w:pPr>
            <w:r w:rsidRPr="0094480B">
              <w:rPr>
                <w:rFonts w:cs="Times New Roman"/>
                <w:szCs w:val="20"/>
              </w:rPr>
              <w:t>(218)</w:t>
            </w:r>
            <w:r w:rsidRPr="0094480B">
              <w:rPr>
                <w:rFonts w:cs="Times New Roman"/>
                <w:b/>
                <w:bCs/>
                <w:szCs w:val="20"/>
              </w:rPr>
              <w:t xml:space="preserve"> </w:t>
            </w:r>
            <w:r w:rsidRPr="0094480B">
              <w:rPr>
                <w:rFonts w:cs="Times New Roman"/>
                <w:b/>
                <w:noProof/>
                <w:szCs w:val="20"/>
              </w:rPr>
              <w:t xml:space="preserve">Galvenās mērķgrupas: </w:t>
            </w:r>
            <w:r w:rsidRPr="0094480B">
              <w:rPr>
                <w:rFonts w:cs="Times New Roman"/>
                <w:noProof/>
                <w:szCs w:val="20"/>
              </w:rPr>
              <w:t>pašvaldības, kuru autonomā funkcija ir nodrošināt savā administratīvajā teritorijā notekūdeņu savākšanas, novadīšanas un attīrīšanas pakalpojumus, iedzīvotāji, kuriem tiks nodrošināta kvalitatīva dzīves vide (notekūdeņi un notekūdeņu dūņas neradīs vides piesārņojumu un risku veselībai, tīri peldvietu ūdeņi, smaku novēršana),</w:t>
            </w:r>
            <w:r w:rsidRPr="0094480B">
              <w:rPr>
                <w:rFonts w:cs="Times New Roman"/>
                <w:bCs/>
                <w:color w:val="000000" w:themeColor="text1"/>
                <w:szCs w:val="20"/>
              </w:rPr>
              <w:t xml:space="preserve"> visi Latvijas iedzīvotāji. </w:t>
            </w:r>
          </w:p>
        </w:tc>
        <w:tc>
          <w:tcPr>
            <w:tcW w:w="3332" w:type="dxa"/>
          </w:tcPr>
          <w:p w14:paraId="01EF618F" w14:textId="77777777" w:rsidR="00085ADC" w:rsidRPr="0094480B" w:rsidRDefault="00085ADC" w:rsidP="0094480B">
            <w:pPr>
              <w:contextualSpacing/>
              <w:rPr>
                <w:rFonts w:cs="Times New Roman"/>
                <w:b/>
                <w:bCs/>
                <w:noProof/>
                <w:szCs w:val="20"/>
              </w:rPr>
            </w:pPr>
            <w:r w:rsidRPr="0094480B">
              <w:rPr>
                <w:rFonts w:cs="Times New Roman"/>
                <w:b/>
                <w:bCs/>
                <w:noProof/>
                <w:szCs w:val="20"/>
              </w:rPr>
              <w:t>Latvijas Pašvaldību savienība:</w:t>
            </w:r>
          </w:p>
          <w:p w14:paraId="35AC17B3" w14:textId="7E5F405D" w:rsidR="00085ADC" w:rsidRPr="0094480B" w:rsidRDefault="00085ADC" w:rsidP="0094480B">
            <w:pPr>
              <w:rPr>
                <w:rFonts w:eastAsia="Calibri" w:cs="Times New Roman"/>
                <w:szCs w:val="20"/>
                <w:lang w:bidi="lv-LV"/>
              </w:rPr>
            </w:pPr>
            <w:r w:rsidRPr="0094480B">
              <w:rPr>
                <w:rFonts w:eastAsia="Calibri" w:cs="Times New Roman"/>
                <w:szCs w:val="20"/>
                <w:lang w:bidi="lv-LV"/>
              </w:rPr>
              <w:t xml:space="preserve">Lūdzam pārskatīt mērķgrupas notekūdeņu kanalizācijas tīklu atjaunošanai. Šobrīd uz finansējumu var pretendēt tikai lielās pilsētas ar 2000 cilvēkekvivalentiem, tomēr notekūdeņu kanalizācijas problemātika pastāv arī mazākās pilsētās. Ņemot vērā ietekmi uz vidi, kā arī cilvēkiem lūdzam paredzēt projektā vai arī pievienot MK protokollēmumu par kanalizācijas tīklu atjaunošanas kompleksu risinājumu arī pārējās teritorijās, lai finansējums būtu pieejams jebkuras apdzīvotas teritorijas kanalizācijas tīklu sakārtošanai. Uzsveram, ka nerisinot komunālo notekūdeņu problemātiku visā valsts teritorijā, tas ilgtermiņā negatīvi ietekmēs bioloģisko daudzveidību, t.sk. ūdensobjektu ekoloģisko kvalitāti un biotopu aizsardzības stāvokli. Tādejādi ir bezjēdzīgas programmā paredzētās investīcijas bioloģiskās daudzveidības saglabāšanā. Neparedzot konkrētas rīcības un konkrētu investīciju plānu, tas ir pretrunā ar vienu no svarīgākajiem Baltijas jūras reģiona jūras vides aizsardzības dokumentiem - Helsinku konvenciju, kuras mērķis ir  samazināt, aizkavēt un novērst Baltijas jūras vides piesārņošanu un sekmēt Baltijas jūras vides atveseļošanu un tās </w:t>
            </w:r>
            <w:r w:rsidRPr="0094480B">
              <w:rPr>
                <w:rFonts w:eastAsia="Calibri" w:cs="Times New Roman"/>
                <w:szCs w:val="20"/>
                <w:lang w:bidi="lv-LV"/>
              </w:rPr>
              <w:lastRenderedPageBreak/>
              <w:t>ekoloģiskā līdzsvara uzturēšanu. Helsinku konvenciju Latvijas republika ir parakstījusi 1992. gadā apņemoties sekmēt videi labvēlīgāko pieeju un labāko pieejamo tehnoloģiju.</w:t>
            </w:r>
          </w:p>
        </w:tc>
        <w:tc>
          <w:tcPr>
            <w:tcW w:w="6342" w:type="dxa"/>
          </w:tcPr>
          <w:p w14:paraId="06889BC2" w14:textId="77777777" w:rsidR="00844B01" w:rsidRPr="0094480B" w:rsidRDefault="00844B01" w:rsidP="0094480B">
            <w:pPr>
              <w:rPr>
                <w:rFonts w:eastAsia="Times New Roman" w:cs="Times New Roman"/>
                <w:b/>
                <w:szCs w:val="20"/>
              </w:rPr>
            </w:pPr>
            <w:r w:rsidRPr="0094480B">
              <w:rPr>
                <w:rFonts w:eastAsia="Times New Roman" w:cs="Times New Roman"/>
                <w:b/>
                <w:szCs w:val="20"/>
              </w:rPr>
              <w:lastRenderedPageBreak/>
              <w:t xml:space="preserve">Sniegts skaidrojums. </w:t>
            </w:r>
          </w:p>
          <w:p w14:paraId="41CC1C25" w14:textId="77777777" w:rsidR="00844B01" w:rsidRPr="0094480B" w:rsidRDefault="00844B01" w:rsidP="0094480B">
            <w:pPr>
              <w:pStyle w:val="naisc"/>
              <w:spacing w:before="0" w:after="0"/>
              <w:jc w:val="both"/>
              <w:rPr>
                <w:color w:val="000000" w:themeColor="text1"/>
                <w:sz w:val="20"/>
                <w:szCs w:val="20"/>
              </w:rPr>
            </w:pPr>
            <w:r w:rsidRPr="0094480B">
              <w:rPr>
                <w:color w:val="000000" w:themeColor="text1"/>
                <w:sz w:val="20"/>
                <w:szCs w:val="20"/>
              </w:rPr>
              <w:t xml:space="preserve">2020. gadā tika izstrādāts “Notekūdeņu apsaimniekošanas investīciju plāns 2021.-2027.gadam", kas apstiprināts ar vides aizsardzības un reģionālās attīstības ministra 20.11.2020. rīkojumu </w:t>
            </w:r>
            <w:hyperlink r:id="rId42" w:history="1">
              <w:r w:rsidRPr="0094480B">
                <w:rPr>
                  <w:rStyle w:val="Hyperlink"/>
                  <w:color w:val="000000" w:themeColor="text1"/>
                  <w:sz w:val="20"/>
                  <w:szCs w:val="20"/>
                </w:rPr>
                <w:t>1-2/144</w:t>
              </w:r>
            </w:hyperlink>
            <w:r w:rsidRPr="0094480B">
              <w:rPr>
                <w:rStyle w:val="Hyperlink"/>
                <w:color w:val="000000" w:themeColor="text1"/>
                <w:sz w:val="20"/>
                <w:szCs w:val="20"/>
              </w:rPr>
              <w:t>. Plāna izstrādes gaitā veikts arī i</w:t>
            </w:r>
            <w:r w:rsidRPr="0094480B">
              <w:rPr>
                <w:rFonts w:eastAsia="Calibri"/>
                <w:color w:val="000000" w:themeColor="text1"/>
                <w:sz w:val="20"/>
                <w:szCs w:val="20"/>
              </w:rPr>
              <w:t xml:space="preserve">nvestīciju vajadzību salīdzinājums aglomerācijās ar CE no 200 – 2000 </w:t>
            </w:r>
            <w:r w:rsidRPr="0094480B">
              <w:rPr>
                <w:color w:val="000000" w:themeColor="text1"/>
                <w:sz w:val="20"/>
                <w:szCs w:val="20"/>
              </w:rPr>
              <w:t>un</w:t>
            </w:r>
            <w:r w:rsidRPr="0094480B">
              <w:rPr>
                <w:rFonts w:eastAsia="Calibri"/>
                <w:color w:val="000000" w:themeColor="text1"/>
                <w:sz w:val="20"/>
                <w:szCs w:val="20"/>
              </w:rPr>
              <w:t xml:space="preserve"> aglomerācijās ar CE &gt; 2000</w:t>
            </w:r>
            <w:r w:rsidRPr="0094480B">
              <w:rPr>
                <w:color w:val="000000" w:themeColor="text1"/>
                <w:sz w:val="20"/>
                <w:szCs w:val="20"/>
              </w:rPr>
              <w:t>. Tā rezultātā secināts, ka ieguldījumiem aglomerācijās ar CE&gt;2000 dodama priekšroka vairāku apsvērumu dēļ, tostarp, ņemot vērā radīto piesārņojuma slodzi, prasības notekūdeņu attīrīšanai, investīciju izmaksas un to ietekmi uz ūdenssaimniecības tarifiem, kā arī ūdenssaimniecības pakalpojumu sniedzēju ekonomiskajiem rādītājiem. Tāpat jāņem vērā, ka saskaņā ar investīciju plānā ietverto situācijas vērtējumu ne visās aglomerācijās ar CE&gt;2000 ir pilnībā izpildītas ES un Latvijas normatīvo aktu prasības notekūdeņu savākšanai. Tā kā par ES notekūdeņu apsaimniekošanas jomas normatīvo aktu prasību nepilnīgu ieviešanu pret Latviju jau ir ierosināta pārkāpuma procedūra, prioritāri ir veicami ieguldījumi konstatēto trūkumu novēršanai.</w:t>
            </w:r>
          </w:p>
          <w:p w14:paraId="4E6099E6" w14:textId="599AFA77" w:rsidR="00844B01" w:rsidRPr="0094480B" w:rsidRDefault="00844B01" w:rsidP="0094480B">
            <w:pPr>
              <w:pStyle w:val="naisc"/>
              <w:spacing w:before="0" w:after="0"/>
              <w:jc w:val="both"/>
              <w:rPr>
                <w:color w:val="000000" w:themeColor="text1"/>
                <w:sz w:val="20"/>
                <w:szCs w:val="20"/>
              </w:rPr>
            </w:pPr>
            <w:r w:rsidRPr="0094480B">
              <w:rPr>
                <w:color w:val="000000" w:themeColor="text1"/>
                <w:sz w:val="20"/>
                <w:szCs w:val="20"/>
              </w:rPr>
              <w:t>Papildu skaidrojam, ka ūdensobjektu ekoloģisko kvalitāti lielā mērā ietekmē ne tikai punktveida piesārņojums, ko rada notekūdeņu savākšanas sistēmas apdzīvotajās vietās, bet arī izkliedētais piesārņojums, piemēram no lauksaimniecības un mežsaimniecības, kā arī hidromorfoloģiskie veidojumi, kā polderi, ostas, hidroelektrostacijas un dambji.</w:t>
            </w:r>
          </w:p>
          <w:p w14:paraId="6AFCD9F4" w14:textId="77777777" w:rsidR="00844B01" w:rsidRPr="0094480B" w:rsidRDefault="00844B01" w:rsidP="0094480B">
            <w:pPr>
              <w:pStyle w:val="naisc"/>
              <w:spacing w:before="0" w:after="0"/>
              <w:jc w:val="both"/>
              <w:rPr>
                <w:color w:val="000000" w:themeColor="text1"/>
                <w:sz w:val="20"/>
                <w:szCs w:val="20"/>
              </w:rPr>
            </w:pPr>
            <w:r w:rsidRPr="0094480B">
              <w:rPr>
                <w:color w:val="000000" w:themeColor="text1"/>
                <w:sz w:val="20"/>
                <w:szCs w:val="20"/>
              </w:rPr>
              <w:t xml:space="preserve">VARAM norāda, ka gan ūdenssaimniecības sakārtošana, gan labvēlīga aizsardzības stāvokļa nodrošināšana sugām un biotopiem izriet no viena līmeņa ES normatīvajiem aktiem (direktīvām), tādēļ no dažādām direktīvām izrietošās prasības nav savā starpā salīdzināmas vai prioritizējamas.  Tāpat VARAM atgādina, ka 2019.gadā pētījumā “Biotopu un sugu aizsardzības labvēlīga statusa atjaunošanas pasākumu sociāli ekonomiskais novērtējums” secināts, ka ieguldījumi biotopu atjaunošanā gan īstermiņā, gan ilgtermiņā ir ekonomiski izdevīgāki nekā ieguldījumi ūdenssaimniecības sakārtošanā. </w:t>
            </w:r>
          </w:p>
          <w:p w14:paraId="2615F19D" w14:textId="738B5AE2" w:rsidR="00085ADC" w:rsidRPr="0094480B" w:rsidRDefault="00844B01" w:rsidP="0094480B">
            <w:pPr>
              <w:pStyle w:val="naisc"/>
              <w:spacing w:before="0" w:after="0"/>
              <w:jc w:val="both"/>
              <w:rPr>
                <w:sz w:val="20"/>
                <w:szCs w:val="20"/>
              </w:rPr>
            </w:pPr>
            <w:r w:rsidRPr="0094480B">
              <w:rPr>
                <w:color w:val="000000" w:themeColor="text1"/>
                <w:sz w:val="20"/>
                <w:szCs w:val="20"/>
              </w:rPr>
              <w:t xml:space="preserve">Tā kā 2019.gada ziņojumi liecina par to, ka tikai 10% biotopu un 41% sugu konstatēts labvēlīgs aizsardzības stāvoklis, tad 2.2.3.SAM ietvaros, pamatojoties uz dabas aizsardzības plānos noteiktajiem pasākumiem, ir nepieciešams mērķtiecīgi ieguldīt ierobežoto plānoto finansējumu. lai apturētu bioloģiskās daudzveidības samazināšanos un uzlabotu sugu un </w:t>
            </w:r>
            <w:r w:rsidRPr="0094480B">
              <w:rPr>
                <w:color w:val="000000" w:themeColor="text1"/>
                <w:sz w:val="20"/>
                <w:szCs w:val="20"/>
              </w:rPr>
              <w:lastRenderedPageBreak/>
              <w:t xml:space="preserve">biotopu aizsardzības statusu. ES dabas jomas direktīvu prasību nodrošināšanai ir steidzami nepieciešama rīcība kompleksai īpaši aizsargājamo dabas teritoriju aizsardzības un apsaimniekošanas pasākumu īstenošanai </w:t>
            </w:r>
            <w:r w:rsidRPr="0094480B">
              <w:rPr>
                <w:i/>
                <w:iCs/>
                <w:color w:val="000000" w:themeColor="text1"/>
                <w:sz w:val="20"/>
                <w:szCs w:val="20"/>
              </w:rPr>
              <w:t>Natura 2000</w:t>
            </w:r>
            <w:r w:rsidRPr="0094480B">
              <w:rPr>
                <w:color w:val="000000" w:themeColor="text1"/>
                <w:sz w:val="20"/>
                <w:szCs w:val="20"/>
              </w:rPr>
              <w:t xml:space="preserve"> teritorijās, nodrošinot dzīvotņu atjaunošanu un </w:t>
            </w:r>
            <w:r w:rsidR="003E2B0D" w:rsidRPr="0094480B">
              <w:rPr>
                <w:color w:val="000000" w:themeColor="text1"/>
                <w:sz w:val="20"/>
                <w:szCs w:val="20"/>
              </w:rPr>
              <w:t>infrastruktūras</w:t>
            </w:r>
            <w:r w:rsidRPr="0094480B">
              <w:rPr>
                <w:color w:val="000000" w:themeColor="text1"/>
                <w:sz w:val="20"/>
                <w:szCs w:val="20"/>
              </w:rPr>
              <w:t xml:space="preserve"> izveidi antropogēnās slodzes mazināšanai un citus paredzētos pasākumus, kā arī sugu aizsardzības plānu ieviešanai un zaļās </w:t>
            </w:r>
            <w:r w:rsidR="003E2B0D" w:rsidRPr="0094480B">
              <w:rPr>
                <w:color w:val="000000" w:themeColor="text1"/>
                <w:sz w:val="20"/>
                <w:szCs w:val="20"/>
              </w:rPr>
              <w:t>infrastruktūras</w:t>
            </w:r>
            <w:r w:rsidRPr="0094480B">
              <w:rPr>
                <w:color w:val="000000" w:themeColor="text1"/>
                <w:sz w:val="20"/>
                <w:szCs w:val="20"/>
              </w:rPr>
              <w:t xml:space="preserve"> elementu izveidei ārpus </w:t>
            </w:r>
            <w:r w:rsidRPr="0094480B">
              <w:rPr>
                <w:i/>
                <w:iCs/>
                <w:color w:val="000000" w:themeColor="text1"/>
                <w:sz w:val="20"/>
                <w:szCs w:val="20"/>
              </w:rPr>
              <w:t>Natura 2000</w:t>
            </w:r>
            <w:r w:rsidRPr="0094480B">
              <w:rPr>
                <w:color w:val="000000" w:themeColor="text1"/>
                <w:sz w:val="20"/>
                <w:szCs w:val="20"/>
              </w:rPr>
              <w:t xml:space="preserve"> teritorijām.</w:t>
            </w:r>
          </w:p>
        </w:tc>
        <w:tc>
          <w:tcPr>
            <w:tcW w:w="1743" w:type="dxa"/>
          </w:tcPr>
          <w:p w14:paraId="32E2E7BB" w14:textId="32C2BA9F" w:rsidR="00085ADC" w:rsidRPr="0094480B" w:rsidRDefault="00844B01" w:rsidP="0094480B">
            <w:pPr>
              <w:jc w:val="left"/>
              <w:rPr>
                <w:rFonts w:cs="Times New Roman"/>
                <w:szCs w:val="20"/>
              </w:rPr>
            </w:pPr>
            <w:r w:rsidRPr="0094480B">
              <w:rPr>
                <w:rFonts w:cs="Times New Roman"/>
                <w:szCs w:val="20"/>
              </w:rPr>
              <w:lastRenderedPageBreak/>
              <w:t>N/A</w:t>
            </w:r>
          </w:p>
        </w:tc>
      </w:tr>
      <w:tr w:rsidR="00085ADC" w:rsidRPr="0094480B" w14:paraId="2980C30D" w14:textId="77777777" w:rsidTr="00AF0348">
        <w:trPr>
          <w:trHeight w:val="283"/>
        </w:trPr>
        <w:tc>
          <w:tcPr>
            <w:tcW w:w="516" w:type="dxa"/>
            <w:shd w:val="clear" w:color="auto" w:fill="FFFFFF" w:themeFill="background1"/>
          </w:tcPr>
          <w:p w14:paraId="0116103B"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6C1D6EDC" w14:textId="77777777" w:rsidR="00085ADC" w:rsidRPr="0094480B" w:rsidRDefault="00085ADC" w:rsidP="0094480B">
            <w:pPr>
              <w:rPr>
                <w:rFonts w:cs="Times New Roman"/>
                <w:b/>
                <w:bCs/>
                <w:szCs w:val="20"/>
              </w:rPr>
            </w:pPr>
            <w:r w:rsidRPr="0094480B">
              <w:rPr>
                <w:rFonts w:cs="Times New Roman"/>
                <w:b/>
                <w:bCs/>
                <w:szCs w:val="20"/>
              </w:rPr>
              <w:t>2.2.prioritāte</w:t>
            </w:r>
            <w:r w:rsidRPr="0094480B">
              <w:rPr>
                <w:rFonts w:cs="Times New Roman"/>
                <w:szCs w:val="20"/>
              </w:rPr>
              <w:t xml:space="preserve"> “Vides aizsardzība un attīstība”</w:t>
            </w:r>
          </w:p>
          <w:p w14:paraId="0C7549BE" w14:textId="77777777" w:rsidR="00085ADC" w:rsidRPr="0094480B" w:rsidRDefault="00085ADC" w:rsidP="0094480B">
            <w:pPr>
              <w:rPr>
                <w:rFonts w:cs="Times New Roman"/>
                <w:szCs w:val="20"/>
              </w:rPr>
            </w:pPr>
            <w:r w:rsidRPr="0094480B">
              <w:rPr>
                <w:rFonts w:cs="Times New Roman"/>
                <w:b/>
                <w:bCs/>
                <w:szCs w:val="20"/>
              </w:rPr>
              <w:t>2.2.2.SAM</w:t>
            </w:r>
            <w:r w:rsidRPr="0094480B">
              <w:rPr>
                <w:rFonts w:cs="Times New Roman"/>
                <w:szCs w:val="20"/>
              </w:rPr>
              <w:t xml:space="preserve"> “Pārejas uz aprites ekonomiku veicināšana”</w:t>
            </w:r>
          </w:p>
          <w:p w14:paraId="46794867" w14:textId="656EE450" w:rsidR="00085ADC" w:rsidRPr="0094480B" w:rsidRDefault="00085ADC" w:rsidP="0094480B">
            <w:pPr>
              <w:rPr>
                <w:rFonts w:cs="Times New Roman"/>
                <w:noProof/>
                <w:szCs w:val="20"/>
              </w:rPr>
            </w:pPr>
            <w:r w:rsidRPr="0094480B">
              <w:rPr>
                <w:rFonts w:cs="Times New Roman"/>
                <w:szCs w:val="20"/>
              </w:rPr>
              <w:t>(225)</w:t>
            </w:r>
            <w:r w:rsidRPr="0094480B">
              <w:rPr>
                <w:rFonts w:cs="Times New Roman"/>
                <w:b/>
                <w:bCs/>
                <w:szCs w:val="20"/>
              </w:rPr>
              <w:t xml:space="preserve"> </w:t>
            </w:r>
            <w:r w:rsidRPr="0094480B">
              <w:rPr>
                <w:rFonts w:cs="Times New Roman"/>
                <w:b/>
                <w:noProof/>
                <w:szCs w:val="20"/>
              </w:rPr>
              <w:t xml:space="preserve">Galvenās mērķgrupas: </w:t>
            </w:r>
            <w:r w:rsidRPr="0094480B">
              <w:rPr>
                <w:rFonts w:cs="Times New Roman"/>
                <w:noProof/>
                <w:szCs w:val="20"/>
              </w:rPr>
              <w:t>Iedzīvotāji, saimnieciskās darbības veicēji, pašvaldības un visa sabiedrība kopumā.</w:t>
            </w:r>
          </w:p>
        </w:tc>
        <w:tc>
          <w:tcPr>
            <w:tcW w:w="3332" w:type="dxa"/>
          </w:tcPr>
          <w:p w14:paraId="338CC284" w14:textId="2FA67632" w:rsidR="00085ADC" w:rsidRPr="0094480B" w:rsidRDefault="00085ADC" w:rsidP="0094480B">
            <w:pPr>
              <w:rPr>
                <w:rFonts w:cs="Times New Roman"/>
                <w:b/>
                <w:bCs/>
                <w:szCs w:val="20"/>
              </w:rPr>
            </w:pPr>
            <w:r w:rsidRPr="0094480B">
              <w:rPr>
                <w:rFonts w:cs="Times New Roman"/>
                <w:b/>
                <w:bCs/>
                <w:szCs w:val="20"/>
              </w:rPr>
              <w:t>Biedrība “Latvijas Pilsoniskā alianse”, Biedrība “Latvijas Sociālās uzņēmējdarbības asociācija”, Biedrība “Sabiedriskās politikas centrs PROVIDUS”, Ministru kabineta sadarbības memoranda īstenošanas padome:</w:t>
            </w:r>
          </w:p>
          <w:p w14:paraId="3A0F2191" w14:textId="77777777" w:rsidR="00085ADC" w:rsidRPr="0094480B" w:rsidRDefault="00085ADC" w:rsidP="0094480B">
            <w:pPr>
              <w:rPr>
                <w:rFonts w:cs="Times New Roman"/>
                <w:szCs w:val="20"/>
              </w:rPr>
            </w:pPr>
            <w:r w:rsidRPr="0094480B">
              <w:rPr>
                <w:rFonts w:cs="Times New Roman"/>
                <w:szCs w:val="20"/>
              </w:rPr>
              <w:t>Aicinām izteikt DP punktus, kas skar investīciju pieejamību, šādās redakcijās:</w:t>
            </w:r>
          </w:p>
          <w:p w14:paraId="35DB6E43" w14:textId="55194FF0" w:rsidR="00085ADC" w:rsidRPr="0094480B" w:rsidRDefault="00085ADC" w:rsidP="0094480B">
            <w:pPr>
              <w:rPr>
                <w:rFonts w:cs="Times New Roman"/>
                <w:szCs w:val="20"/>
              </w:rPr>
            </w:pPr>
            <w:r w:rsidRPr="0094480B">
              <w:rPr>
                <w:rFonts w:cs="Times New Roman"/>
                <w:szCs w:val="20"/>
              </w:rPr>
              <w:t xml:space="preserve">(225) Galvenās mērķgrupas: Iedzīvotāji, </w:t>
            </w:r>
            <w:r w:rsidRPr="0094480B">
              <w:rPr>
                <w:rFonts w:cs="Times New Roman"/>
                <w:szCs w:val="20"/>
                <w:u w:val="single"/>
                <w:lang w:eastAsia="lv-LV" w:bidi="lv-LV"/>
              </w:rPr>
              <w:t>privātais sektors, tai skaitā biedrības un nodibinājumi un sociālie uzņēmumi</w:t>
            </w:r>
            <w:r w:rsidRPr="0094480B">
              <w:rPr>
                <w:rFonts w:cs="Times New Roman"/>
                <w:szCs w:val="20"/>
              </w:rPr>
              <w:t>, pašvaldības un visa sabiedrība kopumā.</w:t>
            </w:r>
          </w:p>
        </w:tc>
        <w:tc>
          <w:tcPr>
            <w:tcW w:w="6342" w:type="dxa"/>
          </w:tcPr>
          <w:p w14:paraId="3E21D349" w14:textId="07BBF4F9" w:rsidR="00085ADC" w:rsidRPr="0094480B" w:rsidRDefault="009C7CC2" w:rsidP="0094480B">
            <w:pPr>
              <w:pStyle w:val="naisc"/>
              <w:spacing w:before="0" w:after="0"/>
              <w:jc w:val="left"/>
              <w:rPr>
                <w:b/>
                <w:bCs/>
                <w:sz w:val="20"/>
                <w:szCs w:val="20"/>
              </w:rPr>
            </w:pPr>
            <w:r w:rsidRPr="0094480B">
              <w:rPr>
                <w:b/>
                <w:bCs/>
                <w:sz w:val="20"/>
                <w:szCs w:val="20"/>
              </w:rPr>
              <w:t>Ņemts vērā.</w:t>
            </w:r>
          </w:p>
        </w:tc>
        <w:tc>
          <w:tcPr>
            <w:tcW w:w="1743" w:type="dxa"/>
          </w:tcPr>
          <w:p w14:paraId="32B37448" w14:textId="633088D4" w:rsidR="00085ADC" w:rsidRPr="0094480B" w:rsidRDefault="009C7CC2" w:rsidP="0094480B">
            <w:pPr>
              <w:jc w:val="left"/>
              <w:rPr>
                <w:rFonts w:cs="Times New Roman"/>
                <w:szCs w:val="20"/>
              </w:rPr>
            </w:pPr>
            <w:r w:rsidRPr="0094480B">
              <w:rPr>
                <w:rFonts w:cs="Times New Roman"/>
                <w:szCs w:val="20"/>
              </w:rPr>
              <w:t>Skat. precizēto DP redakciju.</w:t>
            </w:r>
          </w:p>
        </w:tc>
      </w:tr>
      <w:tr w:rsidR="00085ADC" w:rsidRPr="0094480B" w14:paraId="416F2E91" w14:textId="77777777" w:rsidTr="00AF0348">
        <w:trPr>
          <w:trHeight w:val="283"/>
        </w:trPr>
        <w:tc>
          <w:tcPr>
            <w:tcW w:w="516" w:type="dxa"/>
            <w:shd w:val="clear" w:color="auto" w:fill="FFFFFF" w:themeFill="background1"/>
          </w:tcPr>
          <w:p w14:paraId="0EFD6A12"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D89B70E" w14:textId="77777777" w:rsidR="00085ADC" w:rsidRPr="0094480B" w:rsidRDefault="00085ADC" w:rsidP="0094480B">
            <w:pPr>
              <w:rPr>
                <w:rFonts w:cs="Times New Roman"/>
                <w:b/>
                <w:bCs/>
                <w:szCs w:val="20"/>
              </w:rPr>
            </w:pPr>
            <w:r w:rsidRPr="0094480B">
              <w:rPr>
                <w:rFonts w:cs="Times New Roman"/>
                <w:b/>
                <w:bCs/>
                <w:szCs w:val="20"/>
              </w:rPr>
              <w:t>2.2.prioritāte</w:t>
            </w:r>
            <w:r w:rsidRPr="0094480B">
              <w:rPr>
                <w:rFonts w:cs="Times New Roman"/>
                <w:szCs w:val="20"/>
              </w:rPr>
              <w:t xml:space="preserve"> “Vides aizsardzība un attīstība”</w:t>
            </w:r>
          </w:p>
          <w:p w14:paraId="374064DC" w14:textId="77777777" w:rsidR="00085ADC" w:rsidRPr="0094480B" w:rsidRDefault="00085ADC" w:rsidP="0094480B">
            <w:pPr>
              <w:rPr>
                <w:rFonts w:cs="Times New Roman"/>
                <w:szCs w:val="20"/>
              </w:rPr>
            </w:pPr>
            <w:r w:rsidRPr="0094480B">
              <w:rPr>
                <w:rFonts w:cs="Times New Roman"/>
                <w:b/>
                <w:bCs/>
                <w:szCs w:val="20"/>
              </w:rPr>
              <w:t>2.2.2.SAM</w:t>
            </w:r>
            <w:r w:rsidRPr="0094480B">
              <w:rPr>
                <w:rFonts w:cs="Times New Roman"/>
                <w:szCs w:val="20"/>
              </w:rPr>
              <w:t xml:space="preserve"> “Pārejas uz aprites ekonomiku veicināšana”</w:t>
            </w:r>
          </w:p>
          <w:p w14:paraId="2ADAFFB2" w14:textId="77777777" w:rsidR="00085ADC" w:rsidRPr="0094480B" w:rsidRDefault="00085ADC" w:rsidP="0094480B">
            <w:pPr>
              <w:rPr>
                <w:rFonts w:cs="Times New Roman"/>
                <w:b/>
                <w:bCs/>
                <w:szCs w:val="20"/>
              </w:rPr>
            </w:pPr>
          </w:p>
        </w:tc>
        <w:tc>
          <w:tcPr>
            <w:tcW w:w="3332" w:type="dxa"/>
          </w:tcPr>
          <w:p w14:paraId="615A4724" w14:textId="77777777" w:rsidR="00085ADC" w:rsidRPr="0094480B" w:rsidRDefault="00085ADC" w:rsidP="0094480B">
            <w:pPr>
              <w:rPr>
                <w:rFonts w:cs="Times New Roman"/>
                <w:b/>
                <w:bCs/>
                <w:szCs w:val="20"/>
              </w:rPr>
            </w:pPr>
            <w:r w:rsidRPr="0094480B">
              <w:rPr>
                <w:rFonts w:cs="Times New Roman"/>
                <w:b/>
                <w:bCs/>
                <w:szCs w:val="20"/>
              </w:rPr>
              <w:t>Latvijas Pašvaldību savienība:</w:t>
            </w:r>
          </w:p>
          <w:p w14:paraId="2E900A42" w14:textId="5F12B64A" w:rsidR="00085ADC" w:rsidRPr="0094480B" w:rsidRDefault="00085ADC" w:rsidP="0094480B">
            <w:pPr>
              <w:rPr>
                <w:rFonts w:cs="Times New Roman"/>
                <w:szCs w:val="20"/>
              </w:rPr>
            </w:pPr>
            <w:r w:rsidRPr="0094480B">
              <w:rPr>
                <w:rFonts w:cs="Times New Roman"/>
                <w:szCs w:val="20"/>
              </w:rPr>
              <w:t xml:space="preserve">2.2.2.SAM ”Pārejas uz aprites ekonomiku veicināšana” - Investīcijas atkritumu saimniecības attīstībai līdz 2035.gada ir aprēķinātas  548 765 100 EUR (7.3.tab.Investīciju vajadzību atkritumu apsaimniekošanas sistēmas attīstībā apkopojums, AAVP 2021.-2028., AAVP 6.pielikums), bet šajā periodā no ES fondu finansējuma ieplānoti tikai 103 530 000EUR. LPS uztur prasību VARAM kopā ar pašvaldībām atkritumu apsaimniekošanas reģionos  izvērtēt nepieciešamo iztrūkstošo  investīciju </w:t>
            </w:r>
            <w:r w:rsidRPr="0094480B">
              <w:rPr>
                <w:rFonts w:cs="Times New Roman"/>
                <w:szCs w:val="20"/>
              </w:rPr>
              <w:lastRenderedPageBreak/>
              <w:t>finansējuma apjomu atkritumu apsaimniekošanas reformai  un parādīt finansēšanas avotus, kā arī tos nostiprināt programmā, pierādot mērķu un darbību sasniegšanas iespējamību.</w:t>
            </w:r>
          </w:p>
        </w:tc>
        <w:tc>
          <w:tcPr>
            <w:tcW w:w="6342" w:type="dxa"/>
          </w:tcPr>
          <w:p w14:paraId="493091CD" w14:textId="77777777" w:rsidR="009C7CC2" w:rsidRPr="0094480B" w:rsidRDefault="009C7CC2" w:rsidP="0094480B">
            <w:pPr>
              <w:pStyle w:val="naisc"/>
              <w:spacing w:before="0" w:after="0"/>
              <w:jc w:val="both"/>
              <w:rPr>
                <w:b/>
                <w:bCs/>
                <w:sz w:val="20"/>
                <w:szCs w:val="20"/>
              </w:rPr>
            </w:pPr>
            <w:r w:rsidRPr="0094480B">
              <w:rPr>
                <w:b/>
                <w:bCs/>
                <w:sz w:val="20"/>
                <w:szCs w:val="20"/>
              </w:rPr>
              <w:lastRenderedPageBreak/>
              <w:t>Sniegts skaidrojums.</w:t>
            </w:r>
          </w:p>
          <w:p w14:paraId="67563A5D" w14:textId="770F60E2" w:rsidR="009C7CC2" w:rsidRPr="0094480B" w:rsidRDefault="009C7CC2" w:rsidP="0094480B">
            <w:pPr>
              <w:pStyle w:val="naisc"/>
              <w:spacing w:before="0" w:after="0"/>
              <w:jc w:val="both"/>
              <w:rPr>
                <w:sz w:val="20"/>
                <w:szCs w:val="20"/>
              </w:rPr>
            </w:pPr>
            <w:r w:rsidRPr="0094480B">
              <w:rPr>
                <w:sz w:val="20"/>
                <w:szCs w:val="20"/>
              </w:rPr>
              <w:t xml:space="preserve">Atkritumu apsaimniekošanas valsts plāna 2021.-2028. gadam 7.3. tabulā apkopots investīciju vajadzību novērtējums atkritumu apsaimniekošanas sistēmas attīstībā, kur tostarp iekļauti arī pasākumi un aktivitātes, ko par ES </w:t>
            </w:r>
            <w:r w:rsidR="00B96CB5" w:rsidRPr="0094480B">
              <w:rPr>
                <w:sz w:val="20"/>
                <w:szCs w:val="20"/>
              </w:rPr>
              <w:t>fondu</w:t>
            </w:r>
            <w:r w:rsidRPr="0094480B">
              <w:rPr>
                <w:sz w:val="20"/>
                <w:szCs w:val="20"/>
              </w:rPr>
              <w:t xml:space="preserve"> finansējumu nav iespējams attiecināt, piemēram, reģenerācijai, infiltrāta apsaimniekošanai, jaunu atkritumu apglabāšanas krātuvju izveidei, esošo krātuvju rekultivācijai, konservācijai u.c. Savukārt atbilstoši plāna 6. pielikumā sniegtajam indikatīvajam attīstības vajadzību novērtējumam par atkritumu apsaimniekošanas sektora efektīvai ekspluatācijai un attīstības nodrošināšanai nepieciešamo investīciju apjomu kopējā summa 548 miljoni  EUR attiecas uz laika periodu līdz 2035. gadam (nevis 2021.-2027.g.), kas aptver jau divus ES </w:t>
            </w:r>
            <w:r w:rsidR="00B96CB5" w:rsidRPr="0094480B">
              <w:rPr>
                <w:sz w:val="20"/>
                <w:szCs w:val="20"/>
              </w:rPr>
              <w:t>fondu</w:t>
            </w:r>
            <w:r w:rsidRPr="0094480B">
              <w:rPr>
                <w:sz w:val="20"/>
                <w:szCs w:val="20"/>
              </w:rPr>
              <w:t xml:space="preserve"> plānošanas periodus. </w:t>
            </w:r>
          </w:p>
          <w:p w14:paraId="7209FA44" w14:textId="77777777" w:rsidR="009C7CC2" w:rsidRPr="0094480B" w:rsidRDefault="009C7CC2" w:rsidP="0094480B">
            <w:pPr>
              <w:pStyle w:val="naisc"/>
              <w:spacing w:before="0" w:after="0"/>
              <w:jc w:val="both"/>
              <w:rPr>
                <w:sz w:val="20"/>
                <w:szCs w:val="20"/>
              </w:rPr>
            </w:pPr>
          </w:p>
          <w:p w14:paraId="03D305E8" w14:textId="77777777" w:rsidR="009C7CC2" w:rsidRPr="0094480B" w:rsidRDefault="009C7CC2" w:rsidP="0094480B">
            <w:pPr>
              <w:pStyle w:val="naisc"/>
              <w:spacing w:before="0" w:after="0"/>
              <w:jc w:val="both"/>
              <w:rPr>
                <w:sz w:val="20"/>
                <w:szCs w:val="20"/>
              </w:rPr>
            </w:pPr>
            <w:r w:rsidRPr="0094480B">
              <w:rPr>
                <w:sz w:val="20"/>
                <w:szCs w:val="20"/>
              </w:rPr>
              <w:lastRenderedPageBreak/>
              <w:t>Vienlaikus AAVP 2021.-2028.g. 7.4. tabulā norādīti atkritumu apsaimniekošanas sistēmas attīstības investīciju pasākumu potenciālie finansēšanas avoti:</w:t>
            </w:r>
          </w:p>
          <w:p w14:paraId="51964ADB" w14:textId="77777777" w:rsidR="009C7CC2" w:rsidRPr="0094480B" w:rsidRDefault="009C7CC2" w:rsidP="0094480B">
            <w:pPr>
              <w:pStyle w:val="naisc"/>
              <w:numPr>
                <w:ilvl w:val="0"/>
                <w:numId w:val="24"/>
              </w:numPr>
              <w:spacing w:before="0" w:after="0"/>
              <w:jc w:val="both"/>
              <w:rPr>
                <w:sz w:val="20"/>
                <w:szCs w:val="20"/>
              </w:rPr>
            </w:pPr>
            <w:r w:rsidRPr="0094480B">
              <w:rPr>
                <w:sz w:val="20"/>
                <w:szCs w:val="20"/>
              </w:rPr>
              <w:t>valsts un pašvaldību budžets un to veidojošie nodokļu ieņēmumi;</w:t>
            </w:r>
          </w:p>
          <w:p w14:paraId="0DC28888" w14:textId="77777777" w:rsidR="009C7CC2" w:rsidRPr="0094480B" w:rsidRDefault="009C7CC2" w:rsidP="0094480B">
            <w:pPr>
              <w:pStyle w:val="naisc"/>
              <w:numPr>
                <w:ilvl w:val="0"/>
                <w:numId w:val="24"/>
              </w:numPr>
              <w:spacing w:before="0" w:after="0"/>
              <w:jc w:val="both"/>
              <w:rPr>
                <w:sz w:val="20"/>
                <w:szCs w:val="20"/>
              </w:rPr>
            </w:pPr>
            <w:r w:rsidRPr="0094480B">
              <w:rPr>
                <w:sz w:val="20"/>
                <w:szCs w:val="20"/>
              </w:rPr>
              <w:t>ES fondu līdzekļi;</w:t>
            </w:r>
          </w:p>
          <w:p w14:paraId="7AFC7C21" w14:textId="77777777" w:rsidR="009C7CC2" w:rsidRPr="0094480B" w:rsidRDefault="009C7CC2" w:rsidP="0094480B">
            <w:pPr>
              <w:pStyle w:val="naisc"/>
              <w:numPr>
                <w:ilvl w:val="0"/>
                <w:numId w:val="24"/>
              </w:numPr>
              <w:spacing w:before="0" w:after="0"/>
              <w:jc w:val="both"/>
              <w:rPr>
                <w:sz w:val="20"/>
                <w:szCs w:val="20"/>
              </w:rPr>
            </w:pPr>
            <w:r w:rsidRPr="0094480B">
              <w:rPr>
                <w:sz w:val="20"/>
                <w:szCs w:val="20"/>
              </w:rPr>
              <w:t>citi ārvalstu finanšu instrumenti (t.sk. Norvēģijas finanšu instruments, Šveices finanšu instruments);</w:t>
            </w:r>
          </w:p>
          <w:p w14:paraId="4332FD11" w14:textId="77777777" w:rsidR="009C7CC2" w:rsidRPr="0094480B" w:rsidRDefault="009C7CC2" w:rsidP="0094480B">
            <w:pPr>
              <w:pStyle w:val="naisc"/>
              <w:numPr>
                <w:ilvl w:val="0"/>
                <w:numId w:val="24"/>
              </w:numPr>
              <w:spacing w:before="0" w:after="0"/>
              <w:jc w:val="both"/>
              <w:rPr>
                <w:sz w:val="20"/>
                <w:szCs w:val="20"/>
              </w:rPr>
            </w:pPr>
            <w:r w:rsidRPr="0094480B">
              <w:rPr>
                <w:sz w:val="20"/>
                <w:szCs w:val="20"/>
              </w:rPr>
              <w:t>privātie līdzekļi, ko veido operatoru ienākumi no:</w:t>
            </w:r>
          </w:p>
          <w:p w14:paraId="1623516A" w14:textId="77777777" w:rsidR="009C7CC2" w:rsidRPr="0094480B" w:rsidRDefault="009C7CC2" w:rsidP="0094480B">
            <w:pPr>
              <w:pStyle w:val="naisc"/>
              <w:numPr>
                <w:ilvl w:val="0"/>
                <w:numId w:val="23"/>
              </w:numPr>
              <w:spacing w:before="0" w:after="0"/>
              <w:jc w:val="both"/>
              <w:rPr>
                <w:sz w:val="20"/>
                <w:szCs w:val="20"/>
              </w:rPr>
            </w:pPr>
            <w:r w:rsidRPr="0094480B">
              <w:rPr>
                <w:sz w:val="20"/>
                <w:szCs w:val="20"/>
              </w:rPr>
              <w:t>atkritumu apsaimniekošanas maksām un tarifiem;</w:t>
            </w:r>
          </w:p>
          <w:p w14:paraId="63F719FC" w14:textId="77777777" w:rsidR="009C7CC2" w:rsidRPr="0094480B" w:rsidRDefault="009C7CC2" w:rsidP="0094480B">
            <w:pPr>
              <w:pStyle w:val="naisc"/>
              <w:numPr>
                <w:ilvl w:val="0"/>
                <w:numId w:val="23"/>
              </w:numPr>
              <w:spacing w:before="0" w:after="0"/>
              <w:jc w:val="both"/>
              <w:rPr>
                <w:sz w:val="20"/>
                <w:szCs w:val="20"/>
              </w:rPr>
            </w:pPr>
            <w:r w:rsidRPr="0094480B">
              <w:rPr>
                <w:sz w:val="20"/>
                <w:szCs w:val="20"/>
              </w:rPr>
              <w:t>atkritumu apsaimniekošanas operatoru ienākumi no šķiroto un  pārstrādei vai reģenerācijai nodoto atkritumu realizācijas (plastmasa, PET, papīrs, stikls, komposts, metāls, u.c.);</w:t>
            </w:r>
          </w:p>
          <w:p w14:paraId="19ACC785" w14:textId="77777777" w:rsidR="009C7CC2" w:rsidRPr="0094480B" w:rsidRDefault="009C7CC2" w:rsidP="0094480B">
            <w:pPr>
              <w:pStyle w:val="naisc"/>
              <w:numPr>
                <w:ilvl w:val="0"/>
                <w:numId w:val="23"/>
              </w:numPr>
              <w:spacing w:before="0" w:after="0"/>
              <w:jc w:val="both"/>
              <w:rPr>
                <w:sz w:val="20"/>
                <w:szCs w:val="20"/>
              </w:rPr>
            </w:pPr>
            <w:r w:rsidRPr="0094480B">
              <w:rPr>
                <w:sz w:val="20"/>
                <w:szCs w:val="20"/>
              </w:rPr>
              <w:t>ienākumi no atkritumu apsaimniekošanas procesā radītajiem un realizētajiem blakusproduktiem: gāze, siltumenerģija, elektroenerģija u.c.;</w:t>
            </w:r>
          </w:p>
          <w:p w14:paraId="146EED2B" w14:textId="77777777" w:rsidR="009C7CC2" w:rsidRPr="0094480B" w:rsidRDefault="009C7CC2" w:rsidP="0094480B">
            <w:pPr>
              <w:pStyle w:val="naisc"/>
              <w:numPr>
                <w:ilvl w:val="0"/>
                <w:numId w:val="23"/>
              </w:numPr>
              <w:spacing w:before="0" w:after="0"/>
              <w:jc w:val="both"/>
              <w:rPr>
                <w:sz w:val="20"/>
                <w:szCs w:val="20"/>
              </w:rPr>
            </w:pPr>
            <w:r w:rsidRPr="0094480B">
              <w:rPr>
                <w:sz w:val="20"/>
                <w:szCs w:val="20"/>
              </w:rPr>
              <w:t>citi ienākumi (papildus saistītie pakalpojumi un/vai produkti – piemēram, transports, konteineru noma, dārzeņu audzēšana izmantojot gāzes pārstrādes procesā radušos siltumu  u.c.);</w:t>
            </w:r>
          </w:p>
          <w:p w14:paraId="7E8D58C5" w14:textId="77777777" w:rsidR="009C7CC2" w:rsidRPr="0094480B" w:rsidRDefault="009C7CC2" w:rsidP="0094480B">
            <w:pPr>
              <w:pStyle w:val="naisc"/>
              <w:numPr>
                <w:ilvl w:val="0"/>
                <w:numId w:val="23"/>
              </w:numPr>
              <w:spacing w:before="0" w:after="0"/>
              <w:jc w:val="both"/>
              <w:rPr>
                <w:sz w:val="20"/>
                <w:szCs w:val="20"/>
              </w:rPr>
            </w:pPr>
            <w:r w:rsidRPr="0094480B">
              <w:rPr>
                <w:sz w:val="20"/>
                <w:szCs w:val="20"/>
              </w:rPr>
              <w:t>kredītresursi.</w:t>
            </w:r>
          </w:p>
          <w:p w14:paraId="66E66176" w14:textId="0F9368B8" w:rsidR="00085ADC" w:rsidRPr="0094480B" w:rsidRDefault="009C7CC2" w:rsidP="0094480B">
            <w:pPr>
              <w:pStyle w:val="naisc"/>
              <w:spacing w:before="0" w:after="0"/>
              <w:jc w:val="both"/>
              <w:rPr>
                <w:sz w:val="20"/>
                <w:szCs w:val="20"/>
              </w:rPr>
            </w:pPr>
            <w:r w:rsidRPr="0094480B">
              <w:rPr>
                <w:sz w:val="20"/>
                <w:szCs w:val="20"/>
              </w:rPr>
              <w:t>Ņemot vērā, ka ES fondu līdzekļi nenodrošina visu AAVP 2021.-2028.g. finansējuma apjomu, DP 2021.-2027.g. netiek nostiprināti visi AAVP 2021.-2028.g. minētie potenciālie pasākumu finansēšanas avoti.</w:t>
            </w:r>
          </w:p>
        </w:tc>
        <w:tc>
          <w:tcPr>
            <w:tcW w:w="1743" w:type="dxa"/>
          </w:tcPr>
          <w:p w14:paraId="2F35E3C1" w14:textId="3C375A8B" w:rsidR="00085ADC" w:rsidRPr="0094480B" w:rsidRDefault="009C7CC2" w:rsidP="0094480B">
            <w:pPr>
              <w:jc w:val="left"/>
              <w:rPr>
                <w:rFonts w:cs="Times New Roman"/>
                <w:szCs w:val="20"/>
              </w:rPr>
            </w:pPr>
            <w:r w:rsidRPr="0094480B">
              <w:rPr>
                <w:rFonts w:cs="Times New Roman"/>
                <w:szCs w:val="20"/>
              </w:rPr>
              <w:lastRenderedPageBreak/>
              <w:t>N/A</w:t>
            </w:r>
          </w:p>
        </w:tc>
      </w:tr>
      <w:tr w:rsidR="00085ADC" w:rsidRPr="0094480B" w14:paraId="0847E84E" w14:textId="77777777" w:rsidTr="00AF0348">
        <w:trPr>
          <w:trHeight w:val="283"/>
        </w:trPr>
        <w:tc>
          <w:tcPr>
            <w:tcW w:w="516" w:type="dxa"/>
            <w:shd w:val="clear" w:color="auto" w:fill="FFFFFF" w:themeFill="background1"/>
          </w:tcPr>
          <w:p w14:paraId="147FF01F"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00AAA976" w14:textId="77777777" w:rsidR="00085ADC" w:rsidRPr="0094480B" w:rsidRDefault="00085ADC" w:rsidP="0094480B">
            <w:pPr>
              <w:rPr>
                <w:rFonts w:cs="Times New Roman"/>
                <w:szCs w:val="20"/>
              </w:rPr>
            </w:pPr>
            <w:r w:rsidRPr="0094480B">
              <w:rPr>
                <w:rFonts w:cs="Times New Roman"/>
                <w:b/>
                <w:bCs/>
                <w:szCs w:val="20"/>
              </w:rPr>
              <w:t xml:space="preserve">4.tabula </w:t>
            </w:r>
            <w:r w:rsidRPr="0094480B">
              <w:rPr>
                <w:rFonts w:cs="Times New Roman"/>
                <w:szCs w:val="20"/>
              </w:rPr>
              <w:t>(2) “Politiskā mērķa iznākuma rādītāji”</w:t>
            </w:r>
          </w:p>
          <w:p w14:paraId="0B2B9494" w14:textId="5B4DBE43" w:rsidR="00085ADC" w:rsidRPr="0094480B" w:rsidRDefault="00085ADC" w:rsidP="0094480B">
            <w:pPr>
              <w:rPr>
                <w:rFonts w:cs="Times New Roman"/>
                <w:b/>
                <w:bCs/>
                <w:szCs w:val="20"/>
              </w:rPr>
            </w:pPr>
            <w:r w:rsidRPr="0094480B">
              <w:rPr>
                <w:rFonts w:cs="Times New Roman"/>
                <w:b/>
                <w:bCs/>
                <w:szCs w:val="20"/>
              </w:rPr>
              <w:t xml:space="preserve">2.2.3.SAM </w:t>
            </w:r>
            <w:r w:rsidRPr="0094480B">
              <w:rPr>
                <w:rFonts w:cs="Times New Roman"/>
                <w:szCs w:val="20"/>
              </w:rPr>
              <w:t>“Uzlabot dabas aizsardzību un bioloģisko daudzveidību, “zaļo” infrastruktūru, it īpaši pilsētvidē, un mazināt piesārņojumu”</w:t>
            </w:r>
          </w:p>
        </w:tc>
        <w:tc>
          <w:tcPr>
            <w:tcW w:w="3332" w:type="dxa"/>
          </w:tcPr>
          <w:p w14:paraId="5B33C19B" w14:textId="77777777" w:rsidR="00085ADC" w:rsidRPr="0094480B" w:rsidRDefault="00085ADC" w:rsidP="0094480B">
            <w:pPr>
              <w:rPr>
                <w:rFonts w:cs="Times New Roman"/>
                <w:b/>
                <w:bCs/>
                <w:szCs w:val="20"/>
              </w:rPr>
            </w:pPr>
            <w:r w:rsidRPr="0094480B">
              <w:rPr>
                <w:rFonts w:cs="Times New Roman"/>
                <w:b/>
                <w:bCs/>
                <w:szCs w:val="20"/>
              </w:rPr>
              <w:t>Pārresoru koordinācijas centrs:</w:t>
            </w:r>
          </w:p>
          <w:p w14:paraId="77D03F41" w14:textId="0D323BFB" w:rsidR="00085ADC" w:rsidRPr="0094480B" w:rsidRDefault="00085ADC" w:rsidP="0094480B">
            <w:pPr>
              <w:rPr>
                <w:rFonts w:cs="Times New Roman"/>
                <w:szCs w:val="20"/>
              </w:rPr>
            </w:pPr>
            <w:r w:rsidRPr="0094480B">
              <w:rPr>
                <w:rFonts w:cs="Times New Roman"/>
                <w:szCs w:val="20"/>
              </w:rPr>
              <w:t>73. lpp aicinām sniegt skaidrojumu par rādītāja “Natura 2000 teritoriju platība, uz kurām attiecas aizsardzības un atjaunošanas pasākumi” ietekmi  uz saimnieciskajā darbībā (lauksaimniecībai,  mežsaimniecībai, zivsaimniecībai) pieejamām platībām, kā arī plānotajiem kompensējošiem mehānismiem un to sinerģiju ar KLP stratēģisko plānu 2023. - 2027.gadam.</w:t>
            </w:r>
          </w:p>
          <w:p w14:paraId="21EFB7E7" w14:textId="77777777" w:rsidR="00085ADC" w:rsidRPr="0094480B" w:rsidRDefault="00085ADC" w:rsidP="0094480B">
            <w:pPr>
              <w:rPr>
                <w:rFonts w:cs="Times New Roman"/>
                <w:b/>
                <w:bCs/>
                <w:szCs w:val="20"/>
              </w:rPr>
            </w:pPr>
          </w:p>
        </w:tc>
        <w:tc>
          <w:tcPr>
            <w:tcW w:w="6342" w:type="dxa"/>
          </w:tcPr>
          <w:p w14:paraId="1BF1788B" w14:textId="77777777" w:rsidR="00254EF0" w:rsidRPr="0094480B" w:rsidRDefault="00254EF0" w:rsidP="0094480B">
            <w:pPr>
              <w:pStyle w:val="naisc"/>
              <w:spacing w:before="0" w:after="0"/>
              <w:jc w:val="both"/>
              <w:rPr>
                <w:b/>
                <w:color w:val="201F1E"/>
                <w:sz w:val="20"/>
                <w:szCs w:val="20"/>
              </w:rPr>
            </w:pPr>
            <w:r w:rsidRPr="0094480B">
              <w:rPr>
                <w:b/>
                <w:color w:val="201F1E"/>
                <w:sz w:val="20"/>
                <w:szCs w:val="20"/>
              </w:rPr>
              <w:t>Sniegts skaidrojums.</w:t>
            </w:r>
          </w:p>
          <w:p w14:paraId="19AA2226" w14:textId="77777777" w:rsidR="00254EF0" w:rsidRPr="0094480B" w:rsidRDefault="00254EF0" w:rsidP="0094480B">
            <w:pPr>
              <w:pStyle w:val="naisc"/>
              <w:spacing w:before="0" w:after="0"/>
              <w:jc w:val="both"/>
              <w:rPr>
                <w:rFonts w:eastAsia="Calibri"/>
                <w:color w:val="201F1E"/>
                <w:sz w:val="20"/>
                <w:szCs w:val="20"/>
              </w:rPr>
            </w:pPr>
            <w:r w:rsidRPr="0094480B">
              <w:rPr>
                <w:color w:val="201F1E"/>
                <w:sz w:val="20"/>
                <w:szCs w:val="20"/>
              </w:rPr>
              <w:t>Rādītājs “</w:t>
            </w:r>
            <w:r w:rsidRPr="0094480B">
              <w:rPr>
                <w:i/>
                <w:iCs/>
                <w:color w:val="201F1E"/>
                <w:sz w:val="20"/>
                <w:szCs w:val="20"/>
              </w:rPr>
              <w:t>Natura 2000 teritoriju platība, uz kuru attiecas aizsardzības un atjaunošanas pasākumi</w:t>
            </w:r>
            <w:r w:rsidRPr="0094480B">
              <w:rPr>
                <w:color w:val="201F1E"/>
                <w:sz w:val="20"/>
                <w:szCs w:val="20"/>
              </w:rPr>
              <w:t xml:space="preserve">” izvēlēts kā piemērotākais no kopējā rādītāju sarakstā iekļautiem rādītājiem. Rādītājs  neietekmē saimnieciskai darbībai pieejamās platības, jo SAM paredzētie pasākumi tiks veikti </w:t>
            </w:r>
            <w:r w:rsidRPr="0094480B">
              <w:rPr>
                <w:i/>
                <w:iCs/>
                <w:color w:val="201F1E"/>
                <w:sz w:val="20"/>
                <w:szCs w:val="20"/>
              </w:rPr>
              <w:t>Natura 2000</w:t>
            </w:r>
            <w:r w:rsidRPr="0094480B">
              <w:rPr>
                <w:color w:val="201F1E"/>
                <w:sz w:val="20"/>
                <w:szCs w:val="20"/>
              </w:rPr>
              <w:t xml:space="preserve"> teritorijās, kuru aizsardzību un izmantošanu regulē normatīvie akti. Līdz ar to </w:t>
            </w:r>
            <w:r w:rsidRPr="0094480B">
              <w:rPr>
                <w:i/>
                <w:iCs/>
                <w:color w:val="201F1E"/>
                <w:sz w:val="20"/>
                <w:szCs w:val="20"/>
              </w:rPr>
              <w:t>Natura 2000</w:t>
            </w:r>
            <w:r w:rsidRPr="0094480B">
              <w:rPr>
                <w:color w:val="201F1E"/>
                <w:sz w:val="20"/>
                <w:szCs w:val="20"/>
              </w:rPr>
              <w:t xml:space="preserve"> teritoriju aizsardzības un izmantošanas pasākumu ietekme uz saimniecisko darbību jāvērtē atbilstošo normatīvo aktu izstrādes laikā, nevis SAM plānošanas laikā. Līdz ar to SAM ietvaros nav paredzēti nekādi kompensējošie pasākumi.</w:t>
            </w:r>
          </w:p>
          <w:p w14:paraId="2EECC161" w14:textId="77777777" w:rsidR="00254EF0" w:rsidRPr="0094480B" w:rsidRDefault="00254EF0" w:rsidP="0094480B">
            <w:pPr>
              <w:rPr>
                <w:rFonts w:cs="Times New Roman"/>
                <w:color w:val="201F1E"/>
                <w:szCs w:val="20"/>
              </w:rPr>
            </w:pPr>
            <w:r w:rsidRPr="0094480B">
              <w:rPr>
                <w:rFonts w:cs="Times New Roman"/>
                <w:color w:val="201F1E"/>
                <w:szCs w:val="20"/>
              </w:rPr>
              <w:t xml:space="preserve">SAM ietvaros tiks veikti pasākumi, kas paredzēti spēkā esošos dabas aizsardzības plānos. Tajos paredzētie zālāju apsaimniekošanas pasākumi, kā arī kompensācijas par saimnieciskās darbības ierobežojumiem </w:t>
            </w:r>
            <w:r w:rsidRPr="0094480B">
              <w:rPr>
                <w:rFonts w:cs="Times New Roman"/>
                <w:i/>
                <w:iCs/>
                <w:color w:val="201F1E"/>
                <w:szCs w:val="20"/>
              </w:rPr>
              <w:t>Natura 2000</w:t>
            </w:r>
            <w:r w:rsidRPr="0094480B">
              <w:rPr>
                <w:rFonts w:cs="Times New Roman"/>
                <w:color w:val="201F1E"/>
                <w:szCs w:val="20"/>
              </w:rPr>
              <w:t xml:space="preserve"> teritorijās plānoti KLP Stratēģiskā plāna ietvaros. Savukārt dabas aizsardzības plānos paredzētie biotopu atjaunošanas, kā arī tūrisma </w:t>
            </w:r>
            <w:r w:rsidRPr="0094480B">
              <w:rPr>
                <w:rFonts w:cs="Times New Roman"/>
                <w:color w:val="201F1E"/>
                <w:szCs w:val="20"/>
              </w:rPr>
              <w:lastRenderedPageBreak/>
              <w:t>infrastruktūras pilnveidošanas pasākumi plānoti SAM ietvaros. Tādējādi tiek nodrošināta spēkā esošo dabas aizsardzības plānu kompleksa ieviešana, vienlaikus nodrošinot loģisku un administratīvu pasākumu demarkāciju un sinerģiju.</w:t>
            </w:r>
          </w:p>
          <w:p w14:paraId="046ECCFF" w14:textId="4BC37B35" w:rsidR="00085ADC" w:rsidRPr="0094480B" w:rsidRDefault="00254EF0" w:rsidP="0094480B">
            <w:pPr>
              <w:pStyle w:val="naisc"/>
              <w:spacing w:before="0" w:after="0"/>
              <w:jc w:val="both"/>
              <w:rPr>
                <w:sz w:val="20"/>
                <w:szCs w:val="20"/>
              </w:rPr>
            </w:pPr>
            <w:r w:rsidRPr="0094480B">
              <w:rPr>
                <w:rFonts w:eastAsiaTheme="minorHAnsi"/>
                <w:color w:val="201F1E"/>
                <w:sz w:val="20"/>
                <w:szCs w:val="20"/>
                <w:lang w:eastAsia="en-US"/>
              </w:rPr>
              <w:t>Rādītāja “</w:t>
            </w:r>
            <w:r w:rsidRPr="0094480B">
              <w:rPr>
                <w:rFonts w:eastAsiaTheme="minorHAnsi"/>
                <w:i/>
                <w:iCs/>
                <w:color w:val="201F1E"/>
                <w:sz w:val="20"/>
                <w:szCs w:val="20"/>
                <w:lang w:eastAsia="en-US"/>
              </w:rPr>
              <w:t>Natura 2000 teritoriju platība, uz kurām attiecas aizsardzības un atjaunošanas pasākumi</w:t>
            </w:r>
            <w:r w:rsidRPr="0094480B">
              <w:rPr>
                <w:rFonts w:eastAsiaTheme="minorHAnsi"/>
                <w:color w:val="201F1E"/>
                <w:sz w:val="20"/>
                <w:szCs w:val="20"/>
                <w:lang w:eastAsia="en-US"/>
              </w:rPr>
              <w:t>” noteikšanai ir izmantoti pieņēmumi un pieredze no iepriekš īstenotiem projektiem. Rādītāja aprēķinā</w:t>
            </w:r>
            <w:r w:rsidRPr="0094480B">
              <w:rPr>
                <w:sz w:val="20"/>
                <w:szCs w:val="20"/>
              </w:rPr>
              <w:t xml:space="preserve"> tiek ņemts vērā, ka daudzos biotopos ietekmētās teritorijas platība ir lielāka par platību, kurā veiktas pašas aktivitātes. Tā kā konkrēti veicamie darbi esošajās </w:t>
            </w:r>
            <w:r w:rsidRPr="0094480B">
              <w:rPr>
                <w:i/>
                <w:iCs/>
                <w:sz w:val="20"/>
                <w:szCs w:val="20"/>
              </w:rPr>
              <w:t>Natura 2000</w:t>
            </w:r>
            <w:r w:rsidRPr="0094480B">
              <w:rPr>
                <w:sz w:val="20"/>
                <w:szCs w:val="20"/>
              </w:rPr>
              <w:t xml:space="preserve"> teritorijās un ārpus </w:t>
            </w:r>
            <w:r w:rsidRPr="0094480B">
              <w:rPr>
                <w:i/>
                <w:iCs/>
                <w:sz w:val="20"/>
                <w:szCs w:val="20"/>
              </w:rPr>
              <w:t>Natura 2000</w:t>
            </w:r>
            <w:r w:rsidRPr="0094480B">
              <w:rPr>
                <w:sz w:val="20"/>
                <w:szCs w:val="20"/>
              </w:rPr>
              <w:t xml:space="preserve"> teritorijām, lai nodrošinātu teritorijās esošo dabas vērtību ekoloģiskās prasības, tiks noteiktas pēc 5.4.2.1. pasākuma “Bioloģiskās daudzveidības saglabāšanas un ekosistēmu aizsardzības priekšnoteikumi” projekta Nr.5.4.2.1./16/I/001 “Priekšnosacījumu izveide labākai bioloģiskās daudzveidības saglabāšanai un ekosistēmu aizsardzībai Latvijā” rezultātu analīzes, tad šobrīd nav iespējams veikt novērtējumu par ietekmi uz saimnieciski izmantojamām platībām vai piemēram kādiem ierobežojumiem saimnieciski izmantojamās platībās, kurās nepieciešams plānot kompensējošos mehānismus.</w:t>
            </w:r>
          </w:p>
        </w:tc>
        <w:tc>
          <w:tcPr>
            <w:tcW w:w="1743" w:type="dxa"/>
          </w:tcPr>
          <w:p w14:paraId="29BB0F55" w14:textId="1D913840" w:rsidR="00085ADC" w:rsidRPr="0094480B" w:rsidRDefault="00254EF0" w:rsidP="0094480B">
            <w:pPr>
              <w:jc w:val="left"/>
              <w:rPr>
                <w:rFonts w:cs="Times New Roman"/>
                <w:szCs w:val="20"/>
              </w:rPr>
            </w:pPr>
            <w:r w:rsidRPr="0094480B">
              <w:rPr>
                <w:rFonts w:cs="Times New Roman"/>
                <w:szCs w:val="20"/>
              </w:rPr>
              <w:lastRenderedPageBreak/>
              <w:t>N/A</w:t>
            </w:r>
          </w:p>
        </w:tc>
      </w:tr>
      <w:tr w:rsidR="00085ADC" w:rsidRPr="0094480B" w14:paraId="78E633A3" w14:textId="77777777" w:rsidTr="00AF0348">
        <w:trPr>
          <w:trHeight w:val="283"/>
        </w:trPr>
        <w:tc>
          <w:tcPr>
            <w:tcW w:w="516" w:type="dxa"/>
            <w:shd w:val="clear" w:color="auto" w:fill="FFFFFF" w:themeFill="background1"/>
          </w:tcPr>
          <w:p w14:paraId="1107ACC4"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D91CF8E" w14:textId="77777777" w:rsidR="00085ADC" w:rsidRPr="0094480B" w:rsidRDefault="00085ADC" w:rsidP="0094480B">
            <w:pPr>
              <w:rPr>
                <w:rFonts w:cs="Times New Roman"/>
                <w:szCs w:val="20"/>
              </w:rPr>
            </w:pPr>
            <w:r w:rsidRPr="0094480B">
              <w:rPr>
                <w:rFonts w:cs="Times New Roman"/>
                <w:b/>
                <w:bCs/>
                <w:szCs w:val="20"/>
              </w:rPr>
              <w:t>2.2.prioritāte</w:t>
            </w:r>
            <w:r w:rsidRPr="0094480B">
              <w:rPr>
                <w:rFonts w:cs="Times New Roman"/>
                <w:szCs w:val="20"/>
              </w:rPr>
              <w:t xml:space="preserve"> “Vides aizsardzība un attīstība”</w:t>
            </w:r>
          </w:p>
          <w:p w14:paraId="6E7BA2FB" w14:textId="6DD4637C" w:rsidR="00085ADC" w:rsidRPr="0094480B" w:rsidRDefault="00085ADC" w:rsidP="0094480B">
            <w:pPr>
              <w:rPr>
                <w:rFonts w:cs="Times New Roman"/>
                <w:b/>
                <w:bCs/>
                <w:szCs w:val="20"/>
              </w:rPr>
            </w:pPr>
            <w:r w:rsidRPr="0094480B">
              <w:rPr>
                <w:rFonts w:cs="Times New Roman"/>
                <w:b/>
                <w:bCs/>
                <w:szCs w:val="20"/>
              </w:rPr>
              <w:t xml:space="preserve">2.2.3.SAM </w:t>
            </w:r>
            <w:r w:rsidRPr="0094480B">
              <w:rPr>
                <w:rFonts w:cs="Times New Roman"/>
                <w:szCs w:val="20"/>
              </w:rPr>
              <w:t>“Uzlabot dabas aizsardzību un bioloģisko daudzveidību, “zaļo” infrastruktūru, it īpaši pilsētvidē, un samazināt piesārņojumu”</w:t>
            </w:r>
          </w:p>
        </w:tc>
        <w:tc>
          <w:tcPr>
            <w:tcW w:w="3332" w:type="dxa"/>
          </w:tcPr>
          <w:p w14:paraId="3257F7F1" w14:textId="77777777" w:rsidR="00085ADC" w:rsidRPr="0094480B" w:rsidRDefault="00085ADC" w:rsidP="0094480B">
            <w:pPr>
              <w:rPr>
                <w:rFonts w:cs="Times New Roman"/>
                <w:b/>
                <w:bCs/>
                <w:szCs w:val="20"/>
              </w:rPr>
            </w:pPr>
            <w:r w:rsidRPr="0094480B">
              <w:rPr>
                <w:rFonts w:cs="Times New Roman"/>
                <w:b/>
                <w:bCs/>
                <w:szCs w:val="20"/>
              </w:rPr>
              <w:t>Vides aizsardzības un reģionālās attīstības ministrija:</w:t>
            </w:r>
          </w:p>
          <w:p w14:paraId="182877D7" w14:textId="35E901DF" w:rsidR="00085ADC" w:rsidRPr="0094480B" w:rsidRDefault="00085ADC" w:rsidP="0094480B">
            <w:pPr>
              <w:rPr>
                <w:rFonts w:cs="Times New Roman"/>
                <w:szCs w:val="20"/>
              </w:rPr>
            </w:pPr>
            <w:r w:rsidRPr="0094480B">
              <w:rPr>
                <w:rFonts w:cs="Times New Roman"/>
                <w:szCs w:val="20"/>
              </w:rPr>
              <w:t xml:space="preserve">lūdzam precizēt sadaļas 2.2.3.SAM “Uzlabot dabas aizsardzību un bioloģisko daudzveidību, “zaļo” infrastruktūru, it īpaši pilsētvidē, un samazināt piesārņojumu” (turpmāk – 2.2.3.SAM) atbalstāmo darbību aprakstu (72-74.lpp) par vides monitoringa un gaisa piesārņojuma samazināšanās pasākumiem saskaņā ar precizētājiem pasākumu priekšlikumiem un 2021. gada 3. jūnijā VSS izsludināto informatīvo ziņojumu “Par Taisnīgas pārkārtošanās teritoriālā plāna projektu un tā plānotajām investīcijām Eiropas Savienības fondu 2021.-2027.gada plānošanas perioda Darbības programmas sestajā politikas </w:t>
            </w:r>
            <w:r w:rsidRPr="0094480B">
              <w:rPr>
                <w:rFonts w:cs="Times New Roman"/>
                <w:szCs w:val="20"/>
              </w:rPr>
              <w:lastRenderedPageBreak/>
              <w:t>mērķī”. Redakcionālie precizējumi iestrādāti atzinuma pielikumā pievienotajā dokumentā (datne: “</w:t>
            </w:r>
            <w:r w:rsidRPr="0094480B">
              <w:rPr>
                <w:rFonts w:cs="Times New Roman"/>
                <w:i/>
                <w:szCs w:val="20"/>
              </w:rPr>
              <w:t>DP_7.versija_TC_04062021</w:t>
            </w:r>
            <w:r w:rsidRPr="0094480B">
              <w:rPr>
                <w:rFonts w:cs="Times New Roman"/>
                <w:szCs w:val="20"/>
              </w:rPr>
              <w:t>”).</w:t>
            </w:r>
          </w:p>
        </w:tc>
        <w:tc>
          <w:tcPr>
            <w:tcW w:w="6342" w:type="dxa"/>
          </w:tcPr>
          <w:p w14:paraId="638A21EF" w14:textId="217AA14F" w:rsidR="00085ADC" w:rsidRPr="0094480B" w:rsidRDefault="00254EF0" w:rsidP="0094480B">
            <w:pPr>
              <w:pStyle w:val="naisc"/>
              <w:spacing w:before="0" w:after="0"/>
              <w:jc w:val="left"/>
              <w:rPr>
                <w:b/>
                <w:bCs/>
                <w:sz w:val="20"/>
                <w:szCs w:val="20"/>
              </w:rPr>
            </w:pPr>
            <w:r w:rsidRPr="0094480B">
              <w:rPr>
                <w:b/>
                <w:bCs/>
                <w:sz w:val="20"/>
                <w:szCs w:val="20"/>
              </w:rPr>
              <w:lastRenderedPageBreak/>
              <w:t>Ņemts vērā.</w:t>
            </w:r>
          </w:p>
        </w:tc>
        <w:tc>
          <w:tcPr>
            <w:tcW w:w="1743" w:type="dxa"/>
          </w:tcPr>
          <w:p w14:paraId="4544BBD2" w14:textId="1370280B" w:rsidR="00085ADC" w:rsidRPr="0094480B" w:rsidRDefault="00254EF0" w:rsidP="0094480B">
            <w:pPr>
              <w:jc w:val="left"/>
              <w:rPr>
                <w:rFonts w:cs="Times New Roman"/>
                <w:szCs w:val="20"/>
              </w:rPr>
            </w:pPr>
            <w:r w:rsidRPr="0094480B">
              <w:rPr>
                <w:rFonts w:cs="Times New Roman"/>
                <w:szCs w:val="20"/>
              </w:rPr>
              <w:t>Skat. precizēto DP redakciju.</w:t>
            </w:r>
          </w:p>
        </w:tc>
      </w:tr>
      <w:tr w:rsidR="00085ADC" w:rsidRPr="0094480B" w14:paraId="2D3BC56A" w14:textId="77777777" w:rsidTr="00AF0348">
        <w:trPr>
          <w:trHeight w:val="283"/>
        </w:trPr>
        <w:tc>
          <w:tcPr>
            <w:tcW w:w="516" w:type="dxa"/>
            <w:shd w:val="clear" w:color="auto" w:fill="FFFFFF" w:themeFill="background1"/>
          </w:tcPr>
          <w:p w14:paraId="7F41A368"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177A9380" w14:textId="77777777" w:rsidR="00085ADC" w:rsidRPr="0094480B" w:rsidRDefault="00085ADC" w:rsidP="0094480B">
            <w:pPr>
              <w:rPr>
                <w:rFonts w:cs="Times New Roman"/>
                <w:b/>
                <w:szCs w:val="20"/>
              </w:rPr>
            </w:pPr>
            <w:r w:rsidRPr="0094480B">
              <w:rPr>
                <w:rFonts w:cs="Times New Roman"/>
                <w:b/>
                <w:bCs/>
                <w:szCs w:val="20"/>
              </w:rPr>
              <w:t xml:space="preserve">2.3.prioritāte </w:t>
            </w:r>
            <w:r w:rsidRPr="0094480B">
              <w:rPr>
                <w:rFonts w:cs="Times New Roman"/>
                <w:bCs/>
                <w:szCs w:val="20"/>
              </w:rPr>
              <w:t>“Ilgtspējīga mobilitāte”</w:t>
            </w:r>
          </w:p>
          <w:p w14:paraId="36310D2E" w14:textId="77777777" w:rsidR="00085ADC" w:rsidRPr="0094480B" w:rsidRDefault="00085ADC" w:rsidP="0094480B">
            <w:pPr>
              <w:rPr>
                <w:rFonts w:cs="Times New Roman"/>
                <w:szCs w:val="20"/>
              </w:rPr>
            </w:pPr>
            <w:r w:rsidRPr="0094480B">
              <w:rPr>
                <w:rFonts w:cs="Times New Roman"/>
                <w:b/>
                <w:bCs/>
                <w:szCs w:val="20"/>
              </w:rPr>
              <w:t xml:space="preserve">2.3.1.SAM </w:t>
            </w:r>
            <w:r w:rsidRPr="0094480B">
              <w:rPr>
                <w:rFonts w:cs="Times New Roman"/>
                <w:szCs w:val="20"/>
              </w:rPr>
              <w:t>“Veicināt ilgtspējīgu daudzveidu mobilitāti pilsētās”</w:t>
            </w:r>
          </w:p>
          <w:p w14:paraId="1426BADB" w14:textId="6B9A574F" w:rsidR="00085ADC" w:rsidRPr="0094480B" w:rsidRDefault="00085ADC" w:rsidP="0094480B">
            <w:pPr>
              <w:rPr>
                <w:rFonts w:cs="Times New Roman"/>
                <w:bCs/>
                <w:szCs w:val="20"/>
              </w:rPr>
            </w:pPr>
            <w:r w:rsidRPr="0094480B">
              <w:rPr>
                <w:rFonts w:cs="Times New Roman"/>
                <w:szCs w:val="20"/>
              </w:rPr>
              <w:t>(236)</w:t>
            </w:r>
            <w:r w:rsidRPr="0094480B">
              <w:rPr>
                <w:rFonts w:cs="Times New Roman"/>
                <w:b/>
                <w:bCs/>
                <w:szCs w:val="20"/>
              </w:rPr>
              <w:t xml:space="preserve"> </w:t>
            </w:r>
            <w:r w:rsidRPr="0094480B">
              <w:rPr>
                <w:rFonts w:cs="Times New Roman"/>
                <w:b/>
                <w:noProof/>
                <w:szCs w:val="20"/>
              </w:rPr>
              <w:t xml:space="preserve">Atbalstāmās darbības: </w:t>
            </w:r>
            <w:r w:rsidRPr="0094480B">
              <w:rPr>
                <w:rFonts w:cs="Times New Roman"/>
                <w:szCs w:val="20"/>
              </w:rPr>
              <w:t>Viedo tehnoloģiju ieviešana satiksmes plūsmas regulēšanai vides jautājumu risināšanai. Multimodāla sabiedriskā transporta tīkla attīstība,</w:t>
            </w:r>
            <w:r w:rsidRPr="0094480B">
              <w:rPr>
                <w:rFonts w:cs="Times New Roman"/>
                <w:bCs/>
                <w:szCs w:val="20"/>
              </w:rPr>
              <w:t xml:space="preserve"> izveidojot multimodālos mobilitātes punktus, “</w:t>
            </w:r>
            <w:r w:rsidRPr="0094480B">
              <w:rPr>
                <w:rFonts w:cs="Times New Roman"/>
                <w:bCs/>
                <w:i/>
                <w:iCs/>
                <w:szCs w:val="20"/>
              </w:rPr>
              <w:t>Park &amp; ride</w:t>
            </w:r>
            <w:r w:rsidRPr="0094480B">
              <w:rPr>
                <w:rFonts w:cs="Times New Roman"/>
                <w:bCs/>
                <w:szCs w:val="20"/>
              </w:rPr>
              <w:t xml:space="preserve">” infrastruktūras attīstība. Veloceļu izbūve gar autoceļiem un pašvaldību teritorijās atbilstoši spēkā esošajiem pašvaldību teritorijas attīstības plānošanas dokumentiem un / vai ilgtspējīgas pilsētas mobilitātes plāniem. </w:t>
            </w:r>
          </w:p>
        </w:tc>
        <w:tc>
          <w:tcPr>
            <w:tcW w:w="3332" w:type="dxa"/>
          </w:tcPr>
          <w:p w14:paraId="6333CA01" w14:textId="5AAB5277" w:rsidR="00085ADC" w:rsidRPr="0094480B" w:rsidRDefault="00085ADC" w:rsidP="0094480B">
            <w:pPr>
              <w:contextualSpacing/>
              <w:rPr>
                <w:rFonts w:cs="Times New Roman"/>
                <w:b/>
                <w:bCs/>
                <w:noProof/>
                <w:szCs w:val="20"/>
              </w:rPr>
            </w:pPr>
            <w:r w:rsidRPr="0094480B">
              <w:rPr>
                <w:rFonts w:cs="Times New Roman"/>
                <w:b/>
                <w:bCs/>
                <w:noProof/>
                <w:szCs w:val="20"/>
              </w:rPr>
              <w:t>Latvijas Lielo pilsētu asociācija, Ventspils pilsētas pašvaldība, Liepājas pilsētas pašvaldība:</w:t>
            </w:r>
          </w:p>
          <w:p w14:paraId="65513FC1" w14:textId="77777777" w:rsidR="00085ADC" w:rsidRPr="0094480B" w:rsidRDefault="00085ADC" w:rsidP="0094480B">
            <w:pPr>
              <w:rPr>
                <w:rFonts w:cs="Times New Roman"/>
                <w:szCs w:val="20"/>
                <w:lang w:eastAsia="lv-LV"/>
              </w:rPr>
            </w:pPr>
            <w:r w:rsidRPr="0094480B">
              <w:rPr>
                <w:rFonts w:cs="Times New Roman"/>
                <w:szCs w:val="20"/>
                <w:lang w:eastAsia="lv-LV"/>
              </w:rPr>
              <w:t xml:space="preserve">Vēršam uzmanību, ka tiek izstrādāti grozījumi Sabiedrisko pakalpojumu sniedzēju iepirkumu likumā, lai nacionālajā tiesību sistēmā pārņemtu Eiropas Parlamenta un Padomes Direktīvu 2019/1161 (2019.gada 20.jūnijs), ar ko groza Direktīvu 2009/33/EK par “tīro” un energoefektīvo autotransporta līdzekļu izmantošanas veicināšanu. Likumprojektā ir paredzēts noteikt prasības, ka sabiedrisko pakalpojumu sniedzējam katrā autotransporta līdzekļu iepirkumā un noteiktos pakalpojumu līgumos, </w:t>
            </w:r>
            <w:r w:rsidRPr="0094480B">
              <w:rPr>
                <w:rFonts w:cs="Times New Roman"/>
                <w:b/>
                <w:bCs/>
                <w:szCs w:val="20"/>
                <w:u w:val="single"/>
                <w:lang w:eastAsia="lv-LV"/>
              </w:rPr>
              <w:t>jānodrošina noteikts procents tīru autotransporta līdzekļu</w:t>
            </w:r>
            <w:r w:rsidRPr="0094480B">
              <w:rPr>
                <w:rFonts w:cs="Times New Roman"/>
                <w:szCs w:val="20"/>
                <w:lang w:eastAsia="lv-LV"/>
              </w:rPr>
              <w:t xml:space="preserve">, tādā veidā nodrošinot, ka tiek sasniegti Latvijai direktīvā noteiktie minimālie iepirkuma mērķrādītāji. Likumprojekts stāsies spēkā 2021. gada 2. augustā.    </w:t>
            </w:r>
          </w:p>
          <w:p w14:paraId="7907ADE5" w14:textId="77777777" w:rsidR="00085ADC" w:rsidRPr="0094480B" w:rsidRDefault="00085ADC" w:rsidP="0094480B">
            <w:pPr>
              <w:rPr>
                <w:rFonts w:cs="Times New Roman"/>
                <w:szCs w:val="20"/>
                <w:lang w:eastAsia="lv-LV"/>
              </w:rPr>
            </w:pPr>
            <w:r w:rsidRPr="0094480B">
              <w:rPr>
                <w:rFonts w:cs="Times New Roman"/>
                <w:szCs w:val="20"/>
                <w:lang w:eastAsia="lv-LV"/>
              </w:rPr>
              <w:t xml:space="preserve">Ņemot vērā minēto, lai nodrošinātu specifiskā atbalsta mērķa sasniegšanu, kā arī lai izpildītu normatīvās prasības tīru autotransporta līdzekļu prasības nodrošināšanai, lūdzam papildināt atbalstāmo darbību loku šādā redakcijā: </w:t>
            </w:r>
          </w:p>
          <w:p w14:paraId="243B1E5F" w14:textId="77777777" w:rsidR="00085ADC" w:rsidRPr="0094480B" w:rsidRDefault="00085ADC" w:rsidP="0094480B">
            <w:pPr>
              <w:rPr>
                <w:rFonts w:cs="Times New Roman"/>
                <w:i/>
                <w:iCs/>
                <w:szCs w:val="20"/>
                <w:lang w:eastAsia="lv-LV"/>
              </w:rPr>
            </w:pPr>
            <w:r w:rsidRPr="0094480B">
              <w:rPr>
                <w:rFonts w:cs="Times New Roman"/>
                <w:i/>
                <w:iCs/>
                <w:szCs w:val="20"/>
                <w:lang w:eastAsia="lv-LV"/>
              </w:rPr>
              <w:t xml:space="preserve">“Videi draudzīga transporta līdzekļu iegāde pašvaldību funkciju </w:t>
            </w:r>
            <w:r w:rsidRPr="0094480B">
              <w:rPr>
                <w:rFonts w:cs="Times New Roman"/>
                <w:i/>
                <w:iCs/>
                <w:szCs w:val="20"/>
                <w:lang w:eastAsia="lv-LV"/>
              </w:rPr>
              <w:lastRenderedPageBreak/>
              <w:t>nodrošināšanai, kā arī videi draudzīga sabiedriskā transporta infrastruktūras attīstība – jaunu videi draudzīgu sabiedrisko transportlīdzekļu (autobusu) iegāde un saistītās uzlādes/ uzpildes infrastruktūras izveide.”</w:t>
            </w:r>
          </w:p>
          <w:p w14:paraId="6F8FBF5A" w14:textId="77777777" w:rsidR="00085ADC" w:rsidRPr="0094480B" w:rsidRDefault="00085ADC" w:rsidP="0094480B">
            <w:pPr>
              <w:rPr>
                <w:rFonts w:cs="Times New Roman"/>
                <w:b/>
                <w:i/>
                <w:iCs/>
                <w:szCs w:val="20"/>
                <w:lang w:eastAsia="lv-LV"/>
              </w:rPr>
            </w:pPr>
          </w:p>
          <w:p w14:paraId="181EFF7C" w14:textId="77777777" w:rsidR="00085ADC" w:rsidRPr="0094480B" w:rsidRDefault="00085ADC" w:rsidP="0094480B">
            <w:pPr>
              <w:rPr>
                <w:rFonts w:cs="Times New Roman"/>
                <w:szCs w:val="20"/>
              </w:rPr>
            </w:pPr>
            <w:r w:rsidRPr="0094480B">
              <w:rPr>
                <w:rFonts w:cs="Times New Roman"/>
                <w:iCs/>
                <w:szCs w:val="20"/>
                <w:shd w:val="clear" w:color="auto" w:fill="FFFFFF"/>
              </w:rPr>
              <w:t xml:space="preserve">Lūdzam precizēt, vai 2.3.1. SAM ietvaros paredzēts atbalsts arī sabiedriskā transporta infrastruktūras </w:t>
            </w:r>
            <w:r w:rsidRPr="0094480B">
              <w:rPr>
                <w:rFonts w:cs="Times New Roman"/>
                <w:szCs w:val="20"/>
              </w:rPr>
              <w:t>un satiksmes organizācijas uzlabošanai, veidojot klimatneitrālāku pasažieru plūsmu un attīstot multimodālu transporta sistēmu.</w:t>
            </w:r>
          </w:p>
          <w:p w14:paraId="322B32C9" w14:textId="77777777" w:rsidR="00085ADC" w:rsidRPr="0094480B" w:rsidRDefault="00085ADC" w:rsidP="0094480B">
            <w:pPr>
              <w:rPr>
                <w:rFonts w:cs="Times New Roman"/>
                <w:b/>
                <w:szCs w:val="20"/>
              </w:rPr>
            </w:pPr>
          </w:p>
          <w:p w14:paraId="3E482269" w14:textId="77777777" w:rsidR="00085ADC" w:rsidRPr="0094480B" w:rsidRDefault="00085ADC" w:rsidP="0094480B">
            <w:pPr>
              <w:pStyle w:val="CommentText"/>
              <w:rPr>
                <w:rFonts w:cs="Times New Roman"/>
                <w:iCs/>
                <w:shd w:val="clear" w:color="auto" w:fill="FFFFFF"/>
              </w:rPr>
            </w:pPr>
            <w:r w:rsidRPr="0094480B">
              <w:rPr>
                <w:rFonts w:cs="Times New Roman"/>
                <w:iCs/>
                <w:shd w:val="clear" w:color="auto" w:fill="FFFFFF"/>
              </w:rPr>
              <w:t>Lūdzam izskatīt iespēju esošo redakciju precizēt šādā redakcijā:</w:t>
            </w:r>
          </w:p>
          <w:p w14:paraId="2CDB1098" w14:textId="705CE45E" w:rsidR="00085ADC" w:rsidRPr="0094480B" w:rsidRDefault="00085ADC" w:rsidP="0094480B">
            <w:pPr>
              <w:rPr>
                <w:rFonts w:cs="Times New Roman"/>
                <w:b/>
                <w:szCs w:val="20"/>
              </w:rPr>
            </w:pPr>
            <w:r w:rsidRPr="0094480B">
              <w:rPr>
                <w:rFonts w:cs="Times New Roman"/>
                <w:i/>
                <w:noProof/>
                <w:szCs w:val="20"/>
              </w:rPr>
              <w:t>(236) Atbalstāmās darbības:</w:t>
            </w:r>
            <w:r w:rsidRPr="0094480B">
              <w:rPr>
                <w:rFonts w:cs="Times New Roman"/>
                <w:b/>
                <w:i/>
                <w:noProof/>
                <w:szCs w:val="20"/>
              </w:rPr>
              <w:t xml:space="preserve"> </w:t>
            </w:r>
            <w:r w:rsidRPr="0094480B">
              <w:rPr>
                <w:rFonts w:cs="Times New Roman"/>
                <w:i/>
                <w:szCs w:val="20"/>
              </w:rPr>
              <w:t xml:space="preserve">Viedo tehnoloģiju ieviešana satiksmes plūsmas regulēšanai vides jautājumu risināšanai. </w:t>
            </w:r>
            <w:r w:rsidRPr="0094480B">
              <w:rPr>
                <w:rFonts w:cs="Times New Roman"/>
                <w:b/>
                <w:i/>
                <w:szCs w:val="20"/>
              </w:rPr>
              <w:t>Sabiedriskā transporta</w:t>
            </w:r>
            <w:r w:rsidRPr="0094480B">
              <w:rPr>
                <w:rFonts w:cs="Times New Roman"/>
                <w:i/>
                <w:szCs w:val="20"/>
              </w:rPr>
              <w:t xml:space="preserve"> </w:t>
            </w:r>
            <w:r w:rsidRPr="0094480B">
              <w:rPr>
                <w:rFonts w:cs="Times New Roman"/>
                <w:b/>
                <w:i/>
                <w:szCs w:val="20"/>
              </w:rPr>
              <w:t xml:space="preserve">un </w:t>
            </w:r>
            <w:r w:rsidRPr="0094480B">
              <w:rPr>
                <w:rFonts w:cs="Times New Roman"/>
                <w:i/>
                <w:szCs w:val="20"/>
              </w:rPr>
              <w:t>multimodāla</w:t>
            </w:r>
            <w:r w:rsidRPr="0094480B">
              <w:rPr>
                <w:rFonts w:cs="Times New Roman"/>
                <w:b/>
                <w:i/>
                <w:szCs w:val="20"/>
              </w:rPr>
              <w:t xml:space="preserve"> </w:t>
            </w:r>
            <w:r w:rsidRPr="0094480B">
              <w:rPr>
                <w:rFonts w:cs="Times New Roman"/>
                <w:i/>
                <w:szCs w:val="20"/>
              </w:rPr>
              <w:t>sabiedriskā transporta tīkla attīstība</w:t>
            </w:r>
            <w:r w:rsidRPr="0094480B">
              <w:rPr>
                <w:rFonts w:cs="Times New Roman"/>
                <w:bCs/>
                <w:i/>
                <w:szCs w:val="20"/>
              </w:rPr>
              <w:t xml:space="preserve"> </w:t>
            </w:r>
            <w:r w:rsidRPr="0094480B">
              <w:rPr>
                <w:rFonts w:cs="Times New Roman"/>
                <w:b/>
                <w:bCs/>
                <w:i/>
                <w:szCs w:val="20"/>
              </w:rPr>
              <w:t xml:space="preserve">satiksmes organizācijas uzlabošanai, </w:t>
            </w:r>
            <w:r w:rsidRPr="0094480B">
              <w:rPr>
                <w:rFonts w:cs="Times New Roman"/>
                <w:bCs/>
                <w:i/>
                <w:szCs w:val="20"/>
              </w:rPr>
              <w:t>izveidojot multimodālos mobilitātes punktus, “</w:t>
            </w:r>
            <w:r w:rsidRPr="0094480B">
              <w:rPr>
                <w:rFonts w:cs="Times New Roman"/>
                <w:bCs/>
                <w:i/>
                <w:iCs/>
                <w:szCs w:val="20"/>
              </w:rPr>
              <w:t>Park &amp; ride</w:t>
            </w:r>
            <w:r w:rsidRPr="0094480B">
              <w:rPr>
                <w:rFonts w:cs="Times New Roman"/>
                <w:bCs/>
                <w:i/>
                <w:szCs w:val="20"/>
              </w:rPr>
              <w:t>” infrastruktūras attīstība. Veloceļu izbūve gar autoceļiem un pašvaldību teritorijās atbilstoši spēkā esošajiem pašvaldību teritorijas attīstības plānošanas dokumentiem un / vai ilgtspējīgas pilsētas mobilitātes plāniem.</w:t>
            </w:r>
          </w:p>
        </w:tc>
        <w:tc>
          <w:tcPr>
            <w:tcW w:w="6342" w:type="dxa"/>
          </w:tcPr>
          <w:p w14:paraId="5B3369AC" w14:textId="77777777" w:rsidR="00460994" w:rsidRDefault="00460994" w:rsidP="0094480B">
            <w:pPr>
              <w:pStyle w:val="naisc"/>
              <w:spacing w:before="0" w:after="0"/>
              <w:jc w:val="both"/>
              <w:rPr>
                <w:b/>
                <w:bCs/>
                <w:sz w:val="20"/>
                <w:szCs w:val="20"/>
              </w:rPr>
            </w:pPr>
            <w:r>
              <w:rPr>
                <w:b/>
                <w:bCs/>
                <w:sz w:val="20"/>
                <w:szCs w:val="20"/>
              </w:rPr>
              <w:lastRenderedPageBreak/>
              <w:t>Panākta vienošanās elektroniskās saskaņošanas laikā</w:t>
            </w:r>
            <w:r w:rsidR="0052518E" w:rsidRPr="0094480B">
              <w:rPr>
                <w:b/>
                <w:bCs/>
                <w:sz w:val="20"/>
                <w:szCs w:val="20"/>
              </w:rPr>
              <w:t>.</w:t>
            </w:r>
          </w:p>
          <w:p w14:paraId="59209956" w14:textId="5D1230F0" w:rsidR="003C0CDF" w:rsidRPr="0094480B" w:rsidRDefault="0052518E" w:rsidP="0094480B">
            <w:pPr>
              <w:pStyle w:val="naisc"/>
              <w:spacing w:before="0" w:after="0"/>
              <w:jc w:val="both"/>
              <w:rPr>
                <w:b/>
                <w:bCs/>
                <w:sz w:val="20"/>
                <w:szCs w:val="20"/>
              </w:rPr>
            </w:pPr>
            <w:r w:rsidRPr="0094480B">
              <w:rPr>
                <w:b/>
                <w:bCs/>
                <w:sz w:val="20"/>
                <w:szCs w:val="20"/>
              </w:rPr>
              <w:t>Sniegts skaidrojums.</w:t>
            </w:r>
          </w:p>
          <w:p w14:paraId="52A76D34" w14:textId="77777777" w:rsidR="003C0CDF" w:rsidRPr="0094480B" w:rsidRDefault="003C0CDF" w:rsidP="0094480B">
            <w:pPr>
              <w:pStyle w:val="naisc"/>
              <w:spacing w:before="0" w:after="0"/>
              <w:jc w:val="both"/>
              <w:rPr>
                <w:sz w:val="20"/>
                <w:szCs w:val="20"/>
              </w:rPr>
            </w:pPr>
            <w:r w:rsidRPr="0094480B">
              <w:rPr>
                <w:sz w:val="20"/>
                <w:szCs w:val="20"/>
              </w:rPr>
              <w:t xml:space="preserve">Informējam, ka atbilstoši MK 25.02.2020. protokola Nr.8 33§ 5.punktam, DP plānotās investīcijas ir jābalsta uz NAP ietvertajiem Satiksmes ministrijas pasākumiem, kuru īstenošana plānota izmantojot ES fondu līdzfinansējumu, tāpēc pasākumu “Videi draudzīga transporta līdzekļu iegāde pašvaldību funkciju nodrošināšanai” nav iespējams īstenot, piesaistot ES fondu līdzfinansējumu. </w:t>
            </w:r>
          </w:p>
          <w:p w14:paraId="7C15527B" w14:textId="77777777" w:rsidR="003C0CDF" w:rsidRPr="0094480B" w:rsidRDefault="003C0CDF" w:rsidP="0094480B">
            <w:pPr>
              <w:pStyle w:val="naisc"/>
              <w:spacing w:before="0" w:after="0"/>
              <w:jc w:val="both"/>
              <w:rPr>
                <w:sz w:val="20"/>
                <w:szCs w:val="20"/>
              </w:rPr>
            </w:pPr>
          </w:p>
          <w:p w14:paraId="590A3CC8" w14:textId="77777777" w:rsidR="003C0CDF" w:rsidRPr="0094480B" w:rsidRDefault="003C0CDF" w:rsidP="0094480B">
            <w:pPr>
              <w:pStyle w:val="naisc"/>
              <w:spacing w:before="0" w:after="0"/>
              <w:jc w:val="both"/>
              <w:rPr>
                <w:sz w:val="20"/>
                <w:szCs w:val="20"/>
              </w:rPr>
            </w:pPr>
            <w:r w:rsidRPr="0094480B">
              <w:rPr>
                <w:sz w:val="20"/>
                <w:szCs w:val="20"/>
              </w:rPr>
              <w:t xml:space="preserve">Vienlaikus informējam, ka ieguldījumi bezizmešu mobilitātes veicināšanas pasākumos  pašvaldībās ir iekļauti VARAM kompetences 6.1.1.SAM “Pārejas uz klimatneitralitāti radīto ekonomisko, sociālo un vides seku mazināšana visvairāk skartajos reģionos”. </w:t>
            </w:r>
          </w:p>
          <w:p w14:paraId="78CAA77C" w14:textId="3E630E93" w:rsidR="003C0CDF" w:rsidRPr="0094480B" w:rsidRDefault="003C0CDF" w:rsidP="0094480B">
            <w:pPr>
              <w:pStyle w:val="naisc"/>
              <w:spacing w:before="0" w:after="0"/>
              <w:jc w:val="both"/>
              <w:rPr>
                <w:sz w:val="20"/>
                <w:szCs w:val="20"/>
              </w:rPr>
            </w:pPr>
          </w:p>
          <w:p w14:paraId="1188304B" w14:textId="666BFB3B" w:rsidR="003C0CDF" w:rsidRPr="0094480B" w:rsidRDefault="0052518E" w:rsidP="0094480B">
            <w:pPr>
              <w:pStyle w:val="naisc"/>
              <w:spacing w:before="0" w:after="0"/>
              <w:jc w:val="both"/>
              <w:rPr>
                <w:b/>
                <w:bCs/>
                <w:sz w:val="20"/>
                <w:szCs w:val="20"/>
              </w:rPr>
            </w:pPr>
            <w:r w:rsidRPr="0094480B">
              <w:rPr>
                <w:b/>
                <w:bCs/>
                <w:sz w:val="20"/>
                <w:szCs w:val="20"/>
              </w:rPr>
              <w:t>Daļēji ņemts vērā. Sniegts skaidrojums.</w:t>
            </w:r>
          </w:p>
          <w:p w14:paraId="6B185110" w14:textId="08228BCF" w:rsidR="003C0CDF" w:rsidRPr="0094480B" w:rsidRDefault="003C0CDF" w:rsidP="00BA1C53">
            <w:pPr>
              <w:pStyle w:val="naisc"/>
              <w:spacing w:before="0" w:after="0"/>
              <w:jc w:val="both"/>
              <w:rPr>
                <w:sz w:val="20"/>
                <w:szCs w:val="20"/>
              </w:rPr>
            </w:pPr>
            <w:r w:rsidRPr="0094480B">
              <w:rPr>
                <w:sz w:val="20"/>
                <w:szCs w:val="20"/>
              </w:rPr>
              <w:t>DP 2.3.1.SAM (2</w:t>
            </w:r>
            <w:r w:rsidR="00BA1C53">
              <w:rPr>
                <w:sz w:val="20"/>
                <w:szCs w:val="20"/>
              </w:rPr>
              <w:t>47</w:t>
            </w:r>
            <w:r w:rsidRPr="0094480B">
              <w:rPr>
                <w:sz w:val="20"/>
                <w:szCs w:val="20"/>
              </w:rPr>
              <w:t>) rindkopas “Atbalstāmās darbības</w:t>
            </w:r>
            <w:r w:rsidR="0052518E" w:rsidRPr="0094480B">
              <w:rPr>
                <w:sz w:val="20"/>
                <w:szCs w:val="20"/>
              </w:rPr>
              <w:t>”</w:t>
            </w:r>
            <w:r w:rsidRPr="0094480B">
              <w:rPr>
                <w:sz w:val="20"/>
                <w:szCs w:val="20"/>
              </w:rPr>
              <w:t xml:space="preserve"> redakcija netiks papildināta, tomēr satiksmes organizācijas uzlabošanas infrastruktūra tiks definēta MK noteikumos par SAM īstenošanu.</w:t>
            </w:r>
          </w:p>
        </w:tc>
        <w:tc>
          <w:tcPr>
            <w:tcW w:w="1743" w:type="dxa"/>
          </w:tcPr>
          <w:p w14:paraId="1EEAB558" w14:textId="201DF37C" w:rsidR="00085ADC" w:rsidRPr="0094480B" w:rsidRDefault="003C0CDF" w:rsidP="0094480B">
            <w:pPr>
              <w:jc w:val="left"/>
              <w:rPr>
                <w:rFonts w:cs="Times New Roman"/>
                <w:szCs w:val="20"/>
              </w:rPr>
            </w:pPr>
            <w:r w:rsidRPr="0094480B">
              <w:rPr>
                <w:rFonts w:cs="Times New Roman"/>
                <w:szCs w:val="20"/>
              </w:rPr>
              <w:t>N/A</w:t>
            </w:r>
          </w:p>
        </w:tc>
      </w:tr>
      <w:tr w:rsidR="00085ADC" w:rsidRPr="0094480B" w14:paraId="7B0827BE" w14:textId="77777777" w:rsidTr="00AF0348">
        <w:trPr>
          <w:trHeight w:val="283"/>
        </w:trPr>
        <w:tc>
          <w:tcPr>
            <w:tcW w:w="516" w:type="dxa"/>
            <w:shd w:val="clear" w:color="auto" w:fill="FFFFFF" w:themeFill="background1"/>
          </w:tcPr>
          <w:p w14:paraId="515411ED"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2379E933" w14:textId="77777777" w:rsidR="00085ADC" w:rsidRPr="0094480B" w:rsidRDefault="00085ADC" w:rsidP="0094480B">
            <w:pPr>
              <w:rPr>
                <w:rFonts w:cs="Times New Roman"/>
                <w:b/>
                <w:szCs w:val="20"/>
              </w:rPr>
            </w:pPr>
            <w:r w:rsidRPr="0094480B">
              <w:rPr>
                <w:rFonts w:cs="Times New Roman"/>
                <w:b/>
                <w:bCs/>
                <w:szCs w:val="20"/>
              </w:rPr>
              <w:t xml:space="preserve">2.3.prioritāte </w:t>
            </w:r>
            <w:r w:rsidRPr="0094480B">
              <w:rPr>
                <w:rFonts w:cs="Times New Roman"/>
                <w:bCs/>
                <w:szCs w:val="20"/>
              </w:rPr>
              <w:t>“Ilgtspējīga mobilitāte”</w:t>
            </w:r>
          </w:p>
          <w:p w14:paraId="214084DF" w14:textId="7ABE5AAA" w:rsidR="00085ADC" w:rsidRPr="0094480B" w:rsidRDefault="00085ADC" w:rsidP="0094480B">
            <w:pPr>
              <w:rPr>
                <w:rFonts w:cs="Times New Roman"/>
                <w:b/>
                <w:bCs/>
                <w:szCs w:val="20"/>
              </w:rPr>
            </w:pPr>
            <w:r w:rsidRPr="0094480B">
              <w:rPr>
                <w:rFonts w:cs="Times New Roman"/>
                <w:b/>
                <w:bCs/>
                <w:szCs w:val="20"/>
              </w:rPr>
              <w:t xml:space="preserve">2.3.1.SAM </w:t>
            </w:r>
            <w:r w:rsidRPr="0094480B">
              <w:rPr>
                <w:rFonts w:cs="Times New Roman"/>
                <w:szCs w:val="20"/>
              </w:rPr>
              <w:t>“Veicināt ilgtspējīgu daudzveidu mobilitāti pilsētās”</w:t>
            </w:r>
          </w:p>
        </w:tc>
        <w:tc>
          <w:tcPr>
            <w:tcW w:w="3332" w:type="dxa"/>
          </w:tcPr>
          <w:p w14:paraId="19A09B14" w14:textId="77777777" w:rsidR="00085ADC" w:rsidRPr="0094480B" w:rsidRDefault="00085ADC" w:rsidP="0094480B">
            <w:pPr>
              <w:rPr>
                <w:rFonts w:cs="Times New Roman"/>
                <w:b/>
                <w:bCs/>
                <w:szCs w:val="20"/>
              </w:rPr>
            </w:pPr>
            <w:r w:rsidRPr="0094480B">
              <w:rPr>
                <w:rFonts w:cs="Times New Roman"/>
                <w:b/>
                <w:bCs/>
                <w:szCs w:val="20"/>
              </w:rPr>
              <w:t>Ekonomikas ministrija:</w:t>
            </w:r>
          </w:p>
          <w:p w14:paraId="1A343899" w14:textId="77777777" w:rsidR="00085ADC" w:rsidRPr="0094480B" w:rsidRDefault="00085ADC" w:rsidP="0094480B">
            <w:pPr>
              <w:rPr>
                <w:rFonts w:cs="Times New Roman"/>
                <w:szCs w:val="20"/>
              </w:rPr>
            </w:pPr>
            <w:r w:rsidRPr="0094480B">
              <w:rPr>
                <w:rFonts w:cs="Times New Roman"/>
                <w:noProof/>
                <w:szCs w:val="20"/>
              </w:rPr>
              <w:t xml:space="preserve">Lūdzam visās Darbības programmas aktivitātēs, kas paredz darbības ar elektroenerģijas izmantošanu (t.sk. ja tiek paredzēts atbalsts komersantiem </w:t>
            </w:r>
            <w:r w:rsidRPr="0094480B">
              <w:rPr>
                <w:rFonts w:cs="Times New Roman"/>
                <w:noProof/>
                <w:szCs w:val="20"/>
              </w:rPr>
              <w:lastRenderedPageBreak/>
              <w:t>esošās ražošanas izmaiņām, transportlīdzekļu iegādei, ceļu un pašvaldību infrastruktūras izveidei), paredzēt atbilstošas izmaksas saistītās enerģijas sadales infrastruktūras nodrošināšanai. Tāpat u</w:t>
            </w:r>
            <w:r w:rsidRPr="0094480B">
              <w:rPr>
                <w:rFonts w:cs="Times New Roman"/>
                <w:szCs w:val="20"/>
              </w:rPr>
              <w:t>zskatām, ka, sniedzot publisku atbalstu elektrotransportlīdzekļu iegādei gan šīs, gan citu programmu ietvaros, ir  nepieciešams savlaicīgi un vienlaicīgi plānot investīcijas atbilstošai infrastruktūrai šo auto uzlādes nodrošināšanai.</w:t>
            </w:r>
          </w:p>
          <w:p w14:paraId="0CCA26FF" w14:textId="77777777" w:rsidR="00085ADC" w:rsidRPr="0094480B" w:rsidRDefault="00085ADC" w:rsidP="0094480B">
            <w:pPr>
              <w:rPr>
                <w:rFonts w:cs="Times New Roman"/>
                <w:szCs w:val="20"/>
              </w:rPr>
            </w:pPr>
          </w:p>
          <w:p w14:paraId="606BF47C" w14:textId="7C20AE42" w:rsidR="00085ADC" w:rsidRPr="0094480B" w:rsidRDefault="00085ADC" w:rsidP="0094480B">
            <w:pPr>
              <w:rPr>
                <w:rFonts w:cs="Times New Roman"/>
                <w:szCs w:val="20"/>
              </w:rPr>
            </w:pPr>
            <w:r w:rsidRPr="0094480B">
              <w:rPr>
                <w:rFonts w:cs="Times New Roman"/>
                <w:szCs w:val="20"/>
              </w:rPr>
              <w:t xml:space="preserve">Ekonomikas ministrija secina, ka šis vispārējais AS “Sadales tīkls” komentārs attiecās arī uz Ekonomikas ministrijas Darbības programmas un Atveseļošanās fonda aktivitātēm, kurās atbalstu varēs saņemt </w:t>
            </w:r>
            <w:r w:rsidRPr="0094480B">
              <w:rPr>
                <w:rFonts w:cs="Times New Roman"/>
                <w:noProof/>
                <w:szCs w:val="20"/>
              </w:rPr>
              <w:t xml:space="preserve">komersanti esošās ražošanas izmaiņām, </w:t>
            </w:r>
            <w:r w:rsidRPr="0094480B">
              <w:rPr>
                <w:rFonts w:cs="Times New Roman"/>
                <w:szCs w:val="20"/>
              </w:rPr>
              <w:t>elektrotransportlīdzekļu</w:t>
            </w:r>
            <w:r w:rsidRPr="0094480B">
              <w:rPr>
                <w:rFonts w:cs="Times New Roman"/>
                <w:noProof/>
                <w:szCs w:val="20"/>
              </w:rPr>
              <w:t xml:space="preserve"> iegādei. Līdz ar to skaidrojam, ka Ekonomikas ministrijas ieskatā ir lietderīgi šo komentāru ņemt vērā un Darbības programmā, kā arī atbilstošajos Ministru kabineta noteikumos neizslēgtu šādu iespēju un paredzetu atbalstu vienlaikus piešķirt arī izmaksas saistītās enerģijas sadales infrastruktūras nodrošināšanai, lai iegādātās iekārtas un </w:t>
            </w:r>
            <w:r w:rsidRPr="0094480B">
              <w:rPr>
                <w:rFonts w:cs="Times New Roman"/>
                <w:szCs w:val="20"/>
              </w:rPr>
              <w:t xml:space="preserve">elektrotransportlīdzekļus varētu pieslēgt tīkliem to darbināšanai vai uzlādei. </w:t>
            </w:r>
          </w:p>
          <w:p w14:paraId="288F2E03" w14:textId="77777777" w:rsidR="00085ADC" w:rsidRPr="0094480B" w:rsidRDefault="00085ADC" w:rsidP="0094480B">
            <w:pPr>
              <w:pStyle w:val="ListParagraph"/>
              <w:rPr>
                <w:rFonts w:ascii="Times New Roman" w:hAnsi="Times New Roman"/>
                <w:noProof/>
                <w:szCs w:val="20"/>
              </w:rPr>
            </w:pPr>
          </w:p>
          <w:p w14:paraId="450AB486" w14:textId="2A63D6F7" w:rsidR="00085ADC" w:rsidRPr="0094480B" w:rsidRDefault="00085ADC" w:rsidP="0094480B">
            <w:pPr>
              <w:rPr>
                <w:rFonts w:cs="Times New Roman"/>
                <w:szCs w:val="20"/>
              </w:rPr>
            </w:pPr>
            <w:r w:rsidRPr="0094480B">
              <w:rPr>
                <w:rFonts w:cs="Times New Roman"/>
                <w:noProof/>
                <w:szCs w:val="20"/>
              </w:rPr>
              <w:lastRenderedPageBreak/>
              <w:t>Ievērojot minēto, izsakām šādus</w:t>
            </w:r>
            <w:r w:rsidRPr="0094480B">
              <w:rPr>
                <w:rFonts w:cs="Times New Roman"/>
                <w:szCs w:val="20"/>
              </w:rPr>
              <w:t xml:space="preserve"> konkrētus komentārus:</w:t>
            </w:r>
          </w:p>
          <w:p w14:paraId="430C9A99" w14:textId="37E4D409" w:rsidR="00085ADC" w:rsidRPr="0094480B" w:rsidRDefault="00085ADC" w:rsidP="0094480B">
            <w:pPr>
              <w:contextualSpacing/>
              <w:rPr>
                <w:rFonts w:eastAsia="Times New Roman" w:cs="Times New Roman"/>
                <w:b/>
                <w:bCs/>
                <w:iCs/>
                <w:noProof/>
                <w:szCs w:val="20"/>
              </w:rPr>
            </w:pPr>
            <w:r w:rsidRPr="0094480B">
              <w:rPr>
                <w:rFonts w:eastAsia="Times New Roman" w:cs="Times New Roman"/>
                <w:b/>
                <w:bCs/>
                <w:iCs/>
                <w:noProof/>
                <w:szCs w:val="20"/>
              </w:rPr>
              <w:t xml:space="preserve">53.paragrāfs, 236.paragrāfs, 242. – 245.paragrāfs, 252. – 253.paragrāfs, 408.paragrāfs. </w:t>
            </w:r>
            <w:r w:rsidRPr="0094480B">
              <w:rPr>
                <w:rFonts w:eastAsia="Times New Roman" w:cs="Times New Roman"/>
                <w:iCs/>
                <w:noProof/>
                <w:szCs w:val="20"/>
              </w:rPr>
              <w:t>Lūdzam skaidrot un novērst pretrunas, kas ir radušās starp Darbības programmas 53.paragrāfā minēto tekstu ("</w:t>
            </w:r>
            <w:r w:rsidRPr="0094480B">
              <w:rPr>
                <w:rFonts w:eastAsia="Times New Roman" w:cs="Times New Roman"/>
                <w:i/>
                <w:noProof/>
                <w:szCs w:val="20"/>
              </w:rPr>
              <w:t>Lai gan ETL</w:t>
            </w:r>
            <w:r w:rsidRPr="0094480B">
              <w:rPr>
                <w:rStyle w:val="FootnoteReference"/>
                <w:rFonts w:eastAsia="Times New Roman" w:cs="Times New Roman"/>
                <w:i/>
                <w:noProof/>
                <w:szCs w:val="20"/>
              </w:rPr>
              <w:footnoteReference w:id="73"/>
            </w:r>
            <w:r w:rsidRPr="0094480B">
              <w:rPr>
                <w:rFonts w:eastAsia="Times New Roman" w:cs="Times New Roman"/>
                <w:i/>
                <w:noProof/>
                <w:szCs w:val="20"/>
              </w:rPr>
              <w:t xml:space="preserve"> uzlādes punktu skaits būtiski pieaug, tie joprojām reģionos nenosedzot nepieciešamos attālumus</w:t>
            </w:r>
            <w:r w:rsidRPr="0094480B">
              <w:rPr>
                <w:rFonts w:eastAsia="Times New Roman" w:cs="Times New Roman"/>
                <w:iCs/>
                <w:noProof/>
                <w:szCs w:val="20"/>
              </w:rPr>
              <w:t>") un 34.lpp. sadaļā "2.3.1.SAM Veicināt ilgtspējīgu daudzveidu mobilitāti pilsētās" norādīto ("</w:t>
            </w:r>
            <w:r w:rsidRPr="0094480B">
              <w:rPr>
                <w:rFonts w:eastAsia="Times New Roman" w:cs="Times New Roman"/>
                <w:i/>
                <w:noProof/>
                <w:szCs w:val="20"/>
              </w:rPr>
              <w:t xml:space="preserve">Tāpat ES fondu 2014.–2020.g. plānošanas perioda ietvaros plānots izveidot 139 ETL uzlādes stacijas, bet </w:t>
            </w:r>
            <w:r w:rsidRPr="0094480B">
              <w:rPr>
                <w:rFonts w:eastAsia="Times New Roman" w:cs="Times New Roman"/>
                <w:i/>
                <w:noProof/>
                <w:szCs w:val="20"/>
                <w:u w:val="single"/>
              </w:rPr>
              <w:t>turpmāku ETL uzlādes infrastruktūras attīstību nodrošinās privātais sektors</w:t>
            </w:r>
            <w:r w:rsidRPr="0094480B">
              <w:rPr>
                <w:rFonts w:eastAsia="Times New Roman" w:cs="Times New Roman"/>
                <w:i/>
                <w:noProof/>
                <w:szCs w:val="20"/>
              </w:rPr>
              <w:t>, ko veicina nacionālā likumdošana un tirgus attīstības tendences</w:t>
            </w:r>
            <w:r w:rsidRPr="0094480B">
              <w:rPr>
                <w:rFonts w:eastAsia="Times New Roman" w:cs="Times New Roman"/>
                <w:iCs/>
                <w:noProof/>
                <w:szCs w:val="20"/>
              </w:rPr>
              <w:t xml:space="preserve">"), paredzot Darbības programmas investīcijās arī ETL uzlādes infrastruktūras attīstību, lai nodrošinātu, ka pēc būtības tiek veicināts sniegums Eiropas Parlamenta un Padomes Direktīvas </w:t>
            </w:r>
            <w:r w:rsidRPr="0094480B">
              <w:rPr>
                <w:rFonts w:eastAsia="Times New Roman" w:cs="Times New Roman"/>
                <w:i/>
                <w:noProof/>
                <w:szCs w:val="20"/>
              </w:rPr>
              <w:t xml:space="preserve">2019/1161 (2019. gada 20. jūnijs), ar ko groza Direktīvu 2009/33/EK par “tīro” un energoefektīvo autotransporta līdzekļu izmantošanas veicināšanu </w:t>
            </w:r>
            <w:r w:rsidRPr="0094480B">
              <w:rPr>
                <w:rFonts w:eastAsia="Times New Roman" w:cs="Times New Roman"/>
                <w:iCs/>
                <w:noProof/>
                <w:szCs w:val="20"/>
              </w:rPr>
              <w:t xml:space="preserve">prasību izpildei. Tāpat uzskatām, ka ir  jānodrošina, ka Darbības programmas investīcijas ļauj virzīties uz Latvijas klimatneitralitāti, t.sk. </w:t>
            </w:r>
            <w:r w:rsidRPr="0094480B">
              <w:rPr>
                <w:rFonts w:eastAsia="Times New Roman" w:cs="Times New Roman"/>
                <w:noProof/>
                <w:szCs w:val="20"/>
              </w:rPr>
              <w:t xml:space="preserve">Latvijas stratēģijā klimatneitralitātes </w:t>
            </w:r>
            <w:r w:rsidRPr="0094480B">
              <w:rPr>
                <w:rFonts w:eastAsia="Times New Roman" w:cs="Times New Roman"/>
                <w:noProof/>
                <w:szCs w:val="20"/>
              </w:rPr>
              <w:lastRenderedPageBreak/>
              <w:t>sasniegšanai</w:t>
            </w:r>
            <w:r w:rsidRPr="0094480B">
              <w:rPr>
                <w:rFonts w:eastAsia="Times New Roman" w:cs="Times New Roman"/>
                <w:iCs/>
                <w:noProof/>
                <w:szCs w:val="20"/>
              </w:rPr>
              <w:t xml:space="preserve"> līdz 2050. gadam, Nacionālā enerģētikas un klimata plānā, kā arī nacionālajos normatīvajos aktos (ieskaitot Transporta enerģijas likumprojektu), noteiktajiem mērķiem un rādītājiem, nodrošinot ka Eiropas Transporta tīkla pamattīklā, lielās pilsētās vai republikas un novada pilsētās un to kaimiņu novados, kā arī citās blīvi apdzīvotās vietās tiek faktiski uzstādīti uzlādes punkti, </w:t>
            </w:r>
            <w:r w:rsidRPr="0094480B">
              <w:rPr>
                <w:rFonts w:eastAsia="Times New Roman" w:cs="Times New Roman"/>
                <w:b/>
                <w:bCs/>
                <w:iCs/>
                <w:noProof/>
                <w:szCs w:val="20"/>
              </w:rPr>
              <w:t>Darbības progrrammā paredzot attiecīgas investīciju iespējas specifiskajos atbasta mērķos Nr. 2.3.1., 3.1.1., 3.1.2. un 5.1.1.</w:t>
            </w:r>
            <w:r w:rsidRPr="0094480B">
              <w:rPr>
                <w:rFonts w:cs="Times New Roman"/>
                <w:b/>
                <w:bCs/>
                <w:szCs w:val="20"/>
              </w:rPr>
              <w:t xml:space="preserve"> </w:t>
            </w:r>
          </w:p>
          <w:p w14:paraId="5593C14A" w14:textId="77777777" w:rsidR="00085ADC" w:rsidRPr="0094480B" w:rsidRDefault="00085ADC" w:rsidP="0094480B">
            <w:pPr>
              <w:pStyle w:val="ListParagraph"/>
              <w:rPr>
                <w:rFonts w:ascii="Times New Roman" w:eastAsia="Times New Roman" w:hAnsi="Times New Roman"/>
                <w:iCs/>
                <w:noProof/>
                <w:szCs w:val="20"/>
              </w:rPr>
            </w:pPr>
          </w:p>
          <w:p w14:paraId="206B0854" w14:textId="77777777" w:rsidR="00085ADC" w:rsidRPr="0094480B" w:rsidRDefault="00085ADC" w:rsidP="0094480B">
            <w:pPr>
              <w:rPr>
                <w:rFonts w:eastAsia="Times New Roman" w:cs="Times New Roman"/>
                <w:b/>
                <w:bCs/>
                <w:iCs/>
                <w:noProof/>
                <w:szCs w:val="20"/>
              </w:rPr>
            </w:pPr>
            <w:r w:rsidRPr="0094480B">
              <w:rPr>
                <w:rFonts w:eastAsia="Times New Roman" w:cs="Times New Roman"/>
                <w:iCs/>
                <w:noProof/>
                <w:szCs w:val="20"/>
              </w:rPr>
              <w:t>Papildus vēršam uzmanību uz Eiropas Komisijas sagatavoto Contry Report (2019) D pielikumu, kas nosaka Latvijas investīciju tvērumu un iezīmē īpaši svarīgos punktus investīciju programmēšanā, kur noteikts, ka</w:t>
            </w:r>
            <w:r w:rsidRPr="0094480B">
              <w:rPr>
                <w:rFonts w:eastAsia="Times New Roman" w:cs="Times New Roman"/>
                <w:b/>
                <w:bCs/>
                <w:iCs/>
                <w:noProof/>
                <w:szCs w:val="20"/>
              </w:rPr>
              <w:t xml:space="preserve"> </w:t>
            </w:r>
            <w:r w:rsidRPr="0094480B">
              <w:rPr>
                <w:rFonts w:eastAsia="Times New Roman" w:cs="Times New Roman"/>
                <w:i/>
                <w:noProof/>
                <w:szCs w:val="20"/>
              </w:rPr>
              <w:t xml:space="preserve">"The transport infrastructure in Latvia remains far below the EU average standards in terms of the network’s coverage, </w:t>
            </w:r>
            <w:r w:rsidRPr="0094480B">
              <w:rPr>
                <w:rFonts w:eastAsia="Times New Roman" w:cs="Times New Roman"/>
                <w:b/>
                <w:bCs/>
                <w:i/>
                <w:noProof/>
                <w:szCs w:val="20"/>
              </w:rPr>
              <w:t>carbon</w:t>
            </w:r>
            <w:r w:rsidRPr="0094480B">
              <w:rPr>
                <w:rFonts w:eastAsia="Times New Roman" w:cs="Times New Roman"/>
                <w:i/>
                <w:noProof/>
                <w:szCs w:val="20"/>
              </w:rPr>
              <w:t xml:space="preserve"> </w:t>
            </w:r>
            <w:r w:rsidRPr="0094480B">
              <w:rPr>
                <w:rFonts w:eastAsia="Times New Roman" w:cs="Times New Roman"/>
                <w:b/>
                <w:bCs/>
                <w:i/>
                <w:noProof/>
                <w:szCs w:val="20"/>
              </w:rPr>
              <w:t>emissions</w:t>
            </w:r>
            <w:r w:rsidRPr="0094480B">
              <w:rPr>
                <w:rFonts w:eastAsia="Times New Roman" w:cs="Times New Roman"/>
                <w:i/>
                <w:noProof/>
                <w:szCs w:val="20"/>
              </w:rPr>
              <w:t xml:space="preserve"> and safety issues, with significant regional accessibility issues. High priority investment needs have therefore been identified to develop a sustainable, </w:t>
            </w:r>
            <w:r w:rsidRPr="0094480B">
              <w:rPr>
                <w:rFonts w:eastAsia="Times New Roman" w:cs="Times New Roman"/>
                <w:b/>
                <w:bCs/>
                <w:i/>
                <w:noProof/>
                <w:szCs w:val="20"/>
              </w:rPr>
              <w:t>climate resilient</w:t>
            </w:r>
            <w:r w:rsidRPr="0094480B">
              <w:rPr>
                <w:rFonts w:eastAsia="Times New Roman" w:cs="Times New Roman"/>
                <w:i/>
                <w:noProof/>
                <w:szCs w:val="20"/>
              </w:rPr>
              <w:t>, intelligent, secure and intermodal Trans-European Transport Networks and their accessibility, in particular to [..]"</w:t>
            </w:r>
          </w:p>
          <w:p w14:paraId="452B4D31" w14:textId="77777777" w:rsidR="00085ADC" w:rsidRPr="0094480B" w:rsidRDefault="00085ADC" w:rsidP="0094480B">
            <w:pPr>
              <w:pStyle w:val="ListParagraph"/>
              <w:rPr>
                <w:rFonts w:ascii="Times New Roman" w:hAnsi="Times New Roman"/>
                <w:szCs w:val="20"/>
              </w:rPr>
            </w:pPr>
          </w:p>
          <w:p w14:paraId="293D2000" w14:textId="77777777" w:rsidR="00085ADC" w:rsidRPr="0094480B" w:rsidRDefault="00085ADC" w:rsidP="0094480B">
            <w:pPr>
              <w:rPr>
                <w:rFonts w:cs="Times New Roman"/>
                <w:szCs w:val="20"/>
              </w:rPr>
            </w:pPr>
            <w:r w:rsidRPr="0094480B">
              <w:rPr>
                <w:rFonts w:cs="Times New Roman"/>
                <w:szCs w:val="20"/>
              </w:rPr>
              <w:t>Attiecīgi lūdzam:</w:t>
            </w:r>
          </w:p>
          <w:p w14:paraId="2901799E" w14:textId="77777777" w:rsidR="00085ADC" w:rsidRPr="0094480B" w:rsidRDefault="00085ADC" w:rsidP="0094480B">
            <w:pPr>
              <w:pStyle w:val="ListParagraph"/>
              <w:numPr>
                <w:ilvl w:val="0"/>
                <w:numId w:val="4"/>
              </w:numPr>
              <w:contextualSpacing/>
              <w:rPr>
                <w:rFonts w:ascii="Times New Roman" w:hAnsi="Times New Roman"/>
                <w:szCs w:val="20"/>
              </w:rPr>
            </w:pPr>
            <w:r w:rsidRPr="0094480B">
              <w:rPr>
                <w:rFonts w:ascii="Times New Roman" w:hAnsi="Times New Roman"/>
                <w:szCs w:val="20"/>
              </w:rPr>
              <w:lastRenderedPageBreak/>
              <w:t>236.paragrāfu izteikt šādā redakcijā:</w:t>
            </w:r>
          </w:p>
          <w:p w14:paraId="38A35F2B" w14:textId="77777777" w:rsidR="00085ADC" w:rsidRPr="0094480B" w:rsidRDefault="00085ADC" w:rsidP="0094480B">
            <w:pPr>
              <w:ind w:left="709"/>
              <w:rPr>
                <w:rFonts w:cs="Times New Roman"/>
                <w:bCs/>
                <w:i/>
                <w:iCs/>
                <w:szCs w:val="20"/>
              </w:rPr>
            </w:pPr>
            <w:r w:rsidRPr="0094480B">
              <w:rPr>
                <w:rFonts w:cs="Times New Roman"/>
                <w:bCs/>
                <w:i/>
                <w:iCs/>
                <w:noProof/>
                <w:szCs w:val="20"/>
              </w:rPr>
              <w:t>"Atbalstāmās darbības:</w:t>
            </w:r>
            <w:r w:rsidRPr="0094480B">
              <w:rPr>
                <w:rFonts w:cs="Times New Roman"/>
                <w:b/>
                <w:i/>
                <w:iCs/>
                <w:noProof/>
                <w:szCs w:val="20"/>
              </w:rPr>
              <w:t xml:space="preserve"> </w:t>
            </w:r>
            <w:r w:rsidRPr="0094480B">
              <w:rPr>
                <w:rFonts w:cs="Times New Roman"/>
                <w:i/>
                <w:iCs/>
                <w:szCs w:val="20"/>
              </w:rPr>
              <w:t>Viedo tehnoloģiju ieviešana satiksmes plūsmas regulēšanai vides jautājumu risināšanai. Multimodāla sabiedriskā transporta tīkla attīstība,</w:t>
            </w:r>
            <w:r w:rsidRPr="0094480B">
              <w:rPr>
                <w:rFonts w:cs="Times New Roman"/>
                <w:bCs/>
                <w:i/>
                <w:iCs/>
                <w:szCs w:val="20"/>
              </w:rPr>
              <w:t xml:space="preserve"> izveidojot multimodālos mobilitātes punktus, “Park &amp; ride” infrastruktūras (</w:t>
            </w:r>
            <w:r w:rsidRPr="0094480B">
              <w:rPr>
                <w:rFonts w:cs="Times New Roman"/>
                <w:bCs/>
                <w:i/>
                <w:iCs/>
                <w:szCs w:val="20"/>
                <w:u w:val="single"/>
              </w:rPr>
              <w:t>t.sk., atbilstošas uzlādei nepieciešamas infrastruktūras</w:t>
            </w:r>
            <w:r w:rsidRPr="0094480B">
              <w:rPr>
                <w:rFonts w:cs="Times New Roman"/>
                <w:bCs/>
                <w:i/>
                <w:iCs/>
                <w:szCs w:val="20"/>
              </w:rPr>
              <w:t>) attīstība. Veloceļu izbūve gar autoceļiem un pašvaldību teritorijās atbilstoši spēkā esošajiem pašvaldību teritorijas attīstības plānošanas dokumentiem un / vai ilgtspējīgas pilsētas mobilitātes plāniem."</w:t>
            </w:r>
          </w:p>
          <w:p w14:paraId="6E86B402" w14:textId="77777777" w:rsidR="00085ADC" w:rsidRPr="0094480B" w:rsidRDefault="00085ADC" w:rsidP="0094480B">
            <w:pPr>
              <w:ind w:left="709"/>
              <w:rPr>
                <w:rFonts w:cs="Times New Roman"/>
                <w:bCs/>
                <w:i/>
                <w:iCs/>
                <w:szCs w:val="20"/>
              </w:rPr>
            </w:pPr>
          </w:p>
          <w:p w14:paraId="40B4A431" w14:textId="77777777" w:rsidR="00085ADC" w:rsidRPr="0094480B" w:rsidRDefault="00085ADC" w:rsidP="0094480B">
            <w:pPr>
              <w:pStyle w:val="ListParagraph"/>
              <w:numPr>
                <w:ilvl w:val="0"/>
                <w:numId w:val="4"/>
              </w:numPr>
              <w:contextualSpacing/>
              <w:rPr>
                <w:rFonts w:ascii="Times New Roman" w:hAnsi="Times New Roman"/>
                <w:bCs/>
                <w:i/>
                <w:iCs/>
                <w:szCs w:val="20"/>
              </w:rPr>
            </w:pPr>
            <w:r w:rsidRPr="0094480B">
              <w:rPr>
                <w:rFonts w:ascii="Times New Roman" w:hAnsi="Times New Roman"/>
                <w:bCs/>
                <w:szCs w:val="20"/>
              </w:rPr>
              <w:t xml:space="preserve">242.paragrāfu </w:t>
            </w:r>
            <w:r w:rsidRPr="0094480B">
              <w:rPr>
                <w:rFonts w:ascii="Times New Roman" w:hAnsi="Times New Roman"/>
                <w:szCs w:val="20"/>
              </w:rPr>
              <w:t>izteikt šādā redakcijā:</w:t>
            </w:r>
          </w:p>
          <w:p w14:paraId="6D0BC231" w14:textId="77777777"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t>" Atbalstāmās darbības: Valsts galveno autoceļu TEN-T tīklā pārbūve, uzlabojot ceļu satiksmes drošību, jauna valsts galvenā autoceļa posma izbūve (</w:t>
            </w:r>
            <w:r w:rsidRPr="0094480B">
              <w:rPr>
                <w:rFonts w:ascii="Times New Roman" w:hAnsi="Times New Roman"/>
                <w:i/>
                <w:iCs/>
                <w:szCs w:val="20"/>
                <w:u w:val="single"/>
              </w:rPr>
              <w:t>t.sk. atbilstošas uzlādei nepieciešamas infrastruktūras izveide</w:t>
            </w:r>
            <w:r w:rsidRPr="0094480B">
              <w:rPr>
                <w:rFonts w:ascii="Times New Roman" w:hAnsi="Times New Roman"/>
                <w:i/>
                <w:iCs/>
                <w:szCs w:val="20"/>
              </w:rPr>
              <w:t>)"</w:t>
            </w:r>
          </w:p>
          <w:p w14:paraId="7725BC32" w14:textId="77777777" w:rsidR="00085ADC" w:rsidRPr="0094480B" w:rsidRDefault="00085ADC" w:rsidP="0094480B">
            <w:pPr>
              <w:pStyle w:val="ListParagraph"/>
              <w:rPr>
                <w:rFonts w:ascii="Times New Roman" w:hAnsi="Times New Roman"/>
                <w:i/>
                <w:iCs/>
                <w:szCs w:val="20"/>
              </w:rPr>
            </w:pPr>
          </w:p>
          <w:p w14:paraId="7DB1C7AA" w14:textId="77777777" w:rsidR="00085ADC" w:rsidRPr="0094480B" w:rsidRDefault="00085ADC" w:rsidP="0094480B">
            <w:pPr>
              <w:pStyle w:val="ListParagraph"/>
              <w:numPr>
                <w:ilvl w:val="0"/>
                <w:numId w:val="4"/>
              </w:numPr>
              <w:contextualSpacing/>
              <w:rPr>
                <w:rFonts w:ascii="Times New Roman" w:hAnsi="Times New Roman"/>
                <w:szCs w:val="20"/>
              </w:rPr>
            </w:pPr>
            <w:r w:rsidRPr="0094480B">
              <w:rPr>
                <w:rFonts w:ascii="Times New Roman" w:hAnsi="Times New Roman"/>
                <w:szCs w:val="20"/>
              </w:rPr>
              <w:t>244.</w:t>
            </w:r>
            <w:r w:rsidRPr="0094480B">
              <w:rPr>
                <w:rFonts w:ascii="Times New Roman" w:hAnsi="Times New Roman"/>
                <w:bCs/>
                <w:szCs w:val="20"/>
              </w:rPr>
              <w:t xml:space="preserve">paragrāfu </w:t>
            </w:r>
            <w:r w:rsidRPr="0094480B">
              <w:rPr>
                <w:rFonts w:ascii="Times New Roman" w:hAnsi="Times New Roman"/>
                <w:szCs w:val="20"/>
              </w:rPr>
              <w:t>izteikt šādā redakcijā:</w:t>
            </w:r>
          </w:p>
          <w:p w14:paraId="2845CE8D" w14:textId="77777777"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lastRenderedPageBreak/>
              <w:t>"Rīgas pilsētas transporta infrastruktūras izbūve, pārbūve un atjaunošana, nodrošinot integrētas transporta sistēmas veidošanu, uzlabojot transporta infrastruktūras tehniskos parametrus un satiksmes drošību, sabiedriskā transporta attīstība (</w:t>
            </w:r>
            <w:r w:rsidRPr="0094480B">
              <w:rPr>
                <w:rFonts w:ascii="Times New Roman" w:hAnsi="Times New Roman"/>
                <w:i/>
                <w:iCs/>
                <w:szCs w:val="20"/>
                <w:u w:val="single"/>
              </w:rPr>
              <w:t>t.sk. atbilstošas uzlādei nepieciešamas infrastruktūras izveide</w:t>
            </w:r>
            <w:r w:rsidRPr="0094480B">
              <w:rPr>
                <w:rFonts w:ascii="Times New Roman" w:hAnsi="Times New Roman"/>
                <w:i/>
                <w:iCs/>
                <w:szCs w:val="20"/>
              </w:rPr>
              <w:t>)."</w:t>
            </w:r>
          </w:p>
          <w:p w14:paraId="1911D290" w14:textId="77777777" w:rsidR="00085ADC" w:rsidRPr="0094480B" w:rsidRDefault="00085ADC" w:rsidP="0094480B">
            <w:pPr>
              <w:pStyle w:val="ListParagraph"/>
              <w:rPr>
                <w:rFonts w:ascii="Times New Roman" w:hAnsi="Times New Roman"/>
                <w:i/>
                <w:iCs/>
                <w:szCs w:val="20"/>
              </w:rPr>
            </w:pPr>
          </w:p>
          <w:p w14:paraId="5BC7A1E5" w14:textId="77777777" w:rsidR="00085ADC" w:rsidRPr="0094480B" w:rsidRDefault="00085ADC" w:rsidP="0094480B">
            <w:pPr>
              <w:pStyle w:val="ListParagraph"/>
              <w:numPr>
                <w:ilvl w:val="0"/>
                <w:numId w:val="4"/>
              </w:numPr>
              <w:contextualSpacing/>
              <w:rPr>
                <w:rFonts w:ascii="Times New Roman" w:hAnsi="Times New Roman"/>
                <w:szCs w:val="20"/>
              </w:rPr>
            </w:pPr>
            <w:r w:rsidRPr="0094480B">
              <w:rPr>
                <w:rFonts w:ascii="Times New Roman" w:hAnsi="Times New Roman"/>
                <w:szCs w:val="20"/>
              </w:rPr>
              <w:t>245.</w:t>
            </w:r>
            <w:r w:rsidRPr="0094480B">
              <w:rPr>
                <w:rFonts w:ascii="Times New Roman" w:hAnsi="Times New Roman"/>
                <w:bCs/>
                <w:szCs w:val="20"/>
              </w:rPr>
              <w:t xml:space="preserve">paragrāfu </w:t>
            </w:r>
            <w:r w:rsidRPr="0094480B">
              <w:rPr>
                <w:rFonts w:ascii="Times New Roman" w:hAnsi="Times New Roman"/>
                <w:szCs w:val="20"/>
              </w:rPr>
              <w:t>izteikt šādā redakcijā:</w:t>
            </w:r>
          </w:p>
          <w:p w14:paraId="149AC841" w14:textId="77777777"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t>"Nacionālās nozīmes centru maģistrālo ielu un esošo maršrutu attīstība, kas nodrošina atsevišķu pilsētu daļu efektīvu savstarpējo sasaisti un sasaisti ar TEN-T tīklu, alternatīvu kravas ceļu izbūve, pārbūve vai modernizācija (</w:t>
            </w:r>
            <w:r w:rsidRPr="0094480B">
              <w:rPr>
                <w:rFonts w:ascii="Times New Roman" w:hAnsi="Times New Roman"/>
                <w:i/>
                <w:iCs/>
                <w:szCs w:val="20"/>
                <w:u w:val="single"/>
              </w:rPr>
              <w:t>t.sk. atbilstošas uzlādei nepieciešamas infrastruktūras izveide</w:t>
            </w:r>
            <w:r w:rsidRPr="0094480B">
              <w:rPr>
                <w:rFonts w:ascii="Times New Roman" w:hAnsi="Times New Roman"/>
                <w:i/>
                <w:iCs/>
                <w:szCs w:val="20"/>
              </w:rPr>
              <w:t>)."</w:t>
            </w:r>
          </w:p>
          <w:p w14:paraId="110114F9" w14:textId="77777777" w:rsidR="00085ADC" w:rsidRPr="0094480B" w:rsidRDefault="00085ADC" w:rsidP="0094480B">
            <w:pPr>
              <w:pStyle w:val="ListParagraph"/>
              <w:rPr>
                <w:rFonts w:ascii="Times New Roman" w:hAnsi="Times New Roman"/>
                <w:i/>
                <w:iCs/>
                <w:szCs w:val="20"/>
              </w:rPr>
            </w:pPr>
          </w:p>
          <w:p w14:paraId="718E4023" w14:textId="77777777" w:rsidR="00085ADC" w:rsidRPr="0094480B" w:rsidRDefault="00085ADC" w:rsidP="0094480B">
            <w:pPr>
              <w:pStyle w:val="ListParagraph"/>
              <w:numPr>
                <w:ilvl w:val="0"/>
                <w:numId w:val="4"/>
              </w:numPr>
              <w:contextualSpacing/>
              <w:rPr>
                <w:rFonts w:ascii="Times New Roman" w:hAnsi="Times New Roman"/>
                <w:szCs w:val="20"/>
              </w:rPr>
            </w:pPr>
            <w:r w:rsidRPr="0094480B">
              <w:rPr>
                <w:rFonts w:ascii="Times New Roman" w:hAnsi="Times New Roman"/>
                <w:szCs w:val="20"/>
              </w:rPr>
              <w:t>252.</w:t>
            </w:r>
            <w:r w:rsidRPr="0094480B">
              <w:rPr>
                <w:rFonts w:ascii="Times New Roman" w:hAnsi="Times New Roman"/>
                <w:bCs/>
                <w:szCs w:val="20"/>
              </w:rPr>
              <w:t xml:space="preserve">paragrāfu </w:t>
            </w:r>
            <w:r w:rsidRPr="0094480B">
              <w:rPr>
                <w:rFonts w:ascii="Times New Roman" w:hAnsi="Times New Roman"/>
                <w:szCs w:val="20"/>
              </w:rPr>
              <w:t>izteikt šādā redakcijā:</w:t>
            </w:r>
          </w:p>
          <w:p w14:paraId="793F7AF1" w14:textId="77777777"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t xml:space="preserve">"Atbalstāmās darbības: To valsts reģionālo autoceļu pārbūve, kas savieno starptautiskas, nacionālas un reģionālas nozīmes attīstības centrus ar TEN-T autoceļu </w:t>
            </w:r>
            <w:r w:rsidRPr="0094480B">
              <w:rPr>
                <w:rFonts w:ascii="Times New Roman" w:hAnsi="Times New Roman"/>
                <w:i/>
                <w:iCs/>
                <w:szCs w:val="20"/>
              </w:rPr>
              <w:lastRenderedPageBreak/>
              <w:t>tīklu (</w:t>
            </w:r>
            <w:r w:rsidRPr="0094480B">
              <w:rPr>
                <w:rFonts w:ascii="Times New Roman" w:hAnsi="Times New Roman"/>
                <w:i/>
                <w:iCs/>
                <w:szCs w:val="20"/>
                <w:u w:val="single"/>
              </w:rPr>
              <w:t>t.sk. atbilstošas uzlādei nepieciešamas infrastruktūras izveide</w:t>
            </w:r>
            <w:r w:rsidRPr="0094480B">
              <w:rPr>
                <w:rFonts w:ascii="Times New Roman" w:hAnsi="Times New Roman"/>
                <w:i/>
                <w:iCs/>
                <w:szCs w:val="20"/>
              </w:rPr>
              <w:t>)."</w:t>
            </w:r>
          </w:p>
          <w:p w14:paraId="135C760D" w14:textId="77777777" w:rsidR="00085ADC" w:rsidRPr="0094480B" w:rsidRDefault="00085ADC" w:rsidP="0094480B">
            <w:pPr>
              <w:pStyle w:val="ListParagraph"/>
              <w:rPr>
                <w:rFonts w:ascii="Times New Roman" w:hAnsi="Times New Roman"/>
                <w:i/>
                <w:iCs/>
                <w:szCs w:val="20"/>
              </w:rPr>
            </w:pPr>
          </w:p>
          <w:p w14:paraId="5D2985FF" w14:textId="77777777" w:rsidR="00085ADC" w:rsidRPr="0094480B" w:rsidRDefault="00085ADC" w:rsidP="0094480B">
            <w:pPr>
              <w:pStyle w:val="ListParagraph"/>
              <w:numPr>
                <w:ilvl w:val="0"/>
                <w:numId w:val="4"/>
              </w:numPr>
              <w:contextualSpacing/>
              <w:rPr>
                <w:rFonts w:ascii="Times New Roman" w:hAnsi="Times New Roman"/>
                <w:i/>
                <w:iCs/>
                <w:szCs w:val="20"/>
              </w:rPr>
            </w:pPr>
            <w:r w:rsidRPr="0094480B">
              <w:rPr>
                <w:rFonts w:ascii="Times New Roman" w:hAnsi="Times New Roman"/>
                <w:szCs w:val="20"/>
              </w:rPr>
              <w:t>253.</w:t>
            </w:r>
            <w:r w:rsidRPr="0094480B">
              <w:rPr>
                <w:rFonts w:ascii="Times New Roman" w:hAnsi="Times New Roman"/>
                <w:bCs/>
                <w:szCs w:val="20"/>
              </w:rPr>
              <w:t xml:space="preserve">paragrāfu </w:t>
            </w:r>
            <w:r w:rsidRPr="0094480B">
              <w:rPr>
                <w:rFonts w:ascii="Times New Roman" w:hAnsi="Times New Roman"/>
                <w:szCs w:val="20"/>
              </w:rPr>
              <w:t xml:space="preserve">izteikt šādā redakcijā: </w:t>
            </w:r>
          </w:p>
          <w:p w14:paraId="1D066719" w14:textId="77777777"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t>"Reģionālās nozīmes centru maģistrālo ielu un esošo maršrutu attīstība, kas nodrošina atsevišķu pilsētu daļu efektīvu savstarpējo sasaisti un sasaisti ar TEN-T tīklu (</w:t>
            </w:r>
            <w:r w:rsidRPr="0094480B">
              <w:rPr>
                <w:rFonts w:ascii="Times New Roman" w:hAnsi="Times New Roman"/>
                <w:i/>
                <w:iCs/>
                <w:szCs w:val="20"/>
                <w:u w:val="single"/>
              </w:rPr>
              <w:t>t.sk. atbilstošas uzlādei nepieciešamas infrastruktūras izveide</w:t>
            </w:r>
            <w:r w:rsidRPr="0094480B">
              <w:rPr>
                <w:rFonts w:ascii="Times New Roman" w:hAnsi="Times New Roman"/>
                <w:i/>
                <w:iCs/>
                <w:szCs w:val="20"/>
              </w:rPr>
              <w:t>)."</w:t>
            </w:r>
          </w:p>
          <w:p w14:paraId="19ADED4C" w14:textId="77777777" w:rsidR="00085ADC" w:rsidRPr="0094480B" w:rsidRDefault="00085ADC" w:rsidP="0094480B">
            <w:pPr>
              <w:pStyle w:val="ListParagraph"/>
              <w:rPr>
                <w:rFonts w:ascii="Times New Roman" w:hAnsi="Times New Roman"/>
                <w:i/>
                <w:iCs/>
                <w:szCs w:val="20"/>
              </w:rPr>
            </w:pPr>
          </w:p>
          <w:p w14:paraId="40752D77" w14:textId="77777777" w:rsidR="00085ADC" w:rsidRPr="0094480B" w:rsidRDefault="00085ADC" w:rsidP="0094480B">
            <w:pPr>
              <w:pStyle w:val="ListParagraph"/>
              <w:numPr>
                <w:ilvl w:val="0"/>
                <w:numId w:val="4"/>
              </w:numPr>
              <w:contextualSpacing/>
              <w:rPr>
                <w:rFonts w:ascii="Times New Roman" w:hAnsi="Times New Roman"/>
                <w:i/>
                <w:iCs/>
                <w:szCs w:val="20"/>
              </w:rPr>
            </w:pPr>
            <w:r w:rsidRPr="0094480B">
              <w:rPr>
                <w:rFonts w:ascii="Times New Roman" w:hAnsi="Times New Roman"/>
                <w:szCs w:val="20"/>
              </w:rPr>
              <w:t>408.</w:t>
            </w:r>
            <w:r w:rsidRPr="0094480B">
              <w:rPr>
                <w:rFonts w:ascii="Times New Roman" w:hAnsi="Times New Roman"/>
                <w:bCs/>
                <w:szCs w:val="20"/>
              </w:rPr>
              <w:t xml:space="preserve">paragrāfu </w:t>
            </w:r>
            <w:r w:rsidRPr="0094480B">
              <w:rPr>
                <w:rFonts w:ascii="Times New Roman" w:hAnsi="Times New Roman"/>
                <w:szCs w:val="20"/>
              </w:rPr>
              <w:t xml:space="preserve">izteikt šādā redakcijā: </w:t>
            </w:r>
          </w:p>
          <w:p w14:paraId="43361556" w14:textId="2F6691FC" w:rsidR="00085ADC" w:rsidRPr="0094480B" w:rsidRDefault="00085ADC" w:rsidP="0094480B">
            <w:pPr>
              <w:pStyle w:val="ListParagraph"/>
              <w:rPr>
                <w:rFonts w:ascii="Times New Roman" w:hAnsi="Times New Roman"/>
                <w:i/>
                <w:iCs/>
                <w:szCs w:val="20"/>
              </w:rPr>
            </w:pPr>
            <w:r w:rsidRPr="0094480B">
              <w:rPr>
                <w:rFonts w:ascii="Times New Roman" w:hAnsi="Times New Roman"/>
                <w:i/>
                <w:iCs/>
                <w:szCs w:val="20"/>
              </w:rPr>
              <w:t xml:space="preserve">"Atbalstāmi  integrēti ieguldījumi publiskajā ārtelpā (piemēram, parks, skvērs, promenāde, publiski pieejama atpūtas zona, t.sk. Baltijas jūras piekrastē), identificējot primāri svarīgās vietas, kur ieguldījumi var sniegt vislielāko atdevi, palielināt sabiedrības drošību vai uzlabot dzīves vides kvalitāti, kas var ietvert multifunkcionālus risinājums zaļo un zilo infrastruktūru (piemēram, zaļās salas, zaļos žogus, velosipēdu novietnes, caurlaidīgu ietvju izbūvi). Publiskās ārtelpas attīstība ietver arī teritorijas </w:t>
            </w:r>
            <w:r w:rsidRPr="0094480B">
              <w:rPr>
                <w:rFonts w:ascii="Times New Roman" w:hAnsi="Times New Roman"/>
                <w:i/>
                <w:iCs/>
                <w:szCs w:val="20"/>
              </w:rPr>
              <w:lastRenderedPageBreak/>
              <w:t xml:space="preserve">funkcionalitātes uzlabošanu, veicinot pie atjaunotās publiskās ārtelpas esošo privātā sektora piedāvāto pakalpojumu attīstīšanu vai jaunu pakalpojumu sniedzēju saimnieciskās darbības uzsākšanu, </w:t>
            </w:r>
            <w:r w:rsidRPr="0094480B">
              <w:rPr>
                <w:rFonts w:ascii="Times New Roman" w:hAnsi="Times New Roman"/>
                <w:i/>
                <w:iCs/>
                <w:szCs w:val="20"/>
                <w:u w:val="single"/>
              </w:rPr>
              <w:t>un atbilstošas ETL uzlādei nepieciešamas infrastruktūras izveidi."</w:t>
            </w:r>
          </w:p>
        </w:tc>
        <w:tc>
          <w:tcPr>
            <w:tcW w:w="6342" w:type="dxa"/>
          </w:tcPr>
          <w:p w14:paraId="3F405C62" w14:textId="069CEC33" w:rsidR="00085ADC" w:rsidRPr="0094480B" w:rsidRDefault="00085ADC" w:rsidP="0094480B">
            <w:pPr>
              <w:rPr>
                <w:rFonts w:cs="Times New Roman"/>
                <w:b/>
                <w:bCs/>
                <w:szCs w:val="20"/>
              </w:rPr>
            </w:pPr>
            <w:r w:rsidRPr="0094480B">
              <w:rPr>
                <w:rFonts w:cs="Times New Roman"/>
                <w:b/>
                <w:bCs/>
                <w:szCs w:val="20"/>
              </w:rPr>
              <w:lastRenderedPageBreak/>
              <w:t>Sniegts skaidrojums.</w:t>
            </w:r>
          </w:p>
          <w:p w14:paraId="4718966F" w14:textId="3B8C8612" w:rsidR="00085ADC" w:rsidRPr="0094480B" w:rsidRDefault="00085ADC" w:rsidP="0094480B">
            <w:pPr>
              <w:rPr>
                <w:rFonts w:cs="Times New Roman"/>
                <w:szCs w:val="20"/>
              </w:rPr>
            </w:pPr>
            <w:r w:rsidRPr="0094480B">
              <w:rPr>
                <w:rFonts w:cs="Times New Roman"/>
                <w:szCs w:val="20"/>
              </w:rPr>
              <w:t xml:space="preserve">Šīs izziņas ietvaros tiek sniegts viedoklis par DP ietvertajām plānotajām investīcijām, tādēļ nevaram sniegt viedokli par iespējamo atbalstu citu programmu ietvaros. </w:t>
            </w:r>
          </w:p>
          <w:p w14:paraId="2FB8F755" w14:textId="308DB2FE" w:rsidR="00085ADC" w:rsidRPr="0094480B" w:rsidRDefault="00085ADC" w:rsidP="0094480B">
            <w:pPr>
              <w:rPr>
                <w:rFonts w:cs="Times New Roman"/>
                <w:szCs w:val="20"/>
              </w:rPr>
            </w:pPr>
            <w:r w:rsidRPr="0094480B">
              <w:rPr>
                <w:rFonts w:cs="Times New Roman"/>
                <w:szCs w:val="20"/>
              </w:rPr>
              <w:lastRenderedPageBreak/>
              <w:t>Skaidrojam, ka konkrētas atbalstāmo izmaksu pozīcijas ir nosakāmas MK noteikumos par SAM īstenošanu, attiecīgi rosinām priekšlikumus par SAM ietvaros nepieciešamajām un atbalstāmajām izmaksu pozīcijām sniegt attiecīgo normatīvo aktu saskaņošanas ietvaros.</w:t>
            </w:r>
          </w:p>
          <w:p w14:paraId="00DECF25" w14:textId="10B80196" w:rsidR="00085ADC" w:rsidRPr="0094480B" w:rsidRDefault="00085ADC" w:rsidP="0094480B">
            <w:pPr>
              <w:rPr>
                <w:rFonts w:cs="Times New Roman"/>
                <w:szCs w:val="20"/>
              </w:rPr>
            </w:pPr>
            <w:r w:rsidRPr="0094480B">
              <w:rPr>
                <w:rFonts w:cs="Times New Roman"/>
                <w:szCs w:val="20"/>
              </w:rPr>
              <w:t>DP SAM atbalstāmo darbību aprakstā nepieciešams sniegt informāciju par galvenajām atbalstāmajām darbībām SAM mērķu un rādītāju sasniegšanai.</w:t>
            </w:r>
          </w:p>
          <w:p w14:paraId="5EB21B7E" w14:textId="77777777" w:rsidR="00085ADC" w:rsidRPr="0094480B" w:rsidRDefault="00085ADC" w:rsidP="0094480B">
            <w:pPr>
              <w:rPr>
                <w:rFonts w:cs="Times New Roman"/>
                <w:szCs w:val="20"/>
              </w:rPr>
            </w:pPr>
          </w:p>
          <w:p w14:paraId="2324F24C" w14:textId="42D161F1" w:rsidR="00085ADC" w:rsidRPr="0094480B" w:rsidRDefault="00085ADC" w:rsidP="0094480B">
            <w:pPr>
              <w:rPr>
                <w:rFonts w:cs="Times New Roman"/>
                <w:szCs w:val="20"/>
              </w:rPr>
            </w:pPr>
            <w:r w:rsidRPr="0094480B">
              <w:rPr>
                <w:rFonts w:cs="Times New Roman"/>
                <w:szCs w:val="20"/>
              </w:rPr>
              <w:t xml:space="preserve">ES fondu 2014-2020. gada plānošanas perioda ietvaros līdz 2023.gadam Latvijā tiks izveidots elektrouzlādes staciju pamattīkls TEN-T ceļu tīklā. </w:t>
            </w:r>
            <w:r w:rsidR="00D23868" w:rsidRPr="0094480B">
              <w:rPr>
                <w:rFonts w:cs="Times New Roman"/>
                <w:szCs w:val="20"/>
              </w:rPr>
              <w:t xml:space="preserve">2021.-2027.gada plānošanas perioda </w:t>
            </w:r>
            <w:r w:rsidR="00F62CD6" w:rsidRPr="0094480B">
              <w:rPr>
                <w:rFonts w:cs="Times New Roman"/>
                <w:szCs w:val="20"/>
              </w:rPr>
              <w:t xml:space="preserve">DP ietvaros ES fondu finansējuma novirzīšana ātrās uzlādes punktu izveidei nav paredzēta. </w:t>
            </w:r>
            <w:r w:rsidRPr="0094480B">
              <w:rPr>
                <w:rFonts w:cs="Times New Roman"/>
                <w:szCs w:val="20"/>
              </w:rPr>
              <w:t>Ņemot vērā privāto investoru interesi, turpmākā elektrouzlādes tīkla attīstība jau šobrīd tiek un arī turpmāk ir plānota brīvā tirgus apstākļos, bez valsts intervences.</w:t>
            </w:r>
          </w:p>
          <w:p w14:paraId="5B700727" w14:textId="77777777" w:rsidR="00085ADC" w:rsidRPr="0094480B" w:rsidRDefault="00085ADC" w:rsidP="0094480B">
            <w:pPr>
              <w:rPr>
                <w:rFonts w:cs="Times New Roman"/>
                <w:szCs w:val="20"/>
              </w:rPr>
            </w:pPr>
            <w:r w:rsidRPr="0094480B">
              <w:rPr>
                <w:rFonts w:cs="Times New Roman"/>
                <w:szCs w:val="20"/>
              </w:rPr>
              <w:t>Ievērojot tirgus interesi un attīstības tendences, secināms, ka valsts intervence nav pamatota arī dabasgāzes (CNG/ LNG/ biometāna) uzlādes tīkla izbūvē.</w:t>
            </w:r>
          </w:p>
          <w:p w14:paraId="55956C6A" w14:textId="77777777" w:rsidR="00085ADC" w:rsidRPr="0094480B" w:rsidRDefault="00085ADC" w:rsidP="0094480B">
            <w:pPr>
              <w:rPr>
                <w:rFonts w:cs="Times New Roman"/>
                <w:szCs w:val="20"/>
              </w:rPr>
            </w:pPr>
          </w:p>
          <w:p w14:paraId="606CF3D9" w14:textId="3091B5D1" w:rsidR="003C0CDF" w:rsidRPr="0094480B" w:rsidRDefault="003C0CDF" w:rsidP="0094480B">
            <w:pPr>
              <w:rPr>
                <w:rFonts w:cs="Times New Roman"/>
                <w:b/>
                <w:bCs/>
                <w:szCs w:val="20"/>
              </w:rPr>
            </w:pPr>
            <w:r w:rsidRPr="0094480B">
              <w:rPr>
                <w:rFonts w:cs="Times New Roman"/>
                <w:b/>
                <w:bCs/>
                <w:szCs w:val="20"/>
              </w:rPr>
              <w:t>Ņemts vērā</w:t>
            </w:r>
            <w:r w:rsidR="0052518E" w:rsidRPr="0094480B">
              <w:rPr>
                <w:rFonts w:cs="Times New Roman"/>
                <w:b/>
                <w:bCs/>
                <w:szCs w:val="20"/>
              </w:rPr>
              <w:t>.</w:t>
            </w:r>
          </w:p>
          <w:p w14:paraId="4ED3C7C3" w14:textId="43CF8945" w:rsidR="003C0CDF" w:rsidRPr="0094480B" w:rsidRDefault="003C0CDF" w:rsidP="0094480B">
            <w:pPr>
              <w:rPr>
                <w:rFonts w:cs="Times New Roman"/>
                <w:szCs w:val="20"/>
              </w:rPr>
            </w:pPr>
            <w:r w:rsidRPr="0094480B">
              <w:rPr>
                <w:rFonts w:cs="Times New Roman"/>
                <w:szCs w:val="20"/>
              </w:rPr>
              <w:t>2</w:t>
            </w:r>
            <w:r w:rsidR="00D71237" w:rsidRPr="0094480B">
              <w:rPr>
                <w:rFonts w:cs="Times New Roman"/>
                <w:szCs w:val="20"/>
              </w:rPr>
              <w:t>.3.1.SAM apraksts precizēts, iekļaujot redakcijā uzlādes</w:t>
            </w:r>
            <w:r w:rsidRPr="0094480B">
              <w:rPr>
                <w:rFonts w:cs="Times New Roman"/>
                <w:szCs w:val="20"/>
              </w:rPr>
              <w:t>.</w:t>
            </w:r>
          </w:p>
          <w:p w14:paraId="2DA36E50" w14:textId="77777777" w:rsidR="003C0CDF" w:rsidRPr="0094480B" w:rsidRDefault="003C0CDF" w:rsidP="0094480B">
            <w:pPr>
              <w:rPr>
                <w:rFonts w:cs="Times New Roman"/>
                <w:szCs w:val="20"/>
              </w:rPr>
            </w:pPr>
          </w:p>
          <w:p w14:paraId="71CBD12B" w14:textId="6C5D2F05" w:rsidR="003C0CDF" w:rsidRPr="0094480B" w:rsidRDefault="0052518E" w:rsidP="0094480B">
            <w:pPr>
              <w:rPr>
                <w:rFonts w:cs="Times New Roman"/>
                <w:b/>
                <w:bCs/>
                <w:szCs w:val="20"/>
              </w:rPr>
            </w:pPr>
            <w:r w:rsidRPr="0094480B">
              <w:rPr>
                <w:rFonts w:cs="Times New Roman"/>
                <w:b/>
                <w:bCs/>
                <w:szCs w:val="20"/>
              </w:rPr>
              <w:t>Sniegts skaidrojums.</w:t>
            </w:r>
          </w:p>
          <w:p w14:paraId="16258D17" w14:textId="20BB1EE9" w:rsidR="003C0CDF" w:rsidRPr="0094480B" w:rsidRDefault="00350206" w:rsidP="0094480B">
            <w:pPr>
              <w:rPr>
                <w:rFonts w:cs="Times New Roman"/>
                <w:szCs w:val="20"/>
              </w:rPr>
            </w:pPr>
            <w:r w:rsidRPr="0094480B">
              <w:rPr>
                <w:rFonts w:cs="Times New Roman"/>
                <w:szCs w:val="20"/>
              </w:rPr>
              <w:t xml:space="preserve">Skaidrojam, ak darbības programmas stratēģijas sadaļā identificētas nozares prioritātes, vajadzības, savukārt SAM aprakstā - norādīto paragrāfu </w:t>
            </w:r>
            <w:r w:rsidR="003C0CDF" w:rsidRPr="0094480B">
              <w:rPr>
                <w:rFonts w:cs="Times New Roman"/>
                <w:szCs w:val="20"/>
              </w:rPr>
              <w:t>primārais mērķis ir ierobežotā finansējuma ietvaros veikt transporta pamatinfrastruktūras izbūvi, sasaisti ar TEN-T tīklu un transporta plūsmu novirzīšanu no apdzīvotām vietām.</w:t>
            </w:r>
          </w:p>
          <w:p w14:paraId="0CDD522C" w14:textId="22774B6D" w:rsidR="003C0CDF" w:rsidRPr="0094480B" w:rsidRDefault="003C0CDF" w:rsidP="0094480B">
            <w:pPr>
              <w:rPr>
                <w:rFonts w:cs="Times New Roman"/>
                <w:szCs w:val="20"/>
              </w:rPr>
            </w:pPr>
          </w:p>
        </w:tc>
        <w:tc>
          <w:tcPr>
            <w:tcW w:w="1743" w:type="dxa"/>
          </w:tcPr>
          <w:p w14:paraId="21A611DE" w14:textId="4A7A486D" w:rsidR="00085ADC" w:rsidRPr="0094480B" w:rsidRDefault="00303A90" w:rsidP="0094480B">
            <w:pPr>
              <w:jc w:val="left"/>
              <w:rPr>
                <w:rFonts w:cs="Times New Roman"/>
                <w:szCs w:val="20"/>
              </w:rPr>
            </w:pPr>
            <w:r w:rsidRPr="0094480B">
              <w:rPr>
                <w:rFonts w:cs="Times New Roman"/>
                <w:szCs w:val="20"/>
              </w:rPr>
              <w:lastRenderedPageBreak/>
              <w:t>Skat. precizēto DP redakciju.</w:t>
            </w:r>
          </w:p>
        </w:tc>
      </w:tr>
      <w:tr w:rsidR="00085ADC" w:rsidRPr="0094480B" w14:paraId="0D6A5FE1" w14:textId="77777777" w:rsidTr="00AF0348">
        <w:trPr>
          <w:trHeight w:val="283"/>
        </w:trPr>
        <w:tc>
          <w:tcPr>
            <w:tcW w:w="516" w:type="dxa"/>
            <w:shd w:val="clear" w:color="auto" w:fill="FFFFFF" w:themeFill="background1"/>
          </w:tcPr>
          <w:p w14:paraId="6322F55C" w14:textId="77777777" w:rsidR="00085ADC" w:rsidRPr="0094480B" w:rsidRDefault="00085ADC" w:rsidP="0094480B">
            <w:pPr>
              <w:pStyle w:val="naisc"/>
              <w:numPr>
                <w:ilvl w:val="0"/>
                <w:numId w:val="2"/>
              </w:numPr>
              <w:spacing w:before="0" w:after="0"/>
              <w:jc w:val="left"/>
              <w:rPr>
                <w:sz w:val="20"/>
                <w:szCs w:val="20"/>
              </w:rPr>
            </w:pPr>
          </w:p>
        </w:tc>
        <w:tc>
          <w:tcPr>
            <w:tcW w:w="2872" w:type="dxa"/>
            <w:shd w:val="clear" w:color="auto" w:fill="FFFFFF" w:themeFill="background1"/>
          </w:tcPr>
          <w:p w14:paraId="4F2BC095" w14:textId="110EC6A5" w:rsidR="00085ADC" w:rsidRPr="0094480B" w:rsidRDefault="00085ADC" w:rsidP="0094480B">
            <w:pPr>
              <w:rPr>
                <w:rFonts w:cs="Times New Roman"/>
                <w:b/>
                <w:bCs/>
                <w:szCs w:val="20"/>
              </w:rPr>
            </w:pPr>
            <w:r w:rsidRPr="0094480B">
              <w:rPr>
                <w:rFonts w:cs="Times New Roman"/>
                <w:b/>
                <w:bCs/>
                <w:szCs w:val="20"/>
              </w:rPr>
              <w:t>5.tabula</w:t>
            </w:r>
            <w:r w:rsidRPr="0094480B">
              <w:rPr>
                <w:rFonts w:cs="Times New Roman"/>
                <w:szCs w:val="20"/>
              </w:rPr>
              <w:t xml:space="preserve"> (3) “2.Politiskā mērķa rezultātu rādītāji”</w:t>
            </w:r>
          </w:p>
        </w:tc>
        <w:tc>
          <w:tcPr>
            <w:tcW w:w="3332" w:type="dxa"/>
          </w:tcPr>
          <w:p w14:paraId="75ED4EE6" w14:textId="77777777" w:rsidR="00085ADC" w:rsidRPr="0094480B" w:rsidRDefault="00085ADC" w:rsidP="0094480B">
            <w:pPr>
              <w:rPr>
                <w:rFonts w:cs="Times New Roman"/>
                <w:szCs w:val="20"/>
              </w:rPr>
            </w:pPr>
            <w:r w:rsidRPr="0094480B">
              <w:rPr>
                <w:rFonts w:cs="Times New Roman"/>
                <w:b/>
                <w:bCs/>
                <w:szCs w:val="20"/>
              </w:rPr>
              <w:t>Vides aizsardzības un reģionālās attīstības ministrija:</w:t>
            </w:r>
            <w:r w:rsidRPr="0094480B">
              <w:rPr>
                <w:rFonts w:cs="Times New Roman"/>
                <w:szCs w:val="20"/>
              </w:rPr>
              <w:t xml:space="preserve"> </w:t>
            </w:r>
          </w:p>
          <w:p w14:paraId="6775B5AE" w14:textId="77777777" w:rsidR="00085ADC" w:rsidRPr="0094480B" w:rsidRDefault="00085ADC" w:rsidP="0094480B">
            <w:pPr>
              <w:rPr>
                <w:rFonts w:cs="Times New Roman"/>
                <w:szCs w:val="20"/>
              </w:rPr>
            </w:pPr>
            <w:r w:rsidRPr="0094480B">
              <w:rPr>
                <w:rFonts w:cs="Times New Roman"/>
                <w:szCs w:val="20"/>
              </w:rPr>
              <w:t>lūdzam precizēt 5.tabulas (3) “2.Politiskā mērķa rezultātu rādītāji” rezultāta rādītāja RCR 26 “Primārais enerģijas ikgadējais patēriņš (no tā: mājokļi, publiskās ēkas, uzņēmumi, citi)” (77.lpp)  kolonnā “Plānotā vērtība (2029)” norādīto vērtību no “867 565” uz “870 419”, ņemot vērā ieguldījuma koda “026a - Publiskās infrastruktūras atjaunošana energoefektivitātes uzlabošanai vai energoefektivitātes pasākumi, demonstrējuma projekti un atbalsta pasākumi, kas atbilst energoefektivitātes kritērijiem” paredzēto primārās enerģijas samazinājumu un 2021. gada 8. aprīļa Ministru kabineta noteikumu Nr. 222 “Ēku energoefektivitātes aprēķina metodes un ēku energosertifikācijas noteikumi” spēkā stāšanos 2021. gada 14. aprīlī, kas precizēja ēku enerģijas patēriņa aprēķinos izmantojamās primārās enerģijas un oglekļa dioksīda svēruma faktoru vērtības.</w:t>
            </w:r>
          </w:p>
          <w:p w14:paraId="70DF472E" w14:textId="77777777" w:rsidR="00085ADC" w:rsidRPr="0094480B" w:rsidRDefault="00085ADC" w:rsidP="0094480B">
            <w:pPr>
              <w:rPr>
                <w:rFonts w:cs="Times New Roman"/>
                <w:szCs w:val="20"/>
              </w:rPr>
            </w:pPr>
          </w:p>
          <w:p w14:paraId="40BA9AC9" w14:textId="2B14B89C" w:rsidR="00085ADC" w:rsidRPr="0094480B" w:rsidRDefault="00085ADC" w:rsidP="0094480B">
            <w:pPr>
              <w:rPr>
                <w:rFonts w:cs="Times New Roman"/>
                <w:szCs w:val="20"/>
              </w:rPr>
            </w:pPr>
            <w:r w:rsidRPr="0094480B">
              <w:rPr>
                <w:rFonts w:cs="Times New Roman"/>
                <w:szCs w:val="20"/>
              </w:rPr>
              <w:t>Lūdzam papildināt 5.tabulu (3) “2.Politiskā mērķa rezultātu rādītāji” (78.lpp) pie 2.1.3.SAM “Veicināt pielāgošanos klimata pārmaiņām, risku novēršanu un noturību pret katastrofām” (turpmāk – 2.1.3.SAM) rezultāta rādītāju RCR 29 “Plānotais  siltumnīcefekta gāzu (turpmāk - SEG) emisiju apjoms” kolonnā “Komentāri”, norādot, ka minētais rādītājs ir attiecināms uz “noturību pret katastrofām”, jo pielāgošanās klimata pārmaiņām pasākumu īstenošanā primāri netiek vērtēts SEG emisiju samazinājuma apjoms.</w:t>
            </w:r>
          </w:p>
          <w:p w14:paraId="54FB0EEA" w14:textId="77777777" w:rsidR="00085ADC" w:rsidRPr="0094480B" w:rsidRDefault="00085ADC" w:rsidP="0094480B">
            <w:pPr>
              <w:rPr>
                <w:rFonts w:cs="Times New Roman"/>
                <w:szCs w:val="20"/>
              </w:rPr>
            </w:pPr>
          </w:p>
          <w:p w14:paraId="5C87FF20" w14:textId="1D29F1FB" w:rsidR="00085ADC" w:rsidRPr="0094480B" w:rsidRDefault="00085ADC" w:rsidP="0094480B">
            <w:pPr>
              <w:rPr>
                <w:rFonts w:cs="Times New Roman"/>
                <w:szCs w:val="20"/>
              </w:rPr>
            </w:pPr>
            <w:r w:rsidRPr="0094480B">
              <w:rPr>
                <w:rFonts w:cs="Times New Roman"/>
                <w:szCs w:val="20"/>
              </w:rPr>
              <w:t xml:space="preserve">Lūdzam papildināt 5.tabulā (3) “2.Politiskā mērķa rezultātu rādītāji” 2.1.1.SAM “Energoefektivitātes veicināšana un siltumnīcefekta gāzu emisiju samazināšana” un 2.1.2.SAM “Atjaunojamo energoresursu enerģijas veicināšana” rezultāta rādītājus ar jaunu rezultātu rādītāju RCR29  “Plānotais SEG emisiju apjoms”, kas būtu attiecināms uz projektu iesniedzēju loku – komersanti, jo šobrīd šiem SAM tiek paredzēti tikai enerģijas patēriņa rādītāji. Skaidrojam, ka energoefektivitātes pasākumu īstenošana ir iespējama ražošanas ēkās, kurās energoapgādi nodrošina individuālie siltumapgādes risinājumi, kas darbojas ar atjaunojamajiem energoresursiem, līdz ar to minētās investīcijas nesniedz ieguldījumu </w:t>
            </w:r>
            <w:r w:rsidRPr="0094480B">
              <w:rPr>
                <w:rFonts w:cs="Times New Roman"/>
                <w:szCs w:val="20"/>
              </w:rPr>
              <w:lastRenderedPageBreak/>
              <w:t>klimata mērķu sasniegšanā. Lai veicinātu aktīvāku fosilo energoresursu aizvietošanu vai lietošanas samazināšanu, kā arī elektroenerģijas patēriņa samazināšanu, ir nepieciešams noteikt skaitliskas vērtības vai minimālo sasniedzamo rādītāju attiecībā uz plānoto CO</w:t>
            </w:r>
            <w:r w:rsidRPr="0094480B">
              <w:rPr>
                <w:rFonts w:cs="Times New Roman"/>
                <w:szCs w:val="20"/>
                <w:vertAlign w:val="subscript"/>
              </w:rPr>
              <w:t>2</w:t>
            </w:r>
            <w:r w:rsidRPr="0094480B">
              <w:rPr>
                <w:rFonts w:cs="Times New Roman"/>
                <w:szCs w:val="20"/>
              </w:rPr>
              <w:t xml:space="preserve"> emisiju apjomu.</w:t>
            </w:r>
          </w:p>
        </w:tc>
        <w:tc>
          <w:tcPr>
            <w:tcW w:w="6342" w:type="dxa"/>
          </w:tcPr>
          <w:p w14:paraId="68535726" w14:textId="4098CDEA" w:rsidR="00085ADC" w:rsidRPr="0094480B" w:rsidRDefault="002E67E4" w:rsidP="0094480B">
            <w:pPr>
              <w:pStyle w:val="naisc"/>
              <w:spacing w:before="0" w:after="0"/>
              <w:jc w:val="left"/>
              <w:rPr>
                <w:b/>
                <w:bCs/>
                <w:i/>
                <w:iCs/>
                <w:sz w:val="20"/>
                <w:szCs w:val="20"/>
              </w:rPr>
            </w:pPr>
            <w:r w:rsidRPr="0094480B">
              <w:rPr>
                <w:b/>
                <w:bCs/>
                <w:sz w:val="20"/>
                <w:szCs w:val="20"/>
              </w:rPr>
              <w:lastRenderedPageBreak/>
              <w:t>Ņemts vērā.</w:t>
            </w:r>
          </w:p>
        </w:tc>
        <w:tc>
          <w:tcPr>
            <w:tcW w:w="1743" w:type="dxa"/>
          </w:tcPr>
          <w:p w14:paraId="6043358E" w14:textId="3C46C6BC" w:rsidR="00085ADC" w:rsidRPr="0094480B" w:rsidRDefault="002E67E4" w:rsidP="0094480B">
            <w:pPr>
              <w:jc w:val="left"/>
              <w:rPr>
                <w:rFonts w:cs="Times New Roman"/>
                <w:szCs w:val="20"/>
              </w:rPr>
            </w:pPr>
            <w:r w:rsidRPr="0094480B">
              <w:rPr>
                <w:rFonts w:cs="Times New Roman"/>
                <w:szCs w:val="20"/>
              </w:rPr>
              <w:t>Skat. precizēto DP redakciju.</w:t>
            </w:r>
          </w:p>
        </w:tc>
      </w:tr>
      <w:tr w:rsidR="003C0CDF" w:rsidRPr="0094480B" w14:paraId="57EFAA48" w14:textId="77777777" w:rsidTr="00AF0348">
        <w:trPr>
          <w:trHeight w:val="283"/>
        </w:trPr>
        <w:tc>
          <w:tcPr>
            <w:tcW w:w="516" w:type="dxa"/>
            <w:shd w:val="clear" w:color="auto" w:fill="FFFFFF" w:themeFill="background1"/>
          </w:tcPr>
          <w:p w14:paraId="55E5A756"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AB3E3DD" w14:textId="77777777" w:rsidR="003C0CDF" w:rsidRPr="0094480B" w:rsidRDefault="003C0CDF" w:rsidP="0094480B">
            <w:pPr>
              <w:rPr>
                <w:rFonts w:cs="Times New Roman"/>
                <w:szCs w:val="20"/>
              </w:rPr>
            </w:pPr>
            <w:r w:rsidRPr="0094480B">
              <w:rPr>
                <w:rFonts w:cs="Times New Roman"/>
                <w:b/>
                <w:bCs/>
                <w:szCs w:val="20"/>
              </w:rPr>
              <w:t xml:space="preserve">3.1.priritāte </w:t>
            </w:r>
            <w:r w:rsidRPr="0094480B">
              <w:rPr>
                <w:rFonts w:cs="Times New Roman"/>
                <w:szCs w:val="20"/>
              </w:rPr>
              <w:t>“Ilgtspējīga TEN-T infrastruktūra”</w:t>
            </w:r>
          </w:p>
          <w:p w14:paraId="20005F6F" w14:textId="77777777" w:rsidR="003C0CDF" w:rsidRPr="0094480B" w:rsidRDefault="003C0CDF" w:rsidP="0094480B">
            <w:pPr>
              <w:rPr>
                <w:rFonts w:cs="Times New Roman"/>
                <w:szCs w:val="20"/>
              </w:rPr>
            </w:pPr>
            <w:r w:rsidRPr="0094480B">
              <w:rPr>
                <w:rFonts w:cs="Times New Roman"/>
                <w:b/>
                <w:bCs/>
                <w:szCs w:val="20"/>
              </w:rPr>
              <w:t xml:space="preserve">3.1.1.SAM </w:t>
            </w:r>
            <w:r w:rsidRPr="0094480B">
              <w:rPr>
                <w:rFonts w:cs="Times New Roman"/>
                <w:szCs w:val="20"/>
              </w:rPr>
              <w:t>“Attīstīt ilgtspējīgu, pret klimatu izturīgu, inteliģentu, drošu un vairākveidu TEN-T infrastruktūru”</w:t>
            </w:r>
          </w:p>
          <w:p w14:paraId="66517C57" w14:textId="5781F3A0" w:rsidR="003C0CDF" w:rsidRPr="0094480B" w:rsidRDefault="003C0CDF" w:rsidP="0094480B">
            <w:pPr>
              <w:contextualSpacing/>
              <w:rPr>
                <w:rFonts w:eastAsia="Times New Roman" w:cs="Times New Roman"/>
                <w:szCs w:val="20"/>
              </w:rPr>
            </w:pPr>
            <w:r w:rsidRPr="0094480B">
              <w:rPr>
                <w:rFonts w:cs="Times New Roman"/>
                <w:szCs w:val="20"/>
              </w:rPr>
              <w:t>(243)</w:t>
            </w:r>
            <w:r w:rsidRPr="0094480B">
              <w:rPr>
                <w:rFonts w:cs="Times New Roman"/>
                <w:b/>
                <w:bCs/>
                <w:szCs w:val="20"/>
              </w:rPr>
              <w:t xml:space="preserve"> </w:t>
            </w:r>
            <w:r w:rsidRPr="0094480B">
              <w:rPr>
                <w:rFonts w:eastAsia="Times New Roman" w:cs="Times New Roman"/>
                <w:szCs w:val="20"/>
              </w:rPr>
              <w:t>TEN-T tīklā esošās dzelzceļa infrastruktūras modernizācija un jaunas izveide; dzelzceļa pasažieru infrastruktūras modernizācija; drošības un digitalizācijas pasākumu īstenošana, energoefektivitātes uzlabošana sabiedriskajā transportā, sekmējot ritošā sastāva atjaunošanu sabiedriskajos pasažieru pārvadājumos.</w:t>
            </w:r>
          </w:p>
        </w:tc>
        <w:tc>
          <w:tcPr>
            <w:tcW w:w="3332" w:type="dxa"/>
          </w:tcPr>
          <w:p w14:paraId="3696A037" w14:textId="77777777" w:rsidR="003C0CDF" w:rsidRPr="0094480B" w:rsidRDefault="003C0CDF" w:rsidP="0094480B">
            <w:pPr>
              <w:rPr>
                <w:rFonts w:cs="Times New Roman"/>
                <w:b/>
                <w:bCs/>
                <w:szCs w:val="20"/>
              </w:rPr>
            </w:pPr>
            <w:r w:rsidRPr="0094480B">
              <w:rPr>
                <w:rFonts w:cs="Times New Roman"/>
                <w:b/>
                <w:bCs/>
                <w:szCs w:val="20"/>
              </w:rPr>
              <w:t>Ekonomikas ministrija:</w:t>
            </w:r>
          </w:p>
          <w:p w14:paraId="53DB3E77" w14:textId="77777777" w:rsidR="003C0CDF" w:rsidRPr="0094480B" w:rsidRDefault="003C0CDF" w:rsidP="0094480B">
            <w:pPr>
              <w:rPr>
                <w:rFonts w:cs="Times New Roman"/>
                <w:szCs w:val="20"/>
              </w:rPr>
            </w:pPr>
            <w:r w:rsidRPr="0094480B">
              <w:rPr>
                <w:rFonts w:cs="Times New Roman"/>
                <w:szCs w:val="20"/>
              </w:rPr>
              <w:t xml:space="preserve">Ņemt vērā, ka ieguldījumi ir paredzēti </w:t>
            </w:r>
            <w:r w:rsidRPr="0094480B">
              <w:rPr>
                <w:rFonts w:cs="Times New Roman"/>
                <w:noProof/>
                <w:szCs w:val="20"/>
              </w:rPr>
              <w:t>bezizmešu mobilitātes veicināšanu pašvaldībās</w:t>
            </w:r>
            <w:r w:rsidRPr="0094480B">
              <w:rPr>
                <w:rFonts w:eastAsia="Times New Roman" w:cs="Times New Roman"/>
                <w:iCs/>
                <w:noProof/>
                <w:szCs w:val="20"/>
              </w:rPr>
              <w:t xml:space="preserve"> un autotransporta </w:t>
            </w:r>
            <w:r w:rsidRPr="0094480B">
              <w:rPr>
                <w:rFonts w:cs="Times New Roman"/>
                <w:szCs w:val="20"/>
              </w:rPr>
              <w:t xml:space="preserve">uzlādes vajadzībām būs nepieciešama attiecīga transportlīdzekļu uzlādes infrastruktūras izveide, ieskaitot atbilstošas jaudas elektrības pieslēgumu punktu nodrošināšanu, lūdzam izteikt 243.paragrāfu šādā redakcijā:  </w:t>
            </w:r>
          </w:p>
          <w:p w14:paraId="5F1BFBCE" w14:textId="3D59BF13" w:rsidR="003C0CDF" w:rsidRPr="0094480B" w:rsidRDefault="003C0CDF" w:rsidP="0094480B">
            <w:pPr>
              <w:pStyle w:val="ListParagraph"/>
              <w:rPr>
                <w:rFonts w:ascii="Times New Roman" w:hAnsi="Times New Roman"/>
                <w:szCs w:val="20"/>
              </w:rPr>
            </w:pPr>
            <w:r w:rsidRPr="0094480B">
              <w:rPr>
                <w:rFonts w:ascii="Times New Roman" w:hAnsi="Times New Roman"/>
                <w:i/>
                <w:iCs/>
                <w:noProof/>
                <w:szCs w:val="20"/>
              </w:rPr>
              <w:t xml:space="preserve">"TPTP ietvaros Latvija plāno vairākus transformācijas virzienus, kas ir savstarpēji papildinoši: kūdras nozares virzību uz klimatneitralitāti; uzņēmējdarbībai nepieciešamās publiskās infrastruktūras attīstību, veicinot pāreju uz klimatneitrālu ekonomiku industriālajās zonās ar augstu energoietilpību; energoefektīvas uzņēmējdarbības infrastruktūras un tehnoloģiju (tostarp AER) attīstību; bezizmešu mobilitātes </w:t>
            </w:r>
            <w:r w:rsidRPr="0094480B">
              <w:rPr>
                <w:rFonts w:ascii="Times New Roman" w:hAnsi="Times New Roman"/>
                <w:i/>
                <w:iCs/>
                <w:noProof/>
                <w:szCs w:val="20"/>
              </w:rPr>
              <w:lastRenderedPageBreak/>
              <w:t>veicināšanu pašvaldībās (</w:t>
            </w:r>
            <w:r w:rsidRPr="0094480B">
              <w:rPr>
                <w:rFonts w:ascii="Times New Roman" w:hAnsi="Times New Roman"/>
                <w:i/>
                <w:iCs/>
                <w:noProof/>
                <w:szCs w:val="20"/>
                <w:u w:val="single"/>
              </w:rPr>
              <w:t xml:space="preserve">t.sk. transportlīdzekļu </w:t>
            </w:r>
            <w:r w:rsidRPr="0094480B">
              <w:rPr>
                <w:rFonts w:ascii="Times New Roman" w:hAnsi="Times New Roman"/>
                <w:i/>
                <w:iCs/>
                <w:szCs w:val="20"/>
                <w:u w:val="single"/>
              </w:rPr>
              <w:t>iegāde un saistītās infrastruktūras ierīkošana</w:t>
            </w:r>
            <w:r w:rsidRPr="0094480B">
              <w:rPr>
                <w:rFonts w:ascii="Times New Roman" w:hAnsi="Times New Roman"/>
                <w:i/>
                <w:iCs/>
                <w:szCs w:val="20"/>
              </w:rPr>
              <w:t>)</w:t>
            </w:r>
            <w:r w:rsidRPr="0094480B">
              <w:rPr>
                <w:rFonts w:ascii="Times New Roman" w:hAnsi="Times New Roman"/>
                <w:i/>
                <w:iCs/>
                <w:noProof/>
                <w:szCs w:val="20"/>
              </w:rPr>
              <w:t>; iedzīvotāju prasmju attīstības, pilnveides un pārkvalifikācijas piedāvājuma attīstību pārejai uz klimatneitralitāti, lai atbalstītu teritorijas, kuras vissmagāk skar pāreja uz klimatneitralitāti un novērstu reģionālo atšķirību palielināšanos."</w:t>
            </w:r>
          </w:p>
        </w:tc>
        <w:tc>
          <w:tcPr>
            <w:tcW w:w="6342" w:type="dxa"/>
          </w:tcPr>
          <w:p w14:paraId="51DCD605" w14:textId="2B3A6C7B" w:rsidR="003C0CDF" w:rsidRPr="0094480B" w:rsidRDefault="00AA4B7B" w:rsidP="0094480B">
            <w:pPr>
              <w:pStyle w:val="naisc"/>
              <w:spacing w:before="0" w:after="0"/>
              <w:jc w:val="both"/>
              <w:rPr>
                <w:b/>
                <w:bCs/>
                <w:sz w:val="20"/>
                <w:szCs w:val="20"/>
              </w:rPr>
            </w:pPr>
            <w:r w:rsidRPr="0094480B">
              <w:rPr>
                <w:b/>
                <w:bCs/>
                <w:sz w:val="20"/>
                <w:szCs w:val="20"/>
              </w:rPr>
              <w:lastRenderedPageBreak/>
              <w:t xml:space="preserve">Daļēji </w:t>
            </w:r>
            <w:r w:rsidR="003C0CDF" w:rsidRPr="0094480B">
              <w:rPr>
                <w:b/>
                <w:bCs/>
                <w:sz w:val="20"/>
                <w:szCs w:val="20"/>
              </w:rPr>
              <w:t>ņemts vērā</w:t>
            </w:r>
            <w:r w:rsidR="00E201FC" w:rsidRPr="0094480B">
              <w:rPr>
                <w:b/>
                <w:bCs/>
                <w:sz w:val="20"/>
                <w:szCs w:val="20"/>
              </w:rPr>
              <w:t>. Sniegts skaidrojums.</w:t>
            </w:r>
          </w:p>
          <w:p w14:paraId="200B4EAB" w14:textId="77777777" w:rsidR="003C0CDF" w:rsidRPr="0094480B" w:rsidRDefault="003C0CDF" w:rsidP="0094480B">
            <w:pPr>
              <w:pStyle w:val="naisc"/>
              <w:spacing w:before="0" w:after="0"/>
              <w:jc w:val="both"/>
              <w:rPr>
                <w:sz w:val="20"/>
                <w:szCs w:val="20"/>
              </w:rPr>
            </w:pPr>
            <w:r w:rsidRPr="0094480B">
              <w:rPr>
                <w:sz w:val="20"/>
                <w:szCs w:val="20"/>
              </w:rPr>
              <w:t>243.paragrāfs attiecas uz 2.3. prioritāti “Ilgtspējīga mobilitāte”, 2.3.1.SAM “Veicināt ilgtspējīgu daudzveidu mobilitāti pilsētās”, kur atbalstāmajās darbībās nav ietverta transportlīdzekļu uzlādes infrastruktūras izveide. Informējam, ka atbilstoši MK 25.02.2020. protokola Nr.8 33§ 5.punktam, DP plānotās investīcijas ir jābalsta uz NAP ietvertajiem pasākumiem, kuru īstenošana plānota izmantojot ES fondu līdzfinansējumu.</w:t>
            </w:r>
          </w:p>
          <w:p w14:paraId="6CD5A938" w14:textId="77777777" w:rsidR="003C0CDF" w:rsidRPr="0094480B" w:rsidRDefault="003C0CDF" w:rsidP="0094480B">
            <w:pPr>
              <w:pStyle w:val="naisc"/>
              <w:spacing w:before="0" w:after="0"/>
              <w:jc w:val="both"/>
              <w:rPr>
                <w:sz w:val="20"/>
                <w:szCs w:val="20"/>
              </w:rPr>
            </w:pPr>
          </w:p>
          <w:p w14:paraId="5BC9C4E6" w14:textId="71B68C4A" w:rsidR="003C0CDF" w:rsidRPr="0094480B" w:rsidRDefault="003C0CDF" w:rsidP="0094480B">
            <w:pPr>
              <w:pStyle w:val="naisc"/>
              <w:spacing w:before="0" w:after="0"/>
              <w:jc w:val="both"/>
              <w:rPr>
                <w:sz w:val="20"/>
                <w:szCs w:val="20"/>
              </w:rPr>
            </w:pPr>
            <w:r w:rsidRPr="0094480B">
              <w:rPr>
                <w:sz w:val="20"/>
                <w:szCs w:val="20"/>
              </w:rPr>
              <w:t>DP 6.politikas mērķa “Taisnīg</w:t>
            </w:r>
            <w:r w:rsidR="00946503" w:rsidRPr="0094480B">
              <w:rPr>
                <w:sz w:val="20"/>
                <w:szCs w:val="20"/>
              </w:rPr>
              <w:t>a</w:t>
            </w:r>
            <w:r w:rsidRPr="0094480B">
              <w:rPr>
                <w:sz w:val="20"/>
                <w:szCs w:val="20"/>
              </w:rPr>
              <w:t xml:space="preserve">s pārkārtošanās fonda investīcijas”, 6.1. prioritātes “Pāreja uz klimatneitralitāti”, 6.1.1.SAM “Pārejas uz klimatneitralitāti radīto ekonomisko, sociālo un vides seku mazināšana visvairāk skartajos reģionos” </w:t>
            </w:r>
          </w:p>
          <w:p w14:paraId="6FE6B06C" w14:textId="77777777" w:rsidR="00AA4B7B" w:rsidRPr="0094480B" w:rsidRDefault="00AA4B7B" w:rsidP="0094480B">
            <w:pPr>
              <w:pStyle w:val="naisc"/>
              <w:spacing w:before="0" w:after="0"/>
              <w:jc w:val="both"/>
              <w:rPr>
                <w:sz w:val="20"/>
                <w:szCs w:val="20"/>
              </w:rPr>
            </w:pPr>
            <w:r w:rsidRPr="0094480B">
              <w:rPr>
                <w:sz w:val="20"/>
                <w:szCs w:val="20"/>
              </w:rPr>
              <w:t xml:space="preserve">ietvaros paredzēts atbalsts gan bezizmešu pašvaldību transportlīdzekļu iegādei, gan to apkalpošanai un darbībai nepieciešamā saistītās uzlādes infrastruktūras ierīkošanai, ja nepieciešams. </w:t>
            </w:r>
          </w:p>
          <w:p w14:paraId="6693999F" w14:textId="77777777" w:rsidR="003C0CDF" w:rsidRPr="0094480B" w:rsidRDefault="003C0CDF" w:rsidP="0094480B">
            <w:pPr>
              <w:pStyle w:val="naisc"/>
              <w:spacing w:before="0" w:after="0"/>
              <w:jc w:val="both"/>
              <w:rPr>
                <w:sz w:val="20"/>
                <w:szCs w:val="20"/>
              </w:rPr>
            </w:pPr>
          </w:p>
          <w:p w14:paraId="4F9804BF" w14:textId="3070FB0A" w:rsidR="003C0CDF" w:rsidRPr="0094480B" w:rsidRDefault="003C0CDF" w:rsidP="0094480B">
            <w:pPr>
              <w:pStyle w:val="naisc"/>
              <w:spacing w:before="0" w:after="0"/>
              <w:jc w:val="both"/>
              <w:rPr>
                <w:sz w:val="20"/>
                <w:szCs w:val="20"/>
              </w:rPr>
            </w:pPr>
            <w:r w:rsidRPr="0094480B">
              <w:rPr>
                <w:sz w:val="20"/>
                <w:szCs w:val="20"/>
              </w:rPr>
              <w:t xml:space="preserve">Apzinot to, ka SEG emisiju samazināšanas pasākumi ir jāplāno nozaru ministrijām visās tautsaimniecības nozarēs un lai nodrošinātu vienotu nozaru ministriju stratēģisko redzējumu un prioritātes attiecībā uz 2030. gada nacionālo SEG emisiju mazināšanas mērķu paaugstināšanu, tai skaitā mērķu paaugstināšanu attiecībā uz energoefektivitāti un atjaunojamo energoresursu izmantošanu, ir izveidota starpministriju darba grupa klimata politikas koordinācijai. </w:t>
            </w:r>
          </w:p>
        </w:tc>
        <w:tc>
          <w:tcPr>
            <w:tcW w:w="1743" w:type="dxa"/>
          </w:tcPr>
          <w:p w14:paraId="15FAF758" w14:textId="123713F1" w:rsidR="003C0CDF" w:rsidRPr="0094480B" w:rsidRDefault="00AA4B7B" w:rsidP="0094480B">
            <w:pPr>
              <w:jc w:val="left"/>
              <w:rPr>
                <w:rFonts w:cs="Times New Roman"/>
                <w:szCs w:val="20"/>
              </w:rPr>
            </w:pPr>
            <w:r w:rsidRPr="0094480B">
              <w:rPr>
                <w:rFonts w:cs="Times New Roman"/>
                <w:szCs w:val="20"/>
              </w:rPr>
              <w:t>Skat. DP redakciju.</w:t>
            </w:r>
          </w:p>
        </w:tc>
      </w:tr>
      <w:tr w:rsidR="003C0CDF" w:rsidRPr="0094480B" w14:paraId="72CFB471" w14:textId="77777777" w:rsidTr="00AF0348">
        <w:trPr>
          <w:trHeight w:val="283"/>
        </w:trPr>
        <w:tc>
          <w:tcPr>
            <w:tcW w:w="516" w:type="dxa"/>
            <w:shd w:val="clear" w:color="auto" w:fill="FFFFFF" w:themeFill="background1"/>
          </w:tcPr>
          <w:p w14:paraId="0AE4BFA3"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43A4CEA" w14:textId="77777777" w:rsidR="003C0CDF" w:rsidRPr="0094480B" w:rsidRDefault="003C0CDF" w:rsidP="0094480B">
            <w:pPr>
              <w:rPr>
                <w:rFonts w:cs="Times New Roman"/>
                <w:szCs w:val="20"/>
              </w:rPr>
            </w:pPr>
            <w:r w:rsidRPr="0094480B">
              <w:rPr>
                <w:rFonts w:cs="Times New Roman"/>
                <w:b/>
                <w:bCs/>
                <w:szCs w:val="20"/>
              </w:rPr>
              <w:t xml:space="preserve">3.1.priritāte </w:t>
            </w:r>
            <w:r w:rsidRPr="0094480B">
              <w:rPr>
                <w:rFonts w:cs="Times New Roman"/>
                <w:szCs w:val="20"/>
              </w:rPr>
              <w:t>“Ilgtspējīga TEN-T infrastruktūra”</w:t>
            </w:r>
          </w:p>
          <w:p w14:paraId="6BA57430" w14:textId="77777777" w:rsidR="003C0CDF" w:rsidRPr="0094480B" w:rsidRDefault="003C0CDF" w:rsidP="0094480B">
            <w:pPr>
              <w:rPr>
                <w:rFonts w:cs="Times New Roman"/>
                <w:szCs w:val="20"/>
              </w:rPr>
            </w:pPr>
            <w:r w:rsidRPr="0094480B">
              <w:rPr>
                <w:rFonts w:cs="Times New Roman"/>
                <w:b/>
                <w:bCs/>
                <w:szCs w:val="20"/>
              </w:rPr>
              <w:t xml:space="preserve">3.1.1.SAM </w:t>
            </w:r>
            <w:r w:rsidRPr="0094480B">
              <w:rPr>
                <w:rFonts w:cs="Times New Roman"/>
                <w:szCs w:val="20"/>
              </w:rPr>
              <w:t>“Attīstīt ilgtspējīgu, pret klimatu izturīgu, inteliģentu, drošu un vairākveidu TEN-T infrastruktūru”</w:t>
            </w:r>
          </w:p>
          <w:p w14:paraId="2296887B" w14:textId="77777777" w:rsidR="003C0CDF" w:rsidRPr="0094480B" w:rsidRDefault="003C0CDF" w:rsidP="0094480B">
            <w:pPr>
              <w:rPr>
                <w:rFonts w:cs="Times New Roman"/>
                <w:szCs w:val="20"/>
              </w:rPr>
            </w:pPr>
            <w:r w:rsidRPr="0094480B">
              <w:rPr>
                <w:rFonts w:cs="Times New Roman"/>
                <w:szCs w:val="20"/>
              </w:rPr>
              <w:t>(244)</w:t>
            </w:r>
            <w:r w:rsidRPr="0094480B">
              <w:rPr>
                <w:rFonts w:cs="Times New Roman"/>
                <w:b/>
                <w:bCs/>
                <w:szCs w:val="20"/>
              </w:rPr>
              <w:t xml:space="preserve"> </w:t>
            </w:r>
            <w:r w:rsidRPr="0094480B">
              <w:rPr>
                <w:rFonts w:cs="Times New Roman"/>
                <w:szCs w:val="20"/>
              </w:rPr>
              <w:t>Rīgas pilsētas transporta infrastruktūras izbūve, pārbūve un atjaunošana, nodrošinot integrētas transporta sistēmas veidošanu, uzlabojot transporta infrastruktūras tehniskos parametrus un satiksmes drošību, sabiedriskā transporta attīstība.</w:t>
            </w:r>
          </w:p>
          <w:p w14:paraId="57AAF132" w14:textId="77777777" w:rsidR="003C0CDF" w:rsidRPr="0094480B" w:rsidRDefault="003C0CDF" w:rsidP="0094480B">
            <w:pPr>
              <w:rPr>
                <w:rFonts w:cs="Times New Roman"/>
                <w:szCs w:val="20"/>
              </w:rPr>
            </w:pPr>
          </w:p>
          <w:p w14:paraId="607663E3" w14:textId="4F655C47" w:rsidR="003C0CDF" w:rsidRPr="0094480B" w:rsidRDefault="003C0CDF" w:rsidP="0094480B">
            <w:pPr>
              <w:rPr>
                <w:rFonts w:cs="Times New Roman"/>
                <w:szCs w:val="20"/>
              </w:rPr>
            </w:pPr>
            <w:r w:rsidRPr="0094480B">
              <w:rPr>
                <w:rFonts w:cs="Times New Roman"/>
                <w:szCs w:val="20"/>
              </w:rPr>
              <w:t>(245) Nacionālās nozīmes centru maģistrālo ielu un esošo maršrutu attīstība, kas nodrošina atsevišķu pilsētu daļu efektīvu savstarpējo sasaisti un sasaisti ar TEN-T tīklu, alternatīvu kravas ceļu izbūve, pārbūve vai modernizācija.</w:t>
            </w:r>
          </w:p>
          <w:p w14:paraId="7E91F23F" w14:textId="40074EA7" w:rsidR="003C0CDF" w:rsidRPr="0094480B" w:rsidRDefault="003C0CDF" w:rsidP="0094480B">
            <w:pPr>
              <w:rPr>
                <w:rFonts w:cs="Times New Roman"/>
                <w:szCs w:val="20"/>
              </w:rPr>
            </w:pPr>
          </w:p>
          <w:p w14:paraId="04988EB6" w14:textId="6CFEF143" w:rsidR="003C0CDF" w:rsidRPr="0094480B" w:rsidRDefault="003C0CDF" w:rsidP="0094480B">
            <w:pPr>
              <w:contextualSpacing/>
              <w:rPr>
                <w:rFonts w:cs="Times New Roman"/>
                <w:szCs w:val="20"/>
              </w:rPr>
            </w:pPr>
            <w:r w:rsidRPr="0094480B">
              <w:rPr>
                <w:rFonts w:cs="Times New Roman"/>
                <w:szCs w:val="20"/>
              </w:rPr>
              <w:lastRenderedPageBreak/>
              <w:t>(246) Lielo ostu publiskās infrastruktūras attīstība, t.sk., videi draudzīgas ostas infrastruktūras attīstība, alternatīvo degvielu pieejamības, elektrotīkla pieslēgumiem pie piestātnēm un drošu kuģošanas apstākļu nodrošināšana.</w:t>
            </w:r>
          </w:p>
        </w:tc>
        <w:tc>
          <w:tcPr>
            <w:tcW w:w="3332" w:type="dxa"/>
          </w:tcPr>
          <w:p w14:paraId="254A471E" w14:textId="5ED4C57F" w:rsidR="003C0CDF" w:rsidRPr="0094480B" w:rsidRDefault="003C0CDF" w:rsidP="0094480B">
            <w:pPr>
              <w:contextualSpacing/>
              <w:rPr>
                <w:rFonts w:cs="Times New Roman"/>
                <w:b/>
                <w:bCs/>
                <w:noProof/>
                <w:szCs w:val="20"/>
              </w:rPr>
            </w:pPr>
            <w:r w:rsidRPr="0094480B">
              <w:rPr>
                <w:rFonts w:cs="Times New Roman"/>
                <w:b/>
                <w:bCs/>
                <w:noProof/>
                <w:szCs w:val="20"/>
              </w:rPr>
              <w:lastRenderedPageBreak/>
              <w:t>Latvijas Lielo pilsētu asociācija, Ventspils pilsētas pašvaldība, Liepājas pilsētas pašvaldība:</w:t>
            </w:r>
          </w:p>
          <w:p w14:paraId="17E569A2" w14:textId="77777777" w:rsidR="003C0CDF" w:rsidRPr="0094480B" w:rsidRDefault="003C0CDF" w:rsidP="0094480B">
            <w:pPr>
              <w:pStyle w:val="Normal1"/>
              <w:spacing w:line="240" w:lineRule="auto"/>
              <w:contextualSpacing/>
              <w:jc w:val="both"/>
              <w:rPr>
                <w:rFonts w:ascii="Times New Roman" w:eastAsia="Times New Roman" w:hAnsi="Times New Roman" w:cs="Times New Roman"/>
                <w:bCs/>
                <w:sz w:val="20"/>
                <w:szCs w:val="20"/>
              </w:rPr>
            </w:pPr>
            <w:r w:rsidRPr="0094480B">
              <w:rPr>
                <w:rFonts w:ascii="Times New Roman" w:eastAsia="Times New Roman" w:hAnsi="Times New Roman" w:cs="Times New Roman"/>
                <w:bCs/>
                <w:sz w:val="20"/>
                <w:szCs w:val="20"/>
              </w:rPr>
              <w:t xml:space="preserve">Lūdzam paredzēt atbalstu ne tikai Rīgas pilsētai. Uzskatām, ka transporta infrastruktūras attīstībai nepieciešams nodrošināt </w:t>
            </w:r>
            <w:r w:rsidRPr="0094480B">
              <w:rPr>
                <w:rFonts w:ascii="Times New Roman" w:eastAsia="Times New Roman" w:hAnsi="Times New Roman" w:cs="Times New Roman"/>
                <w:b/>
                <w:sz w:val="20"/>
                <w:szCs w:val="20"/>
              </w:rPr>
              <w:t>policentrisku  pieeju</w:t>
            </w:r>
            <w:r w:rsidRPr="0094480B">
              <w:rPr>
                <w:rFonts w:ascii="Times New Roman" w:eastAsia="Times New Roman" w:hAnsi="Times New Roman" w:cs="Times New Roman"/>
                <w:bCs/>
                <w:sz w:val="20"/>
                <w:szCs w:val="20"/>
              </w:rPr>
              <w:t xml:space="preserve">, lai mazinātu reģionālās atšķirības ar Rīgu. </w:t>
            </w:r>
          </w:p>
          <w:p w14:paraId="5E8B344D" w14:textId="77777777" w:rsidR="003C0CDF" w:rsidRPr="0094480B" w:rsidRDefault="003C0CDF" w:rsidP="0094480B">
            <w:pPr>
              <w:rPr>
                <w:rFonts w:cs="Times New Roman"/>
                <w:szCs w:val="20"/>
              </w:rPr>
            </w:pPr>
            <w:r w:rsidRPr="0094480B">
              <w:rPr>
                <w:rFonts w:cs="Times New Roman"/>
                <w:szCs w:val="20"/>
              </w:rPr>
              <w:t xml:space="preserve">Vēršam uzmanību, ka jau šobrīd Rīgas pilsēta saņem iezīmētu atbalstu Rīgas Austrumu maģistrāles posma izbūves otrajai kārtai, novirzot tai valsts budžeta finansējumu 27 150 000 </w:t>
            </w:r>
            <w:r w:rsidRPr="0094480B">
              <w:rPr>
                <w:rFonts w:cs="Times New Roman"/>
                <w:i/>
                <w:iCs/>
                <w:szCs w:val="20"/>
              </w:rPr>
              <w:t>euro</w:t>
            </w:r>
            <w:r w:rsidRPr="0094480B">
              <w:rPr>
                <w:rFonts w:cs="Times New Roman"/>
                <w:szCs w:val="20"/>
              </w:rPr>
              <w:t xml:space="preserve"> apmērā,  turpretim pārējās Latvijas pašvaldības savstarpēji konkurē atklātā projektu iesniegumu atlasē, kur kopējais pieejamais finansējums ir identisks. </w:t>
            </w:r>
          </w:p>
          <w:p w14:paraId="1D624917" w14:textId="77777777" w:rsidR="003C0CDF" w:rsidRPr="0094480B" w:rsidRDefault="003C0CDF" w:rsidP="0094480B">
            <w:pPr>
              <w:rPr>
                <w:rFonts w:cs="Times New Roman"/>
                <w:szCs w:val="20"/>
              </w:rPr>
            </w:pPr>
            <w:r w:rsidRPr="0094480B">
              <w:rPr>
                <w:rFonts w:cs="Times New Roman"/>
                <w:szCs w:val="20"/>
              </w:rPr>
              <w:t xml:space="preserve">Tāpat Rīgas pilsētai ir dāsnas priekšrocības valsts aizdevumu saņemšanai infrastruktūras sakārtošanai. </w:t>
            </w:r>
          </w:p>
          <w:p w14:paraId="779B3433" w14:textId="751096FF" w:rsidR="003C0CDF" w:rsidRPr="0094480B" w:rsidRDefault="003C0CDF" w:rsidP="0094480B">
            <w:pPr>
              <w:pStyle w:val="Normal1"/>
              <w:spacing w:line="240" w:lineRule="auto"/>
              <w:contextualSpacing/>
              <w:jc w:val="both"/>
              <w:rPr>
                <w:rFonts w:ascii="Times New Roman" w:eastAsia="Times New Roman" w:hAnsi="Times New Roman" w:cs="Times New Roman"/>
                <w:bCs/>
                <w:sz w:val="20"/>
                <w:szCs w:val="20"/>
              </w:rPr>
            </w:pPr>
          </w:p>
          <w:p w14:paraId="182E7926" w14:textId="77777777" w:rsidR="003C0CDF" w:rsidRPr="0094480B" w:rsidRDefault="003C0CDF" w:rsidP="0094480B">
            <w:pPr>
              <w:pStyle w:val="Normal1"/>
              <w:spacing w:line="240" w:lineRule="auto"/>
              <w:contextualSpacing/>
              <w:jc w:val="both"/>
              <w:rPr>
                <w:rFonts w:ascii="Times New Roman" w:eastAsia="Times New Roman" w:hAnsi="Times New Roman" w:cs="Times New Roman"/>
                <w:bCs/>
                <w:sz w:val="20"/>
                <w:szCs w:val="20"/>
              </w:rPr>
            </w:pPr>
            <w:r w:rsidRPr="0094480B">
              <w:rPr>
                <w:rFonts w:ascii="Times New Roman" w:eastAsia="Times New Roman" w:hAnsi="Times New Roman" w:cs="Times New Roman"/>
                <w:bCs/>
                <w:sz w:val="20"/>
                <w:szCs w:val="20"/>
              </w:rPr>
              <w:lastRenderedPageBreak/>
              <w:t>Lūdzam precizēt paragrāfu šādā redakcijā:</w:t>
            </w:r>
          </w:p>
          <w:p w14:paraId="4B68D0C2" w14:textId="77777777" w:rsidR="003C0CDF" w:rsidRPr="0094480B" w:rsidRDefault="003C0CDF" w:rsidP="0094480B">
            <w:pPr>
              <w:rPr>
                <w:rFonts w:eastAsia="Times New Roman" w:cs="Times New Roman"/>
                <w:bCs/>
                <w:szCs w:val="20"/>
              </w:rPr>
            </w:pPr>
            <w:r w:rsidRPr="0094480B">
              <w:rPr>
                <w:rFonts w:eastAsia="Times New Roman" w:cs="Times New Roman"/>
                <w:bCs/>
                <w:i/>
                <w:iCs/>
                <w:szCs w:val="20"/>
              </w:rPr>
              <w:t xml:space="preserve">“(235) </w:t>
            </w:r>
            <w:r w:rsidRPr="0094480B">
              <w:rPr>
                <w:rFonts w:eastAsia="Times New Roman" w:cs="Times New Roman"/>
                <w:b/>
                <w:i/>
                <w:iCs/>
                <w:szCs w:val="20"/>
              </w:rPr>
              <w:t xml:space="preserve">Valstspilsētu </w:t>
            </w:r>
            <w:r w:rsidRPr="0094480B">
              <w:rPr>
                <w:rFonts w:eastAsia="Times New Roman" w:cs="Times New Roman"/>
                <w:bCs/>
                <w:i/>
                <w:iCs/>
                <w:szCs w:val="20"/>
              </w:rPr>
              <w:t>transporta infrastruktūras izbūve, pārbūve un atjaunošana, nodrošinot integrētas transporta sistēmas veidošanu, uzlabojot transporta infrastruktūras tehniskos parametrus un satiksmes drošību.</w:t>
            </w:r>
            <w:r w:rsidRPr="0094480B">
              <w:rPr>
                <w:rFonts w:eastAsia="Times New Roman" w:cs="Times New Roman"/>
                <w:bCs/>
                <w:szCs w:val="20"/>
              </w:rPr>
              <w:t>”</w:t>
            </w:r>
          </w:p>
          <w:p w14:paraId="784B4BB3" w14:textId="77777777" w:rsidR="003C0CDF" w:rsidRPr="0094480B" w:rsidRDefault="003C0CDF" w:rsidP="0094480B">
            <w:pPr>
              <w:rPr>
                <w:rFonts w:eastAsia="Times New Roman" w:cs="Times New Roman"/>
                <w:b/>
                <w:bCs/>
                <w:szCs w:val="20"/>
              </w:rPr>
            </w:pPr>
          </w:p>
          <w:p w14:paraId="7BA40A6F" w14:textId="77777777" w:rsidR="003C0CDF" w:rsidRPr="0094480B" w:rsidRDefault="003C0CDF" w:rsidP="0094480B">
            <w:pPr>
              <w:pStyle w:val="CommentText"/>
              <w:rPr>
                <w:rFonts w:cs="Times New Roman"/>
                <w:iCs/>
              </w:rPr>
            </w:pPr>
            <w:r w:rsidRPr="0094480B">
              <w:rPr>
                <w:rFonts w:cs="Times New Roman"/>
                <w:iCs/>
              </w:rPr>
              <w:t>Lūdzam izskatīt iespēju esošo redakciju precizēt šādā redakcijā:</w:t>
            </w:r>
          </w:p>
          <w:p w14:paraId="7FD71A63" w14:textId="77777777" w:rsidR="003C0CDF" w:rsidRPr="0094480B" w:rsidRDefault="003C0CDF" w:rsidP="0094480B">
            <w:pPr>
              <w:rPr>
                <w:rFonts w:cs="Times New Roman"/>
                <w:b/>
                <w:bCs/>
                <w:i/>
                <w:szCs w:val="20"/>
              </w:rPr>
            </w:pPr>
            <w:r w:rsidRPr="0094480B">
              <w:rPr>
                <w:rFonts w:cs="Times New Roman"/>
                <w:i/>
                <w:szCs w:val="20"/>
              </w:rPr>
              <w:t>(245)</w:t>
            </w:r>
            <w:r w:rsidRPr="0094480B">
              <w:rPr>
                <w:rFonts w:cs="Times New Roman"/>
                <w:i/>
                <w:szCs w:val="20"/>
              </w:rPr>
              <w:tab/>
              <w:t xml:space="preserve">Nacionālās nozīmes centru maģistrālo ielu un esošo maršrutu attīstība, kas nodrošina atsevišķu pilsētu daļu efektīvu savstarpējo sasaisti un sasaisti ar TEN-T tīklu, alternatīvu kravas ceļu izbūve, pārbūve vai modernizācija, </w:t>
            </w:r>
            <w:r w:rsidRPr="0094480B">
              <w:rPr>
                <w:rFonts w:cs="Times New Roman"/>
                <w:b/>
                <w:bCs/>
                <w:i/>
                <w:szCs w:val="20"/>
              </w:rPr>
              <w:t>t.sk. ielu apgaismojuma sistēmas modernizāciju, veicinot klimatneitralitāti.</w:t>
            </w:r>
          </w:p>
          <w:p w14:paraId="29C18EAD" w14:textId="77777777" w:rsidR="003C0CDF" w:rsidRPr="0094480B" w:rsidRDefault="003C0CDF" w:rsidP="0094480B">
            <w:pPr>
              <w:rPr>
                <w:rFonts w:cs="Times New Roman"/>
                <w:b/>
                <w:bCs/>
                <w:i/>
                <w:szCs w:val="20"/>
              </w:rPr>
            </w:pPr>
          </w:p>
          <w:p w14:paraId="2555DA8F" w14:textId="77777777" w:rsidR="003C0CDF" w:rsidRPr="0094480B" w:rsidRDefault="003C0CDF" w:rsidP="0094480B">
            <w:pPr>
              <w:pStyle w:val="CommentText"/>
              <w:rPr>
                <w:rFonts w:cs="Times New Roman"/>
                <w:iCs/>
                <w:shd w:val="clear" w:color="auto" w:fill="FFFFFF"/>
              </w:rPr>
            </w:pPr>
            <w:r w:rsidRPr="0094480B">
              <w:rPr>
                <w:rFonts w:cs="Times New Roman"/>
                <w:iCs/>
                <w:shd w:val="clear" w:color="auto" w:fill="FFFFFF"/>
              </w:rPr>
              <w:t>Lūdzam izskatīt iespēju esošo redakciju precizēt šādā redakcijā:</w:t>
            </w:r>
          </w:p>
          <w:p w14:paraId="6BA77BF6" w14:textId="69AE69FA" w:rsidR="003C0CDF" w:rsidRPr="0094480B" w:rsidRDefault="003C0CDF" w:rsidP="0094480B">
            <w:pPr>
              <w:rPr>
                <w:rFonts w:cs="Times New Roman"/>
                <w:b/>
                <w:bCs/>
                <w:szCs w:val="20"/>
              </w:rPr>
            </w:pPr>
            <w:r w:rsidRPr="0094480B">
              <w:rPr>
                <w:rFonts w:cs="Times New Roman"/>
                <w:i/>
                <w:szCs w:val="20"/>
              </w:rPr>
              <w:t>(246)</w:t>
            </w:r>
            <w:r w:rsidRPr="0094480B">
              <w:rPr>
                <w:rFonts w:cs="Times New Roman"/>
                <w:i/>
                <w:szCs w:val="20"/>
              </w:rPr>
              <w:tab/>
              <w:t xml:space="preserve">Lielo ostu publiskās infrastruktūras attīstība, t.sk., </w:t>
            </w:r>
            <w:r w:rsidRPr="0094480B">
              <w:rPr>
                <w:rFonts w:cs="Times New Roman"/>
                <w:b/>
                <w:bCs/>
                <w:i/>
                <w:szCs w:val="20"/>
              </w:rPr>
              <w:t>publiski izmantojamo hidrotehnisko būvju infrastruktūras attīstība, ostu dzelzceļa infrastruktūras attīstība,</w:t>
            </w:r>
            <w:r w:rsidRPr="0094480B">
              <w:rPr>
                <w:rFonts w:cs="Times New Roman"/>
                <w:i/>
                <w:szCs w:val="20"/>
              </w:rPr>
              <w:t xml:space="preserve"> videi draudzīgas ostas infrastruktūras attīstība, alternatīvo degvielu pieejamības, elektrotīkla pieslēgumiem pie piestātnēm un drošu kuģošanas apstākļu nodrošināšana.</w:t>
            </w:r>
          </w:p>
        </w:tc>
        <w:tc>
          <w:tcPr>
            <w:tcW w:w="6342" w:type="dxa"/>
          </w:tcPr>
          <w:p w14:paraId="0E32FEC9" w14:textId="28B13A9A" w:rsidR="003C0CDF" w:rsidRPr="0094480B" w:rsidRDefault="00460994" w:rsidP="0094480B">
            <w:pPr>
              <w:pStyle w:val="naisc"/>
              <w:spacing w:before="0" w:after="0"/>
              <w:jc w:val="both"/>
              <w:rPr>
                <w:b/>
                <w:bCs/>
                <w:sz w:val="20"/>
                <w:szCs w:val="20"/>
              </w:rPr>
            </w:pPr>
            <w:r>
              <w:rPr>
                <w:b/>
                <w:bCs/>
                <w:sz w:val="20"/>
                <w:szCs w:val="20"/>
              </w:rPr>
              <w:lastRenderedPageBreak/>
              <w:t>Panākta vienošanās elektroniskās saskaņošanas ietvaros</w:t>
            </w:r>
            <w:r w:rsidR="00685F83" w:rsidRPr="0094480B">
              <w:rPr>
                <w:b/>
                <w:bCs/>
                <w:sz w:val="20"/>
                <w:szCs w:val="20"/>
              </w:rPr>
              <w:t>. Sniegts skaidrojums.</w:t>
            </w:r>
          </w:p>
          <w:p w14:paraId="25F8C8D0" w14:textId="77777777" w:rsidR="003C0CDF" w:rsidRPr="0094480B" w:rsidRDefault="003C0CDF" w:rsidP="0094480B">
            <w:pPr>
              <w:pStyle w:val="naisc"/>
              <w:spacing w:before="0" w:after="0"/>
              <w:jc w:val="both"/>
              <w:rPr>
                <w:sz w:val="20"/>
                <w:szCs w:val="20"/>
              </w:rPr>
            </w:pPr>
            <w:r w:rsidRPr="0094480B">
              <w:rPr>
                <w:sz w:val="20"/>
                <w:szCs w:val="20"/>
              </w:rPr>
              <w:t xml:space="preserve">Informējam, ka atbilstoši MK 25.02.2020. protokola Nr.8 33§ 5.punktam, DP plānotās investīcijas ir jābalsta uz NAP ietvertajiem pasākumiem, kuru īstenošana plānota izmantojot ES fondu līdzfinansējumu. </w:t>
            </w:r>
          </w:p>
          <w:p w14:paraId="543CAAEE" w14:textId="77777777" w:rsidR="003C0CDF" w:rsidRPr="0094480B" w:rsidRDefault="003C0CDF" w:rsidP="0094480B">
            <w:pPr>
              <w:pStyle w:val="naisc"/>
              <w:spacing w:before="0" w:after="0"/>
              <w:jc w:val="both"/>
              <w:rPr>
                <w:sz w:val="20"/>
                <w:szCs w:val="20"/>
              </w:rPr>
            </w:pPr>
          </w:p>
          <w:p w14:paraId="36763E5C" w14:textId="77777777" w:rsidR="003C0CDF" w:rsidRPr="0094480B" w:rsidRDefault="003C0CDF" w:rsidP="0094480B">
            <w:pPr>
              <w:rPr>
                <w:rFonts w:cs="Times New Roman"/>
                <w:szCs w:val="20"/>
              </w:rPr>
            </w:pPr>
            <w:r w:rsidRPr="0094480B">
              <w:rPr>
                <w:rFonts w:cs="Times New Roman"/>
                <w:szCs w:val="20"/>
              </w:rPr>
              <w:t>Vienlaikus informējam, ka ieguldījumi Rīgas Austrumu maģistrāles posma izbūvē ir VARAM iniciatīva, kā arī DP atbalsta nacionālo un reģionālos centru transporta infrastruktūru. 245. un 246.paragrāfā precizētās atbalstāmās darbības ir detalizācija. Konkrētas atbalstāmo izmaksu pozīcijas ir nosakāmas MK noteikumos par SAM īstenošanu un ņemot vērā komercatbalsta tiesisko regulējumu, tās ir atbalstāmas tikai publiskās infrastruktūras izbūvei. Attiecīgi, rosinām priekšlikumus par SAM ietvaros nepieciešamajām un atbalstāmajām izmaksu pozīcijām sniegt attiecīgo normatīvo aktu saskaņošanas ietvaros.</w:t>
            </w:r>
          </w:p>
          <w:p w14:paraId="134B6DC7" w14:textId="7F8A842E" w:rsidR="003C0CDF" w:rsidRPr="0094480B" w:rsidRDefault="003C0CDF" w:rsidP="0094480B">
            <w:pPr>
              <w:pStyle w:val="naisc"/>
              <w:spacing w:before="0" w:after="0"/>
              <w:jc w:val="left"/>
              <w:rPr>
                <w:sz w:val="20"/>
                <w:szCs w:val="20"/>
              </w:rPr>
            </w:pPr>
          </w:p>
        </w:tc>
        <w:tc>
          <w:tcPr>
            <w:tcW w:w="1743" w:type="dxa"/>
          </w:tcPr>
          <w:p w14:paraId="4FBF23DD" w14:textId="5047BD5F" w:rsidR="003C0CDF" w:rsidRPr="0094480B" w:rsidRDefault="00685F83" w:rsidP="0094480B">
            <w:pPr>
              <w:jc w:val="left"/>
              <w:rPr>
                <w:rFonts w:cs="Times New Roman"/>
                <w:szCs w:val="20"/>
              </w:rPr>
            </w:pPr>
            <w:r w:rsidRPr="0094480B">
              <w:rPr>
                <w:rFonts w:cs="Times New Roman"/>
                <w:szCs w:val="20"/>
              </w:rPr>
              <w:t>N/A</w:t>
            </w:r>
          </w:p>
        </w:tc>
      </w:tr>
      <w:tr w:rsidR="003C0CDF" w:rsidRPr="0094480B" w14:paraId="45FE5A9A" w14:textId="77777777" w:rsidTr="00AF0348">
        <w:trPr>
          <w:trHeight w:val="283"/>
        </w:trPr>
        <w:tc>
          <w:tcPr>
            <w:tcW w:w="516" w:type="dxa"/>
            <w:shd w:val="clear" w:color="auto" w:fill="FFFFFF" w:themeFill="background1"/>
          </w:tcPr>
          <w:p w14:paraId="6E987963"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465F581" w14:textId="77777777" w:rsidR="003C0CDF" w:rsidRPr="0094480B" w:rsidRDefault="003C0CDF" w:rsidP="0094480B">
            <w:pPr>
              <w:rPr>
                <w:rFonts w:cs="Times New Roman"/>
                <w:szCs w:val="20"/>
              </w:rPr>
            </w:pPr>
            <w:r w:rsidRPr="0094480B">
              <w:rPr>
                <w:rFonts w:cs="Times New Roman"/>
                <w:b/>
                <w:bCs/>
                <w:szCs w:val="20"/>
              </w:rPr>
              <w:t xml:space="preserve">3.1.priritāte </w:t>
            </w:r>
            <w:r w:rsidRPr="0094480B">
              <w:rPr>
                <w:rFonts w:cs="Times New Roman"/>
                <w:szCs w:val="20"/>
              </w:rPr>
              <w:t>“Ilgtspējīga TEN-T infrastruktūra”</w:t>
            </w:r>
          </w:p>
          <w:p w14:paraId="6A75AACC" w14:textId="10EB85F4" w:rsidR="003C0CDF" w:rsidRPr="0094480B" w:rsidRDefault="003C0CDF" w:rsidP="0094480B">
            <w:pPr>
              <w:rPr>
                <w:rFonts w:cs="Times New Roman"/>
                <w:szCs w:val="20"/>
              </w:rPr>
            </w:pPr>
            <w:r w:rsidRPr="0094480B">
              <w:rPr>
                <w:rFonts w:cs="Times New Roman"/>
                <w:b/>
                <w:bCs/>
                <w:szCs w:val="20"/>
              </w:rPr>
              <w:lastRenderedPageBreak/>
              <w:t xml:space="preserve">3.1.1.SAM </w:t>
            </w:r>
            <w:r w:rsidRPr="0094480B">
              <w:rPr>
                <w:rFonts w:cs="Times New Roman"/>
                <w:szCs w:val="20"/>
              </w:rPr>
              <w:t>“Attīstīt ilgtspējīgu, pret klimatu izturīgu, inteliģentu, drošu un vairākveidu TEN-T infrastruktūru”</w:t>
            </w:r>
          </w:p>
        </w:tc>
        <w:tc>
          <w:tcPr>
            <w:tcW w:w="3332" w:type="dxa"/>
          </w:tcPr>
          <w:p w14:paraId="328B0A4C" w14:textId="5A709A7F" w:rsidR="003C0CDF" w:rsidRPr="0094480B" w:rsidRDefault="003C0CDF" w:rsidP="0094480B">
            <w:pPr>
              <w:contextualSpacing/>
              <w:rPr>
                <w:rFonts w:cs="Times New Roman"/>
                <w:b/>
                <w:bCs/>
                <w:noProof/>
                <w:szCs w:val="20"/>
              </w:rPr>
            </w:pPr>
            <w:r w:rsidRPr="0094480B">
              <w:rPr>
                <w:rFonts w:cs="Times New Roman"/>
                <w:b/>
                <w:bCs/>
                <w:noProof/>
                <w:szCs w:val="20"/>
              </w:rPr>
              <w:lastRenderedPageBreak/>
              <w:t>Latvijas Lielo pilsētu asociācija, Liepājas pilsētas pašvaldība:</w:t>
            </w:r>
          </w:p>
          <w:p w14:paraId="3F263A3D" w14:textId="49E68F99" w:rsidR="003C0CDF" w:rsidRPr="0094480B" w:rsidRDefault="003C0CDF" w:rsidP="0094480B">
            <w:pPr>
              <w:rPr>
                <w:rFonts w:cs="Times New Roman"/>
                <w:b/>
                <w:bCs/>
                <w:noProof/>
                <w:szCs w:val="20"/>
              </w:rPr>
            </w:pPr>
            <w:r w:rsidRPr="0094480B">
              <w:rPr>
                <w:rFonts w:cs="Times New Roman"/>
                <w:szCs w:val="20"/>
                <w:shd w:val="clear" w:color="auto" w:fill="FFFFFF"/>
              </w:rPr>
              <w:lastRenderedPageBreak/>
              <w:t>Lūdzam precizēt, vai 3.1.1. SAM ietvaros paredzēts atbalsts arī ostu dzelzceļa infrastruktūras attīstībai, lai radītu drošu, pret klimatu izturīgu, inteliģentu infrastruktūru.</w:t>
            </w:r>
          </w:p>
        </w:tc>
        <w:tc>
          <w:tcPr>
            <w:tcW w:w="6342" w:type="dxa"/>
          </w:tcPr>
          <w:p w14:paraId="61907312" w14:textId="058CACAA" w:rsidR="003C0CDF" w:rsidRPr="0094480B" w:rsidRDefault="000949E0" w:rsidP="0094480B">
            <w:pPr>
              <w:pStyle w:val="naisc"/>
              <w:spacing w:before="0" w:after="0"/>
              <w:jc w:val="both"/>
              <w:rPr>
                <w:b/>
                <w:bCs/>
                <w:sz w:val="20"/>
                <w:szCs w:val="20"/>
              </w:rPr>
            </w:pPr>
            <w:r w:rsidRPr="0094480B">
              <w:rPr>
                <w:b/>
                <w:bCs/>
                <w:sz w:val="20"/>
                <w:szCs w:val="20"/>
              </w:rPr>
              <w:lastRenderedPageBreak/>
              <w:t xml:space="preserve">Ņemts vērā. </w:t>
            </w:r>
            <w:r w:rsidR="003C0CDF" w:rsidRPr="0094480B">
              <w:rPr>
                <w:b/>
                <w:bCs/>
                <w:sz w:val="20"/>
                <w:szCs w:val="20"/>
              </w:rPr>
              <w:t>Snie</w:t>
            </w:r>
            <w:r w:rsidR="00BB0F99" w:rsidRPr="0094480B">
              <w:rPr>
                <w:b/>
                <w:bCs/>
                <w:sz w:val="20"/>
                <w:szCs w:val="20"/>
              </w:rPr>
              <w:t>gts skaidrojums.</w:t>
            </w:r>
          </w:p>
          <w:p w14:paraId="7D9B5B64" w14:textId="6975C178" w:rsidR="003C0CDF" w:rsidRPr="0094480B" w:rsidRDefault="003C0CDF" w:rsidP="0094480B">
            <w:pPr>
              <w:pStyle w:val="naisc"/>
              <w:spacing w:before="0" w:after="0"/>
              <w:jc w:val="both"/>
              <w:rPr>
                <w:sz w:val="20"/>
                <w:szCs w:val="20"/>
              </w:rPr>
            </w:pPr>
            <w:r w:rsidRPr="0094480B">
              <w:rPr>
                <w:sz w:val="20"/>
                <w:szCs w:val="20"/>
              </w:rPr>
              <w:lastRenderedPageBreak/>
              <w:t xml:space="preserve">DP 1.tabulā “Politikas mērķi un specifiskie atbalsta mērķi” 3.1.1. SAM </w:t>
            </w:r>
            <w:r w:rsidR="000949E0" w:rsidRPr="0094480B">
              <w:rPr>
                <w:sz w:val="20"/>
                <w:szCs w:val="20"/>
              </w:rPr>
              <w:t>aprakstā</w:t>
            </w:r>
            <w:r w:rsidRPr="0094480B">
              <w:rPr>
                <w:sz w:val="20"/>
                <w:szCs w:val="20"/>
              </w:rPr>
              <w:t xml:space="preserve"> ir atzīmēts, ka </w:t>
            </w:r>
            <w:r w:rsidR="000949E0" w:rsidRPr="0094480B">
              <w:rPr>
                <w:sz w:val="20"/>
                <w:szCs w:val="20"/>
              </w:rPr>
              <w:t>i</w:t>
            </w:r>
            <w:r w:rsidRPr="0094480B">
              <w:rPr>
                <w:sz w:val="20"/>
                <w:szCs w:val="20"/>
              </w:rPr>
              <w:t xml:space="preserve">nvestīcijas ostās tiek rūpīgi izvērtētas, nodrošinot, ka tiek atbalstītas investīcijas </w:t>
            </w:r>
            <w:r w:rsidRPr="0094480B">
              <w:rPr>
                <w:b/>
                <w:bCs/>
                <w:sz w:val="20"/>
                <w:szCs w:val="20"/>
              </w:rPr>
              <w:t>publiskas infrastruktūras attīstībā</w:t>
            </w:r>
            <w:r w:rsidRPr="0094480B">
              <w:rPr>
                <w:sz w:val="20"/>
                <w:szCs w:val="20"/>
              </w:rPr>
              <w:t xml:space="preserve">, kas ir vitāli svarīgas ostas darbības nodrošināšanai (investīcijas </w:t>
            </w:r>
            <w:r w:rsidRPr="0094480B">
              <w:rPr>
                <w:b/>
                <w:bCs/>
                <w:sz w:val="20"/>
                <w:szCs w:val="20"/>
              </w:rPr>
              <w:t>komercdarbības attīstībai netiek atbalstītas</w:t>
            </w:r>
            <w:r w:rsidRPr="0094480B">
              <w:rPr>
                <w:sz w:val="20"/>
                <w:szCs w:val="20"/>
              </w:rPr>
              <w:t>), kā arī uzskai</w:t>
            </w:r>
            <w:r w:rsidR="000949E0" w:rsidRPr="0094480B">
              <w:rPr>
                <w:sz w:val="20"/>
                <w:szCs w:val="20"/>
              </w:rPr>
              <w:t>tītas atbalstāmās darbības  -  l</w:t>
            </w:r>
            <w:r w:rsidRPr="0094480B">
              <w:rPr>
                <w:sz w:val="20"/>
                <w:szCs w:val="20"/>
              </w:rPr>
              <w:t xml:space="preserve">ielo ostu publiskās infrastruktūras attīstība, t.sk., </w:t>
            </w:r>
            <w:r w:rsidRPr="0094480B">
              <w:rPr>
                <w:b/>
                <w:bCs/>
                <w:sz w:val="20"/>
                <w:szCs w:val="20"/>
              </w:rPr>
              <w:t>videi draudzīgas ostas infrastruktūras attīstība</w:t>
            </w:r>
            <w:r w:rsidRPr="0094480B">
              <w:rPr>
                <w:sz w:val="20"/>
                <w:szCs w:val="20"/>
              </w:rPr>
              <w:t>, alternatīvo degvielu pieejamības, elektrotīkla pieslēgumiem pie piestātnēm un drošu kuģošanas apstākļu nodrošināšana.</w:t>
            </w:r>
          </w:p>
          <w:p w14:paraId="3894FFBE" w14:textId="4C0E1412" w:rsidR="003C0CDF" w:rsidRPr="0094480B" w:rsidRDefault="003C0CDF" w:rsidP="0094480B">
            <w:pPr>
              <w:pStyle w:val="naisc"/>
              <w:spacing w:before="0" w:after="0"/>
              <w:jc w:val="both"/>
              <w:rPr>
                <w:sz w:val="20"/>
                <w:szCs w:val="20"/>
              </w:rPr>
            </w:pPr>
            <w:r w:rsidRPr="0094480B">
              <w:rPr>
                <w:sz w:val="20"/>
                <w:szCs w:val="20"/>
              </w:rPr>
              <w:t>Ja ostu dzelzceļa infrastruktūra ir publiska un mazina ietekmi un klimatu, tad tā ir atbalstāma darbība.</w:t>
            </w:r>
          </w:p>
        </w:tc>
        <w:tc>
          <w:tcPr>
            <w:tcW w:w="1743" w:type="dxa"/>
          </w:tcPr>
          <w:p w14:paraId="4723DDBC" w14:textId="396F249D" w:rsidR="003C0CDF" w:rsidRPr="0094480B" w:rsidRDefault="003C0CDF" w:rsidP="0094480B">
            <w:pPr>
              <w:jc w:val="left"/>
              <w:rPr>
                <w:rFonts w:cs="Times New Roman"/>
                <w:szCs w:val="20"/>
              </w:rPr>
            </w:pPr>
            <w:r w:rsidRPr="0094480B">
              <w:rPr>
                <w:rFonts w:cs="Times New Roman"/>
                <w:szCs w:val="20"/>
              </w:rPr>
              <w:lastRenderedPageBreak/>
              <w:t>N/A</w:t>
            </w:r>
          </w:p>
        </w:tc>
      </w:tr>
      <w:tr w:rsidR="003C0CDF" w:rsidRPr="0094480B" w14:paraId="7A57EAF6" w14:textId="77777777" w:rsidTr="00AF0348">
        <w:trPr>
          <w:trHeight w:val="283"/>
        </w:trPr>
        <w:tc>
          <w:tcPr>
            <w:tcW w:w="516" w:type="dxa"/>
            <w:shd w:val="clear" w:color="auto" w:fill="FFFFFF" w:themeFill="background1"/>
          </w:tcPr>
          <w:p w14:paraId="5A117AA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A68718C" w14:textId="77777777" w:rsidR="003C0CDF" w:rsidRPr="0094480B" w:rsidRDefault="003C0CDF" w:rsidP="0094480B">
            <w:pPr>
              <w:rPr>
                <w:rFonts w:cs="Times New Roman"/>
                <w:szCs w:val="20"/>
              </w:rPr>
            </w:pPr>
            <w:r w:rsidRPr="0094480B">
              <w:rPr>
                <w:rFonts w:cs="Times New Roman"/>
                <w:b/>
                <w:bCs/>
                <w:szCs w:val="20"/>
              </w:rPr>
              <w:t xml:space="preserve">3.1.priritāte </w:t>
            </w:r>
            <w:r w:rsidRPr="0094480B">
              <w:rPr>
                <w:rFonts w:cs="Times New Roman"/>
                <w:szCs w:val="20"/>
              </w:rPr>
              <w:t>“Ilgtspējīga TEN-T infrastruktūra”</w:t>
            </w:r>
          </w:p>
          <w:p w14:paraId="6B9BA43F" w14:textId="13D8FFBF" w:rsidR="003C0CDF" w:rsidRPr="0094480B" w:rsidRDefault="003C0CDF" w:rsidP="0094480B">
            <w:pPr>
              <w:rPr>
                <w:rFonts w:cs="Times New Roman"/>
                <w:b/>
                <w:bCs/>
                <w:szCs w:val="20"/>
              </w:rPr>
            </w:pPr>
            <w:r w:rsidRPr="0094480B">
              <w:rPr>
                <w:rFonts w:cs="Times New Roman"/>
                <w:b/>
                <w:bCs/>
                <w:szCs w:val="20"/>
              </w:rPr>
              <w:t xml:space="preserve">3.1.1.SAM </w:t>
            </w:r>
            <w:r w:rsidRPr="0094480B">
              <w:rPr>
                <w:rFonts w:cs="Times New Roman"/>
                <w:szCs w:val="20"/>
              </w:rPr>
              <w:t>“Attīstīt ilgtspējīgu, pret klimatu izturīgu, inteliģentu, drošu un vairākveidu TEN-T infrastruktūru”</w:t>
            </w:r>
          </w:p>
        </w:tc>
        <w:tc>
          <w:tcPr>
            <w:tcW w:w="3332" w:type="dxa"/>
          </w:tcPr>
          <w:p w14:paraId="7C7E8F60" w14:textId="77777777" w:rsidR="003C0CDF" w:rsidRPr="0094480B" w:rsidRDefault="003C0CDF" w:rsidP="0094480B">
            <w:pPr>
              <w:rPr>
                <w:rFonts w:cs="Times New Roman"/>
                <w:b/>
                <w:bCs/>
                <w:szCs w:val="20"/>
              </w:rPr>
            </w:pPr>
            <w:r w:rsidRPr="0094480B">
              <w:rPr>
                <w:rFonts w:cs="Times New Roman"/>
                <w:b/>
                <w:bCs/>
                <w:szCs w:val="20"/>
              </w:rPr>
              <w:t xml:space="preserve">Vides aizsardzības un reģionālās attīstības ministrija: </w:t>
            </w:r>
          </w:p>
          <w:p w14:paraId="4CF8F295" w14:textId="51676336" w:rsidR="003C0CDF" w:rsidRPr="0094480B" w:rsidRDefault="003C0CDF" w:rsidP="0094480B">
            <w:pPr>
              <w:rPr>
                <w:rFonts w:cs="Times New Roman"/>
                <w:szCs w:val="20"/>
              </w:rPr>
            </w:pPr>
            <w:r w:rsidRPr="0094480B">
              <w:rPr>
                <w:rFonts w:cs="Times New Roman"/>
                <w:szCs w:val="20"/>
              </w:rPr>
              <w:t>lūdzam precizēt sadaļas 3.1.1.SAM “Attīstīt ilgtspējīgu, pret klimatu izturīgu, inteliģentu, drošu un vairākveidu TEN-T infrastruktūru” 251. rindkopu (81.lpp), svītrojot vārdus “savukārt valsts autoceļu rekonstrukcijas projektus pierobežas teritorijās – ETS INTERREG ietvaros”, jo tikai vienā no ETS INTERREG programmām (Igaunijas – Latvijas pārrobežu sadarbības programma) ir izvēlēts tematiskais mērķis, kas paredz mobilitātes uzlabošanu. Gadījumā, ja SM vai Ekonomikas ministrijas ieskatā šī informācija ir būtiska un to nav iespējams svītrot, lūdzam teikumā veikt atbilstošus precizējumus, nosakot, ka valsts autoceļu rekonstrukcijas projekti Igaunijas pierobežā tiks īstenoti ETS INTERREG Igaunijas – Latvijas pārrobežu sadarbības programmas ietvaros, ja valstis savstarpēji par to vienosies.</w:t>
            </w:r>
          </w:p>
        </w:tc>
        <w:tc>
          <w:tcPr>
            <w:tcW w:w="6342" w:type="dxa"/>
          </w:tcPr>
          <w:p w14:paraId="057F14FA" w14:textId="7110CEA6" w:rsidR="003C0CDF" w:rsidRPr="0094480B" w:rsidRDefault="003C0CDF" w:rsidP="0094480B">
            <w:pPr>
              <w:pStyle w:val="naisc"/>
              <w:spacing w:before="0" w:after="0"/>
              <w:jc w:val="left"/>
              <w:rPr>
                <w:sz w:val="20"/>
                <w:szCs w:val="20"/>
              </w:rPr>
            </w:pPr>
            <w:r w:rsidRPr="0094480B">
              <w:rPr>
                <w:b/>
                <w:bCs/>
                <w:sz w:val="20"/>
                <w:szCs w:val="20"/>
              </w:rPr>
              <w:t>Ņemts vērā</w:t>
            </w:r>
            <w:r w:rsidR="00BB0F99" w:rsidRPr="0094480B">
              <w:rPr>
                <w:b/>
                <w:bCs/>
                <w:sz w:val="20"/>
                <w:szCs w:val="20"/>
              </w:rPr>
              <w:t>.</w:t>
            </w:r>
          </w:p>
        </w:tc>
        <w:tc>
          <w:tcPr>
            <w:tcW w:w="1743" w:type="dxa"/>
          </w:tcPr>
          <w:p w14:paraId="77545BF0" w14:textId="24A33D74" w:rsidR="003C0CDF" w:rsidRPr="0094480B" w:rsidRDefault="00BB0F99" w:rsidP="0094480B">
            <w:pPr>
              <w:jc w:val="left"/>
              <w:rPr>
                <w:rFonts w:cs="Times New Roman"/>
                <w:szCs w:val="20"/>
              </w:rPr>
            </w:pPr>
            <w:r w:rsidRPr="0094480B">
              <w:rPr>
                <w:rFonts w:cs="Times New Roman"/>
                <w:szCs w:val="20"/>
              </w:rPr>
              <w:t>Skat. precizēto DP redakciju.</w:t>
            </w:r>
          </w:p>
        </w:tc>
      </w:tr>
      <w:tr w:rsidR="003C0CDF" w:rsidRPr="0094480B" w14:paraId="778EC254" w14:textId="77777777" w:rsidTr="00AF0348">
        <w:trPr>
          <w:trHeight w:val="283"/>
        </w:trPr>
        <w:tc>
          <w:tcPr>
            <w:tcW w:w="516" w:type="dxa"/>
            <w:shd w:val="clear" w:color="auto" w:fill="FFFFFF" w:themeFill="background1"/>
          </w:tcPr>
          <w:p w14:paraId="78C2CBD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63DC0CD9" w14:textId="77777777" w:rsidR="003C0CDF" w:rsidRPr="0094480B" w:rsidRDefault="003C0CDF" w:rsidP="0094480B">
            <w:pPr>
              <w:rPr>
                <w:rFonts w:cs="Times New Roman"/>
                <w:szCs w:val="20"/>
              </w:rPr>
            </w:pPr>
            <w:r w:rsidRPr="0094480B">
              <w:rPr>
                <w:rFonts w:cs="Times New Roman"/>
                <w:b/>
                <w:bCs/>
                <w:szCs w:val="20"/>
              </w:rPr>
              <w:t xml:space="preserve">3.1.priritāte </w:t>
            </w:r>
            <w:r w:rsidRPr="0094480B">
              <w:rPr>
                <w:rFonts w:cs="Times New Roman"/>
                <w:szCs w:val="20"/>
              </w:rPr>
              <w:t>“Ilgtspējīga TEN-T infrastruktūra”</w:t>
            </w:r>
          </w:p>
          <w:p w14:paraId="641359C3" w14:textId="0784C6AB" w:rsidR="003C0CDF" w:rsidRPr="0094480B" w:rsidRDefault="003C0CDF" w:rsidP="0094480B">
            <w:pPr>
              <w:rPr>
                <w:rFonts w:cs="Times New Roman"/>
                <w:b/>
                <w:bCs/>
                <w:szCs w:val="20"/>
              </w:rPr>
            </w:pPr>
            <w:r w:rsidRPr="0094480B">
              <w:rPr>
                <w:rFonts w:cs="Times New Roman"/>
                <w:b/>
                <w:bCs/>
                <w:szCs w:val="20"/>
              </w:rPr>
              <w:t xml:space="preserve">3.1.2.SAM </w:t>
            </w:r>
            <w:r w:rsidRPr="0094480B">
              <w:rPr>
                <w:rFonts w:cs="Times New Roman"/>
                <w:szCs w:val="20"/>
              </w:rPr>
              <w:t>“Attīstīt un uzlabot ilgtspējīgu, klimatnoturīgu, inteliģentu un intermodālu mobilitāti nacionālā, reģionālā līmenī, ietverot uzlabotu piekļuvi TEN-T un pārrobežu mobilitāti”</w:t>
            </w:r>
          </w:p>
        </w:tc>
        <w:tc>
          <w:tcPr>
            <w:tcW w:w="3332" w:type="dxa"/>
          </w:tcPr>
          <w:p w14:paraId="3AC20F72" w14:textId="77777777" w:rsidR="003C0CDF" w:rsidRPr="0094480B" w:rsidRDefault="003C0CDF" w:rsidP="0094480B">
            <w:pPr>
              <w:rPr>
                <w:rFonts w:cs="Times New Roman"/>
                <w:b/>
                <w:bCs/>
                <w:szCs w:val="20"/>
              </w:rPr>
            </w:pPr>
            <w:r w:rsidRPr="0094480B">
              <w:rPr>
                <w:rFonts w:cs="Times New Roman"/>
                <w:b/>
                <w:bCs/>
                <w:szCs w:val="20"/>
              </w:rPr>
              <w:t>Latvijas Pašvaldību savienība:</w:t>
            </w:r>
          </w:p>
          <w:p w14:paraId="3A98828D" w14:textId="77777777" w:rsidR="003C0CDF" w:rsidRPr="0094480B" w:rsidRDefault="003C0CDF" w:rsidP="0094480B">
            <w:pPr>
              <w:rPr>
                <w:rFonts w:cs="Times New Roman"/>
                <w:szCs w:val="20"/>
              </w:rPr>
            </w:pPr>
            <w:r w:rsidRPr="0094480B">
              <w:rPr>
                <w:rFonts w:cs="Times New Roman"/>
                <w:szCs w:val="20"/>
              </w:rPr>
              <w:t xml:space="preserve">Par 3.1.2.SAM </w:t>
            </w:r>
          </w:p>
          <w:p w14:paraId="07D525C8" w14:textId="77777777" w:rsidR="003C0CDF" w:rsidRPr="0094480B" w:rsidRDefault="003C0CDF" w:rsidP="0094480B">
            <w:pPr>
              <w:rPr>
                <w:rFonts w:cs="Times New Roman"/>
                <w:szCs w:val="20"/>
              </w:rPr>
            </w:pPr>
            <w:r w:rsidRPr="0094480B">
              <w:rPr>
                <w:rFonts w:cs="Times New Roman"/>
                <w:szCs w:val="20"/>
              </w:rPr>
              <w:t>Attīstīt un uzlabot ilgtspējīgu, klimatnoturīgu, inteliģentu un intermodālu mobilitāti nacionālā, reģionālā līmenī, ietverot uzlabotu piekļuvi TEN-T un pārrobežu mobilitāti</w:t>
            </w:r>
          </w:p>
          <w:p w14:paraId="171712DF" w14:textId="77777777" w:rsidR="003C0CDF" w:rsidRPr="0094480B" w:rsidRDefault="003C0CDF" w:rsidP="0094480B">
            <w:pPr>
              <w:rPr>
                <w:rFonts w:cs="Times New Roman"/>
                <w:szCs w:val="20"/>
              </w:rPr>
            </w:pPr>
            <w:r w:rsidRPr="0094480B">
              <w:rPr>
                <w:rFonts w:cs="Times New Roman"/>
                <w:szCs w:val="20"/>
              </w:rPr>
              <w:t xml:space="preserve">Tiek pausta Tēze – “DP plānotās investīcijas valsts reģionālo autoceļu pābūvē tiks papildinātas ar ieguldījumiem no valsts budžeta un ANM finansējuma, veicot valsts reģionālās un vietējās nozīmes autoceļu pārbūvi un atjaunošanu administratīvi teritoriālās reformas īstenošanai, kas reģionu iedzīvotājiem nodrošinās mobilitātes iespējas attīstības centru sasniegšanai.”. </w:t>
            </w:r>
          </w:p>
          <w:p w14:paraId="6B3BA4BD" w14:textId="77777777" w:rsidR="003C0CDF" w:rsidRPr="0094480B" w:rsidRDefault="003C0CDF" w:rsidP="0094480B">
            <w:pPr>
              <w:rPr>
                <w:rFonts w:cs="Times New Roman"/>
                <w:szCs w:val="20"/>
              </w:rPr>
            </w:pPr>
            <w:r w:rsidRPr="0094480B">
              <w:rPr>
                <w:rFonts w:cs="Times New Roman"/>
                <w:szCs w:val="20"/>
              </w:rPr>
              <w:t xml:space="preserve">LPS viedoklis: Finansējuma avots no ANM 92, 3 miljoni nav vēl akceptēts, savukārt no valsts budžeta jautājums  par papildu finansējuma 105 794 000 euro apmērā piešķiršanu 2022.-2023.gadā, t.sk. 2022.gadā – 52 897 000 euro, 2023.gadā – 52 897 000 euro,  tiks izskatīts likumprojekta “Par vidēja termiņa budžeta ietvaru 2022., 2023. un 2024.gadam” sagatavošanas procesā kopā ar visu ministriju un citu centrālo valsts iestāžu prioritāro pasākumu pieteikumiem atbilstoši valsts budžeta finansiālajām iespējām. Ar šo aktivitāti tiks sakārtoti 4,9 % autoceļu , t.sk. 2,3 % valsts vietējie autoceļi un tikai. Citi papildinājumi no valsts budžeta netiek paredzēti, jo </w:t>
            </w:r>
            <w:r w:rsidRPr="0094480B">
              <w:rPr>
                <w:rFonts w:cs="Times New Roman"/>
                <w:szCs w:val="20"/>
              </w:rPr>
              <w:lastRenderedPageBreak/>
              <w:t>finansējumu plāno tikai pēc vidējā termiņa ietvara. Bez tam  2020.gada nogalē ir izslēgts  likuma “Par autoceļiem” Pārejas noteikumu 24. punkts, kurš noteica, ka Ministru kabinets līdz 2018.gada 1.jūlijam apstiprina plānu par pakāpenisku finansējuma palielināšanu Valsts budžeta programmai “Valsts autoceļu fonds” no valsts budžeta dotācijas no vispārējiem ieņēmumiem, līdz tiek sasniegts likuma “Par autoceļiem” 12. panta ceturtajā daļā noteiktais apmērs, zudis tiesiskais pamats  kritēriju noteikšanai Valsts budžeta programmai 23.00.00 “Valsts autoceļu fonds”. Lūdzam pamatot citēto tēzi, pievienojot attiecīgu MK protokollēmumu.</w:t>
            </w:r>
          </w:p>
          <w:p w14:paraId="6A2BDB8C" w14:textId="77777777" w:rsidR="003C0CDF" w:rsidRPr="0094480B" w:rsidRDefault="003C0CDF" w:rsidP="0094480B">
            <w:pPr>
              <w:rPr>
                <w:rFonts w:cs="Times New Roman"/>
                <w:color w:val="000000" w:themeColor="text1"/>
                <w:szCs w:val="20"/>
              </w:rPr>
            </w:pPr>
            <w:r w:rsidRPr="0094480B">
              <w:rPr>
                <w:rFonts w:cs="Times New Roman"/>
                <w:szCs w:val="20"/>
              </w:rPr>
              <w:t>(448)</w:t>
            </w:r>
            <w:r w:rsidRPr="0094480B">
              <w:rPr>
                <w:rFonts w:cs="Times New Roman"/>
                <w:szCs w:val="20"/>
              </w:rPr>
              <w:tab/>
              <w:t>Tēze “”</w:t>
            </w:r>
            <w:r w:rsidRPr="0094480B">
              <w:rPr>
                <w:rFonts w:cs="Times New Roman"/>
                <w:color w:val="000000" w:themeColor="text1"/>
                <w:szCs w:val="20"/>
              </w:rPr>
              <w:t>DP un ANM plāna īstenošanā būtiska ir savstarpējā koordinācija un koordinācija ar ES un citu ārvalstu finanšu instrumentu programmām, lai nodrošinātu to savstarpējo sinerģiju un nepārklāšanos, tāpēc gan plānošanas, gan pasākumu īstenošanas posmā koordinācija tiks nodrošināta sadarbībā ar nozaru ministrijām, vērtējot plānoto investīciju saturu un savstarpējo sinerģiju, lai novērstu iespējamu investīciju pārklāšanos, savstarpēji papildinošu investīciju gadījumā novēršot dubultā finansējuma risku.”</w:t>
            </w:r>
          </w:p>
          <w:p w14:paraId="2F92717D" w14:textId="77777777" w:rsidR="003C0CDF" w:rsidRPr="0094480B" w:rsidRDefault="003C0CDF" w:rsidP="0094480B">
            <w:pPr>
              <w:rPr>
                <w:rFonts w:cs="Times New Roman"/>
                <w:szCs w:val="20"/>
              </w:rPr>
            </w:pPr>
            <w:r w:rsidRPr="0094480B">
              <w:rPr>
                <w:rFonts w:cs="Times New Roman"/>
                <w:szCs w:val="20"/>
              </w:rPr>
              <w:t xml:space="preserve">LPS viedoklis: LPS kā vienu no lielākām problēmām saistībā ar ANM plāna virzieniem un saistībā ar </w:t>
            </w:r>
            <w:r w:rsidRPr="0094480B">
              <w:rPr>
                <w:rFonts w:cs="Times New Roman"/>
                <w:szCs w:val="20"/>
              </w:rPr>
              <w:lastRenderedPageBreak/>
              <w:t>Direktīvu 2009/33/EK par “tīro” un energoefektīvo autotransporta līdzekļu izmantošanas veicināšanu, piesaka nekoordinētu nozaru ministriju darbu. LPS ieskatā ir jāveido centralizēta uzraudzības vienība, kas pilnā mērā atbildētu par zaļo kursu transporta jomā. LPS pamato šo risinājumu ar to ka izmaksu efektīvi šīs EK regulas un direktīvas var izpildīt, ja vienuviet tiek atbildēts uz vairākiem jautājumiem. Piemēram, viens no tiem būtu, kā efektīvi tiks izmantota atjaunojamā enerģija, jo dzelzceļa transportu elektrificējot primārs jautājums ir lai tā būtu 100% ar atjaunojamo enerģiju darbināma. Problēma ir acīmredzama: Satiksmes ministrija izstrādā likumu par Transportu un alternatīvām degvielām, vienlaicīgi Ekonomikas ministrija ir tieši atbildīga par atjaunojamo energoresursu politiku, VARAM atbild par vides direktīvu ieviešanu un atbild par CO2 samazinājumu, Zemkopības ministrija atbild par klimata mērķu sasniegšanu lauksaimnieku jomā un vēl Finanšu ministrija atbild ar nodokļu politiku t.sk. par nodokļu zaļināšanu.</w:t>
            </w:r>
          </w:p>
          <w:p w14:paraId="55677983" w14:textId="386F84BB" w:rsidR="003C0CDF" w:rsidRPr="0094480B" w:rsidRDefault="003C0CDF" w:rsidP="0094480B">
            <w:pPr>
              <w:rPr>
                <w:rFonts w:cs="Times New Roman"/>
                <w:szCs w:val="20"/>
              </w:rPr>
            </w:pPr>
            <w:r w:rsidRPr="0094480B">
              <w:rPr>
                <w:rFonts w:cs="Times New Roman"/>
                <w:szCs w:val="20"/>
              </w:rPr>
              <w:t>Lūdzam papildināt, ka tiks nodrošināta izmaksu efektivitāte, kā arī pievienots MK protokollēmums par šo starpinstitucionālo jautājumu kompleksu risinājumu.</w:t>
            </w:r>
          </w:p>
        </w:tc>
        <w:tc>
          <w:tcPr>
            <w:tcW w:w="6342" w:type="dxa"/>
          </w:tcPr>
          <w:p w14:paraId="353F5E26" w14:textId="7EEA8F90" w:rsidR="003C0CDF" w:rsidRPr="0094480B" w:rsidRDefault="00B95839" w:rsidP="0094480B">
            <w:pPr>
              <w:pStyle w:val="naisc"/>
              <w:spacing w:before="0" w:after="0"/>
              <w:jc w:val="both"/>
              <w:rPr>
                <w:b/>
                <w:bCs/>
                <w:sz w:val="20"/>
                <w:szCs w:val="20"/>
              </w:rPr>
            </w:pPr>
            <w:r w:rsidRPr="0094480B">
              <w:rPr>
                <w:b/>
                <w:bCs/>
                <w:sz w:val="20"/>
                <w:szCs w:val="20"/>
              </w:rPr>
              <w:lastRenderedPageBreak/>
              <w:t>Sniegts skaidrojums.</w:t>
            </w:r>
            <w:r w:rsidR="003C0CDF" w:rsidRPr="0094480B">
              <w:rPr>
                <w:b/>
                <w:bCs/>
                <w:sz w:val="20"/>
                <w:szCs w:val="20"/>
              </w:rPr>
              <w:t xml:space="preserve"> </w:t>
            </w:r>
          </w:p>
          <w:p w14:paraId="5E18BCC9" w14:textId="4D552A76" w:rsidR="0063702B" w:rsidRPr="0094480B" w:rsidRDefault="0063702B" w:rsidP="0094480B">
            <w:pPr>
              <w:pStyle w:val="naisc"/>
              <w:spacing w:before="0" w:after="0"/>
              <w:jc w:val="both"/>
              <w:rPr>
                <w:sz w:val="20"/>
                <w:szCs w:val="20"/>
              </w:rPr>
            </w:pPr>
            <w:r w:rsidRPr="0094480B">
              <w:rPr>
                <w:sz w:val="20"/>
                <w:szCs w:val="20"/>
              </w:rPr>
              <w:t xml:space="preserve">ANM plāns ir nacionāli apstiprināts, t.sk. ir pieejams atbalsts valsts vietējo un reģionālo autoceļu pārbūvei un atjaunošanai 92,3 milj. eiro apmērā. VARAM ir sagatavojusi prioritāro pasākumu, t.sk. sadarbībā ar valsts akciju sabiedrību ar ierobežotu atbildību “Latvijas Valsts ceļi” pārbūvējamo un atjaunojamo valsts reģionālo un vietējo ceļu sarakstu 115,7 milj. </w:t>
            </w:r>
            <w:r w:rsidRPr="0094480B">
              <w:rPr>
                <w:i/>
                <w:sz w:val="20"/>
                <w:szCs w:val="20"/>
              </w:rPr>
              <w:t>euro</w:t>
            </w:r>
            <w:r w:rsidRPr="0094480B">
              <w:rPr>
                <w:sz w:val="20"/>
                <w:szCs w:val="20"/>
              </w:rPr>
              <w:t xml:space="preserve"> apmērā.</w:t>
            </w:r>
          </w:p>
          <w:p w14:paraId="07929335" w14:textId="77777777" w:rsidR="0063702B" w:rsidRPr="0094480B" w:rsidRDefault="0063702B" w:rsidP="0094480B">
            <w:pPr>
              <w:pStyle w:val="naisc"/>
              <w:spacing w:before="0" w:after="0"/>
              <w:jc w:val="both"/>
              <w:rPr>
                <w:b/>
                <w:bCs/>
                <w:sz w:val="20"/>
                <w:szCs w:val="20"/>
              </w:rPr>
            </w:pPr>
          </w:p>
          <w:p w14:paraId="58B20379" w14:textId="4082DE60" w:rsidR="003C0CDF" w:rsidRPr="0094480B" w:rsidRDefault="00360C4D" w:rsidP="0094480B">
            <w:pPr>
              <w:pStyle w:val="naisc"/>
              <w:spacing w:before="0" w:after="0"/>
              <w:jc w:val="both"/>
              <w:rPr>
                <w:sz w:val="20"/>
                <w:szCs w:val="20"/>
              </w:rPr>
            </w:pPr>
            <w:r w:rsidRPr="0094480B">
              <w:rPr>
                <w:sz w:val="20"/>
                <w:szCs w:val="20"/>
              </w:rPr>
              <w:t>Skaidrojam , ka m</w:t>
            </w:r>
            <w:r w:rsidR="003C0CDF" w:rsidRPr="0094480B">
              <w:rPr>
                <w:sz w:val="20"/>
                <w:szCs w:val="20"/>
              </w:rPr>
              <w:t xml:space="preserve">inētā izziņa ir sagatavota par DP projektu. Jautājumā par </w:t>
            </w:r>
            <w:r w:rsidRPr="0094480B">
              <w:rPr>
                <w:sz w:val="20"/>
                <w:szCs w:val="20"/>
              </w:rPr>
              <w:t>valsts budžeta</w:t>
            </w:r>
            <w:r w:rsidR="003C0CDF" w:rsidRPr="0094480B">
              <w:rPr>
                <w:sz w:val="20"/>
                <w:szCs w:val="20"/>
              </w:rPr>
              <w:t xml:space="preserve"> līdzekļiem, aicinām iepazīties ar Satiksmes ministrijas un Latvijas Pašvaldību savienības 2021. gada 12.maija sarunu protokolu. </w:t>
            </w:r>
          </w:p>
          <w:p w14:paraId="5B70705E" w14:textId="77777777" w:rsidR="003C0CDF" w:rsidRPr="0094480B" w:rsidRDefault="003C0CDF" w:rsidP="0094480B">
            <w:pPr>
              <w:pStyle w:val="naisc"/>
              <w:spacing w:before="0" w:after="0"/>
              <w:jc w:val="both"/>
              <w:rPr>
                <w:sz w:val="20"/>
                <w:szCs w:val="20"/>
              </w:rPr>
            </w:pPr>
          </w:p>
          <w:p w14:paraId="0393A53D" w14:textId="77777777" w:rsidR="003C0CDF" w:rsidRPr="0094480B" w:rsidRDefault="003C0CDF" w:rsidP="0094480B">
            <w:pPr>
              <w:pStyle w:val="naisc"/>
              <w:spacing w:before="0" w:after="0"/>
              <w:jc w:val="both"/>
              <w:rPr>
                <w:sz w:val="20"/>
                <w:szCs w:val="20"/>
              </w:rPr>
            </w:pPr>
            <w:r w:rsidRPr="0094480B">
              <w:rPr>
                <w:sz w:val="20"/>
                <w:szCs w:val="20"/>
              </w:rPr>
              <w:t>Apzinot to, ka SEG emisiju samazināšanas pasākumi ir jāplāno nozaru ministrijām visās tautsaimniecības nozarēs un lai nodrošinātu vienotu nozaru ministriju stratēģisko redzējumu un prioritātes attiecībā uz 2030. gada nacionālo SEG emisiju mazināšanas mērķu paaugstināšanu, tai skaitā mērķu paaugstināšanu attiecībā uz energoefektivitāti un atjaunojamo energoresursu izmantošanu, ir izveidota starpministriju darba grupa klimata politikas koordinācijai (MK 22.06.2021. sēdes protokola Nr.49 § 50, kas nodrošinās šo jautājumu kompleksu risinājumu.</w:t>
            </w:r>
          </w:p>
          <w:p w14:paraId="7DAD711A" w14:textId="00CC787C" w:rsidR="003C0CDF" w:rsidRPr="0094480B" w:rsidRDefault="003C0CDF" w:rsidP="0094480B">
            <w:pPr>
              <w:pStyle w:val="naisc"/>
              <w:spacing w:before="0" w:after="0"/>
              <w:jc w:val="left"/>
              <w:rPr>
                <w:sz w:val="20"/>
                <w:szCs w:val="20"/>
              </w:rPr>
            </w:pPr>
          </w:p>
        </w:tc>
        <w:tc>
          <w:tcPr>
            <w:tcW w:w="1743" w:type="dxa"/>
          </w:tcPr>
          <w:p w14:paraId="01D8DC79" w14:textId="35D2F9FF" w:rsidR="003C0CDF" w:rsidRPr="0094480B" w:rsidRDefault="004719DC" w:rsidP="0094480B">
            <w:pPr>
              <w:jc w:val="left"/>
              <w:rPr>
                <w:rFonts w:cs="Times New Roman"/>
                <w:szCs w:val="20"/>
              </w:rPr>
            </w:pPr>
            <w:r w:rsidRPr="0094480B">
              <w:rPr>
                <w:rFonts w:cs="Times New Roman"/>
                <w:szCs w:val="20"/>
              </w:rPr>
              <w:t>N/A</w:t>
            </w:r>
          </w:p>
        </w:tc>
      </w:tr>
      <w:tr w:rsidR="003C0CDF" w:rsidRPr="0094480B" w14:paraId="21B1A5ED" w14:textId="77777777" w:rsidTr="00AF0348">
        <w:trPr>
          <w:trHeight w:val="283"/>
        </w:trPr>
        <w:tc>
          <w:tcPr>
            <w:tcW w:w="516" w:type="dxa"/>
            <w:shd w:val="clear" w:color="auto" w:fill="FFFFFF" w:themeFill="background1"/>
          </w:tcPr>
          <w:p w14:paraId="170853DB"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B41A9D0" w14:textId="77777777" w:rsidR="003C0CDF" w:rsidRPr="0094480B" w:rsidRDefault="003C0CDF" w:rsidP="0094480B">
            <w:pPr>
              <w:rPr>
                <w:rFonts w:cs="Times New Roman"/>
                <w:szCs w:val="20"/>
              </w:rPr>
            </w:pPr>
            <w:r w:rsidRPr="0094480B">
              <w:rPr>
                <w:rFonts w:cs="Times New Roman"/>
                <w:b/>
                <w:bCs/>
                <w:szCs w:val="20"/>
              </w:rPr>
              <w:t xml:space="preserve">3.1.priritāte </w:t>
            </w:r>
            <w:r w:rsidRPr="0094480B">
              <w:rPr>
                <w:rFonts w:cs="Times New Roman"/>
                <w:szCs w:val="20"/>
              </w:rPr>
              <w:t>“Ilgtspējīga TEN-T infrastruktūra”</w:t>
            </w:r>
          </w:p>
          <w:p w14:paraId="3585A6B7" w14:textId="711C3A38" w:rsidR="003C0CDF" w:rsidRPr="0094480B" w:rsidRDefault="003C0CDF" w:rsidP="0094480B">
            <w:pPr>
              <w:rPr>
                <w:rFonts w:cs="Times New Roman"/>
                <w:b/>
                <w:bCs/>
                <w:szCs w:val="20"/>
              </w:rPr>
            </w:pPr>
            <w:r w:rsidRPr="0094480B">
              <w:rPr>
                <w:rFonts w:cs="Times New Roman"/>
                <w:b/>
                <w:bCs/>
                <w:szCs w:val="20"/>
              </w:rPr>
              <w:lastRenderedPageBreak/>
              <w:t xml:space="preserve">3.1.2.SAM </w:t>
            </w:r>
            <w:r w:rsidRPr="0094480B">
              <w:rPr>
                <w:rFonts w:cs="Times New Roman"/>
                <w:szCs w:val="20"/>
              </w:rPr>
              <w:t>“Attīstīt un uzlabot ilgtspējīgu, klimatnoturīgu, inteliģentu un intermodālu mobilitāti nacionālā, reģionālā līmenī, ietverot uzlabotu piekļuvi TEN-T un pārrobežu mobilitāti”</w:t>
            </w:r>
          </w:p>
        </w:tc>
        <w:tc>
          <w:tcPr>
            <w:tcW w:w="3332" w:type="dxa"/>
          </w:tcPr>
          <w:p w14:paraId="7D16351A" w14:textId="77777777" w:rsidR="003C0CDF" w:rsidRPr="0094480B" w:rsidRDefault="003C0CDF" w:rsidP="0094480B">
            <w:pPr>
              <w:rPr>
                <w:rFonts w:cs="Times New Roman"/>
                <w:b/>
                <w:bCs/>
                <w:szCs w:val="20"/>
              </w:rPr>
            </w:pPr>
            <w:r w:rsidRPr="0094480B">
              <w:rPr>
                <w:rFonts w:cs="Times New Roman"/>
                <w:b/>
                <w:bCs/>
                <w:szCs w:val="20"/>
              </w:rPr>
              <w:lastRenderedPageBreak/>
              <w:t>Latvijas Pašvaldību savienība:</w:t>
            </w:r>
          </w:p>
          <w:p w14:paraId="6359901F" w14:textId="4E8B778E" w:rsidR="003C0CDF" w:rsidRPr="0094480B" w:rsidRDefault="003C0CDF" w:rsidP="0094480B">
            <w:pPr>
              <w:rPr>
                <w:rFonts w:eastAsia="Calibri" w:cs="Times New Roman"/>
                <w:szCs w:val="20"/>
                <w:lang w:bidi="lv-LV"/>
              </w:rPr>
            </w:pPr>
            <w:r w:rsidRPr="0094480B">
              <w:rPr>
                <w:rFonts w:eastAsia="Calibri" w:cs="Times New Roman"/>
                <w:szCs w:val="20"/>
                <w:lang w:bidi="lv-LV"/>
              </w:rPr>
              <w:t xml:space="preserve">Īpaši vēršam uzmanību uz  3.1.2.SAM Attīstīt un uzlabot ilgtspējīgu, </w:t>
            </w:r>
            <w:r w:rsidRPr="0094480B">
              <w:rPr>
                <w:rFonts w:eastAsia="Calibri" w:cs="Times New Roman"/>
                <w:szCs w:val="20"/>
                <w:lang w:bidi="lv-LV"/>
              </w:rPr>
              <w:lastRenderedPageBreak/>
              <w:t>klimatnoturīgu, inteliģentu un intermodālu mobilitāti nacionālā, reģionālā līmenī, ietverot uzlabotu piekļuvi TEN-T un pārrobežu mobilitāti. 5.1.Prioritāte “Reģionu līdzsvarota attīstība”5.1.1. SAM “Vietējās teritorijas integrētās sociālās, ekonomiskās un vides attīstības un kultūras mantojuma, tūrisma un drošības veicināšana pilsētu funkcionālajās teritorijās” un paredzētajām. Starpreģionālajām, pārrobežu un transnacionālajām darbībām - izmantojot tikai aprakstīto funkcionālo teritoriju konceptu, bez jebkādiem līdzekļiem no ES fondiem paliks 11 pašvaldības. Tādejādi netiks nodrošināta SAM 5.1.1. prioritāte - Reģionu līdzsvarota attīstība.</w:t>
            </w:r>
          </w:p>
        </w:tc>
        <w:tc>
          <w:tcPr>
            <w:tcW w:w="6342" w:type="dxa"/>
          </w:tcPr>
          <w:p w14:paraId="1A44FD10" w14:textId="04A982AD" w:rsidR="004719DC" w:rsidRPr="0094480B" w:rsidRDefault="002C18AC" w:rsidP="0094480B">
            <w:pPr>
              <w:pStyle w:val="naisc"/>
              <w:spacing w:before="0" w:after="0"/>
              <w:jc w:val="both"/>
              <w:rPr>
                <w:b/>
                <w:bCs/>
                <w:sz w:val="20"/>
                <w:szCs w:val="20"/>
              </w:rPr>
            </w:pPr>
            <w:r w:rsidRPr="0094480B">
              <w:rPr>
                <w:b/>
                <w:bCs/>
                <w:sz w:val="20"/>
                <w:szCs w:val="20"/>
              </w:rPr>
              <w:lastRenderedPageBreak/>
              <w:t>Sniegts skaidrojums.</w:t>
            </w:r>
          </w:p>
          <w:p w14:paraId="7DFAE6B3" w14:textId="3FFF6127" w:rsidR="00360C4D" w:rsidRPr="0094480B" w:rsidRDefault="004719DC" w:rsidP="0094480B">
            <w:pPr>
              <w:pStyle w:val="naisc"/>
              <w:spacing w:before="0" w:after="0"/>
              <w:jc w:val="both"/>
              <w:rPr>
                <w:sz w:val="20"/>
                <w:szCs w:val="20"/>
              </w:rPr>
            </w:pPr>
            <w:r w:rsidRPr="0094480B">
              <w:rPr>
                <w:sz w:val="20"/>
                <w:szCs w:val="20"/>
              </w:rPr>
              <w:t xml:space="preserve">3.1.2.SAM “Attīstīt un uzlabot ilgtspējīgu, klimatnoturīgu, inteliģentu un intermodālu mobilitāti nacionālā, reģionālā līmenī, ietverot uzlabotu piekļuvi </w:t>
            </w:r>
            <w:r w:rsidRPr="0094480B">
              <w:rPr>
                <w:sz w:val="20"/>
                <w:szCs w:val="20"/>
              </w:rPr>
              <w:lastRenderedPageBreak/>
              <w:t>TEN-T un pārrobežu mobilitāti” investīcijas ir paredzētas, lai nodrošinātu savienojamību ar TEN-T tīklu un nodrošinātu iekšējo un starptautisko mobilitāti, izmantojot tam atvēlēto ES fondu līdzfinansējumu.</w:t>
            </w:r>
          </w:p>
          <w:p w14:paraId="3F44EB85" w14:textId="77777777" w:rsidR="00360C4D" w:rsidRPr="0094480B" w:rsidRDefault="00360C4D" w:rsidP="0094480B">
            <w:pPr>
              <w:pStyle w:val="naisc"/>
              <w:spacing w:before="0" w:after="0"/>
              <w:jc w:val="both"/>
              <w:rPr>
                <w:sz w:val="20"/>
                <w:szCs w:val="20"/>
              </w:rPr>
            </w:pPr>
            <w:r w:rsidRPr="0094480B">
              <w:rPr>
                <w:sz w:val="20"/>
                <w:szCs w:val="20"/>
              </w:rPr>
              <w:t xml:space="preserve">3.1.2.SAM noteikts, ka mērķa teritorijas ir visa Latvija, ieguldījumus plānots skatīt kontekstā ar teritoriju attīstības plānošanas dokumentiem, piemērojot 5.1.1.SAM teritoriālo pieeju, taču, plānojot finansējuma sadalījumu, netiks piemērots plānoto teritoriālo rīku izmantojuma aprakstā minētais apgrieztais IKP. Skaidrojam, ka pilsētu funkcionālā teritorija ir attiecināma uz 5.1.1.SAM ieguldījumiem. Teritoriālā pieeja paredz plašāku ietvaru, t.i.: </w:t>
            </w:r>
          </w:p>
          <w:p w14:paraId="520C12ED" w14:textId="77777777" w:rsidR="00360C4D" w:rsidRPr="0094480B" w:rsidRDefault="00360C4D" w:rsidP="0094480B">
            <w:pPr>
              <w:pStyle w:val="naisc"/>
              <w:numPr>
                <w:ilvl w:val="0"/>
                <w:numId w:val="23"/>
              </w:numPr>
              <w:spacing w:before="0" w:after="0"/>
              <w:jc w:val="left"/>
              <w:rPr>
                <w:sz w:val="20"/>
                <w:szCs w:val="20"/>
              </w:rPr>
            </w:pPr>
            <w:r w:rsidRPr="0094480B">
              <w:rPr>
                <w:sz w:val="20"/>
                <w:szCs w:val="20"/>
              </w:rPr>
              <w:t xml:space="preserve">teritoriju attīstības plānošanas dokumentu izmantošana ieguldījumu plānošanā un veikšanā, </w:t>
            </w:r>
          </w:p>
          <w:p w14:paraId="343EDE1F" w14:textId="77777777" w:rsidR="00360C4D" w:rsidRPr="0094480B" w:rsidRDefault="00360C4D" w:rsidP="0094480B">
            <w:pPr>
              <w:pStyle w:val="naisc"/>
              <w:numPr>
                <w:ilvl w:val="0"/>
                <w:numId w:val="23"/>
              </w:numPr>
              <w:spacing w:before="0" w:after="0"/>
              <w:jc w:val="left"/>
              <w:rPr>
                <w:sz w:val="20"/>
                <w:szCs w:val="20"/>
              </w:rPr>
            </w:pPr>
            <w:r w:rsidRPr="0094480B">
              <w:rPr>
                <w:sz w:val="20"/>
                <w:szCs w:val="20"/>
              </w:rPr>
              <w:t>IKP piemērošana finansējuma sadalē,</w:t>
            </w:r>
          </w:p>
          <w:p w14:paraId="6ADC24CC" w14:textId="77777777" w:rsidR="00360C4D" w:rsidRPr="0094480B" w:rsidRDefault="00360C4D" w:rsidP="0094480B">
            <w:pPr>
              <w:pStyle w:val="naisc"/>
              <w:numPr>
                <w:ilvl w:val="0"/>
                <w:numId w:val="23"/>
              </w:numPr>
              <w:spacing w:before="0" w:after="0"/>
              <w:jc w:val="left"/>
              <w:rPr>
                <w:sz w:val="20"/>
                <w:szCs w:val="20"/>
              </w:rPr>
            </w:pPr>
            <w:r w:rsidRPr="0094480B">
              <w:rPr>
                <w:sz w:val="20"/>
                <w:szCs w:val="20"/>
              </w:rPr>
              <w:t>reģionālo projektu īstenošana,</w:t>
            </w:r>
          </w:p>
          <w:p w14:paraId="1A7CA8A3" w14:textId="77777777" w:rsidR="00360C4D" w:rsidRPr="0094480B" w:rsidRDefault="00360C4D" w:rsidP="0094480B">
            <w:pPr>
              <w:pStyle w:val="naisc"/>
              <w:numPr>
                <w:ilvl w:val="0"/>
                <w:numId w:val="23"/>
              </w:numPr>
              <w:spacing w:before="0" w:after="0"/>
              <w:jc w:val="left"/>
              <w:rPr>
                <w:sz w:val="20"/>
                <w:szCs w:val="20"/>
              </w:rPr>
            </w:pPr>
            <w:r w:rsidRPr="0094480B">
              <w:rPr>
                <w:sz w:val="20"/>
                <w:szCs w:val="20"/>
              </w:rPr>
              <w:t>citu teritoriāli specifisku kritēriju piemērošana.</w:t>
            </w:r>
          </w:p>
          <w:p w14:paraId="76F8152B" w14:textId="3B5E38E0" w:rsidR="004719DC" w:rsidRPr="0094480B" w:rsidRDefault="00360C4D" w:rsidP="0094480B">
            <w:pPr>
              <w:rPr>
                <w:rFonts w:cs="Times New Roman"/>
                <w:szCs w:val="20"/>
                <w:lang w:eastAsia="lv-LV"/>
              </w:rPr>
            </w:pPr>
            <w:r w:rsidRPr="0094480B">
              <w:rPr>
                <w:rFonts w:cs="Times New Roman"/>
                <w:szCs w:val="20"/>
              </w:rPr>
              <w:t>Līdz ar to 3.1.2.SAM ietvaros netiks piemērota funkcionālo teritoriju pieeja, vienlaikus ieguldījumus pamatojot ar teritoriju attīstības plānošanas dokumentiem, t.sk. nodrošinot ieguldījumu koordināciju un papildinātību teritorijās.</w:t>
            </w:r>
          </w:p>
        </w:tc>
        <w:tc>
          <w:tcPr>
            <w:tcW w:w="1743" w:type="dxa"/>
          </w:tcPr>
          <w:p w14:paraId="1D716162" w14:textId="3999E6F6" w:rsidR="003C0CDF" w:rsidRPr="0094480B" w:rsidRDefault="004719DC" w:rsidP="0094480B">
            <w:pPr>
              <w:jc w:val="left"/>
              <w:rPr>
                <w:rFonts w:cs="Times New Roman"/>
                <w:szCs w:val="20"/>
              </w:rPr>
            </w:pPr>
            <w:r w:rsidRPr="0094480B">
              <w:rPr>
                <w:rFonts w:cs="Times New Roman"/>
                <w:szCs w:val="20"/>
              </w:rPr>
              <w:lastRenderedPageBreak/>
              <w:t>N/A</w:t>
            </w:r>
          </w:p>
        </w:tc>
      </w:tr>
      <w:tr w:rsidR="003C0CDF" w:rsidRPr="0094480B" w14:paraId="4743A6C2" w14:textId="77777777" w:rsidTr="00AF0348">
        <w:trPr>
          <w:trHeight w:val="283"/>
        </w:trPr>
        <w:tc>
          <w:tcPr>
            <w:tcW w:w="516" w:type="dxa"/>
            <w:shd w:val="clear" w:color="auto" w:fill="FFFFFF" w:themeFill="background1"/>
          </w:tcPr>
          <w:p w14:paraId="653E841E"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D6DF7F9" w14:textId="77777777"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7ECF1399" w14:textId="77777777" w:rsidR="003C0CDF" w:rsidRPr="0094480B" w:rsidRDefault="003C0CDF" w:rsidP="0094480B">
            <w:pPr>
              <w:rPr>
                <w:rFonts w:cs="Times New Roman"/>
                <w:szCs w:val="20"/>
              </w:rPr>
            </w:pPr>
            <w:r w:rsidRPr="0094480B">
              <w:rPr>
                <w:rFonts w:cs="Times New Roman"/>
                <w:b/>
                <w:bCs/>
                <w:szCs w:val="20"/>
              </w:rPr>
              <w:t>4.1.1.SAM</w:t>
            </w:r>
            <w:r w:rsidRPr="0094480B">
              <w:rPr>
                <w:rFonts w:cs="Times New Roman"/>
                <w:szCs w:val="20"/>
              </w:rPr>
              <w:t xml:space="preserve"> “Nodrošināt vienlīdzīgu piekļuvi veselības aprūpei un stiprināt veselības sistēmu”</w:t>
            </w:r>
          </w:p>
          <w:p w14:paraId="2A5F4FBC" w14:textId="6B4231EB" w:rsidR="003C0CDF" w:rsidRPr="0094480B" w:rsidRDefault="003C0CDF" w:rsidP="0094480B">
            <w:pPr>
              <w:rPr>
                <w:rFonts w:eastAsia="Times New Roman" w:cs="Times New Roman"/>
                <w:iCs/>
                <w:noProof/>
                <w:szCs w:val="20"/>
              </w:rPr>
            </w:pPr>
            <w:r w:rsidRPr="0094480B">
              <w:rPr>
                <w:rFonts w:cs="Times New Roman"/>
                <w:bCs/>
                <w:szCs w:val="20"/>
              </w:rPr>
              <w:t>(263)</w:t>
            </w:r>
            <w:r w:rsidRPr="0094480B">
              <w:rPr>
                <w:rFonts w:cs="Times New Roman"/>
                <w:b/>
                <w:szCs w:val="20"/>
              </w:rPr>
              <w:t xml:space="preserve"> </w:t>
            </w:r>
            <w:r w:rsidRPr="0094480B">
              <w:rPr>
                <w:rFonts w:eastAsia="Times New Roman" w:cs="Times New Roman"/>
                <w:iCs/>
                <w:noProof/>
                <w:szCs w:val="20"/>
              </w:rPr>
              <w:t xml:space="preserve">Attīstot visaptverošu un integrētu veselības aprūpes sistēmu, būtiski ieguldījumi nepieciešami universitāšu slimnīcu attīstībai, kur, lai nodrošinātu un attīstītu slimnīcās sniegtos primārā, sekundārā un terciārā līmeņa ārstnieciskos pakalpojumus atbilstoši augsti specializētas universitātes klīnikas standartiem, svarīgi ir modernizēt un paplašināt </w:t>
            </w:r>
            <w:r w:rsidRPr="0094480B">
              <w:rPr>
                <w:rFonts w:eastAsia="Times New Roman" w:cs="Times New Roman"/>
                <w:iCs/>
                <w:noProof/>
                <w:szCs w:val="20"/>
              </w:rPr>
              <w:lastRenderedPageBreak/>
              <w:t xml:space="preserve">slimnīcu infrastruktūru. Lielajās universitātes slimnīcās primāri tiek nodrošināta sekundārā un terciārā līmeņa ambulatorā un stacionārā ārstniecība (neatliekamā un plānveida), kā arī dažādu sabiedrības veselības krīžu rezultātā iepriekš neplānotu veselības aprūpes pakalpojumu sniegšana, studentu un rezidentu apmācība, veselības aprūpes speciālistu tālākizglītība, kā arī zinātniskā un pētnieciskā darbība. Šīs slimnīcas sniedz pakalpojumus visiem Latvijas iedzīvotājiem, piemēram, VSIA “Paula Stradiņa klīniskā universitātes slimnīca”, aptuveni 40% no sekundārās veselības aprūpes pacientiem un 50% no terciārās veselības aprūpes pacientiem nāk no teritorijām ārpus Rīgas, un šīs slimnīcas sniedz palīdzību citām ārstniecības iestādēm pacientu diagnostikā un ārstēšanā. Viena no būtiskākajām problēmām ir telpu trūkums un to stāvoklis, kas neatbilst valsts normatīvajiem aktiem, piemēram, telpu platība, griestu augstums, ugunsdrošība, strāvas padeve, gaisa apmaiņa u.c., un daļa no vecajām slimnīcu ēkām ir kultūras pieminekļi, un to būtiska pārbūve un piemērošana mūsdienu prasībām nav atļauta un iespējama, kas apdraud </w:t>
            </w:r>
            <w:r w:rsidRPr="0094480B">
              <w:rPr>
                <w:rFonts w:eastAsia="Times New Roman" w:cs="Times New Roman"/>
                <w:iCs/>
                <w:noProof/>
                <w:szCs w:val="20"/>
              </w:rPr>
              <w:lastRenderedPageBreak/>
              <w:t>veselības aprūpi nepieciešamajā apjomā un kvalitātē.</w:t>
            </w:r>
          </w:p>
        </w:tc>
        <w:tc>
          <w:tcPr>
            <w:tcW w:w="3332" w:type="dxa"/>
          </w:tcPr>
          <w:p w14:paraId="70D9CEE3" w14:textId="131EBC8D" w:rsidR="003C0CDF" w:rsidRPr="0094480B" w:rsidRDefault="003C0CDF" w:rsidP="0094480B">
            <w:pPr>
              <w:rPr>
                <w:rFonts w:eastAsia="Times New Roman" w:cs="Times New Roman"/>
                <w:b/>
                <w:bCs/>
                <w:iCs/>
                <w:noProof/>
                <w:szCs w:val="20"/>
                <w:lang w:eastAsia="lv-LV" w:bidi="lv-LV"/>
              </w:rPr>
            </w:pPr>
            <w:r w:rsidRPr="0094480B">
              <w:rPr>
                <w:rFonts w:eastAsia="Times New Roman" w:cs="Times New Roman"/>
                <w:b/>
                <w:bCs/>
                <w:iCs/>
                <w:noProof/>
                <w:szCs w:val="20"/>
                <w:lang w:eastAsia="lv-LV" w:bidi="lv-LV"/>
              </w:rPr>
              <w:lastRenderedPageBreak/>
              <w:t xml:space="preserve">Latvijas Lielo pilsētu asociācija, Ventspils pilsētas pašvaldība: </w:t>
            </w:r>
          </w:p>
          <w:p w14:paraId="29BCB81E" w14:textId="1A740B14" w:rsidR="003C0CDF" w:rsidRPr="0094480B" w:rsidRDefault="003C0CDF" w:rsidP="0094480B">
            <w:pPr>
              <w:rPr>
                <w:rFonts w:eastAsia="Times New Roman" w:cs="Times New Roman"/>
                <w:iCs/>
                <w:noProof/>
                <w:szCs w:val="20"/>
                <w:lang w:eastAsia="lv-LV" w:bidi="lv-LV"/>
              </w:rPr>
            </w:pPr>
            <w:r w:rsidRPr="0094480B">
              <w:rPr>
                <w:rFonts w:eastAsia="Times New Roman" w:cs="Times New Roman"/>
                <w:iCs/>
                <w:noProof/>
                <w:szCs w:val="20"/>
                <w:lang w:eastAsia="lv-LV" w:bidi="lv-LV"/>
              </w:rPr>
              <w:t xml:space="preserve">Priekšlikums </w:t>
            </w:r>
            <w:r w:rsidRPr="0094480B">
              <w:rPr>
                <w:rFonts w:eastAsia="Times New Roman" w:cs="Times New Roman"/>
                <w:b/>
                <w:bCs/>
                <w:iCs/>
                <w:noProof/>
                <w:szCs w:val="20"/>
                <w:lang w:eastAsia="lv-LV" w:bidi="lv-LV"/>
              </w:rPr>
              <w:t>papildināt ar jaunu rindkopu</w:t>
            </w:r>
            <w:r w:rsidRPr="0094480B">
              <w:rPr>
                <w:rFonts w:eastAsia="Times New Roman" w:cs="Times New Roman"/>
                <w:iCs/>
                <w:noProof/>
                <w:szCs w:val="20"/>
                <w:lang w:eastAsia="lv-LV" w:bidi="lv-LV"/>
              </w:rPr>
              <w:t xml:space="preserve"> par reģionālo daudzporfilu slimnīcu attīstības nepieciešamību:</w:t>
            </w:r>
          </w:p>
          <w:p w14:paraId="2582BB29" w14:textId="24959B50" w:rsidR="003C0CDF" w:rsidRPr="0094480B" w:rsidRDefault="003C0CDF" w:rsidP="0094480B">
            <w:pPr>
              <w:rPr>
                <w:rFonts w:eastAsia="Times New Roman" w:cs="Times New Roman"/>
                <w:i/>
                <w:noProof/>
                <w:szCs w:val="20"/>
                <w:lang w:eastAsia="lv-LV" w:bidi="lv-LV"/>
              </w:rPr>
            </w:pPr>
            <w:r w:rsidRPr="0094480B">
              <w:rPr>
                <w:rFonts w:eastAsia="Times New Roman" w:cs="Times New Roman"/>
                <w:i/>
                <w:noProof/>
                <w:szCs w:val="20"/>
                <w:lang w:eastAsia="lv-LV" w:bidi="lv-LV"/>
              </w:rPr>
              <w:t xml:space="preserve">“Attīstot visaptverošu un integrētu veselības aprūpes sistēmu, nepieciešami ieguldījumi reģionālajās daudzprofilu slimnīcās neatliekamās palīdzības sniegšanai un stacionāro un veselības aprūpes pakalpojumu pieejamības nodrošināšanai, pilnveidojot gan infrastruktūru, gan materiāltehnisko bāzi un paplašinot pakalpojumu klāstu, t.sk. rehabilitācijas pakalpojumu pieejamību. Stiprināt reģionālo slimnīcu lomu slimnīcu teritoriālās </w:t>
            </w:r>
            <w:r w:rsidRPr="0094480B">
              <w:rPr>
                <w:rFonts w:eastAsia="Times New Roman" w:cs="Times New Roman"/>
                <w:i/>
                <w:noProof/>
                <w:szCs w:val="20"/>
                <w:lang w:eastAsia="lv-LV" w:bidi="lv-LV"/>
              </w:rPr>
              <w:lastRenderedPageBreak/>
              <w:t>sadarbības veicināšanā un kvalitatīvu veselības aprūpes pakalpojumu nodrošināšanā”.</w:t>
            </w:r>
          </w:p>
        </w:tc>
        <w:tc>
          <w:tcPr>
            <w:tcW w:w="6342" w:type="dxa"/>
          </w:tcPr>
          <w:p w14:paraId="6BAE8059" w14:textId="77777777" w:rsidR="003C0CDF" w:rsidRPr="0094480B" w:rsidRDefault="003C0CDF" w:rsidP="0094480B">
            <w:pPr>
              <w:pStyle w:val="naisc"/>
              <w:spacing w:before="0" w:after="0"/>
              <w:jc w:val="both"/>
              <w:rPr>
                <w:b/>
                <w:bCs/>
                <w:sz w:val="20"/>
                <w:szCs w:val="20"/>
              </w:rPr>
            </w:pPr>
            <w:r w:rsidRPr="0094480B">
              <w:rPr>
                <w:b/>
                <w:bCs/>
                <w:sz w:val="20"/>
                <w:szCs w:val="20"/>
              </w:rPr>
              <w:lastRenderedPageBreak/>
              <w:t xml:space="preserve">Ņemts vērā. </w:t>
            </w:r>
          </w:p>
          <w:p w14:paraId="2352E1E6" w14:textId="62F7524F" w:rsidR="003C0CDF" w:rsidRPr="0094480B" w:rsidRDefault="003C0CDF" w:rsidP="00BA1C53">
            <w:pPr>
              <w:pStyle w:val="naisc"/>
              <w:spacing w:before="0" w:after="0"/>
              <w:jc w:val="both"/>
              <w:rPr>
                <w:sz w:val="20"/>
                <w:szCs w:val="20"/>
                <w:highlight w:val="yellow"/>
              </w:rPr>
            </w:pPr>
            <w:r w:rsidRPr="0094480B">
              <w:rPr>
                <w:sz w:val="20"/>
                <w:szCs w:val="20"/>
              </w:rPr>
              <w:t>Piekrītam, ka reģionālajām slimnīcām ir svarīga loma veselības aprūpes pakalpojumu sniegšanā, līdz ar to darbības programmas esošā redakcija jau paredz atbalstu ieguldījumiem infrastruktūrā īpaši uzsverot arī slimnīcas reģionos (darbības programmas (2</w:t>
            </w:r>
            <w:r w:rsidR="00BA1C53">
              <w:rPr>
                <w:sz w:val="20"/>
                <w:szCs w:val="20"/>
              </w:rPr>
              <w:t>81</w:t>
            </w:r>
            <w:r w:rsidRPr="0094480B">
              <w:rPr>
                <w:sz w:val="20"/>
                <w:szCs w:val="20"/>
              </w:rPr>
              <w:t>) punkts). Savukārt attiecībā uz specifisku veselības aprūpes pakalpojumu profilu attīstību, informējam, ka atbalstāmās darbības neierobežo attīstāmos profilus, t.sk. arī  rehabilitācijas pakalpojumu profila attīstība ir atbalstāma. Ņemot vērā katras slimnīcas prioritātes un individuālās infrastruktūras stāvokli, konkrētu atbalstāmo profilu norādīšana nebūtu efektīvs risinājums.</w:t>
            </w:r>
          </w:p>
        </w:tc>
        <w:tc>
          <w:tcPr>
            <w:tcW w:w="1743" w:type="dxa"/>
          </w:tcPr>
          <w:p w14:paraId="3DB0EB67" w14:textId="32DC6BF0" w:rsidR="003C0CDF" w:rsidRPr="0094480B" w:rsidRDefault="002C18AC" w:rsidP="0094480B">
            <w:pPr>
              <w:jc w:val="left"/>
              <w:rPr>
                <w:rFonts w:cs="Times New Roman"/>
                <w:szCs w:val="20"/>
              </w:rPr>
            </w:pPr>
            <w:r w:rsidRPr="0094480B">
              <w:rPr>
                <w:rFonts w:cs="Times New Roman"/>
                <w:szCs w:val="20"/>
              </w:rPr>
              <w:t>Skat. DP redakciju.</w:t>
            </w:r>
          </w:p>
        </w:tc>
      </w:tr>
      <w:tr w:rsidR="003C0CDF" w:rsidRPr="0094480B" w14:paraId="2F591F01" w14:textId="77777777" w:rsidTr="00AF0348">
        <w:trPr>
          <w:trHeight w:val="283"/>
        </w:trPr>
        <w:tc>
          <w:tcPr>
            <w:tcW w:w="516" w:type="dxa"/>
            <w:shd w:val="clear" w:color="auto" w:fill="FFFFFF" w:themeFill="background1"/>
          </w:tcPr>
          <w:p w14:paraId="5EF10BA9"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DE98D8E" w14:textId="77777777"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33F1DCDC" w14:textId="77777777" w:rsidR="003C0CDF" w:rsidRPr="0094480B" w:rsidRDefault="003C0CDF" w:rsidP="0094480B">
            <w:pPr>
              <w:rPr>
                <w:rFonts w:cs="Times New Roman"/>
                <w:szCs w:val="20"/>
              </w:rPr>
            </w:pPr>
            <w:r w:rsidRPr="0094480B">
              <w:rPr>
                <w:rFonts w:cs="Times New Roman"/>
                <w:b/>
                <w:bCs/>
                <w:szCs w:val="20"/>
              </w:rPr>
              <w:t>4.1.1.SAM</w:t>
            </w:r>
            <w:r w:rsidRPr="0094480B">
              <w:rPr>
                <w:rFonts w:cs="Times New Roman"/>
                <w:szCs w:val="20"/>
              </w:rPr>
              <w:t xml:space="preserve"> “Nodrošināt vienlīdzīgu piekļuvi veselības aprūpei un stiprināt veselības sistēmu”</w:t>
            </w:r>
          </w:p>
          <w:p w14:paraId="36EC6A97" w14:textId="77777777" w:rsidR="003C0CDF" w:rsidRPr="0094480B" w:rsidRDefault="003C0CDF" w:rsidP="0094480B">
            <w:pPr>
              <w:rPr>
                <w:rFonts w:eastAsia="Times New Roman" w:cs="Times New Roman"/>
                <w:iCs/>
                <w:noProof/>
                <w:szCs w:val="20"/>
              </w:rPr>
            </w:pPr>
            <w:r w:rsidRPr="0094480B">
              <w:rPr>
                <w:rFonts w:cs="Times New Roman"/>
                <w:bCs/>
                <w:szCs w:val="20"/>
              </w:rPr>
              <w:t>(263)</w:t>
            </w:r>
            <w:r w:rsidRPr="0094480B">
              <w:rPr>
                <w:rFonts w:cs="Times New Roman"/>
                <w:b/>
                <w:szCs w:val="20"/>
              </w:rPr>
              <w:t xml:space="preserve"> </w:t>
            </w:r>
            <w:r w:rsidRPr="0094480B">
              <w:rPr>
                <w:rFonts w:eastAsia="Times New Roman" w:cs="Times New Roman"/>
                <w:iCs/>
                <w:noProof/>
                <w:szCs w:val="20"/>
              </w:rPr>
              <w:t xml:space="preserve">Attīstot visaptverošu un integrētu veselības aprūpes sistēmu, būtiski ieguldījumi nepieciešami universitāšu slimnīcu attīstībai, kur, lai nodrošinātu un attīstītu slimnīcās sniegtos primārā, sekundārā un terciārā līmeņa ārstnieciskos pakalpojumus atbilstoši augsti specializētas universitātes klīnikas standartiem, svarīgi ir modernizēt un paplašināt slimnīcu infrastruktūru. Lielajās universitātes slimnīcās primāri tiek nodrošināta sekundārā un terciārā līmeņa ambulatorā un stacionārā ārstniecība (neatliekamā un plānveida), kā arī dažādu sabiedrības veselības krīžu rezultātā iepriekš neplānotu veselības aprūpes pakalpojumu sniegšana, studentu un rezidentu apmācība, veselības aprūpes speciālistu tālākizglītība, kā arī zinātniskā un pētnieciskā darbība. Šīs slimnīcas sniedz pakalpojumus visiem Latvijas iedzīvotājiem, piemēram, VSIA “Paula Stradiņa klīniskā </w:t>
            </w:r>
            <w:r w:rsidRPr="0094480B">
              <w:rPr>
                <w:rFonts w:eastAsia="Times New Roman" w:cs="Times New Roman"/>
                <w:iCs/>
                <w:noProof/>
                <w:szCs w:val="20"/>
              </w:rPr>
              <w:lastRenderedPageBreak/>
              <w:t>universitātes slimnīca”, aptuveni 40% no sekundārās veselības aprūpes pacientiem un 50% no terciārās veselības aprūpes pacientiem nāk no teritorijām ārpus Rīgas, un šīs slimnīcas sniedz palīdzību citām ārstniecības iestādēm pacientu diagnostikā un ārstēšanā. Viena no būtiskākajām problēmām ir telpu trūkums un to stāvoklis, kas neatbilst valsts normatīvajiem aktiem, piemēram, telpu platība, griestu augstums, ugunsdrošība, strāvas padeve, gaisa apmaiņa u.c., un daļa no vecajām slimnīcu ēkām ir kultūras pieminekļi, un to būtiska pārbūve un piemērošana mūsdienu prasībām nav atļauta un iespējama, kas apdraud veselības aprūpi nepieciešamajā apjomā un kvalitātē.</w:t>
            </w:r>
          </w:p>
          <w:p w14:paraId="78FFC1BE" w14:textId="77777777" w:rsidR="003C0CDF" w:rsidRPr="0094480B" w:rsidRDefault="003C0CDF" w:rsidP="0094480B">
            <w:pPr>
              <w:rPr>
                <w:rFonts w:eastAsia="Times New Roman" w:cs="Times New Roman"/>
                <w:iCs/>
                <w:noProof/>
                <w:szCs w:val="20"/>
              </w:rPr>
            </w:pPr>
          </w:p>
          <w:p w14:paraId="60594136" w14:textId="5DFC20D1" w:rsidR="003C0CDF" w:rsidRPr="0094480B" w:rsidRDefault="003C0CDF" w:rsidP="0094480B">
            <w:pPr>
              <w:contextualSpacing/>
              <w:rPr>
                <w:rFonts w:eastAsia="Times New Roman" w:cs="Times New Roman"/>
                <w:iCs/>
                <w:noProof/>
                <w:szCs w:val="20"/>
              </w:rPr>
            </w:pPr>
            <w:r w:rsidRPr="0094480B">
              <w:rPr>
                <w:rFonts w:eastAsia="Times New Roman" w:cs="Times New Roman"/>
                <w:iCs/>
                <w:noProof/>
                <w:szCs w:val="20"/>
              </w:rPr>
              <w:t xml:space="preserve">(264) Savstarpējai dažādu līmeņu pakalpojumu integrācijai 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 medicīnas ierīču </w:t>
            </w:r>
            <w:r w:rsidRPr="0094480B">
              <w:rPr>
                <w:rFonts w:eastAsia="Times New Roman" w:cs="Times New Roman"/>
                <w:iCs/>
                <w:noProof/>
                <w:szCs w:val="20"/>
              </w:rPr>
              <w:lastRenderedPageBreak/>
              <w:t>atjaunošanai un izcilības centru izveidošanai zināšanu pārnesei (ēku energoefektivitātes paaugstināšana, pārbūve, būvniecība, telpu aprīkošana, medicīnas ierīču un aprīkojuma iegāde, t.sk. vides pieejamības nodrošināšana). Ņemot vērā ierobežotos cilvēkresursus veselības aprūpē, būtiski nodrošināt atbilstošu infrastruktūru nepieciešamajai mācību un zināšanu pilnveidošanas bāzei.</w:t>
            </w:r>
            <w:r w:rsidRPr="0094480B">
              <w:rPr>
                <w:rFonts w:cs="Times New Roman"/>
                <w:szCs w:val="20"/>
              </w:rPr>
              <w:t xml:space="preserve"> </w:t>
            </w:r>
            <w:r w:rsidRPr="0094480B">
              <w:rPr>
                <w:rFonts w:eastAsia="Times New Roman" w:cs="Times New Roman"/>
                <w:iCs/>
                <w:noProof/>
                <w:szCs w:val="20"/>
              </w:rPr>
              <w:t>Ņemot vērā, ka pieaug cilvēku skaits ar vienu vai vairākām hroniskām slimībām, nepieciešams attīstīt esošos un izstrādāt jaunus uz pacientu vērstus integrētus veselības un sociālās aprūpes pakalpojumu organizēšanas un sniegšanas modeļus, t.sk. iekļaujot digitālos veselības aprūpes pakalpojumus, jo īpaši pacientiem ar psihiskām slimībām un uzvedības traucējumiem, nedziedināmi slimajiem un citām mērķa grupām, kuru kvalitatīvas aprūpes nodrošināšanai nepieciešama starpnozaru sadarbība, piemēram, lai attīstītu sabiedrībā balstītus pakapojumus.</w:t>
            </w:r>
          </w:p>
        </w:tc>
        <w:tc>
          <w:tcPr>
            <w:tcW w:w="3332" w:type="dxa"/>
          </w:tcPr>
          <w:p w14:paraId="0907265C" w14:textId="77777777" w:rsidR="003C0CDF" w:rsidRPr="0094480B" w:rsidRDefault="003C0CDF" w:rsidP="0094480B">
            <w:pPr>
              <w:pStyle w:val="naisc"/>
              <w:spacing w:before="0" w:after="0"/>
              <w:jc w:val="both"/>
              <w:rPr>
                <w:b/>
                <w:bCs/>
                <w:sz w:val="20"/>
                <w:szCs w:val="20"/>
              </w:rPr>
            </w:pPr>
            <w:r w:rsidRPr="0094480B">
              <w:rPr>
                <w:b/>
                <w:bCs/>
                <w:sz w:val="20"/>
                <w:szCs w:val="20"/>
              </w:rPr>
              <w:lastRenderedPageBreak/>
              <w:t>Rīgas pilsētas pašvaldība:</w:t>
            </w:r>
          </w:p>
          <w:p w14:paraId="639D4345" w14:textId="77777777" w:rsidR="003C0CDF" w:rsidRPr="0094480B" w:rsidRDefault="003C0CDF" w:rsidP="0094480B">
            <w:pPr>
              <w:pStyle w:val="CommentText"/>
              <w:rPr>
                <w:rFonts w:cs="Times New Roman"/>
                <w:b/>
                <w:bCs/>
                <w:u w:val="single"/>
              </w:rPr>
            </w:pPr>
            <w:r w:rsidRPr="0094480B">
              <w:rPr>
                <w:rFonts w:cs="Times New Roman"/>
              </w:rPr>
              <w:t>Lūdzam papildināt esošo redakciju ar tekstu “</w:t>
            </w:r>
            <w:r w:rsidRPr="0094480B">
              <w:rPr>
                <w:rFonts w:cs="Times New Roman"/>
                <w:b/>
                <w:bCs/>
                <w:u w:val="single"/>
              </w:rPr>
              <w:t>kā arī specializētajās ārstniecības iestādēs ( piemēram: SIA “Rīgas Dzemdību nams’ un SIA “Rīgas 2. slimnīca”)”:</w:t>
            </w:r>
          </w:p>
          <w:p w14:paraId="232A8A28" w14:textId="77777777" w:rsidR="003C0CDF" w:rsidRPr="0094480B" w:rsidRDefault="003C0CDF" w:rsidP="0094480B">
            <w:pPr>
              <w:rPr>
                <w:rFonts w:cs="Times New Roman"/>
                <w:bCs/>
                <w:iCs/>
                <w:szCs w:val="20"/>
              </w:rPr>
            </w:pPr>
            <w:r w:rsidRPr="0094480B">
              <w:rPr>
                <w:rFonts w:cs="Times New Roman"/>
                <w:bCs/>
                <w:iCs/>
                <w:szCs w:val="20"/>
              </w:rPr>
              <w:t>“</w:t>
            </w:r>
            <w:r w:rsidRPr="0094480B">
              <w:rPr>
                <w:rFonts w:cs="Times New Roman"/>
                <w:iCs/>
                <w:noProof/>
                <w:szCs w:val="20"/>
              </w:rPr>
              <w:t xml:space="preserve">Lielajās universitātes slimnīcās, </w:t>
            </w:r>
            <w:r w:rsidRPr="0094480B">
              <w:rPr>
                <w:rFonts w:cs="Times New Roman"/>
                <w:b/>
                <w:bCs/>
                <w:iCs/>
                <w:noProof/>
                <w:szCs w:val="20"/>
                <w:u w:val="single"/>
              </w:rPr>
              <w:t>kā arī specializētajās ārstniecības iestādēs ( piemēram:</w:t>
            </w:r>
            <w:r w:rsidRPr="0094480B">
              <w:rPr>
                <w:rFonts w:cs="Times New Roman"/>
                <w:b/>
                <w:bCs/>
                <w:iCs/>
                <w:szCs w:val="20"/>
                <w:u w:val="single"/>
              </w:rPr>
              <w:t xml:space="preserve"> SIA “Rīgas Dzemdību nams” un SIA “Rīgas 2. slimnīca”)</w:t>
            </w:r>
            <w:r w:rsidRPr="0094480B">
              <w:rPr>
                <w:rFonts w:cs="Times New Roman"/>
                <w:iCs/>
                <w:noProof/>
                <w:szCs w:val="20"/>
              </w:rPr>
              <w:t xml:space="preserve">  primāri tiek nodrošināta sekundārā un terciārā līmeņa ambulatorā un stacionārā ārstniecība (neatliekamā un plānveida), kā arī dažādu sabiedrības veselības krīžu rezultātā iepriekš neplānotu veselības aprūpes pakalpojumu sniegšana, studentu un rezidentu apmācība, veselības aprūpes speciālistu tālākizglītība, kā arī zinātniskā un pētnieciskā darbība. (..)”</w:t>
            </w:r>
          </w:p>
          <w:p w14:paraId="3202DD13" w14:textId="77777777" w:rsidR="003C0CDF" w:rsidRPr="0094480B" w:rsidRDefault="003C0CDF" w:rsidP="0094480B">
            <w:pPr>
              <w:rPr>
                <w:rFonts w:cs="Times New Roman"/>
                <w:bCs/>
                <w:iCs/>
                <w:szCs w:val="20"/>
              </w:rPr>
            </w:pPr>
          </w:p>
          <w:p w14:paraId="32E7F2C0" w14:textId="77777777" w:rsidR="003C0CDF" w:rsidRPr="0094480B" w:rsidRDefault="003C0CDF" w:rsidP="0094480B">
            <w:pPr>
              <w:rPr>
                <w:rFonts w:cs="Times New Roman"/>
                <w:bCs/>
                <w:i/>
                <w:szCs w:val="20"/>
                <w:u w:val="single"/>
              </w:rPr>
            </w:pPr>
            <w:r w:rsidRPr="0094480B">
              <w:rPr>
                <w:rFonts w:cs="Times New Roman"/>
                <w:bCs/>
                <w:i/>
                <w:szCs w:val="20"/>
                <w:u w:val="single"/>
              </w:rPr>
              <w:t>Pamatojums:</w:t>
            </w:r>
          </w:p>
          <w:p w14:paraId="07588938" w14:textId="77777777" w:rsidR="003C0CDF" w:rsidRPr="0094480B" w:rsidRDefault="003C0CDF" w:rsidP="0094480B">
            <w:pPr>
              <w:rPr>
                <w:rFonts w:cs="Times New Roman"/>
                <w:szCs w:val="20"/>
              </w:rPr>
            </w:pPr>
            <w:r w:rsidRPr="0094480B">
              <w:rPr>
                <w:rFonts w:cs="Times New Roman"/>
                <w:bCs/>
                <w:iCs/>
                <w:szCs w:val="20"/>
              </w:rPr>
              <w:t xml:space="preserve">Bez universitātes līmeņa slimnīcām būtiski ieguldījumi infrastruktūrā ir nepieciešami arī speciālizētām ārstniecībās iestādēm, </w:t>
            </w:r>
            <w:r w:rsidRPr="0094480B">
              <w:rPr>
                <w:rFonts w:cs="Times New Roman"/>
                <w:szCs w:val="20"/>
              </w:rPr>
              <w:t xml:space="preserve">piemēram SIA “Rīgas Dzemdību nams’ un SIA “Rīgas 2. slimnīca”, kuras apkalpo Covid pozitīvus ( un arī citu infekcijas slimību gadījumos inficētus) atbilstošā profila ( dzemdniecība un traumatoloģija) pacientus. </w:t>
            </w:r>
          </w:p>
          <w:p w14:paraId="6A94D82C" w14:textId="77777777" w:rsidR="003C0CDF" w:rsidRPr="0094480B" w:rsidRDefault="003C0CDF" w:rsidP="0094480B">
            <w:pPr>
              <w:rPr>
                <w:rFonts w:cs="Times New Roman"/>
                <w:bCs/>
                <w:iCs/>
                <w:szCs w:val="20"/>
              </w:rPr>
            </w:pPr>
          </w:p>
          <w:p w14:paraId="6B35FDFA" w14:textId="77777777" w:rsidR="003C0CDF" w:rsidRPr="0094480B" w:rsidRDefault="003C0CDF" w:rsidP="0094480B">
            <w:pPr>
              <w:rPr>
                <w:rFonts w:cs="Times New Roman"/>
                <w:szCs w:val="20"/>
              </w:rPr>
            </w:pPr>
            <w:r w:rsidRPr="0094480B">
              <w:rPr>
                <w:rFonts w:cs="Times New Roman"/>
                <w:bCs/>
                <w:iCs/>
                <w:szCs w:val="20"/>
              </w:rPr>
              <w:lastRenderedPageBreak/>
              <w:t xml:space="preserve"> Piemēram, SIA ”Rīgas Dzemdību nams” ir valstī lielākā dzemdību palīdzības un perinatālās aprūpes iestāde, kur ik gadu vidēji tiek pieņemtas aptuveni 32% no visām dzemdībām valstī. </w:t>
            </w:r>
            <w:r w:rsidRPr="0094480B">
              <w:rPr>
                <w:rFonts w:cs="Times New Roman"/>
                <w:szCs w:val="20"/>
                <w:shd w:val="clear" w:color="auto" w:fill="FFFFFF"/>
              </w:rPr>
              <w:t>Terciārā līmeņa veselības pakalpojumus sniedz speciāli apmācītas ārstniecības personas ar augstu zinātnisko un klīnisko kompetenci un pielieto mūsdienīgas, specializētas medicīnas tehnoloģijas.</w:t>
            </w:r>
            <w:r w:rsidRPr="0094480B">
              <w:rPr>
                <w:rFonts w:cs="Times New Roman"/>
                <w:szCs w:val="20"/>
              </w:rPr>
              <w:t xml:space="preserve"> Rīgas Dzemdību nama speciālistiem ir pieredze smagu un kritisku dzemdību gadījumos, šo gadījumu uzskaite un analīze ļauj pilnveidot sniegto pakalpojumu kvalitāti. Rīgas</w:t>
            </w:r>
            <w:r w:rsidRPr="0094480B">
              <w:rPr>
                <w:rFonts w:cs="Times New Roman"/>
                <w:kern w:val="24"/>
                <w:szCs w:val="20"/>
              </w:rPr>
              <w:t xml:space="preserve"> Dzemdību nams pēc sniegto specializēto pakalpojumu struktūras un apjoma iekļauts terciārās aprūpes sniedzēju skaitā kā </w:t>
            </w:r>
            <w:r w:rsidRPr="0094480B">
              <w:rPr>
                <w:rFonts w:cs="Times New Roman"/>
                <w:szCs w:val="20"/>
              </w:rPr>
              <w:t xml:space="preserve">V līmeņa slimnīca ar specializāciju grūtnieču aprūpē un dzemdību palīdzības profilā. Pēc Pasaules Bankas ekspertu atzinuma Rīgas Dzemdību nams atbilst Universitātes klīnikas standartiem, kapitālsabiedrība ir vadošā studentu un rezidentu apmācības bāze sava profila ietvaros. </w:t>
            </w:r>
          </w:p>
          <w:p w14:paraId="115D528A" w14:textId="77777777" w:rsidR="003C0CDF" w:rsidRPr="0094480B" w:rsidRDefault="003C0CDF" w:rsidP="0094480B">
            <w:pPr>
              <w:rPr>
                <w:rFonts w:cs="Times New Roman"/>
                <w:szCs w:val="20"/>
              </w:rPr>
            </w:pPr>
            <w:r w:rsidRPr="0094480B">
              <w:rPr>
                <w:rFonts w:cs="Times New Roman"/>
                <w:szCs w:val="20"/>
              </w:rPr>
              <w:t xml:space="preserve">Ņemot vērā arī Covid-19 infekcijas izplatību un epidemioloģiskās drošības prasības, bez ieguldījumiem infrastruktūrā pakalpojuma pieejamības, attīstības  un kvalitātes uzlabošanā, ir nepieciešami ieguldījumi Covid epidemioloģisko prasību īstenošanai – infekcijas izolatoru izveidei, lai atdalītu pacientu </w:t>
            </w:r>
            <w:r w:rsidRPr="0094480B">
              <w:rPr>
                <w:rFonts w:cs="Times New Roman"/>
                <w:szCs w:val="20"/>
              </w:rPr>
              <w:lastRenderedPageBreak/>
              <w:t xml:space="preserve">plūsmas, sterilizācijas, ventilācijas sistēmu darbības uzlabošanai utml. un spētu nodrošināt dzemdību pakalpojumu Covid-19 inficētām dzemdētājām, vienlaikus radot drošus apstākļus pārējiem veselības aprūpes pakalpojumu  saņēmējiem Rīgas Dzemdību namā. </w:t>
            </w:r>
          </w:p>
          <w:p w14:paraId="44342F35" w14:textId="77777777" w:rsidR="003C0CDF" w:rsidRPr="0094480B" w:rsidRDefault="003C0CDF" w:rsidP="0094480B">
            <w:pPr>
              <w:rPr>
                <w:rFonts w:cs="Times New Roman"/>
                <w:szCs w:val="20"/>
              </w:rPr>
            </w:pPr>
          </w:p>
          <w:p w14:paraId="2103CB23" w14:textId="77777777" w:rsidR="003C0CDF" w:rsidRPr="0094480B" w:rsidRDefault="003C0CDF" w:rsidP="0094480B">
            <w:pPr>
              <w:tabs>
                <w:tab w:val="left" w:pos="720"/>
              </w:tabs>
              <w:rPr>
                <w:rFonts w:cs="Times New Roman"/>
                <w:szCs w:val="20"/>
              </w:rPr>
            </w:pPr>
            <w:r w:rsidRPr="0094480B">
              <w:rPr>
                <w:rFonts w:cs="Times New Roman"/>
                <w:szCs w:val="20"/>
              </w:rPr>
              <w:t xml:space="preserve">Savukārt SIA “Rīgas 2.slimnīca” galvenais darbības virziens ir neatliekamās palīdzības sniegšana un kustību un balsta sistēmas slimību ārstēšana un rehabilitācija, nodrošinot augsti kvalificētu veselības aprūpes stacionāro un ambulatoro pakalpojumu sniegšanu Rīgas, Pierīgas, kā arī citu reģionu iedzīvotājiem. Rīgas 2. slimnīcai gan vēsturiski, gan stratēģiski ir nozīmīga atrašanās vieta, jo Daugavas kreisajā krastā tā ir vienīgā slimnīca, kas sniedz neatliekamo medicīnisko palīdzību smagu skeleta traumu gadījumos un plānveida ortopēdisko ārstniecību dažādu skeleta un locītavu slimību gadījumos. Rīgas 2. slimnīcā neatliekamo medicīnisko palīdzību saņemt ierodas gan paši pacienti, gan saskaņā ar līgumu šāda veida pacientus uz Rīgas 2. slimnīcu nogādā Neatliekamās medicīniskās palīdzības dienests, kopumā līdz pat 100 pacientiem diennaktī. </w:t>
            </w:r>
          </w:p>
          <w:p w14:paraId="1864935B" w14:textId="77777777" w:rsidR="003C0CDF" w:rsidRPr="0094480B" w:rsidRDefault="003C0CDF" w:rsidP="0094480B">
            <w:pPr>
              <w:rPr>
                <w:rFonts w:cs="Times New Roman"/>
                <w:szCs w:val="20"/>
              </w:rPr>
            </w:pPr>
            <w:r w:rsidRPr="0094480B">
              <w:rPr>
                <w:rFonts w:cs="Times New Roman"/>
                <w:szCs w:val="20"/>
              </w:rPr>
              <w:t xml:space="preserve">Rīgas 2.slimnīca, Covid pandēmijas apstākļos, sniedza traumatoloģiskos veselības aprūpes pakalpojumus arī Covid 19 pozitīviem pacientiem, Šajā </w:t>
            </w:r>
            <w:r w:rsidRPr="0094480B">
              <w:rPr>
                <w:rFonts w:cs="Times New Roman"/>
                <w:szCs w:val="20"/>
              </w:rPr>
              <w:lastRenderedPageBreak/>
              <w:t>periodā Rīgas 2.slimnīca neatteica un sniedza stacionāro palīdzību Covid 19 pacientiem, ne tikai no Pierīgas reģiona, bet gan arī pacientiem, kas tika pārvesti gan no Ogres, gan no Tukuma medicīnas iestādēm. Ņemot vērā Covid infekcijas izplatību, Rīgas 2.slimnīcai ir nepieciešami ieguldījumi infrastruktūrā, lai nodrošinātu Covid-19 pacientu plūsmas nodalīšanai, operāciju zāļu un nodaļu pielāgošanai arī turpmākam darbam ar Covid pacientiem. Rīgas 2.slimnīcai ir nepieciešamas investīcijas telpu paplašināšanai un pielāgošanai, lai telpu nodrošinājums atbilstu modernai slimnīcai un epidemioloģiskajām prasībām darbam epidēmiju apstākļos  tai skaitā ventilācijas sistēmu renovācija, kas ir īpaši svarīgi sniedzot pakalpojumu Covid+ u.c. infekciju inficētiem traumatoloģijas profila pacientiem ,kā arī  IKT  modernizācija, lai nodrošinātu ātru datu apmaiņu, kā arī telemedicīnas pakalpojumu nodrošināšanas uzlabošanai, kas arī ir būtiska Covid un citu infekciju epidēmiju gadījumos.</w:t>
            </w:r>
          </w:p>
          <w:p w14:paraId="710081EC" w14:textId="77777777" w:rsidR="003C0CDF" w:rsidRPr="0094480B" w:rsidRDefault="003C0CDF" w:rsidP="0094480B">
            <w:pPr>
              <w:rPr>
                <w:rFonts w:cs="Times New Roman"/>
                <w:szCs w:val="20"/>
              </w:rPr>
            </w:pPr>
          </w:p>
          <w:p w14:paraId="54D8FE68" w14:textId="77777777" w:rsidR="003C0CDF" w:rsidRPr="0094480B" w:rsidRDefault="003C0CDF" w:rsidP="0094480B">
            <w:pPr>
              <w:pStyle w:val="CommentText"/>
              <w:rPr>
                <w:rFonts w:cs="Times New Roman"/>
              </w:rPr>
            </w:pPr>
            <w:r w:rsidRPr="0094480B">
              <w:rPr>
                <w:rFonts w:cs="Times New Roman"/>
              </w:rPr>
              <w:t>Lūdzam papildināt esošo redakciju ar tekstu “</w:t>
            </w:r>
            <w:r w:rsidRPr="0094480B">
              <w:rPr>
                <w:rFonts w:cs="Times New Roman"/>
                <w:b/>
                <w:bCs/>
                <w:u w:val="single"/>
              </w:rPr>
              <w:t>integrētus veselības un sociālās aprūpes pakalpojumu organizēšanas un sniegšanas modeļiem</w:t>
            </w:r>
            <w:r w:rsidRPr="0094480B">
              <w:rPr>
                <w:rFonts w:cs="Times New Roman"/>
              </w:rPr>
              <w:t>.”</w:t>
            </w:r>
          </w:p>
          <w:p w14:paraId="23A4C462" w14:textId="77777777" w:rsidR="003C0CDF" w:rsidRPr="0094480B" w:rsidRDefault="003C0CDF" w:rsidP="0094480B">
            <w:pPr>
              <w:pStyle w:val="CommentText"/>
              <w:rPr>
                <w:rFonts w:cs="Times New Roman"/>
              </w:rPr>
            </w:pPr>
            <w:r w:rsidRPr="0094480B">
              <w:rPr>
                <w:rFonts w:cs="Times New Roman"/>
              </w:rPr>
              <w:t xml:space="preserve"> </w:t>
            </w:r>
          </w:p>
          <w:p w14:paraId="650E062C" w14:textId="0E22716A" w:rsidR="003C0CDF" w:rsidRPr="0094480B" w:rsidRDefault="003C0CDF" w:rsidP="0094480B">
            <w:pPr>
              <w:pStyle w:val="ListParagraph"/>
              <w:ind w:left="0"/>
              <w:rPr>
                <w:rFonts w:ascii="Times New Roman" w:hAnsi="Times New Roman"/>
                <w:b/>
                <w:bCs/>
                <w:iCs/>
                <w:noProof/>
                <w:szCs w:val="20"/>
                <w:u w:val="single"/>
              </w:rPr>
            </w:pPr>
            <w:r w:rsidRPr="0094480B">
              <w:rPr>
                <w:rFonts w:ascii="Times New Roman" w:hAnsi="Times New Roman"/>
                <w:iCs/>
                <w:noProof/>
                <w:szCs w:val="20"/>
              </w:rPr>
              <w:t xml:space="preserve">(264) Savstarpējai dažādu līmeņu pakalpojumu integrācijai ieguldījumi </w:t>
            </w:r>
            <w:r w:rsidRPr="0094480B">
              <w:rPr>
                <w:rFonts w:ascii="Times New Roman" w:hAnsi="Times New Roman"/>
                <w:iCs/>
                <w:noProof/>
                <w:szCs w:val="20"/>
              </w:rPr>
              <w:lastRenderedPageBreak/>
              <w:t xml:space="preserve">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 medicīnas ierīču atjaunošanai un izcilības centru izveidošanai zināšanu pārnesei (ēku energoefektivitātes paaugstināšana, pārbūve, būvniecība, telpu aprīkošana, medicīnas ierīču un aprīkojuma iegāde, t.sk. vides pieejamības nodrošināšana), </w:t>
            </w:r>
            <w:r w:rsidRPr="0094480B">
              <w:rPr>
                <w:rFonts w:ascii="Times New Roman" w:hAnsi="Times New Roman"/>
                <w:b/>
                <w:bCs/>
                <w:iCs/>
                <w:noProof/>
                <w:szCs w:val="20"/>
                <w:u w:val="single"/>
              </w:rPr>
              <w:t>integrētus veselības un sociālās aprūpes pakalpojumu organizēšanas un sniegšanas modeļiem. (..)</w:t>
            </w:r>
          </w:p>
          <w:p w14:paraId="660FB7A7" w14:textId="77777777" w:rsidR="003C0CDF" w:rsidRPr="0094480B" w:rsidRDefault="003C0CDF" w:rsidP="0094480B">
            <w:pPr>
              <w:pStyle w:val="ListParagraph"/>
              <w:ind w:left="0"/>
              <w:rPr>
                <w:rFonts w:ascii="Times New Roman" w:hAnsi="Times New Roman"/>
                <w:iCs/>
                <w:noProof/>
                <w:szCs w:val="20"/>
              </w:rPr>
            </w:pPr>
          </w:p>
          <w:p w14:paraId="04056135" w14:textId="77777777" w:rsidR="003C0CDF" w:rsidRPr="0094480B" w:rsidRDefault="003C0CDF" w:rsidP="0094480B">
            <w:pPr>
              <w:pStyle w:val="ListParagraph"/>
              <w:ind w:left="0"/>
              <w:rPr>
                <w:rFonts w:ascii="Times New Roman" w:hAnsi="Times New Roman"/>
                <w:i/>
                <w:szCs w:val="20"/>
                <w:u w:val="single"/>
              </w:rPr>
            </w:pPr>
            <w:r w:rsidRPr="0094480B">
              <w:rPr>
                <w:rFonts w:ascii="Times New Roman" w:hAnsi="Times New Roman"/>
                <w:i/>
                <w:szCs w:val="20"/>
                <w:u w:val="single"/>
              </w:rPr>
              <w:t>Pamatojums:</w:t>
            </w:r>
          </w:p>
          <w:p w14:paraId="5B27A742" w14:textId="5D6ED211" w:rsidR="003C0CDF" w:rsidRPr="0094480B" w:rsidRDefault="003C0CDF" w:rsidP="0094480B">
            <w:pPr>
              <w:rPr>
                <w:rFonts w:cs="Times New Roman"/>
                <w:szCs w:val="20"/>
              </w:rPr>
            </w:pPr>
            <w:r w:rsidRPr="0094480B">
              <w:rPr>
                <w:rFonts w:cs="Times New Roman"/>
                <w:szCs w:val="20"/>
              </w:rPr>
              <w:t xml:space="preserve">Ņemot vērā, ka pieaug cilvēku skaits ar vienu vai vairākām hroniskām slimībām, nepieciešams izstrādāt jaunus uz pacientu vērstus integrētus veselības un sociālās aprūpes pakalpojumu organizēšanas un sniegšanas modeļus, lai klients no sociālā pakalpojuma sniegšanas viedokļa un pacients no veselības aprūpes sniegšanas viedokļa varētu saņemt visu nepieciešamo aprūpi - gan sociālo, gan veselības, vienlaikus neatkarīgi no tā kādā iestādē persona atrodas (sociālā aprūpes institūcijā vai ārstniecības iestādē, vai mājās), tai skaitā iekļaujot digitālos veselības aprūpes pakalpojumus, jo īpaši </w:t>
            </w:r>
            <w:r w:rsidRPr="0094480B">
              <w:rPr>
                <w:rFonts w:cs="Times New Roman"/>
                <w:szCs w:val="20"/>
              </w:rPr>
              <w:lastRenderedPageBreak/>
              <w:t>pacientiem ar psihiskām slimībām un uzvedības traucējumiem, nedziedināmi slimajiem un citām mērķa grupām, kuru kvalitatīvas aprūpes nodrošināšanai nepieciešama starpnozaru sadarbība.</w:t>
            </w:r>
          </w:p>
        </w:tc>
        <w:tc>
          <w:tcPr>
            <w:tcW w:w="6342" w:type="dxa"/>
          </w:tcPr>
          <w:p w14:paraId="750BD8A5" w14:textId="3B350B8C" w:rsidR="003C0CDF" w:rsidRPr="0094480B" w:rsidRDefault="003C0CDF" w:rsidP="0094480B">
            <w:pPr>
              <w:pStyle w:val="naisc"/>
              <w:spacing w:before="0" w:after="0"/>
              <w:jc w:val="both"/>
              <w:rPr>
                <w:b/>
                <w:bCs/>
                <w:sz w:val="20"/>
                <w:szCs w:val="20"/>
              </w:rPr>
            </w:pPr>
            <w:r w:rsidRPr="0094480B">
              <w:rPr>
                <w:b/>
                <w:bCs/>
                <w:sz w:val="20"/>
                <w:szCs w:val="20"/>
              </w:rPr>
              <w:lastRenderedPageBreak/>
              <w:t>Ņemts vērā.</w:t>
            </w:r>
            <w:r w:rsidR="002F15D9" w:rsidRPr="0094480B">
              <w:rPr>
                <w:b/>
                <w:bCs/>
                <w:sz w:val="20"/>
                <w:szCs w:val="20"/>
              </w:rPr>
              <w:t xml:space="preserve"> Sniegts skaidrojums.</w:t>
            </w:r>
          </w:p>
          <w:p w14:paraId="5CC0376D" w14:textId="77777777" w:rsidR="003C0CDF" w:rsidRPr="0094480B" w:rsidRDefault="003C0CDF" w:rsidP="0094480B">
            <w:pPr>
              <w:pStyle w:val="naisc"/>
              <w:spacing w:before="0" w:after="0"/>
              <w:jc w:val="both"/>
              <w:rPr>
                <w:sz w:val="20"/>
                <w:szCs w:val="20"/>
              </w:rPr>
            </w:pPr>
            <w:r w:rsidRPr="0094480B">
              <w:rPr>
                <w:sz w:val="20"/>
                <w:szCs w:val="20"/>
              </w:rPr>
              <w:t>Skaidrojam, ka atbalsts tiek plānots arī specializētajām ārstniecības iestādēm, savukārt konkrēti atbalstāmie finansējuma saņēmēji tiks norādīti MK noteikumos par SAM īstenošanu.</w:t>
            </w:r>
          </w:p>
          <w:p w14:paraId="551B4855" w14:textId="77777777" w:rsidR="003C0CDF" w:rsidRPr="0094480B" w:rsidRDefault="003C0CDF" w:rsidP="0094480B">
            <w:pPr>
              <w:pStyle w:val="naisc"/>
              <w:spacing w:before="0" w:after="0"/>
              <w:jc w:val="both"/>
              <w:rPr>
                <w:sz w:val="20"/>
                <w:szCs w:val="20"/>
              </w:rPr>
            </w:pPr>
            <w:r w:rsidRPr="0094480B">
              <w:rPr>
                <w:sz w:val="20"/>
                <w:szCs w:val="20"/>
              </w:rPr>
              <w:t>Vēršam uzmanību, ka DP izstrādāta atbilstoši KNR V pielikumā ietvertajai veidlapai un tur noteiktajam zīmju skaitam, attiecīgi ļoti detalizētu informāciju nav iespējams norādīt DP.</w:t>
            </w:r>
          </w:p>
          <w:p w14:paraId="12B2C8C3" w14:textId="77777777" w:rsidR="003C0CDF" w:rsidRPr="0094480B" w:rsidRDefault="003C0CDF" w:rsidP="0094480B">
            <w:pPr>
              <w:pStyle w:val="naisc"/>
              <w:spacing w:before="0" w:after="0"/>
              <w:jc w:val="both"/>
              <w:rPr>
                <w:sz w:val="20"/>
                <w:szCs w:val="20"/>
              </w:rPr>
            </w:pPr>
          </w:p>
          <w:p w14:paraId="171D90B2" w14:textId="3B65DBF7" w:rsidR="003C0CDF" w:rsidRPr="0094480B" w:rsidRDefault="003C0CDF" w:rsidP="0094480B">
            <w:pPr>
              <w:pStyle w:val="naisc"/>
              <w:spacing w:before="0" w:after="0"/>
              <w:jc w:val="both"/>
              <w:rPr>
                <w:sz w:val="20"/>
                <w:szCs w:val="20"/>
              </w:rPr>
            </w:pPr>
            <w:r w:rsidRPr="0094480B">
              <w:rPr>
                <w:sz w:val="20"/>
                <w:szCs w:val="20"/>
              </w:rPr>
              <w:t>Esošā darbības programmas (2</w:t>
            </w:r>
            <w:r w:rsidR="00120D93" w:rsidRPr="0094480B">
              <w:rPr>
                <w:sz w:val="20"/>
                <w:szCs w:val="20"/>
              </w:rPr>
              <w:t>8</w:t>
            </w:r>
            <w:r w:rsidR="00BA1C53">
              <w:rPr>
                <w:sz w:val="20"/>
                <w:szCs w:val="20"/>
              </w:rPr>
              <w:t>1</w:t>
            </w:r>
            <w:r w:rsidRPr="0094480B">
              <w:rPr>
                <w:sz w:val="20"/>
                <w:szCs w:val="20"/>
              </w:rPr>
              <w:t>) punktā jau ir iekļauta nepieciešamība attīstīt integrētu veselības un sociālo pakalpojumu pieejamību.</w:t>
            </w:r>
          </w:p>
          <w:p w14:paraId="7560E853" w14:textId="13B2559E" w:rsidR="003C0CDF" w:rsidRPr="0094480B" w:rsidRDefault="002F15D9" w:rsidP="0094480B">
            <w:pPr>
              <w:pStyle w:val="naisc"/>
              <w:spacing w:before="0" w:after="0"/>
              <w:jc w:val="both"/>
              <w:rPr>
                <w:sz w:val="20"/>
                <w:szCs w:val="20"/>
              </w:rPr>
            </w:pPr>
            <w:r w:rsidRPr="0094480B">
              <w:rPr>
                <w:i/>
                <w:iCs/>
                <w:sz w:val="20"/>
                <w:szCs w:val="20"/>
              </w:rPr>
              <w:t>“</w:t>
            </w:r>
            <w:r w:rsidR="003C0CDF" w:rsidRPr="0094480B">
              <w:rPr>
                <w:i/>
                <w:iCs/>
                <w:sz w:val="20"/>
                <w:szCs w:val="20"/>
              </w:rPr>
              <w:t xml:space="preserve">Ņemot vērā, ka pieaug cilvēku skaits ar vienu vai vairākām hroniskām slimībām, </w:t>
            </w:r>
            <w:r w:rsidR="003C0CDF" w:rsidRPr="0094480B">
              <w:rPr>
                <w:b/>
                <w:bCs/>
                <w:i/>
                <w:iCs/>
                <w:sz w:val="20"/>
                <w:szCs w:val="20"/>
              </w:rPr>
              <w:t>nepieciešams attīstīt esošos un izstrādāt jaunus uz pacientu vērstus integrētus veselības un sociālās aprūpes pakalpojumu organizēšanas un sniegšanas modeļus</w:t>
            </w:r>
            <w:r w:rsidR="003C0CDF" w:rsidRPr="0094480B">
              <w:rPr>
                <w:i/>
                <w:iCs/>
                <w:sz w:val="20"/>
                <w:szCs w:val="20"/>
              </w:rPr>
              <w:t>, t.sk. iekļaujot digitālos veselības aprūpes pakalpojumus, jo īpaši pacientiem ar psihiskām slimībām un uzvedības traucējumiem, nedziedināmi slimajiem un citām mērķa grupām, kuru kvalitatīvas aprūpes nodrošināšanai nepieciešama starpnozaru sadarbība, piemēram, lai attīstītu sabiedrībā balstītus pakalpojumus.</w:t>
            </w:r>
            <w:r w:rsidRPr="0094480B">
              <w:rPr>
                <w:i/>
                <w:iCs/>
                <w:sz w:val="20"/>
                <w:szCs w:val="20"/>
              </w:rPr>
              <w:t>”</w:t>
            </w:r>
          </w:p>
          <w:p w14:paraId="7456C83A" w14:textId="77777777" w:rsidR="003C0CDF" w:rsidRPr="0094480B" w:rsidRDefault="003C0CDF" w:rsidP="0094480B">
            <w:pPr>
              <w:pStyle w:val="naisc"/>
              <w:spacing w:before="0" w:after="0"/>
              <w:jc w:val="both"/>
              <w:rPr>
                <w:sz w:val="20"/>
                <w:szCs w:val="20"/>
                <w:highlight w:val="yellow"/>
              </w:rPr>
            </w:pPr>
          </w:p>
          <w:p w14:paraId="1B48655F" w14:textId="6711DDDA" w:rsidR="003C0CDF" w:rsidRPr="0094480B" w:rsidRDefault="003C0CDF" w:rsidP="0094480B">
            <w:pPr>
              <w:pStyle w:val="naisc"/>
              <w:spacing w:before="0" w:after="0"/>
              <w:jc w:val="both"/>
              <w:rPr>
                <w:sz w:val="20"/>
                <w:szCs w:val="20"/>
                <w:highlight w:val="yellow"/>
              </w:rPr>
            </w:pPr>
          </w:p>
        </w:tc>
        <w:tc>
          <w:tcPr>
            <w:tcW w:w="1743" w:type="dxa"/>
          </w:tcPr>
          <w:p w14:paraId="4365B18C" w14:textId="22556D47" w:rsidR="003C0CDF" w:rsidRPr="0094480B" w:rsidRDefault="00921596" w:rsidP="0094480B">
            <w:pPr>
              <w:jc w:val="left"/>
              <w:rPr>
                <w:rFonts w:cs="Times New Roman"/>
                <w:szCs w:val="20"/>
              </w:rPr>
            </w:pPr>
            <w:r w:rsidRPr="0094480B">
              <w:rPr>
                <w:rFonts w:cs="Times New Roman"/>
                <w:szCs w:val="20"/>
              </w:rPr>
              <w:t>Skat. DP redakciju.</w:t>
            </w:r>
          </w:p>
        </w:tc>
      </w:tr>
      <w:tr w:rsidR="003C0CDF" w:rsidRPr="0094480B" w14:paraId="245CF475" w14:textId="77777777" w:rsidTr="00AF0348">
        <w:trPr>
          <w:trHeight w:val="283"/>
        </w:trPr>
        <w:tc>
          <w:tcPr>
            <w:tcW w:w="516" w:type="dxa"/>
            <w:shd w:val="clear" w:color="auto" w:fill="FFFFFF" w:themeFill="background1"/>
          </w:tcPr>
          <w:p w14:paraId="0010FAF6"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1B18F30" w14:textId="77777777"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03CEFEE1" w14:textId="77777777" w:rsidR="003C0CDF" w:rsidRPr="0094480B" w:rsidRDefault="003C0CDF" w:rsidP="0094480B">
            <w:pPr>
              <w:rPr>
                <w:rFonts w:cs="Times New Roman"/>
                <w:szCs w:val="20"/>
              </w:rPr>
            </w:pPr>
            <w:r w:rsidRPr="0094480B">
              <w:rPr>
                <w:rFonts w:cs="Times New Roman"/>
                <w:b/>
                <w:bCs/>
                <w:szCs w:val="20"/>
              </w:rPr>
              <w:t>4.1.1.SAM</w:t>
            </w:r>
            <w:r w:rsidRPr="0094480B">
              <w:rPr>
                <w:rFonts w:cs="Times New Roman"/>
                <w:szCs w:val="20"/>
              </w:rPr>
              <w:t xml:space="preserve"> “Nodrošināt vienlīdzīgu piekļuvi veselības aprūpei un stiprināt veselības sistēmu”</w:t>
            </w:r>
          </w:p>
          <w:p w14:paraId="267857FB" w14:textId="7FD86E6A" w:rsidR="003C0CDF" w:rsidRPr="0094480B" w:rsidRDefault="003C0CDF" w:rsidP="0094480B">
            <w:pPr>
              <w:rPr>
                <w:rFonts w:eastAsia="Times New Roman" w:cs="Times New Roman"/>
                <w:iCs/>
                <w:noProof/>
                <w:szCs w:val="20"/>
              </w:rPr>
            </w:pPr>
            <w:r w:rsidRPr="0094480B">
              <w:rPr>
                <w:rFonts w:cs="Times New Roman"/>
                <w:szCs w:val="20"/>
              </w:rPr>
              <w:t>(265)</w:t>
            </w:r>
            <w:r w:rsidRPr="0094480B">
              <w:rPr>
                <w:rFonts w:cs="Times New Roman"/>
                <w:b/>
                <w:bCs/>
                <w:szCs w:val="20"/>
              </w:rPr>
              <w:t xml:space="preserve"> </w:t>
            </w:r>
            <w:r w:rsidRPr="0094480B">
              <w:rPr>
                <w:rFonts w:eastAsia="Times New Roman" w:cs="Times New Roman"/>
                <w:iCs/>
                <w:noProof/>
                <w:szCs w:val="20"/>
              </w:rPr>
              <w:t xml:space="preserve">Lai nodrošinātu ātru un efektīvu palīdzības sniegšanu pirmsslimnīcas posmā, nodrošinot prioritāri noteikto ambulatoro pakalpojumu tuvināšanu iedzīvotājiem un specializēto pakalpojumu koncentrēšanu nepieciešami ieguldījumi neatliekamās medicīniskās palīdzības dienesta aprīkojuma un specializētā autotransporta nodrošināšanā. </w:t>
            </w:r>
          </w:p>
        </w:tc>
        <w:tc>
          <w:tcPr>
            <w:tcW w:w="3332" w:type="dxa"/>
          </w:tcPr>
          <w:p w14:paraId="6FFA5913" w14:textId="77777777" w:rsidR="003C0CDF" w:rsidRPr="0094480B" w:rsidRDefault="003C0CDF" w:rsidP="0094480B">
            <w:pPr>
              <w:pStyle w:val="naisc"/>
              <w:spacing w:before="0" w:after="0"/>
              <w:jc w:val="both"/>
              <w:rPr>
                <w:b/>
                <w:bCs/>
                <w:sz w:val="20"/>
                <w:szCs w:val="20"/>
              </w:rPr>
            </w:pPr>
            <w:r w:rsidRPr="0094480B">
              <w:rPr>
                <w:b/>
                <w:bCs/>
                <w:sz w:val="20"/>
                <w:szCs w:val="20"/>
              </w:rPr>
              <w:t>Ekonomikas ministrija:</w:t>
            </w:r>
          </w:p>
          <w:p w14:paraId="20C8E5E8" w14:textId="77777777" w:rsidR="003C0CDF" w:rsidRPr="0094480B" w:rsidRDefault="003C0CDF" w:rsidP="0094480B">
            <w:pPr>
              <w:rPr>
                <w:rFonts w:eastAsia="Times New Roman" w:cs="Times New Roman"/>
                <w:iCs/>
                <w:noProof/>
                <w:szCs w:val="20"/>
              </w:rPr>
            </w:pPr>
            <w:r w:rsidRPr="0094480B">
              <w:rPr>
                <w:rFonts w:cs="Times New Roman"/>
                <w:szCs w:val="20"/>
              </w:rPr>
              <w:t>Ņemt vērā, ka Eiropas Parlamenta un Padomes regulas par Eiropas Reģionālās attīstības fondu un Kohēzijas fondu priekšlikums nosaka, ka ieguldījumi veicami tikai tīrajos transportlīdzekļos (kas definēti Eiropas Parlamenta un Padomes Direktīvas 2009/33/EK </w:t>
            </w:r>
            <w:hyperlink r:id="rId43" w:anchor="footnote26" w:history="1">
              <w:r w:rsidRPr="0094480B">
                <w:rPr>
                  <w:rStyle w:val="Hyperlink"/>
                  <w:rFonts w:cs="Times New Roman"/>
                  <w:szCs w:val="20"/>
                </w:rPr>
                <w:t>26</w:t>
              </w:r>
            </w:hyperlink>
            <w:r w:rsidRPr="0094480B">
              <w:rPr>
                <w:rFonts w:cs="Times New Roman"/>
                <w:szCs w:val="20"/>
              </w:rPr>
              <w:t xml:space="preserve"> 4. pantā,) un  </w:t>
            </w:r>
            <w:r w:rsidRPr="0094480B">
              <w:rPr>
                <w:rFonts w:eastAsia="Times New Roman" w:cs="Times New Roman"/>
                <w:iCs/>
                <w:noProof/>
                <w:szCs w:val="20"/>
              </w:rPr>
              <w:t xml:space="preserve">neatliekamās medicīniskās palīdzības dienesta specializētā autotransporta </w:t>
            </w:r>
            <w:r w:rsidRPr="0094480B">
              <w:rPr>
                <w:rFonts w:cs="Times New Roman"/>
                <w:szCs w:val="20"/>
              </w:rPr>
              <w:t>transporta uzlādes vajadzībām būs nepieciešama attiecīga transportlīdzekļu uzlādes infrastruktūras izveide, l</w:t>
            </w:r>
            <w:r w:rsidRPr="0094480B">
              <w:rPr>
                <w:rFonts w:eastAsia="Times New Roman" w:cs="Times New Roman"/>
                <w:iCs/>
                <w:noProof/>
                <w:szCs w:val="20"/>
              </w:rPr>
              <w:t>ūdzam 265.paragrāfu izteikt šādā redakcijā:</w:t>
            </w:r>
          </w:p>
          <w:p w14:paraId="71D3FCE4" w14:textId="259B4B96" w:rsidR="003C0CDF" w:rsidRPr="0094480B" w:rsidRDefault="003C0CDF" w:rsidP="0094480B">
            <w:pPr>
              <w:pStyle w:val="ListParagraph"/>
              <w:rPr>
                <w:rFonts w:ascii="Times New Roman" w:eastAsia="Times New Roman" w:hAnsi="Times New Roman"/>
                <w:i/>
                <w:noProof/>
                <w:szCs w:val="20"/>
              </w:rPr>
            </w:pPr>
            <w:r w:rsidRPr="0094480B">
              <w:rPr>
                <w:rFonts w:ascii="Times New Roman" w:eastAsia="Times New Roman" w:hAnsi="Times New Roman"/>
                <w:i/>
                <w:noProof/>
                <w:szCs w:val="20"/>
              </w:rPr>
              <w:t xml:space="preserve"> "Lai nodrošinātu ātru un efektīvu palīdzības sniegšanu pirmsslimnīcas posmā, nodrošinot prioritāri noteikto ambulatoro pakalpojumu tuvināšanu iedzīvotājiem un specializēto pakalpojumu koncentrēšanu nepieciešami ieguldījumi neatliekamās medicīniskās palīdzības dienesta aprīkojuma un </w:t>
            </w:r>
            <w:r w:rsidRPr="0094480B">
              <w:rPr>
                <w:rFonts w:ascii="Times New Roman" w:eastAsia="Times New Roman" w:hAnsi="Times New Roman"/>
                <w:i/>
                <w:noProof/>
                <w:szCs w:val="20"/>
              </w:rPr>
              <w:lastRenderedPageBreak/>
              <w:t xml:space="preserve">specializētā autotransporta, </w:t>
            </w:r>
            <w:r w:rsidRPr="0094480B">
              <w:rPr>
                <w:rFonts w:ascii="Times New Roman" w:eastAsia="Times New Roman" w:hAnsi="Times New Roman"/>
                <w:i/>
                <w:noProof/>
                <w:szCs w:val="20"/>
                <w:u w:val="single"/>
              </w:rPr>
              <w:t>un saistītās infrastruktūras</w:t>
            </w:r>
            <w:r w:rsidRPr="0094480B">
              <w:rPr>
                <w:rFonts w:ascii="Times New Roman" w:eastAsia="Times New Roman" w:hAnsi="Times New Roman"/>
                <w:i/>
                <w:noProof/>
                <w:szCs w:val="20"/>
              </w:rPr>
              <w:t xml:space="preserve"> nodrošināšanā."</w:t>
            </w:r>
          </w:p>
        </w:tc>
        <w:tc>
          <w:tcPr>
            <w:tcW w:w="6342" w:type="dxa"/>
          </w:tcPr>
          <w:p w14:paraId="2C38E828" w14:textId="77777777" w:rsidR="003C0CDF" w:rsidRPr="0094480B" w:rsidRDefault="003C0CDF" w:rsidP="0094480B">
            <w:pPr>
              <w:pStyle w:val="naisc"/>
              <w:spacing w:before="0" w:after="0"/>
              <w:jc w:val="both"/>
              <w:rPr>
                <w:b/>
                <w:bCs/>
                <w:sz w:val="20"/>
                <w:szCs w:val="20"/>
              </w:rPr>
            </w:pPr>
            <w:r w:rsidRPr="0094480B">
              <w:rPr>
                <w:b/>
                <w:bCs/>
                <w:sz w:val="20"/>
                <w:szCs w:val="20"/>
              </w:rPr>
              <w:lastRenderedPageBreak/>
              <w:t>Ņemts vērā.</w:t>
            </w:r>
          </w:p>
          <w:p w14:paraId="6C99B3F5" w14:textId="3CBF7574" w:rsidR="003C0CDF" w:rsidRPr="0094480B" w:rsidRDefault="003C0CDF" w:rsidP="0094480B">
            <w:pPr>
              <w:pStyle w:val="naisc"/>
              <w:spacing w:before="0" w:after="0"/>
              <w:jc w:val="both"/>
              <w:rPr>
                <w:sz w:val="20"/>
                <w:szCs w:val="20"/>
              </w:rPr>
            </w:pPr>
            <w:r w:rsidRPr="0094480B">
              <w:rPr>
                <w:sz w:val="20"/>
                <w:szCs w:val="20"/>
              </w:rPr>
              <w:t xml:space="preserve">Vienlaicīgi vēršam uzmanību uz to, ka </w:t>
            </w:r>
            <w:r w:rsidR="00EA2043" w:rsidRPr="0094480B">
              <w:rPr>
                <w:sz w:val="20"/>
                <w:szCs w:val="20"/>
              </w:rPr>
              <w:t>ERAF un KF regula</w:t>
            </w:r>
            <w:r w:rsidR="00BE3BA4" w:rsidRPr="0094480B">
              <w:rPr>
                <w:rStyle w:val="FootnoteReference"/>
                <w:sz w:val="20"/>
                <w:szCs w:val="20"/>
              </w:rPr>
              <w:footnoteReference w:id="74"/>
            </w:r>
            <w:r w:rsidRPr="0094480B">
              <w:rPr>
                <w:sz w:val="20"/>
                <w:szCs w:val="20"/>
              </w:rPr>
              <w:t xml:space="preserve"> nosaka, ka ieguldījumi veicami tikai tīrajos transportlīdzekļos (kas definēti Eiropas Parlamenta un Padomes Direktīvas 2009/33/EK 26 4. pantā,), izņemot transportlīdzekļos kas ir konstruēti un izgatavoti vai pielāgoti civilās aizsardzības dienestu vajadzībām (Regulas 7.panta h punkta iii apakšpunkts). Ievērojot minēto, no izmaksu attiecināmības viedokļa, operatīvie medicīniskie transportlīdzekļi var nebūt tikai “tīrie transportlīdzekļi”.</w:t>
            </w:r>
          </w:p>
        </w:tc>
        <w:tc>
          <w:tcPr>
            <w:tcW w:w="1743" w:type="dxa"/>
          </w:tcPr>
          <w:p w14:paraId="5F99A507" w14:textId="17B1ED8C" w:rsidR="003C0CDF" w:rsidRPr="0094480B" w:rsidRDefault="002F15D9" w:rsidP="0094480B">
            <w:pPr>
              <w:jc w:val="left"/>
              <w:rPr>
                <w:rFonts w:cs="Times New Roman"/>
                <w:szCs w:val="20"/>
              </w:rPr>
            </w:pPr>
            <w:r w:rsidRPr="0094480B">
              <w:rPr>
                <w:rFonts w:cs="Times New Roman"/>
                <w:szCs w:val="20"/>
              </w:rPr>
              <w:t>Skat. precizēto DP redakciju.</w:t>
            </w:r>
          </w:p>
        </w:tc>
      </w:tr>
      <w:tr w:rsidR="003C0CDF" w:rsidRPr="0094480B" w14:paraId="0293687D" w14:textId="77777777" w:rsidTr="00AF0348">
        <w:trPr>
          <w:trHeight w:val="283"/>
        </w:trPr>
        <w:tc>
          <w:tcPr>
            <w:tcW w:w="516" w:type="dxa"/>
            <w:shd w:val="clear" w:color="auto" w:fill="FFFFFF" w:themeFill="background1"/>
          </w:tcPr>
          <w:p w14:paraId="2FBD8D4D"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0239ABF" w14:textId="77777777"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15E27DF2" w14:textId="61EF5AB0" w:rsidR="003C0CDF" w:rsidRPr="0094480B" w:rsidRDefault="003C0CDF" w:rsidP="0094480B">
            <w:pPr>
              <w:rPr>
                <w:rFonts w:cs="Times New Roman"/>
                <w:b/>
                <w:bCs/>
                <w:szCs w:val="20"/>
              </w:rPr>
            </w:pPr>
            <w:r w:rsidRPr="0094480B">
              <w:rPr>
                <w:rFonts w:cs="Times New Roman"/>
                <w:b/>
                <w:bCs/>
                <w:szCs w:val="20"/>
              </w:rPr>
              <w:t>4.1.1.SAM</w:t>
            </w:r>
            <w:r w:rsidRPr="0094480B">
              <w:rPr>
                <w:rFonts w:cs="Times New Roman"/>
                <w:szCs w:val="20"/>
              </w:rPr>
              <w:t xml:space="preserve"> “Nodrošināt vienlīdzīgu piekļuvi veselības aprūpei un stiprināt veselības sistēmu”</w:t>
            </w:r>
          </w:p>
        </w:tc>
        <w:tc>
          <w:tcPr>
            <w:tcW w:w="3332" w:type="dxa"/>
          </w:tcPr>
          <w:p w14:paraId="141F3434" w14:textId="77777777" w:rsidR="003C0CDF" w:rsidRPr="0094480B" w:rsidRDefault="003C0CDF" w:rsidP="0094480B">
            <w:pPr>
              <w:rPr>
                <w:rFonts w:cs="Times New Roman"/>
                <w:b/>
                <w:bCs/>
                <w:szCs w:val="20"/>
              </w:rPr>
            </w:pPr>
            <w:r w:rsidRPr="0094480B">
              <w:rPr>
                <w:rFonts w:cs="Times New Roman"/>
                <w:b/>
                <w:bCs/>
                <w:szCs w:val="20"/>
              </w:rPr>
              <w:t xml:space="preserve">Vides aizsardzības un reģionālās attīstības ministrija: </w:t>
            </w:r>
          </w:p>
          <w:p w14:paraId="2D065E85" w14:textId="6321E71E" w:rsidR="003C0CDF" w:rsidRPr="0094480B" w:rsidRDefault="003C0CDF" w:rsidP="0094480B">
            <w:pPr>
              <w:rPr>
                <w:rFonts w:cs="Times New Roman"/>
                <w:szCs w:val="20"/>
              </w:rPr>
            </w:pPr>
            <w:r w:rsidRPr="0094480B">
              <w:rPr>
                <w:rFonts w:cs="Times New Roman"/>
                <w:szCs w:val="20"/>
              </w:rPr>
              <w:t>lūdzam precizēt sadaļas 4.1.1.SAM “Nodrošināt vienlīdzīgu piekļuvi veselības aprūpei un stiprināt veselības sistēmu” 270. rindkopu (87.lpp), papildinot aiz vārdiem “Visa Latvija,” ar vārdiem “vienlaikus nodrošinot veselības pakalpojumu pieejamību jaunajā administratīvi teritoriālajā ietvarā.”. Lūdzam Veselības ministriju, novirzot atbalstu medicīnas pakalpojumu nodrošināšanai pašvaldībās, ņemt vērā jauno administratīvi teritoriālo ietvaru, sekmējot līdzvērtīgu pakalpojuma groza nodrošināšanu visās pašvaldībās gan kvalitātes, gan pieejamības ziņā.</w:t>
            </w:r>
          </w:p>
        </w:tc>
        <w:tc>
          <w:tcPr>
            <w:tcW w:w="6342" w:type="dxa"/>
          </w:tcPr>
          <w:p w14:paraId="0F83B44A" w14:textId="77777777" w:rsidR="003C0CDF" w:rsidRPr="0094480B" w:rsidRDefault="003C0CDF" w:rsidP="0094480B">
            <w:pPr>
              <w:pStyle w:val="naisc"/>
              <w:spacing w:before="0" w:after="0"/>
              <w:jc w:val="both"/>
              <w:rPr>
                <w:b/>
                <w:bCs/>
                <w:sz w:val="20"/>
                <w:szCs w:val="20"/>
              </w:rPr>
            </w:pPr>
            <w:r w:rsidRPr="0094480B">
              <w:rPr>
                <w:b/>
                <w:bCs/>
                <w:sz w:val="20"/>
                <w:szCs w:val="20"/>
              </w:rPr>
              <w:t>Ņemts vērā.</w:t>
            </w:r>
          </w:p>
          <w:p w14:paraId="4AA83A1F" w14:textId="77777777" w:rsidR="003C0CDF" w:rsidRPr="0094480B" w:rsidRDefault="003C0CDF" w:rsidP="0094480B">
            <w:pPr>
              <w:pStyle w:val="naisc"/>
              <w:spacing w:before="0" w:after="0"/>
              <w:jc w:val="both"/>
              <w:rPr>
                <w:sz w:val="20"/>
                <w:szCs w:val="20"/>
              </w:rPr>
            </w:pPr>
            <w:r w:rsidRPr="0094480B">
              <w:rPr>
                <w:sz w:val="20"/>
                <w:szCs w:val="20"/>
              </w:rPr>
              <w:t>Veselības aprūpes pakalpojumi tiek plānoti neatkarīgi no individuālām teritoriju administratīvām robežām tā, lai veselības aprūpes pakalpojumu klāsts (grozs) būtu pieejams visā Latvijas teritorijā atbilstoši konkrētās teritorijas iedzīvotāju skaitam un to veselības aprūpes pakalpojumu vajadzībām (veselības stāvoklim), līdz ar to nodrošinot pakalpojumu pieejamību, kvalitāti un drošumu arī jaunajā administratīvi teritoriālajā ietvarā. Veselības aprūpes pakalpojumu plānošanas kritērijus nav plānots mainīt administratīvi teritoriālās reformas ietekmē.</w:t>
            </w:r>
          </w:p>
          <w:p w14:paraId="6864D13B" w14:textId="71F2E3CB" w:rsidR="003C0CDF" w:rsidRPr="0094480B" w:rsidRDefault="003C0CDF" w:rsidP="0094480B">
            <w:pPr>
              <w:pStyle w:val="naisc"/>
              <w:spacing w:before="0" w:after="0"/>
              <w:jc w:val="left"/>
              <w:rPr>
                <w:sz w:val="20"/>
                <w:szCs w:val="20"/>
              </w:rPr>
            </w:pPr>
          </w:p>
        </w:tc>
        <w:tc>
          <w:tcPr>
            <w:tcW w:w="1743" w:type="dxa"/>
          </w:tcPr>
          <w:p w14:paraId="7EBBB81F" w14:textId="53F66A19" w:rsidR="003C0CDF" w:rsidRPr="0094480B" w:rsidRDefault="002F15D9" w:rsidP="0094480B">
            <w:pPr>
              <w:jc w:val="left"/>
              <w:rPr>
                <w:rFonts w:cs="Times New Roman"/>
                <w:szCs w:val="20"/>
              </w:rPr>
            </w:pPr>
            <w:r w:rsidRPr="0094480B">
              <w:rPr>
                <w:rFonts w:cs="Times New Roman"/>
                <w:szCs w:val="20"/>
              </w:rPr>
              <w:t>Skat. DP redakciju – 4.1.1.SAM aprakstu.</w:t>
            </w:r>
          </w:p>
        </w:tc>
      </w:tr>
      <w:tr w:rsidR="003C0CDF" w:rsidRPr="0094480B" w14:paraId="4C37BA4A" w14:textId="77777777" w:rsidTr="00AF0348">
        <w:trPr>
          <w:trHeight w:val="283"/>
        </w:trPr>
        <w:tc>
          <w:tcPr>
            <w:tcW w:w="516" w:type="dxa"/>
            <w:shd w:val="clear" w:color="auto" w:fill="FFFFFF" w:themeFill="background1"/>
          </w:tcPr>
          <w:p w14:paraId="576476ED"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EEAC57F" w14:textId="77777777"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039200F2" w14:textId="77777777" w:rsidR="003C0CDF" w:rsidRPr="0094480B" w:rsidRDefault="003C0CDF" w:rsidP="0094480B">
            <w:pPr>
              <w:rPr>
                <w:rFonts w:cs="Times New Roman"/>
                <w:szCs w:val="20"/>
              </w:rPr>
            </w:pPr>
            <w:r w:rsidRPr="0094480B">
              <w:rPr>
                <w:rFonts w:cs="Times New Roman"/>
                <w:b/>
                <w:bCs/>
                <w:szCs w:val="20"/>
              </w:rPr>
              <w:t xml:space="preserve">4.1.2.SAM </w:t>
            </w:r>
            <w:r w:rsidRPr="0094480B">
              <w:rPr>
                <w:rFonts w:cs="Times New Roman"/>
                <w:szCs w:val="20"/>
              </w:rPr>
              <w:t>“Veicināt darba ņēmēju, darba devēju un uzņēmumu pielāgošanos pārmaiņām, aktīvu un veselīgu novecošanos, kā arī veicināt veselīgu un labi pielāgotu darba vidi veselības risku novēršanai”</w:t>
            </w:r>
          </w:p>
          <w:p w14:paraId="443345D4" w14:textId="51478D6A" w:rsidR="003C0CDF" w:rsidRPr="0094480B" w:rsidRDefault="003C0CDF" w:rsidP="0094480B">
            <w:pPr>
              <w:rPr>
                <w:rFonts w:cs="Times New Roman"/>
                <w:noProof/>
                <w:color w:val="000000" w:themeColor="text1"/>
                <w:szCs w:val="20"/>
              </w:rPr>
            </w:pPr>
            <w:r w:rsidRPr="0094480B">
              <w:rPr>
                <w:rFonts w:cs="Times New Roman"/>
                <w:szCs w:val="20"/>
              </w:rPr>
              <w:t xml:space="preserve">(277) </w:t>
            </w:r>
            <w:r w:rsidRPr="0094480B">
              <w:rPr>
                <w:rFonts w:eastAsia="Times New Roman" w:cs="Times New Roman"/>
                <w:b/>
                <w:szCs w:val="20"/>
              </w:rPr>
              <w:t xml:space="preserve">Galvenās mērķgrupas: </w:t>
            </w:r>
            <w:r w:rsidRPr="0094480B">
              <w:rPr>
                <w:rFonts w:cs="Times New Roman"/>
                <w:szCs w:val="20"/>
              </w:rPr>
              <w:t xml:space="preserve">Visi Latvijas iedzīvotāji, ārstniecības iestādes, izglītības iestādes, plānošanas reģioni, pašvaldības, noteiktas </w:t>
            </w:r>
            <w:r w:rsidRPr="0094480B">
              <w:rPr>
                <w:rFonts w:cs="Times New Roman"/>
                <w:szCs w:val="20"/>
              </w:rPr>
              <w:lastRenderedPageBreak/>
              <w:t xml:space="preserve">sabiedrības grupas (piemēram, bērni un jaunieši, personas ar vielu un procesu atkarībām un sociālās atstumtības riskam pakļautās iedzīvotāju grupas, vecāki, darba ņēmēji (jo īpaši gados vecāki) u.c.), biedrības un nodibinājumi, </w:t>
            </w:r>
            <w:r w:rsidRPr="0094480B">
              <w:rPr>
                <w:rFonts w:cs="Times New Roman"/>
                <w:noProof/>
                <w:color w:val="000000" w:themeColor="text1"/>
                <w:szCs w:val="20"/>
              </w:rPr>
              <w:t>tiesībaizsardzības un bērnu tiesību aizstāvošās institūcijas (piemēram, tiesas un sociālās korekcijas iestādes)</w:t>
            </w:r>
            <w:r w:rsidRPr="0094480B">
              <w:rPr>
                <w:rFonts w:cs="Times New Roman"/>
                <w:szCs w:val="20"/>
              </w:rPr>
              <w:t>.</w:t>
            </w:r>
          </w:p>
        </w:tc>
        <w:tc>
          <w:tcPr>
            <w:tcW w:w="3332" w:type="dxa"/>
          </w:tcPr>
          <w:p w14:paraId="638B3EF3" w14:textId="77777777" w:rsidR="003C0CDF" w:rsidRPr="0094480B" w:rsidRDefault="003C0CDF" w:rsidP="0094480B">
            <w:pPr>
              <w:rPr>
                <w:rFonts w:cs="Times New Roman"/>
                <w:b/>
                <w:bCs/>
                <w:szCs w:val="20"/>
              </w:rPr>
            </w:pPr>
            <w:r w:rsidRPr="0094480B">
              <w:rPr>
                <w:rFonts w:cs="Times New Roman"/>
                <w:b/>
                <w:bCs/>
                <w:szCs w:val="20"/>
              </w:rPr>
              <w:lastRenderedPageBreak/>
              <w:t>Biedrība “Latvijas Sociālās uzņēmējdarbības asociācija”:</w:t>
            </w:r>
          </w:p>
          <w:p w14:paraId="0852F716" w14:textId="77777777" w:rsidR="003C0CDF" w:rsidRPr="0094480B" w:rsidRDefault="003C0CDF" w:rsidP="0094480B">
            <w:pPr>
              <w:rPr>
                <w:rFonts w:cs="Times New Roman"/>
                <w:szCs w:val="20"/>
              </w:rPr>
            </w:pPr>
            <w:r w:rsidRPr="0094480B">
              <w:rPr>
                <w:rFonts w:cs="Times New Roman"/>
                <w:szCs w:val="20"/>
              </w:rPr>
              <w:t xml:space="preserve">Aicinām izteikt DP punktus, kas skar investīciju pieejamību, šādās redakcijās (papildinājums pasvītrots): </w:t>
            </w:r>
          </w:p>
          <w:p w14:paraId="7E0AA6C9" w14:textId="6FFAEC95" w:rsidR="003C0CDF" w:rsidRPr="0094480B" w:rsidRDefault="003C0CDF" w:rsidP="0094480B">
            <w:pPr>
              <w:rPr>
                <w:rFonts w:cs="Times New Roman"/>
                <w:b/>
                <w:bCs/>
                <w:szCs w:val="20"/>
              </w:rPr>
            </w:pPr>
            <w:r w:rsidRPr="0094480B">
              <w:rPr>
                <w:rFonts w:cs="Times New Roman"/>
                <w:szCs w:val="20"/>
              </w:rPr>
              <w:t xml:space="preserve">(277) Galvenās mērķgrupas: Visi Latvijas iedzīvotāji, ārstniecības iestādes, izglītības iestādes, plānošanas reģioni, pašvaldības, noteiktas sabiedrības grupas (piemēram, bērni un jaunieši, personas ar vielu un procesu atkarībām un sociālās atstumtības riskam pakļautās iedzīvotāju grupas, vecāki, darba ņēmēji (jo īpaši gados </w:t>
            </w:r>
            <w:r w:rsidRPr="0094480B">
              <w:rPr>
                <w:rFonts w:cs="Times New Roman"/>
                <w:szCs w:val="20"/>
              </w:rPr>
              <w:lastRenderedPageBreak/>
              <w:t xml:space="preserve">vecāki) u.c.), biedrības un nodibinājumi, </w:t>
            </w:r>
            <w:r w:rsidRPr="0094480B">
              <w:rPr>
                <w:rFonts w:cs="Times New Roman"/>
                <w:szCs w:val="20"/>
                <w:u w:val="single"/>
              </w:rPr>
              <w:t>sociālie uzņēmumi</w:t>
            </w:r>
            <w:r w:rsidRPr="0094480B">
              <w:rPr>
                <w:rFonts w:cs="Times New Roman"/>
                <w:szCs w:val="20"/>
              </w:rPr>
              <w:t>, tiesībaizsardzības un bērnu tiesību aizstāvošās institūcijas (piemēram, tiesas un sociālās korekcijas iestādes).</w:t>
            </w:r>
          </w:p>
        </w:tc>
        <w:tc>
          <w:tcPr>
            <w:tcW w:w="6342" w:type="dxa"/>
          </w:tcPr>
          <w:p w14:paraId="52A76BE1" w14:textId="7BBE05EA" w:rsidR="003C0CDF" w:rsidRPr="0094480B" w:rsidRDefault="00625054" w:rsidP="0094480B">
            <w:pPr>
              <w:pStyle w:val="naisc"/>
              <w:spacing w:before="0" w:after="0"/>
              <w:jc w:val="both"/>
              <w:rPr>
                <w:b/>
                <w:bCs/>
                <w:sz w:val="20"/>
                <w:szCs w:val="20"/>
              </w:rPr>
            </w:pPr>
            <w:r w:rsidRPr="0094480B">
              <w:rPr>
                <w:b/>
                <w:bCs/>
                <w:sz w:val="20"/>
                <w:szCs w:val="20"/>
              </w:rPr>
              <w:lastRenderedPageBreak/>
              <w:t>Ņemts vērā</w:t>
            </w:r>
            <w:r w:rsidR="003C0CDF" w:rsidRPr="0094480B">
              <w:rPr>
                <w:b/>
                <w:bCs/>
                <w:sz w:val="20"/>
                <w:szCs w:val="20"/>
              </w:rPr>
              <w:t>.</w:t>
            </w:r>
          </w:p>
          <w:p w14:paraId="0EDA862A" w14:textId="54EF6805" w:rsidR="003C0CDF" w:rsidRPr="0094480B" w:rsidRDefault="00824A74" w:rsidP="0094480B">
            <w:pPr>
              <w:pStyle w:val="naisc"/>
              <w:spacing w:before="0" w:after="0"/>
              <w:jc w:val="both"/>
              <w:rPr>
                <w:sz w:val="20"/>
                <w:szCs w:val="20"/>
              </w:rPr>
            </w:pPr>
            <w:r w:rsidRPr="0094480B">
              <w:rPr>
                <w:sz w:val="20"/>
                <w:szCs w:val="20"/>
              </w:rPr>
              <w:t xml:space="preserve">Vienlaikus skaidrojam, ka </w:t>
            </w:r>
            <w:r w:rsidR="003C0CDF" w:rsidRPr="0094480B">
              <w:rPr>
                <w:sz w:val="20"/>
                <w:szCs w:val="20"/>
              </w:rPr>
              <w:t>4.1.2.</w:t>
            </w:r>
            <w:r w:rsidR="002F15D9" w:rsidRPr="0094480B">
              <w:rPr>
                <w:sz w:val="20"/>
                <w:szCs w:val="20"/>
              </w:rPr>
              <w:t xml:space="preserve">SAM </w:t>
            </w:r>
            <w:r w:rsidR="003C0CDF" w:rsidRPr="0094480B">
              <w:rPr>
                <w:sz w:val="20"/>
                <w:szCs w:val="20"/>
              </w:rPr>
              <w:t xml:space="preserve">nosaukums ir noteikts atbilstoši </w:t>
            </w:r>
            <w:r w:rsidR="00EA2043" w:rsidRPr="0094480B">
              <w:rPr>
                <w:sz w:val="20"/>
                <w:szCs w:val="20"/>
              </w:rPr>
              <w:t>ESF+ regulā</w:t>
            </w:r>
            <w:r w:rsidR="00583987" w:rsidRPr="0094480B">
              <w:rPr>
                <w:rStyle w:val="FootnoteReference"/>
                <w:sz w:val="20"/>
                <w:szCs w:val="20"/>
              </w:rPr>
              <w:footnoteReference w:id="75"/>
            </w:r>
            <w:r w:rsidR="003C0CDF" w:rsidRPr="0094480B">
              <w:rPr>
                <w:sz w:val="20"/>
                <w:szCs w:val="20"/>
              </w:rPr>
              <w:t xml:space="preserve"> definētiem mērķiem. Regul</w:t>
            </w:r>
            <w:r w:rsidR="00EA2043" w:rsidRPr="0094480B">
              <w:rPr>
                <w:sz w:val="20"/>
                <w:szCs w:val="20"/>
              </w:rPr>
              <w:t xml:space="preserve">ā </w:t>
            </w:r>
            <w:r w:rsidR="003C0CDF" w:rsidRPr="0094480B">
              <w:rPr>
                <w:sz w:val="20"/>
                <w:szCs w:val="20"/>
              </w:rPr>
              <w:t xml:space="preserve"> definētais mērķis iekļauj vairākas tēmas. Lai sasniegtu regulā noteikto mērķi attiecībā uz aktīvu un veselīgu novecošanos, Veselības ministrijas plānotie atbalsta pasākumi ir vērsti uz sabiedrības veselības veicināšanas un slimību profilakses pasākumiem visiem Latvijas iedzīvotājiem, t.sk. darba ņēmējiem utt. gan nacionālā, gan vietējo pašvaldību līmenī.</w:t>
            </w:r>
          </w:p>
          <w:p w14:paraId="653759F4" w14:textId="4290C9BC" w:rsidR="00625054" w:rsidRPr="0094480B" w:rsidRDefault="00625054" w:rsidP="0094480B">
            <w:pPr>
              <w:pStyle w:val="naisc"/>
              <w:spacing w:before="0" w:after="0"/>
              <w:jc w:val="both"/>
              <w:rPr>
                <w:sz w:val="20"/>
                <w:szCs w:val="20"/>
              </w:rPr>
            </w:pPr>
            <w:r w:rsidRPr="0094480B">
              <w:rPr>
                <w:sz w:val="20"/>
                <w:szCs w:val="20"/>
              </w:rPr>
              <w:t>4.1.2. SAM ietvaros sociālie uzņēmumi, tāpat kā jebkurš attiecīgā pakalpojuma sniedzējs, var tikt iesaistīti aktivitāšu īstenošanā atbilstoši projektos plānotajām aktivitātēm (galvenokārt iepirkumu ietvaros), līdz ar to piekrītam papildināt SAM mērķa grupu.</w:t>
            </w:r>
          </w:p>
          <w:p w14:paraId="3CE54738" w14:textId="77777777" w:rsidR="00AC02C4" w:rsidRPr="0094480B" w:rsidRDefault="00AC02C4" w:rsidP="0094480B">
            <w:pPr>
              <w:pStyle w:val="naisc"/>
              <w:spacing w:before="0" w:after="0"/>
              <w:jc w:val="both"/>
              <w:rPr>
                <w:sz w:val="20"/>
                <w:szCs w:val="20"/>
              </w:rPr>
            </w:pPr>
          </w:p>
          <w:p w14:paraId="7C9C8E14" w14:textId="56EB01F6" w:rsidR="00AC02C4" w:rsidRPr="0094480B" w:rsidRDefault="00824A74" w:rsidP="0094480B">
            <w:pPr>
              <w:pStyle w:val="naisc"/>
              <w:spacing w:before="0" w:after="0"/>
              <w:jc w:val="both"/>
              <w:rPr>
                <w:sz w:val="20"/>
                <w:szCs w:val="20"/>
              </w:rPr>
            </w:pPr>
            <w:r w:rsidRPr="0094480B">
              <w:rPr>
                <w:sz w:val="20"/>
                <w:szCs w:val="20"/>
              </w:rPr>
              <w:lastRenderedPageBreak/>
              <w:t>LM informē</w:t>
            </w:r>
            <w:r w:rsidR="00AC02C4" w:rsidRPr="0094480B">
              <w:rPr>
                <w:sz w:val="20"/>
                <w:szCs w:val="20"/>
              </w:rPr>
              <w:t>, ka saskaņā ar sociālo uzņēmumu statistiku uz 30.06.2021. reģistrēti 186 aktīvi sociālie uzņēmumi, no kuriem  31 uzņēmums (17 %) darbojas sporta, veselības veicināšanas un medicīnas jomā.</w:t>
            </w:r>
          </w:p>
          <w:p w14:paraId="1D039459" w14:textId="77777777" w:rsidR="00AC02C4" w:rsidRPr="0094480B" w:rsidRDefault="00AC02C4" w:rsidP="0094480B">
            <w:pPr>
              <w:pStyle w:val="naisc"/>
              <w:spacing w:before="0" w:after="0"/>
              <w:rPr>
                <w:sz w:val="20"/>
                <w:szCs w:val="20"/>
              </w:rPr>
            </w:pPr>
          </w:p>
          <w:p w14:paraId="79AD65E0" w14:textId="507716E6" w:rsidR="00AC02C4" w:rsidRPr="0094480B" w:rsidRDefault="00824A74" w:rsidP="0094480B">
            <w:pPr>
              <w:pStyle w:val="naisc"/>
              <w:spacing w:before="0" w:after="0"/>
              <w:jc w:val="both"/>
              <w:rPr>
                <w:sz w:val="20"/>
                <w:szCs w:val="20"/>
              </w:rPr>
            </w:pPr>
            <w:r w:rsidRPr="0094480B">
              <w:rPr>
                <w:sz w:val="20"/>
                <w:szCs w:val="20"/>
              </w:rPr>
              <w:t>P</w:t>
            </w:r>
            <w:r w:rsidR="00AC02C4" w:rsidRPr="0094480B">
              <w:rPr>
                <w:sz w:val="20"/>
                <w:szCs w:val="20"/>
              </w:rPr>
              <w:t xml:space="preserve">apildus, ņemot vērā to, ka 4.1.2.SAM galvenās mērķgrupas sarakstā ietvertas arī biedrības un nodibinājumi, </w:t>
            </w:r>
            <w:r w:rsidR="00B469B6" w:rsidRPr="0094480B">
              <w:rPr>
                <w:sz w:val="20"/>
                <w:szCs w:val="20"/>
              </w:rPr>
              <w:t xml:space="preserve">tad </w:t>
            </w:r>
            <w:r w:rsidR="00AC02C4" w:rsidRPr="0094480B">
              <w:rPr>
                <w:sz w:val="20"/>
                <w:szCs w:val="20"/>
              </w:rPr>
              <w:t xml:space="preserve">arī daļa sociālo uzņēmumu var sniegt pakalpojumus veselības jomā. </w:t>
            </w:r>
          </w:p>
        </w:tc>
        <w:tc>
          <w:tcPr>
            <w:tcW w:w="1743" w:type="dxa"/>
          </w:tcPr>
          <w:p w14:paraId="0C2A4222" w14:textId="13DC1B75" w:rsidR="003C0CDF" w:rsidRPr="0094480B" w:rsidRDefault="00824A74" w:rsidP="0094480B">
            <w:pPr>
              <w:jc w:val="left"/>
              <w:rPr>
                <w:rFonts w:cs="Times New Roman"/>
                <w:szCs w:val="20"/>
              </w:rPr>
            </w:pPr>
            <w:r w:rsidRPr="0094480B">
              <w:rPr>
                <w:rFonts w:cs="Times New Roman"/>
                <w:szCs w:val="20"/>
              </w:rPr>
              <w:lastRenderedPageBreak/>
              <w:t>Skat. precizēto DP 4.1.2.SAM apraksta redakciju.</w:t>
            </w:r>
          </w:p>
        </w:tc>
      </w:tr>
      <w:tr w:rsidR="003C0CDF" w:rsidRPr="0094480B" w14:paraId="7387329F" w14:textId="77777777" w:rsidTr="00AF0348">
        <w:trPr>
          <w:trHeight w:val="890"/>
        </w:trPr>
        <w:tc>
          <w:tcPr>
            <w:tcW w:w="516" w:type="dxa"/>
            <w:shd w:val="clear" w:color="auto" w:fill="FFFFFF" w:themeFill="background1"/>
          </w:tcPr>
          <w:p w14:paraId="1E34C06E"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C90CAB2" w14:textId="77777777"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19BCE91B" w14:textId="77777777" w:rsidR="003C0CDF" w:rsidRPr="0094480B" w:rsidRDefault="003C0CDF" w:rsidP="0094480B">
            <w:pPr>
              <w:rPr>
                <w:rFonts w:cs="Times New Roman"/>
                <w:szCs w:val="20"/>
              </w:rPr>
            </w:pPr>
            <w:r w:rsidRPr="0094480B">
              <w:rPr>
                <w:rFonts w:cs="Times New Roman"/>
                <w:b/>
                <w:bCs/>
                <w:szCs w:val="20"/>
              </w:rPr>
              <w:t>4.1.3.SAM</w:t>
            </w:r>
            <w:r w:rsidRPr="0094480B">
              <w:rPr>
                <w:rFonts w:cs="Times New Roman"/>
                <w:szCs w:val="20"/>
              </w:rPr>
              <w:t xml:space="preserve"> “Uzlabot vienlīdzīgu un savlaicīgu piekļuvi kvalitatīviem, ilgtspējīgiem un izmaksu ziņā pieejamiem veselības aprūpes pakalpojumiem, uzlabojot veselības aprūpes sistēmu</w:t>
            </w:r>
            <w:r w:rsidRPr="0094480B">
              <w:rPr>
                <w:rFonts w:cs="Times New Roman"/>
                <w:b/>
                <w:bCs/>
                <w:szCs w:val="20"/>
              </w:rPr>
              <w:t xml:space="preserve"> </w:t>
            </w:r>
            <w:r w:rsidRPr="0094480B">
              <w:rPr>
                <w:rFonts w:cs="Times New Roman"/>
                <w:szCs w:val="20"/>
              </w:rPr>
              <w:t>efektivitāti un izturētspēju”</w:t>
            </w:r>
          </w:p>
          <w:p w14:paraId="68C6F128" w14:textId="51970B89" w:rsidR="003C0CDF" w:rsidRPr="0094480B" w:rsidRDefault="003C0CDF" w:rsidP="0094480B">
            <w:pPr>
              <w:rPr>
                <w:rFonts w:cs="Times New Roman"/>
                <w:b/>
                <w:color w:val="FF0000"/>
                <w:szCs w:val="20"/>
              </w:rPr>
            </w:pPr>
            <w:r w:rsidRPr="0094480B">
              <w:rPr>
                <w:rFonts w:cs="Times New Roman"/>
                <w:szCs w:val="20"/>
              </w:rPr>
              <w:t>(282)</w:t>
            </w:r>
            <w:r w:rsidRPr="0094480B">
              <w:rPr>
                <w:rFonts w:cs="Times New Roman"/>
                <w:b/>
                <w:bCs/>
                <w:szCs w:val="20"/>
              </w:rPr>
              <w:t xml:space="preserve"> </w:t>
            </w:r>
            <w:r w:rsidRPr="0094480B">
              <w:rPr>
                <w:rFonts w:cs="Times New Roman"/>
                <w:b/>
                <w:szCs w:val="20"/>
              </w:rPr>
              <w:t xml:space="preserve">Atbalstāmās darbības: </w:t>
            </w:r>
            <w:r w:rsidRPr="0094480B">
              <w:rPr>
                <w:rFonts w:cs="Times New Roman"/>
                <w:szCs w:val="20"/>
              </w:rPr>
              <w:t xml:space="preserve">Lai risinātu cilvēkresursu attīstības problēmas veselības jomā, kā arī mazinātu sabiedrības veselības krīžu izraisītās sekas, tiks sekmēta </w:t>
            </w:r>
            <w:r w:rsidRPr="0094480B">
              <w:rPr>
                <w:rFonts w:cs="Times New Roman"/>
                <w:bCs/>
                <w:color w:val="000000" w:themeColor="text1"/>
                <w:szCs w:val="20"/>
              </w:rPr>
              <w:t xml:space="preserve">ārstniecības personu un ārstniecības atbalsta personu profesionālās pilnveides nodrošināšana, tālākizglītības sistēmas izveide, uzturēšana un attīstība, izcilības centru darbības nodrošināšana zināšanu pārnesē, atbalsts rezidentu apmācībām īpaši atbalstāmajās specialitātēs, kompensācijas ārstniecības personām par profesionālās </w:t>
            </w:r>
            <w:r w:rsidRPr="0094480B">
              <w:rPr>
                <w:rFonts w:cs="Times New Roman"/>
                <w:bCs/>
                <w:color w:val="000000" w:themeColor="text1"/>
                <w:szCs w:val="20"/>
              </w:rPr>
              <w:lastRenderedPageBreak/>
              <w:t>darbības uzsākšanu vai atsākšanu veselības aprūpē, mentoringa programmu, karjeras un talantu vadības programmu ieviešana un ārstniecības personu piesaiste darbam reģionos vai īpaši atbalstāmajās veselības nozares jomās un profesijās. Rezultātā tiks uzlabota pieejamība nepieciešamajām ārstniecības personām un uzlabota ārstniecības, ārstniecības atbalsta personu, farmaceitiskās aprūpes pakalpojumu sniedzēju un sociālajā jomā strādājošo speciālistu kvalifikācija, prasmes un iemaņas, kā arī pilnveidotas zināšanas, uzlabojot pieejamību veselības aprūpes pakalpojumiem iedzīvotājiem.</w:t>
            </w:r>
          </w:p>
        </w:tc>
        <w:tc>
          <w:tcPr>
            <w:tcW w:w="3332" w:type="dxa"/>
          </w:tcPr>
          <w:p w14:paraId="661EDA31" w14:textId="6A5F2E6F" w:rsidR="003C0CDF" w:rsidRPr="0094480B" w:rsidRDefault="003C0CDF" w:rsidP="0094480B">
            <w:pPr>
              <w:rPr>
                <w:rFonts w:cs="Times New Roman"/>
                <w:b/>
                <w:bCs/>
                <w:szCs w:val="20"/>
              </w:rPr>
            </w:pPr>
            <w:r w:rsidRPr="0094480B">
              <w:rPr>
                <w:rFonts w:cs="Times New Roman"/>
                <w:b/>
                <w:bCs/>
                <w:szCs w:val="20"/>
              </w:rPr>
              <w:lastRenderedPageBreak/>
              <w:t>Latvijas Lielo pilsētu asociācija, Ventspils pilsētas pašvaldība:</w:t>
            </w:r>
          </w:p>
          <w:p w14:paraId="0B1800EC" w14:textId="77777777" w:rsidR="003C0CDF" w:rsidRPr="0094480B" w:rsidRDefault="003C0CDF" w:rsidP="0094480B">
            <w:pPr>
              <w:rPr>
                <w:rFonts w:cs="Times New Roman"/>
                <w:bCs/>
                <w:szCs w:val="20"/>
                <w:lang w:eastAsia="lv-LV" w:bidi="lv-LV"/>
              </w:rPr>
            </w:pPr>
            <w:r w:rsidRPr="0094480B">
              <w:rPr>
                <w:rFonts w:cs="Times New Roman"/>
                <w:bCs/>
                <w:szCs w:val="20"/>
                <w:lang w:eastAsia="lv-LV" w:bidi="lv-LV"/>
              </w:rPr>
              <w:t>Uzskatām, ka 4.1.3. SAM atbalstāmās darbības ir jāpapildina ar ārstniecības un ārstniecības atbalsta personāla pieejamību reģionālajās daudzprofila slimnīcās, ieviešot šim nolūkam specifiskus atbalsta pasākumus (piemēram, pārcelšanās pabalsti, granti, tmldz.)</w:t>
            </w:r>
          </w:p>
          <w:p w14:paraId="32E81ABA" w14:textId="77777777" w:rsidR="003C0CDF" w:rsidRPr="0094480B" w:rsidRDefault="003C0CDF" w:rsidP="0094480B">
            <w:pPr>
              <w:rPr>
                <w:rFonts w:cs="Times New Roman"/>
                <w:bCs/>
                <w:szCs w:val="20"/>
                <w:lang w:eastAsia="lv-LV" w:bidi="lv-LV"/>
              </w:rPr>
            </w:pPr>
            <w:r w:rsidRPr="0094480B">
              <w:rPr>
                <w:rFonts w:cs="Times New Roman"/>
                <w:bCs/>
                <w:szCs w:val="20"/>
                <w:lang w:eastAsia="lv-LV" w:bidi="lv-LV"/>
              </w:rPr>
              <w:t xml:space="preserve">Lūdzam papildināt paragrāfu šādā redakcijā: </w:t>
            </w:r>
          </w:p>
          <w:p w14:paraId="331E8A63" w14:textId="0D5625DE" w:rsidR="003C0CDF" w:rsidRPr="0094480B" w:rsidRDefault="003C0CDF" w:rsidP="0094480B">
            <w:pPr>
              <w:rPr>
                <w:rFonts w:cs="Times New Roman"/>
                <w:b/>
                <w:bCs/>
                <w:szCs w:val="20"/>
              </w:rPr>
            </w:pPr>
            <w:r w:rsidRPr="0094480B">
              <w:rPr>
                <w:rFonts w:cs="Times New Roman"/>
                <w:bCs/>
                <w:i/>
                <w:szCs w:val="20"/>
              </w:rPr>
              <w:t xml:space="preserve">“(..) kompensācijas ārstniecības personām par profesionālās darbības uzsākšanu vai atsākšanu veselības aprūpē, </w:t>
            </w:r>
            <w:r w:rsidRPr="0094480B">
              <w:rPr>
                <w:rFonts w:cs="Times New Roman"/>
                <w:b/>
                <w:bCs/>
                <w:i/>
                <w:szCs w:val="20"/>
              </w:rPr>
              <w:t>pārcelšanās pabalstu, grantu piešķiršana,</w:t>
            </w:r>
            <w:r w:rsidRPr="0094480B">
              <w:rPr>
                <w:rFonts w:cs="Times New Roman"/>
                <w:bCs/>
                <w:i/>
                <w:szCs w:val="20"/>
              </w:rPr>
              <w:t xml:space="preserve"> mentoringa programmu, karjeras un talantu vadības programmu ieviešana un ārstniecības personu piesaiste darbam reģionos vai īpaši atbalstāmajās veselības nozares jomās un profesijās”.</w:t>
            </w:r>
          </w:p>
        </w:tc>
        <w:tc>
          <w:tcPr>
            <w:tcW w:w="6342" w:type="dxa"/>
          </w:tcPr>
          <w:p w14:paraId="31E5CD22" w14:textId="77777777" w:rsidR="003C0CDF" w:rsidRPr="0094480B" w:rsidRDefault="003C0CDF" w:rsidP="0094480B">
            <w:pPr>
              <w:pStyle w:val="naisc"/>
              <w:spacing w:before="0" w:after="0"/>
              <w:jc w:val="both"/>
              <w:rPr>
                <w:b/>
                <w:bCs/>
                <w:sz w:val="20"/>
                <w:szCs w:val="20"/>
              </w:rPr>
            </w:pPr>
            <w:r w:rsidRPr="0094480B">
              <w:rPr>
                <w:b/>
                <w:bCs/>
                <w:sz w:val="20"/>
                <w:szCs w:val="20"/>
              </w:rPr>
              <w:t>Ņemts vērā.</w:t>
            </w:r>
          </w:p>
          <w:p w14:paraId="35AFBF4C" w14:textId="2495E66B" w:rsidR="003C0CDF" w:rsidRPr="0094480B" w:rsidRDefault="00120D93" w:rsidP="00BA1C53">
            <w:pPr>
              <w:pStyle w:val="naisc"/>
              <w:spacing w:before="0" w:after="0"/>
              <w:jc w:val="both"/>
              <w:rPr>
                <w:sz w:val="20"/>
                <w:szCs w:val="20"/>
                <w:highlight w:val="yellow"/>
              </w:rPr>
            </w:pPr>
            <w:r w:rsidRPr="0094480B">
              <w:rPr>
                <w:sz w:val="20"/>
                <w:szCs w:val="20"/>
              </w:rPr>
              <w:t xml:space="preserve">Informējam, ka, ņemot vērā saņemtos komentārus un arī no Eiropas Komisijas saņemtos komentārus, 4.1.3.SAM ir integrēts 4.1.2.SAM. </w:t>
            </w:r>
            <w:r w:rsidR="003C0CDF" w:rsidRPr="0094480B">
              <w:rPr>
                <w:sz w:val="20"/>
                <w:szCs w:val="20"/>
              </w:rPr>
              <w:t>Vēršam uzmanību, ka 4.1.</w:t>
            </w:r>
            <w:r w:rsidRPr="0094480B">
              <w:rPr>
                <w:sz w:val="20"/>
                <w:szCs w:val="20"/>
              </w:rPr>
              <w:t>2</w:t>
            </w:r>
            <w:r w:rsidR="003C0CDF" w:rsidRPr="0094480B">
              <w:rPr>
                <w:sz w:val="20"/>
                <w:szCs w:val="20"/>
              </w:rPr>
              <w:t>.</w:t>
            </w:r>
            <w:r w:rsidR="002F15D9" w:rsidRPr="0094480B">
              <w:rPr>
                <w:sz w:val="20"/>
                <w:szCs w:val="20"/>
              </w:rPr>
              <w:t>SAM</w:t>
            </w:r>
            <w:r w:rsidR="003C0CDF" w:rsidRPr="0094480B">
              <w:rPr>
                <w:sz w:val="20"/>
                <w:szCs w:val="20"/>
              </w:rPr>
              <w:t xml:space="preserve"> ietvaros norādītā (</w:t>
            </w:r>
            <w:r w:rsidR="00BA1C53">
              <w:rPr>
                <w:sz w:val="20"/>
                <w:szCs w:val="20"/>
              </w:rPr>
              <w:t>300</w:t>
            </w:r>
            <w:r w:rsidR="003C0CDF" w:rsidRPr="0094480B">
              <w:rPr>
                <w:sz w:val="20"/>
                <w:szCs w:val="20"/>
              </w:rPr>
              <w:t>) punkta redakcija jau paredz atbalsta pasākumus kompensāciju mehānisma veidā ārstniecības personu piesaistei, t.sk. īpaši atbalstot ārstniecības iestādes reģionos.</w:t>
            </w:r>
          </w:p>
        </w:tc>
        <w:tc>
          <w:tcPr>
            <w:tcW w:w="1743" w:type="dxa"/>
          </w:tcPr>
          <w:p w14:paraId="324A9D74" w14:textId="4859C926" w:rsidR="003C0CDF" w:rsidRPr="0094480B" w:rsidRDefault="005040BF" w:rsidP="0094480B">
            <w:pPr>
              <w:jc w:val="left"/>
              <w:rPr>
                <w:rFonts w:cs="Times New Roman"/>
                <w:szCs w:val="20"/>
              </w:rPr>
            </w:pPr>
            <w:r w:rsidRPr="0094480B">
              <w:rPr>
                <w:rFonts w:cs="Times New Roman"/>
                <w:szCs w:val="20"/>
              </w:rPr>
              <w:t>Skat. DP redakciju.</w:t>
            </w:r>
          </w:p>
        </w:tc>
      </w:tr>
      <w:tr w:rsidR="003C0CDF" w:rsidRPr="0094480B" w14:paraId="6277333D" w14:textId="77777777" w:rsidTr="00AF0348">
        <w:trPr>
          <w:trHeight w:val="890"/>
        </w:trPr>
        <w:tc>
          <w:tcPr>
            <w:tcW w:w="516" w:type="dxa"/>
            <w:shd w:val="clear" w:color="auto" w:fill="FFFFFF" w:themeFill="background1"/>
          </w:tcPr>
          <w:p w14:paraId="2309F9C0"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C4399AC" w14:textId="5CC834F2" w:rsidR="003C0CDF" w:rsidRPr="0094480B" w:rsidRDefault="003C0CDF" w:rsidP="0094480B">
            <w:pPr>
              <w:rPr>
                <w:rFonts w:cs="Times New Roman"/>
                <w:szCs w:val="20"/>
              </w:rPr>
            </w:pPr>
            <w:r w:rsidRPr="0094480B">
              <w:rPr>
                <w:rFonts w:cs="Times New Roman"/>
                <w:b/>
                <w:bCs/>
                <w:szCs w:val="20"/>
              </w:rPr>
              <w:t xml:space="preserve">4.1.prioritāte </w:t>
            </w:r>
            <w:r w:rsidRPr="0094480B">
              <w:rPr>
                <w:rFonts w:cs="Times New Roman"/>
                <w:szCs w:val="20"/>
              </w:rPr>
              <w:t>“Veselības veicināšana un aprūpe”</w:t>
            </w:r>
          </w:p>
          <w:p w14:paraId="07A40979" w14:textId="3B0C2D77" w:rsidR="003C0CDF" w:rsidRPr="0094480B" w:rsidRDefault="003C0CDF" w:rsidP="0094480B">
            <w:pPr>
              <w:rPr>
                <w:rFonts w:cs="Times New Roman"/>
                <w:szCs w:val="20"/>
              </w:rPr>
            </w:pPr>
            <w:r w:rsidRPr="0094480B">
              <w:rPr>
                <w:rFonts w:cs="Times New Roman"/>
                <w:b/>
                <w:bCs/>
                <w:szCs w:val="20"/>
              </w:rPr>
              <w:t>4.1.3.SAM</w:t>
            </w:r>
            <w:r w:rsidRPr="0094480B">
              <w:rPr>
                <w:rFonts w:cs="Times New Roman"/>
                <w:szCs w:val="20"/>
              </w:rPr>
              <w:t xml:space="preserve"> “Uzlabot vienlīdzīgu un savlaicīgu piekļuvi kvalitatīviem, ilgtspējīgiem un izmaksu ziņā pieejamiem veselības aprūpes pakalpojumiem, uzlabojot veselības aprūpes sistēmu</w:t>
            </w:r>
            <w:r w:rsidRPr="0094480B">
              <w:rPr>
                <w:rFonts w:cs="Times New Roman"/>
                <w:b/>
                <w:bCs/>
                <w:szCs w:val="20"/>
              </w:rPr>
              <w:t xml:space="preserve"> </w:t>
            </w:r>
            <w:r w:rsidRPr="0094480B">
              <w:rPr>
                <w:rFonts w:cs="Times New Roman"/>
                <w:szCs w:val="20"/>
              </w:rPr>
              <w:t>efektivitāti un izturētspēju”</w:t>
            </w:r>
          </w:p>
          <w:p w14:paraId="50BF0022" w14:textId="7D9420C2" w:rsidR="003C0CDF" w:rsidRPr="0094480B" w:rsidRDefault="003C0CDF" w:rsidP="0094480B">
            <w:pPr>
              <w:contextualSpacing/>
              <w:rPr>
                <w:rFonts w:cs="Times New Roman"/>
                <w:szCs w:val="20"/>
              </w:rPr>
            </w:pPr>
            <w:r w:rsidRPr="0094480B">
              <w:rPr>
                <w:rFonts w:cs="Times New Roman"/>
                <w:szCs w:val="20"/>
              </w:rPr>
              <w:t xml:space="preserve">(283) Tāpat, svarīgi īstenot visaptverošus pasākumus, t.sk. turpināt darbu pie iesāktās kvalitātes nodrošināšanas sistēmas izstrādes, kas jau novērtēta, kā nepieciešama un vērtīga veselības aprūpes </w:t>
            </w:r>
            <w:r w:rsidRPr="0094480B">
              <w:rPr>
                <w:rFonts w:cs="Times New Roman"/>
                <w:szCs w:val="20"/>
              </w:rPr>
              <w:lastRenderedPageBreak/>
              <w:t>pakalpojumu kvalitātes un pieejamības attīstībā. Lai uzlabotu pacientu drošību, plānoti pētījumi veselības aprūpes kvalitātes novērtēšanai un uzlabošanai, kvalitātes indikatoru un uz starptautiski atzītām vadlīnijām balstītu profesionāļu izstrādātu klīnisko algoritmu, klīnisko pacientu ceļu ieviešana visās veselības aprūpes jomās, IT risinājumu izstrāde, cilvēkresursu kapacitātes stiprināšana kvalitātes nodrošināšanas sistēmas ietvaros, sabiedrības informēšana par aktualitātēm nozarē, veselības aprūpes pakalpojumu saņemšanas iespējām, pacientu apmierinātības ar veselības aprūpi novērtēšana un strīdu risināšanas efektīvu mehānismu veselības aprūpes sistēmā izstrāde.</w:t>
            </w:r>
          </w:p>
        </w:tc>
        <w:tc>
          <w:tcPr>
            <w:tcW w:w="3332" w:type="dxa"/>
          </w:tcPr>
          <w:p w14:paraId="61B6A83D" w14:textId="77777777" w:rsidR="003C0CDF" w:rsidRPr="0094480B" w:rsidRDefault="003C0CDF" w:rsidP="0094480B">
            <w:pPr>
              <w:rPr>
                <w:rFonts w:cs="Times New Roman"/>
                <w:b/>
                <w:bCs/>
                <w:noProof/>
                <w:szCs w:val="20"/>
              </w:rPr>
            </w:pPr>
            <w:r w:rsidRPr="0094480B">
              <w:rPr>
                <w:rFonts w:cs="Times New Roman"/>
                <w:b/>
                <w:bCs/>
                <w:szCs w:val="20"/>
              </w:rPr>
              <w:lastRenderedPageBreak/>
              <w:t>Biedrība “Sabiedriskās politikas centrs PROVIDUS”:</w:t>
            </w:r>
          </w:p>
          <w:p w14:paraId="5762F331" w14:textId="77777777" w:rsidR="003C0CDF" w:rsidRPr="0094480B" w:rsidRDefault="003C0CDF" w:rsidP="0094480B">
            <w:pPr>
              <w:rPr>
                <w:rFonts w:cs="Times New Roman"/>
                <w:noProof/>
                <w:szCs w:val="20"/>
              </w:rPr>
            </w:pPr>
            <w:r w:rsidRPr="0094480B">
              <w:rPr>
                <w:rFonts w:cs="Times New Roman"/>
                <w:noProof/>
                <w:szCs w:val="20"/>
              </w:rPr>
              <w:t xml:space="preserve">4.1.3 SAM ir formulēts šādi: ”Uzlabot vienlīdzīgu un savlaicīgu piekļuvi kvalitatīviem, ilgtspējīgiem un izmaksu ziņā pieejamiem veselības aprūpes pakalpojumiem, uzlabojot veselības aprūpes sistēmu efektivitāti un izturētspēju.”  Kvalitatīvi veselības aprūpes pakalpojumi nav iespējami bez spēcīgas pacientu organizāciju interešu pārstāvniecības – proti, organizācijām, kas spēj identificēt veselības aprūpes kvalitātes problēmas, izglītot pacientus par viņu tiesībām, veikt pacientu interešu pārstāvēšanu veselības aprūpē, valsts institūcijās un tiesās, kā arī </w:t>
            </w:r>
            <w:r w:rsidRPr="0094480B">
              <w:rPr>
                <w:rFonts w:cs="Times New Roman"/>
                <w:noProof/>
                <w:szCs w:val="20"/>
              </w:rPr>
              <w:lastRenderedPageBreak/>
              <w:t xml:space="preserve">sabiedrības interesēs lobēt pārmaiņas veselības aprūpē. </w:t>
            </w:r>
            <w:r w:rsidRPr="0094480B">
              <w:rPr>
                <w:rFonts w:cs="Times New Roman"/>
                <w:b/>
                <w:noProof/>
                <w:szCs w:val="20"/>
              </w:rPr>
              <w:t>Tāpēc ierosinām 283.punktu (85.lpp) papildināt ar atbalstu pacientu tiesību organizāciju veidošanai un darbības stiprināšanai</w:t>
            </w:r>
            <w:r w:rsidRPr="0094480B">
              <w:rPr>
                <w:rFonts w:cs="Times New Roman"/>
                <w:noProof/>
                <w:szCs w:val="20"/>
              </w:rPr>
              <w:t>.</w:t>
            </w:r>
          </w:p>
          <w:p w14:paraId="4A74F9D5" w14:textId="77777777" w:rsidR="003C0CDF" w:rsidRPr="0094480B" w:rsidRDefault="003C0CDF" w:rsidP="0094480B">
            <w:pPr>
              <w:rPr>
                <w:rFonts w:cs="Times New Roman"/>
                <w:b/>
                <w:bCs/>
                <w:szCs w:val="20"/>
              </w:rPr>
            </w:pPr>
          </w:p>
        </w:tc>
        <w:tc>
          <w:tcPr>
            <w:tcW w:w="6342" w:type="dxa"/>
          </w:tcPr>
          <w:p w14:paraId="07312F2B" w14:textId="2F569336" w:rsidR="00346567" w:rsidRDefault="00346567" w:rsidP="0094480B">
            <w:pPr>
              <w:pStyle w:val="naisc"/>
              <w:spacing w:before="0" w:after="0"/>
              <w:jc w:val="both"/>
              <w:rPr>
                <w:b/>
                <w:bCs/>
                <w:sz w:val="20"/>
                <w:szCs w:val="20"/>
              </w:rPr>
            </w:pPr>
            <w:r>
              <w:rPr>
                <w:b/>
                <w:bCs/>
                <w:sz w:val="20"/>
                <w:szCs w:val="20"/>
              </w:rPr>
              <w:lastRenderedPageBreak/>
              <w:t>Panākta vienošanās elektroniskās saskaņošanas ietvaros</w:t>
            </w:r>
            <w:r w:rsidR="003C0CDF" w:rsidRPr="0094480B">
              <w:rPr>
                <w:b/>
                <w:bCs/>
                <w:sz w:val="20"/>
                <w:szCs w:val="20"/>
              </w:rPr>
              <w:t>.</w:t>
            </w:r>
          </w:p>
          <w:p w14:paraId="758B0C0A" w14:textId="03BADB3C" w:rsidR="003C0CDF" w:rsidRPr="0094480B" w:rsidRDefault="005040BF" w:rsidP="0094480B">
            <w:pPr>
              <w:pStyle w:val="naisc"/>
              <w:spacing w:before="0" w:after="0"/>
              <w:jc w:val="both"/>
              <w:rPr>
                <w:b/>
                <w:bCs/>
                <w:sz w:val="20"/>
                <w:szCs w:val="20"/>
              </w:rPr>
            </w:pPr>
            <w:r w:rsidRPr="0094480B">
              <w:rPr>
                <w:b/>
                <w:bCs/>
                <w:sz w:val="20"/>
                <w:szCs w:val="20"/>
              </w:rPr>
              <w:t>Sniegts skaidrojums.</w:t>
            </w:r>
          </w:p>
          <w:p w14:paraId="7259D504" w14:textId="77777777" w:rsidR="003C0CDF" w:rsidRPr="0094480B" w:rsidRDefault="003C0CDF" w:rsidP="0094480B">
            <w:pPr>
              <w:pStyle w:val="naisc"/>
              <w:spacing w:before="0" w:after="0"/>
              <w:jc w:val="both"/>
              <w:rPr>
                <w:sz w:val="20"/>
                <w:szCs w:val="20"/>
              </w:rPr>
            </w:pPr>
            <w:r w:rsidRPr="0094480B">
              <w:rPr>
                <w:sz w:val="20"/>
                <w:szCs w:val="20"/>
              </w:rPr>
              <w:t xml:space="preserve">Piekrītam, ka pacientu organizāciju iesaistei veselības aprūpes politikas plānošanā ir būtiska loma un arī, lai turpmāk pilnveidotu veselības aprūpes pakalpojumu kvalitāti, veselības aprūpes pakalpojumu kvalitātes pilnveidošanā tiks iesaistītas arī pacientu tiesību organizācijas, izmantojot attiecīgus sadarbības formātus, piemēram, konsultācijas, darba grupas plānošanas dokumentu izstrādē, dalība ekspertu darba grupās, dalība politikas īstenošanā Publisko iepirkumu likuma noteiktajā kārtībā u.c. </w:t>
            </w:r>
          </w:p>
          <w:p w14:paraId="7B4DE9B8" w14:textId="452E3BD3" w:rsidR="003C0CDF" w:rsidRPr="0094480B" w:rsidRDefault="003C0CDF" w:rsidP="0094480B">
            <w:pPr>
              <w:pStyle w:val="naisc"/>
              <w:spacing w:before="0" w:after="0"/>
              <w:jc w:val="both"/>
              <w:rPr>
                <w:sz w:val="20"/>
                <w:szCs w:val="20"/>
              </w:rPr>
            </w:pPr>
          </w:p>
          <w:p w14:paraId="19B9F20F" w14:textId="4A73CACF" w:rsidR="007A0D36" w:rsidRPr="0094480B" w:rsidRDefault="007A0D36" w:rsidP="0094480B">
            <w:pPr>
              <w:pStyle w:val="naisc"/>
              <w:spacing w:before="0" w:after="0"/>
              <w:jc w:val="both"/>
              <w:rPr>
                <w:sz w:val="20"/>
                <w:szCs w:val="20"/>
              </w:rPr>
            </w:pPr>
            <w:r w:rsidRPr="0094480B">
              <w:rPr>
                <w:sz w:val="20"/>
                <w:szCs w:val="20"/>
              </w:rPr>
              <w:t>Informējam, ka, ņemot vērā saņemtos komentārus un arī no Eiropas Komisijas saņemtos komentārus, 4.1.3.SAM ir integrēts 4.1.2.SAM.</w:t>
            </w:r>
          </w:p>
          <w:p w14:paraId="770C2E01" w14:textId="492C5889" w:rsidR="003C0CDF" w:rsidRPr="0094480B" w:rsidRDefault="00850EE9" w:rsidP="0094480B">
            <w:pPr>
              <w:pStyle w:val="naisc"/>
              <w:spacing w:before="0" w:after="0"/>
              <w:jc w:val="both"/>
              <w:rPr>
                <w:sz w:val="20"/>
                <w:szCs w:val="20"/>
              </w:rPr>
            </w:pPr>
            <w:r w:rsidRPr="0094480B">
              <w:rPr>
                <w:sz w:val="20"/>
                <w:szCs w:val="20"/>
              </w:rPr>
              <w:t>Tādējādi a</w:t>
            </w:r>
            <w:r w:rsidR="007A0D36" w:rsidRPr="0094480B">
              <w:rPr>
                <w:sz w:val="20"/>
                <w:szCs w:val="20"/>
              </w:rPr>
              <w:t>pvienotā 4.1.2.SAM</w:t>
            </w:r>
            <w:r w:rsidR="003C0CDF" w:rsidRPr="0094480B">
              <w:rPr>
                <w:sz w:val="20"/>
                <w:szCs w:val="20"/>
              </w:rPr>
              <w:t xml:space="preserve"> ietvaros</w:t>
            </w:r>
            <w:r w:rsidR="007A0D36" w:rsidRPr="0094480B">
              <w:rPr>
                <w:sz w:val="20"/>
                <w:szCs w:val="20"/>
              </w:rPr>
              <w:t xml:space="preserve"> kā</w:t>
            </w:r>
            <w:r w:rsidR="003C0CDF" w:rsidRPr="0094480B">
              <w:rPr>
                <w:sz w:val="20"/>
                <w:szCs w:val="20"/>
              </w:rPr>
              <w:t xml:space="preserve"> </w:t>
            </w:r>
            <w:r w:rsidR="007A0D36" w:rsidRPr="0094480B">
              <w:rPr>
                <w:sz w:val="20"/>
                <w:szCs w:val="20"/>
              </w:rPr>
              <w:t xml:space="preserve">daļa no atbalsta pasākumiem ir </w:t>
            </w:r>
            <w:r w:rsidR="003C0CDF" w:rsidRPr="0094480B">
              <w:rPr>
                <w:sz w:val="20"/>
                <w:szCs w:val="20"/>
              </w:rPr>
              <w:t>paredzēt</w:t>
            </w:r>
            <w:r w:rsidR="007A0D36" w:rsidRPr="0094480B">
              <w:rPr>
                <w:sz w:val="20"/>
                <w:szCs w:val="20"/>
              </w:rPr>
              <w:t>as</w:t>
            </w:r>
            <w:r w:rsidRPr="0094480B">
              <w:rPr>
                <w:sz w:val="20"/>
                <w:szCs w:val="20"/>
              </w:rPr>
              <w:t xml:space="preserve"> iepriekš 4.1.3.SAM ietvaros plānotās</w:t>
            </w:r>
            <w:r w:rsidR="007A0D36" w:rsidRPr="0094480B">
              <w:rPr>
                <w:sz w:val="20"/>
                <w:szCs w:val="20"/>
              </w:rPr>
              <w:t xml:space="preserve"> </w:t>
            </w:r>
            <w:r w:rsidR="003C0CDF" w:rsidRPr="0094480B">
              <w:rPr>
                <w:sz w:val="20"/>
                <w:szCs w:val="20"/>
              </w:rPr>
              <w:t>investīcij</w:t>
            </w:r>
            <w:r w:rsidR="007A0D36" w:rsidRPr="0094480B">
              <w:rPr>
                <w:sz w:val="20"/>
                <w:szCs w:val="20"/>
              </w:rPr>
              <w:t>as</w:t>
            </w:r>
            <w:r w:rsidR="003C0CDF" w:rsidRPr="0094480B">
              <w:rPr>
                <w:sz w:val="20"/>
                <w:szCs w:val="20"/>
              </w:rPr>
              <w:t xml:space="preserve"> veselības aprūpes nozares attīstībai. Klasiski investīcijas nav paredzētas valsts un / vai sabiedrības pārvaldes organizāciju izveides, uzturēšanas un kapacitātes </w:t>
            </w:r>
            <w:r w:rsidR="003C0CDF" w:rsidRPr="0094480B">
              <w:rPr>
                <w:sz w:val="20"/>
                <w:szCs w:val="20"/>
              </w:rPr>
              <w:lastRenderedPageBreak/>
              <w:t>nodrošināšanas izdevumiem. Tādejādi saskaņā ar ES fondu regulējumu šāda veida atbalsts nevar tikt paredzēts 4.1.</w:t>
            </w:r>
            <w:r w:rsidR="007A0D36" w:rsidRPr="0094480B">
              <w:rPr>
                <w:sz w:val="20"/>
                <w:szCs w:val="20"/>
              </w:rPr>
              <w:t>2</w:t>
            </w:r>
            <w:r w:rsidR="003C0CDF" w:rsidRPr="0094480B">
              <w:rPr>
                <w:sz w:val="20"/>
                <w:szCs w:val="20"/>
              </w:rPr>
              <w:t>.</w:t>
            </w:r>
            <w:r w:rsidR="005040BF" w:rsidRPr="0094480B">
              <w:rPr>
                <w:sz w:val="20"/>
                <w:szCs w:val="20"/>
              </w:rPr>
              <w:t>SAM</w:t>
            </w:r>
            <w:r w:rsidR="003C0CDF" w:rsidRPr="0094480B">
              <w:rPr>
                <w:sz w:val="20"/>
                <w:szCs w:val="20"/>
              </w:rPr>
              <w:t xml:space="preserve"> ietvaros.</w:t>
            </w:r>
          </w:p>
          <w:p w14:paraId="3F26498D" w14:textId="6E2A140C" w:rsidR="005040BF" w:rsidRPr="0094480B" w:rsidRDefault="005040BF" w:rsidP="0094480B">
            <w:pPr>
              <w:pStyle w:val="naisc"/>
              <w:spacing w:before="0" w:after="0"/>
              <w:jc w:val="both"/>
              <w:rPr>
                <w:sz w:val="20"/>
                <w:szCs w:val="20"/>
              </w:rPr>
            </w:pPr>
          </w:p>
          <w:p w14:paraId="56341024" w14:textId="77777777" w:rsidR="003D6130" w:rsidRPr="0094480B" w:rsidRDefault="003D6130" w:rsidP="0094480B">
            <w:pPr>
              <w:pStyle w:val="naisc"/>
              <w:spacing w:before="0" w:after="0"/>
              <w:jc w:val="both"/>
              <w:rPr>
                <w:sz w:val="20"/>
                <w:szCs w:val="20"/>
              </w:rPr>
            </w:pPr>
            <w:r w:rsidRPr="0094480B">
              <w:rPr>
                <w:b/>
                <w:bCs/>
                <w:sz w:val="20"/>
                <w:szCs w:val="20"/>
              </w:rPr>
              <w:t>Skaidrojam</w:t>
            </w:r>
            <w:r w:rsidRPr="0094480B">
              <w:rPr>
                <w:sz w:val="20"/>
                <w:szCs w:val="20"/>
              </w:rPr>
              <w:t xml:space="preserve">, ka 4.3.4. SAM “Sekmēt aktīvu iekļaušanu, lai veicinātu vienlīdzīgas iespējas un aktīvu līdzdalību, kā arī uzlabotu nodarbinātību” 4.3.4.5. pasākumā “Atbalsts pilsoniskās sabiedrības organizāciju izaugsmei, stiprinot līdzdalību publiskās pārvaldes lēmumu pieņemšanas procesos” atbalsts pacientu tiesību organizāciju veidošanai un darbības stiprināšanai būtu iespējams, ievērojot vienlīdzības principus ar citu nozaru pārstāvētajām organizācijām. Proti, 4.3.4.5. pasākuma mērķis ir spēcināt un attīstīt nevalstiskā sektora organizāciju iesaisti pilsoniskajā dialogā ar publisko pārvaldi visos administratīvās pārvaldības līmeņos, </w:t>
            </w:r>
            <w:r w:rsidRPr="0094480B">
              <w:rPr>
                <w:rFonts w:eastAsia="Calibri"/>
                <w:sz w:val="20"/>
                <w:szCs w:val="20"/>
                <w:lang w:eastAsia="en-US"/>
              </w:rPr>
              <w:t xml:space="preserve">veicinot, ka sabiedrības intereses tiek uzklausītas un ņemtas vērā rīcībpolitikas plānošanas un realizācijas procesā. Pasākuma ietvaros netiek plānota pilsoniskās sabiedrības organizāciju dalīšana atbalsta saņēmējos pēc organizācijas darbības mērķa, pārstāvētās nozares vai attiecīgo sabiedrības grupu interešu pārstāvniecības, tāpēc arī neplānojam paredzēt vai iezīmēt atsevišķu atbalstu tieši veselības aprūpes sistēmas vai pacientu tiesību aizsardzības organizācijām. Tiek plānots, ka visas nozares un to pārstāvētās organizācijas ir vienlīdz svarīgas dialoga veidošanā ar publisko pārvaldi. Pasākuma būtība ir radīt labvēlīgu augsni nevalstiskā sektora organizāciju pārstāvniecības stiprināšanai dialogā ar publisko pārvaldi caur tādiem atbalsta instrumentiem kā, piemēram, apmācības, konsultantu, ekspertu un speciālistu  piesaiste, izvērtējumu, ekspertīžu un analīzes veikšana, informatīvie un izglītojošie pasākumi, dažādu sadarbības mehānismu izveide u.c. kapacitātes stiprināšanas pasākumi. Tieša finansējuma piešķiršana organizācijām netiek paredzēta, bet plānots, ka atbalstu pilsoniskās sabiedrības organizāciju un pilsoniskā dialoga izaugsmei organizēs Sabiedrības integrācijas fonds kā finansējuma saņēmējs ierobežotas pieejamības iesniegumu atlases veidā. </w:t>
            </w:r>
          </w:p>
          <w:p w14:paraId="04A14649" w14:textId="2ABF1CE2" w:rsidR="003C0CDF" w:rsidRPr="0094480B" w:rsidRDefault="003C0CDF" w:rsidP="0094480B">
            <w:pPr>
              <w:pStyle w:val="naisc"/>
              <w:spacing w:before="0" w:after="0"/>
              <w:jc w:val="left"/>
              <w:rPr>
                <w:sz w:val="20"/>
                <w:szCs w:val="20"/>
              </w:rPr>
            </w:pPr>
          </w:p>
        </w:tc>
        <w:tc>
          <w:tcPr>
            <w:tcW w:w="1743" w:type="dxa"/>
          </w:tcPr>
          <w:p w14:paraId="3A121332" w14:textId="26DE8850" w:rsidR="003C0CDF" w:rsidRPr="0094480B" w:rsidRDefault="005040BF" w:rsidP="0094480B">
            <w:pPr>
              <w:jc w:val="left"/>
              <w:rPr>
                <w:rFonts w:cs="Times New Roman"/>
                <w:szCs w:val="20"/>
              </w:rPr>
            </w:pPr>
            <w:r w:rsidRPr="0094480B">
              <w:rPr>
                <w:rFonts w:cs="Times New Roman"/>
                <w:szCs w:val="20"/>
              </w:rPr>
              <w:lastRenderedPageBreak/>
              <w:t>N/A</w:t>
            </w:r>
          </w:p>
        </w:tc>
      </w:tr>
      <w:tr w:rsidR="003C0CDF" w:rsidRPr="0094480B" w14:paraId="7DACE911" w14:textId="77777777" w:rsidTr="00AF0348">
        <w:trPr>
          <w:trHeight w:val="983"/>
        </w:trPr>
        <w:tc>
          <w:tcPr>
            <w:tcW w:w="516" w:type="dxa"/>
            <w:shd w:val="clear" w:color="auto" w:fill="FFFFFF" w:themeFill="background1"/>
          </w:tcPr>
          <w:p w14:paraId="67C12465"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FA030F3"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2F82A86E" w14:textId="77777777" w:rsidR="003C0CDF" w:rsidRPr="0094480B" w:rsidRDefault="003C0CDF" w:rsidP="0094480B">
            <w:pPr>
              <w:rPr>
                <w:rFonts w:cs="Times New Roman"/>
                <w:szCs w:val="20"/>
              </w:rPr>
            </w:pPr>
            <w:r w:rsidRPr="0094480B">
              <w:rPr>
                <w:rFonts w:cs="Times New Roman"/>
                <w:b/>
                <w:bCs/>
                <w:szCs w:val="20"/>
              </w:rPr>
              <w:t>4.2.1.SAM</w:t>
            </w:r>
            <w:r w:rsidRPr="0094480B">
              <w:rPr>
                <w:rFonts w:cs="Times New Roman"/>
                <w:szCs w:val="20"/>
              </w:rPr>
              <w:t xml:space="preserve"> “Uzlabot piekļuvi iekļaujošiem un kvalitatīviem pakalpojumiem izglītībā, mācībās un mūžizglītībā, attīstot infrastruktūru, tostarp stiprinot </w:t>
            </w:r>
            <w:r w:rsidRPr="0094480B">
              <w:rPr>
                <w:rFonts w:cs="Times New Roman"/>
                <w:szCs w:val="20"/>
              </w:rPr>
              <w:lastRenderedPageBreak/>
              <w:t>tālmācību, tiešsaistes izglītību un mācības”</w:t>
            </w:r>
          </w:p>
          <w:p w14:paraId="779E3072" w14:textId="67E7977C" w:rsidR="003C0CDF" w:rsidRPr="0094480B" w:rsidRDefault="003C0CDF" w:rsidP="0094480B">
            <w:pPr>
              <w:rPr>
                <w:rFonts w:cs="Times New Roman"/>
                <w:szCs w:val="20"/>
              </w:rPr>
            </w:pPr>
            <w:r w:rsidRPr="0094480B">
              <w:rPr>
                <w:rFonts w:cs="Times New Roman"/>
                <w:szCs w:val="20"/>
              </w:rPr>
              <w:t xml:space="preserve">(289) </w:t>
            </w:r>
            <w:r w:rsidRPr="0094480B">
              <w:rPr>
                <w:rFonts w:cs="Times New Roman"/>
                <w:b/>
                <w:noProof/>
                <w:szCs w:val="20"/>
              </w:rPr>
              <w:t>Atbalstāmās darbības:</w:t>
            </w:r>
            <w:r w:rsidRPr="0094480B">
              <w:rPr>
                <w:rFonts w:cs="Times New Roman"/>
                <w:b/>
                <w:iCs/>
                <w:noProof/>
                <w:szCs w:val="20"/>
              </w:rPr>
              <w:t xml:space="preserve"> </w:t>
            </w:r>
            <w:r w:rsidRPr="0094480B">
              <w:rPr>
                <w:rFonts w:cs="Times New Roman"/>
                <w:szCs w:val="20"/>
              </w:rPr>
              <w:t>Atbalsts pilnveidotā vispārējās izglītības satura īstenošanai nepieciešamo resursu</w:t>
            </w:r>
            <w:r w:rsidRPr="0094480B" w:rsidDel="00242D6D">
              <w:rPr>
                <w:rFonts w:cs="Times New Roman"/>
                <w:szCs w:val="20"/>
              </w:rPr>
              <w:t xml:space="preserve"> </w:t>
            </w:r>
            <w:r w:rsidRPr="0094480B">
              <w:rPr>
                <w:rFonts w:cs="Times New Roman"/>
                <w:szCs w:val="20"/>
              </w:rPr>
              <w:t xml:space="preserve">pilnveidošanai, tostarp </w:t>
            </w:r>
            <w:sdt>
              <w:sdtPr>
                <w:rPr>
                  <w:rFonts w:cs="Times New Roman"/>
                  <w:szCs w:val="20"/>
                </w:rPr>
                <w:tag w:val="goog_rdk_19"/>
                <w:id w:val="-622078246"/>
              </w:sdtPr>
              <w:sdtContent>
                <w:r w:rsidRPr="0094480B">
                  <w:rPr>
                    <w:rFonts w:cs="Times New Roman"/>
                    <w:szCs w:val="20"/>
                  </w:rPr>
                  <w:t xml:space="preserve">pirmsskolas izglītības iestādēm to nodrošināšanai ar kvalitatīvas izglītības īstenošanai nepieciešamajiem mācību līdzekļiem (t.sk. digitālajiem) un aprīkojumu, vispārējās un profesionālās izglītības iestādēm – </w:t>
                </w:r>
              </w:sdtContent>
            </w:sdt>
            <w:r w:rsidRPr="0094480B">
              <w:rPr>
                <w:rFonts w:cs="Times New Roman"/>
                <w:szCs w:val="20"/>
              </w:rPr>
              <w:t>datu bāzēm, STEM vajadzībām nepieciešamo aprīkojum</w:t>
            </w:r>
            <w:sdt>
              <w:sdtPr>
                <w:rPr>
                  <w:rFonts w:cs="Times New Roman"/>
                  <w:szCs w:val="20"/>
                </w:rPr>
                <w:tag w:val="goog_rdk_20"/>
                <w:id w:val="-680893397"/>
              </w:sdtPr>
              <w:sdtContent>
                <w:r w:rsidRPr="0094480B">
                  <w:rPr>
                    <w:rFonts w:cs="Times New Roman"/>
                    <w:szCs w:val="20"/>
                  </w:rPr>
                  <w:t>u</w:t>
                </w:r>
              </w:sdtContent>
            </w:sdt>
            <w:r w:rsidRPr="0094480B">
              <w:rPr>
                <w:rFonts w:cs="Times New Roman"/>
                <w:szCs w:val="20"/>
              </w:rPr>
              <w:t xml:space="preserve"> un tehnoloģij</w:t>
            </w:r>
            <w:sdt>
              <w:sdtPr>
                <w:rPr>
                  <w:rFonts w:cs="Times New Roman"/>
                  <w:szCs w:val="20"/>
                </w:rPr>
                <w:tag w:val="goog_rdk_22"/>
                <w:id w:val="181100215"/>
              </w:sdtPr>
              <w:sdtContent>
                <w:r w:rsidRPr="0094480B">
                  <w:rPr>
                    <w:rFonts w:cs="Times New Roman"/>
                    <w:szCs w:val="20"/>
                  </w:rPr>
                  <w:t>ām</w:t>
                </w:r>
              </w:sdtContent>
            </w:sdt>
            <w:sdt>
              <w:sdtPr>
                <w:rPr>
                  <w:rFonts w:cs="Times New Roman"/>
                  <w:szCs w:val="20"/>
                </w:rPr>
                <w:tag w:val="goog_rdk_23"/>
                <w:id w:val="-204493353"/>
              </w:sdtPr>
              <w:sdtContent/>
            </w:sdt>
            <w:r w:rsidRPr="0094480B">
              <w:rPr>
                <w:rFonts w:cs="Times New Roman"/>
                <w:szCs w:val="20"/>
              </w:rPr>
              <w:t xml:space="preserve">, kā arī IT skolvadības un mācību procesa risinājumiem, lai nodrošinātu mācību līdzekļu un aprīkojuma atbilstību </w:t>
            </w:r>
            <w:sdt>
              <w:sdtPr>
                <w:rPr>
                  <w:rFonts w:cs="Times New Roman"/>
                  <w:szCs w:val="20"/>
                </w:rPr>
                <w:tag w:val="goog_rdk_24"/>
                <w:id w:val="1775589546"/>
              </w:sdtPr>
              <w:sdtContent>
                <w:r w:rsidRPr="0094480B">
                  <w:rPr>
                    <w:rFonts w:cs="Times New Roman"/>
                    <w:szCs w:val="20"/>
                  </w:rPr>
                  <w:t>pilnveidotā</w:t>
                </w:r>
              </w:sdtContent>
            </w:sdt>
            <w:sdt>
              <w:sdtPr>
                <w:rPr>
                  <w:rFonts w:cs="Times New Roman"/>
                  <w:szCs w:val="20"/>
                </w:rPr>
                <w:tag w:val="goog_rdk_25"/>
                <w:id w:val="-716055065"/>
              </w:sdtPr>
              <w:sdtContent/>
            </w:sdt>
            <w:r w:rsidRPr="0094480B">
              <w:rPr>
                <w:rFonts w:cs="Times New Roman"/>
                <w:szCs w:val="20"/>
              </w:rPr>
              <w:t xml:space="preserve"> mācību satura īstenošanas vajadzībām.</w:t>
            </w:r>
          </w:p>
        </w:tc>
        <w:tc>
          <w:tcPr>
            <w:tcW w:w="3332" w:type="dxa"/>
          </w:tcPr>
          <w:p w14:paraId="6AE742C8" w14:textId="2946BD66" w:rsidR="003C0CDF" w:rsidRPr="0094480B" w:rsidRDefault="003C0CDF" w:rsidP="0094480B">
            <w:pPr>
              <w:rPr>
                <w:rFonts w:cs="Times New Roman"/>
                <w:b/>
                <w:bCs/>
                <w:szCs w:val="20"/>
              </w:rPr>
            </w:pPr>
            <w:r w:rsidRPr="0094480B">
              <w:rPr>
                <w:rFonts w:cs="Times New Roman"/>
                <w:b/>
                <w:bCs/>
                <w:szCs w:val="20"/>
              </w:rPr>
              <w:lastRenderedPageBreak/>
              <w:t>Latvijas Pašvaldību savienība:</w:t>
            </w:r>
          </w:p>
          <w:p w14:paraId="7F0952D4" w14:textId="7B7FA4EE" w:rsidR="003C0CDF" w:rsidRPr="0094480B" w:rsidRDefault="003C0CDF" w:rsidP="0094480B">
            <w:pPr>
              <w:rPr>
                <w:rFonts w:cs="Times New Roman"/>
                <w:szCs w:val="20"/>
              </w:rPr>
            </w:pPr>
            <w:r w:rsidRPr="0094480B">
              <w:rPr>
                <w:rFonts w:cs="Times New Roman"/>
                <w:szCs w:val="20"/>
              </w:rPr>
              <w:t xml:space="preserve">Lūdzam izteikt 4.2.Prioritātes “Izglītība, prasmes un mūžizglītība” 4.2.1 SAM šādā redakcijā: 4.2.1.SAM “Uzlabot piekļuvi iekļaujošiem un kvalitatīviem pakalpojumiem izglītībā, mācībās un mūžizglītībā, attīstot </w:t>
            </w:r>
            <w:r w:rsidRPr="0094480B">
              <w:rPr>
                <w:rFonts w:cs="Times New Roman"/>
                <w:szCs w:val="20"/>
              </w:rPr>
              <w:lastRenderedPageBreak/>
              <w:t>infrastruktūru, nodrošinot katru skolēnu ar individuālas lietošanas viedierīci vai datoru, tostarp stiprinot tālmācību, tiešsaistes izglītību un mācības”</w:t>
            </w:r>
          </w:p>
          <w:p w14:paraId="23BB7D2A" w14:textId="77777777" w:rsidR="003C0CDF" w:rsidRPr="0094480B" w:rsidRDefault="003C0CDF" w:rsidP="0094480B">
            <w:pPr>
              <w:rPr>
                <w:rFonts w:cs="Times New Roman"/>
                <w:szCs w:val="20"/>
              </w:rPr>
            </w:pPr>
            <w:r w:rsidRPr="0094480B">
              <w:rPr>
                <w:rFonts w:cs="Times New Roman"/>
                <w:szCs w:val="20"/>
              </w:rPr>
              <w:t xml:space="preserve">Attiecīgi precizējot visu šī SAM tekstu, t.sk.. bet ne tikai izsakot (289) rindkopu šādā redakcijā: </w:t>
            </w:r>
          </w:p>
          <w:p w14:paraId="6ABD6855" w14:textId="77777777" w:rsidR="003C0CDF" w:rsidRPr="0094480B" w:rsidRDefault="003C0CDF" w:rsidP="0094480B">
            <w:pPr>
              <w:rPr>
                <w:rFonts w:cs="Times New Roman"/>
                <w:szCs w:val="20"/>
              </w:rPr>
            </w:pPr>
            <w:r w:rsidRPr="0094480B">
              <w:rPr>
                <w:rFonts w:cs="Times New Roman"/>
                <w:szCs w:val="20"/>
              </w:rPr>
              <w:t xml:space="preserve">(289)     Atbalstāmās darbības: Atbalsts pilnveidotā vispārējās izglītības satura īstenošanai nepieciešamo resursu pilnveidošanai, tostarp pirmsskolas izglītības iestādēm to nodrošināšanai ar kvalitatīvas izglītības īstenošanai nepieciešamajiem mācību līdzekļiem (t.sk. digitālajiem) un aprīkojumu, vispārējās un profesionālās izglītības iestādēm – datu bāzēm, STEM vajadzībām nepieciešamo aprīkojumu un tehnoloģijām, kā arī IT skolvadības un mācību procesa risinājumiem, lai nodrošinātu mācību līdzekļu un aprīkojuma atbilstību pilnveidotā mācību satura īstenošanas vajadzībām. </w:t>
            </w:r>
            <w:r w:rsidRPr="0094480B">
              <w:rPr>
                <w:rFonts w:cs="Times New Roman"/>
                <w:szCs w:val="20"/>
                <w:u w:val="single"/>
              </w:rPr>
              <w:t>Viedierīču vai datoru iegāde (nodrošinot katram skolēnam individuāla lietojuma ierīci)</w:t>
            </w:r>
            <w:r w:rsidRPr="0094480B">
              <w:rPr>
                <w:rFonts w:cs="Times New Roman"/>
                <w:szCs w:val="20"/>
              </w:rPr>
              <w:t xml:space="preserve"> </w:t>
            </w:r>
          </w:p>
          <w:p w14:paraId="7F5867EE" w14:textId="77777777" w:rsidR="003C0CDF" w:rsidRPr="0094480B" w:rsidRDefault="003C0CDF" w:rsidP="0094480B">
            <w:pPr>
              <w:rPr>
                <w:rFonts w:cs="Times New Roman"/>
                <w:szCs w:val="20"/>
              </w:rPr>
            </w:pPr>
          </w:p>
          <w:p w14:paraId="0AB58BFD" w14:textId="36266F11" w:rsidR="003C0CDF" w:rsidRPr="0094480B" w:rsidRDefault="003C0CDF" w:rsidP="0094480B">
            <w:pPr>
              <w:rPr>
                <w:rFonts w:cs="Times New Roman"/>
                <w:szCs w:val="20"/>
              </w:rPr>
            </w:pPr>
            <w:r w:rsidRPr="0094480B">
              <w:rPr>
                <w:rFonts w:cs="Times New Roman"/>
                <w:szCs w:val="20"/>
              </w:rPr>
              <w:t>Kā arī, bet ne tikai papildināt rezultātu/ iznākuma rādītāju : Skolēnu skaits, kam nav nodrošināta individuāla lietojuma viedierīce vai dators 2027.gadā, vērtība 2027.gadā – 0.</w:t>
            </w:r>
          </w:p>
        </w:tc>
        <w:tc>
          <w:tcPr>
            <w:tcW w:w="6342" w:type="dxa"/>
          </w:tcPr>
          <w:p w14:paraId="32AE3D4E" w14:textId="77777777" w:rsidR="00E31DA7" w:rsidRDefault="002C4A8D" w:rsidP="0094480B">
            <w:pPr>
              <w:pStyle w:val="naisc"/>
              <w:spacing w:before="0" w:after="0"/>
              <w:jc w:val="both"/>
              <w:rPr>
                <w:b/>
                <w:color w:val="000000"/>
                <w:sz w:val="20"/>
                <w:szCs w:val="20"/>
                <w:highlight w:val="white"/>
              </w:rPr>
            </w:pPr>
            <w:r>
              <w:rPr>
                <w:b/>
                <w:sz w:val="20"/>
                <w:szCs w:val="20"/>
                <w:highlight w:val="white"/>
              </w:rPr>
              <w:lastRenderedPageBreak/>
              <w:t>Panākta vienošanās elektroniskās saskaņošanas ietvaros</w:t>
            </w:r>
            <w:r w:rsidR="00824A74" w:rsidRPr="0094480B">
              <w:rPr>
                <w:b/>
                <w:color w:val="000000"/>
                <w:sz w:val="20"/>
                <w:szCs w:val="20"/>
                <w:highlight w:val="white"/>
              </w:rPr>
              <w:t xml:space="preserve">. </w:t>
            </w:r>
          </w:p>
          <w:p w14:paraId="0AC2853C" w14:textId="3A0A2806" w:rsidR="00824A74" w:rsidRPr="0094480B" w:rsidRDefault="00824A74" w:rsidP="0094480B">
            <w:pPr>
              <w:pStyle w:val="naisc"/>
              <w:spacing w:before="0" w:after="0"/>
              <w:jc w:val="both"/>
              <w:rPr>
                <w:b/>
                <w:color w:val="000000"/>
                <w:sz w:val="20"/>
                <w:szCs w:val="20"/>
                <w:highlight w:val="white"/>
              </w:rPr>
            </w:pPr>
            <w:r w:rsidRPr="0094480B">
              <w:rPr>
                <w:b/>
                <w:color w:val="000000"/>
                <w:sz w:val="20"/>
                <w:szCs w:val="20"/>
                <w:highlight w:val="white"/>
              </w:rPr>
              <w:t>Sniegts skaidrojums</w:t>
            </w:r>
            <w:r w:rsidR="00ED1B2B" w:rsidRPr="0094480B">
              <w:rPr>
                <w:b/>
                <w:color w:val="000000"/>
                <w:sz w:val="20"/>
                <w:szCs w:val="20"/>
                <w:highlight w:val="white"/>
              </w:rPr>
              <w:t>.</w:t>
            </w:r>
          </w:p>
          <w:p w14:paraId="71C82513" w14:textId="0A4ED793" w:rsidR="00ED1B2B" w:rsidRPr="0094480B" w:rsidRDefault="00ED1B2B" w:rsidP="002D3F02">
            <w:pPr>
              <w:pStyle w:val="naisc"/>
              <w:spacing w:before="0" w:after="0"/>
              <w:jc w:val="both"/>
              <w:rPr>
                <w:sz w:val="20"/>
                <w:szCs w:val="20"/>
                <w:highlight w:val="yellow"/>
              </w:rPr>
            </w:pPr>
            <w:r w:rsidRPr="0094480B">
              <w:rPr>
                <w:color w:val="000000"/>
                <w:sz w:val="20"/>
                <w:szCs w:val="20"/>
                <w:highlight w:val="white"/>
              </w:rPr>
              <w:t xml:space="preserve"> Skaidrojam, ka 1) specifisko atbalsta mērķu nosaukumi un kopīgie iznākuma </w:t>
            </w:r>
            <w:r w:rsidRPr="0094480B">
              <w:rPr>
                <w:sz w:val="20"/>
                <w:szCs w:val="20"/>
                <w:highlight w:val="white"/>
              </w:rPr>
              <w:t>un</w:t>
            </w:r>
            <w:r w:rsidRPr="0094480B">
              <w:rPr>
                <w:color w:val="000000"/>
                <w:sz w:val="20"/>
                <w:szCs w:val="20"/>
                <w:highlight w:val="white"/>
              </w:rPr>
              <w:t xml:space="preserve"> rezultāta rā</w:t>
            </w:r>
            <w:r w:rsidRPr="0094480B">
              <w:rPr>
                <w:sz w:val="20"/>
                <w:szCs w:val="20"/>
                <w:highlight w:val="white"/>
              </w:rPr>
              <w:t xml:space="preserve">dītāji </w:t>
            </w:r>
            <w:r w:rsidRPr="0094480B">
              <w:rPr>
                <w:color w:val="000000"/>
                <w:sz w:val="20"/>
                <w:szCs w:val="20"/>
                <w:highlight w:val="white"/>
              </w:rPr>
              <w:t xml:space="preserve">ir noteikti </w:t>
            </w:r>
            <w:r w:rsidR="00824A74" w:rsidRPr="0094480B">
              <w:rPr>
                <w:color w:val="000000"/>
                <w:sz w:val="20"/>
                <w:szCs w:val="20"/>
                <w:highlight w:val="white"/>
              </w:rPr>
              <w:t xml:space="preserve">ESF+ un ERAF/ KF </w:t>
            </w:r>
            <w:r w:rsidRPr="0094480B">
              <w:rPr>
                <w:sz w:val="20"/>
                <w:szCs w:val="20"/>
                <w:highlight w:val="white"/>
              </w:rPr>
              <w:t>r</w:t>
            </w:r>
            <w:r w:rsidRPr="0094480B">
              <w:rPr>
                <w:color w:val="000000"/>
                <w:sz w:val="20"/>
                <w:szCs w:val="20"/>
                <w:highlight w:val="white"/>
              </w:rPr>
              <w:t>eg</w:t>
            </w:r>
            <w:r w:rsidRPr="0094480B">
              <w:rPr>
                <w:sz w:val="20"/>
                <w:szCs w:val="20"/>
                <w:highlight w:val="white"/>
              </w:rPr>
              <w:t>ulā</w:t>
            </w:r>
            <w:r w:rsidR="00824A74" w:rsidRPr="0094480B">
              <w:rPr>
                <w:sz w:val="20"/>
                <w:szCs w:val="20"/>
                <w:highlight w:val="white"/>
              </w:rPr>
              <w:t>s</w:t>
            </w:r>
            <w:r w:rsidRPr="0094480B">
              <w:rPr>
                <w:sz w:val="20"/>
                <w:szCs w:val="20"/>
                <w:highlight w:val="white"/>
              </w:rPr>
              <w:t xml:space="preserve">; nacionālie rādītāji un konkrētas atbalstāmas darbības tiks noteiktas </w:t>
            </w:r>
            <w:r w:rsidR="00824A74" w:rsidRPr="0094480B">
              <w:rPr>
                <w:sz w:val="20"/>
                <w:szCs w:val="20"/>
                <w:highlight w:val="white"/>
              </w:rPr>
              <w:t xml:space="preserve">MK noteikumos par </w:t>
            </w:r>
            <w:r w:rsidRPr="0094480B">
              <w:rPr>
                <w:sz w:val="20"/>
                <w:szCs w:val="20"/>
                <w:highlight w:val="white"/>
              </w:rPr>
              <w:t>SAM īstenošan</w:t>
            </w:r>
            <w:r w:rsidR="00824A74" w:rsidRPr="0094480B">
              <w:rPr>
                <w:sz w:val="20"/>
                <w:szCs w:val="20"/>
                <w:highlight w:val="white"/>
              </w:rPr>
              <w:t>u</w:t>
            </w:r>
            <w:r w:rsidRPr="0094480B">
              <w:rPr>
                <w:sz w:val="20"/>
                <w:szCs w:val="20"/>
                <w:highlight w:val="white"/>
              </w:rPr>
              <w:t xml:space="preserve">; 2) </w:t>
            </w:r>
            <w:r w:rsidRPr="0094480B">
              <w:rPr>
                <w:color w:val="000000"/>
                <w:sz w:val="20"/>
                <w:szCs w:val="20"/>
                <w:highlight w:val="white"/>
              </w:rPr>
              <w:t>no ES fondu līdzekļiem nav plānots nodrošināt katram skolēnam individuālas lieto</w:t>
            </w:r>
            <w:r w:rsidRPr="0094480B">
              <w:rPr>
                <w:sz w:val="20"/>
                <w:szCs w:val="20"/>
                <w:highlight w:val="white"/>
              </w:rPr>
              <w:t>šanas ierīci</w:t>
            </w:r>
            <w:r w:rsidR="00824A74" w:rsidRPr="0094480B">
              <w:rPr>
                <w:sz w:val="20"/>
                <w:szCs w:val="20"/>
                <w:highlight w:val="white"/>
              </w:rPr>
              <w:t xml:space="preserve">. Minētais jautājums risināms </w:t>
            </w:r>
            <w:r w:rsidR="00824A74" w:rsidRPr="0094480B">
              <w:rPr>
                <w:sz w:val="20"/>
                <w:szCs w:val="20"/>
                <w:highlight w:val="white"/>
              </w:rPr>
              <w:lastRenderedPageBreak/>
              <w:t>nacionāli kompleksi, tai skaitā izmantojot arī citus finanšu avotus</w:t>
            </w:r>
            <w:r w:rsidRPr="0094480B">
              <w:rPr>
                <w:sz w:val="20"/>
                <w:szCs w:val="20"/>
                <w:highlight w:val="white"/>
              </w:rPr>
              <w:t xml:space="preserve">. </w:t>
            </w:r>
            <w:r w:rsidRPr="0094480B">
              <w:rPr>
                <w:color w:val="000000"/>
                <w:sz w:val="20"/>
                <w:szCs w:val="20"/>
                <w:highlight w:val="white"/>
              </w:rPr>
              <w:t xml:space="preserve">Kā jau </w:t>
            </w:r>
            <w:r w:rsidRPr="0094480B">
              <w:rPr>
                <w:sz w:val="20"/>
                <w:szCs w:val="20"/>
                <w:highlight w:val="white"/>
              </w:rPr>
              <w:t>izziņas 4</w:t>
            </w:r>
            <w:r w:rsidR="002D3F02">
              <w:rPr>
                <w:sz w:val="20"/>
                <w:szCs w:val="20"/>
                <w:highlight w:val="white"/>
              </w:rPr>
              <w:t>3</w:t>
            </w:r>
            <w:r w:rsidRPr="0094480B">
              <w:rPr>
                <w:sz w:val="20"/>
                <w:szCs w:val="20"/>
                <w:highlight w:val="white"/>
              </w:rPr>
              <w:t xml:space="preserve">.punktā minēts, jāņem vērā līdzšinējie un papildus tuvākajos gados plānotie ieguldījumi IKT nodrošināšanai izglītības iestādēs, kā arī nepieciešamība </w:t>
            </w:r>
            <w:r w:rsidRPr="0094480B">
              <w:rPr>
                <w:sz w:val="20"/>
                <w:szCs w:val="20"/>
              </w:rPr>
              <w:t>iesaistītajām pusēm strādāt pie ilgtspējīgas sistēmas, t.sk. pārvaldības modeļa izstrādes, kas nodrošinās pieeju tehnoloģijām katram skolēnam un skolotājiem visā Latvijā.</w:t>
            </w:r>
          </w:p>
        </w:tc>
        <w:tc>
          <w:tcPr>
            <w:tcW w:w="1743" w:type="dxa"/>
          </w:tcPr>
          <w:p w14:paraId="264344A3" w14:textId="5DFD49CD" w:rsidR="003C0CDF" w:rsidRPr="0094480B" w:rsidRDefault="00824A74" w:rsidP="0094480B">
            <w:pPr>
              <w:jc w:val="left"/>
              <w:rPr>
                <w:rFonts w:cs="Times New Roman"/>
                <w:szCs w:val="20"/>
              </w:rPr>
            </w:pPr>
            <w:r w:rsidRPr="0094480B">
              <w:rPr>
                <w:rFonts w:cs="Times New Roman"/>
                <w:szCs w:val="20"/>
              </w:rPr>
              <w:lastRenderedPageBreak/>
              <w:t>N/A</w:t>
            </w:r>
          </w:p>
        </w:tc>
      </w:tr>
      <w:tr w:rsidR="003C0CDF" w:rsidRPr="0094480B" w14:paraId="296BD230" w14:textId="77777777" w:rsidTr="00AF0348">
        <w:trPr>
          <w:trHeight w:val="983"/>
        </w:trPr>
        <w:tc>
          <w:tcPr>
            <w:tcW w:w="516" w:type="dxa"/>
            <w:shd w:val="clear" w:color="auto" w:fill="FFFFFF" w:themeFill="background1"/>
          </w:tcPr>
          <w:p w14:paraId="374D3EE4"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C343F34"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297274B7" w14:textId="6B698AE0" w:rsidR="003C0CDF" w:rsidRPr="0094480B" w:rsidRDefault="003C0CDF" w:rsidP="0094480B">
            <w:pPr>
              <w:rPr>
                <w:rFonts w:cs="Times New Roman"/>
                <w:b/>
                <w:bCs/>
                <w:szCs w:val="20"/>
              </w:rPr>
            </w:pPr>
            <w:r w:rsidRPr="0094480B">
              <w:rPr>
                <w:rFonts w:cs="Times New Roman"/>
                <w:b/>
                <w:bCs/>
                <w:szCs w:val="20"/>
              </w:rPr>
              <w:t>4.2.1.SAM</w:t>
            </w:r>
            <w:r w:rsidRPr="0094480B">
              <w:rPr>
                <w:rFonts w:cs="Times New Roman"/>
                <w:szCs w:val="20"/>
              </w:rPr>
              <w:t xml:space="preserve"> “Uzlabot piekļuvi iekļaujošiem un kvalitatīviem pakalpojumiem izglītībā, mācībās un mūžizglītībā, attīstot infrastruktūru, tostarp stiprinot tālmācību, tiešsaistes izglītību un mācības”</w:t>
            </w:r>
          </w:p>
        </w:tc>
        <w:tc>
          <w:tcPr>
            <w:tcW w:w="3332" w:type="dxa"/>
          </w:tcPr>
          <w:p w14:paraId="082EF896"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26F459B0" w14:textId="596EBBFF" w:rsidR="003C0CDF" w:rsidRPr="0094480B" w:rsidRDefault="003C0CDF" w:rsidP="0094480B">
            <w:pPr>
              <w:rPr>
                <w:rFonts w:cs="Times New Roman"/>
                <w:b/>
                <w:bCs/>
                <w:szCs w:val="20"/>
              </w:rPr>
            </w:pPr>
            <w:r w:rsidRPr="0094480B">
              <w:rPr>
                <w:rFonts w:cs="Times New Roman"/>
                <w:szCs w:val="20"/>
              </w:rPr>
              <w:t>lūdzam papildināt sadaļas 4.2.1.SAM “Uzlabot piekļuvi iekļaujošiem un kvalitatīviem pakalpojumiem izglītībā, mācībās un mūžizglītībā, attīstot infrastruktūru, tostarp stiprinot tālmācību, tiešsaistes izglītību un mācības” (turpmāk – 4.2.1.SAM) 297. rindkopā (91.lpp) uzskaitītās mērķa grupas ar jaunu mērķgrupu “pašvaldības”, jo atbalsts pirmsskolas izglītības pieejamībai tiks sniegts pašvaldībām, kurās ir nepietiekams vietu skaits esošajos pašvaldības bērnudārzos.</w:t>
            </w:r>
          </w:p>
        </w:tc>
        <w:tc>
          <w:tcPr>
            <w:tcW w:w="6342" w:type="dxa"/>
          </w:tcPr>
          <w:p w14:paraId="416E9220" w14:textId="77777777" w:rsidR="0093418D" w:rsidRPr="0094480B" w:rsidRDefault="00ED1B2B" w:rsidP="0094480B">
            <w:pPr>
              <w:pStyle w:val="naisc"/>
              <w:spacing w:before="0" w:after="0"/>
              <w:jc w:val="left"/>
              <w:rPr>
                <w:b/>
                <w:color w:val="000000"/>
                <w:sz w:val="20"/>
                <w:szCs w:val="20"/>
                <w:highlight w:val="white"/>
              </w:rPr>
            </w:pPr>
            <w:r w:rsidRPr="0094480B">
              <w:rPr>
                <w:b/>
                <w:color w:val="000000"/>
                <w:sz w:val="20"/>
                <w:szCs w:val="20"/>
                <w:highlight w:val="white"/>
              </w:rPr>
              <w:t xml:space="preserve">Ņemts vērā. </w:t>
            </w:r>
          </w:p>
          <w:p w14:paraId="07217A2D" w14:textId="7FA6EA11" w:rsidR="00ED1B2B" w:rsidRPr="0094480B" w:rsidRDefault="00ED1B2B" w:rsidP="0094480B">
            <w:pPr>
              <w:pStyle w:val="naisc"/>
              <w:spacing w:before="0" w:after="0"/>
              <w:jc w:val="left"/>
              <w:rPr>
                <w:sz w:val="20"/>
                <w:szCs w:val="20"/>
                <w:highlight w:val="yellow"/>
              </w:rPr>
            </w:pPr>
            <w:r w:rsidRPr="0094480B">
              <w:rPr>
                <w:sz w:val="20"/>
                <w:szCs w:val="20"/>
                <w:highlight w:val="white"/>
              </w:rPr>
              <w:t>M</w:t>
            </w:r>
            <w:r w:rsidRPr="0094480B">
              <w:rPr>
                <w:color w:val="000000"/>
                <w:sz w:val="20"/>
                <w:szCs w:val="20"/>
                <w:highlight w:val="white"/>
              </w:rPr>
              <w:t>ērķa grupas aprakst</w:t>
            </w:r>
            <w:r w:rsidRPr="0094480B">
              <w:rPr>
                <w:sz w:val="20"/>
                <w:szCs w:val="20"/>
                <w:highlight w:val="white"/>
              </w:rPr>
              <w:t>ā ir ietvertas pašvaldības.</w:t>
            </w:r>
          </w:p>
        </w:tc>
        <w:tc>
          <w:tcPr>
            <w:tcW w:w="1743" w:type="dxa"/>
          </w:tcPr>
          <w:p w14:paraId="2A58BD88" w14:textId="661BCF1D" w:rsidR="003C0CDF" w:rsidRPr="0094480B" w:rsidRDefault="00CF5538" w:rsidP="0094480B">
            <w:pPr>
              <w:jc w:val="left"/>
              <w:rPr>
                <w:rFonts w:cs="Times New Roman"/>
                <w:szCs w:val="20"/>
              </w:rPr>
            </w:pPr>
            <w:r w:rsidRPr="0094480B">
              <w:rPr>
                <w:rFonts w:cs="Times New Roman"/>
                <w:szCs w:val="20"/>
              </w:rPr>
              <w:t>Skat. precizēto DP redakciju</w:t>
            </w:r>
          </w:p>
        </w:tc>
      </w:tr>
      <w:tr w:rsidR="003C0CDF" w:rsidRPr="0094480B" w14:paraId="028ED9C7" w14:textId="77777777" w:rsidTr="00AF0348">
        <w:trPr>
          <w:trHeight w:val="983"/>
        </w:trPr>
        <w:tc>
          <w:tcPr>
            <w:tcW w:w="516" w:type="dxa"/>
            <w:shd w:val="clear" w:color="auto" w:fill="FFFFFF" w:themeFill="background1"/>
          </w:tcPr>
          <w:p w14:paraId="7F83501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5F2D087"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6BA4EBD4" w14:textId="5F36BF55" w:rsidR="003C0CDF" w:rsidRPr="0094480B" w:rsidRDefault="003C0CDF" w:rsidP="0094480B">
            <w:pPr>
              <w:rPr>
                <w:rFonts w:cs="Times New Roman"/>
                <w:szCs w:val="20"/>
              </w:rPr>
            </w:pPr>
            <w:r w:rsidRPr="0094480B">
              <w:rPr>
                <w:rFonts w:cs="Times New Roman"/>
                <w:b/>
                <w:bCs/>
                <w:szCs w:val="20"/>
              </w:rPr>
              <w:t>4.2.1.SAM</w:t>
            </w:r>
            <w:r w:rsidRPr="0094480B">
              <w:rPr>
                <w:rFonts w:cs="Times New Roman"/>
                <w:szCs w:val="20"/>
              </w:rPr>
              <w:t xml:space="preserve"> “Uzlabot piekļuvi iekļaujošiem un kvalitatīviem pakalpojumiem izglītībā, mācībās un mūžizglītībā, attīstot infrastruktūru, tostarp stiprinot tālmācību, tiešsaistes izglītību un mācības”</w:t>
            </w:r>
          </w:p>
        </w:tc>
        <w:tc>
          <w:tcPr>
            <w:tcW w:w="3332" w:type="dxa"/>
          </w:tcPr>
          <w:p w14:paraId="10181239" w14:textId="77777777" w:rsidR="003C0CDF" w:rsidRPr="0094480B" w:rsidRDefault="003C0CDF" w:rsidP="0094480B">
            <w:pPr>
              <w:rPr>
                <w:rFonts w:cs="Times New Roman"/>
                <w:b/>
                <w:bCs/>
                <w:szCs w:val="20"/>
              </w:rPr>
            </w:pPr>
            <w:r w:rsidRPr="0094480B">
              <w:rPr>
                <w:rFonts w:cs="Times New Roman"/>
                <w:b/>
                <w:bCs/>
                <w:szCs w:val="20"/>
              </w:rPr>
              <w:t>Latvijas Jaunatnes padome:</w:t>
            </w:r>
          </w:p>
          <w:p w14:paraId="30F823EB" w14:textId="067FDBE5" w:rsidR="003C0CDF" w:rsidRPr="0094480B" w:rsidRDefault="003C0CDF" w:rsidP="0094480B">
            <w:pPr>
              <w:rPr>
                <w:rFonts w:cs="Times New Roman"/>
                <w:b/>
                <w:bCs/>
                <w:szCs w:val="20"/>
              </w:rPr>
            </w:pPr>
            <w:r w:rsidRPr="0094480B">
              <w:rPr>
                <w:rFonts w:cs="Times New Roman"/>
                <w:szCs w:val="20"/>
              </w:rPr>
              <w:t xml:space="preserve">Sadaļā “4.2. Prioritāte “Izglītība, prasmes un mūžizglītība”” 4.2.1.SAM “Uzlabot piekļuvi iekļaujošiem un kvalitatīviem pakalpojumiem izglītībā, mācībās un mūžizglītībā, attīstot infrastruktūru, tostarp stiprinot tālmācību, tiešsaistes izglītību un mācības” </w:t>
            </w:r>
            <w:r w:rsidRPr="0094480B">
              <w:rPr>
                <w:rFonts w:cs="Times New Roman"/>
                <w:b/>
                <w:szCs w:val="20"/>
              </w:rPr>
              <w:t>aicinām papildināt sadaļu ar atsauci</w:t>
            </w:r>
            <w:r w:rsidRPr="0094480B">
              <w:rPr>
                <w:rFonts w:cs="Times New Roman"/>
                <w:szCs w:val="20"/>
              </w:rPr>
              <w:t xml:space="preserve"> uz Atveseļošanās un noturības mehānismā iekļautajiem pasākumiem jauniešu digitālo prasmju un tehnoloģiju jaunrades spēju attīstībai.</w:t>
            </w:r>
          </w:p>
        </w:tc>
        <w:tc>
          <w:tcPr>
            <w:tcW w:w="6342" w:type="dxa"/>
          </w:tcPr>
          <w:p w14:paraId="1BED5E59" w14:textId="77777777" w:rsidR="00824A74" w:rsidRPr="0094480B" w:rsidRDefault="00ED1B2B" w:rsidP="0094480B">
            <w:pPr>
              <w:pStyle w:val="naisc"/>
              <w:spacing w:before="0" w:after="0"/>
              <w:jc w:val="both"/>
              <w:rPr>
                <w:color w:val="000000"/>
                <w:sz w:val="20"/>
                <w:szCs w:val="20"/>
                <w:highlight w:val="white"/>
              </w:rPr>
            </w:pPr>
            <w:r w:rsidRPr="0094480B">
              <w:rPr>
                <w:b/>
                <w:sz w:val="20"/>
                <w:szCs w:val="20"/>
                <w:highlight w:val="white"/>
              </w:rPr>
              <w:t>Ņ</w:t>
            </w:r>
            <w:r w:rsidRPr="0094480B">
              <w:rPr>
                <w:b/>
                <w:color w:val="000000"/>
                <w:sz w:val="20"/>
                <w:szCs w:val="20"/>
                <w:highlight w:val="white"/>
              </w:rPr>
              <w:t>emts vērā.</w:t>
            </w:r>
            <w:r w:rsidRPr="0094480B">
              <w:rPr>
                <w:color w:val="000000"/>
                <w:sz w:val="20"/>
                <w:szCs w:val="20"/>
                <w:highlight w:val="white"/>
              </w:rPr>
              <w:t xml:space="preserve"> </w:t>
            </w:r>
          </w:p>
          <w:p w14:paraId="3A86CA9C" w14:textId="6BAB0BB7" w:rsidR="00ED1B2B" w:rsidRPr="0094480B" w:rsidRDefault="00ED1B2B" w:rsidP="0094480B">
            <w:pPr>
              <w:pStyle w:val="naisc"/>
              <w:spacing w:before="0" w:after="0"/>
              <w:jc w:val="both"/>
              <w:rPr>
                <w:sz w:val="20"/>
                <w:szCs w:val="20"/>
              </w:rPr>
            </w:pPr>
            <w:r w:rsidRPr="0094480B">
              <w:rPr>
                <w:color w:val="000000"/>
                <w:sz w:val="20"/>
                <w:szCs w:val="20"/>
                <w:highlight w:val="white"/>
              </w:rPr>
              <w:t xml:space="preserve">Minētā </w:t>
            </w:r>
            <w:r w:rsidRPr="0094480B">
              <w:rPr>
                <w:sz w:val="20"/>
                <w:szCs w:val="20"/>
                <w:highlight w:val="white"/>
              </w:rPr>
              <w:t>s</w:t>
            </w:r>
            <w:r w:rsidRPr="0094480B">
              <w:rPr>
                <w:color w:val="000000"/>
                <w:sz w:val="20"/>
                <w:szCs w:val="20"/>
                <w:highlight w:val="white"/>
              </w:rPr>
              <w:t>adaļa neparedz norā</w:t>
            </w:r>
            <w:r w:rsidRPr="0094480B">
              <w:rPr>
                <w:sz w:val="20"/>
                <w:szCs w:val="20"/>
                <w:highlight w:val="white"/>
              </w:rPr>
              <w:t>dīt sinerģiju un demarkāciju ar citiem finanšu avotiem; ir atbilstoši papildināta 1.sadaļa “Programmas stratēģija: galvenās problēmas un politikas risinājumi”.</w:t>
            </w:r>
          </w:p>
        </w:tc>
        <w:tc>
          <w:tcPr>
            <w:tcW w:w="1743" w:type="dxa"/>
          </w:tcPr>
          <w:p w14:paraId="60178D26" w14:textId="165A10E2" w:rsidR="003C0CDF" w:rsidRPr="0094480B" w:rsidRDefault="00824A74" w:rsidP="0094480B">
            <w:pPr>
              <w:pBdr>
                <w:top w:val="nil"/>
                <w:left w:val="nil"/>
                <w:bottom w:val="nil"/>
                <w:right w:val="nil"/>
                <w:between w:val="nil"/>
              </w:pBdr>
              <w:rPr>
                <w:rFonts w:cs="Times New Roman"/>
                <w:szCs w:val="20"/>
              </w:rPr>
            </w:pPr>
            <w:r w:rsidRPr="0094480B">
              <w:rPr>
                <w:rFonts w:cs="Times New Roman"/>
                <w:szCs w:val="20"/>
              </w:rPr>
              <w:t>Skat. precizēto DP redakciju</w:t>
            </w:r>
          </w:p>
        </w:tc>
      </w:tr>
      <w:tr w:rsidR="003C0CDF" w:rsidRPr="0094480B" w14:paraId="10ECF436" w14:textId="77777777" w:rsidTr="00AF0348">
        <w:trPr>
          <w:trHeight w:val="983"/>
        </w:trPr>
        <w:tc>
          <w:tcPr>
            <w:tcW w:w="516" w:type="dxa"/>
            <w:shd w:val="clear" w:color="auto" w:fill="FFFFFF" w:themeFill="background1"/>
          </w:tcPr>
          <w:p w14:paraId="3C7DD5E2"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45C2175B"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4283223B" w14:textId="4206D38D" w:rsidR="003C0CDF" w:rsidRPr="0094480B" w:rsidRDefault="003C0CDF" w:rsidP="0094480B">
            <w:pPr>
              <w:rPr>
                <w:rFonts w:cs="Times New Roman"/>
                <w:b/>
                <w:bCs/>
                <w:szCs w:val="20"/>
              </w:rPr>
            </w:pPr>
            <w:r w:rsidRPr="0094480B">
              <w:rPr>
                <w:rFonts w:cs="Times New Roman"/>
                <w:b/>
                <w:bCs/>
                <w:szCs w:val="20"/>
              </w:rPr>
              <w:t>4.2.1.SAM</w:t>
            </w:r>
            <w:r w:rsidRPr="0094480B">
              <w:rPr>
                <w:rFonts w:cs="Times New Roman"/>
                <w:szCs w:val="20"/>
              </w:rPr>
              <w:t xml:space="preserve"> “Uzlabot piekļuvi iekļaujošiem un kvalitatīviem pakalpojumiem izglītībā, mācībās un mūžizglītībā, attīstot infrastruktūru, tostarp stiprinot </w:t>
            </w:r>
            <w:r w:rsidRPr="0094480B">
              <w:rPr>
                <w:rFonts w:cs="Times New Roman"/>
                <w:szCs w:val="20"/>
              </w:rPr>
              <w:lastRenderedPageBreak/>
              <w:t>tālmācību, tiešsaistes izglītību un mācības”</w:t>
            </w:r>
          </w:p>
        </w:tc>
        <w:tc>
          <w:tcPr>
            <w:tcW w:w="3332" w:type="dxa"/>
          </w:tcPr>
          <w:p w14:paraId="651657D8" w14:textId="14104A57" w:rsidR="003C0CDF" w:rsidRPr="0094480B" w:rsidRDefault="003C0CDF" w:rsidP="0094480B">
            <w:pPr>
              <w:contextualSpacing/>
              <w:rPr>
                <w:rFonts w:cs="Times New Roman"/>
                <w:b/>
                <w:bCs/>
                <w:noProof/>
                <w:szCs w:val="20"/>
              </w:rPr>
            </w:pPr>
            <w:r w:rsidRPr="0094480B">
              <w:rPr>
                <w:rFonts w:cs="Times New Roman"/>
                <w:b/>
                <w:bCs/>
                <w:noProof/>
                <w:szCs w:val="20"/>
              </w:rPr>
              <w:lastRenderedPageBreak/>
              <w:t>Latvijas Lielo pilsētu asociācija, Liepājas pilsētas pašvaldība:</w:t>
            </w:r>
          </w:p>
          <w:p w14:paraId="3BC51730" w14:textId="5EB3671A" w:rsidR="003C0CDF" w:rsidRPr="0094480B" w:rsidRDefault="003C0CDF" w:rsidP="0094480B">
            <w:pPr>
              <w:rPr>
                <w:rFonts w:cs="Times New Roman"/>
                <w:b/>
                <w:bCs/>
                <w:szCs w:val="20"/>
              </w:rPr>
            </w:pPr>
            <w:r w:rsidRPr="0094480B">
              <w:rPr>
                <w:rFonts w:cs="Times New Roman"/>
                <w:iCs/>
                <w:szCs w:val="20"/>
                <w:shd w:val="clear" w:color="auto" w:fill="FFFFFF"/>
              </w:rPr>
              <w:t xml:space="preserve">Lūdzam precizēt, vai 4.2.1. SAM ietvaros paredzēts atbalsts arī neformālās izglītības (t.sk. sporta) infrastruktūras attīstībai, </w:t>
            </w:r>
            <w:r w:rsidRPr="0094480B">
              <w:rPr>
                <w:rFonts w:eastAsia="Times New Roman" w:cs="Times New Roman"/>
                <w:szCs w:val="20"/>
              </w:rPr>
              <w:t xml:space="preserve">lai pēc pamatizglītības un vispārējās vidējās </w:t>
            </w:r>
            <w:r w:rsidRPr="0094480B">
              <w:rPr>
                <w:rFonts w:eastAsia="Times New Roman" w:cs="Times New Roman"/>
                <w:szCs w:val="20"/>
              </w:rPr>
              <w:lastRenderedPageBreak/>
              <w:t>izglītības programmās ietverto mācību stundu beigām audzēkņi varētu nodarboties ar sporta aktivitātēm.</w:t>
            </w:r>
          </w:p>
        </w:tc>
        <w:tc>
          <w:tcPr>
            <w:tcW w:w="6342" w:type="dxa"/>
          </w:tcPr>
          <w:p w14:paraId="753550EC" w14:textId="77777777" w:rsidR="00824A74" w:rsidRPr="0094480B" w:rsidRDefault="00ED1B2B" w:rsidP="0094480B">
            <w:pPr>
              <w:pStyle w:val="naisc"/>
              <w:spacing w:before="0" w:after="0"/>
              <w:jc w:val="both"/>
              <w:rPr>
                <w:b/>
                <w:sz w:val="20"/>
                <w:szCs w:val="20"/>
                <w:highlight w:val="white"/>
              </w:rPr>
            </w:pPr>
            <w:r w:rsidRPr="0094480B">
              <w:rPr>
                <w:b/>
                <w:sz w:val="20"/>
                <w:szCs w:val="20"/>
                <w:highlight w:val="white"/>
              </w:rPr>
              <w:lastRenderedPageBreak/>
              <w:t>Sniegts skaidrojums</w:t>
            </w:r>
            <w:r w:rsidR="00824A74" w:rsidRPr="0094480B">
              <w:rPr>
                <w:b/>
                <w:sz w:val="20"/>
                <w:szCs w:val="20"/>
                <w:highlight w:val="white"/>
              </w:rPr>
              <w:t>.</w:t>
            </w:r>
          </w:p>
          <w:p w14:paraId="1317598B" w14:textId="27D723EA" w:rsidR="00ED1B2B" w:rsidRPr="0094480B" w:rsidRDefault="00ED1B2B" w:rsidP="002D3F02">
            <w:pPr>
              <w:pStyle w:val="naisc"/>
              <w:spacing w:before="0" w:after="0"/>
              <w:jc w:val="both"/>
              <w:rPr>
                <w:sz w:val="20"/>
                <w:szCs w:val="20"/>
              </w:rPr>
            </w:pPr>
            <w:r w:rsidRPr="0094480B">
              <w:rPr>
                <w:sz w:val="20"/>
                <w:szCs w:val="20"/>
                <w:highlight w:val="white"/>
              </w:rPr>
              <w:t>Skaidrojam, ka 4.2.1. SAM ietvaros IZM pārziņā esošajos pasākumos nav paredzēts atbalsts neformālās izglītības (t.sk. sporta) infrastruktūras attīstībai. Skat. arī izziņas 14.punktā sniegto skaidrojumu.</w:t>
            </w:r>
          </w:p>
        </w:tc>
        <w:tc>
          <w:tcPr>
            <w:tcW w:w="1743" w:type="dxa"/>
          </w:tcPr>
          <w:p w14:paraId="01D2D974" w14:textId="3294554A" w:rsidR="003C0CDF" w:rsidRPr="0094480B" w:rsidRDefault="00824A74" w:rsidP="0094480B">
            <w:pPr>
              <w:jc w:val="left"/>
              <w:rPr>
                <w:rFonts w:cs="Times New Roman"/>
                <w:szCs w:val="20"/>
              </w:rPr>
            </w:pPr>
            <w:r w:rsidRPr="0094480B">
              <w:rPr>
                <w:rFonts w:cs="Times New Roman"/>
                <w:szCs w:val="20"/>
              </w:rPr>
              <w:t>N/A</w:t>
            </w:r>
          </w:p>
        </w:tc>
      </w:tr>
      <w:tr w:rsidR="003C0CDF" w:rsidRPr="0094480B" w14:paraId="03A6FF77" w14:textId="77777777" w:rsidTr="00AF0348">
        <w:trPr>
          <w:trHeight w:val="703"/>
        </w:trPr>
        <w:tc>
          <w:tcPr>
            <w:tcW w:w="516" w:type="dxa"/>
            <w:shd w:val="clear" w:color="auto" w:fill="FFFFFF" w:themeFill="background1"/>
          </w:tcPr>
          <w:p w14:paraId="2807B0B4"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61067365"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46A2E2B0" w14:textId="77777777" w:rsidR="003C0CDF" w:rsidRPr="0094480B" w:rsidRDefault="003C0CDF" w:rsidP="0094480B">
            <w:pPr>
              <w:rPr>
                <w:rFonts w:cs="Times New Roman"/>
                <w:szCs w:val="20"/>
              </w:rPr>
            </w:pPr>
            <w:r w:rsidRPr="0094480B">
              <w:rPr>
                <w:rFonts w:cs="Times New Roman"/>
                <w:b/>
                <w:bCs/>
                <w:szCs w:val="20"/>
              </w:rPr>
              <w:t xml:space="preserve">4.2.2.SAM </w:t>
            </w:r>
            <w:r w:rsidRPr="0094480B">
              <w:rPr>
                <w:rFonts w:cs="Times New Roman"/>
                <w:szCs w:val="20"/>
              </w:rPr>
              <w:t>“Uzlabot izglītības un mācību sistēmu kvalitāti, efektivitāti un atbilstību darba tirgum, lai atbalstītu pamatprasmju, tostarp digitālo prasmju, apguvi”</w:t>
            </w:r>
          </w:p>
          <w:p w14:paraId="2B55EBF0" w14:textId="77777777" w:rsidR="003C0CDF" w:rsidRPr="0094480B" w:rsidRDefault="003C0CDF" w:rsidP="0094480B">
            <w:pPr>
              <w:contextualSpacing/>
              <w:rPr>
                <w:rFonts w:eastAsia="Times New Roman" w:cs="Times New Roman"/>
                <w:szCs w:val="20"/>
              </w:rPr>
            </w:pPr>
            <w:r w:rsidRPr="0094480B">
              <w:rPr>
                <w:rFonts w:cs="Times New Roman"/>
                <w:szCs w:val="20"/>
              </w:rPr>
              <w:t>(302)</w:t>
            </w:r>
            <w:r w:rsidRPr="0094480B">
              <w:rPr>
                <w:rFonts w:eastAsia="Times New Roman" w:cs="Times New Roman"/>
                <w:szCs w:val="20"/>
              </w:rPr>
              <w:t xml:space="preserve"> Atbalsts mācību iniciatīvām kompetenču satura kvalitatīvai ieviešanai un talantu attīstībai, paredzot starpdisciplinārus pasākumus, kas saistīti ar mācību un audzināšanas darba saturu un karjeras attīstības atbalstu, tostarp pasākumus vecākiem un metodisko atbalstu pedagogiem; nacionāla un starptautiska mēroga pasākumus izglītojamo talantu attīstībai un pieredzes apmaiņai, pilotprojektus mācību izcilības attīstībai un izplatīšanai, tostarp izglītības izaicinājumu risināšanai mazapdzīvotās vietās un izmantojot digitālo risinājumu, lai veicinātu vispārējās, profesionālas un profesionālās ievirzes izglītības kvalitāti un pieejamību, t.sk nodrošinātu iekļaujošu izglītību, kā arī paaugstinātu izglītojamo </w:t>
            </w:r>
            <w:r w:rsidRPr="0094480B">
              <w:rPr>
                <w:rFonts w:eastAsia="Times New Roman" w:cs="Times New Roman"/>
                <w:szCs w:val="20"/>
              </w:rPr>
              <w:lastRenderedPageBreak/>
              <w:t>īpatsvaru ar augstiem mācību sasniegumiem.</w:t>
            </w:r>
          </w:p>
          <w:p w14:paraId="016E94A1" w14:textId="77777777" w:rsidR="003C0CDF" w:rsidRPr="0094480B" w:rsidRDefault="003C0CDF" w:rsidP="0094480B">
            <w:pPr>
              <w:contextualSpacing/>
              <w:rPr>
                <w:rFonts w:eastAsia="Times New Roman" w:cs="Times New Roman"/>
                <w:szCs w:val="20"/>
              </w:rPr>
            </w:pPr>
          </w:p>
          <w:p w14:paraId="4A12A2DC" w14:textId="4A394301" w:rsidR="003C0CDF" w:rsidRPr="0094480B" w:rsidRDefault="003C0CDF" w:rsidP="0094480B">
            <w:pPr>
              <w:contextualSpacing/>
              <w:rPr>
                <w:rFonts w:eastAsia="Times New Roman" w:cs="Times New Roman"/>
                <w:szCs w:val="20"/>
              </w:rPr>
            </w:pPr>
            <w:r w:rsidRPr="0094480B">
              <w:rPr>
                <w:rFonts w:eastAsia="Times New Roman" w:cs="Times New Roman"/>
                <w:szCs w:val="20"/>
              </w:rPr>
              <w:t xml:space="preserve">(308) </w:t>
            </w:r>
            <w:r w:rsidRPr="0094480B">
              <w:rPr>
                <w:rFonts w:eastAsia="Times New Roman" w:cs="Times New Roman"/>
                <w:b/>
                <w:szCs w:val="20"/>
              </w:rPr>
              <w:t>Galvenās mērķgrupas:</w:t>
            </w:r>
            <w:r w:rsidRPr="0094480B">
              <w:rPr>
                <w:rFonts w:eastAsia="Times New Roman" w:cs="Times New Roman"/>
                <w:szCs w:val="20"/>
              </w:rPr>
              <w:t xml:space="preserve"> Pirmsskolas izglītības iestādes, vispārējās, profesionālās un profesionālās ievirzes izglītības iestādes, pedagogi un izglītojamie, t.sk. izglītojamie sociālās atstumtības riska grupā, ar speciālām vajadzībām; izglītojamo vecāki; pedagogu sagatavošanas studiju programmu absolventi, augstskolas, koledžas, akadēmiskais personāls, studējošie; valsts pārvaldes iestādes, sociālie un sadarbības partneri, to darbinieki, uzņēmumi, darba devēju organizācijas u.c. profesionālās izglītības iestāžu, t.sk. koledžu, sadarbības partneri, nacionālā augstākās izglītības kvalitātes aģentūra, kultūras institūcijas un nozarē nodarbinātie.</w:t>
            </w:r>
          </w:p>
        </w:tc>
        <w:tc>
          <w:tcPr>
            <w:tcW w:w="3332" w:type="dxa"/>
          </w:tcPr>
          <w:p w14:paraId="40450497" w14:textId="77777777" w:rsidR="003C0CDF" w:rsidRPr="0094480B" w:rsidRDefault="003C0CDF" w:rsidP="0094480B">
            <w:pPr>
              <w:rPr>
                <w:rFonts w:cs="Times New Roman"/>
                <w:b/>
                <w:bCs/>
                <w:szCs w:val="20"/>
              </w:rPr>
            </w:pPr>
            <w:r w:rsidRPr="0094480B">
              <w:rPr>
                <w:rFonts w:cs="Times New Roman"/>
                <w:b/>
                <w:bCs/>
                <w:szCs w:val="20"/>
              </w:rPr>
              <w:lastRenderedPageBreak/>
              <w:t>Rīgas pilsētas pašvaldība:</w:t>
            </w:r>
          </w:p>
          <w:p w14:paraId="41F1E7A1" w14:textId="26EB9EBA" w:rsidR="003C0CDF" w:rsidRPr="0094480B" w:rsidRDefault="003C0CDF" w:rsidP="0094480B">
            <w:pPr>
              <w:rPr>
                <w:rFonts w:cs="Times New Roman"/>
                <w:szCs w:val="20"/>
              </w:rPr>
            </w:pPr>
            <w:r w:rsidRPr="0094480B">
              <w:rPr>
                <w:rFonts w:cs="Times New Roman"/>
                <w:szCs w:val="20"/>
              </w:rPr>
              <w:t>Papildināt esošo redakciju (302) ar vārdiem “un interešu”:</w:t>
            </w:r>
          </w:p>
          <w:p w14:paraId="780053E7" w14:textId="77777777" w:rsidR="003C0CDF" w:rsidRPr="0094480B" w:rsidRDefault="003C0CDF" w:rsidP="0094480B">
            <w:pPr>
              <w:rPr>
                <w:rFonts w:cs="Times New Roman"/>
                <w:szCs w:val="20"/>
              </w:rPr>
            </w:pPr>
            <w:r w:rsidRPr="0094480B">
              <w:rPr>
                <w:rFonts w:cs="Times New Roman"/>
                <w:szCs w:val="20"/>
              </w:rPr>
              <w:t xml:space="preserve"> “Atbalsts mācību iniciatīvām kompetenču satura kvalitatīvai ieviešanai un talantu attīstībai, paredzot starpdisciplinārus pasākumus, kas saistīti ar mācību un audzināšanas darba saturu un karjeras attīstības atbalstu, tostarp pasākumus vecākiem un metodisko atbalstu pedagogiem; nacionāla un starptautiska mēroga pasākumus izglītojamo talantu attīstībai un pieredzes apmaiņai, pilotprojektus mācību izcilības attīstībai un izplatīšanai, tostarp izglītības izaicinājumu risināšanai mazapdzīvotās vietās un izmantojot digitālo risinājumu, lai veicinātu vispārējās, profesionālas un profesionālās ievirzes </w:t>
            </w:r>
            <w:r w:rsidRPr="0094480B">
              <w:rPr>
                <w:rFonts w:cs="Times New Roman"/>
                <w:b/>
                <w:szCs w:val="20"/>
                <w:u w:val="single"/>
              </w:rPr>
              <w:t>un interešu</w:t>
            </w:r>
            <w:r w:rsidRPr="0094480B">
              <w:rPr>
                <w:rFonts w:cs="Times New Roman"/>
                <w:szCs w:val="20"/>
              </w:rPr>
              <w:t xml:space="preserve"> izglītības kvalitāti un pieejamību, t.sk nodrošinātu iekļaujošu izglītību, kā arī paaugstinātu izglītojamo īpatsvaru ar augstiem mācību sasniegumiem.”</w:t>
            </w:r>
          </w:p>
          <w:p w14:paraId="6BEA6F94" w14:textId="77777777" w:rsidR="003C0CDF" w:rsidRPr="0094480B" w:rsidRDefault="003C0CDF" w:rsidP="0094480B">
            <w:pPr>
              <w:rPr>
                <w:rFonts w:cs="Times New Roman"/>
                <w:b/>
                <w:bCs/>
                <w:szCs w:val="20"/>
              </w:rPr>
            </w:pPr>
          </w:p>
          <w:p w14:paraId="0C7E974D" w14:textId="0375576A" w:rsidR="003C0CDF" w:rsidRPr="0094480B" w:rsidRDefault="003C0CDF" w:rsidP="0094480B">
            <w:pPr>
              <w:rPr>
                <w:rFonts w:cs="Times New Roman"/>
                <w:szCs w:val="20"/>
              </w:rPr>
            </w:pPr>
            <w:r w:rsidRPr="0094480B">
              <w:rPr>
                <w:rFonts w:cs="Times New Roman"/>
                <w:szCs w:val="20"/>
              </w:rPr>
              <w:t>Papildināt esošo (308) redakciju ar vārdiem “un interešu”:</w:t>
            </w:r>
          </w:p>
          <w:p w14:paraId="47FEB7F9" w14:textId="6F7F14B3" w:rsidR="003C0CDF" w:rsidRPr="0094480B" w:rsidRDefault="003C0CDF" w:rsidP="0094480B">
            <w:pPr>
              <w:rPr>
                <w:rFonts w:cs="Times New Roman"/>
                <w:b/>
                <w:bCs/>
                <w:szCs w:val="20"/>
              </w:rPr>
            </w:pPr>
            <w:r w:rsidRPr="0094480B">
              <w:rPr>
                <w:rFonts w:cs="Times New Roman"/>
                <w:szCs w:val="20"/>
              </w:rPr>
              <w:t xml:space="preserve"> “Pirmsskolas izglītības iestādes, vispārējās, profesionālās un profesionālās ievirzes </w:t>
            </w:r>
            <w:r w:rsidRPr="0094480B">
              <w:rPr>
                <w:rFonts w:cs="Times New Roman"/>
                <w:b/>
                <w:szCs w:val="20"/>
                <w:u w:val="single"/>
              </w:rPr>
              <w:t>un interešu</w:t>
            </w:r>
            <w:r w:rsidRPr="0094480B">
              <w:rPr>
                <w:rFonts w:cs="Times New Roman"/>
                <w:szCs w:val="20"/>
              </w:rPr>
              <w:t xml:space="preserve"> izglītības iestādes, pedagogi un izglītojamie, t.sk. izglītojamie sociālās </w:t>
            </w:r>
            <w:r w:rsidRPr="0094480B">
              <w:rPr>
                <w:rFonts w:cs="Times New Roman"/>
                <w:szCs w:val="20"/>
              </w:rPr>
              <w:lastRenderedPageBreak/>
              <w:t>atstumtības riska grupā, ar speciālām vajadzībām; izglītojamo vecāki; pedagogu sagatavošanas studiju programmu absolventi, augstskolas, koledžas, akadēmiskais personāls, studējošie; valsts pārvaldes iestādes, sociālie un sadarbības partneri, to darbinieki, uzņēmumi, darba devēju organizācijas u.c. profesionālās izglītības iestāžu, t.sk. koledžu, sadarbības partneri, nacionālā augstākās izglītības kvalitātes aģentūra, kultūras institūcijas un nozarē nodarbinātie.”</w:t>
            </w:r>
          </w:p>
        </w:tc>
        <w:tc>
          <w:tcPr>
            <w:tcW w:w="6342" w:type="dxa"/>
          </w:tcPr>
          <w:p w14:paraId="390395A5" w14:textId="77777777" w:rsidR="00EF6957" w:rsidRDefault="00EF6957" w:rsidP="0094480B">
            <w:pPr>
              <w:pStyle w:val="naisc"/>
              <w:spacing w:before="0" w:after="0"/>
              <w:jc w:val="both"/>
              <w:rPr>
                <w:b/>
                <w:bCs/>
                <w:sz w:val="20"/>
                <w:szCs w:val="20"/>
              </w:rPr>
            </w:pPr>
            <w:r>
              <w:rPr>
                <w:b/>
                <w:bCs/>
                <w:sz w:val="20"/>
                <w:szCs w:val="20"/>
              </w:rPr>
              <w:lastRenderedPageBreak/>
              <w:t>Panākta vienošanās elektroniskās saskaņošanas ietvaros.</w:t>
            </w:r>
          </w:p>
          <w:p w14:paraId="28CBE924" w14:textId="77777777" w:rsidR="00EF6957" w:rsidRDefault="00EF6957" w:rsidP="0094480B">
            <w:pPr>
              <w:pStyle w:val="naisc"/>
              <w:spacing w:before="0" w:after="0"/>
              <w:jc w:val="both"/>
              <w:rPr>
                <w:b/>
                <w:bCs/>
                <w:sz w:val="20"/>
                <w:szCs w:val="20"/>
              </w:rPr>
            </w:pPr>
          </w:p>
          <w:p w14:paraId="108B085C" w14:textId="2F1DE44B" w:rsidR="00824A74" w:rsidRPr="0094480B" w:rsidRDefault="00824A74" w:rsidP="0094480B">
            <w:pPr>
              <w:pStyle w:val="naisc"/>
              <w:spacing w:before="0" w:after="0"/>
              <w:jc w:val="both"/>
              <w:rPr>
                <w:b/>
                <w:sz w:val="20"/>
                <w:szCs w:val="20"/>
                <w:highlight w:val="white"/>
              </w:rPr>
            </w:pPr>
            <w:r w:rsidRPr="0094480B">
              <w:rPr>
                <w:b/>
                <w:sz w:val="20"/>
                <w:szCs w:val="20"/>
                <w:highlight w:val="white"/>
              </w:rPr>
              <w:t>Sniegts skaidrojums</w:t>
            </w:r>
            <w:r w:rsidR="00ED1B2B" w:rsidRPr="0094480B">
              <w:rPr>
                <w:b/>
                <w:sz w:val="20"/>
                <w:szCs w:val="20"/>
                <w:highlight w:val="white"/>
              </w:rPr>
              <w:t>.</w:t>
            </w:r>
          </w:p>
          <w:p w14:paraId="11E4B46F" w14:textId="18ADF90A" w:rsidR="00ED1B2B" w:rsidRPr="0094480B" w:rsidRDefault="00CF5538" w:rsidP="0094480B">
            <w:pPr>
              <w:pStyle w:val="naisc"/>
              <w:spacing w:before="0" w:after="0"/>
              <w:jc w:val="both"/>
              <w:rPr>
                <w:sz w:val="20"/>
                <w:szCs w:val="20"/>
              </w:rPr>
            </w:pPr>
            <w:r w:rsidRPr="0094480B">
              <w:rPr>
                <w:sz w:val="20"/>
                <w:szCs w:val="20"/>
                <w:highlight w:val="white"/>
              </w:rPr>
              <w:t>Skaidrojam, ka interešu un neformālās izglītības atbalsta pasākumi plānoti 4.2.3.SAM ietvaros, paredzot paplašināt piekļuvi kvalitatīvai izglītībai, tostarp attīstot neformālās izglītības iespējas, īpaši bērniem un jauniešiem ar ierobežotām iespējām: ar speciālām vajadzībām, mācīšanās traucējumiem un mācību grūtībām, nabadzības riskam pakļautajiem, ilgstoši slimojošajiem, remigrantiem, imigrantiem u.c., mazinot priekšlaicīgas mācību pārtraukšanas un NEET risku.</w:t>
            </w:r>
          </w:p>
        </w:tc>
        <w:tc>
          <w:tcPr>
            <w:tcW w:w="1743" w:type="dxa"/>
          </w:tcPr>
          <w:p w14:paraId="0DEACC29" w14:textId="2C74F92C" w:rsidR="003C0CDF" w:rsidRPr="0094480B" w:rsidRDefault="00824A74" w:rsidP="0094480B">
            <w:pPr>
              <w:jc w:val="left"/>
              <w:rPr>
                <w:rFonts w:cs="Times New Roman"/>
                <w:szCs w:val="20"/>
              </w:rPr>
            </w:pPr>
            <w:r w:rsidRPr="0094480B">
              <w:rPr>
                <w:rFonts w:cs="Times New Roman"/>
                <w:szCs w:val="20"/>
              </w:rPr>
              <w:t>N/</w:t>
            </w:r>
            <w:r w:rsidR="0093418D" w:rsidRPr="0094480B">
              <w:rPr>
                <w:rFonts w:cs="Times New Roman"/>
                <w:szCs w:val="20"/>
              </w:rPr>
              <w:t>A</w:t>
            </w:r>
          </w:p>
        </w:tc>
      </w:tr>
      <w:tr w:rsidR="003C0CDF" w:rsidRPr="0094480B" w14:paraId="7C88FDCF" w14:textId="77777777" w:rsidTr="00AF0348">
        <w:trPr>
          <w:trHeight w:val="983"/>
        </w:trPr>
        <w:tc>
          <w:tcPr>
            <w:tcW w:w="516" w:type="dxa"/>
            <w:shd w:val="clear" w:color="auto" w:fill="FFFFFF" w:themeFill="background1"/>
          </w:tcPr>
          <w:p w14:paraId="50D69907"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7872721"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0BF76F33" w14:textId="77777777" w:rsidR="003C0CDF" w:rsidRPr="0094480B" w:rsidRDefault="003C0CDF" w:rsidP="0094480B">
            <w:pPr>
              <w:rPr>
                <w:rFonts w:cs="Times New Roman"/>
                <w:szCs w:val="20"/>
              </w:rPr>
            </w:pPr>
            <w:r w:rsidRPr="0094480B">
              <w:rPr>
                <w:rFonts w:cs="Times New Roman"/>
                <w:b/>
                <w:bCs/>
                <w:szCs w:val="20"/>
              </w:rPr>
              <w:t xml:space="preserve">4.2.3.SAM </w:t>
            </w:r>
            <w:r w:rsidRPr="0094480B">
              <w:rPr>
                <w:rFonts w:cs="Times New Roman"/>
                <w:szCs w:val="20"/>
              </w:rPr>
              <w:t xml:space="preserve">“Veicināt vienlīdzīgu piekļuvi kvalitatīvai un iekļaujošai izglītībai un mācībām un to pabeigšanu, jo īpaši nelabvēlīgā situācijā esošām grupām, sākot no agrīnās pirmsskolas izglītības un aprūpes līdz pat vispārējai, profesionālajai un augstākajai </w:t>
            </w:r>
            <w:r w:rsidRPr="0094480B">
              <w:rPr>
                <w:rFonts w:cs="Times New Roman"/>
                <w:szCs w:val="20"/>
              </w:rPr>
              <w:lastRenderedPageBreak/>
              <w:t>izglītībai, kā arī pieaugušo izglītībā un mācībās, tostarp veicinot mācību mobilitāti visiem”</w:t>
            </w:r>
          </w:p>
          <w:p w14:paraId="53B97B9B" w14:textId="013F0BC6" w:rsidR="003C0CDF" w:rsidRPr="0094480B" w:rsidRDefault="003C0CDF" w:rsidP="0094480B">
            <w:pPr>
              <w:rPr>
                <w:rFonts w:eastAsia="Times New Roman" w:cs="Times New Roman"/>
                <w:szCs w:val="20"/>
              </w:rPr>
            </w:pPr>
            <w:r w:rsidRPr="0094480B">
              <w:rPr>
                <w:rFonts w:cs="Times New Roman"/>
                <w:szCs w:val="20"/>
              </w:rPr>
              <w:t xml:space="preserve">(316) </w:t>
            </w:r>
            <w:r w:rsidRPr="0094480B">
              <w:rPr>
                <w:rFonts w:eastAsia="Times New Roman" w:cs="Times New Roman"/>
                <w:b/>
                <w:szCs w:val="20"/>
              </w:rPr>
              <w:t xml:space="preserve">Galvenās mērķgrupas: </w:t>
            </w:r>
            <w:r w:rsidRPr="0094480B">
              <w:rPr>
                <w:rFonts w:eastAsia="Times New Roman" w:cs="Times New Roman"/>
                <w:szCs w:val="20"/>
              </w:rPr>
              <w:t>Izglītības iestādes, pedagogi un izglītojamie, kā arī viņu vecāki, pašvaldības, bērni un jaunieši ar speciālām vajadzībām, sociālas atstumtības riskam pakļauti izglītojamie, bērni un jaunieši no 7 līdz 25 gadiem ar funkcionēšanas traucējumiem, kuri iegūst pamatizglītību un vidējo izglītību, NEET jaunieši no 15 līdz 29 gadiem, valsts pārvaldes iestādes, NVO.</w:t>
            </w:r>
          </w:p>
        </w:tc>
        <w:tc>
          <w:tcPr>
            <w:tcW w:w="3332" w:type="dxa"/>
          </w:tcPr>
          <w:p w14:paraId="688E0C81" w14:textId="77777777" w:rsidR="003C0CDF" w:rsidRPr="0094480B" w:rsidRDefault="003C0CDF" w:rsidP="0094480B">
            <w:pPr>
              <w:rPr>
                <w:rFonts w:cs="Times New Roman"/>
                <w:b/>
                <w:bCs/>
                <w:szCs w:val="20"/>
              </w:rPr>
            </w:pPr>
            <w:r w:rsidRPr="0094480B">
              <w:rPr>
                <w:rFonts w:cs="Times New Roman"/>
                <w:b/>
                <w:bCs/>
                <w:szCs w:val="20"/>
              </w:rPr>
              <w:lastRenderedPageBreak/>
              <w:t>Biedrība “Latvijas Sociālās uzņēmējdarbības asociācija”:</w:t>
            </w:r>
          </w:p>
          <w:p w14:paraId="7CB80C53" w14:textId="77777777" w:rsidR="003C0CDF" w:rsidRPr="0094480B" w:rsidRDefault="003C0CDF" w:rsidP="0094480B">
            <w:pPr>
              <w:rPr>
                <w:rFonts w:cs="Times New Roman"/>
                <w:szCs w:val="20"/>
              </w:rPr>
            </w:pPr>
            <w:r w:rsidRPr="0094480B">
              <w:rPr>
                <w:rFonts w:cs="Times New Roman"/>
                <w:szCs w:val="20"/>
              </w:rPr>
              <w:t>Aicinām izteikt DP punktus, kas skar investīciju pieejamību, šādās redakcijās (papildinājums pasvītrots):</w:t>
            </w:r>
          </w:p>
          <w:p w14:paraId="0DC7CFE4" w14:textId="2669012C" w:rsidR="003C0CDF" w:rsidRPr="0094480B" w:rsidRDefault="003C0CDF" w:rsidP="0094480B">
            <w:pPr>
              <w:rPr>
                <w:rFonts w:cs="Times New Roman"/>
                <w:b/>
                <w:bCs/>
                <w:szCs w:val="20"/>
              </w:rPr>
            </w:pPr>
            <w:r w:rsidRPr="0094480B">
              <w:rPr>
                <w:rFonts w:cs="Times New Roman"/>
                <w:szCs w:val="20"/>
              </w:rPr>
              <w:t xml:space="preserve">(316) Galvenās mērķgrupas: Izglītības iestādes, pedagogi un izglītojamie, kā arī viņu vecāki, pašvaldības, bērni un jaunieši ar speciālām vajadzībām, sociālas atstumtības riskam pakļauti izglītojamie, bērni un jaunieši no 7 līdz </w:t>
            </w:r>
            <w:r w:rsidRPr="0094480B">
              <w:rPr>
                <w:rFonts w:cs="Times New Roman"/>
                <w:szCs w:val="20"/>
              </w:rPr>
              <w:lastRenderedPageBreak/>
              <w:t xml:space="preserve">25 gadiem ar funkcionēšanas traucējumiem, kuri iegūst pamatizglītību un vidējo izglītību, NEET jaunieši no 15 līdz 29 gadiem, valsts pārvaldes iestādes, NVO, </w:t>
            </w:r>
            <w:r w:rsidRPr="0094480B">
              <w:rPr>
                <w:rFonts w:cs="Times New Roman"/>
                <w:szCs w:val="20"/>
                <w:u w:val="single"/>
              </w:rPr>
              <w:t>sociālie uzņēmumi</w:t>
            </w:r>
            <w:r w:rsidRPr="0094480B">
              <w:rPr>
                <w:rFonts w:cs="Times New Roman"/>
                <w:szCs w:val="20"/>
              </w:rPr>
              <w:t>.</w:t>
            </w:r>
          </w:p>
        </w:tc>
        <w:tc>
          <w:tcPr>
            <w:tcW w:w="6342" w:type="dxa"/>
          </w:tcPr>
          <w:p w14:paraId="308A5B3C"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2A7EE50A" w14:textId="77777777" w:rsidR="006763DD" w:rsidRDefault="006763DD" w:rsidP="0094480B">
            <w:pPr>
              <w:pStyle w:val="naisc"/>
              <w:spacing w:before="0" w:after="0"/>
              <w:jc w:val="both"/>
              <w:rPr>
                <w:b/>
                <w:color w:val="000000"/>
                <w:sz w:val="20"/>
                <w:szCs w:val="20"/>
                <w:highlight w:val="white"/>
              </w:rPr>
            </w:pPr>
          </w:p>
          <w:p w14:paraId="2327A1A4" w14:textId="30F72772" w:rsidR="00824A74" w:rsidRPr="0094480B" w:rsidRDefault="00824A74" w:rsidP="0094480B">
            <w:pPr>
              <w:pStyle w:val="naisc"/>
              <w:spacing w:before="0" w:after="0"/>
              <w:jc w:val="both"/>
              <w:rPr>
                <w:b/>
                <w:color w:val="000000"/>
                <w:sz w:val="20"/>
                <w:szCs w:val="20"/>
                <w:highlight w:val="white"/>
              </w:rPr>
            </w:pPr>
            <w:r w:rsidRPr="0094480B">
              <w:rPr>
                <w:b/>
                <w:color w:val="000000"/>
                <w:sz w:val="20"/>
                <w:szCs w:val="20"/>
                <w:highlight w:val="white"/>
              </w:rPr>
              <w:t>Sniegts skaidrojums</w:t>
            </w:r>
          </w:p>
          <w:p w14:paraId="457F047E" w14:textId="7DFC482A" w:rsidR="00ED1B2B" w:rsidRPr="0094480B" w:rsidRDefault="00ED1B2B" w:rsidP="0094480B">
            <w:pPr>
              <w:pStyle w:val="naisc"/>
              <w:spacing w:before="0" w:after="0"/>
              <w:jc w:val="both"/>
              <w:rPr>
                <w:sz w:val="20"/>
                <w:szCs w:val="20"/>
              </w:rPr>
            </w:pPr>
            <w:r w:rsidRPr="0094480B">
              <w:rPr>
                <w:color w:val="000000"/>
                <w:sz w:val="20"/>
                <w:szCs w:val="20"/>
                <w:highlight w:val="white"/>
              </w:rPr>
              <w:t>Skaidrojam, ka DP sadaļā minētas galvenās mērķgrupas, kas neietver visas iespējamās m</w:t>
            </w:r>
            <w:r w:rsidRPr="0094480B">
              <w:rPr>
                <w:sz w:val="20"/>
                <w:szCs w:val="20"/>
                <w:highlight w:val="white"/>
              </w:rPr>
              <w:t xml:space="preserve">ērķa grupas. </w:t>
            </w:r>
            <w:r w:rsidRPr="0094480B">
              <w:rPr>
                <w:sz w:val="20"/>
                <w:szCs w:val="20"/>
              </w:rPr>
              <w:t>Konkrētas atbalstāmās darbības un ieviešanas mehānisms tiks noteikts MK noteikumos par SAM īstenošanu,</w:t>
            </w:r>
            <w:r w:rsidR="00824A74" w:rsidRPr="0094480B">
              <w:rPr>
                <w:sz w:val="20"/>
                <w:szCs w:val="20"/>
              </w:rPr>
              <w:t xml:space="preserve"> </w:t>
            </w:r>
            <w:r w:rsidRPr="0094480B">
              <w:rPr>
                <w:sz w:val="20"/>
                <w:szCs w:val="20"/>
              </w:rPr>
              <w:t>līdz ar to rosinām priekšlikumus un to pamatojumus sniegt attiecīgo normatīvo aktu saskaņošanas ietvaros.</w:t>
            </w:r>
          </w:p>
        </w:tc>
        <w:tc>
          <w:tcPr>
            <w:tcW w:w="1743" w:type="dxa"/>
          </w:tcPr>
          <w:p w14:paraId="34DC2520" w14:textId="5A55D7CF" w:rsidR="003C0CDF" w:rsidRPr="0094480B" w:rsidRDefault="00824A74" w:rsidP="0094480B">
            <w:pPr>
              <w:jc w:val="left"/>
              <w:rPr>
                <w:rFonts w:cs="Times New Roman"/>
                <w:szCs w:val="20"/>
              </w:rPr>
            </w:pPr>
            <w:r w:rsidRPr="0094480B">
              <w:rPr>
                <w:rFonts w:cs="Times New Roman"/>
                <w:szCs w:val="20"/>
              </w:rPr>
              <w:t>N/A</w:t>
            </w:r>
          </w:p>
        </w:tc>
      </w:tr>
      <w:tr w:rsidR="003C0CDF" w:rsidRPr="0094480B" w14:paraId="060D086B" w14:textId="77777777" w:rsidTr="00AF0348">
        <w:trPr>
          <w:trHeight w:val="606"/>
        </w:trPr>
        <w:tc>
          <w:tcPr>
            <w:tcW w:w="516" w:type="dxa"/>
            <w:shd w:val="clear" w:color="auto" w:fill="FFFFFF" w:themeFill="background1"/>
          </w:tcPr>
          <w:p w14:paraId="31F96EBD"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AEC9680"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21568358" w14:textId="77777777" w:rsidR="003C0CDF" w:rsidRPr="0094480B" w:rsidRDefault="003C0CDF" w:rsidP="0094480B">
            <w:pPr>
              <w:rPr>
                <w:rFonts w:cs="Times New Roman"/>
                <w:szCs w:val="20"/>
              </w:rPr>
            </w:pPr>
            <w:r w:rsidRPr="0094480B">
              <w:rPr>
                <w:rFonts w:cs="Times New Roman"/>
                <w:b/>
                <w:bCs/>
                <w:szCs w:val="20"/>
              </w:rPr>
              <w:t xml:space="preserve">4.2.3.SAM </w:t>
            </w:r>
            <w:r w:rsidRPr="0094480B">
              <w:rPr>
                <w:rFonts w:cs="Times New Roman"/>
                <w:szCs w:val="20"/>
              </w:rPr>
              <w:t>“Veicināt vienlīdzīgu piekļuvi kvalitatīvai un iekļaujošai izglītībai un mācībām un to pabeigšanu, jo īpaši nelabvēlīgā situācijā esošām grupām, sākot no agrīnās pirmsskolas izglītības un aprūpes līdz pat vispārējai, profesionālajai un augstākajai izglītībai, kā arī pieaugušo izglītībā un mācībās, tostarp veicinot mācību mobilitāti visiem”</w:t>
            </w:r>
          </w:p>
          <w:p w14:paraId="491A0EA5" w14:textId="00614939" w:rsidR="003C0CDF" w:rsidRPr="0094480B" w:rsidRDefault="003C0CDF" w:rsidP="0094480B">
            <w:pPr>
              <w:rPr>
                <w:rFonts w:cs="Times New Roman"/>
                <w:szCs w:val="20"/>
              </w:rPr>
            </w:pPr>
            <w:r w:rsidRPr="0094480B">
              <w:rPr>
                <w:rFonts w:cs="Times New Roman"/>
                <w:szCs w:val="20"/>
              </w:rPr>
              <w:t>(318)</w:t>
            </w:r>
            <w:r w:rsidRPr="0094480B">
              <w:rPr>
                <w:rFonts w:cs="Times New Roman"/>
                <w:b/>
                <w:bCs/>
                <w:szCs w:val="20"/>
              </w:rPr>
              <w:t xml:space="preserve"> </w:t>
            </w:r>
            <w:r w:rsidRPr="0094480B">
              <w:rPr>
                <w:rFonts w:cs="Times New Roman"/>
                <w:b/>
                <w:szCs w:val="20"/>
              </w:rPr>
              <w:t>Mērķteritorijas, t.sk. plānotais teritoriālo rīku izmantojums</w:t>
            </w:r>
            <w:r w:rsidRPr="0094480B">
              <w:rPr>
                <w:rFonts w:cs="Times New Roman"/>
                <w:szCs w:val="20"/>
              </w:rPr>
              <w:t xml:space="preserve">: Visa Latvija,  attiecībā uz atbalstu interešu izglītībai paredzēts piemērot </w:t>
            </w:r>
            <w:r w:rsidRPr="0094480B">
              <w:rPr>
                <w:rFonts w:cs="Times New Roman"/>
                <w:szCs w:val="20"/>
              </w:rPr>
              <w:lastRenderedPageBreak/>
              <w:t>teritoriālo pieeju atbalsta sniegšanā, balstoties uz reģionu attīstības plānošanas dokumentiem.</w:t>
            </w:r>
          </w:p>
        </w:tc>
        <w:tc>
          <w:tcPr>
            <w:tcW w:w="3332" w:type="dxa"/>
          </w:tcPr>
          <w:p w14:paraId="3D08A34C" w14:textId="77777777" w:rsidR="003C0CDF" w:rsidRPr="0094480B" w:rsidRDefault="003C0CDF" w:rsidP="0094480B">
            <w:pPr>
              <w:rPr>
                <w:rFonts w:cs="Times New Roman"/>
                <w:b/>
                <w:color w:val="000000"/>
                <w:szCs w:val="20"/>
              </w:rPr>
            </w:pPr>
            <w:r w:rsidRPr="0094480B">
              <w:rPr>
                <w:rFonts w:cs="Times New Roman"/>
                <w:b/>
                <w:color w:val="000000"/>
                <w:szCs w:val="20"/>
              </w:rPr>
              <w:lastRenderedPageBreak/>
              <w:t>Biedrība “Latvijas Lauku forums”:</w:t>
            </w:r>
          </w:p>
          <w:p w14:paraId="172B8E00" w14:textId="77777777" w:rsidR="003C0CDF" w:rsidRPr="0094480B" w:rsidRDefault="003C0CDF" w:rsidP="0094480B">
            <w:pPr>
              <w:suppressAutoHyphens/>
              <w:textDirection w:val="btLr"/>
              <w:textAlignment w:val="top"/>
              <w:outlineLvl w:val="0"/>
              <w:rPr>
                <w:rFonts w:eastAsia="Arial Narrow" w:cs="Times New Roman"/>
                <w:szCs w:val="20"/>
              </w:rPr>
            </w:pPr>
            <w:r w:rsidRPr="0094480B">
              <w:rPr>
                <w:rFonts w:eastAsia="Arial Narrow" w:cs="Times New Roman"/>
                <w:szCs w:val="20"/>
              </w:rPr>
              <w:t xml:space="preserve">Lai atbilstoši NAP noteiktajam mērķim par reģionālās nevienlīdzības mazināšanu to sekmētu, nevis palielinātu, aicinām izslēgt pieeju, kas veicina pretēju attīstības tendenci, kas pašreiz ietverts vairākos SAM – plānojot ieguldījumus tikai pilsētu funkcionālās teritorijās, izmantojot SAM 5.1.1. teritoriālo pieeju, t.i. ierobežojot atbalsta pieejamību lauku teritorijās, kurās nenotiek ikdienas migrācija vai nepastāv kopīgs pakalpojumu tīkls vai citas pazīmes, ko integrētajās stratēģijās izmantos katrs no plānošanas reģioniem. </w:t>
            </w:r>
            <w:r w:rsidRPr="0094480B">
              <w:rPr>
                <w:rFonts w:eastAsia="Arial Narrow" w:cs="Times New Roman"/>
                <w:b/>
                <w:szCs w:val="20"/>
              </w:rPr>
              <w:t>Jābūt nodrošinātai sasaistei ar šo SAM, bet nav atbalstāma finansējuma un atbalsta fokusēšana primāri pilsētu funkcionālajās teritorijās</w:t>
            </w:r>
            <w:r w:rsidRPr="0094480B">
              <w:rPr>
                <w:rFonts w:eastAsia="Arial Narrow" w:cs="Times New Roman"/>
                <w:szCs w:val="20"/>
              </w:rPr>
              <w:t xml:space="preserve">, kas pašreiz </w:t>
            </w:r>
            <w:r w:rsidRPr="0094480B">
              <w:rPr>
                <w:rFonts w:eastAsia="Arial Narrow" w:cs="Times New Roman"/>
                <w:szCs w:val="20"/>
              </w:rPr>
              <w:lastRenderedPageBreak/>
              <w:t>noprotama pēc atsaucēm SAM 5.1.1. un citu SAM aprakstos. Būtu īstenojama gluži pretēja finansējuma piešķiršana, prioritāri sekmējot atbalstu lauku teritorijās, kur privātās investīcijas un ieguldījumi nespēj nodrošināt vajadzības un nepieciešams publiskā finansējuma atbalsts.</w:t>
            </w:r>
          </w:p>
          <w:p w14:paraId="144DE12F" w14:textId="77777777" w:rsidR="003C0CDF" w:rsidRPr="0094480B" w:rsidRDefault="003C0CDF" w:rsidP="0094480B">
            <w:pPr>
              <w:rPr>
                <w:rFonts w:cs="Times New Roman"/>
                <w:b/>
                <w:bCs/>
                <w:szCs w:val="20"/>
              </w:rPr>
            </w:pPr>
          </w:p>
          <w:p w14:paraId="07B09C72" w14:textId="6C1B7820" w:rsidR="003C0CDF" w:rsidRPr="0094480B" w:rsidRDefault="003C0CDF" w:rsidP="0094480B">
            <w:pPr>
              <w:suppressAutoHyphens/>
              <w:textDirection w:val="btLr"/>
              <w:textAlignment w:val="top"/>
              <w:outlineLvl w:val="0"/>
              <w:rPr>
                <w:rFonts w:eastAsia="Arial Narrow" w:cs="Times New Roman"/>
                <w:b/>
                <w:szCs w:val="20"/>
              </w:rPr>
            </w:pPr>
            <w:r w:rsidRPr="0094480B">
              <w:rPr>
                <w:rFonts w:eastAsia="Arial Narrow" w:cs="Times New Roman"/>
                <w:szCs w:val="20"/>
              </w:rPr>
              <w:t>Lai arī 4.2.3. SAM „</w:t>
            </w:r>
            <w:r w:rsidRPr="0094480B">
              <w:rPr>
                <w:rFonts w:eastAsia="Arial Narrow" w:cs="Times New Roman"/>
                <w:i/>
                <w:szCs w:val="20"/>
              </w:rPr>
              <w:t>Veicināt vienlīdzīgu piekļuvi kvalitatīvai un iekļaujošai izglītībai un mācībām un to pabeigšanu (...)</w:t>
            </w:r>
            <w:r w:rsidRPr="0094480B">
              <w:rPr>
                <w:rFonts w:eastAsia="Arial Narrow" w:cs="Times New Roman"/>
                <w:szCs w:val="20"/>
              </w:rPr>
              <w:t>” mērķteritoriju aprakstā atbalsts pilsētu funkcionālām teritorijām nav uzsvērts, tas norādīts 5.1.1. SAM aprakstā definējot sasaisti starp abiem SAM</w:t>
            </w:r>
            <w:r w:rsidRPr="0094480B">
              <w:rPr>
                <w:rFonts w:eastAsia="Arial Narrow" w:cs="Times New Roman"/>
                <w:b/>
                <w:szCs w:val="20"/>
              </w:rPr>
              <w:t>. Aicinām paskaidrot un precizēt sasaisti.</w:t>
            </w:r>
          </w:p>
        </w:tc>
        <w:tc>
          <w:tcPr>
            <w:tcW w:w="6342" w:type="dxa"/>
          </w:tcPr>
          <w:p w14:paraId="4C8F525D" w14:textId="77777777" w:rsidR="00A205C0" w:rsidRDefault="002058EC" w:rsidP="0094480B">
            <w:pPr>
              <w:rPr>
                <w:rFonts w:cs="Times New Roman"/>
                <w:b/>
                <w:szCs w:val="20"/>
              </w:rPr>
            </w:pPr>
            <w:r w:rsidRPr="0094480B">
              <w:rPr>
                <w:rFonts w:cs="Times New Roman"/>
                <w:b/>
                <w:szCs w:val="20"/>
              </w:rPr>
              <w:lastRenderedPageBreak/>
              <w:t>Ņemts vērā</w:t>
            </w:r>
            <w:r w:rsidR="00824A74" w:rsidRPr="0094480B">
              <w:rPr>
                <w:rFonts w:cs="Times New Roman"/>
                <w:b/>
                <w:szCs w:val="20"/>
              </w:rPr>
              <w:t xml:space="preserve">. </w:t>
            </w:r>
          </w:p>
          <w:p w14:paraId="7A336FC6" w14:textId="44675E09" w:rsidR="00824A74" w:rsidRPr="0094480B" w:rsidRDefault="00824A74" w:rsidP="0094480B">
            <w:pPr>
              <w:rPr>
                <w:rFonts w:cs="Times New Roman"/>
                <w:b/>
                <w:szCs w:val="20"/>
              </w:rPr>
            </w:pPr>
            <w:r w:rsidRPr="0094480B">
              <w:rPr>
                <w:rFonts w:cs="Times New Roman"/>
                <w:b/>
                <w:szCs w:val="20"/>
              </w:rPr>
              <w:t>Sniegts skaidrojums</w:t>
            </w:r>
            <w:r w:rsidR="002058EC" w:rsidRPr="0094480B">
              <w:rPr>
                <w:rFonts w:cs="Times New Roman"/>
                <w:b/>
                <w:szCs w:val="20"/>
              </w:rPr>
              <w:t>.</w:t>
            </w:r>
          </w:p>
          <w:p w14:paraId="56DEB8C4" w14:textId="0CE321C8" w:rsidR="003C0CDF" w:rsidRPr="0094480B" w:rsidRDefault="002058EC" w:rsidP="0094480B">
            <w:pPr>
              <w:rPr>
                <w:rFonts w:cs="Times New Roman"/>
                <w:szCs w:val="20"/>
                <w:highlight w:val="yellow"/>
                <w:lang w:eastAsia="lv-LV"/>
              </w:rPr>
            </w:pPr>
            <w:r w:rsidRPr="0094480B">
              <w:rPr>
                <w:rFonts w:cs="Times New Roman"/>
                <w:szCs w:val="20"/>
              </w:rPr>
              <w:t>Skaidrojam, ka 4.2.3.SAM ir vērsts uz tādu problēmu risināšanu izglītībā, kā atbalsts mācību grūtībām, piekļuve interešu un neformālai izglītībai, vardarbības mazināšana skolā, NEET jauniešu aktivizēšana, kas atbilstoši statistikas datiem ir vislielākais izaicinājums lauku teritorijās. Saskaņā ar OECD PISA 2018 skolēnu aptaujas datiem Latvijas 15–gadīgie skolēni ieņem augstāko vietu starp OECD un ES valstīm skolēnu fizisku un emocionālu pāridarījumu ziņā. Latvijā līdzīgi kā OECD vidēji pāridarījumi biežāk sastopami skolās ar zemāku vidējo sociāli ekonomisko statusu un lauku skolās, salīdzinot ar pilsētas skolām. Izglītības attīstības pamatnostādnēs 2021.-2027.gadam sasniedzamais rādītājs: “Skolēnu proporcija, kas piedzīvojuši dažāda veida pāridarījumus skolā (emocionāli un fiziski pāridarījumi u.c.)” OECD PISA: 31% (PISA 2015), 35% (PISA 2018); mērķa vērtība 2024: 27% (PISA 2022); mērķa vērtība 2027:23% (PISA 2025). Arī skolēnu sasniegumi ir augstāki pilsētas skolās nekā lauku skolās. Vienlaikus vērojama tendence, ka lauku izglītības iestādes ir sekmīgākas, nodrošinot iekļaujošas izglītības, tai skaitā speciālās izglītības attīstību. Papildus Izglītības attīstības pamatnostādnēs 2021.-2027.gadam, ņemot vērā statistikas datus par priekšlaicīgu mācību pā</w:t>
            </w:r>
            <w:r w:rsidR="00B25A4D" w:rsidRPr="0094480B">
              <w:rPr>
                <w:rFonts w:cs="Times New Roman"/>
                <w:szCs w:val="20"/>
              </w:rPr>
              <w:t>r</w:t>
            </w:r>
            <w:r w:rsidRPr="0094480B">
              <w:rPr>
                <w:rFonts w:cs="Times New Roman"/>
                <w:szCs w:val="20"/>
              </w:rPr>
              <w:t xml:space="preserve">traukšanu, ir noteikts mērķis </w:t>
            </w:r>
            <w:r w:rsidRPr="0094480B">
              <w:rPr>
                <w:rFonts w:cs="Times New Roman"/>
                <w:szCs w:val="20"/>
              </w:rPr>
              <w:lastRenderedPageBreak/>
              <w:t>samazināt jauniešu skaitu, kas neturpina izglītību, kas saskaņā ar statistikas datiem ir lielākā proporcijā lauku teritorijās. Izglītības attīstības pamatnostādnēs 2021.-2027.gadam sasniedzamais rādītājs: “Jaunieši (18–24 g. v.), kas neturpina izglītību, %: 1) kopumā, 2) vienlīdzības dimensijas kontekstā (dzimums, pilsēta/lauki).” Bāze 2019: 1) 8.7%, 2) 10.5% vīrieši, 6.8% sievietes; 6.2% pilsētās, 13.4% laukos; 7.1% vīrieši pilsētās, 5.4% sievietes pilsētās;  16.6% vīrieši laukos, 9.7% sievietes laukos; mērķis 2024: 1) kopā 7%; 2) vīrieši laukos 12%; mērķis 2029: 1) kopā 5%;2) vīrieši laukos 10%.</w:t>
            </w:r>
          </w:p>
        </w:tc>
        <w:tc>
          <w:tcPr>
            <w:tcW w:w="1743" w:type="dxa"/>
          </w:tcPr>
          <w:p w14:paraId="3424E25E" w14:textId="0985A88E" w:rsidR="003C0CDF" w:rsidRPr="0094480B" w:rsidRDefault="00824A74" w:rsidP="0094480B">
            <w:pPr>
              <w:jc w:val="left"/>
              <w:rPr>
                <w:rFonts w:cs="Times New Roman"/>
                <w:szCs w:val="20"/>
              </w:rPr>
            </w:pPr>
            <w:r w:rsidRPr="0094480B">
              <w:rPr>
                <w:rFonts w:cs="Times New Roman"/>
                <w:szCs w:val="20"/>
              </w:rPr>
              <w:lastRenderedPageBreak/>
              <w:t>Skat. precizēto DP 4.2.3.SAM apraksta redakciju.</w:t>
            </w:r>
          </w:p>
        </w:tc>
      </w:tr>
      <w:tr w:rsidR="003C0CDF" w:rsidRPr="0094480B" w14:paraId="2B1A3C0F" w14:textId="77777777" w:rsidTr="00AF0348">
        <w:trPr>
          <w:trHeight w:val="620"/>
        </w:trPr>
        <w:tc>
          <w:tcPr>
            <w:tcW w:w="516" w:type="dxa"/>
            <w:shd w:val="clear" w:color="auto" w:fill="FFFFFF" w:themeFill="background1"/>
          </w:tcPr>
          <w:p w14:paraId="156B496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8891F29" w14:textId="77777777" w:rsidR="003C0CDF" w:rsidRPr="0094480B" w:rsidRDefault="003C0CDF" w:rsidP="0094480B">
            <w:pPr>
              <w:rPr>
                <w:rFonts w:cs="Times New Roman"/>
                <w:szCs w:val="20"/>
              </w:rPr>
            </w:pPr>
            <w:r w:rsidRPr="0094480B">
              <w:rPr>
                <w:rFonts w:cs="Times New Roman"/>
                <w:b/>
                <w:bCs/>
                <w:szCs w:val="20"/>
              </w:rPr>
              <w:t>4.2.Prioritāte</w:t>
            </w:r>
            <w:r w:rsidRPr="0094480B">
              <w:rPr>
                <w:rFonts w:cs="Times New Roman"/>
                <w:szCs w:val="20"/>
              </w:rPr>
              <w:t xml:space="preserve"> “Izglītība, prasmes un mūžizglītība”</w:t>
            </w:r>
          </w:p>
          <w:p w14:paraId="4FEC1331" w14:textId="5FD1A330" w:rsidR="003C0CDF" w:rsidRPr="0094480B" w:rsidRDefault="003C0CDF" w:rsidP="0094480B">
            <w:pPr>
              <w:rPr>
                <w:rFonts w:cs="Times New Roman"/>
                <w:b/>
                <w:bCs/>
                <w:szCs w:val="20"/>
              </w:rPr>
            </w:pPr>
            <w:r w:rsidRPr="0094480B">
              <w:rPr>
                <w:rFonts w:cs="Times New Roman"/>
                <w:b/>
                <w:bCs/>
                <w:szCs w:val="20"/>
              </w:rPr>
              <w:t xml:space="preserve">4.2.4.SAM </w:t>
            </w:r>
            <w:r w:rsidRPr="0094480B">
              <w:rPr>
                <w:rFonts w:cs="Times New Roman"/>
                <w:szCs w:val="20"/>
              </w:rPr>
              <w:t>“Veicināt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w:t>
            </w:r>
          </w:p>
        </w:tc>
        <w:tc>
          <w:tcPr>
            <w:tcW w:w="3332" w:type="dxa"/>
          </w:tcPr>
          <w:p w14:paraId="2323F96D"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3E70C8EC" w14:textId="77777777" w:rsidR="003C0CDF" w:rsidRPr="0094480B" w:rsidRDefault="003C0CDF" w:rsidP="0094480B">
            <w:pPr>
              <w:rPr>
                <w:rFonts w:cs="Times New Roman"/>
                <w:szCs w:val="20"/>
              </w:rPr>
            </w:pPr>
            <w:r w:rsidRPr="0094480B">
              <w:rPr>
                <w:rFonts w:cs="Times New Roman"/>
                <w:szCs w:val="20"/>
              </w:rPr>
              <w:t xml:space="preserve">lūdzam precizēt sadaļas 4.2.4.SAM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 327. rindkopu (95.lpp), svītrojot atsauci uz 5.1.1.SAM “Vietējās teritorijas integrētās sociālās, ekonomiskās un vides attīstības un kultūras mantojuma, tūrisma un drošības veicināšana pilsētu funkcionālajās teritorijās” (turpmāk – 5.1.1.SAM), jo 5.1.1.SAM ietvaros </w:t>
            </w:r>
            <w:r w:rsidRPr="0094480B">
              <w:rPr>
                <w:rFonts w:cs="Times New Roman"/>
                <w:szCs w:val="20"/>
              </w:rPr>
              <w:lastRenderedPageBreak/>
              <w:t>teritoriālo pieeju plānots īstenot, t.sk. atbalstu sniedzot pilsētām un to funkcionālajām teritorijām, kas 4.2.4.SAM pasākumā nebūs piemērotākā pieeja. Norādām, lai nodrošinātu reģionus ar tām nepieciešamo kapacitāti un speciālistiem, svarīgi, lai mūžizglītības un prasmju apmācību programmas tiktu balstītas uz reģionu ekonomiskās specializācijas profilu, kas noteikts reģionu attīstības programmās.</w:t>
            </w:r>
          </w:p>
          <w:p w14:paraId="2EA914AC" w14:textId="533142A1" w:rsidR="003C0CDF" w:rsidRPr="0094480B" w:rsidRDefault="003C0CDF" w:rsidP="0094480B">
            <w:pPr>
              <w:rPr>
                <w:rFonts w:cs="Times New Roman"/>
                <w:szCs w:val="20"/>
              </w:rPr>
            </w:pPr>
          </w:p>
        </w:tc>
        <w:tc>
          <w:tcPr>
            <w:tcW w:w="6342" w:type="dxa"/>
          </w:tcPr>
          <w:p w14:paraId="278AC41B" w14:textId="1968CA71" w:rsidR="002058EC" w:rsidRPr="0094480B" w:rsidRDefault="002058EC" w:rsidP="0094480B">
            <w:pPr>
              <w:pStyle w:val="naisc"/>
              <w:spacing w:before="0" w:after="0"/>
              <w:jc w:val="left"/>
              <w:rPr>
                <w:b/>
                <w:bCs/>
                <w:sz w:val="20"/>
                <w:szCs w:val="20"/>
                <w:highlight w:val="yellow"/>
              </w:rPr>
            </w:pPr>
            <w:r w:rsidRPr="0094480B">
              <w:rPr>
                <w:b/>
                <w:bCs/>
                <w:sz w:val="20"/>
                <w:szCs w:val="20"/>
              </w:rPr>
              <w:lastRenderedPageBreak/>
              <w:t>Ņemts vērā</w:t>
            </w:r>
            <w:r w:rsidR="00824A74" w:rsidRPr="0094480B">
              <w:rPr>
                <w:b/>
                <w:bCs/>
                <w:sz w:val="20"/>
                <w:szCs w:val="20"/>
              </w:rPr>
              <w:t>.</w:t>
            </w:r>
          </w:p>
        </w:tc>
        <w:tc>
          <w:tcPr>
            <w:tcW w:w="1743" w:type="dxa"/>
          </w:tcPr>
          <w:p w14:paraId="11920D70" w14:textId="19E64F47" w:rsidR="003C0CDF" w:rsidRPr="0094480B" w:rsidRDefault="00824A74" w:rsidP="0094480B">
            <w:pPr>
              <w:jc w:val="left"/>
              <w:rPr>
                <w:rFonts w:cs="Times New Roman"/>
                <w:szCs w:val="20"/>
              </w:rPr>
            </w:pPr>
            <w:r w:rsidRPr="0094480B">
              <w:rPr>
                <w:rFonts w:cs="Times New Roman"/>
                <w:szCs w:val="20"/>
              </w:rPr>
              <w:t xml:space="preserve">Skat. </w:t>
            </w:r>
            <w:r w:rsidR="00EB3826" w:rsidRPr="0094480B">
              <w:rPr>
                <w:rFonts w:cs="Times New Roman"/>
                <w:szCs w:val="20"/>
              </w:rPr>
              <w:t>precizēto</w:t>
            </w:r>
            <w:r w:rsidRPr="0094480B">
              <w:rPr>
                <w:rFonts w:cs="Times New Roman"/>
                <w:szCs w:val="20"/>
              </w:rPr>
              <w:t xml:space="preserve"> DP 4.2.4.SAM apraksta redakciju.</w:t>
            </w:r>
          </w:p>
        </w:tc>
      </w:tr>
      <w:tr w:rsidR="003C0CDF" w:rsidRPr="0094480B" w14:paraId="0EE4381C" w14:textId="77777777" w:rsidTr="00AF0348">
        <w:trPr>
          <w:trHeight w:val="983"/>
        </w:trPr>
        <w:tc>
          <w:tcPr>
            <w:tcW w:w="516" w:type="dxa"/>
            <w:shd w:val="clear" w:color="auto" w:fill="FFFFFF" w:themeFill="background1"/>
          </w:tcPr>
          <w:p w14:paraId="3780074B"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C27F1B8"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45A4AC20" w14:textId="77777777" w:rsidR="003C0CDF" w:rsidRPr="0094480B" w:rsidRDefault="003C0CDF" w:rsidP="0094480B">
            <w:pPr>
              <w:rPr>
                <w:rFonts w:cs="Times New Roman"/>
                <w:b/>
                <w:bCs/>
                <w:szCs w:val="20"/>
              </w:rPr>
            </w:pPr>
          </w:p>
        </w:tc>
        <w:tc>
          <w:tcPr>
            <w:tcW w:w="3332" w:type="dxa"/>
          </w:tcPr>
          <w:p w14:paraId="03945464" w14:textId="4D8B6A78" w:rsidR="003C0CDF" w:rsidRPr="0094480B" w:rsidRDefault="003C0CDF" w:rsidP="0094480B">
            <w:pPr>
              <w:rPr>
                <w:rFonts w:cs="Times New Roman"/>
                <w:b/>
                <w:color w:val="000000"/>
                <w:szCs w:val="20"/>
              </w:rPr>
            </w:pPr>
            <w:r w:rsidRPr="0094480B">
              <w:rPr>
                <w:rFonts w:cs="Times New Roman"/>
                <w:b/>
                <w:color w:val="000000"/>
                <w:szCs w:val="20"/>
              </w:rPr>
              <w:t xml:space="preserve">Biedrība “Latvijas Pilsoniskā alianse”, </w:t>
            </w:r>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596C2655" w14:textId="7995C344" w:rsidR="003C0CDF" w:rsidRPr="0094480B" w:rsidRDefault="003C0CDF" w:rsidP="0094480B">
            <w:pPr>
              <w:rPr>
                <w:rFonts w:cs="Times New Roman"/>
                <w:b/>
                <w:bCs/>
                <w:szCs w:val="20"/>
              </w:rPr>
            </w:pPr>
            <w:r w:rsidRPr="0094480B">
              <w:rPr>
                <w:rFonts w:cs="Times New Roman"/>
                <w:color w:val="000000"/>
                <w:szCs w:val="20"/>
              </w:rPr>
              <w:t>Vienlaikus v</w:t>
            </w:r>
            <w:r w:rsidRPr="0094480B">
              <w:rPr>
                <w:rFonts w:cs="Times New Roman"/>
                <w:iCs/>
                <w:szCs w:val="20"/>
              </w:rPr>
              <w:t>ēršam uzmanību, ka DP esošajā redakcijā nav iekļauts 4.3.prioritātes apraksts kā tas ir par citām prioritātēm.</w:t>
            </w:r>
          </w:p>
        </w:tc>
        <w:tc>
          <w:tcPr>
            <w:tcW w:w="6342" w:type="dxa"/>
          </w:tcPr>
          <w:p w14:paraId="25077B80" w14:textId="54A22A24" w:rsidR="003C0CDF" w:rsidRPr="0094480B" w:rsidRDefault="003C0CDF" w:rsidP="0094480B">
            <w:pPr>
              <w:pStyle w:val="naisc"/>
              <w:spacing w:before="0" w:after="0"/>
              <w:jc w:val="left"/>
              <w:rPr>
                <w:sz w:val="20"/>
                <w:szCs w:val="20"/>
              </w:rPr>
            </w:pPr>
            <w:r w:rsidRPr="0094480B">
              <w:rPr>
                <w:b/>
                <w:bCs/>
                <w:sz w:val="20"/>
                <w:szCs w:val="20"/>
              </w:rPr>
              <w:t>Ņemts vērā</w:t>
            </w:r>
            <w:r w:rsidRPr="0094480B">
              <w:rPr>
                <w:sz w:val="20"/>
                <w:szCs w:val="20"/>
              </w:rPr>
              <w:t>.</w:t>
            </w:r>
          </w:p>
        </w:tc>
        <w:tc>
          <w:tcPr>
            <w:tcW w:w="1743" w:type="dxa"/>
          </w:tcPr>
          <w:p w14:paraId="2B199134" w14:textId="0F079672"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4A218F94" w14:textId="77777777" w:rsidTr="00AF0348">
        <w:trPr>
          <w:trHeight w:val="983"/>
        </w:trPr>
        <w:tc>
          <w:tcPr>
            <w:tcW w:w="516" w:type="dxa"/>
            <w:shd w:val="clear" w:color="auto" w:fill="FFFFFF" w:themeFill="background1"/>
          </w:tcPr>
          <w:p w14:paraId="449A660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CCD0604"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02F4917F" w14:textId="77777777" w:rsidR="003C0CDF" w:rsidRPr="0094480B" w:rsidRDefault="003C0CDF" w:rsidP="0094480B">
            <w:pPr>
              <w:rPr>
                <w:rFonts w:cs="Times New Roman"/>
                <w:bCs/>
                <w:noProof/>
                <w:szCs w:val="20"/>
              </w:rPr>
            </w:pPr>
            <w:r w:rsidRPr="0094480B">
              <w:rPr>
                <w:rFonts w:cs="Times New Roman"/>
                <w:b/>
                <w:bCs/>
                <w:szCs w:val="20"/>
              </w:rPr>
              <w:t>4.3.1.SAM</w:t>
            </w:r>
            <w:r w:rsidRPr="0094480B">
              <w:rPr>
                <w:rFonts w:cs="Times New Roman"/>
                <w:szCs w:val="20"/>
              </w:rPr>
              <w:t xml:space="preserve"> </w:t>
            </w:r>
            <w:r w:rsidRPr="0094480B">
              <w:rPr>
                <w:rFonts w:cs="Times New Roman"/>
                <w:bCs/>
                <w:noProof/>
                <w:szCs w:val="20"/>
              </w:rPr>
              <w:t>“Veicināt sociāli atstumto kopienu, migrantu un nelabvēlīgā situācijā esošo grupu sociāli ekonomisko integrāciju, izmantojot integrētus pasākumus, tostarp mājokļu un sociālo pakalpojumu jomā”</w:t>
            </w:r>
          </w:p>
          <w:p w14:paraId="7249AB21" w14:textId="239818E4" w:rsidR="003C0CDF" w:rsidRPr="0094480B" w:rsidRDefault="003C0CDF" w:rsidP="0094480B">
            <w:pPr>
              <w:contextualSpacing/>
              <w:rPr>
                <w:rFonts w:eastAsia="Times New Roman" w:cs="Times New Roman"/>
                <w:iCs/>
                <w:noProof/>
                <w:szCs w:val="20"/>
              </w:rPr>
            </w:pPr>
            <w:r w:rsidRPr="0094480B">
              <w:rPr>
                <w:rFonts w:cs="Times New Roman"/>
                <w:bCs/>
                <w:noProof/>
                <w:szCs w:val="20"/>
              </w:rPr>
              <w:t>(</w:t>
            </w:r>
            <w:r w:rsidRPr="0094480B">
              <w:rPr>
                <w:rFonts w:cs="Times New Roman"/>
                <w:szCs w:val="20"/>
              </w:rPr>
              <w:t xml:space="preserve">329) </w:t>
            </w:r>
            <w:r w:rsidRPr="0094480B">
              <w:rPr>
                <w:rFonts w:cs="Times New Roman"/>
                <w:b/>
                <w:bCs/>
                <w:szCs w:val="20"/>
              </w:rPr>
              <w:t>Atbalstāmās darības:</w:t>
            </w:r>
            <w:r w:rsidRPr="0094480B">
              <w:rPr>
                <w:rFonts w:cs="Times New Roman"/>
                <w:szCs w:val="20"/>
              </w:rPr>
              <w:t xml:space="preserve"> Ieguldījumi plānoti ģimeniskai videi pietuvinātu pakalpojumu infrastruktūras izveidei, izveidojot infrastruktūru jaunai valsts sociālās aprūpes centru </w:t>
            </w:r>
            <w:r w:rsidRPr="0094480B">
              <w:rPr>
                <w:rFonts w:cs="Times New Roman"/>
                <w:szCs w:val="20"/>
              </w:rPr>
              <w:lastRenderedPageBreak/>
              <w:t>pakalpojumu formai (5 pakalpojumu sniegšanas vietas * 24 bērni) tuvinot tos kopienā sniegtajiem pakalpojumiem. Atbalsts palielinās pakalpojuma pieejamību, kvalitāti un efektivitāti, sekmējot cilvēka neatkarīgas dzīves iespējas un dzīves kvalitātes saglabāšanu vai uzlabošanu, nodrošinot nepieciešamo atbalstu un vidi ārpusģimenes aprūpē esošiem bērniem un jauniešiem.</w:t>
            </w:r>
          </w:p>
        </w:tc>
        <w:tc>
          <w:tcPr>
            <w:tcW w:w="3332" w:type="dxa"/>
          </w:tcPr>
          <w:p w14:paraId="7D32A238" w14:textId="77777777" w:rsidR="003C0CDF" w:rsidRPr="0094480B" w:rsidRDefault="003C0CDF" w:rsidP="0094480B">
            <w:pPr>
              <w:pStyle w:val="naisc"/>
              <w:spacing w:before="0" w:after="0"/>
              <w:jc w:val="both"/>
              <w:rPr>
                <w:b/>
                <w:bCs/>
                <w:sz w:val="20"/>
                <w:szCs w:val="20"/>
              </w:rPr>
            </w:pPr>
            <w:r w:rsidRPr="0094480B">
              <w:rPr>
                <w:b/>
                <w:bCs/>
                <w:sz w:val="20"/>
                <w:szCs w:val="20"/>
              </w:rPr>
              <w:lastRenderedPageBreak/>
              <w:t>Rīgas pilsētas pašvaldība:</w:t>
            </w:r>
          </w:p>
          <w:p w14:paraId="3EFC936C" w14:textId="1656060B" w:rsidR="003C0CDF" w:rsidRPr="0094480B" w:rsidRDefault="003C0CDF" w:rsidP="0094480B">
            <w:pPr>
              <w:pStyle w:val="naisc"/>
              <w:spacing w:before="0" w:after="0"/>
              <w:jc w:val="both"/>
              <w:rPr>
                <w:iCs/>
                <w:noProof/>
                <w:sz w:val="20"/>
                <w:szCs w:val="20"/>
              </w:rPr>
            </w:pPr>
            <w:r w:rsidRPr="0094480B">
              <w:rPr>
                <w:sz w:val="20"/>
                <w:szCs w:val="20"/>
              </w:rPr>
              <w:t xml:space="preserve">Atkārtoti lūdzam izvērtēt iespēju papildināt esošo redakciju ar tekstu: </w:t>
            </w:r>
            <w:r w:rsidRPr="0094480B">
              <w:rPr>
                <w:b/>
                <w:bCs/>
                <w:sz w:val="20"/>
                <w:szCs w:val="20"/>
                <w:u w:val="single"/>
              </w:rPr>
              <w:t>“</w:t>
            </w:r>
            <w:r w:rsidRPr="0094480B">
              <w:rPr>
                <w:b/>
                <w:bCs/>
                <w:iCs/>
                <w:noProof/>
                <w:sz w:val="20"/>
                <w:szCs w:val="20"/>
                <w:u w:val="single"/>
              </w:rPr>
              <w:t>dienas aprūpes centru sakārtošanai, celteniecībai un grupu dzīvokļiem personām ar GRT izveidošanai.”</w:t>
            </w:r>
          </w:p>
          <w:p w14:paraId="7AB05C5D" w14:textId="77777777" w:rsidR="003C0CDF" w:rsidRPr="0094480B" w:rsidRDefault="003C0CDF" w:rsidP="0094480B">
            <w:pPr>
              <w:pStyle w:val="naisc"/>
              <w:spacing w:before="0" w:after="0"/>
              <w:jc w:val="both"/>
              <w:rPr>
                <w:iCs/>
                <w:noProof/>
                <w:sz w:val="20"/>
                <w:szCs w:val="20"/>
              </w:rPr>
            </w:pPr>
          </w:p>
          <w:p w14:paraId="0F3709DA" w14:textId="5AD45C96" w:rsidR="003C0CDF" w:rsidRPr="0094480B" w:rsidRDefault="003C0CDF" w:rsidP="0094480B">
            <w:pPr>
              <w:rPr>
                <w:rFonts w:cs="Times New Roman"/>
                <w:b/>
                <w:bCs/>
                <w:szCs w:val="20"/>
              </w:rPr>
            </w:pPr>
            <w:r w:rsidRPr="0094480B">
              <w:rPr>
                <w:rFonts w:cs="Times New Roman"/>
                <w:b/>
                <w:noProof/>
                <w:szCs w:val="20"/>
              </w:rPr>
              <w:t>“(329) Atbalstāmās darības</w:t>
            </w:r>
            <w:r w:rsidRPr="0094480B">
              <w:rPr>
                <w:rFonts w:cs="Times New Roman"/>
                <w:noProof/>
                <w:szCs w:val="20"/>
              </w:rPr>
              <w:t>:</w:t>
            </w:r>
            <w:r w:rsidRPr="0094480B">
              <w:rPr>
                <w:rFonts w:cs="Times New Roman"/>
                <w:iCs/>
                <w:noProof/>
                <w:szCs w:val="20"/>
              </w:rPr>
              <w:t xml:space="preserve"> Ieguldījumi plānoti ģimeniskai videi pietuvinātu pakalpojumu infrastruktūras izveidei, izveidojot infrastruktūru jaunai valsts sociālās aprūpes centru pakalpojumu formai </w:t>
            </w:r>
            <w:r w:rsidRPr="0094480B">
              <w:rPr>
                <w:rFonts w:cs="Times New Roman"/>
                <w:color w:val="000000"/>
                <w:szCs w:val="20"/>
              </w:rPr>
              <w:t xml:space="preserve">(5 pakalpojumu sniegšanas vietas * 24 </w:t>
            </w:r>
            <w:r w:rsidRPr="0094480B">
              <w:rPr>
                <w:rFonts w:cs="Times New Roman"/>
                <w:color w:val="000000"/>
                <w:szCs w:val="20"/>
              </w:rPr>
              <w:lastRenderedPageBreak/>
              <w:t xml:space="preserve">bērni) </w:t>
            </w:r>
            <w:r w:rsidRPr="0094480B">
              <w:rPr>
                <w:rFonts w:cs="Times New Roman"/>
                <w:iCs/>
                <w:noProof/>
                <w:szCs w:val="20"/>
              </w:rPr>
              <w:t xml:space="preserve">tuvinot tos kopienā sniegtajiem pakalpojumiem, </w:t>
            </w:r>
            <w:r w:rsidRPr="0094480B">
              <w:rPr>
                <w:rFonts w:cs="Times New Roman"/>
                <w:b/>
                <w:bCs/>
                <w:iCs/>
                <w:noProof/>
                <w:szCs w:val="20"/>
                <w:u w:val="single"/>
              </w:rPr>
              <w:t>dienas aprūpes centru sakārtošanai, celteniecībai un grupu dzīvokļiem personām ar GRT izveidošanai.</w:t>
            </w:r>
            <w:r w:rsidRPr="0094480B">
              <w:rPr>
                <w:rFonts w:cs="Times New Roman"/>
                <w:iCs/>
                <w:noProof/>
                <w:szCs w:val="20"/>
              </w:rPr>
              <w:t xml:space="preserve"> (..)”</w:t>
            </w:r>
          </w:p>
        </w:tc>
        <w:tc>
          <w:tcPr>
            <w:tcW w:w="6342" w:type="dxa"/>
            <w:shd w:val="clear" w:color="auto" w:fill="auto"/>
          </w:tcPr>
          <w:p w14:paraId="6C72648B" w14:textId="7E59CCC8" w:rsidR="007219C8" w:rsidRPr="0094480B" w:rsidRDefault="00531278" w:rsidP="0094480B">
            <w:pPr>
              <w:rPr>
                <w:rFonts w:cs="Times New Roman"/>
                <w:b/>
                <w:bCs/>
                <w:szCs w:val="20"/>
              </w:rPr>
            </w:pPr>
            <w:r w:rsidRPr="0094480B">
              <w:rPr>
                <w:rFonts w:cs="Times New Roman"/>
                <w:b/>
                <w:bCs/>
                <w:szCs w:val="20"/>
              </w:rPr>
              <w:lastRenderedPageBreak/>
              <w:t>Ņemts vērā. Sniegts skaidrojums.</w:t>
            </w:r>
          </w:p>
          <w:p w14:paraId="7B881703" w14:textId="77777777" w:rsidR="007219C8" w:rsidRPr="0094480B" w:rsidRDefault="007219C8" w:rsidP="0094480B">
            <w:pPr>
              <w:rPr>
                <w:rFonts w:cs="Times New Roman"/>
                <w:szCs w:val="20"/>
              </w:rPr>
            </w:pPr>
            <w:r w:rsidRPr="0094480B">
              <w:rPr>
                <w:rFonts w:cs="Times New Roman"/>
                <w:szCs w:val="20"/>
              </w:rPr>
              <w:t>4.3.1. SAM atbalstāmās darbības papildinātas ar ieguldījumiem daudzveidīgu sabiedrībā balstītu sociālo pakalpojumu infrastruktūras izveidei un attīstībai, piemēram, grupu mājas (dzīvokļa), dienas aprūpes centra, specializētās darbnīcas, atelpas brīža un aprūpes mājās (“aprūpes centrs uz riteņiem”, asistīvās tehnoloģijas, u.c.) pakalpojumu sniegšanai.</w:t>
            </w:r>
          </w:p>
          <w:p w14:paraId="2EE7CB4C" w14:textId="77777777" w:rsidR="007219C8" w:rsidRPr="0094480B" w:rsidRDefault="007219C8" w:rsidP="0094480B">
            <w:pPr>
              <w:rPr>
                <w:rFonts w:cs="Times New Roman"/>
                <w:szCs w:val="20"/>
              </w:rPr>
            </w:pPr>
            <w:r w:rsidRPr="0094480B">
              <w:rPr>
                <w:rFonts w:cs="Times New Roman"/>
                <w:szCs w:val="20"/>
              </w:rPr>
              <w:t xml:space="preserve">Papildus darbību īstenošanai paredzēts daļu no 4.3.5.1.pasākuma “Sabiedrībā balstītu sociālo pakalpojumu pieejamības palielināšana (DI turpinājums)” pieejamā ESF finansējuma pārveidot par ERAF finansējumu, izveidojot jaunu 4.3.1.5.pasākumu “Sabiedrībā balstīto sociālo pakalpojumu infrastruktūras izveide un attīstība”. Jaunā pasākuma mērķis ir sabiedrībā balstītu sociālo pakalpojumu infrastruktūras izveide un attīstība cilvēku ar invaliditāti un cilvēku pensijas vecumā neatkarīgai dzīvei un dzīves kvalitātes saglabāšanai vai uzlabošanai. Plānots, ka ERAF finansējums būs pieejams atklātu projektu iesniegumu atlases veidā pašvaldībām un NVO (sociālo </w:t>
            </w:r>
            <w:r w:rsidRPr="0094480B">
              <w:rPr>
                <w:rFonts w:cs="Times New Roman"/>
                <w:szCs w:val="20"/>
              </w:rPr>
              <w:lastRenderedPageBreak/>
              <w:t>pakalpojumu sniedzējiem) pamatā piecu sabiedrībā balstītu sociālo pakalpojumu (grupu dzīvokļi, dienas aprūpes centri, specializētās darbnīcas, atelpas brīdis un aprūpe mājās) infrastruktūras attīstībai cilvēkiem ar invaliditāti (t.sk. cilvēkiem ar garīga rakstura traucējumiem un bērniem ar funkcionāliem traucējumiem), cilvēkiem pensijas vecumā (t.sk. ar demenci) un viņu ģimenes locekļiem vai neformāliem aprūpētājiem.</w:t>
            </w:r>
          </w:p>
          <w:p w14:paraId="7DA9A500" w14:textId="77777777" w:rsidR="003C0CDF" w:rsidRPr="0094480B" w:rsidRDefault="003C0CDF" w:rsidP="0094480B">
            <w:pPr>
              <w:rPr>
                <w:rFonts w:cs="Times New Roman"/>
                <w:szCs w:val="20"/>
                <w:highlight w:val="yellow"/>
                <w:lang w:eastAsia="lv-LV"/>
              </w:rPr>
            </w:pPr>
          </w:p>
          <w:p w14:paraId="5A2C969D" w14:textId="77777777" w:rsidR="003C0CDF" w:rsidRPr="0094480B" w:rsidRDefault="003C0CDF" w:rsidP="0094480B">
            <w:pPr>
              <w:pStyle w:val="naisc"/>
              <w:spacing w:before="0" w:after="0"/>
              <w:jc w:val="both"/>
              <w:rPr>
                <w:b/>
                <w:bCs/>
                <w:sz w:val="20"/>
                <w:szCs w:val="20"/>
              </w:rPr>
            </w:pPr>
            <w:r w:rsidRPr="0094480B">
              <w:rPr>
                <w:b/>
                <w:bCs/>
                <w:sz w:val="20"/>
                <w:szCs w:val="20"/>
              </w:rPr>
              <w:t>Sniegts skaidrojums.</w:t>
            </w:r>
          </w:p>
          <w:p w14:paraId="5C5BA9F3" w14:textId="7D41A38F" w:rsidR="003C0CDF" w:rsidRPr="0094480B" w:rsidRDefault="003C0CDF" w:rsidP="0094480B">
            <w:pPr>
              <w:pStyle w:val="naisc"/>
              <w:spacing w:before="0" w:after="0"/>
              <w:jc w:val="both"/>
              <w:rPr>
                <w:sz w:val="20"/>
                <w:szCs w:val="20"/>
              </w:rPr>
            </w:pPr>
            <w:r w:rsidRPr="0094480B">
              <w:rPr>
                <w:sz w:val="20"/>
                <w:szCs w:val="20"/>
              </w:rPr>
              <w:t>Skaidrojam, ka konkrētas atbalstāmās darbības un finansējuma saņēmēju loks tiks norādīti MK noteikumos par SAM īstenošanu.</w:t>
            </w:r>
          </w:p>
          <w:p w14:paraId="300A6B13" w14:textId="4393AFDC" w:rsidR="003C0CDF" w:rsidRPr="0094480B" w:rsidRDefault="003C0CDF" w:rsidP="0094480B">
            <w:pPr>
              <w:rPr>
                <w:rFonts w:cs="Times New Roman"/>
                <w:szCs w:val="20"/>
                <w:highlight w:val="yellow"/>
                <w:lang w:eastAsia="lv-LV"/>
              </w:rPr>
            </w:pPr>
            <w:r w:rsidRPr="0094480B">
              <w:rPr>
                <w:rFonts w:cs="Times New Roman"/>
                <w:szCs w:val="20"/>
              </w:rPr>
              <w:t>Vēršam uzmanību, ka DP izstrādāta atbilstoši KNR V pielikumā ietvertajai veidlapai un tur noteiktajam zīmju skaitam, attiecīgi ļoti detalizētu informāciju nav iespējams norādīt DP.</w:t>
            </w:r>
          </w:p>
        </w:tc>
        <w:tc>
          <w:tcPr>
            <w:tcW w:w="1743" w:type="dxa"/>
          </w:tcPr>
          <w:p w14:paraId="015F8FF0" w14:textId="63BD1F01" w:rsidR="003C0CDF" w:rsidRPr="0094480B" w:rsidRDefault="00531278" w:rsidP="0094480B">
            <w:pPr>
              <w:jc w:val="left"/>
              <w:rPr>
                <w:rFonts w:cs="Times New Roman"/>
                <w:szCs w:val="20"/>
              </w:rPr>
            </w:pPr>
            <w:r w:rsidRPr="0094480B">
              <w:rPr>
                <w:rFonts w:cs="Times New Roman"/>
                <w:szCs w:val="20"/>
              </w:rPr>
              <w:lastRenderedPageBreak/>
              <w:t>Ska.t precizēto 4.3.1.SAM aprakstu DP.</w:t>
            </w:r>
          </w:p>
        </w:tc>
      </w:tr>
      <w:tr w:rsidR="003C0CDF" w:rsidRPr="0094480B" w14:paraId="766696F6" w14:textId="77777777" w:rsidTr="00AF0348">
        <w:trPr>
          <w:trHeight w:val="983"/>
        </w:trPr>
        <w:tc>
          <w:tcPr>
            <w:tcW w:w="516" w:type="dxa"/>
            <w:shd w:val="clear" w:color="auto" w:fill="FFFFFF" w:themeFill="background1"/>
          </w:tcPr>
          <w:p w14:paraId="11B51B2F"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D1DA0D1"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57255A23" w14:textId="77777777" w:rsidR="003C0CDF" w:rsidRPr="0094480B" w:rsidRDefault="003C0CDF" w:rsidP="0094480B">
            <w:pPr>
              <w:rPr>
                <w:rFonts w:cs="Times New Roman"/>
                <w:bCs/>
                <w:noProof/>
                <w:szCs w:val="20"/>
              </w:rPr>
            </w:pPr>
            <w:r w:rsidRPr="0094480B">
              <w:rPr>
                <w:rFonts w:cs="Times New Roman"/>
                <w:b/>
                <w:bCs/>
                <w:szCs w:val="20"/>
              </w:rPr>
              <w:t>4.3.1.SAM</w:t>
            </w:r>
            <w:r w:rsidRPr="0094480B">
              <w:rPr>
                <w:rFonts w:cs="Times New Roman"/>
                <w:szCs w:val="20"/>
              </w:rPr>
              <w:t xml:space="preserve"> </w:t>
            </w:r>
            <w:r w:rsidRPr="0094480B">
              <w:rPr>
                <w:rFonts w:cs="Times New Roman"/>
                <w:bCs/>
                <w:noProof/>
                <w:szCs w:val="20"/>
              </w:rPr>
              <w:t>“Veicināt sociāli atstumto kopienu, migrantu un nelabvēlīgā situācijā esošo grupu sociāli ekonomisko integrāciju, izmantojot integrētus pasākumus, tostarp mājokļu un sociālo pakalpojumu jomā”</w:t>
            </w:r>
          </w:p>
          <w:p w14:paraId="383ACBC9" w14:textId="77777777" w:rsidR="003C0CDF" w:rsidRPr="0094480B" w:rsidRDefault="003C0CDF" w:rsidP="0094480B">
            <w:pPr>
              <w:rPr>
                <w:rFonts w:cs="Times New Roman"/>
                <w:noProof/>
                <w:szCs w:val="20"/>
              </w:rPr>
            </w:pPr>
            <w:r w:rsidRPr="0094480B">
              <w:rPr>
                <w:rFonts w:cs="Times New Roman"/>
                <w:noProof/>
                <w:szCs w:val="20"/>
              </w:rPr>
              <w:t>(330)</w:t>
            </w:r>
            <w:r w:rsidRPr="0094480B">
              <w:rPr>
                <w:rFonts w:cs="Times New Roman"/>
                <w:b/>
                <w:bCs/>
                <w:noProof/>
                <w:szCs w:val="20"/>
              </w:rPr>
              <w:t xml:space="preserve"> </w:t>
            </w:r>
            <w:r w:rsidRPr="0094480B">
              <w:rPr>
                <w:rFonts w:cs="Times New Roman"/>
                <w:noProof/>
                <w:szCs w:val="20"/>
              </w:rPr>
              <w:t xml:space="preserve">Sekmējot vienlīdzīgas iespējas iesaistīties darba tirgū un uzlabojot profesionālo mobilitāti, tiek plānoti ieguldījumi, nodrošinot kvalitatīvu sociālo un pašvaldības īres mājokļu pieejamību īpaši nelabvēlīgā situācijā esošām personām, t.sk. bāreņiem un bez vecāku gādības palikušajiem bērniem pēc pilngadības sasniegšanas, personām ar invaliditāti, bēgļiem un personām ar alternatīvo statusu, maznodrošinātām </w:t>
            </w:r>
            <w:r w:rsidRPr="0094480B">
              <w:rPr>
                <w:rFonts w:cs="Times New Roman"/>
                <w:noProof/>
                <w:szCs w:val="20"/>
              </w:rPr>
              <w:lastRenderedPageBreak/>
              <w:t>personām, repatriantiem. Atbalstu plānots sniegt sociālo vai pašvaldības īres mājokļu atjaunošanas vai jauna fonda izbūvē, t.sk aprīkošanā.</w:t>
            </w:r>
          </w:p>
          <w:p w14:paraId="6BE09BA2" w14:textId="4D61B3C8" w:rsidR="003C0CDF" w:rsidRPr="0094480B" w:rsidRDefault="003C0CDF" w:rsidP="0094480B">
            <w:pPr>
              <w:rPr>
                <w:rFonts w:cs="Times New Roman"/>
                <w:noProof/>
                <w:szCs w:val="20"/>
              </w:rPr>
            </w:pPr>
          </w:p>
        </w:tc>
        <w:tc>
          <w:tcPr>
            <w:tcW w:w="3332" w:type="dxa"/>
          </w:tcPr>
          <w:p w14:paraId="5CCED26A" w14:textId="77777777" w:rsidR="003C0CDF" w:rsidRPr="0094480B" w:rsidRDefault="003C0CDF" w:rsidP="0094480B">
            <w:pPr>
              <w:rPr>
                <w:rFonts w:cs="Times New Roman"/>
                <w:b/>
                <w:bCs/>
                <w:noProof/>
                <w:szCs w:val="20"/>
              </w:rPr>
            </w:pPr>
            <w:r w:rsidRPr="0094480B">
              <w:rPr>
                <w:rFonts w:cs="Times New Roman"/>
                <w:b/>
                <w:bCs/>
                <w:szCs w:val="20"/>
              </w:rPr>
              <w:lastRenderedPageBreak/>
              <w:t>Biedrība “Sabiedriskās politikas centrs PROVIDUS”:</w:t>
            </w:r>
          </w:p>
          <w:p w14:paraId="30450C4E" w14:textId="77777777" w:rsidR="003C0CDF" w:rsidRPr="0094480B" w:rsidRDefault="003C0CDF" w:rsidP="0094480B">
            <w:pPr>
              <w:rPr>
                <w:rFonts w:cs="Times New Roman"/>
                <w:b/>
                <w:noProof/>
                <w:szCs w:val="20"/>
              </w:rPr>
            </w:pPr>
            <w:r w:rsidRPr="0094480B">
              <w:rPr>
                <w:rFonts w:cs="Times New Roman"/>
                <w:noProof/>
                <w:szCs w:val="20"/>
              </w:rPr>
              <w:t>Jau vairākos Eiropas Semestra ziņojumos par Latviju minēts, ka Latvijai nav ne datu, ne politikas bezpajumtniecības problēmas risināšanai</w:t>
            </w:r>
            <w:r w:rsidRPr="0094480B">
              <w:rPr>
                <w:rStyle w:val="FootnoteReference"/>
                <w:rFonts w:cs="Times New Roman"/>
                <w:noProof/>
                <w:szCs w:val="20"/>
              </w:rPr>
              <w:footnoteReference w:id="76"/>
            </w:r>
            <w:r w:rsidRPr="0094480B">
              <w:rPr>
                <w:rFonts w:cs="Times New Roman"/>
                <w:noProof/>
                <w:szCs w:val="20"/>
              </w:rPr>
              <w:t xml:space="preserve">. Šīs problēmas risināšana nav paredzēta ne ANM plānā, ne šī plāna melnrakstā. </w:t>
            </w:r>
            <w:r w:rsidRPr="0094480B">
              <w:rPr>
                <w:rFonts w:cs="Times New Roman"/>
                <w:b/>
                <w:noProof/>
                <w:szCs w:val="20"/>
              </w:rPr>
              <w:t>Tādēļ aicinām skaidri nosaukt bezpajumtniekus kā vienu no sociālo mājokļu prioritārajām mērķgrupām 330.punktā (91.lpp.)</w:t>
            </w:r>
          </w:p>
          <w:p w14:paraId="22BF9395" w14:textId="77777777" w:rsidR="003C0CDF" w:rsidRPr="0094480B" w:rsidRDefault="003C0CDF" w:rsidP="0094480B">
            <w:pPr>
              <w:rPr>
                <w:rFonts w:cs="Times New Roman"/>
                <w:b/>
                <w:color w:val="000000"/>
                <w:szCs w:val="20"/>
              </w:rPr>
            </w:pPr>
          </w:p>
        </w:tc>
        <w:tc>
          <w:tcPr>
            <w:tcW w:w="6342" w:type="dxa"/>
            <w:shd w:val="clear" w:color="auto" w:fill="auto"/>
          </w:tcPr>
          <w:p w14:paraId="0D8B449E" w14:textId="77777777" w:rsidR="00C650C8" w:rsidRPr="0094480B" w:rsidRDefault="00C650C8" w:rsidP="0094480B">
            <w:pPr>
              <w:pStyle w:val="naisc"/>
              <w:spacing w:before="0" w:after="0"/>
              <w:jc w:val="both"/>
              <w:rPr>
                <w:b/>
                <w:bCs/>
                <w:sz w:val="20"/>
                <w:szCs w:val="20"/>
              </w:rPr>
            </w:pPr>
            <w:r w:rsidRPr="0094480B">
              <w:rPr>
                <w:b/>
                <w:bCs/>
                <w:sz w:val="20"/>
                <w:szCs w:val="20"/>
              </w:rPr>
              <w:t>Sniegts skaidrojums.</w:t>
            </w:r>
          </w:p>
          <w:p w14:paraId="67425556" w14:textId="7768E0F6" w:rsidR="00385A1A" w:rsidRPr="0094480B" w:rsidRDefault="00385A1A" w:rsidP="0094480B">
            <w:pPr>
              <w:pStyle w:val="naisc"/>
              <w:spacing w:before="0" w:after="0"/>
              <w:jc w:val="both"/>
              <w:rPr>
                <w:sz w:val="20"/>
                <w:szCs w:val="20"/>
              </w:rPr>
            </w:pPr>
            <w:r w:rsidRPr="0094480B">
              <w:rPr>
                <w:sz w:val="20"/>
                <w:szCs w:val="20"/>
              </w:rPr>
              <w:t>Šobrīd, 4.3.1. SAM ietvaros paredzēts atbalstīt sociālo un pašvaldības īres mājokļu atjaunošanu un būvniecību. Šie mājokļi būtu pieejami personām kurām ir tiesības saņemt palīdzību pašvaldībā atbilstoši likumam “Par palīdzību dzīvokļa jautājumu risināšanā" un likumam “Par sociālajiem dzīvokļiem un sociālajām dzīvojamām mājām".</w:t>
            </w:r>
          </w:p>
          <w:p w14:paraId="0A32A16D" w14:textId="77777777" w:rsidR="00385A1A" w:rsidRPr="0094480B" w:rsidRDefault="00385A1A" w:rsidP="0094480B">
            <w:pPr>
              <w:pStyle w:val="naisc"/>
              <w:spacing w:before="0" w:after="0"/>
              <w:jc w:val="both"/>
              <w:rPr>
                <w:sz w:val="20"/>
                <w:szCs w:val="20"/>
              </w:rPr>
            </w:pPr>
          </w:p>
          <w:p w14:paraId="2A8D8D2D" w14:textId="1D5928CC" w:rsidR="003C0CDF" w:rsidRPr="0094480B" w:rsidRDefault="003C0CDF" w:rsidP="0094480B">
            <w:pPr>
              <w:pStyle w:val="naisc"/>
              <w:spacing w:before="0" w:after="0"/>
              <w:jc w:val="both"/>
              <w:rPr>
                <w:sz w:val="20"/>
                <w:szCs w:val="20"/>
              </w:rPr>
            </w:pPr>
          </w:p>
        </w:tc>
        <w:tc>
          <w:tcPr>
            <w:tcW w:w="1743" w:type="dxa"/>
          </w:tcPr>
          <w:p w14:paraId="136DCD38" w14:textId="2381A3FC" w:rsidR="00C80C45" w:rsidRPr="0094480B" w:rsidRDefault="00C80C45" w:rsidP="0094480B">
            <w:pPr>
              <w:jc w:val="left"/>
              <w:rPr>
                <w:rFonts w:cs="Times New Roman"/>
                <w:szCs w:val="20"/>
              </w:rPr>
            </w:pPr>
            <w:r w:rsidRPr="0094480B">
              <w:rPr>
                <w:rFonts w:cs="Times New Roman"/>
                <w:szCs w:val="20"/>
              </w:rPr>
              <w:t>N/A</w:t>
            </w:r>
          </w:p>
        </w:tc>
      </w:tr>
      <w:tr w:rsidR="003C0CDF" w:rsidRPr="0094480B" w14:paraId="6C381FB8" w14:textId="77777777" w:rsidTr="00AF0348">
        <w:trPr>
          <w:trHeight w:val="337"/>
        </w:trPr>
        <w:tc>
          <w:tcPr>
            <w:tcW w:w="516" w:type="dxa"/>
            <w:shd w:val="clear" w:color="auto" w:fill="FFFFFF" w:themeFill="background1"/>
          </w:tcPr>
          <w:p w14:paraId="66E2083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EA94FAD"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3A96B8FE" w14:textId="77777777" w:rsidR="003C0CDF" w:rsidRPr="0094480B" w:rsidRDefault="003C0CDF" w:rsidP="0094480B">
            <w:pPr>
              <w:rPr>
                <w:rFonts w:cs="Times New Roman"/>
                <w:szCs w:val="20"/>
              </w:rPr>
            </w:pPr>
            <w:r w:rsidRPr="0094480B">
              <w:rPr>
                <w:rFonts w:cs="Times New Roman"/>
                <w:b/>
                <w:bCs/>
                <w:szCs w:val="20"/>
              </w:rPr>
              <w:t xml:space="preserve">4.3.2.SAM </w:t>
            </w:r>
            <w:r w:rsidRPr="0094480B">
              <w:rPr>
                <w:rFonts w:cs="Times New Roman"/>
                <w:szCs w:val="20"/>
              </w:rPr>
              <w:t>“Kultūras un tūrisma lomas palielināšana ekonomiskajā attīstībā, sociālajā iekļaušanā un sociālajās inovācijās”</w:t>
            </w:r>
          </w:p>
          <w:p w14:paraId="086281E6" w14:textId="582082C6" w:rsidR="003C0CDF" w:rsidRPr="0094480B" w:rsidRDefault="003C0CDF" w:rsidP="0094480B">
            <w:pPr>
              <w:contextualSpacing/>
              <w:rPr>
                <w:rFonts w:eastAsia="Times New Roman" w:cs="Times New Roman"/>
                <w:noProof/>
                <w:szCs w:val="20"/>
              </w:rPr>
            </w:pPr>
            <w:r w:rsidRPr="0094480B">
              <w:rPr>
                <w:rFonts w:cs="Times New Roman"/>
                <w:szCs w:val="20"/>
              </w:rPr>
              <w:t>(344)</w:t>
            </w:r>
            <w:r w:rsidRPr="0094480B">
              <w:rPr>
                <w:rFonts w:cs="Times New Roman"/>
                <w:b/>
                <w:bCs/>
                <w:szCs w:val="20"/>
              </w:rPr>
              <w:t xml:space="preserve"> </w:t>
            </w:r>
            <w:r w:rsidRPr="0094480B">
              <w:rPr>
                <w:rFonts w:eastAsia="Times New Roman" w:cs="Times New Roman"/>
                <w:b/>
                <w:noProof/>
                <w:szCs w:val="20"/>
              </w:rPr>
              <w:t xml:space="preserve">Mērķteritorijas, t.sk. plānotais teritoriālo rīku izmantojums: </w:t>
            </w:r>
            <w:r w:rsidRPr="0094480B">
              <w:rPr>
                <w:rFonts w:eastAsia="Times New Roman" w:cs="Times New Roman"/>
                <w:noProof/>
                <w:szCs w:val="20"/>
              </w:rPr>
              <w:t>visa Latvijas teritorija,</w:t>
            </w:r>
            <w:r w:rsidRPr="0094480B">
              <w:rPr>
                <w:rFonts w:cs="Times New Roman"/>
                <w:szCs w:val="20"/>
              </w:rPr>
              <w:t xml:space="preserve"> </w:t>
            </w:r>
            <w:r w:rsidRPr="0094480B">
              <w:rPr>
                <w:rFonts w:eastAsia="Times New Roman" w:cs="Times New Roman"/>
                <w:noProof/>
                <w:szCs w:val="20"/>
              </w:rPr>
              <w:t>kur šāda veida investīcijas pamatoti uzskatāmas par ekonomiskās attīstības prioritātēm, paredzot arī tā sasaisti ar citām publiskajām un privātajām investīcijām attiecīgajā teritorijā, ņemot vērā vietējos apstākļus un potenciālu, paredzot līdzsvarotu ilgtspējīgu teritorijas attīstību kopumā atbilstoši teritoriju attīstības plānošanas dokumentiem.</w:t>
            </w:r>
          </w:p>
        </w:tc>
        <w:tc>
          <w:tcPr>
            <w:tcW w:w="3332" w:type="dxa"/>
          </w:tcPr>
          <w:p w14:paraId="433AB133" w14:textId="77777777" w:rsidR="003C0CDF" w:rsidRPr="0094480B" w:rsidRDefault="003C0CDF" w:rsidP="0094480B">
            <w:pPr>
              <w:rPr>
                <w:rFonts w:cs="Times New Roman"/>
                <w:b/>
                <w:bCs/>
                <w:szCs w:val="20"/>
              </w:rPr>
            </w:pPr>
            <w:r w:rsidRPr="0094480B">
              <w:rPr>
                <w:rFonts w:cs="Times New Roman"/>
                <w:b/>
                <w:bCs/>
                <w:szCs w:val="20"/>
              </w:rPr>
              <w:t>Biedrība “Latvijas Lauku forums”:</w:t>
            </w:r>
          </w:p>
          <w:p w14:paraId="26FD3E1A" w14:textId="77777777" w:rsidR="003C0CDF" w:rsidRPr="0094480B" w:rsidRDefault="003C0CDF" w:rsidP="0094480B">
            <w:pPr>
              <w:suppressAutoHyphens/>
              <w:textDirection w:val="btLr"/>
              <w:textAlignment w:val="top"/>
              <w:outlineLvl w:val="0"/>
              <w:rPr>
                <w:rFonts w:eastAsia="Arial Narrow" w:cs="Times New Roman"/>
                <w:szCs w:val="20"/>
              </w:rPr>
            </w:pPr>
            <w:r w:rsidRPr="0094480B">
              <w:rPr>
                <w:rFonts w:eastAsia="Arial Narrow" w:cs="Times New Roman"/>
                <w:szCs w:val="20"/>
              </w:rPr>
              <w:t xml:space="preserve">Lai atbilstoši NAP noteiktajam mērķim par reģionālās nevienlīdzības mazināšanu to sekmētu, nevis palielinātu, aicinām izslēgt pieeju, kas veicina pretēju attīstības tendenci, kas pašreiz ietverts vairākos SAM – plānojot ieguldījumus tikai pilsētu funkcionālās teritorijās, izmantojot SAM 5.1.1. teritoriālo pieeju, t.i. ierobežojot atbalsta pieejamību lauku teritorijās, kurās nenotiek ikdienas migrācija vai nepastāv kopīgs pakalpojumu tīkls vai citas pazīmes, ko integrētajās stratēģijās izmantos katrs no plānošanas reģioniem. </w:t>
            </w:r>
            <w:r w:rsidRPr="0094480B">
              <w:rPr>
                <w:rFonts w:eastAsia="Arial Narrow" w:cs="Times New Roman"/>
                <w:b/>
                <w:szCs w:val="20"/>
              </w:rPr>
              <w:t>Jābūt nodrošinātai sasaistei ar šo SAM, bet nav atbalstāma finansējuma un atbalsta fokusēšana primāri pilsētu funkcionālajās teritorijās</w:t>
            </w:r>
            <w:r w:rsidRPr="0094480B">
              <w:rPr>
                <w:rFonts w:eastAsia="Arial Narrow" w:cs="Times New Roman"/>
                <w:szCs w:val="20"/>
              </w:rPr>
              <w:t>, kas pašreiz noprotama pēc atsaucēm SAM 5.1.1. un citu SAM aprakstos. Būtu īstenojama gluži pretēja finansējuma piešķiršana, prioritāri sekmējot atbalstu lauku teritorijās, kur privātās investīcijas un ieguldījumi nespēj nodrošināt vajadzības un nepieciešams publiskā finansējuma atbalsts.</w:t>
            </w:r>
          </w:p>
          <w:p w14:paraId="6D9F145F" w14:textId="77777777" w:rsidR="003C0CDF" w:rsidRPr="0094480B" w:rsidRDefault="003C0CDF" w:rsidP="0094480B">
            <w:pPr>
              <w:rPr>
                <w:rFonts w:cs="Times New Roman"/>
                <w:b/>
                <w:bCs/>
                <w:szCs w:val="20"/>
              </w:rPr>
            </w:pPr>
          </w:p>
          <w:p w14:paraId="461E0C73" w14:textId="0FB89335" w:rsidR="003C0CDF" w:rsidRPr="0094480B" w:rsidRDefault="003C0CDF" w:rsidP="0094480B">
            <w:pPr>
              <w:suppressAutoHyphens/>
              <w:textDirection w:val="btLr"/>
              <w:textAlignment w:val="top"/>
              <w:outlineLvl w:val="0"/>
              <w:rPr>
                <w:rFonts w:eastAsia="Arial Narrow" w:cs="Times New Roman"/>
                <w:szCs w:val="20"/>
              </w:rPr>
            </w:pPr>
            <w:r w:rsidRPr="0094480B">
              <w:rPr>
                <w:rFonts w:eastAsia="Arial Narrow" w:cs="Times New Roman"/>
                <w:szCs w:val="20"/>
              </w:rPr>
              <w:t>4.3.2. SAM „</w:t>
            </w:r>
            <w:r w:rsidRPr="0094480B">
              <w:rPr>
                <w:rFonts w:eastAsia="Arial Narrow" w:cs="Times New Roman"/>
                <w:i/>
                <w:szCs w:val="20"/>
              </w:rPr>
              <w:t xml:space="preserve">Kultūras un tūrisma lomas palielināšana ekonomiskajā </w:t>
            </w:r>
            <w:r w:rsidRPr="0094480B">
              <w:rPr>
                <w:rFonts w:eastAsia="Arial Narrow" w:cs="Times New Roman"/>
                <w:i/>
                <w:szCs w:val="20"/>
              </w:rPr>
              <w:lastRenderedPageBreak/>
              <w:t>attīstībā, sociālajā iekļaušanā un sociālajās inovācijās</w:t>
            </w:r>
            <w:r w:rsidRPr="0094480B">
              <w:rPr>
                <w:rFonts w:eastAsia="Arial Narrow" w:cs="Times New Roman"/>
                <w:szCs w:val="20"/>
              </w:rPr>
              <w:t>” aprakstā un norādītajā 5.1.1. SAM aprakstā līdzīgi kā augstāk minētajos noprotams, ka plānots prioritāri atbalsts funkcionālām teritorijām. Aprakstā norādīts, ka 4.3.2 SAM paredz atbalstu kultūras nozares noturībai un pakalpojumu attīstībai pilsētās un reģionos, t.sk. (342) norādīts, ka investīcijas tiks veiktas „</w:t>
            </w:r>
            <w:r w:rsidRPr="0094480B">
              <w:rPr>
                <w:rFonts w:eastAsia="Arial Narrow" w:cs="Times New Roman"/>
                <w:i/>
                <w:szCs w:val="20"/>
              </w:rPr>
              <w:t xml:space="preserve">saskaņā ar valsts kultūrpolitikas pamatnostādnēm 2021.–2027.gadam, kuru pirmā prioritāte ir kultūras pakalpojumu pieejamība ar mērķi nodrošināt, ka augstvērtīgi un atbilstoši kultūras pakalpojumi ir </w:t>
            </w:r>
            <w:r w:rsidRPr="0094480B">
              <w:rPr>
                <w:rFonts w:eastAsia="Arial Narrow" w:cs="Times New Roman"/>
                <w:b/>
                <w:i/>
                <w:szCs w:val="20"/>
              </w:rPr>
              <w:t>pieejami visiem Latvijas iedzīvotājiem</w:t>
            </w:r>
            <w:r w:rsidRPr="0094480B">
              <w:rPr>
                <w:rFonts w:eastAsia="Arial Narrow" w:cs="Times New Roman"/>
                <w:i/>
                <w:szCs w:val="20"/>
              </w:rPr>
              <w:t xml:space="preserve">. Šīs prioritātes ietvaros paredzēts attīstīt kultūras pakalpojumus dažādām sabiedrības mērķgrupām un auditorijām, īpašu uzmanību pievēršot </w:t>
            </w:r>
            <w:r w:rsidRPr="0094480B">
              <w:rPr>
                <w:rFonts w:eastAsia="Arial Narrow" w:cs="Times New Roman"/>
                <w:b/>
                <w:i/>
                <w:szCs w:val="20"/>
              </w:rPr>
              <w:t>sociāli mazaizsargātām grupām,</w:t>
            </w:r>
            <w:r w:rsidRPr="0094480B">
              <w:rPr>
                <w:rFonts w:eastAsia="Arial Narrow" w:cs="Times New Roman"/>
                <w:i/>
                <w:szCs w:val="20"/>
              </w:rPr>
              <w:t xml:space="preserve"> kas kultūras pieejamībā tiek arvien vairāk marginalizētas. Investīcijām jānovērš gan fiziskās, gan finansiālās, gan </w:t>
            </w:r>
            <w:r w:rsidRPr="0094480B">
              <w:rPr>
                <w:rFonts w:eastAsia="Arial Narrow" w:cs="Times New Roman"/>
                <w:b/>
                <w:i/>
                <w:szCs w:val="20"/>
              </w:rPr>
              <w:t>cita rakstura pieejamības šķēršļi</w:t>
            </w:r>
            <w:r w:rsidRPr="0094480B">
              <w:rPr>
                <w:rFonts w:eastAsia="Arial Narrow" w:cs="Times New Roman"/>
                <w:i/>
                <w:szCs w:val="20"/>
              </w:rPr>
              <w:t xml:space="preserve"> kultūras pakalpojumiem, lai paplašinātu to auditoriju</w:t>
            </w:r>
            <w:r w:rsidRPr="0094480B">
              <w:rPr>
                <w:rFonts w:eastAsia="Arial Narrow" w:cs="Times New Roman"/>
                <w:szCs w:val="20"/>
              </w:rPr>
              <w:t xml:space="preserve">.” Kultūras pakalpojumu pieejamība lauku iedzīvotājiem, gadījumā, ja tas tiek paredzēts prioritāri funkcionālajām teritorijām, netiks uzlabota, turklāt norādīts, ka šajā SAM atbalsts tiek paredzēts, ja nav saņemts 5.1.1. SAM atbalsts, vienlaikus paredzot tādus pašus teritoriālos ierobežojumus, kas nav atbalstāmi. </w:t>
            </w:r>
            <w:r w:rsidRPr="0094480B">
              <w:rPr>
                <w:rFonts w:eastAsia="Arial Narrow" w:cs="Times New Roman"/>
                <w:szCs w:val="20"/>
              </w:rPr>
              <w:lastRenderedPageBreak/>
              <w:t>Lūdzam precizēt atsauci uz mērķteritorijām un 5.1.1. SAM ietverto atsauci sekmējot kultūras un tūrisma lomas palielināšanu arī lauku teritorijās, t.sk. attālos reģionos, kas ir ārpus pilsētu funkcionālajām teritorijām.</w:t>
            </w:r>
          </w:p>
        </w:tc>
        <w:tc>
          <w:tcPr>
            <w:tcW w:w="6342" w:type="dxa"/>
          </w:tcPr>
          <w:p w14:paraId="68DBCA69"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0CFE4CAE" w14:textId="77777777" w:rsidR="00A205C0" w:rsidRDefault="00A205C0" w:rsidP="0094480B">
            <w:pPr>
              <w:contextualSpacing/>
              <w:rPr>
                <w:rFonts w:cs="Times New Roman"/>
                <w:b/>
                <w:bCs/>
                <w:szCs w:val="20"/>
              </w:rPr>
            </w:pPr>
          </w:p>
          <w:p w14:paraId="5D33914C" w14:textId="13CBD02F" w:rsidR="00053373" w:rsidRPr="0094480B" w:rsidRDefault="00053373" w:rsidP="0094480B">
            <w:pPr>
              <w:contextualSpacing/>
              <w:rPr>
                <w:rFonts w:cs="Times New Roman"/>
                <w:b/>
                <w:bCs/>
                <w:szCs w:val="20"/>
              </w:rPr>
            </w:pPr>
            <w:r w:rsidRPr="0094480B">
              <w:rPr>
                <w:rFonts w:cs="Times New Roman"/>
                <w:b/>
                <w:bCs/>
                <w:szCs w:val="20"/>
              </w:rPr>
              <w:t>Sniegts skaidrojums.</w:t>
            </w:r>
          </w:p>
          <w:p w14:paraId="0C06FEA0" w14:textId="06E6BED4" w:rsidR="003C0CDF" w:rsidRPr="0094480B" w:rsidRDefault="003C0CDF" w:rsidP="0094480B">
            <w:pPr>
              <w:contextualSpacing/>
              <w:rPr>
                <w:rFonts w:eastAsia="Times New Roman" w:cs="Times New Roman"/>
                <w:noProof/>
                <w:szCs w:val="20"/>
              </w:rPr>
            </w:pPr>
            <w:r w:rsidRPr="0094480B">
              <w:rPr>
                <w:rFonts w:eastAsia="Times New Roman" w:cs="Times New Roman"/>
                <w:bCs/>
                <w:noProof/>
                <w:szCs w:val="20"/>
              </w:rPr>
              <w:t>Investīcijas 4.3.2.SAM ietvaros paredzētas visā Latvijas teritorijā, paredzot īstenot atklātu konkursu. Īstenojot pasākumus</w:t>
            </w:r>
            <w:r w:rsidRPr="0094480B">
              <w:rPr>
                <w:rFonts w:eastAsia="Times New Roman" w:cs="Times New Roman"/>
                <w:noProof/>
                <w:szCs w:val="20"/>
              </w:rPr>
              <w:t xml:space="preserve">, tiks sekmēta kultūras, nodrošinot mantojuma objektu un kultūras infrastruktūras objektu un pakalpojumu pieejamība visām sabiedrības grupām, </w:t>
            </w:r>
            <w:r w:rsidRPr="0094480B">
              <w:rPr>
                <w:rFonts w:eastAsia="Times New Roman" w:cs="Times New Roman"/>
                <w:noProof/>
                <w:szCs w:val="20"/>
                <w:u w:val="single"/>
              </w:rPr>
              <w:t>neatkarīgi no dzīvesvietas</w:t>
            </w:r>
            <w:r w:rsidRPr="0094480B">
              <w:rPr>
                <w:rFonts w:eastAsia="Times New Roman" w:cs="Times New Roman"/>
                <w:noProof/>
                <w:szCs w:val="20"/>
              </w:rPr>
              <w:t xml:space="preserve">, īpašām vajadzībām un sociālās atstumtības riska. Tiks veicināta kultūras pasākumu pieejamība cilvēkiem ar invaliditāti un pakalpojuma nodrošināšana </w:t>
            </w:r>
            <w:r w:rsidRPr="0094480B">
              <w:rPr>
                <w:rFonts w:eastAsia="Times New Roman" w:cs="Times New Roman"/>
                <w:noProof/>
                <w:szCs w:val="20"/>
                <w:u w:val="single"/>
              </w:rPr>
              <w:t>tuvāk dzīvesvietai</w:t>
            </w:r>
            <w:r w:rsidRPr="0094480B">
              <w:rPr>
                <w:rFonts w:eastAsia="Times New Roman" w:cs="Times New Roman"/>
                <w:noProof/>
                <w:szCs w:val="20"/>
              </w:rPr>
              <w:t>.</w:t>
            </w:r>
          </w:p>
          <w:p w14:paraId="0363024A" w14:textId="77777777" w:rsidR="003C0CDF" w:rsidRPr="0094480B" w:rsidRDefault="003C0CDF" w:rsidP="0094480B">
            <w:pPr>
              <w:contextualSpacing/>
              <w:rPr>
                <w:rFonts w:eastAsia="Times New Roman" w:cs="Times New Roman"/>
                <w:noProof/>
                <w:szCs w:val="20"/>
              </w:rPr>
            </w:pPr>
            <w:r w:rsidRPr="0094480B">
              <w:rPr>
                <w:rFonts w:eastAsia="Times New Roman" w:cs="Times New Roman"/>
                <w:noProof/>
                <w:szCs w:val="20"/>
              </w:rPr>
              <w:t>4.3.2.SAM nav paredzēts īstenot, plānojot ieguldījumus tikai pilsētu funkcionālās teritorijās.</w:t>
            </w:r>
          </w:p>
          <w:p w14:paraId="085B9346" w14:textId="77777777" w:rsidR="003C0CDF" w:rsidRPr="0094480B" w:rsidRDefault="003C0CDF" w:rsidP="0094480B">
            <w:pPr>
              <w:contextualSpacing/>
              <w:rPr>
                <w:rFonts w:eastAsia="Times New Roman" w:cs="Times New Roman"/>
                <w:noProof/>
                <w:szCs w:val="20"/>
              </w:rPr>
            </w:pPr>
            <w:r w:rsidRPr="0094480B">
              <w:rPr>
                <w:rFonts w:eastAsia="Times New Roman" w:cs="Times New Roman"/>
                <w:noProof/>
                <w:szCs w:val="20"/>
              </w:rPr>
              <w:t>Papildus 5.1.1.SAM aprakstā svītrojam atsauci uz 4.3.2.SAM.</w:t>
            </w:r>
          </w:p>
          <w:p w14:paraId="3C2D955C" w14:textId="77777777" w:rsidR="003C0CDF" w:rsidRPr="0094480B" w:rsidRDefault="003C0CDF" w:rsidP="0094480B">
            <w:pPr>
              <w:pStyle w:val="naisc"/>
              <w:spacing w:before="0" w:after="0"/>
              <w:jc w:val="left"/>
              <w:rPr>
                <w:sz w:val="20"/>
                <w:szCs w:val="20"/>
              </w:rPr>
            </w:pPr>
          </w:p>
          <w:p w14:paraId="09D084F4" w14:textId="0F21D15F" w:rsidR="003C0CDF" w:rsidRPr="0094480B" w:rsidRDefault="003C0CDF" w:rsidP="0094480B">
            <w:pPr>
              <w:pStyle w:val="naisc"/>
              <w:spacing w:before="0" w:after="0"/>
              <w:jc w:val="left"/>
              <w:rPr>
                <w:sz w:val="20"/>
                <w:szCs w:val="20"/>
                <w:highlight w:val="yellow"/>
              </w:rPr>
            </w:pPr>
          </w:p>
        </w:tc>
        <w:tc>
          <w:tcPr>
            <w:tcW w:w="1743" w:type="dxa"/>
          </w:tcPr>
          <w:p w14:paraId="1F892AB5" w14:textId="4A203C69" w:rsidR="003C0CDF" w:rsidRPr="0094480B" w:rsidRDefault="00053373" w:rsidP="0094480B">
            <w:pPr>
              <w:jc w:val="left"/>
              <w:rPr>
                <w:rFonts w:cs="Times New Roman"/>
                <w:szCs w:val="20"/>
              </w:rPr>
            </w:pPr>
            <w:r w:rsidRPr="0094480B">
              <w:rPr>
                <w:rFonts w:cs="Times New Roman"/>
                <w:szCs w:val="20"/>
              </w:rPr>
              <w:t>Skat. precizēto DP redakciju.</w:t>
            </w:r>
          </w:p>
        </w:tc>
      </w:tr>
      <w:tr w:rsidR="003C0CDF" w:rsidRPr="0094480B" w14:paraId="7536C5CB" w14:textId="77777777" w:rsidTr="00AF0348">
        <w:trPr>
          <w:trHeight w:val="983"/>
        </w:trPr>
        <w:tc>
          <w:tcPr>
            <w:tcW w:w="516" w:type="dxa"/>
            <w:shd w:val="clear" w:color="auto" w:fill="FFFFFF" w:themeFill="background1"/>
          </w:tcPr>
          <w:p w14:paraId="16D989C3"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02F9A00"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3286ACE5" w14:textId="333775C9" w:rsidR="003C0CDF" w:rsidRPr="0094480B" w:rsidRDefault="003C0CDF" w:rsidP="0094480B">
            <w:pPr>
              <w:rPr>
                <w:rFonts w:cs="Times New Roman"/>
                <w:szCs w:val="20"/>
              </w:rPr>
            </w:pPr>
            <w:r w:rsidRPr="0094480B">
              <w:rPr>
                <w:rFonts w:cs="Times New Roman"/>
                <w:b/>
                <w:bCs/>
                <w:szCs w:val="20"/>
              </w:rPr>
              <w:t xml:space="preserve">4.3.2.SAM </w:t>
            </w:r>
            <w:r w:rsidRPr="0094480B">
              <w:rPr>
                <w:rFonts w:cs="Times New Roman"/>
                <w:szCs w:val="20"/>
              </w:rPr>
              <w:t>“Kultūras un tūrisma lomas palielināšana ekonomiskajā attīstībā, sociālajā iekļaušanā un sociālajās inovācijās”</w:t>
            </w:r>
          </w:p>
        </w:tc>
        <w:tc>
          <w:tcPr>
            <w:tcW w:w="3332" w:type="dxa"/>
          </w:tcPr>
          <w:p w14:paraId="514F014B" w14:textId="0E0AA332" w:rsidR="003C0CDF" w:rsidRPr="0094480B" w:rsidRDefault="003C0CDF" w:rsidP="0094480B">
            <w:pPr>
              <w:rPr>
                <w:rFonts w:cs="Times New Roman"/>
                <w:b/>
                <w:bCs/>
                <w:szCs w:val="20"/>
              </w:rPr>
            </w:pPr>
            <w:r w:rsidRPr="0094480B">
              <w:rPr>
                <w:rFonts w:cs="Times New Roman"/>
                <w:b/>
                <w:bCs/>
                <w:szCs w:val="20"/>
              </w:rPr>
              <w:t>Latvijas Lielo pilsētu asociācija, Liepājas pilsētas pašvaldība:</w:t>
            </w:r>
          </w:p>
          <w:p w14:paraId="5C482DE0" w14:textId="77777777" w:rsidR="003C0CDF" w:rsidRPr="0094480B" w:rsidRDefault="003C0CDF" w:rsidP="0094480B">
            <w:pPr>
              <w:rPr>
                <w:rFonts w:cs="Times New Roman"/>
                <w:szCs w:val="20"/>
                <w:shd w:val="clear" w:color="auto" w:fill="FFFFFF"/>
              </w:rPr>
            </w:pPr>
            <w:r w:rsidRPr="0094480B">
              <w:rPr>
                <w:rFonts w:cs="Times New Roman"/>
                <w:szCs w:val="20"/>
                <w:shd w:val="clear" w:color="auto" w:fill="FFFFFF"/>
              </w:rPr>
              <w:t>Lūdzam precizēt, vai 4.3.2. SAM ietvaros paredzēts atbalsts arī teritoriju labiekārtošanas darbiem un infrastruktūras attīstībai, lai veicinātu sociāli iekļaujošu inovatīvu kultūras pakalpojumu attīstību, radot pozitīvu ietekmi uz vietējām kopienām?</w:t>
            </w:r>
          </w:p>
          <w:p w14:paraId="3369F91B" w14:textId="77777777" w:rsidR="003C0CDF" w:rsidRPr="0094480B" w:rsidRDefault="003C0CDF" w:rsidP="0094480B">
            <w:pPr>
              <w:rPr>
                <w:rFonts w:cs="Times New Roman"/>
                <w:b/>
                <w:bCs/>
                <w:szCs w:val="20"/>
                <w:shd w:val="clear" w:color="auto" w:fill="FFFFFF"/>
              </w:rPr>
            </w:pPr>
          </w:p>
          <w:p w14:paraId="73A3A9BA" w14:textId="334F6900" w:rsidR="003C0CDF" w:rsidRPr="0094480B" w:rsidRDefault="003C0CDF" w:rsidP="0094480B">
            <w:pPr>
              <w:rPr>
                <w:rFonts w:cs="Times New Roman"/>
                <w:b/>
                <w:bCs/>
                <w:szCs w:val="20"/>
              </w:rPr>
            </w:pPr>
            <w:r w:rsidRPr="0094480B">
              <w:rPr>
                <w:rFonts w:cs="Times New Roman"/>
                <w:szCs w:val="20"/>
                <w:shd w:val="clear" w:color="auto" w:fill="FFFFFF"/>
              </w:rPr>
              <w:t>Lūdzam precizēt, vai 4.3.2. SAM ietvaros paredzēts atbalsts arī bērnu rotaļu laukumu izveidei un senioru vingrošanas laukumu izveidei, lai veicinātu sabiedrības grupas (ģimeņu ar bērniem un senioru) labbūtību  un sociālo iekļaušanu.</w:t>
            </w:r>
          </w:p>
        </w:tc>
        <w:tc>
          <w:tcPr>
            <w:tcW w:w="6342" w:type="dxa"/>
          </w:tcPr>
          <w:p w14:paraId="27B5A830" w14:textId="77777777" w:rsidR="00BE3BA4" w:rsidRPr="0094480B" w:rsidRDefault="00BE3BA4" w:rsidP="0094480B">
            <w:pPr>
              <w:pStyle w:val="naisc"/>
              <w:spacing w:before="0" w:after="0"/>
              <w:jc w:val="both"/>
              <w:rPr>
                <w:rFonts w:eastAsiaTheme="minorHAnsi"/>
                <w:b/>
                <w:bCs/>
                <w:sz w:val="20"/>
                <w:szCs w:val="20"/>
                <w:shd w:val="clear" w:color="auto" w:fill="FFFFFF"/>
                <w:lang w:eastAsia="en-US"/>
              </w:rPr>
            </w:pPr>
            <w:r w:rsidRPr="0094480B">
              <w:rPr>
                <w:rFonts w:eastAsiaTheme="minorHAnsi"/>
                <w:b/>
                <w:bCs/>
                <w:sz w:val="20"/>
                <w:szCs w:val="20"/>
                <w:shd w:val="clear" w:color="auto" w:fill="FFFFFF"/>
                <w:lang w:eastAsia="en-US"/>
              </w:rPr>
              <w:t>Sniegts skaidrojums.</w:t>
            </w:r>
          </w:p>
          <w:p w14:paraId="19B10C8B" w14:textId="575F44AC" w:rsidR="003C0CDF" w:rsidRPr="0094480B" w:rsidRDefault="003C0CDF" w:rsidP="0094480B">
            <w:pPr>
              <w:pStyle w:val="naisc"/>
              <w:spacing w:before="0" w:after="0"/>
              <w:jc w:val="both"/>
              <w:rPr>
                <w:rFonts w:eastAsiaTheme="minorHAnsi"/>
                <w:sz w:val="20"/>
                <w:szCs w:val="20"/>
                <w:shd w:val="clear" w:color="auto" w:fill="FFFFFF"/>
                <w:lang w:eastAsia="en-US"/>
              </w:rPr>
            </w:pPr>
            <w:r w:rsidRPr="0094480B">
              <w:rPr>
                <w:rFonts w:eastAsiaTheme="minorHAnsi"/>
                <w:sz w:val="20"/>
                <w:szCs w:val="20"/>
                <w:shd w:val="clear" w:color="auto" w:fill="FFFFFF"/>
                <w:lang w:eastAsia="en-US"/>
              </w:rPr>
              <w:t>Eiropas Komisija maijā publicē</w:t>
            </w:r>
            <w:r w:rsidR="00053373" w:rsidRPr="0094480B">
              <w:rPr>
                <w:rFonts w:eastAsiaTheme="minorHAnsi"/>
                <w:sz w:val="20"/>
                <w:szCs w:val="20"/>
                <w:shd w:val="clear" w:color="auto" w:fill="FFFFFF"/>
                <w:lang w:eastAsia="en-US"/>
              </w:rPr>
              <w:t>ja</w:t>
            </w:r>
            <w:r w:rsidRPr="0094480B">
              <w:rPr>
                <w:rFonts w:eastAsiaTheme="minorHAnsi"/>
                <w:sz w:val="20"/>
                <w:szCs w:val="20"/>
                <w:shd w:val="clear" w:color="auto" w:fill="FFFFFF"/>
                <w:lang w:eastAsia="en-US"/>
              </w:rPr>
              <w:t xml:space="preserve"> labojumus atjaunotajā ES daudzgadu priekšlikumā, kurā zem ERAF un kohēzijas politikas 4.politikas mērķa paredzēja papildu atbalstu kultūras nozarei, reaģējot uz Covid-19 krīzes radītajām sekām. </w:t>
            </w:r>
          </w:p>
          <w:p w14:paraId="383AF0EF" w14:textId="46829AB7" w:rsidR="003C0CDF" w:rsidRPr="0094480B" w:rsidRDefault="003C0CDF" w:rsidP="0094480B">
            <w:pPr>
              <w:pStyle w:val="naisc"/>
              <w:spacing w:before="0" w:after="0"/>
              <w:jc w:val="both"/>
              <w:rPr>
                <w:rFonts w:eastAsiaTheme="minorHAnsi"/>
                <w:sz w:val="20"/>
                <w:szCs w:val="20"/>
                <w:shd w:val="clear" w:color="auto" w:fill="FFFFFF"/>
                <w:lang w:eastAsia="en-US"/>
              </w:rPr>
            </w:pPr>
            <w:r w:rsidRPr="0094480B">
              <w:rPr>
                <w:rFonts w:eastAsiaTheme="minorHAnsi"/>
                <w:sz w:val="20"/>
                <w:szCs w:val="20"/>
                <w:shd w:val="clear" w:color="auto" w:fill="FFFFFF"/>
                <w:lang w:eastAsia="en-US"/>
              </w:rPr>
              <w:t>Papildus Eiropas Komisija dialogā par jauna 4.3.2.SAM izveidi ir norādījusi, ka ieguldījumiem ir jābūt vērstiem uz ekonomikas atveseļošanu, tai skaitā veicinot darba vietu saglabāšanu un jaunu darba vietu radīšanu un padarītu kultūras nozari noturīgāku, līdz ar to 4.3.2.SAM ietvaros ir paredzēts atbalstīt kultūras objektus un kultūras jomas operatorus, kas piedāvā piekļuvi kultūras pakalpojumiem, tai skaitā, nodrošinot:</w:t>
            </w:r>
          </w:p>
          <w:p w14:paraId="4839E2C1" w14:textId="77777777" w:rsidR="003C0CDF" w:rsidRPr="0094480B" w:rsidRDefault="003C0CDF" w:rsidP="0094480B">
            <w:pPr>
              <w:pStyle w:val="naisc"/>
              <w:numPr>
                <w:ilvl w:val="0"/>
                <w:numId w:val="21"/>
              </w:numPr>
              <w:spacing w:before="0" w:after="0"/>
              <w:ind w:left="235" w:hanging="235"/>
              <w:jc w:val="both"/>
              <w:rPr>
                <w:sz w:val="20"/>
                <w:szCs w:val="20"/>
              </w:rPr>
            </w:pPr>
            <w:r w:rsidRPr="0094480B">
              <w:rPr>
                <w:sz w:val="20"/>
                <w:szCs w:val="20"/>
              </w:rPr>
              <w:t>Kultūras operatoru kapacitātes stiprināšana sociāli iekļaujošu inovatīvu kultūras pakalpojumu attīstīšanai, tai skaitā stiprinot kultūras operatoru lomu vietējās kopienās un mērķauditorijas vajadzībās balstītu pakalpojumu sniegšanu;</w:t>
            </w:r>
          </w:p>
          <w:p w14:paraId="7D18F955" w14:textId="77777777" w:rsidR="00BE3BA4" w:rsidRPr="0094480B" w:rsidRDefault="003C0CDF" w:rsidP="0094480B">
            <w:pPr>
              <w:pStyle w:val="naisc"/>
              <w:numPr>
                <w:ilvl w:val="0"/>
                <w:numId w:val="21"/>
              </w:numPr>
              <w:spacing w:before="0" w:after="0"/>
              <w:ind w:left="235" w:hanging="235"/>
              <w:jc w:val="both"/>
              <w:rPr>
                <w:sz w:val="20"/>
                <w:szCs w:val="20"/>
              </w:rPr>
            </w:pPr>
            <w:r w:rsidRPr="0094480B">
              <w:rPr>
                <w:sz w:val="20"/>
                <w:szCs w:val="20"/>
              </w:rPr>
              <w:t>Atbalsts jauna, uz sociālo iekļaušanu orientēta kultūras piedāvājuma radīšanai, kā arī kultūras pakalpojumu saturiskā tvēruma paplašināšana, vienlaikus attīstot jaunas pieejas, un stiprinot sadarbību ar dažādu jomu operatoriem;</w:t>
            </w:r>
          </w:p>
          <w:p w14:paraId="68B32AEC" w14:textId="3BEFE460" w:rsidR="003C0CDF" w:rsidRPr="0094480B" w:rsidRDefault="003C0CDF" w:rsidP="0094480B">
            <w:pPr>
              <w:pStyle w:val="naisc"/>
              <w:numPr>
                <w:ilvl w:val="0"/>
                <w:numId w:val="21"/>
              </w:numPr>
              <w:spacing w:before="0" w:after="0"/>
              <w:ind w:left="235" w:hanging="235"/>
              <w:jc w:val="both"/>
              <w:rPr>
                <w:sz w:val="20"/>
                <w:szCs w:val="20"/>
              </w:rPr>
            </w:pPr>
            <w:r w:rsidRPr="0094480B">
              <w:rPr>
                <w:sz w:val="20"/>
                <w:szCs w:val="20"/>
              </w:rPr>
              <w:t>Kultūras operatoru sniegto pakalpojumu pieejamības veicināšana, tostarp pieejamība cilvēkiem ar īpašām vajadzībām un citām sociāli mazaizsargātām grupām ar zemu kultūras līdzdalības īpatsvaru.</w:t>
            </w:r>
          </w:p>
        </w:tc>
        <w:tc>
          <w:tcPr>
            <w:tcW w:w="1743" w:type="dxa"/>
          </w:tcPr>
          <w:p w14:paraId="3C827E5F" w14:textId="45916B02" w:rsidR="003C0CDF" w:rsidRPr="0094480B" w:rsidRDefault="00053373" w:rsidP="0094480B">
            <w:pPr>
              <w:jc w:val="left"/>
              <w:rPr>
                <w:rFonts w:cs="Times New Roman"/>
                <w:szCs w:val="20"/>
              </w:rPr>
            </w:pPr>
            <w:r w:rsidRPr="0094480B">
              <w:rPr>
                <w:rFonts w:cs="Times New Roman"/>
                <w:szCs w:val="20"/>
              </w:rPr>
              <w:t>N/A</w:t>
            </w:r>
          </w:p>
        </w:tc>
      </w:tr>
      <w:tr w:rsidR="003C0CDF" w:rsidRPr="0094480B" w14:paraId="3FA55470" w14:textId="77777777" w:rsidTr="00AF0348">
        <w:trPr>
          <w:trHeight w:val="983"/>
        </w:trPr>
        <w:tc>
          <w:tcPr>
            <w:tcW w:w="516" w:type="dxa"/>
            <w:shd w:val="clear" w:color="auto" w:fill="FFFFFF" w:themeFill="background1"/>
          </w:tcPr>
          <w:p w14:paraId="4DD441B1"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03F218C"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62E8FA5E" w14:textId="75706D5F" w:rsidR="003C0CDF" w:rsidRPr="0094480B" w:rsidRDefault="003C0CDF" w:rsidP="0094480B">
            <w:pPr>
              <w:rPr>
                <w:rFonts w:cs="Times New Roman"/>
                <w:noProof/>
                <w:szCs w:val="20"/>
              </w:rPr>
            </w:pPr>
            <w:r w:rsidRPr="0094480B">
              <w:rPr>
                <w:rFonts w:cs="Times New Roman"/>
                <w:b/>
                <w:bCs/>
                <w:szCs w:val="20"/>
              </w:rPr>
              <w:t xml:space="preserve">4.3.3.SAM </w:t>
            </w:r>
            <w:r w:rsidRPr="0094480B">
              <w:rPr>
                <w:rFonts w:cs="Times New Roman"/>
                <w:noProof/>
                <w:szCs w:val="20"/>
              </w:rPr>
              <w:t xml:space="preserve">“Uzlabot visu darba meklētāju, jo īpaši jauniešu, ilgstošo bezdarbnieku un </w:t>
            </w:r>
            <w:r w:rsidRPr="0094480B">
              <w:rPr>
                <w:rFonts w:cs="Times New Roman"/>
                <w:noProof/>
                <w:szCs w:val="20"/>
              </w:rPr>
              <w:lastRenderedPageBreak/>
              <w:t>nelabvēlīgā situācijā esošu grupu, kā arī neaktīvo personu piekļuvi nodarbinātībai, veicināt pašnodarbinātību un sociālo ekonomiku”</w:t>
            </w:r>
          </w:p>
        </w:tc>
        <w:tc>
          <w:tcPr>
            <w:tcW w:w="3332" w:type="dxa"/>
          </w:tcPr>
          <w:p w14:paraId="2FCDAF8A" w14:textId="77777777" w:rsidR="003C0CDF" w:rsidRPr="0094480B" w:rsidRDefault="003C0CDF" w:rsidP="0094480B">
            <w:pPr>
              <w:rPr>
                <w:rFonts w:cs="Times New Roman"/>
                <w:b/>
                <w:bCs/>
                <w:noProof/>
                <w:szCs w:val="20"/>
              </w:rPr>
            </w:pPr>
            <w:r w:rsidRPr="0094480B">
              <w:rPr>
                <w:rFonts w:cs="Times New Roman"/>
                <w:b/>
                <w:bCs/>
                <w:szCs w:val="20"/>
              </w:rPr>
              <w:lastRenderedPageBreak/>
              <w:t>Biedrība “Sabiedriskās politikas centrs PROVIDUS”:</w:t>
            </w:r>
          </w:p>
          <w:p w14:paraId="1ED9C48A" w14:textId="52880BC4" w:rsidR="003C0CDF" w:rsidRPr="0094480B" w:rsidRDefault="003C0CDF" w:rsidP="0094480B">
            <w:pPr>
              <w:rPr>
                <w:rFonts w:cs="Times New Roman"/>
                <w:b/>
                <w:noProof/>
                <w:szCs w:val="20"/>
              </w:rPr>
            </w:pPr>
            <w:r w:rsidRPr="0094480B">
              <w:rPr>
                <w:rFonts w:cs="Times New Roman"/>
                <w:noProof/>
                <w:szCs w:val="20"/>
              </w:rPr>
              <w:t>SAM 4.3.3 plāna melnrakstā formulēts šādi: “</w:t>
            </w:r>
            <w:bookmarkStart w:id="28" w:name="_Hlk73715623"/>
            <w:r w:rsidRPr="0094480B">
              <w:rPr>
                <w:rFonts w:cs="Times New Roman"/>
                <w:noProof/>
                <w:szCs w:val="20"/>
              </w:rPr>
              <w:t xml:space="preserve">Uzlabot visu darba meklētāju, jo īpaši jauniešu, ilgstošo bezdarbnieku </w:t>
            </w:r>
            <w:r w:rsidRPr="0094480B">
              <w:rPr>
                <w:rFonts w:cs="Times New Roman"/>
                <w:noProof/>
                <w:szCs w:val="20"/>
              </w:rPr>
              <w:lastRenderedPageBreak/>
              <w:t>un nelabvēlīgā situācijā esošu grupu, kā arī neaktīvo personu piekļuvi nodarbinātībai</w:t>
            </w:r>
            <w:bookmarkEnd w:id="28"/>
            <w:r w:rsidRPr="0094480B">
              <w:rPr>
                <w:rFonts w:cs="Times New Roman"/>
                <w:noProof/>
                <w:szCs w:val="20"/>
              </w:rPr>
              <w:t xml:space="preserve">, </w:t>
            </w:r>
            <w:r w:rsidRPr="0094480B">
              <w:rPr>
                <w:rFonts w:cs="Times New Roman"/>
                <w:noProof/>
                <w:szCs w:val="20"/>
                <w:u w:val="single"/>
              </w:rPr>
              <w:t>veicināt pašnodarbinātību</w:t>
            </w:r>
            <w:r w:rsidRPr="0094480B">
              <w:rPr>
                <w:rFonts w:cs="Times New Roman"/>
                <w:noProof/>
                <w:szCs w:val="20"/>
              </w:rPr>
              <w:t xml:space="preserve"> un sociālo ekonomiku”. Par spīti tam, ka uzdevuma formulējumā pieminēti pašnodarbinātie, to pašreizējās nodarbinātības problēmas nav plānā tālāk risinātas. Starp būtiskākajām no šīm problēmām: sarežģītais pašnodarbinātības regulējums, kas prasa īpašus skaidrojumus un apmācības, kā arī atbalsta trūkums bezdarba gadījumā. </w:t>
            </w:r>
            <w:r w:rsidRPr="0094480B">
              <w:rPr>
                <w:rFonts w:cs="Times New Roman"/>
                <w:b/>
                <w:noProof/>
                <w:szCs w:val="20"/>
              </w:rPr>
              <w:t>Lūdzam 4.3.3. SAM (sākas 93.lpp.)paredzēt vismaz dažus pasākumus tam, lai palīdzētu veicināt pašnodarbinātību.</w:t>
            </w:r>
          </w:p>
        </w:tc>
        <w:tc>
          <w:tcPr>
            <w:tcW w:w="6342" w:type="dxa"/>
          </w:tcPr>
          <w:p w14:paraId="186E00D5" w14:textId="5E87492D" w:rsidR="003C0CDF" w:rsidRPr="0094480B" w:rsidRDefault="003C0CDF" w:rsidP="0094480B">
            <w:pPr>
              <w:pStyle w:val="naisc"/>
              <w:spacing w:before="0" w:after="0"/>
              <w:jc w:val="left"/>
              <w:rPr>
                <w:b/>
                <w:bCs/>
                <w:sz w:val="20"/>
                <w:szCs w:val="20"/>
              </w:rPr>
            </w:pPr>
            <w:r w:rsidRPr="0094480B">
              <w:rPr>
                <w:b/>
                <w:bCs/>
                <w:sz w:val="20"/>
                <w:szCs w:val="20"/>
              </w:rPr>
              <w:lastRenderedPageBreak/>
              <w:t>Sniegts skaidrojums</w:t>
            </w:r>
            <w:r w:rsidR="003E5D09" w:rsidRPr="0094480B">
              <w:rPr>
                <w:b/>
                <w:bCs/>
                <w:sz w:val="20"/>
                <w:szCs w:val="20"/>
              </w:rPr>
              <w:t>.</w:t>
            </w:r>
          </w:p>
          <w:p w14:paraId="4F22981C" w14:textId="5447DFB3" w:rsidR="003C0CDF" w:rsidRPr="0094480B" w:rsidRDefault="003C0CDF" w:rsidP="0094480B">
            <w:pPr>
              <w:pStyle w:val="naisc"/>
              <w:spacing w:before="0" w:after="0"/>
              <w:jc w:val="both"/>
              <w:rPr>
                <w:sz w:val="20"/>
                <w:szCs w:val="20"/>
              </w:rPr>
            </w:pPr>
            <w:r w:rsidRPr="0094480B">
              <w:rPr>
                <w:sz w:val="20"/>
                <w:szCs w:val="20"/>
              </w:rPr>
              <w:t>Saskaņā ar KNR prasībām, SAM nosaukumi tiek formulēti atbilstoši ES fondu regulās noteiktajiem mērķiem. Attiecīgi 4.3.3.SAM nosaukums ir formulēts atbilstoši ESF+ regul</w:t>
            </w:r>
            <w:r w:rsidR="00583987" w:rsidRPr="0094480B">
              <w:rPr>
                <w:sz w:val="20"/>
                <w:szCs w:val="20"/>
              </w:rPr>
              <w:t>ā</w:t>
            </w:r>
            <w:r w:rsidR="00583987" w:rsidRPr="0094480B">
              <w:rPr>
                <w:rStyle w:val="FootnoteReference"/>
                <w:sz w:val="20"/>
                <w:szCs w:val="20"/>
              </w:rPr>
              <w:footnoteReference w:id="77"/>
            </w:r>
            <w:r w:rsidRPr="0094480B">
              <w:rPr>
                <w:sz w:val="20"/>
                <w:szCs w:val="20"/>
              </w:rPr>
              <w:t xml:space="preserve"> noteiktajiem mērķiem un tā nosaukums nav maināms.</w:t>
            </w:r>
            <w:r w:rsidR="00EB1A9F" w:rsidRPr="0094480B">
              <w:rPr>
                <w:sz w:val="20"/>
                <w:szCs w:val="20"/>
              </w:rPr>
              <w:t xml:space="preserve"> Saskaņā ar ES Vēstnesī publicēto ESF+ regulas galīgo versiju </w:t>
            </w:r>
            <w:r w:rsidR="00EB1A9F" w:rsidRPr="0094480B">
              <w:rPr>
                <w:sz w:val="20"/>
                <w:szCs w:val="20"/>
              </w:rPr>
              <w:lastRenderedPageBreak/>
              <w:t>4.3.3.SAM nosaukums ir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p w14:paraId="3CD2DAB7" w14:textId="77777777" w:rsidR="00EB1A9F" w:rsidRPr="0094480B" w:rsidRDefault="00EB1A9F" w:rsidP="0094480B">
            <w:pPr>
              <w:pStyle w:val="naisc"/>
              <w:spacing w:before="0" w:after="0"/>
              <w:jc w:val="both"/>
              <w:rPr>
                <w:sz w:val="20"/>
                <w:szCs w:val="20"/>
              </w:rPr>
            </w:pPr>
          </w:p>
          <w:p w14:paraId="7D3254DE" w14:textId="31530316" w:rsidR="003C0CDF" w:rsidRPr="0094480B" w:rsidRDefault="003C0CDF" w:rsidP="0094480B">
            <w:pPr>
              <w:pStyle w:val="naisc"/>
              <w:spacing w:before="0" w:after="0"/>
              <w:jc w:val="both"/>
              <w:rPr>
                <w:sz w:val="20"/>
                <w:szCs w:val="20"/>
              </w:rPr>
            </w:pPr>
            <w:r w:rsidRPr="0094480B">
              <w:rPr>
                <w:sz w:val="20"/>
                <w:szCs w:val="20"/>
              </w:rPr>
              <w:t>Vēršam uzmanību, ka 4.3.3. SAM mērķis nav tiešā veidā saistīts ar pašnodarbinātības jomas pilnveidi, vienlaikus jāatzīmē, ka minētā SAM ietvaros tiek sekmēta darba meklētāju piekļuve darba tirgum, t</w:t>
            </w:r>
            <w:r w:rsidR="00EB1A9F" w:rsidRPr="0094480B">
              <w:rPr>
                <w:sz w:val="20"/>
                <w:szCs w:val="20"/>
              </w:rPr>
              <w:t>.</w:t>
            </w:r>
            <w:r w:rsidRPr="0094480B">
              <w:rPr>
                <w:sz w:val="20"/>
                <w:szCs w:val="20"/>
              </w:rPr>
              <w:t>sk, iesaiste pašnodarbinātībā</w:t>
            </w:r>
            <w:r w:rsidR="00EB1A9F" w:rsidRPr="0094480B">
              <w:rPr>
                <w:sz w:val="20"/>
                <w:szCs w:val="20"/>
              </w:rPr>
              <w:t>.</w:t>
            </w:r>
          </w:p>
          <w:p w14:paraId="23559430" w14:textId="157BA95A" w:rsidR="003C0CDF" w:rsidRPr="0094480B" w:rsidRDefault="003C0CDF" w:rsidP="0094480B">
            <w:pPr>
              <w:pStyle w:val="naisc"/>
              <w:spacing w:before="0" w:after="0"/>
              <w:jc w:val="left"/>
              <w:rPr>
                <w:sz w:val="20"/>
                <w:szCs w:val="20"/>
              </w:rPr>
            </w:pPr>
          </w:p>
        </w:tc>
        <w:tc>
          <w:tcPr>
            <w:tcW w:w="1743" w:type="dxa"/>
          </w:tcPr>
          <w:p w14:paraId="2522B5CE" w14:textId="18C99E63" w:rsidR="003C0CDF" w:rsidRPr="0094480B" w:rsidRDefault="003E5D09" w:rsidP="0094480B">
            <w:pPr>
              <w:jc w:val="left"/>
              <w:rPr>
                <w:rFonts w:cs="Times New Roman"/>
                <w:szCs w:val="20"/>
              </w:rPr>
            </w:pPr>
            <w:r w:rsidRPr="0094480B">
              <w:rPr>
                <w:rFonts w:cs="Times New Roman"/>
                <w:szCs w:val="20"/>
              </w:rPr>
              <w:lastRenderedPageBreak/>
              <w:t>N/A</w:t>
            </w:r>
          </w:p>
        </w:tc>
      </w:tr>
      <w:tr w:rsidR="003C0CDF" w:rsidRPr="0094480B" w14:paraId="1772EABE" w14:textId="77777777" w:rsidTr="00AF0348">
        <w:trPr>
          <w:trHeight w:val="983"/>
        </w:trPr>
        <w:tc>
          <w:tcPr>
            <w:tcW w:w="516" w:type="dxa"/>
            <w:shd w:val="clear" w:color="auto" w:fill="FFFFFF" w:themeFill="background1"/>
          </w:tcPr>
          <w:p w14:paraId="45FE97D4"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1B5DE37"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3ECE4565" w14:textId="77777777" w:rsidR="003C0CDF" w:rsidRPr="0094480B" w:rsidRDefault="003C0CDF" w:rsidP="0094480B">
            <w:pPr>
              <w:rPr>
                <w:rFonts w:cs="Times New Roman"/>
                <w:noProof/>
                <w:szCs w:val="20"/>
              </w:rPr>
            </w:pPr>
            <w:r w:rsidRPr="0094480B">
              <w:rPr>
                <w:rFonts w:cs="Times New Roman"/>
                <w:b/>
                <w:bCs/>
                <w:szCs w:val="20"/>
              </w:rPr>
              <w:t xml:space="preserve">4.3.3.SAM </w:t>
            </w:r>
            <w:r w:rsidRPr="0094480B">
              <w:rPr>
                <w:rFonts w:cs="Times New Roman"/>
                <w:noProof/>
                <w:szCs w:val="20"/>
              </w:rPr>
              <w:t>“Uzlabot visu darba meklētāju, jo īpaši jauniešu, ilgstošo bezdarbnieku un nelabvēlīgā situācijā esošu grupu, kā arī neaktīvo personu piekļuvi nodarbinātībai, veicināt pašnodarbinātību un sociālo ekonomiku”</w:t>
            </w:r>
          </w:p>
          <w:p w14:paraId="53136A45" w14:textId="5C29DCF5" w:rsidR="003C0CDF" w:rsidRPr="0094480B" w:rsidRDefault="003C0CDF" w:rsidP="0094480B">
            <w:pPr>
              <w:rPr>
                <w:rFonts w:cs="Times New Roman"/>
                <w:color w:val="000000" w:themeColor="text1"/>
                <w:szCs w:val="20"/>
              </w:rPr>
            </w:pPr>
            <w:r w:rsidRPr="0094480B">
              <w:rPr>
                <w:rFonts w:cs="Times New Roman"/>
                <w:bCs/>
                <w:szCs w:val="20"/>
              </w:rPr>
              <w:t xml:space="preserve">(350) </w:t>
            </w:r>
            <w:r w:rsidRPr="0094480B">
              <w:rPr>
                <w:rFonts w:cs="Times New Roman"/>
                <w:color w:val="000000" w:themeColor="text1"/>
                <w:szCs w:val="20"/>
              </w:rPr>
              <w:t xml:space="preserve">Lai nodrošinātu brīvu darbaspēka pārvietošanos ES un citās Eiropas valstīs, konsultācijas un informāciju darba meklētājiem par nodarbinātības iespējām, kā arī dzīves un darba apstākļiem Eiropā, bet darba devējiem atbalstu jaunu darbinieku meklēšanā, ieguldījumi plānoti </w:t>
            </w:r>
            <w:r w:rsidRPr="0094480B">
              <w:rPr>
                <w:rFonts w:cs="Times New Roman"/>
                <w:color w:val="000000" w:themeColor="text1"/>
                <w:szCs w:val="20"/>
              </w:rPr>
              <w:lastRenderedPageBreak/>
              <w:t xml:space="preserve">nodarbinātības dienestu darbinieku kapacitātes celšanā, paredzot apmācības un seminārus par EURES tīklu, un Eiropas darba mobilitāti. Reizē nodrošinot EURES pieejamību un atpazīstamību, informācijas sniegšanu darba devējiem, valsts un pašvaldību iestāžu, NVO sektora pārstāvjiem par EURES tīklu, kā arī darbiekārtošanas un personāla atlases pasākumu organizēšanu, informācijas sniegšanu darba ņēmējiem, darba meklētājiem un bezdarbniekiem, nacionālā sadarbības tīkla veidošanu un iesaistīto pušu informēšanu, dalību EURES tīkla LR un starptautiskajos sadarbības pasākumos un turpmāk adaptētu un aktualizētu ESCO rīku ar nacionālajām kvalifikāciju datubāzēm. </w:t>
            </w:r>
          </w:p>
        </w:tc>
        <w:tc>
          <w:tcPr>
            <w:tcW w:w="3332" w:type="dxa"/>
          </w:tcPr>
          <w:p w14:paraId="07493A74" w14:textId="77777777" w:rsidR="003C0CDF" w:rsidRPr="0094480B" w:rsidRDefault="003C0CDF" w:rsidP="0094480B">
            <w:pPr>
              <w:rPr>
                <w:rFonts w:cs="Times New Roman"/>
                <w:b/>
                <w:bCs/>
                <w:szCs w:val="20"/>
              </w:rPr>
            </w:pPr>
            <w:r w:rsidRPr="0094480B">
              <w:rPr>
                <w:rFonts w:cs="Times New Roman"/>
                <w:b/>
                <w:bCs/>
                <w:szCs w:val="20"/>
              </w:rPr>
              <w:lastRenderedPageBreak/>
              <w:t>Biedrība “Latvijas Sociālās uzņēmējdarbības asociācija”:</w:t>
            </w:r>
          </w:p>
          <w:p w14:paraId="78F6DBC9" w14:textId="77777777" w:rsidR="003C0CDF" w:rsidRPr="0094480B" w:rsidRDefault="003C0CDF" w:rsidP="0094480B">
            <w:pPr>
              <w:rPr>
                <w:rFonts w:cs="Times New Roman"/>
                <w:szCs w:val="20"/>
              </w:rPr>
            </w:pPr>
            <w:r w:rsidRPr="0094480B">
              <w:rPr>
                <w:rFonts w:cs="Times New Roman"/>
                <w:szCs w:val="20"/>
              </w:rPr>
              <w:t>Aicinām izteikt DP punktus, kas skar investīciju pieejamību, šādās redakcijās (papildinājums pasvītrots):</w:t>
            </w:r>
          </w:p>
          <w:p w14:paraId="2AE0B322" w14:textId="083A64A4" w:rsidR="003C0CDF" w:rsidRPr="0094480B" w:rsidRDefault="003C0CDF" w:rsidP="0094480B">
            <w:pPr>
              <w:rPr>
                <w:rFonts w:cs="Times New Roman"/>
                <w:b/>
                <w:color w:val="000000"/>
                <w:szCs w:val="20"/>
              </w:rPr>
            </w:pPr>
            <w:r w:rsidRPr="0094480B">
              <w:rPr>
                <w:rFonts w:cs="Times New Roman"/>
                <w:szCs w:val="20"/>
              </w:rPr>
              <w:t xml:space="preserve">(350) Atbalsts SU (t.sk. darba integrācijas): mācības un biznesa ideju konkursi, konsultācijas, </w:t>
            </w:r>
            <w:r w:rsidRPr="0094480B">
              <w:rPr>
                <w:rFonts w:cs="Times New Roman"/>
                <w:szCs w:val="20"/>
                <w:u w:val="single"/>
              </w:rPr>
              <w:t>mentoringa un akselerācijas programma,</w:t>
            </w:r>
            <w:r w:rsidRPr="0094480B">
              <w:rPr>
                <w:rFonts w:cs="Times New Roman"/>
                <w:szCs w:val="20"/>
              </w:rPr>
              <w:t xml:space="preserve"> atbalsts finanšu dotācijas un aizdevumu formā un atbalsts sociālās uzņēmējdarbības uzsākšanai un tās veicināšanai, veicinot darba integrācijas iespējas uzņēmumos nelabvēlīgākā situācijā esošām mērķa grupām, t.sk. nodrošinot algu subsīdijas, tā palielinot nodarbinātības iespējas. </w:t>
            </w:r>
            <w:r w:rsidRPr="0094480B">
              <w:rPr>
                <w:rFonts w:cs="Times New Roman"/>
                <w:szCs w:val="20"/>
                <w:u w:val="single"/>
              </w:rPr>
              <w:t xml:space="preserve">Veicināt pašvaldību iesaisti sociālās uzņēmējdarbības atbalsta mehānismu izveidē, kā arī veicināt sadarbību starp </w:t>
            </w:r>
            <w:r w:rsidRPr="0094480B">
              <w:rPr>
                <w:rFonts w:cs="Times New Roman"/>
                <w:szCs w:val="20"/>
                <w:u w:val="single"/>
              </w:rPr>
              <w:lastRenderedPageBreak/>
              <w:t>uzņēmumiem un sociālajiem uzņēmējiem.</w:t>
            </w:r>
            <w:r w:rsidRPr="0094480B">
              <w:rPr>
                <w:rFonts w:cs="Times New Roman"/>
                <w:szCs w:val="20"/>
              </w:rPr>
              <w:t xml:space="preserve"> Plānota SU atbilstības un darbības izvērtēšana, statusa piešķiršana un darbības atbilstības pārbaude, uzraudzības procesu veikšana, t.sk. gada darbības pārskatu izvērtēšana, SU reģistra pilnveide; sabiedrības izpratnes veidošanas pasākumi, t.sk. par sociāli atbildīga publiskā iepirkuma nozīmi, un informatīvi izglītojošo materiālu sagatavošana </w:t>
            </w:r>
            <w:r w:rsidRPr="0094480B">
              <w:rPr>
                <w:rFonts w:cs="Times New Roman"/>
                <w:szCs w:val="20"/>
                <w:u w:val="single"/>
              </w:rPr>
              <w:t>par sociālās ietekmes izvērtēšanu</w:t>
            </w:r>
            <w:r w:rsidRPr="0094480B">
              <w:rPr>
                <w:rFonts w:cs="Times New Roman"/>
                <w:szCs w:val="20"/>
              </w:rPr>
              <w:t xml:space="preserve">, metodiku, vadlīniju izstrāde dažādām mērķa auditorijām, sociālās uzņēmējdarbības ekosistēmas </w:t>
            </w:r>
            <w:r w:rsidRPr="0094480B">
              <w:rPr>
                <w:rFonts w:cs="Times New Roman"/>
                <w:szCs w:val="20"/>
                <w:u w:val="single"/>
              </w:rPr>
              <w:t>organizāciju ilgtspējas nodrošināšana</w:t>
            </w:r>
            <w:r w:rsidRPr="0094480B">
              <w:rPr>
                <w:rFonts w:cs="Times New Roman"/>
                <w:szCs w:val="20"/>
              </w:rPr>
              <w:t xml:space="preserve">, </w:t>
            </w:r>
            <w:r w:rsidRPr="0094480B">
              <w:rPr>
                <w:rFonts w:cs="Times New Roman"/>
                <w:szCs w:val="20"/>
                <w:u w:val="single"/>
              </w:rPr>
              <w:t>stiprināšana un pilnveide, kā arī</w:t>
            </w:r>
            <w:r w:rsidRPr="0094480B">
              <w:rPr>
                <w:rFonts w:cs="Times New Roman"/>
                <w:szCs w:val="20"/>
              </w:rPr>
              <w:t xml:space="preserve"> darbības izvērtējumi/pētījumi uzņēmējdarbības pilnveidošanai un optimālākiem risinājumiem SU izveidei un attīstībai.</w:t>
            </w:r>
          </w:p>
        </w:tc>
        <w:tc>
          <w:tcPr>
            <w:tcW w:w="6342" w:type="dxa"/>
          </w:tcPr>
          <w:p w14:paraId="152180FE"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0A655CB0" w14:textId="77777777" w:rsidR="006763DD" w:rsidRDefault="006763DD" w:rsidP="0094480B">
            <w:pPr>
              <w:pStyle w:val="naisc"/>
              <w:spacing w:before="0" w:after="0"/>
              <w:jc w:val="left"/>
              <w:rPr>
                <w:b/>
                <w:bCs/>
                <w:sz w:val="20"/>
                <w:szCs w:val="20"/>
              </w:rPr>
            </w:pPr>
          </w:p>
          <w:p w14:paraId="763FA98D" w14:textId="4FDB30EE" w:rsidR="003C0CDF" w:rsidRPr="0094480B" w:rsidRDefault="003E5D09" w:rsidP="0094480B">
            <w:pPr>
              <w:pStyle w:val="naisc"/>
              <w:spacing w:before="0" w:after="0"/>
              <w:jc w:val="left"/>
              <w:rPr>
                <w:b/>
                <w:bCs/>
                <w:sz w:val="20"/>
                <w:szCs w:val="20"/>
              </w:rPr>
            </w:pPr>
            <w:r w:rsidRPr="0094480B">
              <w:rPr>
                <w:b/>
                <w:bCs/>
                <w:sz w:val="20"/>
                <w:szCs w:val="20"/>
              </w:rPr>
              <w:t>Sniegts skaidrojums</w:t>
            </w:r>
          </w:p>
          <w:p w14:paraId="03588F7F" w14:textId="77777777" w:rsidR="003C0CDF" w:rsidRPr="0094480B" w:rsidRDefault="003C0CDF" w:rsidP="0094480B">
            <w:pPr>
              <w:pStyle w:val="naisc"/>
              <w:spacing w:before="0" w:after="0"/>
              <w:jc w:val="both"/>
              <w:rPr>
                <w:sz w:val="20"/>
                <w:szCs w:val="20"/>
              </w:rPr>
            </w:pPr>
            <w:r w:rsidRPr="0094480B">
              <w:rPr>
                <w:sz w:val="20"/>
                <w:szCs w:val="20"/>
              </w:rPr>
              <w:t xml:space="preserve">Ņemot vērā, ka, atbilstoši KNR V pielikumam, DP ietveramajai informācijai noteikts konkrēts zīmju skaits, teksta apjoma ierobežojuma dēļ detālāku plānoto darbību aprakstu nav iespējams ietvert. </w:t>
            </w:r>
          </w:p>
          <w:p w14:paraId="7785A59E" w14:textId="77777777" w:rsidR="003C0CDF" w:rsidRPr="0094480B" w:rsidRDefault="003C0CDF" w:rsidP="0094480B">
            <w:pPr>
              <w:pStyle w:val="naisc"/>
              <w:spacing w:before="0" w:after="0"/>
              <w:jc w:val="both"/>
              <w:rPr>
                <w:sz w:val="20"/>
                <w:szCs w:val="20"/>
              </w:rPr>
            </w:pPr>
            <w:r w:rsidRPr="0094480B">
              <w:rPr>
                <w:sz w:val="20"/>
                <w:szCs w:val="20"/>
              </w:rPr>
              <w:t xml:space="preserve">DP ietverts vispārīgāks SAM apraksts, kurš ļaus pasākuma plānošanas un īstenošanas laikā, pielāgoties sociālekonomiskajām izmaiņām un sociālo uzņēmumu vajadzībām. </w:t>
            </w:r>
          </w:p>
          <w:p w14:paraId="5D2F9E3A" w14:textId="77777777" w:rsidR="003C0CDF" w:rsidRPr="0094480B" w:rsidRDefault="003C0CDF" w:rsidP="0094480B">
            <w:pPr>
              <w:pStyle w:val="naisc"/>
              <w:spacing w:before="0" w:after="0"/>
              <w:jc w:val="both"/>
              <w:rPr>
                <w:sz w:val="20"/>
                <w:szCs w:val="20"/>
              </w:rPr>
            </w:pPr>
            <w:r w:rsidRPr="0094480B">
              <w:rPr>
                <w:sz w:val="20"/>
                <w:szCs w:val="20"/>
              </w:rPr>
              <w:t>Papildinājums “par sociālās ietekmes izvērtēšanu” sašaurina plānoto informatīvi izglītojošo materiālu klāstu.</w:t>
            </w:r>
          </w:p>
          <w:p w14:paraId="06D5EC6B" w14:textId="7B0464E8" w:rsidR="003C0CDF" w:rsidRPr="0094480B" w:rsidRDefault="003C0CDF" w:rsidP="0094480B">
            <w:pPr>
              <w:pStyle w:val="naisc"/>
              <w:spacing w:before="0" w:after="0"/>
              <w:jc w:val="both"/>
              <w:rPr>
                <w:sz w:val="20"/>
                <w:szCs w:val="20"/>
              </w:rPr>
            </w:pPr>
            <w:r w:rsidRPr="0094480B">
              <w:rPr>
                <w:sz w:val="20"/>
                <w:szCs w:val="20"/>
              </w:rPr>
              <w:t>Precizēta DP 3</w:t>
            </w:r>
            <w:r w:rsidR="00120D93" w:rsidRPr="0094480B">
              <w:rPr>
                <w:sz w:val="20"/>
                <w:szCs w:val="20"/>
              </w:rPr>
              <w:t>6</w:t>
            </w:r>
            <w:r w:rsidR="00BA1C53">
              <w:rPr>
                <w:sz w:val="20"/>
                <w:szCs w:val="20"/>
              </w:rPr>
              <w:t>9</w:t>
            </w:r>
            <w:r w:rsidRPr="0094480B">
              <w:rPr>
                <w:sz w:val="20"/>
                <w:szCs w:val="20"/>
              </w:rPr>
              <w:t>.rindkopa.</w:t>
            </w:r>
          </w:p>
          <w:p w14:paraId="0944DF92" w14:textId="081179B8" w:rsidR="003C0CDF" w:rsidRPr="0094480B" w:rsidRDefault="003C0CDF" w:rsidP="0094480B">
            <w:pPr>
              <w:pStyle w:val="naisc"/>
              <w:spacing w:before="0" w:after="0"/>
              <w:jc w:val="left"/>
              <w:rPr>
                <w:sz w:val="20"/>
                <w:szCs w:val="20"/>
              </w:rPr>
            </w:pPr>
          </w:p>
        </w:tc>
        <w:tc>
          <w:tcPr>
            <w:tcW w:w="1743" w:type="dxa"/>
          </w:tcPr>
          <w:p w14:paraId="24D941C8" w14:textId="4778BB39" w:rsidR="003C0CDF" w:rsidRPr="0094480B" w:rsidRDefault="003E5D09" w:rsidP="0094480B">
            <w:pPr>
              <w:rPr>
                <w:rFonts w:cs="Times New Roman"/>
                <w:szCs w:val="20"/>
              </w:rPr>
            </w:pPr>
            <w:r w:rsidRPr="0094480B">
              <w:rPr>
                <w:rFonts w:cs="Times New Roman"/>
                <w:szCs w:val="20"/>
              </w:rPr>
              <w:t>Skat. precizēto DP redakciju.</w:t>
            </w:r>
          </w:p>
          <w:p w14:paraId="32418AB4" w14:textId="77777777" w:rsidR="003C0CDF" w:rsidRPr="0094480B" w:rsidRDefault="003C0CDF" w:rsidP="0094480B">
            <w:pPr>
              <w:jc w:val="left"/>
              <w:rPr>
                <w:rFonts w:cs="Times New Roman"/>
                <w:szCs w:val="20"/>
              </w:rPr>
            </w:pPr>
          </w:p>
        </w:tc>
      </w:tr>
      <w:tr w:rsidR="003C0CDF" w:rsidRPr="0094480B" w14:paraId="53F2C1F0" w14:textId="77777777" w:rsidTr="00AF0348">
        <w:trPr>
          <w:trHeight w:val="983"/>
        </w:trPr>
        <w:tc>
          <w:tcPr>
            <w:tcW w:w="516" w:type="dxa"/>
            <w:shd w:val="clear" w:color="auto" w:fill="FFFFFF" w:themeFill="background1"/>
          </w:tcPr>
          <w:p w14:paraId="3B13D10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89AFB8D"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2CB125CB" w14:textId="77777777" w:rsidR="003C0CDF" w:rsidRPr="0094480B" w:rsidRDefault="003C0CDF" w:rsidP="0094480B">
            <w:pPr>
              <w:rPr>
                <w:rFonts w:cs="Times New Roman"/>
                <w:szCs w:val="20"/>
              </w:rPr>
            </w:pPr>
            <w:r w:rsidRPr="0094480B">
              <w:rPr>
                <w:rFonts w:cs="Times New Roman"/>
                <w:b/>
                <w:bCs/>
                <w:szCs w:val="20"/>
              </w:rPr>
              <w:t xml:space="preserve">4.3.4.SAM </w:t>
            </w:r>
            <w:r w:rsidRPr="0094480B">
              <w:rPr>
                <w:rFonts w:cs="Times New Roman"/>
                <w:szCs w:val="20"/>
              </w:rPr>
              <w:t>“Sekmēt aktīvu iekļaušanu, lai veicinātu vienlīdzīgas iespējas un aktīvu līdzdalību, kā arī uzlabotu nodarbinātību”</w:t>
            </w:r>
          </w:p>
          <w:p w14:paraId="4DB1B25B" w14:textId="77777777" w:rsidR="003C0CDF" w:rsidRPr="0094480B" w:rsidRDefault="003C0CDF" w:rsidP="0094480B">
            <w:pPr>
              <w:rPr>
                <w:rFonts w:eastAsia="Times New Roman" w:cs="Times New Roman"/>
                <w:iCs/>
                <w:noProof/>
                <w:szCs w:val="20"/>
              </w:rPr>
            </w:pPr>
            <w:r w:rsidRPr="0094480B">
              <w:rPr>
                <w:rFonts w:cs="Times New Roman"/>
                <w:szCs w:val="20"/>
              </w:rPr>
              <w:t>(362)</w:t>
            </w:r>
            <w:r w:rsidRPr="0094480B">
              <w:rPr>
                <w:rFonts w:cs="Times New Roman"/>
                <w:b/>
                <w:bCs/>
                <w:szCs w:val="20"/>
              </w:rPr>
              <w:t xml:space="preserve"> </w:t>
            </w:r>
            <w:r w:rsidRPr="0094480B">
              <w:rPr>
                <w:rFonts w:eastAsia="Times New Roman" w:cs="Times New Roman"/>
                <w:b/>
                <w:iCs/>
                <w:noProof/>
                <w:szCs w:val="20"/>
              </w:rPr>
              <w:t xml:space="preserve"> Pilsoniskās līdzdalības un sociālā dialoga veicināšanai</w:t>
            </w:r>
            <w:r w:rsidRPr="0094480B">
              <w:rPr>
                <w:rFonts w:eastAsia="Times New Roman" w:cs="Times New Roman"/>
                <w:iCs/>
                <w:noProof/>
                <w:szCs w:val="20"/>
              </w:rPr>
              <w:t xml:space="preserve"> paredzēts stiprināt sociālo partneru un pilsoniskās sabiedrības organizāciju kapacitāti, pilnveidojot pilsonisko un sociālo dialogu </w:t>
            </w:r>
            <w:r w:rsidRPr="0094480B">
              <w:rPr>
                <w:rFonts w:eastAsia="Times New Roman" w:cs="Times New Roman"/>
                <w:iCs/>
                <w:noProof/>
                <w:szCs w:val="20"/>
              </w:rPr>
              <w:lastRenderedPageBreak/>
              <w:t>visos lēmumu pieņemšanas posmos – tādējādi stiprinot demokrātiju, palielinot iedzīvotāju savstarpējo uzticēšanos un uzticēšanos valstij.</w:t>
            </w:r>
            <w:r w:rsidRPr="0094480B">
              <w:rPr>
                <w:rFonts w:cs="Times New Roman"/>
                <w:szCs w:val="20"/>
              </w:rPr>
              <w:t xml:space="preserve"> Sociālo </w:t>
            </w:r>
            <w:r w:rsidRPr="0094480B">
              <w:rPr>
                <w:rFonts w:eastAsia="Times New Roman" w:cs="Times New Roman"/>
                <w:iCs/>
                <w:noProof/>
                <w:szCs w:val="20"/>
              </w:rPr>
              <w:t xml:space="preserve">partneru kapacitāte stiprināma, atbalstot sociālo partneru veiktspēju piedalīties likumdošanas procesā un nacionālo reformu īstenošanā, sekmēt kvalitatīvu nodarbinātību nozarēs, taisnīgus darba apstākļus un Eiropas sociālo tiesību pīlāra īstenošanu, veicināt sociālo partneru pārrunas par koplīgumu slēgšanu, kā arī izpratni par koplīgumiem nozarēs. Plānota ekspertu piesaiste, sociāli ekonomisko datu apkopošana un analīze pilsoniskās sabiedrības un sociālo partneru pārstāvniecības sekmēšana nacionālā, reģionālā, uzņēmumu/organizāciju līmenī un medijos; sadarbības veicināšana starp pilsoniskās sabiedrības organizācijām, sociālajiem partneriem, pašvaldībām, tiesībsaragājošām iestādēm un citām valsts pārvaldes iestādēm dažādos formātos, nolūkā stiprināt tiesiskumu un labu pārvaldību, nodrošināt mazāk aizsargāto grupu pārstāvniecību, mazināt korupciju un ēnu ekonomiku; realizēt informatīvas un </w:t>
            </w:r>
            <w:r w:rsidRPr="0094480B">
              <w:rPr>
                <w:rFonts w:eastAsia="Times New Roman" w:cs="Times New Roman"/>
                <w:iCs/>
                <w:noProof/>
                <w:szCs w:val="20"/>
              </w:rPr>
              <w:lastRenderedPageBreak/>
              <w:t>izglītojošas kampaņas, lai paaugstinātu sabiedrības pilsonisko izglītību un uzticēšanos likuma varai, stiprinātu tiesiskumu, sekmēt tehnoloģiski digitālas un inovatīvas vides iespēju izmantošanu, nodrošinot informāciju par demokrātiskiem procesiem valstī, cilvēktiesībām, tiesībām iedzīvotājiem dzīvot brīvībā no vardarbības un citu brīvi pieejamu, uzticamu, kvalitatīvu un izglītojošu saturu.</w:t>
            </w:r>
          </w:p>
          <w:p w14:paraId="605EC026" w14:textId="77777777" w:rsidR="003C0CDF" w:rsidRPr="0094480B" w:rsidRDefault="003C0CDF" w:rsidP="0094480B">
            <w:pPr>
              <w:rPr>
                <w:rFonts w:eastAsia="Times New Roman" w:cs="Times New Roman"/>
                <w:b/>
                <w:bCs/>
                <w:iCs/>
                <w:szCs w:val="20"/>
              </w:rPr>
            </w:pPr>
          </w:p>
          <w:p w14:paraId="40C83319" w14:textId="77777777" w:rsidR="003C0CDF" w:rsidRPr="0094480B" w:rsidRDefault="003C0CDF" w:rsidP="0094480B">
            <w:pPr>
              <w:rPr>
                <w:rFonts w:eastAsia="Times New Roman" w:cs="Times New Roman"/>
                <w:noProof/>
                <w:szCs w:val="20"/>
              </w:rPr>
            </w:pPr>
            <w:r w:rsidRPr="0094480B">
              <w:rPr>
                <w:rFonts w:eastAsia="Times New Roman" w:cs="Times New Roman"/>
                <w:iCs/>
                <w:szCs w:val="20"/>
              </w:rPr>
              <w:t xml:space="preserve">(363) </w:t>
            </w:r>
            <w:r w:rsidRPr="0094480B">
              <w:rPr>
                <w:rFonts w:eastAsia="Times New Roman" w:cs="Times New Roman"/>
                <w:b/>
                <w:noProof/>
                <w:szCs w:val="20"/>
              </w:rPr>
              <w:t>Sabiedrības saliedēšanai</w:t>
            </w:r>
            <w:r w:rsidRPr="0094480B">
              <w:rPr>
                <w:rFonts w:eastAsia="Times New Roman" w:cs="Times New Roman"/>
                <w:noProof/>
                <w:szCs w:val="20"/>
              </w:rPr>
              <w:t xml:space="preserve"> plānots atbalsts sabiedrības pašorganizēšanās, sadarbības un līdzdarbības prasmju paplašināšanai un iespēju veicināšanai, īpaši sabiedrības grupām ar zemu līdzdalības īpatsvaru.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vēlmi palīdzēt, jeb solidaritāti. Plānots atbalsts Latvijas nevalstisko organizāciju fondam, lai nodrošinātu NVO efektīvu un </w:t>
            </w:r>
            <w:r w:rsidRPr="0094480B">
              <w:rPr>
                <w:rFonts w:eastAsia="Times New Roman" w:cs="Times New Roman"/>
                <w:noProof/>
                <w:szCs w:val="20"/>
              </w:rPr>
              <w:lastRenderedPageBreak/>
              <w:t>ilgtspējīgu darbību (t.sk. atbalsts reģionālajiem NVO atbalsta centriem, mazākumtautību līdzdalībai, atbalsts diasporas organizācijām u.c.), kapacitātes un interešu aizstāvības spēju stiprināšanai, kā arī atbalsts digitālo rīku un jauno tehnoloģiju risinājumu attīstībai aktīvas un iekļaujošas līdzdalības stiprināšanai un nodrošināšanai, tostarp, veicinot informācijas resursu pieejamību un medijpratību. Vienlaikus 4.3.4.SAM īstenošanā kontekstā ar pilsoniskās līdzdalības veicināšanu pašvaldībās paredzēts ievērot RPP uzstādījumus publiskās pārvaldes un pilsoniskās sabiedrības kapacitātes celšanai, kā arī sabiedrības līdzdalības palielināšanai lēmumu pieņemšanas procesos, kas būs piemērojami pašvaldībām pēc administratīvi teritoriālās reformas, tādējādi veicinot reģionālās politikas mērķu sasniegšanu.</w:t>
            </w:r>
          </w:p>
          <w:p w14:paraId="2019E156" w14:textId="77777777" w:rsidR="003C0CDF" w:rsidRPr="0094480B" w:rsidRDefault="003C0CDF" w:rsidP="0094480B">
            <w:pPr>
              <w:rPr>
                <w:rFonts w:eastAsia="Times New Roman" w:cs="Times New Roman"/>
                <w:noProof/>
                <w:szCs w:val="20"/>
              </w:rPr>
            </w:pPr>
          </w:p>
          <w:p w14:paraId="024779E0" w14:textId="5622E987" w:rsidR="003C0CDF" w:rsidRPr="0094480B" w:rsidRDefault="003C0CDF" w:rsidP="0094480B">
            <w:pPr>
              <w:rPr>
                <w:rFonts w:eastAsia="Calibri" w:cs="Times New Roman"/>
                <w:szCs w:val="20"/>
              </w:rPr>
            </w:pPr>
            <w:r w:rsidRPr="0094480B">
              <w:rPr>
                <w:rFonts w:eastAsia="Times New Roman" w:cs="Times New Roman"/>
                <w:noProof/>
                <w:szCs w:val="20"/>
              </w:rPr>
              <w:t xml:space="preserve">(367) </w:t>
            </w:r>
            <w:r w:rsidRPr="0094480B">
              <w:rPr>
                <w:rFonts w:eastAsia="Calibri" w:cs="Times New Roman"/>
                <w:b/>
                <w:noProof/>
                <w:szCs w:val="20"/>
              </w:rPr>
              <w:t xml:space="preserve">Galvenās mērķgrupas: </w:t>
            </w:r>
            <w:r w:rsidRPr="0094480B">
              <w:rPr>
                <w:rFonts w:cs="Times New Roman"/>
                <w:szCs w:val="20"/>
              </w:rPr>
              <w:t xml:space="preserve">Diskriminācijas riskam pakļautās grupas (diskriminācijas risks pēc dzimumu, vecuma, invaliditātes u.c. pazīmes), jaunieši, </w:t>
            </w:r>
            <w:r w:rsidRPr="0094480B">
              <w:rPr>
                <w:rFonts w:cs="Times New Roman"/>
                <w:szCs w:val="20"/>
              </w:rPr>
              <w:lastRenderedPageBreak/>
              <w:t>sabiedrība kopumā. Patvēruma meklētāji, bēgļi, personas ar alternatīvo statusu. Nozaru politiku veidotāji, īstenotāji un uzraudzībā iesaistītās valsts institūcijas, darba devēji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Ieslodzītie, bijušie ieslodzītie, viņu ģimenes locekļi un atbalsta personas, Ieslodzījuma vietu pārvaldē nodarbinātie un brīvprātīgie, sadarbības partneri, t.sk. NVO. Darba devēji, nodarbinātie, ģimenes ar bērniem.</w:t>
            </w:r>
          </w:p>
        </w:tc>
        <w:tc>
          <w:tcPr>
            <w:tcW w:w="3332" w:type="dxa"/>
          </w:tcPr>
          <w:p w14:paraId="2306E407" w14:textId="77777777" w:rsidR="003C0CDF" w:rsidRPr="0094480B" w:rsidRDefault="003C0CDF" w:rsidP="0094480B">
            <w:pPr>
              <w:rPr>
                <w:rFonts w:cs="Times New Roman"/>
                <w:b/>
                <w:bCs/>
                <w:noProof/>
                <w:szCs w:val="20"/>
              </w:rPr>
            </w:pPr>
            <w:r w:rsidRPr="0094480B">
              <w:rPr>
                <w:rFonts w:cs="Times New Roman"/>
                <w:b/>
                <w:bCs/>
                <w:szCs w:val="20"/>
              </w:rPr>
              <w:lastRenderedPageBreak/>
              <w:t>Biedrība “Sabiedriskās politikas centrs PROVIDUS”:</w:t>
            </w:r>
          </w:p>
          <w:p w14:paraId="6A9EC73E" w14:textId="77777777" w:rsidR="003C0CDF" w:rsidRPr="0094480B" w:rsidRDefault="003C0CDF" w:rsidP="0094480B">
            <w:pPr>
              <w:rPr>
                <w:rFonts w:cs="Times New Roman"/>
                <w:noProof/>
                <w:szCs w:val="20"/>
              </w:rPr>
            </w:pPr>
            <w:r w:rsidRPr="0094480B">
              <w:rPr>
                <w:rFonts w:cs="Times New Roman"/>
                <w:noProof/>
                <w:szCs w:val="20"/>
              </w:rPr>
              <w:t xml:space="preserve">Ierosinām izteikt 362.punktu (97.lpp.)  šādā redakcijā: “Pilsoniskās līdzdalības un sociālā dialoga veicināšanai paredzēts stiprināt sociālo partneru un pilsoniskās sabiedrības organizāciju kapacitāti, pilnveidojot pilsonisko un sociālo dialogu visos lēmumu pieņemšanas posmos – tādējādi stiprinot demokrātiju, palielinot iedzīvotāju savstarpējo uzticēšanos un uzticēšanos valstij. Sociālo partneru kapacitāte stiprināma, atbalstot sociālo </w:t>
            </w:r>
            <w:r w:rsidRPr="0094480B">
              <w:rPr>
                <w:rFonts w:cs="Times New Roman"/>
                <w:noProof/>
                <w:szCs w:val="20"/>
              </w:rPr>
              <w:lastRenderedPageBreak/>
              <w:t xml:space="preserve">partneru veiktspēju piedalīties likumdošanas procesā un nacionālo reformu īstenošanā, sekmēt kvalitatīvu nodarbinātību nozarēs, taisnīgus darba apstākļus un Eiropas sociālo tiesību pīlāra īstenošanu, veicināt sociālo partneru pārrunas par koplīgumu slēgšanu, kā arī izpratni par koplīgumiem nozarēs. Plānota ekspertu piesaiste, sociāli ekonomisko datu apkopošana un analīze pilsoniskās sabiedrības un sociālo partneru pārstāvniecības sekmēšana nacionālā, reģionālā, uzņēmumu/organizāciju līmenī un medijos. Pilsonisko partneru kapacitāte stiprināma atbalstot NVO interešu koordināciju, veiktspēju piedalīties likumdošanas procesā un nacionālo reformu īstenošanā, sniedzot iespējas piesaistīt ekspertus, apkopot un analizēt sociāli ekonomiskos datus, kā arī sekmēt pilsonisko pārstāvniecību Eiropas, nacionālā, vietējā līmenī un medijos. Tāpat atbalstāma  sadarbības veicināšana starp pilsoniskās sabiedrības organizācijām, sociālajiem partneriem, pašvaldībām, tiesībsargājošajām iestādēm un citām valsts pārvaldes iestādēm dažādos formātos, nolūkā stiprināt tiesiskumu un labu pārvaldību, nodrošināt mazāk aizsargāto grupu pārstāvniecību, mazināt korupciju un ēnu ekonomiku; realizēt informatīvas un izglītojošas kampaņas, lai paaugstinātu sabiedrības pilsonisko izglītību un uzticēšanos likuma varai, stiprinātu tiesiskumu, </w:t>
            </w:r>
            <w:r w:rsidRPr="0094480B">
              <w:rPr>
                <w:rFonts w:cs="Times New Roman"/>
                <w:noProof/>
                <w:szCs w:val="20"/>
              </w:rPr>
              <w:lastRenderedPageBreak/>
              <w:t>sekmēt tehnoloģiski digitālas un inovatīvas vides iespēju izmantošanu, nodrošinot informāciju par demokrātiskiem procesiem valstī, cilvēktiesībām, tiesībām iedzīvotājiem dzīvot brīvībā no vardarbības un citu brīvi pieejamu, uzticamu, kvalitatīvu un izglītojošu saturu.”</w:t>
            </w:r>
          </w:p>
          <w:p w14:paraId="684E7CFF" w14:textId="77777777" w:rsidR="003C0CDF" w:rsidRPr="0094480B" w:rsidRDefault="003C0CDF" w:rsidP="0094480B">
            <w:pPr>
              <w:rPr>
                <w:rFonts w:cs="Times New Roman"/>
                <w:noProof/>
                <w:szCs w:val="20"/>
              </w:rPr>
            </w:pPr>
            <w:r w:rsidRPr="0094480B">
              <w:rPr>
                <w:rFonts w:cs="Times New Roman"/>
                <w:noProof/>
                <w:szCs w:val="20"/>
              </w:rPr>
              <w:t>Pamatojums: lūdzam darbības programmas ietvaros ietvaros  konsekventi ievērot paralēlismu starp sociālo dialogu un pilsonisko dialogu. Līdzīgi kā sociālā dialoga pamatjautājums ir darba devēju un darba ņēmēju pārstāvju (LDDK un LABS) spēcināšana, lai tās kvalitatīvāk varētu koordinēt savu biedru intereses un iesaistīties valstiski nozīmīgu reformu un politiku veidošanā, tā arī pilsoniskā dialoga pamatjautājums ir NVO interešu pārstāvju spēcināšana tam, lai NVO sektors varētu koordinēt savstarpējās intereses un iesaistīties valstiski nozīmīgu reformu un politiku veidošanā.</w:t>
            </w:r>
          </w:p>
          <w:p w14:paraId="1D152CD0" w14:textId="77777777" w:rsidR="003C0CDF" w:rsidRPr="0094480B" w:rsidRDefault="003C0CDF" w:rsidP="0094480B">
            <w:pPr>
              <w:rPr>
                <w:rFonts w:cs="Times New Roman"/>
                <w:color w:val="000000"/>
                <w:szCs w:val="20"/>
              </w:rPr>
            </w:pPr>
          </w:p>
          <w:p w14:paraId="5064D9D7" w14:textId="77777777" w:rsidR="003C0CDF" w:rsidRPr="0094480B" w:rsidRDefault="003C0CDF" w:rsidP="0094480B">
            <w:pPr>
              <w:rPr>
                <w:rFonts w:cs="Times New Roman"/>
                <w:noProof/>
                <w:szCs w:val="20"/>
              </w:rPr>
            </w:pPr>
            <w:r w:rsidRPr="0094480B">
              <w:rPr>
                <w:rFonts w:cs="Times New Roman"/>
                <w:noProof/>
                <w:szCs w:val="20"/>
              </w:rPr>
              <w:t xml:space="preserve">Ierosinām izteikt 363.punkta (98.lpp.) pirmo teikumu šādā redakcijā: </w:t>
            </w:r>
          </w:p>
          <w:p w14:paraId="4805E260" w14:textId="77777777" w:rsidR="003C0CDF" w:rsidRPr="0094480B" w:rsidRDefault="003C0CDF" w:rsidP="0094480B">
            <w:pPr>
              <w:rPr>
                <w:rFonts w:cs="Times New Roman"/>
                <w:noProof/>
                <w:szCs w:val="20"/>
              </w:rPr>
            </w:pPr>
            <w:r w:rsidRPr="0094480B">
              <w:rPr>
                <w:rFonts w:cs="Times New Roman"/>
                <w:noProof/>
                <w:szCs w:val="20"/>
              </w:rPr>
              <w:t>“(363)</w:t>
            </w:r>
            <w:r w:rsidRPr="0094480B">
              <w:rPr>
                <w:rFonts w:cs="Times New Roman"/>
                <w:noProof/>
                <w:szCs w:val="20"/>
              </w:rPr>
              <w:tab/>
              <w:t>Sabiedrības saliedēšanai plānots atbalsts sabiedrības pašorganizēšanās, sadarbības un līdzdarbības prasmju paplašināšanai un iespēju veicināšanai, īpaši sabiedrības grupām ar zemu līdzdalības īpatsvaru - cilvēkiem ar zemiem ienākumiem, nepilsoņiem un krieviski runājošiem Latvijas iedzīvotājiem.”</w:t>
            </w:r>
          </w:p>
          <w:p w14:paraId="61106CF6" w14:textId="77777777" w:rsidR="003C0CDF" w:rsidRPr="0094480B" w:rsidRDefault="003C0CDF" w:rsidP="0094480B">
            <w:pPr>
              <w:rPr>
                <w:rFonts w:cs="Times New Roman"/>
                <w:noProof/>
                <w:szCs w:val="20"/>
              </w:rPr>
            </w:pPr>
            <w:r w:rsidRPr="0094480B">
              <w:rPr>
                <w:rFonts w:cs="Times New Roman"/>
                <w:noProof/>
                <w:szCs w:val="20"/>
              </w:rPr>
              <w:lastRenderedPageBreak/>
              <w:t>Pamatojums: lūdzam darbības programmas ietvaros ietvaros  skaidri minēt tās sabiedrības grupas, kuras šobrīd ir pilsoniski pasīvas, tādēļ uz to aktivizēšanu būtu jāliek lielāks uzsvars. 2020.gada novembrī pēc domnīcas Providus pasūtījuma pētījuma firma SKDS veica sabiedriskās domas aptauju, kuras rezultāti liecina, ka dažas Latvijas sabiedrības grupas jūtas aizvainotas uz Latviju, neuzticas demokrātiskajām institūcijām un nejūt, ka viņu balsij ir nozīme. No šīm grupām nozīmīgākās - cilvēki ar zemiem ienākumiem, nepilsoņi un krieviski runājošie Latvijas iedzīvotāji</w:t>
            </w:r>
            <w:r w:rsidRPr="0094480B">
              <w:rPr>
                <w:rStyle w:val="FootnoteReference"/>
                <w:rFonts w:cs="Times New Roman"/>
                <w:noProof/>
                <w:szCs w:val="20"/>
              </w:rPr>
              <w:footnoteReference w:id="78"/>
            </w:r>
            <w:r w:rsidRPr="0094480B">
              <w:rPr>
                <w:rFonts w:cs="Times New Roman"/>
                <w:noProof/>
                <w:szCs w:val="20"/>
              </w:rPr>
              <w:t>. Šīs ir arī tās iedzīvotāju grupas, kuras ievērojami biežāk nekā citi Latvijas iedzīvotāji pēdējo divu gadu laikā nebija piedalījušies nevienā pilsoniskā aktivitātē.</w:t>
            </w:r>
          </w:p>
          <w:p w14:paraId="4C080F36" w14:textId="77777777" w:rsidR="003C0CDF" w:rsidRPr="0094480B" w:rsidRDefault="003C0CDF" w:rsidP="0094480B">
            <w:pPr>
              <w:rPr>
                <w:rFonts w:cs="Times New Roman"/>
                <w:noProof/>
                <w:szCs w:val="20"/>
              </w:rPr>
            </w:pPr>
          </w:p>
          <w:p w14:paraId="65289FB0" w14:textId="77777777" w:rsidR="003C0CDF" w:rsidRPr="0094480B" w:rsidRDefault="003C0CDF" w:rsidP="0094480B">
            <w:pPr>
              <w:rPr>
                <w:rFonts w:cs="Times New Roman"/>
                <w:noProof/>
                <w:szCs w:val="20"/>
              </w:rPr>
            </w:pPr>
            <w:r w:rsidRPr="0094480B">
              <w:rPr>
                <w:rFonts w:cs="Times New Roman"/>
                <w:noProof/>
                <w:szCs w:val="20"/>
              </w:rPr>
              <w:t>Lai īpaši uzsvērtu tās Latvijas sabiedrības grupas, pret kurām diskriminācija ir īpaši liels risks un prasa īpašu valsts politiku, tai skaitā atbalsta pasākumus, kas finansēti no ES struktūrfondiem, 367.punktā lūdzam izteikt pirmo teikumu šādā redakcijā: “(367)Galvenās mērķgrupas: Diskriminācijas riskam pakļautās grupas (</w:t>
            </w:r>
            <w:r w:rsidRPr="0094480B">
              <w:rPr>
                <w:rFonts w:cs="Times New Roman"/>
                <w:b/>
                <w:noProof/>
                <w:szCs w:val="20"/>
              </w:rPr>
              <w:t xml:space="preserve">diskriminācijas risks pēc ādas krāsas, etniskās piederības, reliģiskās pārliecības, </w:t>
            </w:r>
            <w:r w:rsidRPr="0094480B">
              <w:rPr>
                <w:rFonts w:cs="Times New Roman"/>
                <w:b/>
                <w:noProof/>
                <w:szCs w:val="20"/>
              </w:rPr>
              <w:lastRenderedPageBreak/>
              <w:t>seksuālās orientācijas,</w:t>
            </w:r>
            <w:r w:rsidRPr="0094480B">
              <w:rPr>
                <w:rFonts w:cs="Times New Roman"/>
                <w:noProof/>
                <w:szCs w:val="20"/>
              </w:rPr>
              <w:t xml:space="preserve"> invaliditātes u.c. pazīmes), jaunieši, sabiedrība kopumā.”</w:t>
            </w:r>
          </w:p>
          <w:p w14:paraId="0B1B48EA" w14:textId="4E311539" w:rsidR="003C0CDF" w:rsidRPr="0094480B" w:rsidRDefault="003C0CDF" w:rsidP="0094480B">
            <w:pPr>
              <w:rPr>
                <w:rFonts w:cs="Times New Roman"/>
                <w:noProof/>
                <w:szCs w:val="20"/>
              </w:rPr>
            </w:pPr>
          </w:p>
        </w:tc>
        <w:tc>
          <w:tcPr>
            <w:tcW w:w="6342" w:type="dxa"/>
          </w:tcPr>
          <w:p w14:paraId="1A655C93" w14:textId="77777777" w:rsidR="00DA7DE6" w:rsidRDefault="00DA7DE6" w:rsidP="0094480B">
            <w:pPr>
              <w:pStyle w:val="naisc"/>
              <w:spacing w:before="0" w:after="0"/>
              <w:jc w:val="both"/>
              <w:rPr>
                <w:b/>
                <w:bCs/>
                <w:sz w:val="20"/>
                <w:szCs w:val="20"/>
              </w:rPr>
            </w:pPr>
            <w:r>
              <w:rPr>
                <w:b/>
                <w:bCs/>
                <w:sz w:val="20"/>
                <w:szCs w:val="20"/>
              </w:rPr>
              <w:lastRenderedPageBreak/>
              <w:t>Panākta vienošanās elektroniskās saskaņošanas ietvaros</w:t>
            </w:r>
            <w:r w:rsidR="00DF401A" w:rsidRPr="0094480B">
              <w:rPr>
                <w:b/>
                <w:bCs/>
                <w:sz w:val="20"/>
                <w:szCs w:val="20"/>
              </w:rPr>
              <w:t xml:space="preserve">. </w:t>
            </w:r>
          </w:p>
          <w:p w14:paraId="345A1BC5" w14:textId="77777777" w:rsidR="00DA7DE6" w:rsidRDefault="00DA7DE6" w:rsidP="0094480B">
            <w:pPr>
              <w:pStyle w:val="naisc"/>
              <w:spacing w:before="0" w:after="0"/>
              <w:jc w:val="both"/>
              <w:rPr>
                <w:b/>
                <w:bCs/>
                <w:sz w:val="20"/>
                <w:szCs w:val="20"/>
              </w:rPr>
            </w:pPr>
          </w:p>
          <w:p w14:paraId="4D7595F1" w14:textId="3EFABE0F" w:rsidR="00DF401A" w:rsidRPr="0094480B" w:rsidRDefault="003F666B" w:rsidP="0094480B">
            <w:pPr>
              <w:pStyle w:val="naisc"/>
              <w:spacing w:before="0" w:after="0"/>
              <w:jc w:val="both"/>
              <w:rPr>
                <w:b/>
                <w:bCs/>
                <w:sz w:val="20"/>
                <w:szCs w:val="20"/>
              </w:rPr>
            </w:pPr>
            <w:r w:rsidRPr="0094480B">
              <w:rPr>
                <w:b/>
                <w:bCs/>
                <w:sz w:val="20"/>
                <w:szCs w:val="20"/>
              </w:rPr>
              <w:t>Sniegts skaidrojums.</w:t>
            </w:r>
          </w:p>
          <w:p w14:paraId="330613F8" w14:textId="77777777" w:rsidR="00DF401A" w:rsidRPr="0094480B" w:rsidRDefault="00DF401A" w:rsidP="0094480B">
            <w:pPr>
              <w:pStyle w:val="naisc"/>
              <w:spacing w:before="0" w:after="0"/>
              <w:jc w:val="both"/>
              <w:rPr>
                <w:sz w:val="20"/>
                <w:szCs w:val="20"/>
              </w:rPr>
            </w:pPr>
            <w:r w:rsidRPr="0094480B">
              <w:rPr>
                <w:sz w:val="20"/>
                <w:szCs w:val="20"/>
              </w:rPr>
              <w:t>Piedāvātā redakcija “…Pilsonisko partneru kapacitāte stiprināma atbalstot NVO interešu koordināciju… sašaurina NAP apstiprināto pasākumu, savukārt termins “pilsoniskie partneri” normatīvajos aktos nav noteikti, kā arī nav definēti kritēriji šādu partneru identificēšanai, līdz ar to nav saprotams, ko tas sevī ietver. Papildus norādām, ka šobrīd NVO interešu koordinējošo lomu nodrošina Memoranda padome, VK ir iesniegusi FM valsts budžeta pieprasījumu prioritāro pasākumu finansēšanai -  Memoranda padomes darbības nodrošināšanai vidēji 150 000 euro gadā, kas pēc finansēšanas mehānisma un veicamajām funkcijām ir visatbilstošākais atbalsta mehānisms.</w:t>
            </w:r>
          </w:p>
          <w:p w14:paraId="0B38EDA2" w14:textId="77777777" w:rsidR="00DF401A" w:rsidRPr="0094480B" w:rsidRDefault="00DF401A" w:rsidP="0094480B">
            <w:pPr>
              <w:pStyle w:val="naisc"/>
              <w:spacing w:before="0" w:after="0"/>
              <w:jc w:val="both"/>
              <w:rPr>
                <w:sz w:val="20"/>
                <w:szCs w:val="20"/>
              </w:rPr>
            </w:pPr>
          </w:p>
          <w:p w14:paraId="22011FD8" w14:textId="77777777" w:rsidR="00DF401A" w:rsidRPr="0094480B" w:rsidRDefault="00DF401A" w:rsidP="0094480B">
            <w:pPr>
              <w:pStyle w:val="naisc"/>
              <w:spacing w:before="0" w:after="0"/>
              <w:jc w:val="both"/>
              <w:rPr>
                <w:sz w:val="20"/>
                <w:szCs w:val="20"/>
              </w:rPr>
            </w:pPr>
            <w:r w:rsidRPr="0094480B">
              <w:rPr>
                <w:sz w:val="20"/>
                <w:szCs w:val="20"/>
              </w:rPr>
              <w:lastRenderedPageBreak/>
              <w:t>Papildus norādām, ka darbības programmas izstrādes gaitā esam konsekventi ievērojuši paralēlismu starp sociālo dialogu un pilsonisko dialogu saskaņā ar Nacionālajā attīstības plānā 2027 paredzētā pasākuma Nr.450 redakciju. Iepriekšminētajā pasākumā ir paredzēts kopējs finansējums 4 milj. apmērā atbalstam pilsoniskajai līdzdalībai un sociālā dialoga veicināšanai, nedefinējot abu konsultēšanās formātu savstarpējo attiecību vai samēru. Ņemot vērā Saeimas 02.07.2020. sēdē pieņemto paziņojumu, kas pievienots Nacionālajam attīstības plānam un kurā ir noteikts, ka: “[..]sadarbības spēja atbalstāma ar atbalsta programmām pilsoniskās sabiedrības stiprināšanai, pilsonisko iniciatīvu un brīvprātīgā darba veicināšanu un nosakot dialogam ar pilsonisko sabiedrību līdzvērtīgu pieeju ar sociālo dialogu visos lēmumu pieņemšanas posmos, tādējādi stiprinot demokrātiju, palielinot iedzīvotāju savstarpējo uzticēšanos un uzticēšanos valstij”, Valsts kanceleja ir veikusi sekojošas darbības:</w:t>
            </w:r>
          </w:p>
          <w:p w14:paraId="202F5998" w14:textId="19EBB4DD" w:rsidR="00DF401A" w:rsidRPr="0094480B" w:rsidRDefault="00DF401A" w:rsidP="0094480B">
            <w:pPr>
              <w:pStyle w:val="naisc"/>
              <w:spacing w:before="0" w:after="0"/>
              <w:jc w:val="both"/>
              <w:rPr>
                <w:sz w:val="20"/>
                <w:szCs w:val="20"/>
              </w:rPr>
            </w:pPr>
            <w:r w:rsidRPr="0094480B">
              <w:rPr>
                <w:sz w:val="20"/>
                <w:szCs w:val="20"/>
              </w:rPr>
              <w:t>1)</w:t>
            </w:r>
            <w:r w:rsidRPr="0094480B">
              <w:rPr>
                <w:sz w:val="20"/>
                <w:szCs w:val="20"/>
              </w:rPr>
              <w:tab/>
              <w:t xml:space="preserve">Pieteikusi un ieplānojusi Kohēzijas politikas fondu Darbības programmas projektā 2021.-2027.gada periodam atbalsta pasākumu "Atbalsts pilsoniskās sabiedrības organizāciju izaugsmei, stiprinot līdzdalību publiskās pārvaldes lēmumu pieņemšanas procesos" (turpmāk - pilsoniskā dialoga atbalsta pasākums) pilsoniskā dialoga izaugsmes sekmēšanai 4.3.4. specifiskajā atbalsta mērķī, paredzot tam līdzvērtīgu un identisku atbalsta finansējumu kā sociālā dialoga konsultāciju formātam 1 740 000 </w:t>
            </w:r>
            <w:r w:rsidR="00EB3826" w:rsidRPr="0094480B">
              <w:rPr>
                <w:sz w:val="20"/>
                <w:szCs w:val="20"/>
              </w:rPr>
              <w:t>EUR</w:t>
            </w:r>
            <w:r w:rsidRPr="0094480B">
              <w:rPr>
                <w:sz w:val="20"/>
                <w:szCs w:val="20"/>
              </w:rPr>
              <w:t xml:space="preserve"> apmērā;</w:t>
            </w:r>
          </w:p>
          <w:p w14:paraId="538CD191" w14:textId="77777777" w:rsidR="00DF401A" w:rsidRPr="0094480B" w:rsidRDefault="00DF401A" w:rsidP="0094480B">
            <w:pPr>
              <w:pStyle w:val="naisc"/>
              <w:spacing w:before="0" w:after="0"/>
              <w:jc w:val="both"/>
              <w:rPr>
                <w:sz w:val="20"/>
                <w:szCs w:val="20"/>
              </w:rPr>
            </w:pPr>
            <w:r w:rsidRPr="0094480B">
              <w:rPr>
                <w:sz w:val="20"/>
                <w:szCs w:val="20"/>
              </w:rPr>
              <w:t>2)</w:t>
            </w:r>
            <w:r w:rsidRPr="0094480B">
              <w:rPr>
                <w:sz w:val="20"/>
                <w:szCs w:val="20"/>
              </w:rPr>
              <w:tab/>
              <w:t>Noteikusi pilsoniskā dialoga atbalsta pasākumam identiskas un līdzvērtīgas atbalstāmās darbības kā sociālā dialoga konsultāciju formātam:</w:t>
            </w:r>
          </w:p>
          <w:p w14:paraId="5C508E1A" w14:textId="77777777" w:rsidR="00DF401A" w:rsidRPr="0094480B" w:rsidRDefault="00DF401A" w:rsidP="0094480B">
            <w:pPr>
              <w:pStyle w:val="naisc"/>
              <w:spacing w:before="0" w:after="0"/>
              <w:ind w:left="379" w:hanging="142"/>
              <w:jc w:val="both"/>
              <w:rPr>
                <w:sz w:val="20"/>
                <w:szCs w:val="20"/>
              </w:rPr>
            </w:pPr>
            <w:r w:rsidRPr="0094480B">
              <w:rPr>
                <w:sz w:val="20"/>
                <w:szCs w:val="20"/>
              </w:rPr>
              <w:t>•</w:t>
            </w:r>
            <w:r w:rsidRPr="0094480B">
              <w:rPr>
                <w:sz w:val="20"/>
                <w:szCs w:val="20"/>
              </w:rPr>
              <w:tab/>
              <w:t>Kapacitātes stiprināšanas pasākumi,</w:t>
            </w:r>
          </w:p>
          <w:p w14:paraId="196860E7" w14:textId="77777777" w:rsidR="00DF401A" w:rsidRPr="0094480B" w:rsidRDefault="00DF401A" w:rsidP="0094480B">
            <w:pPr>
              <w:pStyle w:val="naisc"/>
              <w:spacing w:before="0" w:after="0"/>
              <w:ind w:left="379" w:hanging="142"/>
              <w:jc w:val="both"/>
              <w:rPr>
                <w:sz w:val="20"/>
                <w:szCs w:val="20"/>
              </w:rPr>
            </w:pPr>
            <w:r w:rsidRPr="0094480B">
              <w:rPr>
                <w:sz w:val="20"/>
                <w:szCs w:val="20"/>
              </w:rPr>
              <w:t>•</w:t>
            </w:r>
            <w:r w:rsidRPr="0094480B">
              <w:rPr>
                <w:sz w:val="20"/>
                <w:szCs w:val="20"/>
              </w:rPr>
              <w:tab/>
              <w:t>konsultantu, ekspertu un speciālistu  piesaiste,</w:t>
            </w:r>
          </w:p>
          <w:p w14:paraId="545A2F25" w14:textId="77777777" w:rsidR="00DF401A" w:rsidRPr="0094480B" w:rsidRDefault="00DF401A" w:rsidP="0094480B">
            <w:pPr>
              <w:pStyle w:val="naisc"/>
              <w:spacing w:before="0" w:after="0"/>
              <w:ind w:left="379" w:hanging="142"/>
              <w:jc w:val="both"/>
              <w:rPr>
                <w:sz w:val="20"/>
                <w:szCs w:val="20"/>
              </w:rPr>
            </w:pPr>
            <w:r w:rsidRPr="0094480B">
              <w:rPr>
                <w:sz w:val="20"/>
                <w:szCs w:val="20"/>
              </w:rPr>
              <w:t>•</w:t>
            </w:r>
            <w:r w:rsidRPr="0094480B">
              <w:rPr>
                <w:sz w:val="20"/>
                <w:szCs w:val="20"/>
              </w:rPr>
              <w:tab/>
              <w:t>izvērtējumu, pētījumu, ekspertīžu un analīzes veikšana,</w:t>
            </w:r>
          </w:p>
          <w:p w14:paraId="22CF853F" w14:textId="77777777" w:rsidR="00DF401A" w:rsidRPr="0094480B" w:rsidRDefault="00DF401A" w:rsidP="0094480B">
            <w:pPr>
              <w:pStyle w:val="naisc"/>
              <w:spacing w:before="0" w:after="0"/>
              <w:ind w:left="379" w:hanging="142"/>
              <w:jc w:val="both"/>
              <w:rPr>
                <w:sz w:val="20"/>
                <w:szCs w:val="20"/>
              </w:rPr>
            </w:pPr>
            <w:r w:rsidRPr="0094480B">
              <w:rPr>
                <w:sz w:val="20"/>
                <w:szCs w:val="20"/>
              </w:rPr>
              <w:t>•</w:t>
            </w:r>
            <w:r w:rsidRPr="0094480B">
              <w:rPr>
                <w:sz w:val="20"/>
                <w:szCs w:val="20"/>
              </w:rPr>
              <w:tab/>
              <w:t>informatīvie un izglītojošie pasākumi, komunikācijas aktivitātes,</w:t>
            </w:r>
          </w:p>
          <w:p w14:paraId="0E377D75" w14:textId="77777777" w:rsidR="00DF401A" w:rsidRPr="0094480B" w:rsidRDefault="00DF401A" w:rsidP="0094480B">
            <w:pPr>
              <w:pStyle w:val="naisc"/>
              <w:spacing w:before="0" w:after="0"/>
              <w:ind w:left="379" w:hanging="142"/>
              <w:jc w:val="both"/>
              <w:rPr>
                <w:sz w:val="20"/>
                <w:szCs w:val="20"/>
              </w:rPr>
            </w:pPr>
            <w:r w:rsidRPr="0094480B">
              <w:rPr>
                <w:sz w:val="20"/>
                <w:szCs w:val="20"/>
              </w:rPr>
              <w:t>•</w:t>
            </w:r>
            <w:r w:rsidRPr="0094480B">
              <w:rPr>
                <w:sz w:val="20"/>
                <w:szCs w:val="20"/>
              </w:rPr>
              <w:tab/>
              <w:t>atbalsts dažādu sadarbības mehānismu izveidei un uzturēšanai,</w:t>
            </w:r>
          </w:p>
          <w:p w14:paraId="01D4B47E" w14:textId="77777777" w:rsidR="00DF401A" w:rsidRPr="0094480B" w:rsidRDefault="00DF401A" w:rsidP="0094480B">
            <w:pPr>
              <w:pStyle w:val="naisc"/>
              <w:spacing w:before="0" w:after="0"/>
              <w:ind w:left="379" w:hanging="142"/>
              <w:jc w:val="both"/>
              <w:rPr>
                <w:sz w:val="20"/>
                <w:szCs w:val="20"/>
              </w:rPr>
            </w:pPr>
            <w:r w:rsidRPr="0094480B">
              <w:rPr>
                <w:sz w:val="20"/>
                <w:szCs w:val="20"/>
              </w:rPr>
              <w:t>•</w:t>
            </w:r>
            <w:r w:rsidRPr="0094480B">
              <w:rPr>
                <w:sz w:val="20"/>
                <w:szCs w:val="20"/>
              </w:rPr>
              <w:tab/>
              <w:t>līdzdalības platformas un digitālie risinājumi.</w:t>
            </w:r>
          </w:p>
          <w:p w14:paraId="19463D6F" w14:textId="77777777" w:rsidR="00DF401A" w:rsidRPr="0094480B" w:rsidRDefault="00DF401A" w:rsidP="0094480B">
            <w:pPr>
              <w:pStyle w:val="naisc"/>
              <w:spacing w:before="0" w:after="0"/>
              <w:jc w:val="both"/>
              <w:rPr>
                <w:color w:val="FF0000"/>
                <w:sz w:val="20"/>
                <w:szCs w:val="20"/>
              </w:rPr>
            </w:pPr>
          </w:p>
          <w:p w14:paraId="5FB1D1FC" w14:textId="05D5F322" w:rsidR="00792286" w:rsidRPr="0094480B" w:rsidRDefault="00792286" w:rsidP="0094480B">
            <w:pPr>
              <w:pStyle w:val="naisc"/>
              <w:spacing w:before="0" w:after="0"/>
              <w:jc w:val="both"/>
              <w:rPr>
                <w:b/>
                <w:bCs/>
                <w:sz w:val="20"/>
                <w:szCs w:val="20"/>
              </w:rPr>
            </w:pPr>
            <w:r w:rsidRPr="0094480B">
              <w:rPr>
                <w:b/>
                <w:bCs/>
                <w:sz w:val="20"/>
                <w:szCs w:val="20"/>
              </w:rPr>
              <w:t>Sniegts skaidrojums.</w:t>
            </w:r>
          </w:p>
          <w:p w14:paraId="6CC49B6C" w14:textId="7CFF762D" w:rsidR="00792286" w:rsidRPr="0094480B" w:rsidRDefault="00792286" w:rsidP="0094480B">
            <w:pPr>
              <w:pStyle w:val="naisc"/>
              <w:spacing w:before="0" w:after="0"/>
              <w:jc w:val="both"/>
              <w:rPr>
                <w:sz w:val="20"/>
                <w:szCs w:val="20"/>
              </w:rPr>
            </w:pPr>
            <w:r w:rsidRPr="0094480B">
              <w:rPr>
                <w:sz w:val="20"/>
                <w:szCs w:val="20"/>
              </w:rPr>
              <w:t>K</w:t>
            </w:r>
            <w:r w:rsidR="00396B0D" w:rsidRPr="0094480B">
              <w:rPr>
                <w:sz w:val="20"/>
                <w:szCs w:val="20"/>
              </w:rPr>
              <w:t>M informē, ka attiecī</w:t>
            </w:r>
            <w:r w:rsidRPr="0094480B">
              <w:rPr>
                <w:sz w:val="20"/>
                <w:szCs w:val="20"/>
              </w:rPr>
              <w:t xml:space="preserve">bā uz paragrāfu (363) - no pasākumu ieviešanas viedokļa, sabiedrības sadalīšana atsevišķās grupās pēc noteiktas pazīmes rada pamatu minēto mērķa grupu nošķiršanai un ir pretrunā ar Saliedētas un pilsoniski aktīvas sabiedrības pamatnostādnēs 2021.-2027.gadam  definēto iekļaujošas līdzdalības principu. Pamatnostādnēs noteikts, ka iekļaujoša </w:t>
            </w:r>
            <w:r w:rsidRPr="0094480B">
              <w:rPr>
                <w:sz w:val="20"/>
                <w:szCs w:val="20"/>
              </w:rPr>
              <w:lastRenderedPageBreak/>
              <w:t>līdzdalība ir ceļš uz atvērtu sabiedrību, kurā tiek cienītas un atbalstītas visu sabiedrības locekļu intereses neatkarīgi no etniskās izcelsmes, tiesiskā statusa, veselības stāvokļa vai citām atšķirībām, kas var vai mēdz kļūt par atstumtības cēloņiem (atšķirīga attieksme, stereotipi, diskriminācija). Vienlaikus vēršam uzmanību, ka šādas specifiski definētas mērķa grupas pazīmes pasākumu ieviešanā rada pienākumu pārbaudīt dalībnieku piederību pēc noteiktas pazīmes, kas, savukārt, var būt par iemeslu papildu atkārtotas stigmatizācijas riskam. Tāpat, šādas pārbaudes veikšana potenciāli var radīt papildus administratīvo slogu pasākumu īstenotājiem.</w:t>
            </w:r>
          </w:p>
          <w:p w14:paraId="35F9EA9B" w14:textId="74AA3D18" w:rsidR="0078298F" w:rsidRPr="0094480B" w:rsidRDefault="0078298F" w:rsidP="0094480B">
            <w:pPr>
              <w:pStyle w:val="naisc"/>
              <w:spacing w:before="0" w:after="0"/>
              <w:jc w:val="both"/>
              <w:rPr>
                <w:noProof/>
                <w:sz w:val="20"/>
                <w:szCs w:val="20"/>
              </w:rPr>
            </w:pPr>
            <w:r w:rsidRPr="0094480B">
              <w:rPr>
                <w:noProof/>
                <w:sz w:val="20"/>
                <w:szCs w:val="20"/>
              </w:rPr>
              <w:t>Papildus vēršam uzmanību, ka, saskaņā ar KNR V pielikumu, katrai DP sadaļai ir noteikts konkrēts zīmju skaits (ieskaitot atstarpes un zemsvītras atsauces), attiecīgi teksta apjoma ierobežojuma dēļ nav iespējams izvērsti papildināt SAM aprakstus un atbalstāmās darbības, tostarp visu mērķa grupu, kuras ir pakļautas diskriminācijas riskam, uzskaitījumu.</w:t>
            </w:r>
          </w:p>
          <w:p w14:paraId="143662DC" w14:textId="2362BA77" w:rsidR="0078298F" w:rsidRPr="0094480B" w:rsidRDefault="0078298F" w:rsidP="0094480B">
            <w:pPr>
              <w:pStyle w:val="naisc"/>
              <w:spacing w:before="0" w:after="0"/>
              <w:jc w:val="both"/>
              <w:rPr>
                <w:noProof/>
                <w:sz w:val="20"/>
                <w:szCs w:val="20"/>
              </w:rPr>
            </w:pPr>
            <w:r w:rsidRPr="0094480B">
              <w:rPr>
                <w:noProof/>
                <w:sz w:val="20"/>
                <w:szCs w:val="20"/>
              </w:rPr>
              <w:t>Skaidrojam, ka detalizētāks aprak</w:t>
            </w:r>
            <w:r w:rsidR="00396B0D" w:rsidRPr="0094480B">
              <w:rPr>
                <w:noProof/>
                <w:sz w:val="20"/>
                <w:szCs w:val="20"/>
              </w:rPr>
              <w:t>s</w:t>
            </w:r>
            <w:r w:rsidRPr="0094480B">
              <w:rPr>
                <w:noProof/>
                <w:sz w:val="20"/>
                <w:szCs w:val="20"/>
              </w:rPr>
              <w:t>ts un konkrētas atbalstāmās darbības un ieviešanas nosacījumi tiks iekļauti MK noteikumos par SAM īstenošanu, tā sākotnējās ietekmes novērtējumā, projektu iesniegumu vērtēšanas kritērijos un to piemērošanas metodikā. Attiecīgi aicinām priekšlikumus p</w:t>
            </w:r>
            <w:r w:rsidR="00396B0D" w:rsidRPr="0094480B">
              <w:rPr>
                <w:noProof/>
                <w:sz w:val="20"/>
                <w:szCs w:val="20"/>
              </w:rPr>
              <w:t>ar nepieciešamo sabiedrības grupu</w:t>
            </w:r>
            <w:r w:rsidR="00AB5709" w:rsidRPr="0094480B">
              <w:rPr>
                <w:noProof/>
                <w:sz w:val="20"/>
                <w:szCs w:val="20"/>
              </w:rPr>
              <w:t xml:space="preserve"> aktivizēšanu</w:t>
            </w:r>
            <w:r w:rsidRPr="0094480B">
              <w:rPr>
                <w:noProof/>
                <w:sz w:val="20"/>
                <w:szCs w:val="20"/>
              </w:rPr>
              <w:t xml:space="preserve"> sniegt minēto dokumentu izstrādes un saskaņošanas ietvaros atbildīgās iestādes organizētajās sanāksmēs vai ES fondu apakškomitejās un uzraudzības komitejās.</w:t>
            </w:r>
          </w:p>
          <w:p w14:paraId="4D4B1D57" w14:textId="77777777" w:rsidR="0078298F" w:rsidRPr="0094480B" w:rsidRDefault="0078298F" w:rsidP="0094480B">
            <w:pPr>
              <w:pStyle w:val="naisc"/>
              <w:spacing w:before="0" w:after="0"/>
              <w:jc w:val="both"/>
              <w:rPr>
                <w:noProof/>
                <w:sz w:val="20"/>
                <w:szCs w:val="20"/>
              </w:rPr>
            </w:pPr>
          </w:p>
          <w:p w14:paraId="4D8B6556" w14:textId="77777777" w:rsidR="00792286" w:rsidRPr="0094480B" w:rsidRDefault="00792286" w:rsidP="0094480B">
            <w:pPr>
              <w:pStyle w:val="naisc"/>
              <w:spacing w:before="0" w:after="0"/>
              <w:jc w:val="both"/>
              <w:rPr>
                <w:noProof/>
                <w:sz w:val="20"/>
                <w:szCs w:val="20"/>
              </w:rPr>
            </w:pPr>
          </w:p>
          <w:p w14:paraId="31CA8F5E" w14:textId="09D664FD" w:rsidR="003C0CDF" w:rsidRPr="0094480B" w:rsidRDefault="003C0CDF" w:rsidP="0094480B">
            <w:pPr>
              <w:pStyle w:val="naisc"/>
              <w:spacing w:before="0" w:after="0"/>
              <w:jc w:val="both"/>
              <w:rPr>
                <w:sz w:val="20"/>
                <w:szCs w:val="20"/>
              </w:rPr>
            </w:pPr>
            <w:r w:rsidRPr="0094480B">
              <w:rPr>
                <w:b/>
                <w:bCs/>
                <w:sz w:val="20"/>
                <w:szCs w:val="20"/>
              </w:rPr>
              <w:t xml:space="preserve">Sniegts skaidrojums </w:t>
            </w:r>
            <w:r w:rsidRPr="0094480B">
              <w:rPr>
                <w:sz w:val="20"/>
                <w:szCs w:val="20"/>
              </w:rPr>
              <w:t>par 367.rindkopu (aktuālajā versijā – 3</w:t>
            </w:r>
            <w:r w:rsidR="00CD4F6B" w:rsidRPr="0094480B">
              <w:rPr>
                <w:sz w:val="20"/>
                <w:szCs w:val="20"/>
              </w:rPr>
              <w:t>8</w:t>
            </w:r>
            <w:r w:rsidR="00BA1C53">
              <w:rPr>
                <w:sz w:val="20"/>
                <w:szCs w:val="20"/>
              </w:rPr>
              <w:t>2</w:t>
            </w:r>
            <w:r w:rsidRPr="0094480B">
              <w:rPr>
                <w:sz w:val="20"/>
                <w:szCs w:val="20"/>
              </w:rPr>
              <w:t>.rindkopa</w:t>
            </w:r>
            <w:r w:rsidR="00792286" w:rsidRPr="0094480B">
              <w:rPr>
                <w:sz w:val="20"/>
                <w:szCs w:val="20"/>
              </w:rPr>
              <w:t>).</w:t>
            </w:r>
          </w:p>
          <w:p w14:paraId="42EAD474" w14:textId="77777777" w:rsidR="003C0CDF" w:rsidRPr="0094480B" w:rsidRDefault="003C0CDF" w:rsidP="0094480B">
            <w:pPr>
              <w:pStyle w:val="naisc"/>
              <w:spacing w:before="0" w:after="0"/>
              <w:jc w:val="both"/>
              <w:rPr>
                <w:sz w:val="20"/>
                <w:szCs w:val="20"/>
              </w:rPr>
            </w:pPr>
            <w:r w:rsidRPr="0094480B">
              <w:rPr>
                <w:sz w:val="20"/>
                <w:szCs w:val="20"/>
              </w:rPr>
              <w:t>LM plānoto ES fondu ieguldījumu ietvaros ESF sniegtais atbalsts tiks izmantots, lai visiem, jo īpaši nelabvēlīgā situācijā esošām grupām, veicinātu vienlīdzību, dzimumu līdztiesību, iekļaušanu un nediskrimināciju. Tas nozīmē, ka programmas īstenošanā tiks ņemtas vērā vajadzības un tiks īstenoti atbalsta pasākumi dažādām sociālās atstumtības un diskriminācijas riskam pakļautām grupām, kuri tostarp attieksies arī uz personām, kas varētu tikt diskriminētas etniskās piederības dēļ,  cilvēkiem ar garīga rakstura invaliditāti, cilvēkiem ar atšķirīgu ādas krāsu, seksuālajām minoritātēm, cilvēkiem ar dažādu reliģisko piederību u.c.</w:t>
            </w:r>
          </w:p>
          <w:p w14:paraId="45E52EAC" w14:textId="77777777" w:rsidR="003C0CDF" w:rsidRPr="0094480B" w:rsidRDefault="003C0CDF" w:rsidP="0094480B">
            <w:pPr>
              <w:pStyle w:val="naisc"/>
              <w:spacing w:before="0" w:after="0"/>
              <w:jc w:val="both"/>
              <w:rPr>
                <w:b/>
                <w:bCs/>
                <w:color w:val="FF0000"/>
                <w:sz w:val="20"/>
                <w:szCs w:val="20"/>
              </w:rPr>
            </w:pPr>
            <w:r w:rsidRPr="0094480B">
              <w:rPr>
                <w:sz w:val="20"/>
                <w:szCs w:val="20"/>
              </w:rPr>
              <w:t xml:space="preserve">Vienlaikus vēršam uzmanību, ka, saskaņā ar KNR V pielikumu, katrai DP sadaļai ir noteikts konkrēts zīmju skaits (ieskaitot atstarpes un zemsvītras atsauces), attiecīgi teksta apjoma ierobežojuma dēļ nav iespējams izvērsti </w:t>
            </w:r>
            <w:r w:rsidRPr="0094480B">
              <w:rPr>
                <w:sz w:val="20"/>
                <w:szCs w:val="20"/>
              </w:rPr>
              <w:lastRenderedPageBreak/>
              <w:t>papildināt SAM aprakstus un atbalstāmās darbības, tostarp visu mērķa grupu, kuras ir pakļautas diskriminācijas riskam, uzskaitījumu.</w:t>
            </w:r>
          </w:p>
          <w:p w14:paraId="6247C5DF" w14:textId="77777777" w:rsidR="003C0CDF" w:rsidRPr="0094480B" w:rsidRDefault="003C0CDF" w:rsidP="0094480B">
            <w:pPr>
              <w:pStyle w:val="naisc"/>
              <w:spacing w:before="0" w:after="0"/>
              <w:jc w:val="both"/>
              <w:rPr>
                <w:sz w:val="20"/>
                <w:szCs w:val="20"/>
              </w:rPr>
            </w:pPr>
          </w:p>
          <w:p w14:paraId="30C8F7E0" w14:textId="6E50C2EF" w:rsidR="003C0CDF" w:rsidRPr="0094480B" w:rsidRDefault="003C0CDF" w:rsidP="0094480B">
            <w:pPr>
              <w:pStyle w:val="naisc"/>
              <w:spacing w:before="0" w:after="0"/>
              <w:jc w:val="both"/>
              <w:rPr>
                <w:sz w:val="20"/>
                <w:szCs w:val="20"/>
              </w:rPr>
            </w:pPr>
            <w:r w:rsidRPr="0094480B">
              <w:rPr>
                <w:sz w:val="20"/>
                <w:szCs w:val="20"/>
              </w:rPr>
              <w:t>Skaidrojam, ka detalizētāks aprakts un konkrētas atbalstāmās darbības un ieviešanas nosacījumi tiks iekļauti MK noteikumos par SAM īstenošanu, tā sākotnējās ietekmes novērtējumā, projektu iesniegumu vērtēšanas kritērijos un to piemērošanas metodikā. Attiecīgi aicinām priekšlikumus par nepieciešamo sociālo partneru iesaisti sniegt minēto dokumentu izstrādes un saskaņošanas ietvaros atbildīgās iestādes organizētajās sanāksmēs vai ES fondu apakškomitejās un uzraudzības komitejās.</w:t>
            </w:r>
          </w:p>
        </w:tc>
        <w:tc>
          <w:tcPr>
            <w:tcW w:w="1743" w:type="dxa"/>
          </w:tcPr>
          <w:p w14:paraId="28DA260E" w14:textId="4B0C36D7" w:rsidR="003C0CDF" w:rsidRPr="0094480B" w:rsidRDefault="00792286" w:rsidP="0094480B">
            <w:pPr>
              <w:jc w:val="left"/>
              <w:rPr>
                <w:rFonts w:cs="Times New Roman"/>
                <w:szCs w:val="20"/>
              </w:rPr>
            </w:pPr>
            <w:r w:rsidRPr="0094480B">
              <w:rPr>
                <w:rFonts w:cs="Times New Roman"/>
                <w:szCs w:val="20"/>
              </w:rPr>
              <w:lastRenderedPageBreak/>
              <w:t>N/A</w:t>
            </w:r>
          </w:p>
        </w:tc>
      </w:tr>
      <w:tr w:rsidR="003C0CDF" w:rsidRPr="0094480B" w14:paraId="17DEE131" w14:textId="77777777" w:rsidTr="00AF0348">
        <w:trPr>
          <w:trHeight w:val="983"/>
        </w:trPr>
        <w:tc>
          <w:tcPr>
            <w:tcW w:w="516" w:type="dxa"/>
            <w:shd w:val="clear" w:color="auto" w:fill="FFFFFF" w:themeFill="background1"/>
          </w:tcPr>
          <w:p w14:paraId="61DD069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C9B5F27"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6F9E4497" w14:textId="77777777" w:rsidR="003C0CDF" w:rsidRPr="0094480B" w:rsidRDefault="003C0CDF" w:rsidP="0094480B">
            <w:pPr>
              <w:rPr>
                <w:rFonts w:cs="Times New Roman"/>
                <w:szCs w:val="20"/>
              </w:rPr>
            </w:pPr>
            <w:r w:rsidRPr="0094480B">
              <w:rPr>
                <w:rFonts w:cs="Times New Roman"/>
                <w:b/>
                <w:bCs/>
                <w:szCs w:val="20"/>
              </w:rPr>
              <w:t xml:space="preserve">4.3.4.SAM </w:t>
            </w:r>
            <w:r w:rsidRPr="0094480B">
              <w:rPr>
                <w:rFonts w:cs="Times New Roman"/>
                <w:szCs w:val="20"/>
              </w:rPr>
              <w:t>“Sekmēt aktīvu iekļaušanu, lai veicinātu vienlīdzīgas iespējas un aktīvu līdzdalību, kā arī uzlabotu nodarbinātību”</w:t>
            </w:r>
          </w:p>
          <w:p w14:paraId="7BBB702B" w14:textId="77777777" w:rsidR="003C0CDF" w:rsidRPr="0094480B" w:rsidRDefault="003C0CDF" w:rsidP="0094480B">
            <w:pPr>
              <w:rPr>
                <w:rFonts w:cs="Times New Roman"/>
                <w:szCs w:val="20"/>
              </w:rPr>
            </w:pPr>
            <w:r w:rsidRPr="0094480B">
              <w:rPr>
                <w:rFonts w:cs="Times New Roman"/>
                <w:szCs w:val="20"/>
              </w:rPr>
              <w:t xml:space="preserve">(366) </w:t>
            </w:r>
            <w:bookmarkStart w:id="29" w:name="_Hlk34917881"/>
            <w:r w:rsidRPr="0094480B">
              <w:rPr>
                <w:rFonts w:cs="Times New Roman"/>
                <w:szCs w:val="20"/>
              </w:rPr>
              <w:t xml:space="preserve">Nodarbinātības priekšnosacījumu nodrošināšanai ieslodzītajiem, plānots pilnveidot resocializācijas sistēmas efektivitāti, sekmējot bijušo ieslodzīto iekļaušanos, vienlīdzīgas iespējas un aktīvu </w:t>
            </w:r>
            <w:r w:rsidRPr="0094480B">
              <w:rPr>
                <w:rFonts w:cs="Times New Roman"/>
                <w:szCs w:val="20"/>
              </w:rPr>
              <w:lastRenderedPageBreak/>
              <w:t>līdzdalību, paredzot šādas darbības</w:t>
            </w:r>
            <w:bookmarkStart w:id="30" w:name="_Hlk34916632"/>
            <w:r w:rsidRPr="0094480B">
              <w:rPr>
                <w:rFonts w:cs="Times New Roman"/>
                <w:szCs w:val="20"/>
              </w:rPr>
              <w:t>, t.sk. iesaistot NVO, kā arī pētot ārvalstu pieredzi: specializētu riska un vajadzību novērtējuma instrumentu un resocializācijas programmu (piem., nepilngadīgie ar atkarību, ekonomiskie noziedznieki, kibernoziedznieki) izstrādi/ieguvi/ieviešanu, instrumentu un programmu aprobēšanu un validizēšanu, esošo riska un vajadzību novērtējuma instrumentu un resocializācijas programmu efektivitātes izpēti, validizāciju un aprobāciju</w:t>
            </w:r>
            <w:r w:rsidRPr="0094480B">
              <w:rPr>
                <w:rFonts w:eastAsia="Times New Roman" w:cs="Times New Roman"/>
                <w:szCs w:val="20"/>
              </w:rPr>
              <w:t>; drošības risku izvērtējuma instrumenta izstrādi/ieguvi;</w:t>
            </w:r>
            <w:bookmarkStart w:id="31" w:name="_Hlk34916711"/>
            <w:bookmarkEnd w:id="30"/>
            <w:r w:rsidRPr="0094480B">
              <w:rPr>
                <w:rFonts w:cs="Times New Roman"/>
                <w:szCs w:val="20"/>
              </w:rPr>
              <w:t xml:space="preserve"> speciālistu konsultācijas, jaunu atbalsta pasākumu, t.sk. informatīvu pasākumu, izstrādi un īstenošanu ieslodzītajiem, viņu ģimenes locekļiem (t.sk. atbalsta personām), </w:t>
            </w:r>
            <w:bookmarkStart w:id="32" w:name="_Hlk34917420"/>
            <w:bookmarkEnd w:id="31"/>
            <w:r w:rsidRPr="0094480B">
              <w:rPr>
                <w:rFonts w:cs="Times New Roman"/>
                <w:szCs w:val="20"/>
              </w:rPr>
              <w:t>resocializācijas darba un kriminālsodu izpildes efektivitātes mērījumu sistēmas ieviešanu, t.sk. pētījumi;</w:t>
            </w:r>
            <w:bookmarkStart w:id="33" w:name="_Hlk34917633"/>
            <w:bookmarkEnd w:id="32"/>
            <w:r w:rsidRPr="0094480B">
              <w:rPr>
                <w:rFonts w:cs="Times New Roman"/>
                <w:szCs w:val="20"/>
              </w:rPr>
              <w:t xml:space="preserve"> nodarbināto un brīvprātīgo kapacitātes celšanu, profesionālās kvalifikācijas paaugstināšanas un profesionālās noturības veicināšanas pasākumus, piem., supervīzijas, koučingu un ikgadējās konferences, u.c., e-mācību attīstība;</w:t>
            </w:r>
            <w:bookmarkEnd w:id="33"/>
            <w:r w:rsidRPr="0094480B">
              <w:rPr>
                <w:rFonts w:cs="Times New Roman"/>
                <w:szCs w:val="20"/>
              </w:rPr>
              <w:t xml:space="preserve"> starpinstitūciju </w:t>
            </w:r>
            <w:r w:rsidRPr="0094480B">
              <w:rPr>
                <w:rFonts w:cs="Times New Roman"/>
                <w:szCs w:val="20"/>
              </w:rPr>
              <w:lastRenderedPageBreak/>
              <w:t>sadarbības pilnveidošanas pasākumus un apmācības iesaistīto institūciju un NVO pārstāvjiem,; sabiedrības informēšanu, izglītojošus pasākumus un sociālās kampaņas, t.sk. par noziedzīgās uzvedības riskiem, ieslodzīto personības īpatnībām, par kriminālsoda izpildes laikā veicamo resocializācijas darbu un starpinstitucionālo sadarbību, u.c.; ieslodzītajiem domātās e-mācību vides izveidi; IT attīstību.</w:t>
            </w:r>
            <w:bookmarkEnd w:id="29"/>
          </w:p>
          <w:p w14:paraId="686DD4F8" w14:textId="77777777" w:rsidR="003C0CDF" w:rsidRPr="0094480B" w:rsidRDefault="003C0CDF" w:rsidP="0094480B">
            <w:pPr>
              <w:rPr>
                <w:rFonts w:cs="Times New Roman"/>
                <w:szCs w:val="20"/>
              </w:rPr>
            </w:pPr>
          </w:p>
          <w:p w14:paraId="77536B48" w14:textId="61467388" w:rsidR="003C0CDF" w:rsidRPr="0094480B" w:rsidRDefault="003C0CDF" w:rsidP="0094480B">
            <w:pPr>
              <w:rPr>
                <w:rFonts w:cs="Times New Roman"/>
                <w:color w:val="FF0000"/>
                <w:szCs w:val="20"/>
              </w:rPr>
            </w:pPr>
            <w:r w:rsidRPr="0094480B">
              <w:rPr>
                <w:rFonts w:cs="Times New Roman"/>
                <w:szCs w:val="20"/>
              </w:rPr>
              <w:t xml:space="preserve">(368) </w:t>
            </w:r>
            <w:r w:rsidRPr="0094480B">
              <w:rPr>
                <w:rFonts w:cs="Times New Roman"/>
                <w:b/>
                <w:szCs w:val="20"/>
              </w:rPr>
              <w:t>Darbības, kas nodrošina vienlīdzību, iekļaušanu un nediskrimināciju:</w:t>
            </w:r>
            <w:r w:rsidRPr="0094480B">
              <w:rPr>
                <w:rFonts w:cs="Times New Roman"/>
                <w:color w:val="FF0000"/>
                <w:szCs w:val="20"/>
              </w:rPr>
              <w:t xml:space="preserve"> </w:t>
            </w:r>
            <w:r w:rsidRPr="0094480B">
              <w:rPr>
                <w:rFonts w:cs="Times New Roman"/>
                <w:szCs w:val="20"/>
              </w:rPr>
              <w:t xml:space="preserve">Projektu vadībā un īstenošanā tiks nodrošināta informācijas un vides pieejamība, nediskriminācija pēc vecuma, dzimuma, etniskās piederības u.c. pazīmēm, vienlīdzīgu iespēju principu ievērošana u.c. Īstenotie pasākumi iekļauj aktivitātes dzimumu segregācijas mazināšanai izglītībā un darba tirgū, darba un ģimenes dzīves līdzsvara veicināšanai, sniedzot atbalstu personu ar invaliditāti un funkcionāliem traucējumiem pilnvērtīgas dzīves nodrošināšanai, personām virs 50 gadu vecuma, ieslodzītajiem tiks izveidota tālmācības e-vide, kā arī notiesātajiem un bijušajiem </w:t>
            </w:r>
            <w:r w:rsidRPr="0094480B">
              <w:rPr>
                <w:rFonts w:cs="Times New Roman"/>
                <w:szCs w:val="20"/>
              </w:rPr>
              <w:lastRenderedPageBreak/>
              <w:t>notiesātajiem sociālās iekļaušanas veicināšanai un sociālās atstumtības mazināšanai. Politikas veidotāju un īstenotāju un darba devēju apmācību programmas būs piekļūstamas dažādos formātos (t.sk. audiāli un elektroniski), apmācības tiks rīkotas tikai tādās telpās, kurās ir nodrošināta vides pieejamība cilvēkiem ar dažādiem funkcionāliem traucējumiem; apmācību saturā tiks integrēti jautājumi par vienlīdzību, iekļaušanu un nediskrimināciju, par iekļaujošas darba vides veidošanu. Darba devējiem dalībai apmācībās, apmācību laikā tiks nodrošināts atbalsts bērnu pieskatīšanai un tiks meklēti citi individuāli risinājumi, kādi konkrētā situācijā ir nepieciešami, lai nodrošinātu vienlīdzīgas iespējas piedalīties.</w:t>
            </w:r>
          </w:p>
        </w:tc>
        <w:tc>
          <w:tcPr>
            <w:tcW w:w="3332" w:type="dxa"/>
          </w:tcPr>
          <w:p w14:paraId="0FD51CE2" w14:textId="77777777" w:rsidR="003C0CDF" w:rsidRPr="0094480B" w:rsidRDefault="003C0CDF" w:rsidP="0094480B">
            <w:pPr>
              <w:rPr>
                <w:rFonts w:cs="Times New Roman"/>
                <w:b/>
                <w:color w:val="000000"/>
                <w:szCs w:val="20"/>
              </w:rPr>
            </w:pPr>
            <w:r w:rsidRPr="0094480B">
              <w:rPr>
                <w:rFonts w:cs="Times New Roman"/>
                <w:b/>
                <w:color w:val="000000"/>
                <w:szCs w:val="20"/>
              </w:rPr>
              <w:lastRenderedPageBreak/>
              <w:t>Tieslietu ministrija:</w:t>
            </w:r>
          </w:p>
          <w:p w14:paraId="1B31588C" w14:textId="77777777" w:rsidR="003C0CDF" w:rsidRPr="0094480B" w:rsidRDefault="003C0CDF" w:rsidP="0094480B">
            <w:pPr>
              <w:rPr>
                <w:rFonts w:cs="Times New Roman"/>
                <w:szCs w:val="20"/>
              </w:rPr>
            </w:pPr>
            <w:r w:rsidRPr="0094480B">
              <w:rPr>
                <w:rFonts w:cs="Times New Roman"/>
                <w:szCs w:val="20"/>
              </w:rPr>
              <w:t>DP (366) rindkopas priekšpēdējo atbalstāmo darbību “ieslodzītajiem domātās e-mācību vides izveidi” nepieciešams izteikt citā redakcijā: “E-mācību procesa pilnveide”. Minētais nepieciešams, lai vienkopus grupētu līdzīgus pasākumus un aptvertu plašāku iespējamo pasākumu loku gan attiecībā uz ieslodzīto, gan darbiniekiem.</w:t>
            </w:r>
          </w:p>
          <w:p w14:paraId="65926667" w14:textId="77777777" w:rsidR="003C0CDF" w:rsidRPr="0094480B" w:rsidRDefault="003C0CDF" w:rsidP="0094480B">
            <w:pPr>
              <w:rPr>
                <w:rFonts w:cs="Times New Roman"/>
                <w:szCs w:val="20"/>
              </w:rPr>
            </w:pPr>
          </w:p>
          <w:p w14:paraId="5647967A" w14:textId="3C6F795A" w:rsidR="003C0CDF" w:rsidRPr="0094480B" w:rsidRDefault="003C0CDF" w:rsidP="0094480B">
            <w:pPr>
              <w:rPr>
                <w:rFonts w:cs="Times New Roman"/>
                <w:szCs w:val="20"/>
              </w:rPr>
            </w:pPr>
            <w:r w:rsidRPr="0094480B">
              <w:rPr>
                <w:rFonts w:cs="Times New Roman"/>
                <w:szCs w:val="20"/>
              </w:rPr>
              <w:lastRenderedPageBreak/>
              <w:t xml:space="preserve">Ņemot vērā minēto, DP (368) rindkopā lūdzam svītrot vārdus “ieslodzītajiem tiks izveidota tālmācības e-vide”.  </w:t>
            </w:r>
          </w:p>
        </w:tc>
        <w:tc>
          <w:tcPr>
            <w:tcW w:w="6342" w:type="dxa"/>
          </w:tcPr>
          <w:p w14:paraId="1364A0C3" w14:textId="101B3723" w:rsidR="003C0CDF" w:rsidRPr="0094480B" w:rsidRDefault="003C0CDF" w:rsidP="0094480B">
            <w:pPr>
              <w:pStyle w:val="naisc"/>
              <w:spacing w:before="0" w:after="0"/>
              <w:jc w:val="left"/>
              <w:rPr>
                <w:b/>
                <w:bCs/>
                <w:sz w:val="20"/>
                <w:szCs w:val="20"/>
              </w:rPr>
            </w:pPr>
            <w:r w:rsidRPr="0094480B">
              <w:rPr>
                <w:b/>
                <w:bCs/>
                <w:sz w:val="20"/>
                <w:szCs w:val="20"/>
              </w:rPr>
              <w:lastRenderedPageBreak/>
              <w:t>Ņemts vērā.</w:t>
            </w:r>
          </w:p>
        </w:tc>
        <w:tc>
          <w:tcPr>
            <w:tcW w:w="1743" w:type="dxa"/>
          </w:tcPr>
          <w:p w14:paraId="16781589" w14:textId="016A4840"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66C57DC3" w14:textId="77777777" w:rsidTr="00AF0348">
        <w:trPr>
          <w:trHeight w:val="983"/>
        </w:trPr>
        <w:tc>
          <w:tcPr>
            <w:tcW w:w="516" w:type="dxa"/>
            <w:shd w:val="clear" w:color="auto" w:fill="FFFFFF" w:themeFill="background1"/>
          </w:tcPr>
          <w:p w14:paraId="1D523DBF"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4176A0EB" w14:textId="77777777" w:rsidR="003C0CDF" w:rsidRPr="0094480B" w:rsidRDefault="003C0CDF" w:rsidP="0094480B">
            <w:pPr>
              <w:rPr>
                <w:rFonts w:cs="Times New Roman"/>
                <w:szCs w:val="20"/>
              </w:rPr>
            </w:pPr>
            <w:r w:rsidRPr="0094480B">
              <w:rPr>
                <w:rFonts w:cs="Times New Roman"/>
                <w:b/>
                <w:bCs/>
                <w:szCs w:val="20"/>
              </w:rPr>
              <w:t xml:space="preserve">4.3.prioritāte </w:t>
            </w:r>
            <w:r w:rsidRPr="0094480B">
              <w:rPr>
                <w:rFonts w:cs="Times New Roman"/>
                <w:szCs w:val="20"/>
              </w:rPr>
              <w:t>“Nodarbinātība un sociālā iekļaušana”</w:t>
            </w:r>
          </w:p>
          <w:p w14:paraId="7F08339B" w14:textId="77777777" w:rsidR="003C0CDF" w:rsidRPr="0094480B" w:rsidRDefault="003C0CDF" w:rsidP="0094480B">
            <w:pPr>
              <w:rPr>
                <w:rFonts w:cs="Times New Roman"/>
                <w:szCs w:val="20"/>
              </w:rPr>
            </w:pPr>
            <w:r w:rsidRPr="0094480B">
              <w:rPr>
                <w:rFonts w:cs="Times New Roman"/>
                <w:b/>
                <w:bCs/>
                <w:szCs w:val="20"/>
              </w:rPr>
              <w:t xml:space="preserve">4.3.4.SAM </w:t>
            </w:r>
            <w:r w:rsidRPr="0094480B">
              <w:rPr>
                <w:rFonts w:cs="Times New Roman"/>
                <w:szCs w:val="20"/>
              </w:rPr>
              <w:t>“Sekmēt aktīvu iekļaušanu, lai veicinātu vienlīdzīgas iespējas un aktīvu līdzdalību, kā arī uzlabotu nodarbinātību”</w:t>
            </w:r>
          </w:p>
          <w:p w14:paraId="77177D35" w14:textId="64782343" w:rsidR="003C0CDF" w:rsidRPr="0094480B" w:rsidRDefault="003C0CDF" w:rsidP="0094480B">
            <w:pPr>
              <w:rPr>
                <w:rFonts w:cs="Times New Roman"/>
                <w:color w:val="FF0000"/>
                <w:szCs w:val="20"/>
              </w:rPr>
            </w:pPr>
            <w:r w:rsidRPr="0094480B">
              <w:rPr>
                <w:rFonts w:cs="Times New Roman"/>
                <w:szCs w:val="20"/>
              </w:rPr>
              <w:t xml:space="preserve">(368) </w:t>
            </w:r>
            <w:r w:rsidRPr="0094480B">
              <w:rPr>
                <w:rFonts w:cs="Times New Roman"/>
                <w:b/>
                <w:szCs w:val="20"/>
              </w:rPr>
              <w:t>Darbības, kas nodrošina vienlīdzību, iekļaušanu un nediskrimināciju:</w:t>
            </w:r>
            <w:r w:rsidRPr="0094480B">
              <w:rPr>
                <w:rFonts w:cs="Times New Roman"/>
                <w:color w:val="FF0000"/>
                <w:szCs w:val="20"/>
              </w:rPr>
              <w:t xml:space="preserve"> </w:t>
            </w:r>
            <w:r w:rsidRPr="0094480B">
              <w:rPr>
                <w:rFonts w:cs="Times New Roman"/>
                <w:szCs w:val="20"/>
              </w:rPr>
              <w:t xml:space="preserve">Projektu vadībā un īstenošanā tiks nodrošināta informācijas un </w:t>
            </w:r>
            <w:r w:rsidRPr="0094480B">
              <w:rPr>
                <w:rFonts w:cs="Times New Roman"/>
                <w:szCs w:val="20"/>
              </w:rPr>
              <w:lastRenderedPageBreak/>
              <w:t xml:space="preserve">vides pieejamība, nediskriminācija pēc vecuma, dzimuma, etniskās piederības u.c. pazīmēm, vienlīdzīgu iespēju principu ievērošana u.c. Īstenotie pasākumi iekļauj aktivitātes dzimumu segregācijas mazināšanai izglītībā un darba tirgū, darba un ģimenes dzīves līdzsvara veicināšanai, sniedzot atbalstu personu ar invaliditāti un funkcionāliem traucējumiem pilnvērtīgas dzīves nodrošināšanai, personām virs 50 gadu vecuma, ieslodzītajiem tiks izveidota tālmācības e-vide, kā arī notiesātajiem un bijušajiem notiesātajiem sociālās iekļaušanas veicināšanai un sociālās atstumtības mazināšanai. Politikas veidotāju un īstenotāju un darba devēju apmācību programmas būs piekļūstamas dažādos formātos (t.sk. audiāli un elektroniski), apmācības tiks rīkotas tikai tādās telpās, kurās ir nodrošināta vides pieejamība cilvēkiem ar dažādiem funkcionāliem traucējumiem; apmācību saturā tiks integrēti jautājumi par vienlīdzību, iekļaušanu un nediskrimināciju, par iekļaujošas darba vides veidošanu. Darba devējiem dalībai apmācībās, apmācību laikā tiks nodrošināts atbalsts bērnu pieskatīšanai un </w:t>
            </w:r>
            <w:r w:rsidRPr="0094480B">
              <w:rPr>
                <w:rFonts w:cs="Times New Roman"/>
                <w:szCs w:val="20"/>
              </w:rPr>
              <w:lastRenderedPageBreak/>
              <w:t>tiks meklēti citi individuāli risinājumi, kādi konkrētā situācijā ir nepieciešami, lai nodrošinātu vienlīdzīgas iespējas piedalīties.</w:t>
            </w:r>
          </w:p>
        </w:tc>
        <w:tc>
          <w:tcPr>
            <w:tcW w:w="3332" w:type="dxa"/>
          </w:tcPr>
          <w:p w14:paraId="22D9EFE9" w14:textId="77777777" w:rsidR="003C0CDF" w:rsidRPr="0094480B" w:rsidRDefault="003C0CDF" w:rsidP="0094480B">
            <w:pPr>
              <w:rPr>
                <w:rFonts w:cs="Times New Roman"/>
                <w:b/>
                <w:bCs/>
                <w:szCs w:val="20"/>
              </w:rPr>
            </w:pPr>
            <w:r w:rsidRPr="0094480B">
              <w:rPr>
                <w:rFonts w:cs="Times New Roman"/>
                <w:b/>
                <w:bCs/>
                <w:szCs w:val="20"/>
              </w:rPr>
              <w:lastRenderedPageBreak/>
              <w:t>Biedrība “Latvijas Sociālās uzņēmējdarbības asociācija”:</w:t>
            </w:r>
          </w:p>
          <w:p w14:paraId="70E09711" w14:textId="77777777" w:rsidR="003C0CDF" w:rsidRPr="0094480B" w:rsidRDefault="003C0CDF" w:rsidP="0094480B">
            <w:pPr>
              <w:rPr>
                <w:rFonts w:cs="Times New Roman"/>
                <w:szCs w:val="20"/>
              </w:rPr>
            </w:pPr>
            <w:r w:rsidRPr="0094480B">
              <w:rPr>
                <w:rFonts w:cs="Times New Roman"/>
                <w:szCs w:val="20"/>
              </w:rPr>
              <w:t>Aicinām izteikt DP punktus, kas skar investīciju pieejamību, šādās redakcijās (papildinājums pasvītrots):</w:t>
            </w:r>
          </w:p>
          <w:p w14:paraId="5B2B5CA1" w14:textId="2A21489B" w:rsidR="003C0CDF" w:rsidRPr="0094480B" w:rsidRDefault="003C0CDF" w:rsidP="0094480B">
            <w:pPr>
              <w:rPr>
                <w:rFonts w:cs="Times New Roman"/>
                <w:b/>
                <w:color w:val="000000"/>
                <w:szCs w:val="20"/>
              </w:rPr>
            </w:pPr>
            <w:r w:rsidRPr="0094480B">
              <w:rPr>
                <w:rFonts w:cs="Times New Roman"/>
                <w:szCs w:val="20"/>
              </w:rPr>
              <w:t xml:space="preserve">(368) Galvenās mērķgrupas: Diskriminācijas riskam pakļautās grupas (diskriminācijas risks pēc dzimumu, vecuma, invaliditātes u.c. pazīmes), jaunieši, sabiedrība kopumā. Patvēruma meklētāji, bēgļi, personas ar alternatīvo statusu. Nozaru politiku </w:t>
            </w:r>
            <w:r w:rsidRPr="0094480B">
              <w:rPr>
                <w:rFonts w:cs="Times New Roman"/>
                <w:szCs w:val="20"/>
              </w:rPr>
              <w:lastRenderedPageBreak/>
              <w:t xml:space="preserve">veidotāji, īstenotāji un uzraudzībā iesaistītās valsts institūcijas, darba devēji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w:t>
            </w:r>
            <w:r w:rsidRPr="0094480B">
              <w:rPr>
                <w:rFonts w:cs="Times New Roman"/>
                <w:szCs w:val="20"/>
                <w:u w:val="single"/>
              </w:rPr>
              <w:t>un sociālie uzņēmumi</w:t>
            </w:r>
            <w:r w:rsidRPr="0094480B">
              <w:rPr>
                <w:rFonts w:cs="Times New Roman"/>
                <w:szCs w:val="20"/>
              </w:rPr>
              <w:t xml:space="preserve">. Ieslodzītie, bijušie ieslodzītie, viņu ģimenes locekļi un atbalsta personas, Ieslodzījuma vietu pārvaldē nodarbinātie un brīvprātīgie, sadarbības partneri, t.sk. NVO </w:t>
            </w:r>
            <w:r w:rsidRPr="0094480B">
              <w:rPr>
                <w:rFonts w:cs="Times New Roman"/>
                <w:szCs w:val="20"/>
                <w:u w:val="single"/>
              </w:rPr>
              <w:t>un sociālie uzņēmumi</w:t>
            </w:r>
            <w:r w:rsidRPr="0094480B">
              <w:rPr>
                <w:rFonts w:cs="Times New Roman"/>
                <w:szCs w:val="20"/>
              </w:rPr>
              <w:t>. Darba devēji, nodarbinātie, ģimenes ar bērniem.</w:t>
            </w:r>
          </w:p>
        </w:tc>
        <w:tc>
          <w:tcPr>
            <w:tcW w:w="6342" w:type="dxa"/>
          </w:tcPr>
          <w:p w14:paraId="2710329A"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2053B7F5" w14:textId="77777777" w:rsidR="006763DD" w:rsidRDefault="006763DD" w:rsidP="0094480B">
            <w:pPr>
              <w:rPr>
                <w:rFonts w:cs="Times New Roman"/>
                <w:b/>
                <w:bCs/>
                <w:szCs w:val="20"/>
              </w:rPr>
            </w:pPr>
          </w:p>
          <w:p w14:paraId="30D05F79" w14:textId="28CADB58" w:rsidR="00A43070" w:rsidRPr="0094480B" w:rsidRDefault="00A43070" w:rsidP="0094480B">
            <w:pPr>
              <w:rPr>
                <w:rFonts w:cs="Times New Roman"/>
                <w:b/>
                <w:bCs/>
                <w:szCs w:val="20"/>
              </w:rPr>
            </w:pPr>
            <w:r w:rsidRPr="0094480B">
              <w:rPr>
                <w:rFonts w:cs="Times New Roman"/>
                <w:b/>
                <w:bCs/>
                <w:szCs w:val="20"/>
              </w:rPr>
              <w:t>Sniegts skaidrojums</w:t>
            </w:r>
          </w:p>
          <w:p w14:paraId="2DD343F5" w14:textId="44EB83D1" w:rsidR="003C0CDF" w:rsidRPr="0094480B" w:rsidRDefault="00A43070" w:rsidP="0094480B">
            <w:pPr>
              <w:rPr>
                <w:rFonts w:cs="Times New Roman"/>
                <w:szCs w:val="20"/>
                <w:highlight w:val="yellow"/>
                <w:lang w:eastAsia="lv-LV"/>
              </w:rPr>
            </w:pPr>
            <w:r w:rsidRPr="0094480B">
              <w:rPr>
                <w:rFonts w:cs="Times New Roman"/>
                <w:color w:val="000000"/>
                <w:szCs w:val="20"/>
              </w:rPr>
              <w:t>Atbalstāmajās darbībās, kuras ir Valsts probācijas dienesta un Ieslodzījumu vietu pārvaldes kompetencē, atsevišķos pasākumos jau ir paredzēta NVO iesaiste.</w:t>
            </w:r>
          </w:p>
          <w:p w14:paraId="6722A5FC" w14:textId="1CFB9B0E" w:rsidR="003C0CDF" w:rsidRPr="0094480B" w:rsidRDefault="003C0CDF" w:rsidP="0094480B">
            <w:pPr>
              <w:rPr>
                <w:rFonts w:cs="Times New Roman"/>
                <w:szCs w:val="20"/>
                <w:highlight w:val="yellow"/>
                <w:lang w:eastAsia="lv-LV"/>
              </w:rPr>
            </w:pPr>
          </w:p>
          <w:p w14:paraId="5EFDE518" w14:textId="2104AA12" w:rsidR="003C0CDF" w:rsidRPr="0094480B" w:rsidRDefault="00A43070" w:rsidP="0094480B">
            <w:pPr>
              <w:pStyle w:val="naisc"/>
              <w:spacing w:before="0" w:after="0"/>
              <w:jc w:val="both"/>
              <w:rPr>
                <w:sz w:val="20"/>
                <w:szCs w:val="20"/>
              </w:rPr>
            </w:pPr>
            <w:r w:rsidRPr="0094480B">
              <w:rPr>
                <w:sz w:val="20"/>
                <w:szCs w:val="20"/>
              </w:rPr>
              <w:t>Vienlaikus v</w:t>
            </w:r>
            <w:r w:rsidR="003C0CDF" w:rsidRPr="0094480B">
              <w:rPr>
                <w:sz w:val="20"/>
                <w:szCs w:val="20"/>
              </w:rPr>
              <w:t>ēršam uzmanību, ka katrai DP sadaļai KNR V pielikumā ir noteikts konkrēts zīmju skaits (ieskaitot atstarpes un zemsvītras atsauces), attiecīgi nav iespējams izvērsti papildināt SAM aprakstus un atbalstāmās darbības.</w:t>
            </w:r>
          </w:p>
          <w:p w14:paraId="46AC2310" w14:textId="77777777" w:rsidR="003C0CDF" w:rsidRPr="0094480B" w:rsidRDefault="003C0CDF" w:rsidP="0094480B">
            <w:pPr>
              <w:rPr>
                <w:rFonts w:cs="Times New Roman"/>
                <w:szCs w:val="20"/>
              </w:rPr>
            </w:pPr>
            <w:r w:rsidRPr="0094480B">
              <w:rPr>
                <w:rFonts w:cs="Times New Roman"/>
                <w:szCs w:val="20"/>
              </w:rPr>
              <w:lastRenderedPageBreak/>
              <w:t>Skaidrojam, ka detalizētāks aprakts un konkrētas atbalstāmās darbības un ieviešanas nosacījumi tiks iekļauti MK noteikumos par SAM īstenošanu, tā sākotnējās ietekmes novērtējumā, projektu iesniegumu vērtēšanas kritērijos un to piemērošanas metodikā. Attiecīgi aicinām priekšlikumus par nepieciešamo sociālo partneru iesaisti sniegt minēto dokumentu izstrādes un saskaņošanas ietvaros atbildīgās iestādes organizētajās sanāksmēs vai ES fondu apakškomitejās un uzraudzības komitejās.</w:t>
            </w:r>
          </w:p>
          <w:p w14:paraId="6535DD40" w14:textId="77777777" w:rsidR="003C0CDF" w:rsidRPr="0094480B" w:rsidRDefault="003C0CDF" w:rsidP="0094480B">
            <w:pPr>
              <w:rPr>
                <w:rFonts w:cs="Times New Roman"/>
                <w:szCs w:val="20"/>
              </w:rPr>
            </w:pPr>
          </w:p>
          <w:p w14:paraId="7B78260C" w14:textId="65EE4DE9" w:rsidR="003C0CDF" w:rsidRPr="0094480B" w:rsidRDefault="003C0CDF" w:rsidP="0094480B">
            <w:pPr>
              <w:rPr>
                <w:rFonts w:cs="Times New Roman"/>
                <w:szCs w:val="20"/>
                <w:highlight w:val="yellow"/>
                <w:lang w:eastAsia="lv-LV"/>
              </w:rPr>
            </w:pPr>
            <w:r w:rsidRPr="0094480B">
              <w:rPr>
                <w:rFonts w:cs="Times New Roman"/>
                <w:color w:val="000000"/>
                <w:szCs w:val="20"/>
              </w:rPr>
              <w:t xml:space="preserve"> </w:t>
            </w:r>
          </w:p>
        </w:tc>
        <w:tc>
          <w:tcPr>
            <w:tcW w:w="1743" w:type="dxa"/>
          </w:tcPr>
          <w:p w14:paraId="30EBF291" w14:textId="17659926" w:rsidR="003C0CDF" w:rsidRPr="0094480B" w:rsidRDefault="00A43070" w:rsidP="0094480B">
            <w:pPr>
              <w:jc w:val="left"/>
              <w:rPr>
                <w:rFonts w:cs="Times New Roman"/>
                <w:szCs w:val="20"/>
              </w:rPr>
            </w:pPr>
            <w:r w:rsidRPr="0094480B">
              <w:rPr>
                <w:rFonts w:cs="Times New Roman"/>
                <w:szCs w:val="20"/>
              </w:rPr>
              <w:lastRenderedPageBreak/>
              <w:t>Skat. precizēto DP redakciju.</w:t>
            </w:r>
          </w:p>
        </w:tc>
      </w:tr>
      <w:tr w:rsidR="003C0CDF" w:rsidRPr="0094480B" w14:paraId="2AF2E1DA" w14:textId="77777777" w:rsidTr="00AF0348">
        <w:trPr>
          <w:trHeight w:val="983"/>
        </w:trPr>
        <w:tc>
          <w:tcPr>
            <w:tcW w:w="516" w:type="dxa"/>
            <w:shd w:val="clear" w:color="auto" w:fill="FFFFFF" w:themeFill="background1"/>
          </w:tcPr>
          <w:p w14:paraId="00051D1D"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0CDF5F3" w14:textId="77777777" w:rsidR="003C0CDF" w:rsidRPr="0094480B" w:rsidRDefault="003C0CDF" w:rsidP="0094480B">
            <w:pPr>
              <w:rPr>
                <w:rFonts w:cs="Times New Roman"/>
                <w:b/>
                <w:bCs/>
                <w:szCs w:val="20"/>
              </w:rPr>
            </w:pPr>
            <w:r w:rsidRPr="0094480B">
              <w:rPr>
                <w:rFonts w:cs="Times New Roman"/>
                <w:b/>
                <w:bCs/>
                <w:szCs w:val="20"/>
              </w:rPr>
              <w:t xml:space="preserve">4.3.prioritāte </w:t>
            </w:r>
            <w:r w:rsidRPr="0094480B">
              <w:rPr>
                <w:rFonts w:cs="Times New Roman"/>
                <w:szCs w:val="20"/>
              </w:rPr>
              <w:t>“Nodarbinātība un sociālā iekļaušana”</w:t>
            </w:r>
          </w:p>
          <w:p w14:paraId="2C432E9C" w14:textId="77777777" w:rsidR="003C0CDF" w:rsidRPr="0094480B" w:rsidRDefault="003C0CDF" w:rsidP="0094480B">
            <w:pPr>
              <w:rPr>
                <w:rFonts w:cs="Times New Roman"/>
                <w:szCs w:val="20"/>
              </w:rPr>
            </w:pPr>
            <w:r w:rsidRPr="0094480B">
              <w:rPr>
                <w:rFonts w:cs="Times New Roman"/>
                <w:b/>
                <w:bCs/>
                <w:szCs w:val="20"/>
              </w:rPr>
              <w:t>4.3.5.SAM</w:t>
            </w:r>
            <w:r w:rsidRPr="0094480B">
              <w:rPr>
                <w:rFonts w:cs="Times New Roman"/>
                <w:szCs w:val="20"/>
              </w:rPr>
              <w:t xml:space="preserve">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p>
          <w:p w14:paraId="5F3A96CF" w14:textId="1E66C999" w:rsidR="003C0CDF" w:rsidRPr="0094480B" w:rsidRDefault="003C0CDF" w:rsidP="0094480B">
            <w:pPr>
              <w:contextualSpacing/>
              <w:rPr>
                <w:rFonts w:cs="Times New Roman"/>
                <w:bCs/>
                <w:szCs w:val="20"/>
              </w:rPr>
            </w:pPr>
            <w:r w:rsidRPr="0094480B">
              <w:rPr>
                <w:rFonts w:cs="Times New Roman"/>
                <w:szCs w:val="20"/>
              </w:rPr>
              <w:t>(373)</w:t>
            </w:r>
            <w:r w:rsidRPr="0094480B">
              <w:rPr>
                <w:rFonts w:cs="Times New Roman"/>
                <w:b/>
                <w:bCs/>
                <w:szCs w:val="20"/>
              </w:rPr>
              <w:t xml:space="preserve"> </w:t>
            </w:r>
            <w:r w:rsidRPr="0094480B">
              <w:rPr>
                <w:rFonts w:cs="Times New Roman"/>
                <w:iCs/>
                <w:szCs w:val="20"/>
              </w:rPr>
              <w:t xml:space="preserve">Lai nodrošinātu paliatīvās aprūpes pakalpojuma pilnveidi, paaugstinot tā pieejamību pilngadīgām personām, kuru izārstēšana vairs nav iespējama (paliatīvās aprūpes pacientiem) un nodrošinot atbalstu viņu ģimenes locekļiem, paredzēta multidisciplināras un starpnozaru paliatīvās aprūpes dzīvesvietā sistēmas izveide/ieviešana, t.sk. aprūpes mājās, atelpas brīža un multidisciplināras komandas pakalpojuma izveide/aprobēšana, psiholoģiskā un sociālā atbalsta sniegšana ģimenes locekļiem, mācības paliatīvās aprūpes veikšanā ģimenes locekļiem un sociālo pakalpojumu sniedzēju </w:t>
            </w:r>
            <w:r w:rsidRPr="0094480B">
              <w:rPr>
                <w:rFonts w:cs="Times New Roman"/>
                <w:iCs/>
                <w:szCs w:val="20"/>
              </w:rPr>
              <w:lastRenderedPageBreak/>
              <w:t>speciālistiem, kovīzijas un supervīzijas sociālo pakalpojumu speciālistiem, brīvprātīgo darbinieku iesaiste</w:t>
            </w:r>
            <w:r w:rsidRPr="0094480B">
              <w:rPr>
                <w:rFonts w:cs="Times New Roman"/>
                <w:bCs/>
                <w:szCs w:val="20"/>
              </w:rPr>
              <w:t>.</w:t>
            </w:r>
          </w:p>
        </w:tc>
        <w:tc>
          <w:tcPr>
            <w:tcW w:w="3332" w:type="dxa"/>
          </w:tcPr>
          <w:p w14:paraId="378CFD7B" w14:textId="77777777" w:rsidR="003C0CDF" w:rsidRPr="0094480B" w:rsidRDefault="003C0CDF" w:rsidP="0094480B">
            <w:pPr>
              <w:rPr>
                <w:rFonts w:cs="Times New Roman"/>
                <w:b/>
                <w:bCs/>
                <w:szCs w:val="20"/>
              </w:rPr>
            </w:pPr>
            <w:r w:rsidRPr="0094480B">
              <w:rPr>
                <w:rFonts w:cs="Times New Roman"/>
                <w:b/>
                <w:bCs/>
                <w:szCs w:val="20"/>
              </w:rPr>
              <w:lastRenderedPageBreak/>
              <w:t>Biedrība “Latvijas Sociālās uzņēmējdarbības asociācija”:</w:t>
            </w:r>
          </w:p>
          <w:p w14:paraId="36E5205D" w14:textId="77777777" w:rsidR="003C0CDF" w:rsidRPr="0094480B" w:rsidRDefault="003C0CDF" w:rsidP="0094480B">
            <w:pPr>
              <w:rPr>
                <w:rFonts w:cs="Times New Roman"/>
                <w:szCs w:val="20"/>
              </w:rPr>
            </w:pPr>
            <w:r w:rsidRPr="0094480B">
              <w:rPr>
                <w:rFonts w:cs="Times New Roman"/>
                <w:szCs w:val="20"/>
              </w:rPr>
              <w:t>Aicinām izteikt DP punktus, kas skar investīciju pieejamību, šādās redakcijās (papildinājums pasvītrots):</w:t>
            </w:r>
          </w:p>
          <w:p w14:paraId="65B862A8" w14:textId="297FDAF6" w:rsidR="003C0CDF" w:rsidRPr="0094480B" w:rsidRDefault="003C0CDF" w:rsidP="0094480B">
            <w:pPr>
              <w:rPr>
                <w:rFonts w:cs="Times New Roman"/>
                <w:b/>
                <w:bCs/>
                <w:szCs w:val="20"/>
              </w:rPr>
            </w:pPr>
            <w:r w:rsidRPr="0094480B">
              <w:rPr>
                <w:rFonts w:cs="Times New Roman"/>
                <w:szCs w:val="20"/>
              </w:rPr>
              <w:t xml:space="preserve">(373) Atbalstāmās darbības: Sabiedrībā balstītu sociālo pakalpojumu pieejamības palielināšanai atbilstoši individuālajām vajadzībām plānota atbalsta dažādošana aprūpes nodrošināšanai cilvēka dzīvesvietā un tehnoloģiju pakalpojumu nodrošināšanā, </w:t>
            </w:r>
            <w:r w:rsidRPr="0094480B">
              <w:rPr>
                <w:rFonts w:cs="Times New Roman"/>
                <w:szCs w:val="20"/>
                <w:u w:val="single"/>
              </w:rPr>
              <w:t>sadarbībā ar NVO un sociālajiem uzņēmumiem</w:t>
            </w:r>
            <w:r w:rsidRPr="0094480B">
              <w:rPr>
                <w:rFonts w:cs="Times New Roman"/>
                <w:szCs w:val="20"/>
              </w:rPr>
              <w:t xml:space="preserve">. Atbalsta pasākumi aprūpes tīkla attīstībai – ģimenes locekļiem, kuri aprūpē ilgstoši slimojošus tuviniekus, neformālajiem aprūpētājiem, ģimenēm ar ierobežotu atbalsta tīklu, piemēram, vecākiem ar garīga rakstura traucējumiem, sociālo pakalpojumu sniedzējiem, t.sk. konsultācijas, individuāls atbalsts, mācības, rokasgrāmata atbalsta sniegšanai, atbalsta grupas, brīvprātīgā darba veicēju iesaiste atbalsta sniegšanā. Pakalpojumu efektivitātes nodrošināšanai plānota sistēmas pilnveide, paredzot pakalpojumu efektivitātes sistēmisko aprakstu, jaunu pakalpojumu ieviešanu, kritēriju kopuma izstrādi/aprobēšanu </w:t>
            </w:r>
            <w:r w:rsidRPr="0094480B">
              <w:rPr>
                <w:rFonts w:cs="Times New Roman"/>
                <w:szCs w:val="20"/>
              </w:rPr>
              <w:lastRenderedPageBreak/>
              <w:t xml:space="preserve">pakalpojumu kvalitātes uzraudzībai, rezultātu sasniegšanas novērtēšanai, priekšlikumu izstrādi sociālo pakalpojumu satura un prasību pilnveidei </w:t>
            </w:r>
            <w:r w:rsidRPr="0094480B">
              <w:rPr>
                <w:rFonts w:cs="Times New Roman"/>
                <w:szCs w:val="20"/>
                <w:u w:val="single"/>
              </w:rPr>
              <w:t>sadarbībā ar NVO un sociālajiem uzņēmumiem</w:t>
            </w:r>
            <w:r w:rsidRPr="0094480B">
              <w:rPr>
                <w:rFonts w:cs="Times New Roman"/>
                <w:szCs w:val="20"/>
              </w:rPr>
              <w:t>, un nepieciešamos uzlabojumus datu uzkrāšanai informācijas sistēmās.</w:t>
            </w:r>
          </w:p>
        </w:tc>
        <w:tc>
          <w:tcPr>
            <w:tcW w:w="6342" w:type="dxa"/>
          </w:tcPr>
          <w:p w14:paraId="23FBC10D"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031762DB" w14:textId="77777777" w:rsidR="006763DD" w:rsidRDefault="006763DD" w:rsidP="0094480B">
            <w:pPr>
              <w:pStyle w:val="naisc"/>
              <w:spacing w:before="0" w:after="0"/>
              <w:jc w:val="both"/>
              <w:rPr>
                <w:b/>
                <w:bCs/>
                <w:sz w:val="20"/>
                <w:szCs w:val="20"/>
              </w:rPr>
            </w:pPr>
          </w:p>
          <w:p w14:paraId="4AF3C6A7" w14:textId="696F035D" w:rsidR="003C0CDF" w:rsidRPr="0094480B" w:rsidRDefault="00A43070" w:rsidP="0094480B">
            <w:pPr>
              <w:pStyle w:val="naisc"/>
              <w:spacing w:before="0" w:after="0"/>
              <w:jc w:val="both"/>
              <w:rPr>
                <w:b/>
                <w:bCs/>
                <w:sz w:val="20"/>
                <w:szCs w:val="20"/>
              </w:rPr>
            </w:pPr>
            <w:r w:rsidRPr="0094480B">
              <w:rPr>
                <w:b/>
                <w:bCs/>
                <w:sz w:val="20"/>
                <w:szCs w:val="20"/>
              </w:rPr>
              <w:t>Sniegts skaidrojums</w:t>
            </w:r>
          </w:p>
          <w:p w14:paraId="6B06A7E4" w14:textId="05ADD76A" w:rsidR="00D83B6F" w:rsidRPr="0094480B" w:rsidRDefault="000368FD" w:rsidP="0094480B">
            <w:pPr>
              <w:pStyle w:val="naisc"/>
              <w:spacing w:before="0" w:after="0"/>
              <w:jc w:val="both"/>
              <w:rPr>
                <w:sz w:val="20"/>
                <w:szCs w:val="20"/>
              </w:rPr>
            </w:pPr>
            <w:r w:rsidRPr="0094480B">
              <w:rPr>
                <w:sz w:val="20"/>
                <w:szCs w:val="20"/>
              </w:rPr>
              <w:t xml:space="preserve">Vēršam uzmanību, ka </w:t>
            </w:r>
            <w:r w:rsidR="00D83B6F" w:rsidRPr="0094480B">
              <w:rPr>
                <w:sz w:val="20"/>
                <w:szCs w:val="20"/>
              </w:rPr>
              <w:t>š</w:t>
            </w:r>
            <w:r w:rsidRPr="0094480B">
              <w:rPr>
                <w:sz w:val="20"/>
                <w:szCs w:val="20"/>
              </w:rPr>
              <w:t xml:space="preserve">obrīd </w:t>
            </w:r>
            <w:r w:rsidR="00D83B6F" w:rsidRPr="0094480B">
              <w:rPr>
                <w:sz w:val="20"/>
                <w:szCs w:val="20"/>
              </w:rPr>
              <w:t>DP norādītās 4.3.5.</w:t>
            </w:r>
            <w:r w:rsidR="00D00BAE" w:rsidRPr="0094480B">
              <w:rPr>
                <w:sz w:val="20"/>
                <w:szCs w:val="20"/>
              </w:rPr>
              <w:t>SAM atbalstāmās darbības nav ierobežotas.</w:t>
            </w:r>
            <w:r w:rsidRPr="0094480B">
              <w:rPr>
                <w:sz w:val="20"/>
                <w:szCs w:val="20"/>
              </w:rPr>
              <w:t xml:space="preserve"> </w:t>
            </w:r>
          </w:p>
          <w:p w14:paraId="6DADBE77" w14:textId="488446C0" w:rsidR="003C0CDF" w:rsidRPr="0094480B" w:rsidRDefault="003C0CDF" w:rsidP="0094480B">
            <w:pPr>
              <w:pStyle w:val="naisc"/>
              <w:spacing w:before="0" w:after="0"/>
              <w:jc w:val="both"/>
              <w:rPr>
                <w:sz w:val="20"/>
                <w:szCs w:val="20"/>
              </w:rPr>
            </w:pPr>
            <w:r w:rsidRPr="0094480B">
              <w:rPr>
                <w:sz w:val="20"/>
                <w:szCs w:val="20"/>
              </w:rPr>
              <w:t xml:space="preserve">Sadarbība ar NVO u.c. mērķa grupu vajadzības un to nodrošināšanu pārzinošām organizācijām ir vispārējs princips, kas ir attiecināms uz visām sociālo pakalpojumu jomas atbalstāmajām darbībām. </w:t>
            </w:r>
            <w:r w:rsidR="00812205" w:rsidRPr="0094480B">
              <w:rPr>
                <w:sz w:val="20"/>
                <w:szCs w:val="20"/>
              </w:rPr>
              <w:t>Uzskatām, ka ierosinātā p</w:t>
            </w:r>
            <w:r w:rsidRPr="0094480B">
              <w:rPr>
                <w:sz w:val="20"/>
                <w:szCs w:val="20"/>
              </w:rPr>
              <w:t>apildinājuma iekļaušana tikai attiecībā uz vienu no atbalstāmajām darbībām</w:t>
            </w:r>
            <w:r w:rsidR="00D83B6F" w:rsidRPr="0094480B">
              <w:rPr>
                <w:sz w:val="20"/>
                <w:szCs w:val="20"/>
              </w:rPr>
              <w:t xml:space="preserve"> </w:t>
            </w:r>
            <w:r w:rsidR="00812205" w:rsidRPr="0094480B">
              <w:rPr>
                <w:sz w:val="20"/>
                <w:szCs w:val="20"/>
              </w:rPr>
              <w:t xml:space="preserve">disonētu ar citām šobrīd DP norādītajām 4.3.5.SAM atbalstāmām darbībām. </w:t>
            </w:r>
          </w:p>
        </w:tc>
        <w:tc>
          <w:tcPr>
            <w:tcW w:w="1743" w:type="dxa"/>
          </w:tcPr>
          <w:p w14:paraId="3D70C99A" w14:textId="5CB73A44" w:rsidR="003C0CDF" w:rsidRPr="0094480B" w:rsidRDefault="00A43070" w:rsidP="0094480B">
            <w:pPr>
              <w:jc w:val="left"/>
              <w:rPr>
                <w:rFonts w:cs="Times New Roman"/>
                <w:szCs w:val="20"/>
              </w:rPr>
            </w:pPr>
            <w:r w:rsidRPr="0094480B">
              <w:rPr>
                <w:rFonts w:cs="Times New Roman"/>
                <w:szCs w:val="20"/>
              </w:rPr>
              <w:t>N/A</w:t>
            </w:r>
          </w:p>
        </w:tc>
      </w:tr>
      <w:tr w:rsidR="003C0CDF" w:rsidRPr="0094480B" w14:paraId="6E8D34EB" w14:textId="77777777" w:rsidTr="00AF0348">
        <w:trPr>
          <w:trHeight w:val="983"/>
        </w:trPr>
        <w:tc>
          <w:tcPr>
            <w:tcW w:w="516" w:type="dxa"/>
            <w:shd w:val="clear" w:color="auto" w:fill="FFFFFF" w:themeFill="background1"/>
          </w:tcPr>
          <w:p w14:paraId="61264AF2"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79A5B73" w14:textId="77777777" w:rsidR="003C0CDF" w:rsidRPr="0094480B" w:rsidRDefault="003C0CDF" w:rsidP="0094480B">
            <w:pPr>
              <w:rPr>
                <w:rFonts w:cs="Times New Roman"/>
                <w:b/>
                <w:bCs/>
                <w:szCs w:val="20"/>
              </w:rPr>
            </w:pPr>
            <w:r w:rsidRPr="0094480B">
              <w:rPr>
                <w:rFonts w:cs="Times New Roman"/>
                <w:b/>
                <w:bCs/>
                <w:szCs w:val="20"/>
              </w:rPr>
              <w:t xml:space="preserve">4.3.prioritāte </w:t>
            </w:r>
            <w:r w:rsidRPr="0094480B">
              <w:rPr>
                <w:rFonts w:cs="Times New Roman"/>
                <w:szCs w:val="20"/>
              </w:rPr>
              <w:t>“Nodarbinātība un sociālā iekļaušana”</w:t>
            </w:r>
          </w:p>
          <w:p w14:paraId="37B3188E" w14:textId="77777777" w:rsidR="003C0CDF" w:rsidRPr="0094480B" w:rsidRDefault="003C0CDF" w:rsidP="0094480B">
            <w:pPr>
              <w:rPr>
                <w:rFonts w:cs="Times New Roman"/>
                <w:szCs w:val="20"/>
              </w:rPr>
            </w:pPr>
            <w:r w:rsidRPr="0094480B">
              <w:rPr>
                <w:rFonts w:cs="Times New Roman"/>
                <w:b/>
                <w:bCs/>
                <w:szCs w:val="20"/>
              </w:rPr>
              <w:t>4.3.5.SAM</w:t>
            </w:r>
            <w:r w:rsidRPr="0094480B">
              <w:rPr>
                <w:rFonts w:cs="Times New Roman"/>
                <w:szCs w:val="20"/>
              </w:rPr>
              <w:t xml:space="preserve">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p>
          <w:p w14:paraId="1516108A" w14:textId="7FB115B6" w:rsidR="003C0CDF" w:rsidRPr="0094480B" w:rsidRDefault="003C0CDF" w:rsidP="0094480B">
            <w:pPr>
              <w:rPr>
                <w:rFonts w:cs="Times New Roman"/>
                <w:szCs w:val="20"/>
              </w:rPr>
            </w:pPr>
            <w:r w:rsidRPr="0094480B">
              <w:rPr>
                <w:rFonts w:cs="Times New Roman"/>
                <w:bCs/>
                <w:szCs w:val="20"/>
              </w:rPr>
              <w:t>(374)</w:t>
            </w:r>
            <w:r w:rsidRPr="0094480B">
              <w:rPr>
                <w:rFonts w:cs="Times New Roman"/>
                <w:b/>
                <w:szCs w:val="20"/>
              </w:rPr>
              <w:t xml:space="preserve"> </w:t>
            </w:r>
            <w:r w:rsidRPr="0094480B">
              <w:rPr>
                <w:rFonts w:cs="Times New Roman"/>
                <w:szCs w:val="20"/>
              </w:rPr>
              <w:t xml:space="preserve">Sociālā darba attīstības nodrošināšanai plānoti informatīvi pasākumi sabiedrībai, vienotas metodiskās izpratnes un prakses veidošanai sociālajā jomā strādājošajiem, t.sk. atbalsta personālam, piemēram, aprūpētājiem, un starpinstitucionālas sadarbības veicināšanai kvalitatīvu sociālo pakalpojumu attīstībai. Paredzēta profesionāla atbalsta tīkla izveide sociālā darba kvalitatīvai attīstībai, atbalstot jaunos darbiniekus un praktikantus, veidojot starpdisciplināras </w:t>
            </w:r>
            <w:r w:rsidRPr="0094480B">
              <w:rPr>
                <w:rFonts w:cs="Times New Roman"/>
                <w:szCs w:val="20"/>
              </w:rPr>
              <w:lastRenderedPageBreak/>
              <w:t>ekspertu komandas krīžu u.c. sarežģītu situāciju risināšanai. Sociālo darbinieku un atbalsta personāla profesionālās kompetences pilnveides mācību programmu izstrāde, t.sk. ģimenes asistentu sagatavošana, un integrēšana augstskolu programmās, stipendiju nodrošināšana sociālā darba studentiem. Aktuālu metodiku sociālajam darbam ar dažādām mērķa grupām, t.sk. sociālais darbs ar likumpārkāpējiem un sociālais darbs ar bēgļiem un personām ar alternatīvo statusu izstrāde un aprobācija, neformālo klātienes un e-mācību attīstīšana un īstenošana. Finansiāls atbalsts sociālajiem darbiniekiem, kuri apgūst supervizora profesiju, un supervīziju nodrošināšanai sociālā darba speciālistiem pašvaldībās. Ex-post projekta rezultātu izvērtējums, ietverot jautājumus par aktuālo sociālā darba attīstības problemātiku un nākotnes izaicinājumiem.</w:t>
            </w:r>
          </w:p>
        </w:tc>
        <w:tc>
          <w:tcPr>
            <w:tcW w:w="3332" w:type="dxa"/>
          </w:tcPr>
          <w:p w14:paraId="3A3401B9" w14:textId="5FFA0893" w:rsidR="003C0CDF" w:rsidRPr="0094480B" w:rsidRDefault="003C0CDF" w:rsidP="0094480B">
            <w:pPr>
              <w:rPr>
                <w:rFonts w:cs="Times New Roman"/>
                <w:b/>
                <w:bCs/>
                <w:szCs w:val="20"/>
              </w:rPr>
            </w:pPr>
            <w:r w:rsidRPr="0094480B">
              <w:rPr>
                <w:rFonts w:cs="Times New Roman"/>
                <w:b/>
                <w:bCs/>
                <w:szCs w:val="20"/>
              </w:rPr>
              <w:lastRenderedPageBreak/>
              <w:t>Latvijas Lielo pilsētu asociācija, Liepājas pilsētas pašvaldība:</w:t>
            </w:r>
          </w:p>
          <w:p w14:paraId="0A8543D2" w14:textId="3B674BA8" w:rsidR="003C0CDF" w:rsidRPr="0094480B" w:rsidRDefault="003C0CDF" w:rsidP="0094480B">
            <w:pPr>
              <w:rPr>
                <w:rFonts w:cs="Times New Roman"/>
                <w:b/>
                <w:bCs/>
                <w:szCs w:val="20"/>
              </w:rPr>
            </w:pPr>
            <w:r w:rsidRPr="0094480B">
              <w:rPr>
                <w:rFonts w:cs="Times New Roman"/>
                <w:szCs w:val="20"/>
                <w:shd w:val="clear" w:color="auto" w:fill="FFFFFF"/>
              </w:rPr>
              <w:t>Ņemot vērā plānu paplašināt piedāvātos sociālo pakalpojumu klāstu un tā pieejamību saprotams, ka būs nepieciešams piesaistīt papildus darba spēku. Zinot, ka darbs sociālās aizsardzības sfērā ir emocionāli un fiziski grūts, rosinām izskatīt iespēju papildināt SAM 4.3.5. (374) rindkopu ar darbību, kas nodrošinātu sociālo dienestu un darba vides pilnveidi, tos nodrošinot ar elementāriem uzlabojumiem ēku infrastruktūrā un darba veikšanai nepieciešamo mēbeļu nomaiņu, kas uzlabotu fiziskās darba vides faktoru, tai skaitā, atbilstoša apgaismojuma un temperatūras telpās nodrošināšana, pilnvērtīgas gaisa apmaiņas sistēmu uzstādīšana, ergonomiskas mēbeļu un darba aprīkojuma iegāde.</w:t>
            </w:r>
          </w:p>
        </w:tc>
        <w:tc>
          <w:tcPr>
            <w:tcW w:w="6342" w:type="dxa"/>
          </w:tcPr>
          <w:p w14:paraId="39E8405E" w14:textId="77777777" w:rsidR="00D4760B" w:rsidRDefault="00D4760B" w:rsidP="0094480B">
            <w:pPr>
              <w:pStyle w:val="naisc"/>
              <w:spacing w:before="0" w:after="0"/>
              <w:jc w:val="both"/>
              <w:rPr>
                <w:b/>
                <w:sz w:val="20"/>
                <w:szCs w:val="20"/>
              </w:rPr>
            </w:pPr>
            <w:r>
              <w:rPr>
                <w:b/>
                <w:sz w:val="20"/>
                <w:szCs w:val="20"/>
              </w:rPr>
              <w:t>Panākta vienošanās elektroniskās saskaņošanas ietvaros</w:t>
            </w:r>
            <w:r w:rsidR="00A43070" w:rsidRPr="0094480B">
              <w:rPr>
                <w:b/>
                <w:sz w:val="20"/>
                <w:szCs w:val="20"/>
              </w:rPr>
              <w:t>.</w:t>
            </w:r>
          </w:p>
          <w:p w14:paraId="5DBBD55C" w14:textId="77777777" w:rsidR="00D4760B" w:rsidRDefault="00D4760B" w:rsidP="0094480B">
            <w:pPr>
              <w:pStyle w:val="naisc"/>
              <w:spacing w:before="0" w:after="0"/>
              <w:jc w:val="both"/>
              <w:rPr>
                <w:b/>
                <w:sz w:val="20"/>
                <w:szCs w:val="20"/>
              </w:rPr>
            </w:pPr>
          </w:p>
          <w:p w14:paraId="786A66E2" w14:textId="5B3AC457" w:rsidR="003C0CDF" w:rsidRPr="0094480B" w:rsidRDefault="00A43070" w:rsidP="0094480B">
            <w:pPr>
              <w:pStyle w:val="naisc"/>
              <w:spacing w:before="0" w:after="0"/>
              <w:jc w:val="both"/>
              <w:rPr>
                <w:b/>
                <w:sz w:val="20"/>
                <w:szCs w:val="20"/>
              </w:rPr>
            </w:pPr>
            <w:r w:rsidRPr="0094480B">
              <w:rPr>
                <w:b/>
                <w:sz w:val="20"/>
                <w:szCs w:val="20"/>
              </w:rPr>
              <w:t>Sniegts skaidrojums.</w:t>
            </w:r>
          </w:p>
          <w:p w14:paraId="24F9E1D1" w14:textId="77777777" w:rsidR="003C0CDF" w:rsidRPr="0094480B" w:rsidRDefault="003C0CDF" w:rsidP="0094480B">
            <w:pPr>
              <w:pStyle w:val="naisc"/>
              <w:spacing w:before="0" w:after="0"/>
              <w:jc w:val="both"/>
              <w:rPr>
                <w:sz w:val="20"/>
                <w:szCs w:val="20"/>
              </w:rPr>
            </w:pPr>
            <w:r w:rsidRPr="0094480B">
              <w:rPr>
                <w:sz w:val="20"/>
                <w:szCs w:val="20"/>
              </w:rPr>
              <w:t>DP pieejamā finansējuma ietvaros nav plānoti ieguldījumi sociālo dienestu infrastruktūrā darba vides uzlabošanai. Infrastruktūras pilnveidošanai un attīstībai sociālie dienesti var izmantot citus finanšu instrumentus, piemēram, Interreg programmas, Norvēģijas finanšu instrumentu, u.c.</w:t>
            </w:r>
          </w:p>
          <w:p w14:paraId="35877FEB" w14:textId="2158D031" w:rsidR="003C0CDF" w:rsidRPr="0094480B" w:rsidRDefault="003C0CDF" w:rsidP="0094480B">
            <w:pPr>
              <w:pStyle w:val="naisc"/>
              <w:spacing w:before="0" w:after="0"/>
              <w:jc w:val="both"/>
              <w:rPr>
                <w:sz w:val="20"/>
                <w:szCs w:val="20"/>
                <w:highlight w:val="yellow"/>
              </w:rPr>
            </w:pPr>
            <w:bookmarkStart w:id="34" w:name="_Hlk74743634"/>
            <w:r w:rsidRPr="0094480B">
              <w:rPr>
                <w:sz w:val="20"/>
                <w:szCs w:val="20"/>
              </w:rPr>
              <w:t>Vienlaikus skaidrojam, ka ANM plāna investīcijas 3.1.2.1.i. “Publisko pakalpojumu un nodarbinātības pieejamības veicināšanas pasākumi” pasākums “Valsts un  pašvaldības ēku vides pieejamības nodrošināšanas  pasākumi”  ietvaros tiek plānoti ieguldījumi sociālo dienestu, kuri piedalījās LM 2020.gadā organizētajā vides un informācijas pieejamības pašnovērtējumā un novērtējumā iegūtais punktu skaits ir mazāks par 5 (0-10 punktu sistēmā, kur 10 ir augstākais novērtējums) ēkās un saskaņā ar LM izstrādāto  metodiku tiek uzskatīts, ka ēka nav pieejama cilvēkiem ar invaliditāti.</w:t>
            </w:r>
            <w:bookmarkEnd w:id="34"/>
          </w:p>
        </w:tc>
        <w:tc>
          <w:tcPr>
            <w:tcW w:w="1743" w:type="dxa"/>
          </w:tcPr>
          <w:p w14:paraId="2A432FCA" w14:textId="10532579" w:rsidR="003C0CDF" w:rsidRPr="0094480B" w:rsidRDefault="00A43070" w:rsidP="0094480B">
            <w:pPr>
              <w:jc w:val="left"/>
              <w:rPr>
                <w:rFonts w:cs="Times New Roman"/>
                <w:szCs w:val="20"/>
              </w:rPr>
            </w:pPr>
            <w:r w:rsidRPr="0094480B">
              <w:rPr>
                <w:rFonts w:cs="Times New Roman"/>
                <w:szCs w:val="20"/>
              </w:rPr>
              <w:t>N/A</w:t>
            </w:r>
          </w:p>
        </w:tc>
      </w:tr>
      <w:tr w:rsidR="003C0CDF" w:rsidRPr="0094480B" w14:paraId="0056AAB1" w14:textId="77777777" w:rsidTr="00AF0348">
        <w:trPr>
          <w:trHeight w:val="983"/>
        </w:trPr>
        <w:tc>
          <w:tcPr>
            <w:tcW w:w="516" w:type="dxa"/>
            <w:shd w:val="clear" w:color="auto" w:fill="FFFFFF" w:themeFill="background1"/>
          </w:tcPr>
          <w:p w14:paraId="63EFAB87"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438B157" w14:textId="7051B0CF" w:rsidR="003C0CDF" w:rsidRPr="0094480B" w:rsidRDefault="003C0CDF" w:rsidP="0094480B">
            <w:pPr>
              <w:rPr>
                <w:rFonts w:cs="Times New Roman"/>
                <w:b/>
                <w:bCs/>
                <w:szCs w:val="20"/>
              </w:rPr>
            </w:pPr>
            <w:r w:rsidRPr="0094480B">
              <w:rPr>
                <w:rFonts w:cs="Times New Roman"/>
                <w:b/>
                <w:bCs/>
                <w:szCs w:val="20"/>
              </w:rPr>
              <w:t xml:space="preserve">4.3.prioritāte </w:t>
            </w:r>
            <w:r w:rsidRPr="0094480B">
              <w:rPr>
                <w:rFonts w:cs="Times New Roman"/>
                <w:szCs w:val="20"/>
              </w:rPr>
              <w:t>“Nodarbinātība un sociālā iekļaušana”</w:t>
            </w:r>
          </w:p>
          <w:p w14:paraId="6B20AA42" w14:textId="77777777" w:rsidR="003C0CDF" w:rsidRPr="0094480B" w:rsidRDefault="003C0CDF" w:rsidP="0094480B">
            <w:pPr>
              <w:rPr>
                <w:rFonts w:cs="Times New Roman"/>
                <w:szCs w:val="20"/>
              </w:rPr>
            </w:pPr>
            <w:r w:rsidRPr="0094480B">
              <w:rPr>
                <w:rFonts w:cs="Times New Roman"/>
                <w:b/>
                <w:bCs/>
                <w:szCs w:val="20"/>
              </w:rPr>
              <w:t xml:space="preserve">4.3.6.SAM </w:t>
            </w:r>
            <w:r w:rsidRPr="0094480B">
              <w:rPr>
                <w:rFonts w:cs="Times New Roman"/>
                <w:szCs w:val="20"/>
              </w:rPr>
              <w:t>“Veicināt nabadzības vai sociālās atstumtības riskam pakļauto cilvēku, tostarp vistrūcīgāko un bērnu, sociālo integrāciju”</w:t>
            </w:r>
          </w:p>
          <w:p w14:paraId="7C945273" w14:textId="79BE177E" w:rsidR="003C0CDF" w:rsidRPr="0094480B" w:rsidRDefault="003C0CDF" w:rsidP="0094480B">
            <w:pPr>
              <w:rPr>
                <w:rFonts w:cs="Times New Roman"/>
                <w:noProof/>
                <w:szCs w:val="20"/>
              </w:rPr>
            </w:pPr>
            <w:r w:rsidRPr="0094480B">
              <w:rPr>
                <w:rFonts w:cs="Times New Roman"/>
                <w:szCs w:val="20"/>
              </w:rPr>
              <w:t xml:space="preserve">(389) </w:t>
            </w:r>
            <w:r w:rsidRPr="0094480B">
              <w:rPr>
                <w:rFonts w:eastAsia="Times New Roman" w:cs="Times New Roman"/>
                <w:iCs/>
                <w:noProof/>
                <w:szCs w:val="20"/>
              </w:rPr>
              <w:t xml:space="preserve">Lai mazinātu bērnu uzvedības problēmu veidošanās </w:t>
            </w:r>
            <w:r w:rsidRPr="0094480B">
              <w:rPr>
                <w:rFonts w:eastAsia="Times New Roman" w:cs="Times New Roman"/>
                <w:iCs/>
                <w:noProof/>
                <w:szCs w:val="20"/>
              </w:rPr>
              <w:lastRenderedPageBreak/>
              <w:t xml:space="preserve">risku, nodrošinot savlaicīgu intervenci, kā arī sekmētu inovatīvu pakalpojumu sniegšanu ģimenēm ar bērniem, jo īpaši bērniem ar uzvedības traucējumiem un atkarības problēmām, plānoti </w:t>
            </w:r>
            <w:r w:rsidRPr="0094480B">
              <w:rPr>
                <w:rFonts w:eastAsia="Times New Roman" w:cs="Times New Roman"/>
                <w:b/>
                <w:iCs/>
                <w:noProof/>
                <w:szCs w:val="20"/>
              </w:rPr>
              <w:t>prevencijas, diagnostikas un sociālās rehabiliācijas atbalsta pasākumi ģimenēm ar bērniem krīzes situācijā sociālās funkcionēšanas spēju atjaunošanai.</w:t>
            </w:r>
            <w:r w:rsidRPr="0094480B">
              <w:rPr>
                <w:rFonts w:eastAsia="Times New Roman" w:cs="Times New Roman"/>
                <w:iCs/>
                <w:noProof/>
                <w:szCs w:val="20"/>
              </w:rPr>
              <w:t xml:space="preserve"> Uzvedības traucējumu un atkarības problēmu veidošanās risku mazināšanai, distresa un trauksmes pārvarēšanai nepilngadīgajiem, plānotas agrīnās intervences, t.sk., sociālo prasmju pilnveide un jaunu pakalpojumu ieviešana riska ģimenēm, atbilstoši bērna vecumposma īpatnībām; pierādījumos balstītas rokasgrāmatas izstrāde speciālistiem, kuru profesionālā darbība ir saistīta ar darbu ar bērniem, kā arī atbalsta pakalpojumu attīstība atbilstoši riska ģimenes un bērnu individuālajām vajadzībām pēc iespējas tuvāk bērna dzīvesvietai. Plānota visaptverošas, integrētas, uz riska ģimenes vajadzībām orientētas diagnostikas attīstība, tādējādi nodrošinot savlaicīgu ģimenes un bērna problemātikas </w:t>
            </w:r>
            <w:r w:rsidRPr="0094480B">
              <w:rPr>
                <w:rFonts w:eastAsia="Times New Roman" w:cs="Times New Roman"/>
                <w:iCs/>
                <w:noProof/>
                <w:szCs w:val="20"/>
              </w:rPr>
              <w:lastRenderedPageBreak/>
              <w:t>atpazīšanu un rekomendāciju sniegšanu. Vienlaikus plānota ģimenes atbalsta tīkla izveide un efektivitātes mērīšana, kā arī multimodālas, pierādījumos balstītas sociālās rehabilitācijas programmu izstrāde bērniem ar psihosociāliem traucējumiem, uzvedības un atkarības problēmām, t.sk., starptautiskās pieredzes un prakses izpēte, speciālistu apmācības, jaunu sociālo rehabilitācijas programmu izstrāde bērniem un ģimenes locekļiem, starpprofesionāļu komandas modeļa izstrāde, apraksta un ieviešanas metodes (sadarbības shēma) izstrāde.</w:t>
            </w:r>
          </w:p>
        </w:tc>
        <w:tc>
          <w:tcPr>
            <w:tcW w:w="3332" w:type="dxa"/>
          </w:tcPr>
          <w:p w14:paraId="5EED61DD" w14:textId="77777777" w:rsidR="003C0CDF" w:rsidRPr="0094480B" w:rsidRDefault="003C0CDF" w:rsidP="0094480B">
            <w:pPr>
              <w:rPr>
                <w:rFonts w:cs="Times New Roman"/>
                <w:b/>
                <w:bCs/>
                <w:szCs w:val="20"/>
              </w:rPr>
            </w:pPr>
            <w:r w:rsidRPr="0094480B">
              <w:rPr>
                <w:rFonts w:cs="Times New Roman"/>
                <w:b/>
                <w:bCs/>
                <w:szCs w:val="20"/>
              </w:rPr>
              <w:lastRenderedPageBreak/>
              <w:t>Labklājības ministrija:</w:t>
            </w:r>
          </w:p>
          <w:p w14:paraId="0CDA709E" w14:textId="215BEF05" w:rsidR="003C0CDF" w:rsidRPr="0094480B" w:rsidRDefault="003C0CDF" w:rsidP="0094480B">
            <w:pPr>
              <w:rPr>
                <w:rFonts w:eastAsiaTheme="minorEastAsia" w:cs="Times New Roman"/>
                <w:bCs/>
                <w:noProof/>
                <w:szCs w:val="20"/>
              </w:rPr>
            </w:pPr>
            <w:r w:rsidRPr="0094480B">
              <w:rPr>
                <w:rFonts w:cs="Times New Roman"/>
                <w:szCs w:val="20"/>
              </w:rPr>
              <w:t xml:space="preserve">2021. – 2027.gada ES fondu darbības programmas 4.3.6.specifiskā atbalsta mērķa “Veicināt nabadzības vai sociālās atstumtības riskam pakļauto cilvēku, tostarp vistrūcīgāko un bērnu, sociālo integrāciju” 4.3.6.5.pasākuma “Prevencijas, diagnostikas un sociālās rehabilitācijas atbalsta pasākumi </w:t>
            </w:r>
            <w:r w:rsidRPr="0094480B">
              <w:rPr>
                <w:rFonts w:cs="Times New Roman"/>
                <w:szCs w:val="20"/>
              </w:rPr>
              <w:lastRenderedPageBreak/>
              <w:t>ģimenēm ar bērniem psiholoģiskās un emocionālās labklājības veicināšanai” ietvaros plānots īstenot prevencijas pasākumus bērniem un ģimenēm ar bērniem. Proti - riska ģimeņu atbalsta sistēmas un pakalpojumu pieejamības diagnostika, pierādījumos balstītu prevencijas pasākumu ieviešana ģimenēm ar bērniem ar uzvedības problēmu veidošanās un attīstības risku, individuāli pedagoģiskas intervences metodes ieviešana darbā ar pusaudžiem ar nozīmīgām uzvedības un atkarības problēmām u.c. Lai precīzāk noteiktu mērķēto atbalstu, lūdzam precizēt DP 389.rindkopas pirmo un otro teikumu, izsakot to šādā redakcijā:</w:t>
            </w:r>
          </w:p>
          <w:p w14:paraId="73A1DD89" w14:textId="77777777" w:rsidR="003C0CDF" w:rsidRPr="0094480B" w:rsidRDefault="003C0CDF" w:rsidP="0094480B">
            <w:pPr>
              <w:rPr>
                <w:rFonts w:cs="Times New Roman"/>
                <w:szCs w:val="20"/>
              </w:rPr>
            </w:pPr>
            <w:r w:rsidRPr="0094480B">
              <w:rPr>
                <w:rFonts w:cs="Times New Roman"/>
                <w:szCs w:val="20"/>
              </w:rPr>
              <w:t xml:space="preserve">“Lai mazinātu bērnu uzvedības problēmu un atkarības problēmu risku tālāku attīstību, nodrošinot savlaicīgu intervenci, kā arī sekmētu inovatīvu un mērķētu pakalpojumu sniegšanu riska  ģimenēm ar bērniem, jo īpaši bērniem ar uzvedības traucējumiem un atkarības problēmām, plānoti sekundārās prevencijas, diagnostikas un sociālās rehabilitācijas atbalsta pasākumi ģimenēm ar bērniem krīzes situācijā sociālās funkcionēšanas spēju atjaunošanai. Uzvedības traucējumu un atkarības problēmu risku mazināšanai, distresa un trauksmes pārvarēšanai nepilngadīgajiem, plānoti atbalsta pakalpojumi sociālo prasmju pilnveidei un jaunu pakalpojumu ieviešana riska ģimenēm, atbilstoši </w:t>
            </w:r>
            <w:r w:rsidRPr="0094480B">
              <w:rPr>
                <w:rFonts w:cs="Times New Roman"/>
                <w:szCs w:val="20"/>
              </w:rPr>
              <w:lastRenderedPageBreak/>
              <w:t>bērna vecumposma īpatnībām; pierādījumos balstītas rokasgrāmatas izstrāde speciālistiem, kuru profesionālā darbība ir saistīta ar darbu ar bērniem, kā arī atbalsta pakalpojumu attīstība atbilstoši riska ģimenes un bērnu individuālajām vajadzībām pēc iespējas tuvāk bērna dzīvesvietai.”</w:t>
            </w:r>
          </w:p>
          <w:p w14:paraId="1CF77A39" w14:textId="77777777" w:rsidR="003C0CDF" w:rsidRPr="0094480B" w:rsidRDefault="003C0CDF" w:rsidP="0094480B">
            <w:pPr>
              <w:rPr>
                <w:rFonts w:cs="Times New Roman"/>
                <w:szCs w:val="20"/>
              </w:rPr>
            </w:pPr>
          </w:p>
          <w:p w14:paraId="5D18B007" w14:textId="77777777" w:rsidR="003C0CDF" w:rsidRPr="0094480B" w:rsidRDefault="003C0CDF" w:rsidP="0094480B">
            <w:pPr>
              <w:rPr>
                <w:rFonts w:cs="Times New Roman"/>
                <w:szCs w:val="20"/>
              </w:rPr>
            </w:pPr>
            <w:r w:rsidRPr="0094480B">
              <w:rPr>
                <w:rFonts w:cs="Times New Roman"/>
                <w:szCs w:val="20"/>
                <w:u w:val="single"/>
              </w:rPr>
              <w:t>Aicinām Finanšu ministriju lūgt Pārresoru koordinācijas centru līdzīgā veidā precizēt DP 388.rindkopu</w:t>
            </w:r>
            <w:r w:rsidRPr="0094480B">
              <w:rPr>
                <w:rFonts w:cs="Times New Roman"/>
                <w:szCs w:val="20"/>
              </w:rPr>
              <w:t>, nosakot mērķa grupu tvērumu attiecībā uz preventīvo atbalstu veselīgai bērnu sociālemocionālai un psiholoģiskai attīstībai (t.i. plānots atbalsts bērniem agrīnās intervences ietvaros), lai novērstu iespējamos atbalsta pārklāšanās un dubultfinansējuma riskus attiecībā uz plānoto atbalstu bērniem.</w:t>
            </w:r>
          </w:p>
          <w:p w14:paraId="612C0202" w14:textId="23BCCC54" w:rsidR="003C0CDF" w:rsidRPr="0094480B" w:rsidRDefault="003C0CDF" w:rsidP="0094480B">
            <w:pPr>
              <w:rPr>
                <w:rFonts w:cs="Times New Roman"/>
                <w:szCs w:val="20"/>
              </w:rPr>
            </w:pPr>
          </w:p>
        </w:tc>
        <w:tc>
          <w:tcPr>
            <w:tcW w:w="6342" w:type="dxa"/>
          </w:tcPr>
          <w:p w14:paraId="74DE17EA" w14:textId="5898C131" w:rsidR="003C0CDF" w:rsidRPr="0094480B" w:rsidRDefault="003C0CDF" w:rsidP="0094480B">
            <w:pPr>
              <w:pStyle w:val="naisc"/>
              <w:spacing w:before="0" w:after="0"/>
              <w:jc w:val="left"/>
              <w:rPr>
                <w:b/>
                <w:bCs/>
                <w:sz w:val="20"/>
                <w:szCs w:val="20"/>
              </w:rPr>
            </w:pPr>
            <w:r w:rsidRPr="0094480B">
              <w:rPr>
                <w:b/>
                <w:bCs/>
                <w:sz w:val="20"/>
                <w:szCs w:val="20"/>
              </w:rPr>
              <w:lastRenderedPageBreak/>
              <w:t>Ņemts vērā.</w:t>
            </w:r>
          </w:p>
          <w:p w14:paraId="7055E6DB" w14:textId="5BACB9C1" w:rsidR="003C0CDF" w:rsidRPr="0094480B" w:rsidRDefault="003C0CDF" w:rsidP="0094480B">
            <w:pPr>
              <w:pStyle w:val="naisc"/>
              <w:spacing w:before="0" w:after="0"/>
              <w:jc w:val="both"/>
              <w:rPr>
                <w:sz w:val="20"/>
                <w:szCs w:val="20"/>
                <w:highlight w:val="yellow"/>
              </w:rPr>
            </w:pPr>
          </w:p>
        </w:tc>
        <w:tc>
          <w:tcPr>
            <w:tcW w:w="1743" w:type="dxa"/>
          </w:tcPr>
          <w:p w14:paraId="2A86617C" w14:textId="77777777" w:rsidR="003C0CDF" w:rsidRPr="0094480B" w:rsidRDefault="003C0CDF" w:rsidP="0094480B">
            <w:pPr>
              <w:jc w:val="left"/>
              <w:rPr>
                <w:rFonts w:cs="Times New Roman"/>
                <w:szCs w:val="20"/>
              </w:rPr>
            </w:pPr>
          </w:p>
        </w:tc>
      </w:tr>
      <w:tr w:rsidR="003C0CDF" w:rsidRPr="0094480B" w14:paraId="524520B6" w14:textId="77777777" w:rsidTr="00AF0348">
        <w:trPr>
          <w:trHeight w:val="762"/>
        </w:trPr>
        <w:tc>
          <w:tcPr>
            <w:tcW w:w="516" w:type="dxa"/>
            <w:shd w:val="clear" w:color="auto" w:fill="FFFFFF" w:themeFill="background1"/>
          </w:tcPr>
          <w:p w14:paraId="0A28ED60"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1FA43E7" w14:textId="77777777" w:rsidR="003C0CDF" w:rsidRPr="0094480B" w:rsidRDefault="003C0CDF" w:rsidP="0094480B">
            <w:pPr>
              <w:rPr>
                <w:rFonts w:cs="Times New Roman"/>
                <w:b/>
                <w:bCs/>
                <w:szCs w:val="20"/>
              </w:rPr>
            </w:pPr>
            <w:r w:rsidRPr="0094480B">
              <w:rPr>
                <w:rFonts w:cs="Times New Roman"/>
                <w:b/>
                <w:bCs/>
                <w:szCs w:val="20"/>
              </w:rPr>
              <w:t xml:space="preserve">4.3.prioritāte </w:t>
            </w:r>
            <w:r w:rsidRPr="0094480B">
              <w:rPr>
                <w:rFonts w:cs="Times New Roman"/>
                <w:szCs w:val="20"/>
              </w:rPr>
              <w:t>“Nodarbinātība un sociālā iekļaušana”</w:t>
            </w:r>
          </w:p>
          <w:p w14:paraId="090BD475" w14:textId="77777777" w:rsidR="003C0CDF" w:rsidRPr="0094480B" w:rsidRDefault="003C0CDF" w:rsidP="0094480B">
            <w:pPr>
              <w:rPr>
                <w:rFonts w:cs="Times New Roman"/>
                <w:szCs w:val="20"/>
              </w:rPr>
            </w:pPr>
            <w:r w:rsidRPr="0094480B">
              <w:rPr>
                <w:rFonts w:cs="Times New Roman"/>
                <w:b/>
                <w:bCs/>
                <w:szCs w:val="20"/>
              </w:rPr>
              <w:t xml:space="preserve">4.3.6.SAM </w:t>
            </w:r>
            <w:r w:rsidRPr="0094480B">
              <w:rPr>
                <w:rFonts w:cs="Times New Roman"/>
                <w:szCs w:val="20"/>
              </w:rPr>
              <w:t>“Veicināt nabadzības vai sociālās atstumtības riskam pakļauto cilvēku, tostarp vistrūcīgāko un bērnu, sociālo integrāciju”</w:t>
            </w:r>
          </w:p>
          <w:p w14:paraId="5F272A2E" w14:textId="2CE11519" w:rsidR="003C0CDF" w:rsidRPr="0094480B" w:rsidRDefault="003C0CDF" w:rsidP="0094480B">
            <w:pPr>
              <w:rPr>
                <w:rFonts w:cs="Times New Roman"/>
                <w:szCs w:val="20"/>
              </w:rPr>
            </w:pPr>
            <w:r w:rsidRPr="0094480B">
              <w:rPr>
                <w:rFonts w:cs="Times New Roman"/>
                <w:bCs/>
                <w:szCs w:val="20"/>
              </w:rPr>
              <w:t>(392)</w:t>
            </w:r>
            <w:r w:rsidRPr="0094480B">
              <w:rPr>
                <w:rFonts w:cs="Times New Roman"/>
                <w:b/>
                <w:szCs w:val="20"/>
              </w:rPr>
              <w:t xml:space="preserve"> </w:t>
            </w:r>
            <w:r w:rsidRPr="0094480B">
              <w:rPr>
                <w:rFonts w:cs="Times New Roman"/>
                <w:b/>
                <w:noProof/>
                <w:szCs w:val="20"/>
              </w:rPr>
              <w:t xml:space="preserve">Galvenās mērķgrupas: </w:t>
            </w:r>
            <w:r w:rsidRPr="0094480B">
              <w:rPr>
                <w:rFonts w:cs="Times New Roman"/>
                <w:noProof/>
                <w:szCs w:val="20"/>
              </w:rPr>
              <w:t xml:space="preserve">Bērni un ģimenes ar bērniem, t.sk. bērniem ar iespējamu vai esošo invaliditāti, bērnu vecāki/likumiskie pārstāvji, pedagogi pirmsskolas, vispārējās, profesionālās un speciālās izglītības iestādēs, </w:t>
            </w:r>
            <w:r w:rsidRPr="0094480B">
              <w:rPr>
                <w:rFonts w:cs="Times New Roman"/>
                <w:noProof/>
                <w:szCs w:val="20"/>
              </w:rPr>
              <w:lastRenderedPageBreak/>
              <w:t>sociālo pakalpojumu sniedzēji, veselības aprūpes speciālisti, kas ikdienā strādā ar bērniem, sociālie darbinieki, supervizori, speciālisti, kuru profesionālā darbība saistīta ar bērnu tiesību aizsardzību, speciālisti kas strādā ar no vardarbības cietušām un/ vai vardarbību veikušām personām, VDEĀVK, sabiedrība, pašvaldības, sociālie dienesti, izglītības pārvaldes, bāriņtiesas, bērnu pieskatīšanas pakalpojumu sniedzēji, privātās un publiskās pirmsskolas izglītības iestādes, vispārējās un speciālās izglītības iestādes, NVO, bērnu labklājības sistēmas veidošanā iesistītie politikas plānotāji un veidotāji u.c</w:t>
            </w:r>
            <w:r w:rsidRPr="0094480B">
              <w:rPr>
                <w:rFonts w:cs="Times New Roman"/>
                <w:szCs w:val="20"/>
              </w:rPr>
              <w:t>.</w:t>
            </w:r>
          </w:p>
        </w:tc>
        <w:tc>
          <w:tcPr>
            <w:tcW w:w="3332" w:type="dxa"/>
          </w:tcPr>
          <w:p w14:paraId="165A997B" w14:textId="01E23460" w:rsidR="003C0CDF" w:rsidRPr="0094480B" w:rsidRDefault="003C0CDF" w:rsidP="0094480B">
            <w:pPr>
              <w:rPr>
                <w:rFonts w:cs="Times New Roman"/>
                <w:b/>
                <w:bCs/>
                <w:szCs w:val="20"/>
              </w:rPr>
            </w:pPr>
            <w:r w:rsidRPr="0094480B">
              <w:rPr>
                <w:rFonts w:cs="Times New Roman"/>
                <w:b/>
                <w:bCs/>
                <w:szCs w:val="20"/>
              </w:rPr>
              <w:lastRenderedPageBreak/>
              <w:t>Latvijas Lielo pilsētu asociācija, Liepājas pilsētas pašvaldība:</w:t>
            </w:r>
          </w:p>
          <w:p w14:paraId="7C8A0A4A" w14:textId="4BC7B75C" w:rsidR="003C0CDF" w:rsidRPr="0094480B" w:rsidRDefault="003C0CDF" w:rsidP="0094480B">
            <w:pPr>
              <w:rPr>
                <w:rFonts w:cs="Times New Roman"/>
                <w:b/>
                <w:bCs/>
                <w:szCs w:val="20"/>
              </w:rPr>
            </w:pPr>
            <w:r w:rsidRPr="0094480B">
              <w:rPr>
                <w:rFonts w:cs="Times New Roman"/>
                <w:szCs w:val="20"/>
              </w:rPr>
              <w:t xml:space="preserve">Ņemot vērā, ka valstiskā līmenī tiek ieviests deinstitucionalizācijas plāns, kas nozīmē, ka mērķis ir samazināt ārpusģimenes aprūpē esošo bērnu skaitu institūcijās, un vēsturiski veidojošos sabiedrības priekšstatu kā arī reālos dzīves apstākļus pirms bērnu nonākšanas institūcijā, </w:t>
            </w:r>
            <w:r w:rsidRPr="0094480B">
              <w:rPr>
                <w:rFonts w:cs="Times New Roman"/>
                <w:b/>
                <w:szCs w:val="20"/>
              </w:rPr>
              <w:t>lūdzam izvērtēt SAM 4.3.6. galvenās mērķgrupas papildināšanu ar konkrēti norādītu mērķgrupu - ārpusģimenes aprūpē esošajiem bērniem un to aizgādņi un aizbildņi.</w:t>
            </w:r>
          </w:p>
        </w:tc>
        <w:tc>
          <w:tcPr>
            <w:tcW w:w="6342" w:type="dxa"/>
          </w:tcPr>
          <w:p w14:paraId="5F066E8B" w14:textId="5FBCB717" w:rsidR="003C0CDF" w:rsidRPr="0094480B" w:rsidRDefault="003C0CDF" w:rsidP="0094480B">
            <w:pPr>
              <w:rPr>
                <w:rFonts w:cs="Times New Roman"/>
                <w:b/>
                <w:bCs/>
                <w:szCs w:val="20"/>
              </w:rPr>
            </w:pPr>
            <w:r w:rsidRPr="0094480B">
              <w:rPr>
                <w:rFonts w:cs="Times New Roman"/>
                <w:b/>
                <w:bCs/>
                <w:szCs w:val="20"/>
              </w:rPr>
              <w:t>Ņemts vērā</w:t>
            </w:r>
            <w:r w:rsidR="00512CD2" w:rsidRPr="0094480B">
              <w:rPr>
                <w:rFonts w:cs="Times New Roman"/>
                <w:b/>
                <w:bCs/>
                <w:szCs w:val="20"/>
              </w:rPr>
              <w:t>.</w:t>
            </w:r>
          </w:p>
          <w:p w14:paraId="56B9A215" w14:textId="27950A46" w:rsidR="003C0CDF" w:rsidRPr="0094480B" w:rsidRDefault="00512CD2" w:rsidP="0094480B">
            <w:pPr>
              <w:pStyle w:val="naisc"/>
              <w:spacing w:before="0" w:after="0"/>
              <w:jc w:val="left"/>
              <w:rPr>
                <w:sz w:val="20"/>
                <w:szCs w:val="20"/>
                <w:highlight w:val="yellow"/>
              </w:rPr>
            </w:pPr>
            <w:r w:rsidRPr="0094480B">
              <w:rPr>
                <w:rFonts w:eastAsiaTheme="minorHAnsi"/>
                <w:sz w:val="20"/>
                <w:szCs w:val="20"/>
                <w:lang w:eastAsia="en-US"/>
              </w:rPr>
              <w:t>DP</w:t>
            </w:r>
            <w:r w:rsidR="003C0CDF" w:rsidRPr="0094480B">
              <w:rPr>
                <w:rFonts w:eastAsiaTheme="minorHAnsi"/>
                <w:sz w:val="20"/>
                <w:szCs w:val="20"/>
                <w:lang w:eastAsia="en-US"/>
              </w:rPr>
              <w:t xml:space="preserve"> papildināts 4.3.6.SAM mērķgrupas uzskaitījums.</w:t>
            </w:r>
          </w:p>
        </w:tc>
        <w:tc>
          <w:tcPr>
            <w:tcW w:w="1743" w:type="dxa"/>
          </w:tcPr>
          <w:p w14:paraId="5F21DB2F" w14:textId="77777777" w:rsidR="003C0CDF" w:rsidRPr="0094480B" w:rsidRDefault="00512CD2" w:rsidP="0094480B">
            <w:pPr>
              <w:jc w:val="left"/>
              <w:rPr>
                <w:rFonts w:cs="Times New Roman"/>
                <w:szCs w:val="20"/>
              </w:rPr>
            </w:pPr>
            <w:r w:rsidRPr="0094480B">
              <w:rPr>
                <w:rFonts w:cs="Times New Roman"/>
                <w:szCs w:val="20"/>
              </w:rPr>
              <w:t>Skat. precizēto DP redakciju – 4.3.6.SAM sadaļu “Galvenās mērķgrupas”</w:t>
            </w:r>
          </w:p>
          <w:p w14:paraId="7AF2E4C3" w14:textId="77777777" w:rsidR="00DF401A" w:rsidRPr="0094480B" w:rsidRDefault="00DF401A" w:rsidP="0094480B">
            <w:pPr>
              <w:jc w:val="left"/>
              <w:rPr>
                <w:rFonts w:cs="Times New Roman"/>
                <w:szCs w:val="20"/>
              </w:rPr>
            </w:pPr>
          </w:p>
          <w:p w14:paraId="2A8BDA5E" w14:textId="1419F15F" w:rsidR="00DF401A" w:rsidRPr="0094480B" w:rsidRDefault="00DF401A" w:rsidP="0094480B">
            <w:pPr>
              <w:jc w:val="left"/>
              <w:rPr>
                <w:rFonts w:cs="Times New Roman"/>
                <w:szCs w:val="20"/>
              </w:rPr>
            </w:pPr>
          </w:p>
        </w:tc>
      </w:tr>
      <w:tr w:rsidR="00512CD2" w:rsidRPr="0094480B" w14:paraId="5985CF3A" w14:textId="77777777" w:rsidTr="00AF0348">
        <w:trPr>
          <w:trHeight w:val="702"/>
        </w:trPr>
        <w:tc>
          <w:tcPr>
            <w:tcW w:w="516" w:type="dxa"/>
            <w:shd w:val="clear" w:color="auto" w:fill="FFFFFF" w:themeFill="background1"/>
          </w:tcPr>
          <w:p w14:paraId="7B90F7BB" w14:textId="77777777" w:rsidR="00512CD2" w:rsidRPr="0094480B" w:rsidRDefault="00512CD2" w:rsidP="0094480B">
            <w:pPr>
              <w:pStyle w:val="naisc"/>
              <w:numPr>
                <w:ilvl w:val="0"/>
                <w:numId w:val="2"/>
              </w:numPr>
              <w:spacing w:before="0" w:after="0"/>
              <w:jc w:val="left"/>
              <w:rPr>
                <w:sz w:val="20"/>
                <w:szCs w:val="20"/>
              </w:rPr>
            </w:pPr>
          </w:p>
        </w:tc>
        <w:tc>
          <w:tcPr>
            <w:tcW w:w="2872" w:type="dxa"/>
            <w:shd w:val="clear" w:color="auto" w:fill="FFFFFF" w:themeFill="background1"/>
          </w:tcPr>
          <w:p w14:paraId="3D366E59" w14:textId="77777777" w:rsidR="00512CD2" w:rsidRPr="0094480B" w:rsidRDefault="00512CD2" w:rsidP="0094480B">
            <w:pPr>
              <w:rPr>
                <w:rFonts w:cs="Times New Roman"/>
                <w:b/>
                <w:bCs/>
                <w:szCs w:val="20"/>
              </w:rPr>
            </w:pPr>
            <w:r w:rsidRPr="0094480B">
              <w:rPr>
                <w:rFonts w:cs="Times New Roman"/>
                <w:b/>
                <w:bCs/>
                <w:szCs w:val="20"/>
              </w:rPr>
              <w:t xml:space="preserve">4.3.prioritāte </w:t>
            </w:r>
            <w:r w:rsidRPr="0094480B">
              <w:rPr>
                <w:rFonts w:cs="Times New Roman"/>
                <w:szCs w:val="20"/>
              </w:rPr>
              <w:t>“Nodarbinātība un sociālā iekļaušana”</w:t>
            </w:r>
          </w:p>
          <w:p w14:paraId="6C342D83" w14:textId="77777777" w:rsidR="00512CD2" w:rsidRPr="0094480B" w:rsidRDefault="00512CD2" w:rsidP="0094480B">
            <w:pPr>
              <w:rPr>
                <w:rFonts w:cs="Times New Roman"/>
                <w:szCs w:val="20"/>
              </w:rPr>
            </w:pPr>
            <w:r w:rsidRPr="0094480B">
              <w:rPr>
                <w:rFonts w:cs="Times New Roman"/>
                <w:b/>
                <w:bCs/>
                <w:szCs w:val="20"/>
              </w:rPr>
              <w:t xml:space="preserve">4.3.6.SAM </w:t>
            </w:r>
            <w:r w:rsidRPr="0094480B">
              <w:rPr>
                <w:rFonts w:cs="Times New Roman"/>
                <w:szCs w:val="20"/>
              </w:rPr>
              <w:t>“Veicināt nabadzības vai sociālās atstumtības riskam pakļauto cilvēku, tostarp vistrūcīgāko un bērnu, sociālo integrāciju”</w:t>
            </w:r>
          </w:p>
          <w:p w14:paraId="037CAD6F" w14:textId="3F11FBF3" w:rsidR="00512CD2" w:rsidRPr="0094480B" w:rsidRDefault="00512CD2" w:rsidP="0094480B">
            <w:pPr>
              <w:rPr>
                <w:rFonts w:cs="Times New Roman"/>
                <w:bCs/>
                <w:iCs/>
                <w:szCs w:val="20"/>
              </w:rPr>
            </w:pPr>
            <w:r w:rsidRPr="0094480B">
              <w:rPr>
                <w:rFonts w:cs="Times New Roman"/>
                <w:b/>
                <w:bCs/>
                <w:szCs w:val="20"/>
              </w:rPr>
              <w:t>Galvenās mērķgrupas</w:t>
            </w:r>
            <w:r w:rsidRPr="0094480B">
              <w:rPr>
                <w:rFonts w:cs="Times New Roman"/>
                <w:szCs w:val="20"/>
              </w:rPr>
              <w:t xml:space="preserve">: Bērni un ģimenes ar bērniem, t.sk. bērniem ar iespējamu vai esošo invaliditāti, bērnu vecāki/likumiskie pārstāvji, pedagogi pirmsskolas, vispārējās, profesionālās un speciālās izglītības iestādēs, sociālo pakalpojumu sniedzēji, veselības aprūpes speciālisti, kas </w:t>
            </w:r>
            <w:r w:rsidRPr="0094480B">
              <w:rPr>
                <w:rFonts w:cs="Times New Roman"/>
                <w:szCs w:val="20"/>
              </w:rPr>
              <w:lastRenderedPageBreak/>
              <w:t>ikdienā strādā ar bērniem, sociālie darbinieki, supervizori, speciālisti, kuru profesionālā darbība saistīta ar bērnu tiesību aizsardzību, speciālisti kas strādā ar no vardarbības cietušām un/ vai vardarbību veikušām personām, VDEĀVK, sabiedrība, pašvaldības, sociālie dienesti, izglītības pārvaldes, bāriņtiesas, bērnu pieskatīšanas pakalpojumu sniedzēji, privātās un publiskās pirmsskolas izglītības iestādes, vispārējās un speciālās izglītības iestādes, NVO, bērnu labklājības sistēmas veidošanā iesistītie politikas plānotāji un veidotāji u.c.</w:t>
            </w:r>
          </w:p>
        </w:tc>
        <w:tc>
          <w:tcPr>
            <w:tcW w:w="3332" w:type="dxa"/>
          </w:tcPr>
          <w:p w14:paraId="725F237E" w14:textId="77777777" w:rsidR="00512CD2" w:rsidRPr="0094480B" w:rsidRDefault="00512CD2" w:rsidP="0094480B">
            <w:pPr>
              <w:rPr>
                <w:rFonts w:cs="Times New Roman"/>
                <w:b/>
                <w:bCs/>
                <w:szCs w:val="20"/>
              </w:rPr>
            </w:pPr>
            <w:r w:rsidRPr="0094480B">
              <w:rPr>
                <w:rFonts w:cs="Times New Roman"/>
                <w:b/>
                <w:bCs/>
                <w:szCs w:val="20"/>
              </w:rPr>
              <w:lastRenderedPageBreak/>
              <w:t>Biedrība “Latvijas Sociālās uzņēmējdarbības asociācija”:</w:t>
            </w:r>
          </w:p>
          <w:p w14:paraId="46E19262" w14:textId="77777777" w:rsidR="00512CD2" w:rsidRPr="0094480B" w:rsidRDefault="00512CD2" w:rsidP="0094480B">
            <w:pPr>
              <w:rPr>
                <w:rFonts w:cs="Times New Roman"/>
                <w:szCs w:val="20"/>
              </w:rPr>
            </w:pPr>
            <w:r w:rsidRPr="0094480B">
              <w:rPr>
                <w:rFonts w:cs="Times New Roman"/>
                <w:szCs w:val="20"/>
              </w:rPr>
              <w:t>Aicinām izteikt DP punktus, kas skar investīciju pieejamību, šādās redakcijās (papildinājums pasvītrots):</w:t>
            </w:r>
          </w:p>
          <w:p w14:paraId="61162F66" w14:textId="48058B4F" w:rsidR="00512CD2" w:rsidRPr="0094480B" w:rsidRDefault="00512CD2" w:rsidP="0094480B">
            <w:pPr>
              <w:rPr>
                <w:rFonts w:cs="Times New Roman"/>
                <w:b/>
                <w:bCs/>
                <w:szCs w:val="20"/>
              </w:rPr>
            </w:pPr>
            <w:r w:rsidRPr="0094480B">
              <w:rPr>
                <w:rFonts w:cs="Times New Roman"/>
                <w:szCs w:val="20"/>
              </w:rPr>
              <w:t xml:space="preserve">(393) Galvenās mērķgrupas: Bērni un ģimenes ar bērniem, t.sk. bērniem ar iespējamu vai esošo invaliditāti, bērnu vecāki/likumiskie pārstāvji, pedagogi pirmsskolas, vispārējās, profesionālās un speciālās izglītības iestādēs, sociālo pakalpojumu sniedzēji, veselības aprūpes speciālisti, kas ikdienā strādā ar bērniem, sociālie darbinieki, supervizori, speciālisti, kuru profesionālā darbība saistīta ar bērnu tiesību aizsardzību, speciālisti kas </w:t>
            </w:r>
            <w:r w:rsidRPr="0094480B">
              <w:rPr>
                <w:rFonts w:cs="Times New Roman"/>
                <w:szCs w:val="20"/>
              </w:rPr>
              <w:lastRenderedPageBreak/>
              <w:t xml:space="preserve">strādā ar no vardarbības cietušām un/ vai vardarbību veikušām personām, VDEĀVK, sabiedrība, pašvaldības, sociālie dienesti, izglītības pārvaldes, bāriņtiesas, bērnu pieskatīšanas pakalpojumu sniedzēji, privātās un publiskās pirmsskolas izglītības iestādes, vispārējās un speciālās izglītības iestādes, NVO, </w:t>
            </w:r>
            <w:r w:rsidRPr="0094480B">
              <w:rPr>
                <w:rFonts w:cs="Times New Roman"/>
                <w:szCs w:val="20"/>
                <w:u w:val="single"/>
              </w:rPr>
              <w:t>sociālie uzņēmumi</w:t>
            </w:r>
            <w:r w:rsidRPr="0094480B">
              <w:rPr>
                <w:rFonts w:cs="Times New Roman"/>
                <w:szCs w:val="20"/>
              </w:rPr>
              <w:t>, bērnu labklājības sistēmas veidošanā iesistītie politikas plānotāji un veidotāji u.c.</w:t>
            </w:r>
          </w:p>
        </w:tc>
        <w:tc>
          <w:tcPr>
            <w:tcW w:w="6342" w:type="dxa"/>
          </w:tcPr>
          <w:p w14:paraId="64B8D483" w14:textId="77777777" w:rsidR="00512CD2" w:rsidRPr="0094480B" w:rsidRDefault="00512CD2" w:rsidP="0094480B">
            <w:pPr>
              <w:rPr>
                <w:rFonts w:cs="Times New Roman"/>
                <w:b/>
                <w:bCs/>
                <w:szCs w:val="20"/>
              </w:rPr>
            </w:pPr>
            <w:r w:rsidRPr="0094480B">
              <w:rPr>
                <w:rFonts w:cs="Times New Roman"/>
                <w:b/>
                <w:bCs/>
                <w:szCs w:val="20"/>
              </w:rPr>
              <w:lastRenderedPageBreak/>
              <w:t>Ņemts vērā.</w:t>
            </w:r>
          </w:p>
          <w:p w14:paraId="132AD6F9" w14:textId="77777777" w:rsidR="00512CD2" w:rsidRPr="0094480B" w:rsidRDefault="00512CD2" w:rsidP="0094480B">
            <w:pPr>
              <w:pStyle w:val="naisc"/>
              <w:spacing w:before="0" w:after="0"/>
              <w:jc w:val="both"/>
              <w:rPr>
                <w:rFonts w:eastAsiaTheme="minorHAnsi"/>
                <w:sz w:val="20"/>
                <w:szCs w:val="20"/>
                <w:lang w:eastAsia="en-US"/>
              </w:rPr>
            </w:pPr>
            <w:r w:rsidRPr="0094480B">
              <w:rPr>
                <w:rFonts w:eastAsiaTheme="minorHAnsi"/>
                <w:sz w:val="20"/>
                <w:szCs w:val="20"/>
                <w:lang w:eastAsia="en-US"/>
              </w:rPr>
              <w:t>DP papildināts 4.3.6.SAM mērķgrupas uzskaitījums.</w:t>
            </w:r>
          </w:p>
          <w:p w14:paraId="40A43187" w14:textId="77777777" w:rsidR="00DF401A" w:rsidRPr="0094480B" w:rsidRDefault="00DF401A" w:rsidP="0094480B">
            <w:pPr>
              <w:pStyle w:val="naisc"/>
              <w:spacing w:before="0" w:after="0"/>
              <w:jc w:val="both"/>
              <w:rPr>
                <w:rFonts w:eastAsiaTheme="minorHAnsi"/>
                <w:sz w:val="20"/>
                <w:szCs w:val="20"/>
                <w:lang w:eastAsia="en-US"/>
              </w:rPr>
            </w:pPr>
          </w:p>
          <w:p w14:paraId="172FBBCA" w14:textId="77777777" w:rsidR="00DF401A" w:rsidRPr="0094480B" w:rsidRDefault="00DF401A" w:rsidP="0094480B">
            <w:pPr>
              <w:pStyle w:val="naisc"/>
              <w:spacing w:before="0" w:after="0"/>
              <w:jc w:val="both"/>
              <w:rPr>
                <w:b/>
                <w:bCs/>
                <w:sz w:val="20"/>
                <w:szCs w:val="20"/>
              </w:rPr>
            </w:pPr>
            <w:r w:rsidRPr="0094480B">
              <w:rPr>
                <w:b/>
                <w:bCs/>
                <w:sz w:val="20"/>
                <w:szCs w:val="20"/>
              </w:rPr>
              <w:t>Sniegts skaidrojums.</w:t>
            </w:r>
          </w:p>
          <w:p w14:paraId="1D43F0ED" w14:textId="77777777" w:rsidR="00DF401A" w:rsidRPr="0094480B" w:rsidRDefault="00DF401A" w:rsidP="0094480B">
            <w:pPr>
              <w:pStyle w:val="naisc"/>
              <w:spacing w:before="0" w:after="0"/>
              <w:jc w:val="both"/>
              <w:rPr>
                <w:sz w:val="20"/>
                <w:szCs w:val="20"/>
              </w:rPr>
            </w:pPr>
            <w:r w:rsidRPr="0094480B">
              <w:rPr>
                <w:sz w:val="20"/>
                <w:szCs w:val="20"/>
              </w:rPr>
              <w:t>Vēršam uzmanību, ka katrai DP sadaļai KNR V pielikumā ir noteikts konkrēts zīmju skaits (ieskaitot atstarpes un zemsvītras atsauces), attiecīgi nav iespējams izvērsti papildināt SAM aprakstus un atbalstāmās darbības.</w:t>
            </w:r>
          </w:p>
          <w:p w14:paraId="527E84F2" w14:textId="77777777" w:rsidR="00DF401A" w:rsidRPr="0094480B" w:rsidRDefault="00DF401A" w:rsidP="0094480B">
            <w:pPr>
              <w:pStyle w:val="naisc"/>
              <w:spacing w:before="0" w:after="0"/>
              <w:jc w:val="both"/>
              <w:rPr>
                <w:sz w:val="20"/>
                <w:szCs w:val="20"/>
              </w:rPr>
            </w:pPr>
            <w:r w:rsidRPr="0094480B">
              <w:rPr>
                <w:sz w:val="20"/>
                <w:szCs w:val="20"/>
              </w:rPr>
              <w:t>Skaidrojam, ka detalizētāks aprakts un konkrētas atbalstāmās darbības un ieviešanas nosacījumi tiks iekļauti MK noteikumos par SAM īstenošanu, tā sākotnējās ietekmes novērtējumā, projektu iesniegumu vērtēšanas kritērijos un to piemērošanas metodikā. Attiecīgi aicinām priekšlikumus par nepieciešamo sociālo partneru iesaisti sniegt minēto dokumentu izstrādes un saskaņošanas ietvaros atbildīgās iestādes organizētajās sanāksmēs vai ES fondu apakškomitejās un uzraudzības komitejās.</w:t>
            </w:r>
          </w:p>
          <w:p w14:paraId="2B253F1D" w14:textId="21567B9B" w:rsidR="00DF401A" w:rsidRPr="0094480B" w:rsidRDefault="00DF401A" w:rsidP="0094480B">
            <w:pPr>
              <w:pStyle w:val="naisc"/>
              <w:spacing w:before="0" w:after="0"/>
              <w:jc w:val="both"/>
              <w:rPr>
                <w:sz w:val="20"/>
                <w:szCs w:val="20"/>
                <w:highlight w:val="yellow"/>
              </w:rPr>
            </w:pPr>
          </w:p>
        </w:tc>
        <w:tc>
          <w:tcPr>
            <w:tcW w:w="1743" w:type="dxa"/>
          </w:tcPr>
          <w:p w14:paraId="4EF2F3F5" w14:textId="5569BEAE" w:rsidR="00512CD2" w:rsidRPr="0094480B" w:rsidRDefault="00512CD2" w:rsidP="0094480B">
            <w:pPr>
              <w:jc w:val="left"/>
              <w:rPr>
                <w:rFonts w:cs="Times New Roman"/>
                <w:szCs w:val="20"/>
              </w:rPr>
            </w:pPr>
            <w:r w:rsidRPr="0094480B">
              <w:rPr>
                <w:rFonts w:cs="Times New Roman"/>
                <w:szCs w:val="20"/>
              </w:rPr>
              <w:t>Skat. precizēto DP redakciju – 4.3.6.SAM sadaļu “Galvenās mērķgrupas”</w:t>
            </w:r>
          </w:p>
        </w:tc>
      </w:tr>
      <w:tr w:rsidR="003C0CDF" w:rsidRPr="0094480B" w14:paraId="2F5E66B3" w14:textId="77777777" w:rsidTr="00AF0348">
        <w:trPr>
          <w:trHeight w:val="419"/>
        </w:trPr>
        <w:tc>
          <w:tcPr>
            <w:tcW w:w="516" w:type="dxa"/>
            <w:shd w:val="clear" w:color="auto" w:fill="FFFFFF" w:themeFill="background1"/>
          </w:tcPr>
          <w:p w14:paraId="3056A970"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3395FBB" w14:textId="77777777" w:rsidR="003C0CDF" w:rsidRPr="0094480B" w:rsidRDefault="003C0CDF" w:rsidP="0094480B">
            <w:pPr>
              <w:rPr>
                <w:rFonts w:cs="Times New Roman"/>
                <w:szCs w:val="20"/>
              </w:rPr>
            </w:pPr>
            <w:r w:rsidRPr="0094480B">
              <w:rPr>
                <w:rFonts w:cs="Times New Roman"/>
                <w:b/>
                <w:bCs/>
                <w:szCs w:val="20"/>
              </w:rPr>
              <w:t xml:space="preserve">4.4.prioritāte </w:t>
            </w:r>
            <w:r w:rsidRPr="0094480B">
              <w:rPr>
                <w:rFonts w:cs="Times New Roman"/>
                <w:szCs w:val="20"/>
              </w:rPr>
              <w:t>“Sociālās inovācijas”</w:t>
            </w:r>
          </w:p>
          <w:p w14:paraId="56E43A8B" w14:textId="77777777" w:rsidR="003C0CDF" w:rsidRPr="0094480B" w:rsidRDefault="003C0CDF" w:rsidP="0094480B">
            <w:pPr>
              <w:rPr>
                <w:rFonts w:cs="Times New Roman"/>
                <w:noProof/>
                <w:szCs w:val="20"/>
              </w:rPr>
            </w:pPr>
            <w:r w:rsidRPr="0094480B">
              <w:rPr>
                <w:rFonts w:cs="Times New Roman"/>
                <w:b/>
                <w:bCs/>
                <w:szCs w:val="20"/>
              </w:rPr>
              <w:t xml:space="preserve">4.4.1.SAM </w:t>
            </w:r>
            <w:r w:rsidRPr="0094480B">
              <w:rPr>
                <w:rFonts w:cs="Times New Roman"/>
                <w:noProof/>
                <w:szCs w:val="20"/>
              </w:rPr>
              <w:t>“Veicināt nabadzības vai sociālās atstumtības riskam pakļauto personu arī vistrūcīgāko personu un bērnu, sociālo integrāciju”</w:t>
            </w:r>
          </w:p>
          <w:p w14:paraId="07AEF912" w14:textId="4806AFA6" w:rsidR="003C0CDF" w:rsidRPr="0094480B" w:rsidRDefault="003C0CDF" w:rsidP="0094480B">
            <w:pPr>
              <w:contextualSpacing/>
              <w:rPr>
                <w:rFonts w:cs="Times New Roman"/>
                <w:bCs/>
                <w:noProof/>
                <w:szCs w:val="20"/>
              </w:rPr>
            </w:pPr>
            <w:r w:rsidRPr="0094480B">
              <w:rPr>
                <w:rFonts w:cs="Times New Roman"/>
                <w:noProof/>
                <w:szCs w:val="20"/>
              </w:rPr>
              <w:t>(</w:t>
            </w:r>
            <w:r w:rsidRPr="0094480B">
              <w:rPr>
                <w:rFonts w:cs="Times New Roman"/>
                <w:szCs w:val="20"/>
              </w:rPr>
              <w:t xml:space="preserve">401) Darbības, kas nodrošina vienlīdzību, iekļaušanu un nediskrimināciju: Projekta vadībā un īstenošanā tiks nodrošināta informācijas un vides pieejamība, nediskriminācija pēc vecuma, dzimuma, etniskās piederības u.c. pazīmēm, vienlīdzīgu iespēju principu ievērošana u.c. pasākumi. Īstenotie pasākumi ir mērķdarbības, kas nodrošina </w:t>
            </w:r>
            <w:r w:rsidRPr="0094480B">
              <w:rPr>
                <w:rFonts w:cs="Times New Roman"/>
                <w:szCs w:val="20"/>
              </w:rPr>
              <w:lastRenderedPageBreak/>
              <w:t>vienlīdzību, iekļaušanu un nediskrimināciju, tostarp ietver tādus pasākumus kā sabiedrībā balstītu sociālo pakalpojumu pieejamības palielināšana atbilstoši individuālajām vajadzībām, t.sk. tehnoloģiju inovācijas pakalpojumu nodrošināšanā.</w:t>
            </w:r>
          </w:p>
        </w:tc>
        <w:tc>
          <w:tcPr>
            <w:tcW w:w="3332" w:type="dxa"/>
          </w:tcPr>
          <w:p w14:paraId="080D503E" w14:textId="77777777" w:rsidR="003C0CDF" w:rsidRPr="0094480B" w:rsidRDefault="003C0CDF" w:rsidP="0094480B">
            <w:pPr>
              <w:rPr>
                <w:rFonts w:cs="Times New Roman"/>
                <w:b/>
                <w:bCs/>
                <w:szCs w:val="20"/>
              </w:rPr>
            </w:pPr>
            <w:r w:rsidRPr="0094480B">
              <w:rPr>
                <w:rFonts w:cs="Times New Roman"/>
                <w:b/>
                <w:bCs/>
                <w:szCs w:val="20"/>
              </w:rPr>
              <w:lastRenderedPageBreak/>
              <w:t>Biedrība “Latvijas Sociālās uzņēmējdarbības asociācija”:</w:t>
            </w:r>
          </w:p>
          <w:p w14:paraId="01CC102D" w14:textId="77777777" w:rsidR="003C0CDF" w:rsidRPr="0094480B" w:rsidRDefault="003C0CDF" w:rsidP="0094480B">
            <w:pPr>
              <w:rPr>
                <w:rFonts w:cs="Times New Roman"/>
                <w:szCs w:val="20"/>
              </w:rPr>
            </w:pPr>
            <w:r w:rsidRPr="0094480B">
              <w:rPr>
                <w:rFonts w:cs="Times New Roman"/>
                <w:szCs w:val="20"/>
              </w:rPr>
              <w:t>Aicinām izteikt DP punktus, kas skar investīciju pieejamību, šādās redakcijās (papildinājums pasvītrots):</w:t>
            </w:r>
          </w:p>
          <w:p w14:paraId="5E95D0AC" w14:textId="3050D2C6" w:rsidR="003C0CDF" w:rsidRPr="0094480B" w:rsidRDefault="003C0CDF" w:rsidP="0094480B">
            <w:pPr>
              <w:rPr>
                <w:rFonts w:cs="Times New Roman"/>
                <w:b/>
                <w:bCs/>
                <w:szCs w:val="20"/>
              </w:rPr>
            </w:pPr>
            <w:r w:rsidRPr="0094480B">
              <w:rPr>
                <w:rFonts w:cs="Times New Roman"/>
                <w:szCs w:val="20"/>
              </w:rPr>
              <w:t xml:space="preserve">(401) Indikatīvie finansējuma saņēmēji: LM, NVO, </w:t>
            </w:r>
            <w:r w:rsidRPr="0094480B">
              <w:rPr>
                <w:rFonts w:cs="Times New Roman"/>
                <w:szCs w:val="20"/>
                <w:u w:val="single"/>
              </w:rPr>
              <w:t>sociālie uzņēmumi,</w:t>
            </w:r>
            <w:r w:rsidRPr="0094480B">
              <w:rPr>
                <w:rFonts w:cs="Times New Roman"/>
                <w:szCs w:val="20"/>
              </w:rPr>
              <w:t xml:space="preserve"> pašvaldības, plānošanas reģioni.</w:t>
            </w:r>
          </w:p>
        </w:tc>
        <w:tc>
          <w:tcPr>
            <w:tcW w:w="6342" w:type="dxa"/>
          </w:tcPr>
          <w:p w14:paraId="323E15BC" w14:textId="78C6CF44" w:rsidR="003C0CDF" w:rsidRPr="0094480B" w:rsidRDefault="003C0CDF" w:rsidP="0094480B">
            <w:pPr>
              <w:pStyle w:val="naisc"/>
              <w:spacing w:before="0" w:after="0"/>
              <w:jc w:val="left"/>
              <w:rPr>
                <w:b/>
                <w:bCs/>
                <w:sz w:val="20"/>
                <w:szCs w:val="20"/>
              </w:rPr>
            </w:pPr>
            <w:r w:rsidRPr="0094480B">
              <w:rPr>
                <w:b/>
                <w:bCs/>
                <w:sz w:val="20"/>
                <w:szCs w:val="20"/>
              </w:rPr>
              <w:t>Ņemts vērā</w:t>
            </w:r>
            <w:r w:rsidR="00BB39DA" w:rsidRPr="0094480B">
              <w:rPr>
                <w:b/>
                <w:bCs/>
                <w:sz w:val="20"/>
                <w:szCs w:val="20"/>
              </w:rPr>
              <w:t>. S</w:t>
            </w:r>
            <w:r w:rsidRPr="0094480B">
              <w:rPr>
                <w:b/>
                <w:bCs/>
                <w:sz w:val="20"/>
                <w:szCs w:val="20"/>
              </w:rPr>
              <w:t>niegts skaidrojums</w:t>
            </w:r>
            <w:r w:rsidR="00AC0B41" w:rsidRPr="0094480B">
              <w:rPr>
                <w:b/>
                <w:bCs/>
                <w:sz w:val="20"/>
                <w:szCs w:val="20"/>
              </w:rPr>
              <w:t>.</w:t>
            </w:r>
          </w:p>
          <w:p w14:paraId="12D4A09F" w14:textId="5F9A6D90" w:rsidR="003C0CDF" w:rsidRPr="0094480B" w:rsidRDefault="003C0CDF" w:rsidP="0094480B">
            <w:pPr>
              <w:rPr>
                <w:rFonts w:cs="Times New Roman"/>
                <w:szCs w:val="20"/>
              </w:rPr>
            </w:pPr>
            <w:r w:rsidRPr="0094480B">
              <w:rPr>
                <w:rFonts w:cs="Times New Roman"/>
                <w:szCs w:val="20"/>
              </w:rPr>
              <w:t xml:space="preserve">Ņemot vērā, ka, saskaņā ar KNR V pielikumu, finansējuma saņēmēju saraksts DP netiek iekļauts, </w:t>
            </w:r>
            <w:r w:rsidR="00AC0B41" w:rsidRPr="0094480B">
              <w:rPr>
                <w:rFonts w:cs="Times New Roman"/>
                <w:szCs w:val="20"/>
              </w:rPr>
              <w:t>komentārā minētā rindkopa</w:t>
            </w:r>
            <w:r w:rsidRPr="0094480B">
              <w:rPr>
                <w:rFonts w:cs="Times New Roman"/>
                <w:szCs w:val="20"/>
              </w:rPr>
              <w:t xml:space="preserve"> svītrota no DP. Vienlaikus skaidrojam, ka 4.4.1.SAM ietvaros finansējuma saņēmēji varēs būt arī sociālo pakalpojumu sniedzēji, kas reģistrējušies sociālo pakalpojumu sniedzēju reģistrā, t.sk. sociālie uzņēmumi. </w:t>
            </w:r>
          </w:p>
          <w:p w14:paraId="34734BF9" w14:textId="5CD61363" w:rsidR="003C0CDF" w:rsidRPr="0094480B" w:rsidRDefault="003C0CDF" w:rsidP="0094480B">
            <w:pPr>
              <w:pStyle w:val="naisc"/>
              <w:spacing w:before="0" w:after="0"/>
              <w:jc w:val="left"/>
              <w:rPr>
                <w:sz w:val="20"/>
                <w:szCs w:val="20"/>
                <w:highlight w:val="yellow"/>
              </w:rPr>
            </w:pPr>
          </w:p>
        </w:tc>
        <w:tc>
          <w:tcPr>
            <w:tcW w:w="1743" w:type="dxa"/>
          </w:tcPr>
          <w:p w14:paraId="4636621A" w14:textId="20A45DC6" w:rsidR="003C0CDF" w:rsidRPr="0094480B" w:rsidRDefault="00AC0B41" w:rsidP="0094480B">
            <w:pPr>
              <w:jc w:val="left"/>
              <w:rPr>
                <w:rFonts w:cs="Times New Roman"/>
                <w:szCs w:val="20"/>
              </w:rPr>
            </w:pPr>
            <w:r w:rsidRPr="0094480B">
              <w:rPr>
                <w:rFonts w:cs="Times New Roman"/>
                <w:szCs w:val="20"/>
              </w:rPr>
              <w:t>Skat. precizēto DP redakciju.</w:t>
            </w:r>
          </w:p>
        </w:tc>
      </w:tr>
      <w:tr w:rsidR="003C0CDF" w:rsidRPr="0094480B" w14:paraId="2691B148" w14:textId="77777777" w:rsidTr="00AF0348">
        <w:trPr>
          <w:trHeight w:val="983"/>
        </w:trPr>
        <w:tc>
          <w:tcPr>
            <w:tcW w:w="516" w:type="dxa"/>
            <w:shd w:val="clear" w:color="auto" w:fill="FFFFFF" w:themeFill="background1"/>
          </w:tcPr>
          <w:p w14:paraId="19BEBC7B"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708B7A0" w14:textId="19E7AEEE" w:rsidR="003C0CDF" w:rsidRPr="0094480B" w:rsidRDefault="003C0CDF" w:rsidP="0094480B">
            <w:pPr>
              <w:rPr>
                <w:rFonts w:cs="Times New Roman"/>
                <w:szCs w:val="20"/>
              </w:rPr>
            </w:pPr>
            <w:r w:rsidRPr="0094480B">
              <w:rPr>
                <w:rFonts w:cs="Times New Roman"/>
                <w:b/>
                <w:bCs/>
                <w:szCs w:val="20"/>
              </w:rPr>
              <w:t xml:space="preserve">8.tabula </w:t>
            </w:r>
            <w:r w:rsidRPr="0094480B">
              <w:rPr>
                <w:rFonts w:cs="Times New Roman"/>
                <w:szCs w:val="20"/>
              </w:rPr>
              <w:t>“Politiskā mērķa iznākuma rādītāji”</w:t>
            </w:r>
          </w:p>
          <w:p w14:paraId="682E9D3A" w14:textId="285E1898" w:rsidR="003C0CDF" w:rsidRPr="0094480B" w:rsidRDefault="003C0CDF" w:rsidP="0094480B">
            <w:pPr>
              <w:rPr>
                <w:rFonts w:cs="Times New Roman"/>
                <w:szCs w:val="20"/>
              </w:rPr>
            </w:pPr>
            <w:r w:rsidRPr="0094480B">
              <w:rPr>
                <w:rFonts w:cs="Times New Roman"/>
                <w:b/>
                <w:bCs/>
                <w:szCs w:val="20"/>
              </w:rPr>
              <w:t>4.2.1.SAM</w:t>
            </w:r>
            <w:r w:rsidRPr="0094480B">
              <w:rPr>
                <w:rFonts w:cs="Times New Roman"/>
                <w:szCs w:val="20"/>
              </w:rPr>
              <w:t xml:space="preserve"> “Uzlabot piekļuvi iekļaujošiem un kvalitatīviem pakalpojumiem izglītībā, mācībās un mūžizglītībā, attīstot infrastruktūru, tostarp stiprinot tālmācību, tiešsaistes izglītību un mācības”</w:t>
            </w:r>
          </w:p>
          <w:p w14:paraId="4551726E" w14:textId="77777777" w:rsidR="003C0CDF" w:rsidRPr="0094480B" w:rsidRDefault="003C0CDF" w:rsidP="0094480B">
            <w:pPr>
              <w:rPr>
                <w:rFonts w:cs="Times New Roman"/>
                <w:b/>
                <w:bCs/>
                <w:szCs w:val="20"/>
              </w:rPr>
            </w:pPr>
          </w:p>
        </w:tc>
        <w:tc>
          <w:tcPr>
            <w:tcW w:w="3332" w:type="dxa"/>
          </w:tcPr>
          <w:p w14:paraId="32B57E4E"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609FC531" w14:textId="1E3A03EE" w:rsidR="003C0CDF" w:rsidRPr="0094480B" w:rsidRDefault="003C0CDF" w:rsidP="0094480B">
            <w:pPr>
              <w:rPr>
                <w:rFonts w:cs="Times New Roman"/>
                <w:szCs w:val="20"/>
              </w:rPr>
            </w:pPr>
            <w:r w:rsidRPr="0094480B">
              <w:rPr>
                <w:rFonts w:cs="Times New Roman"/>
                <w:szCs w:val="20"/>
              </w:rPr>
              <w:t>lūdzam 8.tabulā (2) 4. “Politiskā mērķa iznākuma rādītāji” aizstāt 4.2.1.SAM iznākuma rādītāju RCO 66 “Jaunu vai modernizētu bērnu aprūpes iestāžu klašu ietilpība” ar iznākuma rādītāju RCO 67 “Jaunu vai modernizētu izglītības iestāžu klašu telpu ietilpība” (110.lpp), jo atbilstoši fondu regulu priekšlikumu aktualizētām versijām un to tulkojumiem iznākuma rādītājs RCO 67 “Jaunu vai modernizētu izglītības iestāžu klašu telpu ietilpība” ir piemērotāks 4.2.1.SAM saturam.</w:t>
            </w:r>
          </w:p>
        </w:tc>
        <w:tc>
          <w:tcPr>
            <w:tcW w:w="6342" w:type="dxa"/>
          </w:tcPr>
          <w:p w14:paraId="6C5CE3D5" w14:textId="41187368" w:rsidR="003C0CDF" w:rsidRPr="0094480B" w:rsidRDefault="003C0CDF" w:rsidP="0094480B">
            <w:pPr>
              <w:pStyle w:val="naisc"/>
              <w:spacing w:before="0" w:after="0"/>
              <w:jc w:val="left"/>
              <w:rPr>
                <w:sz w:val="20"/>
                <w:szCs w:val="20"/>
                <w:highlight w:val="yellow"/>
              </w:rPr>
            </w:pPr>
            <w:r w:rsidRPr="0094480B">
              <w:rPr>
                <w:b/>
                <w:bCs/>
                <w:sz w:val="20"/>
                <w:szCs w:val="20"/>
              </w:rPr>
              <w:t>Ņemts vērā.</w:t>
            </w:r>
          </w:p>
        </w:tc>
        <w:tc>
          <w:tcPr>
            <w:tcW w:w="1743" w:type="dxa"/>
          </w:tcPr>
          <w:p w14:paraId="429D45F5" w14:textId="4E85B8E2" w:rsidR="003C0CDF" w:rsidRPr="0094480B" w:rsidRDefault="00AC0B41" w:rsidP="0094480B">
            <w:pPr>
              <w:jc w:val="left"/>
              <w:rPr>
                <w:rFonts w:cs="Times New Roman"/>
                <w:szCs w:val="20"/>
              </w:rPr>
            </w:pPr>
            <w:r w:rsidRPr="0094480B">
              <w:rPr>
                <w:rFonts w:cs="Times New Roman"/>
                <w:szCs w:val="20"/>
              </w:rPr>
              <w:t>Skat. precizēto DP redakciju.</w:t>
            </w:r>
          </w:p>
        </w:tc>
      </w:tr>
      <w:tr w:rsidR="003C0CDF" w:rsidRPr="0094480B" w14:paraId="4DA95135" w14:textId="77777777" w:rsidTr="00AF0348">
        <w:trPr>
          <w:trHeight w:val="983"/>
        </w:trPr>
        <w:tc>
          <w:tcPr>
            <w:tcW w:w="516" w:type="dxa"/>
            <w:shd w:val="clear" w:color="auto" w:fill="FFFFFF" w:themeFill="background1"/>
          </w:tcPr>
          <w:p w14:paraId="3B01A504"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ED325DE" w14:textId="77777777" w:rsidR="003C0CDF" w:rsidRPr="0094480B" w:rsidRDefault="003C0CDF" w:rsidP="0094480B">
            <w:pPr>
              <w:rPr>
                <w:rFonts w:cs="Times New Roman"/>
                <w:szCs w:val="20"/>
              </w:rPr>
            </w:pPr>
            <w:r w:rsidRPr="0094480B">
              <w:rPr>
                <w:rFonts w:cs="Times New Roman"/>
                <w:b/>
                <w:bCs/>
                <w:szCs w:val="20"/>
              </w:rPr>
              <w:t xml:space="preserve">8.tabula </w:t>
            </w:r>
            <w:r w:rsidRPr="0094480B">
              <w:rPr>
                <w:rFonts w:cs="Times New Roman"/>
                <w:szCs w:val="20"/>
              </w:rPr>
              <w:t>“Politiskā mērķa iznākuma rādītāji”</w:t>
            </w:r>
          </w:p>
          <w:p w14:paraId="49246D49" w14:textId="1D161E5E" w:rsidR="003C0CDF" w:rsidRPr="0094480B" w:rsidRDefault="003C0CDF" w:rsidP="0094480B">
            <w:pPr>
              <w:rPr>
                <w:rFonts w:cs="Times New Roman"/>
                <w:b/>
                <w:bCs/>
                <w:szCs w:val="20"/>
              </w:rPr>
            </w:pPr>
            <w:r w:rsidRPr="0094480B">
              <w:rPr>
                <w:rFonts w:cs="Times New Roman"/>
                <w:b/>
                <w:bCs/>
                <w:szCs w:val="20"/>
              </w:rPr>
              <w:t xml:space="preserve">4.3.6.SAM </w:t>
            </w:r>
            <w:r w:rsidRPr="0094480B">
              <w:rPr>
                <w:rFonts w:cs="Times New Roman"/>
                <w:szCs w:val="20"/>
              </w:rPr>
              <w:t>“Veicināt nabadzības vai sociālās atstumtības riskam pakļauto cilvēku, tostarp vistrūcīgāko un bērnu, sociālo integrāciju”</w:t>
            </w:r>
          </w:p>
        </w:tc>
        <w:tc>
          <w:tcPr>
            <w:tcW w:w="3332" w:type="dxa"/>
          </w:tcPr>
          <w:p w14:paraId="20F7F3C9" w14:textId="77777777" w:rsidR="003C0CDF" w:rsidRPr="0094480B" w:rsidRDefault="003C0CDF" w:rsidP="0094480B">
            <w:pPr>
              <w:rPr>
                <w:rFonts w:cs="Times New Roman"/>
                <w:b/>
                <w:bCs/>
                <w:szCs w:val="20"/>
              </w:rPr>
            </w:pPr>
            <w:r w:rsidRPr="0094480B">
              <w:rPr>
                <w:rFonts w:cs="Times New Roman"/>
                <w:b/>
                <w:bCs/>
                <w:szCs w:val="20"/>
              </w:rPr>
              <w:t>Pārresoru koordinācijas centrs:</w:t>
            </w:r>
          </w:p>
          <w:p w14:paraId="15815367" w14:textId="2C08A4D5" w:rsidR="003C0CDF" w:rsidRPr="0094480B" w:rsidRDefault="003C0CDF" w:rsidP="0094480B">
            <w:pPr>
              <w:rPr>
                <w:rFonts w:cs="Times New Roman"/>
                <w:b/>
                <w:color w:val="000000"/>
                <w:szCs w:val="20"/>
              </w:rPr>
            </w:pPr>
            <w:r w:rsidRPr="0094480B">
              <w:rPr>
                <w:rFonts w:cs="Times New Roman"/>
                <w:szCs w:val="20"/>
              </w:rPr>
              <w:t>lūdzam atbilstoši Eiropas Komisijas rekomendācijām precizēt politikas mērķu iznākuma rādītāju tabulu un PKC pasākumiem, kuri iekļauti 4.3.6.SAM, koriģēt iznākuma rādītāju, svītrojot CO05 “Personas, kuras jaunākas par 30 gadiem” un tā vietā kā rādītāju nosakot EECO06 “Bērni vecumā līdz 18 gadiem”</w:t>
            </w:r>
          </w:p>
        </w:tc>
        <w:tc>
          <w:tcPr>
            <w:tcW w:w="6342" w:type="dxa"/>
          </w:tcPr>
          <w:p w14:paraId="1D694DA4" w14:textId="0E098E5F" w:rsidR="003C0CDF" w:rsidRPr="0094480B" w:rsidRDefault="003C0CDF" w:rsidP="0094480B">
            <w:pPr>
              <w:pStyle w:val="naisc"/>
              <w:spacing w:before="0" w:after="0"/>
              <w:jc w:val="left"/>
              <w:rPr>
                <w:b/>
                <w:bCs/>
                <w:sz w:val="20"/>
                <w:szCs w:val="20"/>
                <w:highlight w:val="yellow"/>
              </w:rPr>
            </w:pPr>
            <w:r w:rsidRPr="0094480B">
              <w:rPr>
                <w:b/>
                <w:bCs/>
                <w:sz w:val="20"/>
                <w:szCs w:val="20"/>
              </w:rPr>
              <w:t>Ņemts vērā.</w:t>
            </w:r>
          </w:p>
        </w:tc>
        <w:tc>
          <w:tcPr>
            <w:tcW w:w="1743" w:type="dxa"/>
          </w:tcPr>
          <w:p w14:paraId="6BD46165" w14:textId="4BACC04F" w:rsidR="003C0CDF" w:rsidRPr="0094480B" w:rsidRDefault="00AC0B41" w:rsidP="0094480B">
            <w:pPr>
              <w:jc w:val="left"/>
              <w:rPr>
                <w:rFonts w:cs="Times New Roman"/>
                <w:szCs w:val="20"/>
              </w:rPr>
            </w:pPr>
            <w:r w:rsidRPr="0094480B">
              <w:rPr>
                <w:rFonts w:cs="Times New Roman"/>
                <w:szCs w:val="20"/>
              </w:rPr>
              <w:t>Skat. precizēto DP redakciju.</w:t>
            </w:r>
          </w:p>
        </w:tc>
      </w:tr>
      <w:tr w:rsidR="003C0CDF" w:rsidRPr="0094480B" w14:paraId="3A7DAD1D" w14:textId="77777777" w:rsidTr="00AF0348">
        <w:trPr>
          <w:trHeight w:val="983"/>
        </w:trPr>
        <w:tc>
          <w:tcPr>
            <w:tcW w:w="516" w:type="dxa"/>
            <w:shd w:val="clear" w:color="auto" w:fill="FFFFFF" w:themeFill="background1"/>
          </w:tcPr>
          <w:p w14:paraId="19CAB7F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F0FDD92" w14:textId="77777777" w:rsidR="003C0CDF" w:rsidRPr="0094480B" w:rsidRDefault="003C0CDF" w:rsidP="0094480B">
            <w:pPr>
              <w:rPr>
                <w:rFonts w:cs="Times New Roman"/>
                <w:szCs w:val="20"/>
              </w:rPr>
            </w:pPr>
            <w:r w:rsidRPr="0094480B">
              <w:rPr>
                <w:rFonts w:cs="Times New Roman"/>
                <w:b/>
                <w:bCs/>
                <w:szCs w:val="20"/>
              </w:rPr>
              <w:t xml:space="preserve">8.tabula </w:t>
            </w:r>
            <w:r w:rsidRPr="0094480B">
              <w:rPr>
                <w:rFonts w:cs="Times New Roman"/>
                <w:szCs w:val="20"/>
              </w:rPr>
              <w:t>“Politiskā mērķa iznākuma rādītāji”</w:t>
            </w:r>
          </w:p>
          <w:p w14:paraId="6EB3D605" w14:textId="2622F0D5" w:rsidR="003C0CDF" w:rsidRPr="0094480B" w:rsidRDefault="003C0CDF" w:rsidP="0094480B">
            <w:pPr>
              <w:rPr>
                <w:rFonts w:cs="Times New Roman"/>
                <w:szCs w:val="20"/>
              </w:rPr>
            </w:pPr>
            <w:r w:rsidRPr="0094480B">
              <w:rPr>
                <w:rFonts w:cs="Times New Roman"/>
                <w:b/>
                <w:bCs/>
                <w:szCs w:val="20"/>
              </w:rPr>
              <w:t xml:space="preserve">9.tabula </w:t>
            </w:r>
            <w:r w:rsidRPr="0094480B">
              <w:rPr>
                <w:rFonts w:cs="Times New Roman"/>
                <w:szCs w:val="20"/>
              </w:rPr>
              <w:t>“Politiskā mērķa rezultātu rādītāji”</w:t>
            </w:r>
          </w:p>
          <w:p w14:paraId="257DD42D" w14:textId="7A8D2E87" w:rsidR="003C0CDF" w:rsidRPr="0094480B" w:rsidRDefault="003C0CDF" w:rsidP="0094480B">
            <w:pPr>
              <w:rPr>
                <w:rFonts w:cs="Times New Roman"/>
                <w:szCs w:val="20"/>
              </w:rPr>
            </w:pPr>
            <w:r w:rsidRPr="0094480B">
              <w:rPr>
                <w:rFonts w:cs="Times New Roman"/>
                <w:b/>
                <w:bCs/>
                <w:szCs w:val="20"/>
              </w:rPr>
              <w:t>4.3.4.SAM</w:t>
            </w:r>
            <w:r w:rsidRPr="0094480B">
              <w:rPr>
                <w:rFonts w:cs="Times New Roman"/>
                <w:szCs w:val="20"/>
              </w:rPr>
              <w:t xml:space="preserve"> </w:t>
            </w:r>
            <w:r w:rsidRPr="0094480B">
              <w:rPr>
                <w:rFonts w:cs="Times New Roman"/>
                <w:bCs/>
                <w:noProof/>
                <w:szCs w:val="20"/>
              </w:rPr>
              <w:t>“Sekmēt aktīvu iekļaušanu, lai veicinātu vienlīdzīgas iespējas un aktīvu līdzdalību, kā arī uzlabotu nodarbināmību”</w:t>
            </w:r>
          </w:p>
          <w:p w14:paraId="1100A560" w14:textId="77777777" w:rsidR="003C0CDF" w:rsidRPr="0094480B" w:rsidRDefault="003C0CDF" w:rsidP="0094480B">
            <w:pPr>
              <w:rPr>
                <w:rFonts w:cs="Times New Roman"/>
                <w:b/>
                <w:bCs/>
                <w:szCs w:val="20"/>
              </w:rPr>
            </w:pPr>
          </w:p>
        </w:tc>
        <w:tc>
          <w:tcPr>
            <w:tcW w:w="3332" w:type="dxa"/>
          </w:tcPr>
          <w:p w14:paraId="22D6D12A" w14:textId="77777777" w:rsidR="003C0CDF" w:rsidRPr="0094480B" w:rsidRDefault="003C0CDF" w:rsidP="0094480B">
            <w:pPr>
              <w:rPr>
                <w:rFonts w:cs="Times New Roman"/>
                <w:b/>
                <w:bCs/>
                <w:szCs w:val="20"/>
              </w:rPr>
            </w:pPr>
            <w:r w:rsidRPr="0094480B">
              <w:rPr>
                <w:rFonts w:cs="Times New Roman"/>
                <w:b/>
                <w:bCs/>
                <w:szCs w:val="20"/>
              </w:rPr>
              <w:t>Valsts kanceleja:</w:t>
            </w:r>
          </w:p>
          <w:p w14:paraId="60D50626" w14:textId="4B8512DF" w:rsidR="003C0CDF" w:rsidRPr="0094480B" w:rsidRDefault="003C0CDF" w:rsidP="0094480B">
            <w:pPr>
              <w:rPr>
                <w:rFonts w:cs="Times New Roman"/>
                <w:szCs w:val="20"/>
                <w:lang w:eastAsia="lv-LV"/>
              </w:rPr>
            </w:pPr>
            <w:r w:rsidRPr="0094480B">
              <w:rPr>
                <w:rFonts w:cs="Times New Roman"/>
                <w:szCs w:val="20"/>
                <w:lang w:eastAsia="lv-LV"/>
              </w:rPr>
              <w:t>Lūdzam programmas projekta 8.tabulu “4.Politiskā mērķa iznākuma rādītāji” un 9.tabulu “4.Politiskā mērķa rezultātu rādītāji” precizēt saistībā ar SAM 4.3.4. atbilstoši Valsts kancelejas 2021. gada 30.aprīlī nosūtītajam e-pastam Finanšu ministrijai “Rādītāji DP  2021-2027”</w:t>
            </w:r>
            <w:r w:rsidRPr="0094480B">
              <w:rPr>
                <w:rFonts w:cs="Times New Roman"/>
                <w:szCs w:val="20"/>
              </w:rPr>
              <w:t xml:space="preserve"> par SAM 4.3.4.4. pasākumu “</w:t>
            </w:r>
            <w:r w:rsidRPr="0094480B">
              <w:rPr>
                <w:rFonts w:cs="Times New Roman"/>
                <w:szCs w:val="20"/>
                <w:lang w:eastAsia="lv-LV"/>
              </w:rPr>
              <w:t>Sociālā dialoga attīstība, stiprinot sociālo partneru veiktspēju  līdzdarboties likumdošanas, nacionālo reformu un koplīgumu slēgšanas pārrunu procesā” un  SAM 4.3.4.5. pasākumu “Atbalsts pilsoniskās sabiedrības organizāciju izaugsmei, stiprinot līdzdalību publiskās pārvaldes lēmumu pieņemšanas procesos”.</w:t>
            </w:r>
          </w:p>
        </w:tc>
        <w:tc>
          <w:tcPr>
            <w:tcW w:w="6342" w:type="dxa"/>
          </w:tcPr>
          <w:p w14:paraId="6759DB6F" w14:textId="169A9728" w:rsidR="003C0CDF" w:rsidRPr="0094480B" w:rsidRDefault="003C0CDF" w:rsidP="0094480B">
            <w:pPr>
              <w:pStyle w:val="naisc"/>
              <w:spacing w:before="0" w:after="0"/>
              <w:jc w:val="left"/>
              <w:rPr>
                <w:b/>
                <w:sz w:val="20"/>
                <w:szCs w:val="20"/>
                <w:highlight w:val="yellow"/>
              </w:rPr>
            </w:pPr>
            <w:r w:rsidRPr="0094480B">
              <w:rPr>
                <w:b/>
                <w:sz w:val="20"/>
                <w:szCs w:val="20"/>
              </w:rPr>
              <w:t>Ņemts vērā.</w:t>
            </w:r>
          </w:p>
        </w:tc>
        <w:tc>
          <w:tcPr>
            <w:tcW w:w="1743" w:type="dxa"/>
          </w:tcPr>
          <w:p w14:paraId="7D442649" w14:textId="26F53EF4"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0D39F86D" w14:textId="77777777" w:rsidTr="00AF0348">
        <w:trPr>
          <w:trHeight w:val="983"/>
        </w:trPr>
        <w:tc>
          <w:tcPr>
            <w:tcW w:w="516" w:type="dxa"/>
            <w:shd w:val="clear" w:color="auto" w:fill="FFFFFF" w:themeFill="background1"/>
          </w:tcPr>
          <w:p w14:paraId="44180F79"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45210BD2" w14:textId="77777777" w:rsidR="003C0CDF" w:rsidRPr="0094480B" w:rsidRDefault="003C0CDF" w:rsidP="0094480B">
            <w:pPr>
              <w:rPr>
                <w:rFonts w:cs="Times New Roman"/>
                <w:szCs w:val="20"/>
              </w:rPr>
            </w:pPr>
            <w:r w:rsidRPr="0094480B">
              <w:rPr>
                <w:rFonts w:cs="Times New Roman"/>
                <w:b/>
                <w:bCs/>
                <w:szCs w:val="20"/>
              </w:rPr>
              <w:t xml:space="preserve">8.tabula </w:t>
            </w:r>
            <w:r w:rsidRPr="0094480B">
              <w:rPr>
                <w:rFonts w:cs="Times New Roman"/>
                <w:szCs w:val="20"/>
              </w:rPr>
              <w:t>“Politiskā mērķa iznākuma rādītāji”</w:t>
            </w:r>
          </w:p>
          <w:p w14:paraId="6D40497D" w14:textId="77777777" w:rsidR="003C0CDF" w:rsidRPr="0094480B" w:rsidRDefault="003C0CDF" w:rsidP="0094480B">
            <w:pPr>
              <w:rPr>
                <w:rFonts w:cs="Times New Roman"/>
                <w:szCs w:val="20"/>
              </w:rPr>
            </w:pPr>
            <w:r w:rsidRPr="0094480B">
              <w:rPr>
                <w:rFonts w:cs="Times New Roman"/>
                <w:b/>
                <w:bCs/>
                <w:szCs w:val="20"/>
              </w:rPr>
              <w:t xml:space="preserve">9.tabula </w:t>
            </w:r>
            <w:r w:rsidRPr="0094480B">
              <w:rPr>
                <w:rFonts w:cs="Times New Roman"/>
                <w:szCs w:val="20"/>
              </w:rPr>
              <w:t>“Politiskā mērķa rezultātu rādītāji”</w:t>
            </w:r>
          </w:p>
          <w:p w14:paraId="6A167457" w14:textId="5D927263" w:rsidR="003C0CDF" w:rsidRPr="0094480B" w:rsidRDefault="003C0CDF" w:rsidP="0094480B">
            <w:pPr>
              <w:rPr>
                <w:rFonts w:cs="Times New Roman"/>
                <w:b/>
                <w:bCs/>
                <w:szCs w:val="20"/>
              </w:rPr>
            </w:pPr>
            <w:r w:rsidRPr="0094480B">
              <w:rPr>
                <w:rFonts w:cs="Times New Roman"/>
                <w:b/>
                <w:bCs/>
                <w:szCs w:val="20"/>
              </w:rPr>
              <w:t xml:space="preserve">4.3.6.SAM </w:t>
            </w:r>
            <w:r w:rsidRPr="0094480B">
              <w:rPr>
                <w:rFonts w:cs="Times New Roman"/>
                <w:szCs w:val="20"/>
              </w:rPr>
              <w:t>“Veicināt nabadzības vai sociālās atstumtības riskam pakļauto cilvēku, tostarp vistrūcīgāko un bērnu, sociālo integrāciju”</w:t>
            </w:r>
          </w:p>
        </w:tc>
        <w:tc>
          <w:tcPr>
            <w:tcW w:w="3332" w:type="dxa"/>
          </w:tcPr>
          <w:p w14:paraId="03FC18D6"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7A7A1035" w14:textId="0A190AE6" w:rsidR="003C0CDF" w:rsidRPr="0094480B" w:rsidRDefault="003C0CDF" w:rsidP="0094480B">
            <w:pPr>
              <w:rPr>
                <w:rFonts w:cs="Times New Roman"/>
                <w:szCs w:val="20"/>
                <w:lang w:eastAsia="lv-LV"/>
              </w:rPr>
            </w:pPr>
            <w:r w:rsidRPr="0094480B">
              <w:rPr>
                <w:rFonts w:cs="Times New Roman"/>
                <w:szCs w:val="20"/>
                <w:lang w:eastAsia="lv-LV"/>
              </w:rPr>
              <w:t>lūdzam precizēt 8.tabulā (2) “4.Politiskā mērķa iznākuma rādītāji” (110.lpp) un 9.tabulā (3) “4.Politiskā mērķa rezultātu rādītāji” (112.-113.lpp) 4.3.6.SAM “Veicināt nabadzības vai sociālās atstumtības riskam pakļauto cilvēku, tostarp vistrūcīgāko un bērnu, sociālo integrāciju” norādītās rādītāju (EECO06, EEC018 un EECR04) vērtības atbilstoši 2021. gada 11. maijā FM nosūtītās vēstules precizējumiem par 4.3.6.SAM rādītāju pasēm. Redakcionālie precizējumi iestrādāti atzinuma pielikumā pievienotajā dokumentā (datne: “</w:t>
            </w:r>
            <w:r w:rsidRPr="0094480B">
              <w:rPr>
                <w:rFonts w:cs="Times New Roman"/>
                <w:i/>
                <w:szCs w:val="20"/>
                <w:lang w:eastAsia="lv-LV"/>
              </w:rPr>
              <w:t>DP_7.versija_TC_04062021</w:t>
            </w:r>
            <w:r w:rsidRPr="0094480B">
              <w:rPr>
                <w:rFonts w:cs="Times New Roman"/>
                <w:szCs w:val="20"/>
                <w:lang w:eastAsia="lv-LV"/>
              </w:rPr>
              <w:t>”).</w:t>
            </w:r>
          </w:p>
        </w:tc>
        <w:tc>
          <w:tcPr>
            <w:tcW w:w="6342" w:type="dxa"/>
          </w:tcPr>
          <w:p w14:paraId="37CCC2F5" w14:textId="728DEF97" w:rsidR="003C0CDF" w:rsidRPr="0094480B" w:rsidRDefault="003C0CDF" w:rsidP="0094480B">
            <w:pPr>
              <w:pStyle w:val="naisc"/>
              <w:spacing w:before="0" w:after="0"/>
              <w:jc w:val="left"/>
              <w:rPr>
                <w:sz w:val="20"/>
                <w:szCs w:val="20"/>
                <w:highlight w:val="yellow"/>
              </w:rPr>
            </w:pPr>
            <w:r w:rsidRPr="0094480B">
              <w:rPr>
                <w:b/>
                <w:bCs/>
                <w:sz w:val="20"/>
                <w:szCs w:val="20"/>
              </w:rPr>
              <w:t>Ņemts vērā.</w:t>
            </w:r>
          </w:p>
        </w:tc>
        <w:tc>
          <w:tcPr>
            <w:tcW w:w="1743" w:type="dxa"/>
          </w:tcPr>
          <w:p w14:paraId="455FF4AA" w14:textId="030D43FD" w:rsidR="003C0CDF" w:rsidRPr="0094480B" w:rsidRDefault="00AC0B41" w:rsidP="0094480B">
            <w:pPr>
              <w:jc w:val="left"/>
              <w:rPr>
                <w:rFonts w:cs="Times New Roman"/>
                <w:szCs w:val="20"/>
              </w:rPr>
            </w:pPr>
            <w:r w:rsidRPr="0094480B">
              <w:rPr>
                <w:rFonts w:cs="Times New Roman"/>
                <w:szCs w:val="20"/>
              </w:rPr>
              <w:t>Skat. precizēto DP redakciju.</w:t>
            </w:r>
          </w:p>
        </w:tc>
      </w:tr>
      <w:tr w:rsidR="003C0CDF" w:rsidRPr="0094480B" w14:paraId="33A149E6" w14:textId="77777777" w:rsidTr="00AF0348">
        <w:trPr>
          <w:trHeight w:val="983"/>
        </w:trPr>
        <w:tc>
          <w:tcPr>
            <w:tcW w:w="516" w:type="dxa"/>
            <w:shd w:val="clear" w:color="auto" w:fill="FFFFFF" w:themeFill="background1"/>
          </w:tcPr>
          <w:p w14:paraId="685592F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FCE1F6C" w14:textId="77777777" w:rsidR="003C0CDF" w:rsidRPr="0094480B" w:rsidRDefault="003C0CDF" w:rsidP="0094480B">
            <w:pPr>
              <w:rPr>
                <w:rFonts w:cs="Times New Roman"/>
                <w:b/>
                <w:bCs/>
                <w:szCs w:val="20"/>
              </w:rPr>
            </w:pPr>
            <w:r w:rsidRPr="0094480B">
              <w:rPr>
                <w:rFonts w:cs="Times New Roman"/>
                <w:b/>
                <w:bCs/>
                <w:szCs w:val="20"/>
              </w:rPr>
              <w:t xml:space="preserve">9.tabula </w:t>
            </w:r>
            <w:r w:rsidRPr="0094480B">
              <w:rPr>
                <w:rFonts w:cs="Times New Roman"/>
                <w:szCs w:val="20"/>
              </w:rPr>
              <w:t>“Politiskā mērķa rezultātu rādītāji”</w:t>
            </w:r>
          </w:p>
          <w:p w14:paraId="35F4AF2E" w14:textId="494F103E" w:rsidR="003C0CDF" w:rsidRPr="0094480B" w:rsidRDefault="003C0CDF" w:rsidP="0094480B">
            <w:pPr>
              <w:rPr>
                <w:rFonts w:cs="Times New Roman"/>
                <w:b/>
                <w:bCs/>
                <w:szCs w:val="20"/>
              </w:rPr>
            </w:pPr>
            <w:r w:rsidRPr="0094480B">
              <w:rPr>
                <w:rFonts w:cs="Times New Roman"/>
                <w:b/>
                <w:bCs/>
                <w:szCs w:val="20"/>
              </w:rPr>
              <w:t>4.1.1.SAM “</w:t>
            </w:r>
            <w:r w:rsidRPr="0094480B">
              <w:rPr>
                <w:rFonts w:cs="Times New Roman"/>
                <w:szCs w:val="20"/>
              </w:rPr>
              <w:t>Nodrošināt vienlīdzīgu piekļuvi veselības aprūpei un stiprināt veselības sistēmu”</w:t>
            </w:r>
          </w:p>
        </w:tc>
        <w:tc>
          <w:tcPr>
            <w:tcW w:w="3332" w:type="dxa"/>
          </w:tcPr>
          <w:p w14:paraId="6CFFF37D" w14:textId="77777777" w:rsidR="003C0CDF" w:rsidRPr="0094480B" w:rsidRDefault="003C0CDF" w:rsidP="0094480B">
            <w:pPr>
              <w:rPr>
                <w:rFonts w:cs="Times New Roman"/>
                <w:b/>
                <w:bCs/>
                <w:szCs w:val="20"/>
              </w:rPr>
            </w:pPr>
            <w:r w:rsidRPr="0094480B">
              <w:rPr>
                <w:rFonts w:cs="Times New Roman"/>
                <w:b/>
                <w:bCs/>
                <w:szCs w:val="20"/>
              </w:rPr>
              <w:t>Rīgas pilsētas pašvaldība:</w:t>
            </w:r>
          </w:p>
          <w:p w14:paraId="12485476" w14:textId="77777777" w:rsidR="003C0CDF" w:rsidRPr="0094480B" w:rsidRDefault="003C0CDF" w:rsidP="0094480B">
            <w:pPr>
              <w:rPr>
                <w:rFonts w:cs="Times New Roman"/>
                <w:i/>
                <w:iCs/>
                <w:noProof/>
                <w:szCs w:val="20"/>
                <w:u w:val="single"/>
              </w:rPr>
            </w:pPr>
            <w:r w:rsidRPr="0094480B">
              <w:rPr>
                <w:rFonts w:cs="Times New Roman"/>
                <w:i/>
                <w:iCs/>
                <w:noProof/>
                <w:szCs w:val="20"/>
                <w:u w:val="single"/>
              </w:rPr>
              <w:t xml:space="preserve">Ierosinājums: </w:t>
            </w:r>
          </w:p>
          <w:p w14:paraId="06F14531" w14:textId="04914824" w:rsidR="003C0CDF" w:rsidRPr="0094480B" w:rsidRDefault="003C0CDF" w:rsidP="0094480B">
            <w:pPr>
              <w:rPr>
                <w:rFonts w:cs="Times New Roman"/>
                <w:iCs/>
                <w:noProof/>
                <w:szCs w:val="20"/>
              </w:rPr>
            </w:pPr>
            <w:r w:rsidRPr="0094480B">
              <w:rPr>
                <w:rFonts w:cs="Times New Roman"/>
                <w:iCs/>
                <w:noProof/>
                <w:szCs w:val="20"/>
              </w:rPr>
              <w:t xml:space="preserve">Papildus norādītajām datu iegūšanas iespējām, norādām, ka tos var iegūt arī no ilgstošas sociālās aprūpes un sociālās rehabilitācijas  pakalpojumu sniedzēju veselības aprūpes daļas. </w:t>
            </w:r>
          </w:p>
        </w:tc>
        <w:tc>
          <w:tcPr>
            <w:tcW w:w="6342" w:type="dxa"/>
          </w:tcPr>
          <w:p w14:paraId="70F8153B" w14:textId="7A2278D0" w:rsidR="003C0CDF" w:rsidRPr="0094480B" w:rsidRDefault="003C0CDF" w:rsidP="0094480B">
            <w:pPr>
              <w:pStyle w:val="naisc"/>
              <w:spacing w:before="0" w:after="0"/>
              <w:jc w:val="left"/>
              <w:rPr>
                <w:b/>
                <w:bCs/>
                <w:sz w:val="20"/>
                <w:szCs w:val="20"/>
                <w:highlight w:val="yellow"/>
              </w:rPr>
            </w:pPr>
            <w:r w:rsidRPr="0094480B">
              <w:rPr>
                <w:b/>
                <w:bCs/>
                <w:sz w:val="20"/>
                <w:szCs w:val="20"/>
              </w:rPr>
              <w:t>Pieņemts zināšanai.</w:t>
            </w:r>
          </w:p>
        </w:tc>
        <w:tc>
          <w:tcPr>
            <w:tcW w:w="1743" w:type="dxa"/>
          </w:tcPr>
          <w:p w14:paraId="78536D9E" w14:textId="274AD39F" w:rsidR="003C0CDF" w:rsidRPr="0094480B" w:rsidRDefault="00AC0B41" w:rsidP="0094480B">
            <w:pPr>
              <w:jc w:val="left"/>
              <w:rPr>
                <w:rFonts w:cs="Times New Roman"/>
                <w:szCs w:val="20"/>
              </w:rPr>
            </w:pPr>
            <w:r w:rsidRPr="0094480B">
              <w:rPr>
                <w:rFonts w:cs="Times New Roman"/>
                <w:szCs w:val="20"/>
              </w:rPr>
              <w:t>N/A</w:t>
            </w:r>
          </w:p>
        </w:tc>
      </w:tr>
      <w:tr w:rsidR="003C0CDF" w:rsidRPr="0094480B" w14:paraId="7495A927" w14:textId="77777777" w:rsidTr="00AF0348">
        <w:trPr>
          <w:trHeight w:val="983"/>
        </w:trPr>
        <w:tc>
          <w:tcPr>
            <w:tcW w:w="516" w:type="dxa"/>
            <w:shd w:val="clear" w:color="auto" w:fill="FFFFFF" w:themeFill="background1"/>
          </w:tcPr>
          <w:p w14:paraId="3C17E397"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B75A7DF" w14:textId="77777777" w:rsidR="003C0CDF" w:rsidRPr="0094480B" w:rsidRDefault="003C0CDF" w:rsidP="0094480B">
            <w:pPr>
              <w:rPr>
                <w:rFonts w:cs="Times New Roman"/>
                <w:szCs w:val="20"/>
              </w:rPr>
            </w:pPr>
            <w:r w:rsidRPr="0094480B">
              <w:rPr>
                <w:rFonts w:cs="Times New Roman"/>
                <w:b/>
                <w:bCs/>
                <w:szCs w:val="20"/>
              </w:rPr>
              <w:t xml:space="preserve">9.tabula </w:t>
            </w:r>
            <w:r w:rsidRPr="0094480B">
              <w:rPr>
                <w:rFonts w:cs="Times New Roman"/>
                <w:szCs w:val="20"/>
              </w:rPr>
              <w:t>“Politiskā mērķa rezultātu rādītāji”</w:t>
            </w:r>
          </w:p>
          <w:p w14:paraId="7B82F669" w14:textId="7E1C831D" w:rsidR="003C0CDF" w:rsidRPr="0094480B" w:rsidRDefault="003C0CDF" w:rsidP="0094480B">
            <w:pPr>
              <w:rPr>
                <w:rFonts w:cs="Times New Roman"/>
                <w:szCs w:val="20"/>
              </w:rPr>
            </w:pPr>
            <w:r w:rsidRPr="0094480B">
              <w:rPr>
                <w:rFonts w:cs="Times New Roman"/>
                <w:b/>
                <w:bCs/>
                <w:szCs w:val="20"/>
              </w:rPr>
              <w:t>4.2.1.SAM</w:t>
            </w:r>
            <w:r w:rsidRPr="0094480B">
              <w:rPr>
                <w:rFonts w:cs="Times New Roman"/>
                <w:szCs w:val="20"/>
              </w:rPr>
              <w:t xml:space="preserve"> “Uzlabot piekļuvi iekļaujošiem un kvalitatīviem pakalpojumiem izglītībā, mācībās un mūžizglītībā, attīstot infrastruktūru, tostarp stiprinot tālmācību, tiešsaistes izglītību un mācības”</w:t>
            </w:r>
          </w:p>
        </w:tc>
        <w:tc>
          <w:tcPr>
            <w:tcW w:w="3332" w:type="dxa"/>
          </w:tcPr>
          <w:p w14:paraId="4E21FF8D"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6A342330" w14:textId="1DA92390" w:rsidR="003C0CDF" w:rsidRPr="0094480B" w:rsidRDefault="003C0CDF" w:rsidP="0094480B">
            <w:pPr>
              <w:rPr>
                <w:rFonts w:cs="Times New Roman"/>
                <w:szCs w:val="20"/>
              </w:rPr>
            </w:pPr>
            <w:r w:rsidRPr="0094480B">
              <w:rPr>
                <w:rFonts w:cs="Times New Roman"/>
                <w:szCs w:val="20"/>
              </w:rPr>
              <w:t>lūdzam 9.tabulā (3) 4. “Politiskā mērķa rezultātu rādītāji” aizstāt 4.2.1.SAM rezultāta rādītāju RCR 70 “Jauno vai modernizēto bērnu aprūpes iestāžu lietotāju skaits gadā” ar rezultāta rādītāju RCR 71 “Jauno vai modernizēto izglītības iestāžu lietotāju skaits gadā” (112.-113.lpp), jo atbilstoši fondu regulu priekšlikumu aktualizētām versijām un to tulkojumiem rezultāta rādītājs RCR 71 “Jauno vai modernizēto izglītības iestāžu lietotāju skaits gadā” ir piemērotāks 4.2.1.SAM saturam.</w:t>
            </w:r>
          </w:p>
        </w:tc>
        <w:tc>
          <w:tcPr>
            <w:tcW w:w="6342" w:type="dxa"/>
          </w:tcPr>
          <w:p w14:paraId="6D36CAD1" w14:textId="19327E00" w:rsidR="003C0CDF" w:rsidRPr="0094480B" w:rsidRDefault="003C0CDF" w:rsidP="0094480B">
            <w:pPr>
              <w:pStyle w:val="naisc"/>
              <w:spacing w:before="0" w:after="0"/>
              <w:jc w:val="left"/>
              <w:rPr>
                <w:sz w:val="20"/>
                <w:szCs w:val="20"/>
              </w:rPr>
            </w:pPr>
            <w:r w:rsidRPr="0094480B">
              <w:rPr>
                <w:b/>
                <w:bCs/>
                <w:sz w:val="20"/>
                <w:szCs w:val="20"/>
              </w:rPr>
              <w:t>Ņemts vērā.</w:t>
            </w:r>
          </w:p>
        </w:tc>
        <w:tc>
          <w:tcPr>
            <w:tcW w:w="1743" w:type="dxa"/>
          </w:tcPr>
          <w:p w14:paraId="6A0FA0B8" w14:textId="1DF29050" w:rsidR="003C0CDF" w:rsidRPr="0094480B" w:rsidRDefault="00AC0B41" w:rsidP="0094480B">
            <w:pPr>
              <w:jc w:val="left"/>
              <w:rPr>
                <w:rFonts w:cs="Times New Roman"/>
                <w:szCs w:val="20"/>
              </w:rPr>
            </w:pPr>
            <w:r w:rsidRPr="0094480B">
              <w:rPr>
                <w:rFonts w:cs="Times New Roman"/>
                <w:szCs w:val="20"/>
              </w:rPr>
              <w:t>Skat. precizēto DP redakciju.</w:t>
            </w:r>
          </w:p>
        </w:tc>
      </w:tr>
      <w:tr w:rsidR="003C0CDF" w:rsidRPr="0094480B" w14:paraId="304CA508" w14:textId="77777777" w:rsidTr="00AF0348">
        <w:trPr>
          <w:trHeight w:val="983"/>
        </w:trPr>
        <w:tc>
          <w:tcPr>
            <w:tcW w:w="516" w:type="dxa"/>
            <w:shd w:val="clear" w:color="auto" w:fill="FFFFFF" w:themeFill="background1"/>
          </w:tcPr>
          <w:p w14:paraId="2EA2A48A"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08B7FD1" w14:textId="77777777" w:rsidR="003C0CDF" w:rsidRPr="0094480B" w:rsidRDefault="003C0CDF" w:rsidP="0094480B">
            <w:pPr>
              <w:rPr>
                <w:rFonts w:cs="Times New Roman"/>
                <w:szCs w:val="20"/>
              </w:rPr>
            </w:pPr>
            <w:r w:rsidRPr="0094480B">
              <w:rPr>
                <w:rFonts w:cs="Times New Roman"/>
                <w:b/>
                <w:bCs/>
                <w:szCs w:val="20"/>
              </w:rPr>
              <w:t xml:space="preserve">9.tabula </w:t>
            </w:r>
            <w:r w:rsidRPr="0094480B">
              <w:rPr>
                <w:rFonts w:cs="Times New Roman"/>
                <w:szCs w:val="20"/>
              </w:rPr>
              <w:t>“Politiskā mērķa rezultātu rādītāji”</w:t>
            </w:r>
          </w:p>
          <w:p w14:paraId="308F106F" w14:textId="6F964A5E" w:rsidR="003C0CDF" w:rsidRPr="0094480B" w:rsidRDefault="003C0CDF" w:rsidP="0094480B">
            <w:pPr>
              <w:rPr>
                <w:rFonts w:cs="Times New Roman"/>
                <w:b/>
                <w:bCs/>
                <w:szCs w:val="20"/>
              </w:rPr>
            </w:pPr>
          </w:p>
        </w:tc>
        <w:tc>
          <w:tcPr>
            <w:tcW w:w="3332" w:type="dxa"/>
          </w:tcPr>
          <w:p w14:paraId="74A390C2" w14:textId="77777777" w:rsidR="003C0CDF" w:rsidRPr="0094480B" w:rsidRDefault="003C0CDF" w:rsidP="0094480B">
            <w:pPr>
              <w:rPr>
                <w:rFonts w:cs="Times New Roman"/>
                <w:b/>
                <w:bCs/>
                <w:szCs w:val="20"/>
              </w:rPr>
            </w:pPr>
            <w:r w:rsidRPr="0094480B">
              <w:rPr>
                <w:rFonts w:cs="Times New Roman"/>
                <w:b/>
                <w:bCs/>
                <w:szCs w:val="20"/>
              </w:rPr>
              <w:t>Pārresoru koordinācijas centrs:</w:t>
            </w:r>
          </w:p>
          <w:p w14:paraId="7B76450B" w14:textId="44C75C80" w:rsidR="003C0CDF" w:rsidRPr="0094480B" w:rsidRDefault="003C0CDF" w:rsidP="0094480B">
            <w:pPr>
              <w:rPr>
                <w:rFonts w:cs="Times New Roman"/>
                <w:b/>
                <w:color w:val="000000"/>
                <w:szCs w:val="20"/>
              </w:rPr>
            </w:pPr>
            <w:r w:rsidRPr="0094480B">
              <w:rPr>
                <w:rFonts w:cs="Times New Roman"/>
                <w:szCs w:val="20"/>
              </w:rPr>
              <w:t xml:space="preserve">lūdzam atbilstoši Eiropas Komisijas rekomendācijām precizēt politikas mērķa rezultātu rādītāju tabulu un PKC pasākumiem, kuri iekļauti 4.3.6.SAM, koriģēt rezultātu rādītāju, svītrojot CR02 'Dalībnieki, kuri iesaistīti izglītībā vai mācībās pēc dalības pārtraukšanas' un tā vietā nosakot divus jaunus rādītājus “Bērnu ar attīstības grūtībām, nepietiekamībām vai to veidošanās risku kumulatīvais skaits, kuri saņem agrīnās intervences atbalsta pakalpojumus” un “Iestāžu skaits, kas </w:t>
            </w:r>
            <w:r w:rsidRPr="0094480B">
              <w:rPr>
                <w:rFonts w:cs="Times New Roman"/>
                <w:szCs w:val="20"/>
              </w:rPr>
              <w:lastRenderedPageBreak/>
              <w:t>sniedz datus un izmanto risku analīzes un vadības informācijas sistēmu agrīnā preventīvā atbalsta vajadzību noteikšanai”</w:t>
            </w:r>
          </w:p>
        </w:tc>
        <w:tc>
          <w:tcPr>
            <w:tcW w:w="6342" w:type="dxa"/>
          </w:tcPr>
          <w:p w14:paraId="0343A538" w14:textId="68DBC14A" w:rsidR="003C0CDF" w:rsidRPr="0094480B" w:rsidRDefault="003C0CDF" w:rsidP="0094480B">
            <w:pPr>
              <w:pStyle w:val="naisc"/>
              <w:spacing w:before="0" w:after="0"/>
              <w:jc w:val="left"/>
              <w:rPr>
                <w:sz w:val="20"/>
                <w:szCs w:val="20"/>
              </w:rPr>
            </w:pPr>
            <w:r w:rsidRPr="0094480B">
              <w:rPr>
                <w:b/>
                <w:bCs/>
                <w:sz w:val="20"/>
                <w:szCs w:val="20"/>
              </w:rPr>
              <w:lastRenderedPageBreak/>
              <w:t>Ņemts vērā.</w:t>
            </w:r>
          </w:p>
        </w:tc>
        <w:tc>
          <w:tcPr>
            <w:tcW w:w="1743" w:type="dxa"/>
          </w:tcPr>
          <w:p w14:paraId="55261050" w14:textId="7A720EDE" w:rsidR="003C0CDF" w:rsidRPr="0094480B" w:rsidRDefault="00AC0B41" w:rsidP="0094480B">
            <w:pPr>
              <w:jc w:val="left"/>
              <w:rPr>
                <w:rFonts w:cs="Times New Roman"/>
                <w:szCs w:val="20"/>
              </w:rPr>
            </w:pPr>
            <w:r w:rsidRPr="0094480B">
              <w:rPr>
                <w:rFonts w:cs="Times New Roman"/>
                <w:szCs w:val="20"/>
              </w:rPr>
              <w:t>Skat. precizēto DP redakciju.</w:t>
            </w:r>
          </w:p>
        </w:tc>
      </w:tr>
      <w:tr w:rsidR="003C0CDF" w:rsidRPr="0094480B" w14:paraId="3851BD9D" w14:textId="77777777" w:rsidTr="003E7923">
        <w:trPr>
          <w:trHeight w:val="272"/>
        </w:trPr>
        <w:tc>
          <w:tcPr>
            <w:tcW w:w="516" w:type="dxa"/>
            <w:shd w:val="clear" w:color="auto" w:fill="D0CECE" w:themeFill="background2" w:themeFillShade="E6"/>
          </w:tcPr>
          <w:p w14:paraId="556F9D0F" w14:textId="77777777" w:rsidR="003C0CDF" w:rsidRPr="0094480B" w:rsidRDefault="003C0CDF" w:rsidP="0094480B">
            <w:pPr>
              <w:pStyle w:val="naisc"/>
              <w:spacing w:before="0" w:after="0"/>
              <w:ind w:left="502"/>
              <w:jc w:val="left"/>
              <w:rPr>
                <w:b/>
                <w:bCs/>
                <w:sz w:val="20"/>
                <w:szCs w:val="20"/>
              </w:rPr>
            </w:pPr>
          </w:p>
        </w:tc>
        <w:tc>
          <w:tcPr>
            <w:tcW w:w="14289" w:type="dxa"/>
            <w:gridSpan w:val="4"/>
            <w:shd w:val="clear" w:color="auto" w:fill="D0CECE" w:themeFill="background2" w:themeFillShade="E6"/>
          </w:tcPr>
          <w:p w14:paraId="36FD8E88" w14:textId="45CF8AA2" w:rsidR="003C0CDF" w:rsidRPr="0094480B" w:rsidRDefault="003C0CDF" w:rsidP="0094480B">
            <w:pPr>
              <w:jc w:val="left"/>
              <w:rPr>
                <w:rFonts w:cs="Times New Roman"/>
                <w:b/>
                <w:bCs/>
                <w:szCs w:val="20"/>
              </w:rPr>
            </w:pPr>
            <w:r w:rsidRPr="0094480B">
              <w:rPr>
                <w:rFonts w:cs="Times New Roman"/>
                <w:b/>
                <w:bCs/>
                <w:szCs w:val="20"/>
              </w:rPr>
              <w:t>5.1.prioritāte “Reģionu līdzsvarota attīstība”</w:t>
            </w:r>
          </w:p>
        </w:tc>
      </w:tr>
      <w:tr w:rsidR="003C0CDF" w:rsidRPr="0094480B" w14:paraId="035D4024" w14:textId="77777777" w:rsidTr="003E7923">
        <w:trPr>
          <w:trHeight w:val="272"/>
        </w:trPr>
        <w:tc>
          <w:tcPr>
            <w:tcW w:w="516" w:type="dxa"/>
            <w:shd w:val="clear" w:color="auto" w:fill="D0CECE" w:themeFill="background2" w:themeFillShade="E6"/>
          </w:tcPr>
          <w:p w14:paraId="380F5A35" w14:textId="77777777" w:rsidR="003C0CDF" w:rsidRPr="0094480B" w:rsidRDefault="003C0CDF" w:rsidP="0094480B">
            <w:pPr>
              <w:pStyle w:val="naisc"/>
              <w:spacing w:before="0" w:after="0"/>
              <w:ind w:left="502"/>
              <w:jc w:val="left"/>
              <w:rPr>
                <w:b/>
                <w:bCs/>
                <w:sz w:val="20"/>
                <w:szCs w:val="20"/>
              </w:rPr>
            </w:pPr>
          </w:p>
        </w:tc>
        <w:tc>
          <w:tcPr>
            <w:tcW w:w="14289" w:type="dxa"/>
            <w:gridSpan w:val="4"/>
            <w:shd w:val="clear" w:color="auto" w:fill="D0CECE" w:themeFill="background2" w:themeFillShade="E6"/>
          </w:tcPr>
          <w:p w14:paraId="4004632B" w14:textId="09584E18" w:rsidR="003C0CDF" w:rsidRPr="0094480B" w:rsidRDefault="003C0CDF" w:rsidP="0094480B">
            <w:pPr>
              <w:jc w:val="left"/>
              <w:rPr>
                <w:rFonts w:cs="Times New Roman"/>
                <w:b/>
                <w:bCs/>
                <w:szCs w:val="20"/>
              </w:rPr>
            </w:pPr>
            <w:r w:rsidRPr="0094480B">
              <w:rPr>
                <w:rFonts w:cs="Times New Roman"/>
                <w:b/>
                <w:bCs/>
                <w:szCs w:val="20"/>
              </w:rPr>
              <w:t>5.1.1.SAM “Vietējās teritorijas integrētās sociālās, ekonomiskās un vides attīstības un kultūras mantojuma, tūrisma un drošības veicināšana pilsētu funkcionālajās teritorijās”</w:t>
            </w:r>
          </w:p>
        </w:tc>
      </w:tr>
      <w:tr w:rsidR="003C0CDF" w:rsidRPr="0094480B" w14:paraId="6F971B7C" w14:textId="77777777" w:rsidTr="00AF0348">
        <w:trPr>
          <w:trHeight w:val="983"/>
        </w:trPr>
        <w:tc>
          <w:tcPr>
            <w:tcW w:w="516" w:type="dxa"/>
            <w:shd w:val="clear" w:color="auto" w:fill="FFFFFF" w:themeFill="background1"/>
          </w:tcPr>
          <w:p w14:paraId="3CAED8AF"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ABEE9B2" w14:textId="77777777" w:rsidR="003C0CDF" w:rsidRPr="0094480B" w:rsidRDefault="003C0CDF" w:rsidP="0094480B">
            <w:pPr>
              <w:rPr>
                <w:rFonts w:cs="Times New Roman"/>
                <w:szCs w:val="20"/>
              </w:rPr>
            </w:pPr>
            <w:r w:rsidRPr="0094480B">
              <w:rPr>
                <w:rFonts w:cs="Times New Roman"/>
                <w:b/>
                <w:bCs/>
                <w:szCs w:val="20"/>
              </w:rPr>
              <w:t xml:space="preserve">5.1.prioritāte </w:t>
            </w:r>
            <w:r w:rsidRPr="0094480B">
              <w:rPr>
                <w:rFonts w:cs="Times New Roman"/>
                <w:szCs w:val="20"/>
              </w:rPr>
              <w:t>“Reģionu līdzsvarota attīstība”</w:t>
            </w:r>
          </w:p>
          <w:p w14:paraId="729EA2C8"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1ABB89D8" w14:textId="5998ECBD" w:rsidR="003C0CDF" w:rsidRPr="0094480B" w:rsidRDefault="003C0CDF" w:rsidP="0094480B">
            <w:pPr>
              <w:rPr>
                <w:rFonts w:cs="Times New Roman"/>
                <w:b/>
                <w:bCs/>
                <w:szCs w:val="20"/>
              </w:rPr>
            </w:pPr>
          </w:p>
        </w:tc>
        <w:tc>
          <w:tcPr>
            <w:tcW w:w="3332" w:type="dxa"/>
          </w:tcPr>
          <w:p w14:paraId="42B378CD" w14:textId="77777777" w:rsidR="003C0CDF" w:rsidRPr="0094480B" w:rsidRDefault="003C0CDF" w:rsidP="0094480B">
            <w:pPr>
              <w:rPr>
                <w:rFonts w:cs="Times New Roman"/>
                <w:b/>
                <w:bCs/>
                <w:szCs w:val="20"/>
              </w:rPr>
            </w:pPr>
            <w:r w:rsidRPr="0094480B">
              <w:rPr>
                <w:rFonts w:cs="Times New Roman"/>
                <w:b/>
                <w:bCs/>
                <w:szCs w:val="20"/>
              </w:rPr>
              <w:t>Latvijas Pašvaldību savienība:</w:t>
            </w:r>
          </w:p>
          <w:p w14:paraId="6890AF0D" w14:textId="77777777" w:rsidR="003C0CDF" w:rsidRPr="0094480B" w:rsidRDefault="003C0CDF" w:rsidP="0094480B">
            <w:pPr>
              <w:rPr>
                <w:rFonts w:cs="Times New Roman"/>
                <w:szCs w:val="20"/>
              </w:rPr>
            </w:pPr>
            <w:r w:rsidRPr="0094480B">
              <w:rPr>
                <w:rFonts w:cs="Times New Roman"/>
                <w:szCs w:val="20"/>
              </w:rPr>
              <w:t>LPS izsaka bažas par 5.1.Prioritāti “Reģionu līdzsvarota attīstība”</w:t>
            </w:r>
          </w:p>
          <w:p w14:paraId="11986350" w14:textId="77777777" w:rsidR="003C0CDF" w:rsidRPr="0094480B" w:rsidRDefault="003C0CDF" w:rsidP="0094480B">
            <w:pPr>
              <w:pStyle w:val="ListParagraph"/>
              <w:ind w:left="0"/>
              <w:rPr>
                <w:rFonts w:ascii="Times New Roman" w:hAnsi="Times New Roman"/>
                <w:szCs w:val="20"/>
                <w:lang w:bidi="lv-LV"/>
              </w:rPr>
            </w:pPr>
            <w:r w:rsidRPr="0094480B">
              <w:rPr>
                <w:rFonts w:ascii="Times New Roman" w:hAnsi="Times New Roman"/>
                <w:bCs/>
                <w:szCs w:val="20"/>
              </w:rPr>
              <w:t>LPS vēlas uzsvērt uz nevienlīdzību, kā vienu no Eiropas Semestra rekomendācijām kur viens no būtiskākajiem izaicinājumiem tiek uzsvērta nevienlīdzība starp Rīgu un pārējiem Latvijas reģioniem, kas visuzskatāmāk redzamas kā ievērojamas</w:t>
            </w:r>
            <w:r w:rsidRPr="0094480B">
              <w:rPr>
                <w:rFonts w:ascii="Times New Roman" w:hAnsi="Times New Roman"/>
                <w:b/>
                <w:szCs w:val="20"/>
              </w:rPr>
              <w:t xml:space="preserve"> ekonomiskās atšķirības. </w:t>
            </w:r>
            <w:r w:rsidRPr="0094480B">
              <w:rPr>
                <w:rFonts w:ascii="Times New Roman" w:hAnsi="Times New Roman"/>
                <w:szCs w:val="20"/>
              </w:rPr>
              <w:t>Šīs atšķirības saistītas gan ar ienākumu nevienlīdzību gan ar mājokļu pieejamības jautājumiem ne tikai attiecībā uz neaizsargātākajām sabiedrības grupām, bet arī jaunām ģimenēm.  Risks kas netiek ņemts vērā pašreiz ir ATR, un arī netiek ņemtas vērā zaļā kursa inovāciju iespējas reģionos.  Saskaņā ar rādītāju a</w:t>
            </w:r>
            <w:r w:rsidRPr="0094480B">
              <w:rPr>
                <w:rFonts w:ascii="Times New Roman" w:hAnsi="Times New Roman"/>
                <w:szCs w:val="20"/>
                <w:lang w:bidi="lv-LV"/>
              </w:rPr>
              <w:t xml:space="preserve">tbalstītas integrētas teritoriālās attīstības stratēģijas ir tikai piecas. SAM plānots īstenot caur ilgtspējīgas pilsētvides ieviešanas mehānismu “Funkcionālās pilsētu teritorijas”. Funkcionālā pilsētas teritorija ir nacionālas un reģionālas nozīmes attīstības centri atbilstoši Stratēģijā “Latvija 2030”.  </w:t>
            </w:r>
          </w:p>
          <w:p w14:paraId="1E26A285" w14:textId="77777777" w:rsidR="003C0CDF" w:rsidRPr="0094480B" w:rsidRDefault="003C0CDF" w:rsidP="0094480B">
            <w:pPr>
              <w:pStyle w:val="ListParagraph"/>
              <w:ind w:left="0"/>
              <w:rPr>
                <w:rFonts w:ascii="Times New Roman" w:hAnsi="Times New Roman"/>
                <w:szCs w:val="20"/>
              </w:rPr>
            </w:pPr>
            <w:r w:rsidRPr="0094480B">
              <w:rPr>
                <w:rFonts w:ascii="Times New Roman" w:hAnsi="Times New Roman"/>
                <w:szCs w:val="20"/>
                <w:lang w:bidi="lv-LV"/>
              </w:rPr>
              <w:lastRenderedPageBreak/>
              <w:t xml:space="preserve">LPS aicina paredzēt lielāku finansējumu vai paredzēt šos pasākumus citās prioritātēs un paplašināt saņēmēju loku uzņēmējdarbības attīstības nepieciešamiem </w:t>
            </w:r>
            <w:r w:rsidRPr="0094480B">
              <w:rPr>
                <w:rFonts w:ascii="Times New Roman" w:hAnsi="Times New Roman"/>
                <w:szCs w:val="20"/>
              </w:rPr>
              <w:t>ieguldījumiem publiskajā infrastruktūrā saskaņā ar komersantu pieprasījumu un balstoties uz teritoriju attīstības plānošanas dokumentos noteiktajām prioritātēm:</w:t>
            </w:r>
          </w:p>
          <w:p w14:paraId="4B359378" w14:textId="77777777" w:rsidR="003C0CDF" w:rsidRPr="0094480B" w:rsidRDefault="003C0CDF" w:rsidP="0094480B">
            <w:pPr>
              <w:pStyle w:val="ListParagraph"/>
              <w:numPr>
                <w:ilvl w:val="0"/>
                <w:numId w:val="16"/>
              </w:numPr>
              <w:ind w:left="462"/>
              <w:contextualSpacing/>
              <w:rPr>
                <w:rFonts w:ascii="Times New Roman" w:hAnsi="Times New Roman"/>
                <w:szCs w:val="20"/>
              </w:rPr>
            </w:pPr>
            <w:r w:rsidRPr="0094480B">
              <w:rPr>
                <w:rFonts w:ascii="Times New Roman" w:hAnsi="Times New Roman"/>
                <w:szCs w:val="20"/>
              </w:rPr>
              <w:t>uzņēmēju vajadzībām nepieciešamās publiskās infrastruktūras attīstībai kā arī atbalsts degradētām teritorijām – ceļu satiksmes, komercdarbības mērķiem paredzēto ēku un to infrastruktūras attīstīšanai, kā arī nepieciešamo industriālo pieslēgumu nodrošināšanai un teritorijas labiekārtošanai;</w:t>
            </w:r>
          </w:p>
          <w:p w14:paraId="6167438D" w14:textId="77777777" w:rsidR="003C0CDF" w:rsidRPr="0094480B" w:rsidRDefault="003C0CDF" w:rsidP="0094480B">
            <w:pPr>
              <w:pStyle w:val="ListParagraph"/>
              <w:numPr>
                <w:ilvl w:val="0"/>
                <w:numId w:val="16"/>
              </w:numPr>
              <w:ind w:left="462"/>
              <w:contextualSpacing/>
              <w:rPr>
                <w:rFonts w:ascii="Times New Roman" w:hAnsi="Times New Roman"/>
                <w:szCs w:val="20"/>
              </w:rPr>
            </w:pPr>
            <w:r w:rsidRPr="0094480B">
              <w:rPr>
                <w:rFonts w:ascii="Times New Roman" w:hAnsi="Times New Roman"/>
                <w:szCs w:val="20"/>
              </w:rPr>
              <w:t>lauku attīstības telpai - uzņēmējdarbības atbalsta infrastruktūras attīstība atbilstoši specializācijai, lauku ekonomikas dažādošana;</w:t>
            </w:r>
          </w:p>
          <w:p w14:paraId="519753B6" w14:textId="77777777" w:rsidR="003C0CDF" w:rsidRPr="0094480B" w:rsidRDefault="003C0CDF" w:rsidP="0094480B">
            <w:pPr>
              <w:pStyle w:val="ListParagraph"/>
              <w:numPr>
                <w:ilvl w:val="0"/>
                <w:numId w:val="16"/>
              </w:numPr>
              <w:ind w:left="462"/>
              <w:contextualSpacing/>
              <w:rPr>
                <w:rFonts w:ascii="Times New Roman" w:hAnsi="Times New Roman"/>
                <w:szCs w:val="20"/>
              </w:rPr>
            </w:pPr>
            <w:r w:rsidRPr="0094480B">
              <w:rPr>
                <w:rFonts w:ascii="Times New Roman" w:hAnsi="Times New Roman"/>
                <w:szCs w:val="20"/>
              </w:rPr>
              <w:t>pašvaldību mājokļu politikas instrumentu pilnveidei un plašākam atbalstam  jaunu īres māju būvniecībai;</w:t>
            </w:r>
          </w:p>
          <w:p w14:paraId="27A3D5E6" w14:textId="06A20FD1" w:rsidR="003C0CDF" w:rsidRPr="0094480B" w:rsidRDefault="003C0CDF" w:rsidP="0094480B">
            <w:pPr>
              <w:pStyle w:val="ListParagraph"/>
              <w:numPr>
                <w:ilvl w:val="0"/>
                <w:numId w:val="16"/>
              </w:numPr>
              <w:ind w:left="462"/>
              <w:contextualSpacing/>
              <w:rPr>
                <w:rFonts w:ascii="Times New Roman" w:hAnsi="Times New Roman"/>
                <w:szCs w:val="20"/>
              </w:rPr>
            </w:pPr>
            <w:r w:rsidRPr="0094480B">
              <w:rPr>
                <w:rFonts w:ascii="Times New Roman" w:hAnsi="Times New Roman"/>
                <w:szCs w:val="20"/>
              </w:rPr>
              <w:t>Latvijas tūrisma jomas attīstībai un uz eksportu orientētu tūrisma produktu veidošanai, izmantojot reģionu unikālo, dabas un kultūrvēsturisko mantojumu. Jaunu enkuru objektu/infrastruktūras attīstība.</w:t>
            </w:r>
          </w:p>
        </w:tc>
        <w:tc>
          <w:tcPr>
            <w:tcW w:w="6342" w:type="dxa"/>
          </w:tcPr>
          <w:p w14:paraId="23D80CDD" w14:textId="77777777" w:rsidR="004D33AA" w:rsidRPr="0094480B" w:rsidRDefault="004D33AA" w:rsidP="0094480B">
            <w:pPr>
              <w:pStyle w:val="naisc"/>
              <w:spacing w:before="0" w:after="0"/>
              <w:jc w:val="left"/>
              <w:rPr>
                <w:b/>
                <w:sz w:val="20"/>
                <w:szCs w:val="20"/>
              </w:rPr>
            </w:pPr>
            <w:r w:rsidRPr="0094480B">
              <w:rPr>
                <w:b/>
                <w:sz w:val="20"/>
                <w:szCs w:val="20"/>
              </w:rPr>
              <w:lastRenderedPageBreak/>
              <w:t>Sniegts skaidrojums.</w:t>
            </w:r>
          </w:p>
          <w:p w14:paraId="32722D16" w14:textId="77777777" w:rsidR="004D33AA" w:rsidRPr="0094480B" w:rsidRDefault="004D33AA" w:rsidP="0094480B">
            <w:pPr>
              <w:pStyle w:val="naisc"/>
              <w:spacing w:before="0" w:after="0"/>
              <w:jc w:val="both"/>
              <w:rPr>
                <w:sz w:val="20"/>
                <w:szCs w:val="20"/>
              </w:rPr>
            </w:pPr>
            <w:r w:rsidRPr="0094480B">
              <w:rPr>
                <w:sz w:val="20"/>
                <w:szCs w:val="20"/>
              </w:rPr>
              <w:t>Atbalsts pašvaldībām tiek plānots, lai sekmētu ATR rezultātā jaunveidoto pašvaldību attīstību, tai skaitā veicinot  uzņēmējdarbības attīstību un nodarbinātību, pakalpojumu pieejamību un sasniedzamību, kapacitātes celšanu.</w:t>
            </w:r>
          </w:p>
          <w:p w14:paraId="613884AD" w14:textId="77777777" w:rsidR="004D33AA" w:rsidRPr="0094480B" w:rsidRDefault="004D33AA" w:rsidP="0094480B">
            <w:pPr>
              <w:pStyle w:val="naisc"/>
              <w:spacing w:before="0" w:after="0"/>
              <w:jc w:val="both"/>
              <w:rPr>
                <w:sz w:val="20"/>
                <w:szCs w:val="20"/>
              </w:rPr>
            </w:pPr>
            <w:r w:rsidRPr="0094480B">
              <w:rPr>
                <w:sz w:val="20"/>
                <w:szCs w:val="20"/>
              </w:rPr>
              <w:t xml:space="preserve">5.1.1.SAM veidots, pamatojoties uz Reģionālās politikas pamatnostādnēm 2021.-2027.gadam , nolūkā mazināt ievērojamās ekonomiskās atšķirības starp reģioniem, fokusējoties uz atbalstu uzņēmējdarbības veicināšanai, kvalitatīvas publiskās telpas attīstībai, viedu risinājumu piemērošanai pakalpojumu sniegšanā, pašvaldību un plānošanas reģionu kapacitātes celšanai, cita starpā par uzņēmējdarbību veicinošiem pašvaldību atbalsta pasākumiem. </w:t>
            </w:r>
          </w:p>
          <w:p w14:paraId="5046B8F6" w14:textId="77777777" w:rsidR="004D33AA" w:rsidRPr="0094480B" w:rsidRDefault="004D33AA" w:rsidP="0094480B">
            <w:pPr>
              <w:pStyle w:val="naisc"/>
              <w:spacing w:before="0" w:after="0"/>
              <w:jc w:val="both"/>
              <w:rPr>
                <w:sz w:val="20"/>
                <w:szCs w:val="20"/>
              </w:rPr>
            </w:pPr>
            <w:r w:rsidRPr="0094480B">
              <w:rPr>
                <w:sz w:val="20"/>
                <w:szCs w:val="20"/>
              </w:rPr>
              <w:t xml:space="preserve">Minētais atbalsts ir tieši vērsts uz uzņēmējdarbības attīstību reģionos un pašvaldībās, radot jaunas darba vietas iedzīvotājiem, kas komplektā ar sakārtotu vidi un pieejamiem pakalpojumiem var radīt attīstībai labvēlīgus apstākļus. </w:t>
            </w:r>
          </w:p>
          <w:p w14:paraId="4432A695" w14:textId="77777777" w:rsidR="004D33AA" w:rsidRPr="0094480B" w:rsidRDefault="004D33AA" w:rsidP="0094480B">
            <w:pPr>
              <w:pStyle w:val="naisc"/>
              <w:spacing w:before="0" w:after="0"/>
              <w:jc w:val="both"/>
              <w:rPr>
                <w:sz w:val="20"/>
                <w:szCs w:val="20"/>
              </w:rPr>
            </w:pPr>
            <w:r w:rsidRPr="0094480B">
              <w:rPr>
                <w:sz w:val="20"/>
                <w:szCs w:val="20"/>
              </w:rPr>
              <w:t xml:space="preserve">Lielāka atbalsta intensitāte tiks nodrošināta reģioniem ar zemākas ekonomiskās attīstības līmeni (IKP aprieztā proporcija), tādejādi veicinot reģionālo atšķirību mazināšanos. </w:t>
            </w:r>
          </w:p>
          <w:p w14:paraId="662D8D93" w14:textId="77777777" w:rsidR="004D33AA" w:rsidRPr="0094480B" w:rsidRDefault="004D33AA" w:rsidP="0094480B">
            <w:pPr>
              <w:pStyle w:val="naisc"/>
              <w:spacing w:before="0" w:after="0"/>
              <w:jc w:val="both"/>
              <w:rPr>
                <w:sz w:val="20"/>
                <w:szCs w:val="20"/>
              </w:rPr>
            </w:pPr>
            <w:r w:rsidRPr="0094480B">
              <w:rPr>
                <w:sz w:val="20"/>
                <w:szCs w:val="20"/>
              </w:rPr>
              <w:t xml:space="preserve">5.1.1.SAM investīcijām papildinošas ir 1.2.3.SAM ievaros plānotās investīcijas uzņēmumiem, kas sasvstarpēji sakoordinētas var dot lielāku pozitīvo efektu ekonomiskajā izaugsmē un atšķirību samazināšanā. </w:t>
            </w:r>
          </w:p>
          <w:p w14:paraId="7C9D2C5F" w14:textId="77777777" w:rsidR="004D33AA" w:rsidRPr="0094480B" w:rsidRDefault="004D33AA" w:rsidP="0094480B">
            <w:pPr>
              <w:pStyle w:val="naisc"/>
              <w:spacing w:before="0" w:after="0"/>
              <w:jc w:val="both"/>
              <w:rPr>
                <w:sz w:val="20"/>
                <w:szCs w:val="20"/>
              </w:rPr>
            </w:pPr>
            <w:r w:rsidRPr="0094480B">
              <w:rPr>
                <w:sz w:val="20"/>
                <w:szCs w:val="20"/>
              </w:rPr>
              <w:t xml:space="preserve">Papildus minētajam, ir iecerēts atbalsts pašvaldībām uzņēmējdarbības infrastruktūras attīstībai, ņemot vērā zaļā kursa virzienu 6.1.1. SAM ietvaros. Tāpat atbalsts pašvaldībām uzņēmējdarbības veicināšanai,  nodrošinot nepieciešamo infrastruktūru, ēkas un industriālos  pieslēgumus, iecerēts Atjaunošanas un noturības mehānisma ietvaros. </w:t>
            </w:r>
          </w:p>
          <w:p w14:paraId="34BC2EE6" w14:textId="77777777" w:rsidR="004D33AA" w:rsidRPr="0094480B" w:rsidRDefault="004D33AA" w:rsidP="0094480B">
            <w:pPr>
              <w:pStyle w:val="naisc"/>
              <w:spacing w:before="0" w:after="0"/>
              <w:jc w:val="both"/>
              <w:rPr>
                <w:sz w:val="20"/>
                <w:szCs w:val="20"/>
              </w:rPr>
            </w:pPr>
            <w:r w:rsidRPr="0094480B">
              <w:rPr>
                <w:sz w:val="20"/>
                <w:szCs w:val="20"/>
              </w:rPr>
              <w:t xml:space="preserve">Zaļā kursa inovāciju iespējas būs iespējams īstenot 5.1.1. SAM atbalsta aktivitātes “viedās pašvaldības” ietvaros, piemērojot viedus risinājumus </w:t>
            </w:r>
            <w:r w:rsidRPr="0094480B">
              <w:rPr>
                <w:sz w:val="20"/>
                <w:szCs w:val="20"/>
              </w:rPr>
              <w:lastRenderedPageBreak/>
              <w:t xml:space="preserve">publisko pakalpojumu sniegšanā, vienlaikus ievērojot klimata pārmaiņu aspektu. </w:t>
            </w:r>
          </w:p>
          <w:p w14:paraId="32600718" w14:textId="15E72D5D" w:rsidR="004D33AA" w:rsidRPr="0094480B" w:rsidRDefault="004D33AA" w:rsidP="0094480B">
            <w:pPr>
              <w:pStyle w:val="naisc"/>
              <w:spacing w:before="0" w:after="0"/>
              <w:jc w:val="both"/>
              <w:rPr>
                <w:sz w:val="20"/>
                <w:szCs w:val="20"/>
              </w:rPr>
            </w:pPr>
            <w:r w:rsidRPr="0094480B">
              <w:rPr>
                <w:sz w:val="20"/>
                <w:szCs w:val="20"/>
              </w:rPr>
              <w:t xml:space="preserve">Specifisks atbalsts lauku teritorijām nav plānots DP ietvaros, ņemot vērā ierobežoto potenciāli pieejamo finansējumu ES </w:t>
            </w:r>
            <w:r w:rsidR="00B96CB5" w:rsidRPr="0094480B">
              <w:rPr>
                <w:sz w:val="20"/>
                <w:szCs w:val="20"/>
              </w:rPr>
              <w:t>fondu</w:t>
            </w:r>
            <w:r w:rsidRPr="0094480B">
              <w:rPr>
                <w:sz w:val="20"/>
                <w:szCs w:val="20"/>
              </w:rPr>
              <w:t xml:space="preserve"> un investīciju ietvaros. Vienlaikus VARAM vērš uzmanību, ka 5.1.1. SAM ievaros atbalsts tiks sniegts arī nacionālas un reģionālas nozīmes attīstības centriem piegulošajām lauku teritorijām, kas ietilps to funkcionālajā teritorijā.</w:t>
            </w:r>
          </w:p>
          <w:p w14:paraId="28FCFFE2" w14:textId="77777777" w:rsidR="004D33AA" w:rsidRPr="0094480B" w:rsidRDefault="004D33AA" w:rsidP="0094480B">
            <w:pPr>
              <w:pStyle w:val="naisc"/>
              <w:spacing w:before="0" w:after="0"/>
              <w:jc w:val="both"/>
              <w:rPr>
                <w:sz w:val="20"/>
                <w:szCs w:val="20"/>
              </w:rPr>
            </w:pPr>
            <w:r w:rsidRPr="0094480B">
              <w:rPr>
                <w:sz w:val="20"/>
                <w:szCs w:val="20"/>
              </w:rPr>
              <w:t>Sinerģijā ar šo atbalstu tiek plānots LEADER pieejas atbalsts Lauku attīstības programmas ietvaros, nodrošinot atbalsta iespējas gan lauku kopienām, gan pašvaldībām (ZM atbildīgā iestāde).</w:t>
            </w:r>
          </w:p>
          <w:p w14:paraId="0CF1449E" w14:textId="77777777" w:rsidR="004D33AA" w:rsidRPr="0094480B" w:rsidRDefault="004D33AA" w:rsidP="0094480B">
            <w:pPr>
              <w:pStyle w:val="naisc"/>
              <w:spacing w:before="0" w:after="0"/>
              <w:jc w:val="both"/>
              <w:rPr>
                <w:sz w:val="20"/>
                <w:szCs w:val="20"/>
              </w:rPr>
            </w:pPr>
            <w:r w:rsidRPr="0094480B">
              <w:rPr>
                <w:sz w:val="20"/>
                <w:szCs w:val="20"/>
              </w:rPr>
              <w:t xml:space="preserve">4.3.1.SAM “Veicināt sociāli atstumto kopienu, migrantu un nelabvēlīgā situācijā esošo grupu sociāli ekonomisko integrāciju, izmantojot integrētus pasākumus, tostarp mājokļu un sociālo pakalpojumu jomā” un ANM plāna ietvaros plānots atbalsts mājokļu pieejamības nodrošināšanai (EM atbildīgā iestāde).  </w:t>
            </w:r>
          </w:p>
          <w:p w14:paraId="53519565" w14:textId="1EE207C4" w:rsidR="003C0CDF" w:rsidRPr="0094480B" w:rsidRDefault="004D33AA" w:rsidP="0094480B">
            <w:pPr>
              <w:pStyle w:val="naisc"/>
              <w:spacing w:before="0" w:after="0"/>
              <w:jc w:val="left"/>
              <w:rPr>
                <w:sz w:val="20"/>
                <w:szCs w:val="20"/>
                <w:highlight w:val="yellow"/>
              </w:rPr>
            </w:pPr>
            <w:r w:rsidRPr="0094480B">
              <w:rPr>
                <w:sz w:val="20"/>
                <w:szCs w:val="20"/>
              </w:rPr>
              <w:t>Tūrisma jomas attīstībai paredzēts  atbalsts 4.3.2.SAM ietvaros, savukārt 5.1.1. SAM ietvaros paredzēts atbalsts kultūrvēsturiskā mantojuma saglabāšanai (KM atbildīgā iestāde).</w:t>
            </w:r>
          </w:p>
        </w:tc>
        <w:tc>
          <w:tcPr>
            <w:tcW w:w="1743" w:type="dxa"/>
          </w:tcPr>
          <w:p w14:paraId="7BDD3069" w14:textId="7AE2470A" w:rsidR="003C0CDF" w:rsidRPr="0094480B" w:rsidRDefault="004D33AA" w:rsidP="0094480B">
            <w:pPr>
              <w:jc w:val="left"/>
              <w:rPr>
                <w:rFonts w:cs="Times New Roman"/>
                <w:szCs w:val="20"/>
              </w:rPr>
            </w:pPr>
            <w:r w:rsidRPr="0094480B">
              <w:rPr>
                <w:rFonts w:cs="Times New Roman"/>
                <w:szCs w:val="20"/>
              </w:rPr>
              <w:lastRenderedPageBreak/>
              <w:t>N/A</w:t>
            </w:r>
          </w:p>
        </w:tc>
      </w:tr>
      <w:tr w:rsidR="003C0CDF" w:rsidRPr="0094480B" w14:paraId="392CCF3A" w14:textId="77777777" w:rsidTr="00AF0348">
        <w:trPr>
          <w:trHeight w:val="983"/>
        </w:trPr>
        <w:tc>
          <w:tcPr>
            <w:tcW w:w="516" w:type="dxa"/>
            <w:shd w:val="clear" w:color="auto" w:fill="FFFFFF" w:themeFill="background1"/>
          </w:tcPr>
          <w:p w14:paraId="3748D8C8"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6C12FD5A" w14:textId="77777777" w:rsidR="003C0CDF" w:rsidRPr="0094480B" w:rsidRDefault="003C0CDF" w:rsidP="0094480B">
            <w:pPr>
              <w:rPr>
                <w:rFonts w:cs="Times New Roman"/>
                <w:szCs w:val="20"/>
              </w:rPr>
            </w:pPr>
            <w:r w:rsidRPr="0094480B">
              <w:rPr>
                <w:rFonts w:cs="Times New Roman"/>
                <w:b/>
                <w:bCs/>
                <w:szCs w:val="20"/>
              </w:rPr>
              <w:t xml:space="preserve">5.1.prioritāte </w:t>
            </w:r>
            <w:r w:rsidRPr="0094480B">
              <w:rPr>
                <w:rFonts w:cs="Times New Roman"/>
                <w:szCs w:val="20"/>
              </w:rPr>
              <w:t>“Reģionu līdzsvarota attīstība”</w:t>
            </w:r>
          </w:p>
          <w:p w14:paraId="0C02616C"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00B150F1" w14:textId="07C001D5" w:rsidR="003C0CDF" w:rsidRPr="0094480B" w:rsidRDefault="003C0CDF" w:rsidP="0094480B">
            <w:pPr>
              <w:rPr>
                <w:rFonts w:cs="Times New Roman"/>
                <w:b/>
                <w:bCs/>
                <w:szCs w:val="20"/>
              </w:rPr>
            </w:pPr>
          </w:p>
        </w:tc>
        <w:tc>
          <w:tcPr>
            <w:tcW w:w="3332" w:type="dxa"/>
          </w:tcPr>
          <w:p w14:paraId="5734E3D4" w14:textId="77777777" w:rsidR="003C0CDF" w:rsidRPr="0094480B" w:rsidRDefault="003C0CDF" w:rsidP="0094480B">
            <w:pPr>
              <w:rPr>
                <w:rFonts w:cs="Times New Roman"/>
                <w:b/>
                <w:bCs/>
                <w:szCs w:val="20"/>
              </w:rPr>
            </w:pPr>
            <w:r w:rsidRPr="0094480B">
              <w:rPr>
                <w:rFonts w:cs="Times New Roman"/>
                <w:b/>
                <w:bCs/>
                <w:szCs w:val="20"/>
              </w:rPr>
              <w:t>Latvijas Pašvaldību savienība:</w:t>
            </w:r>
          </w:p>
          <w:p w14:paraId="12FE9DFE" w14:textId="77777777" w:rsidR="003C0CDF" w:rsidRPr="0094480B" w:rsidRDefault="003C0CDF" w:rsidP="0094480B">
            <w:pPr>
              <w:rPr>
                <w:rFonts w:eastAsia="Calibri" w:cs="Times New Roman"/>
                <w:szCs w:val="20"/>
                <w:lang w:bidi="lv-LV"/>
              </w:rPr>
            </w:pPr>
            <w:r w:rsidRPr="0094480B">
              <w:rPr>
                <w:rFonts w:eastAsia="Calibri" w:cs="Times New Roman"/>
                <w:szCs w:val="20"/>
                <w:lang w:bidi="lv-LV"/>
              </w:rPr>
              <w:t xml:space="preserve">Programmā tiek lietota definīcija, “funkcionālās teritorijas”, bet nevienā plānošanas dokumentā vai normatīvajā aktā šī vienotā definīcija nav noformulēta. Lūdzam precīzi definēt vai noteikt. Šobrīd projektā šis būtiskais termins parādās tikai 5.1.Prioritātes “Reģionu līdzsvarota attīstība” zemsvītras atsaucē: </w:t>
            </w:r>
          </w:p>
          <w:p w14:paraId="4CFFCC60" w14:textId="77777777" w:rsidR="003C0CDF" w:rsidRPr="0094480B" w:rsidRDefault="003C0CDF" w:rsidP="0094480B">
            <w:pPr>
              <w:rPr>
                <w:rFonts w:eastAsia="Calibri" w:cs="Times New Roman"/>
                <w:szCs w:val="20"/>
                <w:lang w:bidi="lv-LV"/>
              </w:rPr>
            </w:pPr>
            <w:r w:rsidRPr="0094480B">
              <w:rPr>
                <w:rFonts w:eastAsia="Calibri" w:cs="Times New Roman"/>
                <w:szCs w:val="20"/>
                <w:lang w:bidi="lv-LV"/>
              </w:rPr>
              <w:t xml:space="preserve"> “Funkcionālā pilsētas teritorija ir nacionālas un reģionālas nozīmes attīstības centri atbilstoši Stratēģijā “Latvija 2030” noteiktajam un to apkārtējās teritorijas (var būt arī vienas vai vairāku pašvaldību ietvaros), starp kurām ir ikdienas darba spēka migrācija vai  kopīgs pakalpojumu tīkls.”</w:t>
            </w:r>
          </w:p>
          <w:p w14:paraId="0C505F93" w14:textId="77777777" w:rsidR="003C0CDF" w:rsidRPr="0094480B" w:rsidRDefault="003C0CDF" w:rsidP="0094480B">
            <w:pPr>
              <w:rPr>
                <w:rFonts w:eastAsia="Calibri" w:cs="Times New Roman"/>
                <w:szCs w:val="20"/>
                <w:lang w:bidi="lv-LV"/>
              </w:rPr>
            </w:pPr>
            <w:r w:rsidRPr="0094480B">
              <w:rPr>
                <w:rFonts w:eastAsia="Calibri" w:cs="Times New Roman"/>
                <w:szCs w:val="20"/>
                <w:lang w:bidi="lv-LV"/>
              </w:rPr>
              <w:t>Tajā mehāniski tiek pieņemts, ka funkcionālās teritorijas jāveido ap nacionālajiem un reģionālās nozīmes attīstības centriem, kas ir pretrunā ATR mērķiem un visam tam, ka jāveido līdzvērtīgas pašvaldības, kurām visām ir pieejami vienādi resursi attīstībai.</w:t>
            </w:r>
          </w:p>
          <w:p w14:paraId="026F3A5C" w14:textId="77777777" w:rsidR="003C0CDF" w:rsidRPr="0094480B" w:rsidRDefault="003C0CDF" w:rsidP="0094480B">
            <w:pPr>
              <w:rPr>
                <w:rFonts w:eastAsia="Calibri" w:cs="Times New Roman"/>
                <w:szCs w:val="20"/>
                <w:lang w:bidi="lv-LV"/>
              </w:rPr>
            </w:pPr>
            <w:r w:rsidRPr="0094480B">
              <w:rPr>
                <w:rFonts w:eastAsia="Calibri" w:cs="Times New Roman"/>
                <w:szCs w:val="20"/>
                <w:lang w:bidi="lv-LV"/>
              </w:rPr>
              <w:t>Arī likumā “Administratīvo teritoriju un apdzīvoto vietu likums” nav noteikti šie attīstības centri, pielikumā minēti tikai  pašvaldības  administratīvais centri</w:t>
            </w:r>
          </w:p>
          <w:p w14:paraId="001E987E" w14:textId="77777777" w:rsidR="003C0CDF" w:rsidRPr="0094480B" w:rsidRDefault="003C0CDF" w:rsidP="0094480B">
            <w:pPr>
              <w:rPr>
                <w:rFonts w:eastAsia="Calibri" w:cs="Times New Roman"/>
                <w:szCs w:val="20"/>
                <w:lang w:bidi="lv-LV"/>
              </w:rPr>
            </w:pPr>
            <w:r w:rsidRPr="0094480B">
              <w:rPr>
                <w:rFonts w:eastAsia="Calibri" w:cs="Times New Roman"/>
                <w:szCs w:val="20"/>
                <w:lang w:bidi="lv-LV"/>
              </w:rPr>
              <w:t xml:space="preserve">Vēršam uzmanību uz to, ka pašlaik likums nosaka 40 (t.sk.Varakļāni) administratīvos centrus, kas 7 valstspilsētu gadījumā ir pati valstspilsēta, bet 3 gadījumos ir ar </w:t>
            </w:r>
            <w:r w:rsidRPr="0094480B">
              <w:rPr>
                <w:rFonts w:eastAsia="Calibri" w:cs="Times New Roman"/>
                <w:szCs w:val="20"/>
                <w:lang w:bidi="lv-LV"/>
              </w:rPr>
              <w:lastRenderedPageBreak/>
              <w:t>dubultu nozīmi – viens centrs 2 pašvaldībām.</w:t>
            </w:r>
          </w:p>
          <w:p w14:paraId="30CCCEAD" w14:textId="77777777" w:rsidR="003C0CDF" w:rsidRPr="0094480B" w:rsidRDefault="003C0CDF" w:rsidP="0094480B">
            <w:pPr>
              <w:rPr>
                <w:rFonts w:eastAsia="Calibri" w:cs="Times New Roman"/>
                <w:szCs w:val="20"/>
                <w:lang w:bidi="lv-LV"/>
              </w:rPr>
            </w:pPr>
            <w:r w:rsidRPr="0094480B">
              <w:rPr>
                <w:rFonts w:eastAsia="Calibri" w:cs="Times New Roman"/>
                <w:szCs w:val="20"/>
                <w:lang w:bidi="lv-LV"/>
              </w:rPr>
              <w:t>Pašlaik tiek pieļauta diskriminācija (Satversmes 91.panta pārkāpums). Ja satiksmi un attīstības iespējas nodrošina tikai nacionālas un reģionālas nozīmes attīstības centriem, tad daudzas pašvaldības (arī Pierīgas pašvaldības) tiek izslēgtas no iespējas saņemt finansējumu.</w:t>
            </w:r>
          </w:p>
          <w:p w14:paraId="2D7AF0B0" w14:textId="120D3FFE" w:rsidR="003C0CDF" w:rsidRPr="0094480B" w:rsidRDefault="003C0CDF" w:rsidP="0094480B">
            <w:pPr>
              <w:rPr>
                <w:rFonts w:eastAsia="Calibri" w:cs="Times New Roman"/>
                <w:szCs w:val="20"/>
                <w:lang w:bidi="lv-LV"/>
              </w:rPr>
            </w:pPr>
            <w:r w:rsidRPr="0094480B">
              <w:rPr>
                <w:rFonts w:eastAsia="Calibri" w:cs="Times New Roman"/>
                <w:szCs w:val="20"/>
                <w:lang w:bidi="lv-LV"/>
              </w:rPr>
              <w:t xml:space="preserve">Pēc likumdevēja gribas uzzināšanas, zaudē spēku agrāk izstrādātie stratēģiskas vadības dokumenti, jo katram administratīvajam centram jānodrošina vismaz reģionālas nozīmes attīstības centra statuss. </w:t>
            </w:r>
          </w:p>
        </w:tc>
        <w:tc>
          <w:tcPr>
            <w:tcW w:w="6342" w:type="dxa"/>
          </w:tcPr>
          <w:p w14:paraId="22B5FD81" w14:textId="77777777" w:rsidR="001E4A8F" w:rsidRPr="0094480B" w:rsidRDefault="001E4A8F" w:rsidP="0094480B">
            <w:pPr>
              <w:pStyle w:val="naisc"/>
              <w:spacing w:before="0" w:after="0"/>
              <w:jc w:val="both"/>
              <w:rPr>
                <w:b/>
                <w:sz w:val="20"/>
                <w:szCs w:val="20"/>
              </w:rPr>
            </w:pPr>
            <w:r w:rsidRPr="0094480B">
              <w:rPr>
                <w:b/>
                <w:sz w:val="20"/>
                <w:szCs w:val="20"/>
              </w:rPr>
              <w:lastRenderedPageBreak/>
              <w:t xml:space="preserve">Sniegts skaidrojums. </w:t>
            </w:r>
          </w:p>
          <w:p w14:paraId="3ACB08DE" w14:textId="77777777" w:rsidR="001E4A8F" w:rsidRPr="0094480B" w:rsidRDefault="001E4A8F" w:rsidP="0094480B">
            <w:pPr>
              <w:pStyle w:val="naisc"/>
              <w:spacing w:before="0" w:after="0"/>
              <w:jc w:val="both"/>
              <w:rPr>
                <w:sz w:val="20"/>
                <w:szCs w:val="20"/>
              </w:rPr>
            </w:pPr>
            <w:r w:rsidRPr="0094480B">
              <w:rPr>
                <w:sz w:val="20"/>
                <w:szCs w:val="20"/>
              </w:rPr>
              <w:t xml:space="preserve">Saskaņā ar Reģionālās politikas pamatnostādnēm 2021.-2027.gadam atbilstoši Vispārējās regulas projekta 1.pielikuma 3.tabulai viens no teritoriālajiem ieguldījumu veidiem ir funkcionālās pilsētu teritorijas. Atbilstoši tam Latvija plāno piesaistīt ES fondu atbalstu pašvaldībām, veicot ieguldījumus gan pilsētās, gan pieguļošajās lauku teritorijās. Definīcija ir sniegta DP, ņemot vērā, ka pilsētu funkcionālā teritorija tiek izmantota DP 5.1.1.SAM kontekstā. </w:t>
            </w:r>
          </w:p>
          <w:p w14:paraId="1A1FFFAC" w14:textId="77777777" w:rsidR="001E4A8F" w:rsidRPr="0094480B" w:rsidRDefault="001E4A8F" w:rsidP="0094480B">
            <w:pPr>
              <w:pStyle w:val="naisc"/>
              <w:spacing w:before="0" w:after="0"/>
              <w:jc w:val="both"/>
              <w:rPr>
                <w:sz w:val="20"/>
                <w:szCs w:val="20"/>
              </w:rPr>
            </w:pPr>
            <w:r w:rsidRPr="0094480B">
              <w:rPr>
                <w:sz w:val="20"/>
                <w:szCs w:val="20"/>
              </w:rPr>
              <w:t>Atbilstoši informatīvajam ziņojumam "Par turpmāko rīcību administratīvi teritoriālās reformas pabeigšanai" (izskatīts Ministru kabinetā 2019.gada 5.februārī) administratīvi teritoriālās reformas īstenošanas vadmotīvs ir, lai visas pašvaldības spētu pilnvērtīgi un patstāvīgi veikt savas autonomās funkcijas, iedzīvotājiem tiktu nodrošināti kvalitatīvi un izmaksu ziņā efektīvāki pakalpojumi, lai veicinātu reģionālās un nacionālās nozīmes attīstības centru administratīvu sasaisti ar apkārtējām funkcionālajām teritorijām.</w:t>
            </w:r>
          </w:p>
          <w:p w14:paraId="58A026D9" w14:textId="77777777" w:rsidR="001E4A8F" w:rsidRPr="0094480B" w:rsidRDefault="001E4A8F" w:rsidP="0094480B">
            <w:pPr>
              <w:pStyle w:val="naisc"/>
              <w:spacing w:before="0" w:after="0"/>
              <w:jc w:val="both"/>
              <w:rPr>
                <w:sz w:val="20"/>
                <w:szCs w:val="20"/>
              </w:rPr>
            </w:pPr>
            <w:r w:rsidRPr="0094480B">
              <w:rPr>
                <w:sz w:val="20"/>
                <w:szCs w:val="20"/>
              </w:rPr>
              <w:t>Vēršam uzmanību, ka administratīvajiem centriem un attīstības centriem ir dažāda funkcionālā nozīme. Latvija 2030 definē 30 nacionālas un reģionālas nozīmes attīstības centru tīklu kā valsts apdzīvojuma struktūras pamatu, ko nepieciešams stiprināt, lai veicinātu reģionu attīstību. Savukārt administratīvie centri ir vietas, kur atrodas pašvaldības centrālā administrācija. Administratīvie centri nevar tikt izmantoti pilsētu funkcionālās teritorijas definīcijai, jo ne visi administratīvie centri ir pilsētas - Ulbroka nav pilsēta, Ādaži, Ķekava un Mārupe būs tikai no 01.07.2022. pilsētas.</w:t>
            </w:r>
          </w:p>
          <w:p w14:paraId="6070602F" w14:textId="12FF49F9" w:rsidR="003C0CDF" w:rsidRPr="0094480B" w:rsidRDefault="001E4A8F" w:rsidP="0094480B">
            <w:pPr>
              <w:pStyle w:val="naisc"/>
              <w:spacing w:before="0" w:after="0"/>
              <w:jc w:val="both"/>
              <w:rPr>
                <w:sz w:val="20"/>
                <w:szCs w:val="20"/>
                <w:highlight w:val="yellow"/>
              </w:rPr>
            </w:pPr>
            <w:r w:rsidRPr="0094480B">
              <w:rPr>
                <w:sz w:val="20"/>
                <w:szCs w:val="20"/>
              </w:rPr>
              <w:t>Neviena pašvaldība netiks izslēgta no atbalsta saņēmēja loka (t.sk. Pierīgas pašvaldības ir Rīgas pilsētas funkcionālā teritorija), tieši otrādi, ar pilsētu funkcionālās teritorijas pieeju tiek paplašināts atbalsta teritoriju ietvars. Vienlaikus jāņem vērā, ka finansējums ir stipri nepietiekams visu vajadzību apmierināšana, līdz ar to tiks atbalstīti no rezultāta viedokļa efektīvāki projekti.</w:t>
            </w:r>
          </w:p>
        </w:tc>
        <w:tc>
          <w:tcPr>
            <w:tcW w:w="1743" w:type="dxa"/>
          </w:tcPr>
          <w:p w14:paraId="5226E505" w14:textId="06F4DD37" w:rsidR="003C0CDF" w:rsidRPr="0094480B" w:rsidRDefault="001E4A8F" w:rsidP="0094480B">
            <w:pPr>
              <w:jc w:val="left"/>
              <w:rPr>
                <w:rFonts w:cs="Times New Roman"/>
                <w:szCs w:val="20"/>
              </w:rPr>
            </w:pPr>
            <w:r w:rsidRPr="0094480B">
              <w:rPr>
                <w:rFonts w:cs="Times New Roman"/>
                <w:szCs w:val="20"/>
              </w:rPr>
              <w:t>N/A</w:t>
            </w:r>
          </w:p>
        </w:tc>
      </w:tr>
      <w:tr w:rsidR="003C0CDF" w:rsidRPr="0094480B" w14:paraId="47472365" w14:textId="77777777" w:rsidTr="00AF0348">
        <w:trPr>
          <w:trHeight w:val="983"/>
        </w:trPr>
        <w:tc>
          <w:tcPr>
            <w:tcW w:w="516" w:type="dxa"/>
            <w:shd w:val="clear" w:color="auto" w:fill="FFFFFF" w:themeFill="background1"/>
          </w:tcPr>
          <w:p w14:paraId="225BA8F7"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C39B19D" w14:textId="77777777" w:rsidR="003C0CDF" w:rsidRPr="0094480B" w:rsidRDefault="003C0CDF" w:rsidP="0094480B">
            <w:pPr>
              <w:rPr>
                <w:rFonts w:cs="Times New Roman"/>
                <w:szCs w:val="20"/>
              </w:rPr>
            </w:pPr>
            <w:r w:rsidRPr="0094480B">
              <w:rPr>
                <w:rFonts w:cs="Times New Roman"/>
                <w:b/>
                <w:bCs/>
                <w:szCs w:val="20"/>
              </w:rPr>
              <w:t>5.1.prioritāte</w:t>
            </w:r>
            <w:r w:rsidRPr="0094480B">
              <w:rPr>
                <w:rFonts w:cs="Times New Roman"/>
                <w:szCs w:val="20"/>
              </w:rPr>
              <w:t xml:space="preserve"> “Reģionu līdzsvarota attīstība”</w:t>
            </w:r>
          </w:p>
          <w:p w14:paraId="3C5FA1BD"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5B6FDF4B" w14:textId="01DDD75F" w:rsidR="003C0CDF" w:rsidRPr="0094480B" w:rsidRDefault="003C0CDF" w:rsidP="0094480B">
            <w:pPr>
              <w:rPr>
                <w:rFonts w:cs="Times New Roman"/>
                <w:szCs w:val="20"/>
              </w:rPr>
            </w:pPr>
            <w:r w:rsidRPr="0094480B">
              <w:rPr>
                <w:rFonts w:cs="Times New Roman"/>
                <w:szCs w:val="20"/>
              </w:rPr>
              <w:t>(406)</w:t>
            </w:r>
            <w:r w:rsidRPr="0094480B">
              <w:rPr>
                <w:rFonts w:cs="Times New Roman"/>
                <w:b/>
                <w:bCs/>
                <w:szCs w:val="20"/>
              </w:rPr>
              <w:t xml:space="preserve"> </w:t>
            </w:r>
            <w:r w:rsidRPr="0094480B">
              <w:rPr>
                <w:rFonts w:cs="Times New Roman"/>
                <w:szCs w:val="20"/>
              </w:rPr>
              <w:t xml:space="preserve">Atbalstāmas investīcijas uzņēmējdarbības attīstībai reģionos – ieguldījumi publiskajā infrastruktūrā saskaņā ar komersantu pieprasījumu un balstoties uz teritoriju attīstības plānošanas dokumentos noteiktajām prioritātēm. Pašvaldību infrastruktūra ir attīstāma integrēti ar komersantu plānotajiem ieguldījumiem, tāpēc atbalsts pašvaldību infrastruktūras attīstībai tiks </w:t>
            </w:r>
            <w:r w:rsidRPr="0094480B">
              <w:rPr>
                <w:rFonts w:cs="Times New Roman"/>
                <w:szCs w:val="20"/>
              </w:rPr>
              <w:lastRenderedPageBreak/>
              <w:t>plānots sadarbībā ar komersantiem un to plānotajām investīcijām pamatlīdzekļos esošo vai jaunu produktu un pakalpojumu attīstībai, kā arī komersantu un publiskā sektora investīcijām augsti kvalificēta darbaspēka piesaistei reģionos. Ir atbalstāma arī investīciju piesaistei nepieciešamā industriālo teritoriju sakārtošana, t.sk. ceļu infrastruktūra.</w:t>
            </w:r>
          </w:p>
          <w:p w14:paraId="369BF69C" w14:textId="185080C4" w:rsidR="003C0CDF" w:rsidRPr="0094480B" w:rsidRDefault="003C0CDF" w:rsidP="0094480B">
            <w:pPr>
              <w:rPr>
                <w:rFonts w:cs="Times New Roman"/>
                <w:szCs w:val="20"/>
              </w:rPr>
            </w:pPr>
          </w:p>
          <w:p w14:paraId="3CB35BB0" w14:textId="6E801C04" w:rsidR="003C0CDF" w:rsidRPr="0094480B" w:rsidRDefault="003C0CDF" w:rsidP="0094480B">
            <w:pPr>
              <w:rPr>
                <w:rFonts w:cs="Times New Roman"/>
                <w:szCs w:val="20"/>
              </w:rPr>
            </w:pPr>
            <w:r w:rsidRPr="0094480B">
              <w:rPr>
                <w:rFonts w:cs="Times New Roman"/>
                <w:szCs w:val="20"/>
              </w:rPr>
              <w:t xml:space="preserve">(409) Lai pielāgotos izmaiņām pēc ATR īstenošanas, un </w:t>
            </w:r>
            <w:r w:rsidRPr="0094480B">
              <w:rPr>
                <w:rFonts w:eastAsia="Times New Roman" w:cs="Times New Roman"/>
                <w:szCs w:val="20"/>
              </w:rPr>
              <w:t>samazinātu pašvaldības pakalpojumu izmaksas uz vienu klientu</w:t>
            </w:r>
            <w:r w:rsidRPr="0094480B">
              <w:rPr>
                <w:rFonts w:cs="Times New Roman"/>
                <w:szCs w:val="20"/>
              </w:rPr>
              <w:t xml:space="preserve"> atbalstāmi ieguldījumi plānošanas reģionu un pašvaldību darbības efektivitātei, t.sk. jaunu un inovatīvu risinājumu attīstīšanai, administratīvo pakalpojumu, sabiedriskā transporta, sabiedriskās drošības, izglītības, komunālo u.c. pakalpojumu nodrošināšanai, kombinējot ieguldījumus infrastruktūrā ar IKT risinājumiem. Viedie risinājumi uzlabotu iedzīvotāju labklājību, drošību un sabiedrisko kārtību, rastu iespēju savlaicīgi paredzēt iespējamos izaicinājumus un tos novērst, samazināt vai novērst ietekmi uz vidi, pilnvērtīgāk izmantot iespējas, ko nodrošina mūsdienu </w:t>
            </w:r>
            <w:r w:rsidRPr="0094480B">
              <w:rPr>
                <w:rFonts w:cs="Times New Roman"/>
                <w:szCs w:val="20"/>
              </w:rPr>
              <w:lastRenderedPageBreak/>
              <w:t>tehnoloģijas, balstīties uz viedo attīstības plānošanu un risinājumiem, piemēram, viedās uzraudzības sistēmas nodrošināšana aprūpējamo klientu mājās un aprūpes iestādēs, drošās telpas sistēma gaisa kvalitātes uzlabošanai un   inficēšanās risku samazināšanai, kā arī citi risinājumi, par kuriem diskusijas turpinās. Lai veidotu risinājumus ar reģionālā mēroga ietekmi, iecerēts, ka katrā plānošanas reģionā pilotveidā tiks ieviesti jauni  un inovatīvi risinājumi pašvaldību darbības jomās.</w:t>
            </w:r>
          </w:p>
          <w:p w14:paraId="4CF52A29" w14:textId="77777777" w:rsidR="003C0CDF" w:rsidRPr="0094480B" w:rsidRDefault="003C0CDF" w:rsidP="0094480B">
            <w:pPr>
              <w:rPr>
                <w:rFonts w:cs="Times New Roman"/>
                <w:szCs w:val="20"/>
              </w:rPr>
            </w:pPr>
          </w:p>
          <w:p w14:paraId="45899F02" w14:textId="77777777" w:rsidR="003C0CDF" w:rsidRPr="0094480B" w:rsidRDefault="003C0CDF" w:rsidP="0094480B">
            <w:pPr>
              <w:rPr>
                <w:rFonts w:cs="Times New Roman"/>
                <w:szCs w:val="20"/>
              </w:rPr>
            </w:pPr>
            <w:r w:rsidRPr="0094480B">
              <w:rPr>
                <w:rFonts w:cs="Times New Roman"/>
                <w:szCs w:val="20"/>
              </w:rPr>
              <w:t xml:space="preserve">(411) </w:t>
            </w:r>
            <w:r w:rsidRPr="0094480B">
              <w:rPr>
                <w:rFonts w:cs="Times New Roman"/>
                <w:b/>
                <w:noProof/>
                <w:szCs w:val="20"/>
              </w:rPr>
              <w:t xml:space="preserve">Galvenās mērķgrupas: </w:t>
            </w:r>
            <w:r w:rsidRPr="0094480B">
              <w:rPr>
                <w:rFonts w:cs="Times New Roman"/>
                <w:szCs w:val="20"/>
              </w:rPr>
              <w:t>nacionālas un reģionālas nozīmes attīstības centru pašvaldības  un to funkcionālo teritoriju pašvaldības, plānošanas reģioni, saimnieciskās darbības veicēji un iedzīvotāji, vietējie un starptautiskie tūristi, kultūras mantojuma objektu un kultūras infrastruktūras objektu apmeklētāji, saistīto pakalpojumu sniedzēji (MVK).</w:t>
            </w:r>
          </w:p>
          <w:p w14:paraId="37DB8764" w14:textId="77777777" w:rsidR="003C0CDF" w:rsidRPr="0094480B" w:rsidRDefault="003C0CDF" w:rsidP="0094480B">
            <w:pPr>
              <w:rPr>
                <w:rFonts w:cs="Times New Roman"/>
                <w:szCs w:val="20"/>
              </w:rPr>
            </w:pPr>
          </w:p>
          <w:p w14:paraId="316DE26C" w14:textId="2A6BD81B" w:rsidR="003C0CDF" w:rsidRPr="0094480B" w:rsidRDefault="003C0CDF" w:rsidP="0094480B">
            <w:pPr>
              <w:rPr>
                <w:rFonts w:cs="Times New Roman"/>
                <w:szCs w:val="20"/>
              </w:rPr>
            </w:pPr>
            <w:r w:rsidRPr="0094480B">
              <w:rPr>
                <w:rFonts w:cs="Times New Roman"/>
                <w:szCs w:val="20"/>
              </w:rPr>
              <w:t xml:space="preserve">(415) </w:t>
            </w:r>
            <w:r w:rsidRPr="0094480B">
              <w:rPr>
                <w:rFonts w:cs="Times New Roman"/>
                <w:b/>
                <w:bCs/>
                <w:szCs w:val="20"/>
              </w:rPr>
              <w:t xml:space="preserve">Mērķteritorijas, t. sk. plānotais teritoriālo rīku izmantojums: </w:t>
            </w:r>
            <w:r w:rsidRPr="0094480B">
              <w:rPr>
                <w:rFonts w:cs="Times New Roman"/>
                <w:szCs w:val="20"/>
              </w:rPr>
              <w:t>SAM īstenos piemērojot ilgtspējīgas pilsētvides ieviešanas mehānismu “</w:t>
            </w:r>
            <w:r w:rsidRPr="0094480B">
              <w:rPr>
                <w:rFonts w:cs="Times New Roman"/>
                <w:b/>
                <w:bCs/>
                <w:szCs w:val="20"/>
              </w:rPr>
              <w:t xml:space="preserve">Funkcionālās </w:t>
            </w:r>
            <w:r w:rsidRPr="0094480B">
              <w:rPr>
                <w:rFonts w:cs="Times New Roman"/>
                <w:b/>
                <w:bCs/>
                <w:szCs w:val="20"/>
              </w:rPr>
              <w:lastRenderedPageBreak/>
              <w:t>pilsētu teritorijas</w:t>
            </w:r>
            <w:r w:rsidRPr="0094480B">
              <w:rPr>
                <w:rFonts w:cs="Times New Roman"/>
                <w:szCs w:val="20"/>
              </w:rPr>
              <w:t>” (</w:t>
            </w:r>
            <w:r w:rsidRPr="0094480B">
              <w:rPr>
                <w:rFonts w:cs="Times New Roman"/>
                <w:i/>
                <w:iCs/>
                <w:szCs w:val="20"/>
              </w:rPr>
              <w:t>Functional urban area</w:t>
            </w:r>
            <w:r w:rsidRPr="0094480B">
              <w:rPr>
                <w:rFonts w:cs="Times New Roman"/>
                <w:szCs w:val="20"/>
              </w:rPr>
              <w:t>). Funkcionālā pilsētas teritorija ir nacionālas un reģionālas nozīmes attīstības centri atbilstoši Stratēģijā “Latvija 2030”</w:t>
            </w:r>
            <w:r w:rsidRPr="0094480B">
              <w:rPr>
                <w:rStyle w:val="FootnoteReference"/>
                <w:rFonts w:cs="Times New Roman"/>
                <w:szCs w:val="20"/>
              </w:rPr>
              <w:footnoteReference w:id="79"/>
            </w:r>
            <w:r w:rsidRPr="0094480B">
              <w:rPr>
                <w:rFonts w:cs="Times New Roman"/>
                <w:szCs w:val="20"/>
              </w:rPr>
              <w:t xml:space="preserve"> noteiktajam un to apkārtējās teritorijas, starp kurām ir ikdienas darba spēka migrācija vai  kopīgs pakalpojumu tīkls. Lai nodrošinātu teritoriālo pieeju plānošanā, balstoties uz vienotu definīciju</w:t>
            </w:r>
            <w:r w:rsidRPr="0094480B">
              <w:rPr>
                <w:rStyle w:val="FootnoteReference"/>
                <w:rFonts w:cs="Times New Roman"/>
                <w:szCs w:val="20"/>
              </w:rPr>
              <w:footnoteReference w:id="80"/>
            </w:r>
            <w:r w:rsidRPr="0094480B">
              <w:rPr>
                <w:rFonts w:cs="Times New Roman"/>
                <w:szCs w:val="20"/>
              </w:rPr>
              <w:t xml:space="preserve"> funkcionālās pilsētu  teritorijas tiks noteiktas teritoriju attīstības stratēģijās (plānošanas reģionu attīstības programmās). Stratēģiju  izstrādē ir iesaistītas pašvaldības un tās apstiprina reģiona attīstības padome, kuru ATR rezultātā galvenokārt veidos nacionālas un reģionālas nozīmes attīstības centru pašvaldības, jo novadu pašvaldības tiek veidotas ap šiem centriem. Teritoriju attīstības stratēģijas ietvers ģeogrāfisko tvērumu, stratēģisko ietvaru,  teritorijas ekonomisko, sociālo un vides izaicinājumu un attīstības potenciāla analīzi, integrēto pieeju izaicinājumu pārvarēšanai un attiecīgās teritorijas attīstīšanai, kā arī </w:t>
            </w:r>
            <w:r w:rsidRPr="0094480B">
              <w:rPr>
                <w:rFonts w:cs="Times New Roman"/>
                <w:szCs w:val="20"/>
              </w:rPr>
              <w:lastRenderedPageBreak/>
              <w:t xml:space="preserve">aprakstu par pašvaldību un citu iesaistīto pušu iesaisti stratēģijas izstrādē un ieviešanā, kur pārstāvēts plašs sadarbības partneru un sociālo partneru loks. 5.1.1.SAM ietvaros investīcijas plānots prioritizēt atbilstoši teritoriju attīstības plānošanas dokumentos noteiktajiem sociāli ekonomiskajiem izaicinājumiem, tādējādi atbalstot uzņēmējdarbības publisko infrastruktūru, viedos risinājumus pakalpojumu sniegšanā, publiskās ārtelpas attīstību un kapacitātes paaugstināšanu pašvaldībās un plānošanas reģionos, kas īpaši nepieciešama saistībā ar ATR. Jautājumos, kas skar vairākas pašvaldības, reģiona kopējo sociāli ekonomisko attīstību, reģiona uzņēmējdarbības un inovāciju vides attīstību, atbalstāmi reģionāla mēroga risinājumi. Integrētās teritoriju attīstības stratēģijas iekļauj teritoriju  izaicinājumiem specifiskus risinājumus, kas tiek finansēti no dažādiem finanšu avotiem. Integrēti teritoriālās attīstības plānošanas dokumenti reģionālā un vietējā līmenī tiek izstrādāti un aktualizēti, pamatojoties uz nacionālajiem normatīvajiem aktiem, kā arī uz VARAM sagatavotu metodiku. </w:t>
            </w:r>
            <w:r w:rsidRPr="0094480B">
              <w:rPr>
                <w:rFonts w:cs="Times New Roman"/>
                <w:szCs w:val="20"/>
              </w:rPr>
              <w:lastRenderedPageBreak/>
              <w:t xml:space="preserve">VARAM sniedz atzinumu par plānošanas reģionu teritorijas attīstības plānošanas dokumentu atbilstību nacionāla līmeņa teritorijas attīstības plānošanas dokumentiem un tiesību aktiem. Finansējums starp plānošanas reģioniem tiks plānots pēc IKP uz vienu iedzīvotāju apgrieztās proporcijas (atbilstoši RPP noteiktajam), attiecīgi lielāku finansējumu paredzot reģioniem ar zemākiem sociāli ekonomiskās attīstības rādītājiem, izņemot atbalstāmās darbības viedajām pašvaldībām, kultūras infrastruktūrai un kapacitātes paaugstināšanai. </w:t>
            </w:r>
          </w:p>
        </w:tc>
        <w:tc>
          <w:tcPr>
            <w:tcW w:w="3332" w:type="dxa"/>
          </w:tcPr>
          <w:p w14:paraId="4B27B3A0" w14:textId="53812E5D" w:rsidR="003C0CDF" w:rsidRPr="0094480B" w:rsidRDefault="003C0CDF" w:rsidP="0094480B">
            <w:pPr>
              <w:rPr>
                <w:rFonts w:cs="Times New Roman"/>
                <w:b/>
                <w:bCs/>
                <w:szCs w:val="20"/>
              </w:rPr>
            </w:pPr>
            <w:r w:rsidRPr="0094480B">
              <w:rPr>
                <w:rFonts w:cs="Times New Roman"/>
                <w:b/>
                <w:bCs/>
                <w:szCs w:val="20"/>
              </w:rPr>
              <w:lastRenderedPageBreak/>
              <w:t>Latvijas Lielo pilsētu asociācija, Ventspils pilsētas pašvaldība, Liepājas pilsētas pašvaldība:</w:t>
            </w:r>
          </w:p>
          <w:p w14:paraId="46FFCCC8" w14:textId="77777777" w:rsidR="003C0CDF" w:rsidRPr="0094480B" w:rsidRDefault="003C0CDF" w:rsidP="0094480B">
            <w:pPr>
              <w:pStyle w:val="Normal1"/>
              <w:spacing w:line="240" w:lineRule="auto"/>
              <w:contextualSpacing/>
              <w:jc w:val="both"/>
              <w:rPr>
                <w:rFonts w:ascii="Times New Roman" w:eastAsia="Times New Roman" w:hAnsi="Times New Roman" w:cs="Times New Roman"/>
                <w:bCs/>
                <w:sz w:val="20"/>
                <w:szCs w:val="20"/>
              </w:rPr>
            </w:pPr>
            <w:r w:rsidRPr="0094480B">
              <w:rPr>
                <w:rFonts w:ascii="Times New Roman" w:eastAsia="Times New Roman" w:hAnsi="Times New Roman" w:cs="Times New Roman"/>
                <w:bCs/>
                <w:sz w:val="20"/>
                <w:szCs w:val="20"/>
              </w:rPr>
              <w:t>Pieredze rāda, ka investoru piesaiste ir ļoti sarežģīts process un tos var piesaistīt tikai tad, kad ir jau izveidota infrastruktūra. Investori nav vienmēr uzreiz gatavi veikt ieguldījumus nepieciešamās infrastruktūras izveidei, bet ir gatavi veikt investīcijas ražošanas procesu nodrošināšanai (iekārtu iegāde un uzstādīšana, darbinieku apmācības utt.) un noteiktā laika periodā attīstoties, var iegādāties gan ēku, gan zemi un inženierbūves.</w:t>
            </w:r>
          </w:p>
          <w:p w14:paraId="432E8EE2" w14:textId="743E0C8C" w:rsidR="003C0CDF" w:rsidRPr="0094480B" w:rsidRDefault="003C0CDF" w:rsidP="0094480B">
            <w:pPr>
              <w:rPr>
                <w:rFonts w:eastAsia="Times New Roman" w:cs="Times New Roman"/>
                <w:bCs/>
                <w:szCs w:val="20"/>
              </w:rPr>
            </w:pPr>
            <w:r w:rsidRPr="0094480B">
              <w:rPr>
                <w:rFonts w:eastAsia="Times New Roman" w:cs="Times New Roman"/>
                <w:bCs/>
                <w:szCs w:val="20"/>
              </w:rPr>
              <w:t xml:space="preserve">Lūdzam  </w:t>
            </w:r>
            <w:r w:rsidRPr="0094480B">
              <w:rPr>
                <w:rFonts w:eastAsia="Times New Roman" w:cs="Times New Roman"/>
                <w:b/>
                <w:szCs w:val="20"/>
              </w:rPr>
              <w:t>papildināt atbalstāmo darbību loku</w:t>
            </w:r>
            <w:r w:rsidRPr="0094480B">
              <w:rPr>
                <w:rFonts w:eastAsia="Times New Roman" w:cs="Times New Roman"/>
                <w:bCs/>
                <w:szCs w:val="20"/>
              </w:rPr>
              <w:t xml:space="preserve"> ar iespēju </w:t>
            </w:r>
            <w:r w:rsidRPr="0094480B">
              <w:rPr>
                <w:rFonts w:eastAsia="Times New Roman" w:cs="Times New Roman"/>
                <w:b/>
                <w:bCs/>
                <w:szCs w:val="20"/>
                <w:u w:val="single"/>
              </w:rPr>
              <w:t>veikt investīcijas atsevišķu ražošanas ēku būvniecībā</w:t>
            </w:r>
            <w:r w:rsidRPr="0094480B">
              <w:rPr>
                <w:rFonts w:eastAsia="Times New Roman" w:cs="Times New Roman"/>
                <w:szCs w:val="20"/>
              </w:rPr>
              <w:t>, nosakot kā</w:t>
            </w:r>
            <w:r w:rsidRPr="0094480B">
              <w:rPr>
                <w:rFonts w:eastAsia="Times New Roman" w:cs="Times New Roman"/>
                <w:b/>
                <w:bCs/>
                <w:szCs w:val="20"/>
              </w:rPr>
              <w:t xml:space="preserve"> </w:t>
            </w:r>
            <w:r w:rsidRPr="0094480B">
              <w:rPr>
                <w:rFonts w:eastAsia="Times New Roman" w:cs="Times New Roman"/>
                <w:bCs/>
                <w:szCs w:val="20"/>
              </w:rPr>
              <w:t xml:space="preserve">finansējuma saņēmējus nacionālas nozīmes attīstības centru pašvaldības, to </w:t>
            </w:r>
            <w:r w:rsidRPr="0094480B">
              <w:rPr>
                <w:rFonts w:eastAsia="Times New Roman" w:cs="Times New Roman"/>
                <w:bCs/>
                <w:szCs w:val="20"/>
              </w:rPr>
              <w:lastRenderedPageBreak/>
              <w:t>izveidotās iestādes, pašvaldību kapitālsabiedrības un komersantus.</w:t>
            </w:r>
          </w:p>
          <w:p w14:paraId="0B744096" w14:textId="05DE795C" w:rsidR="003C0CDF" w:rsidRPr="0094480B" w:rsidRDefault="003C0CDF" w:rsidP="0094480B">
            <w:pPr>
              <w:rPr>
                <w:rFonts w:eastAsia="Times New Roman" w:cs="Times New Roman"/>
                <w:bCs/>
                <w:szCs w:val="20"/>
              </w:rPr>
            </w:pPr>
          </w:p>
          <w:p w14:paraId="067FDBFA" w14:textId="77777777" w:rsidR="003C0CDF" w:rsidRPr="0094480B" w:rsidRDefault="003C0CDF" w:rsidP="0094480B">
            <w:pPr>
              <w:pStyle w:val="CommentText"/>
              <w:rPr>
                <w:rFonts w:cs="Times New Roman"/>
                <w:iCs/>
              </w:rPr>
            </w:pPr>
            <w:r w:rsidRPr="0094480B">
              <w:rPr>
                <w:rFonts w:cs="Times New Roman"/>
                <w:iCs/>
              </w:rPr>
              <w:t>Lūdzam izskatīt iespēju esošo redakciju precizēt šādā redakcijā:</w:t>
            </w:r>
          </w:p>
          <w:p w14:paraId="42E2811C" w14:textId="7226C043" w:rsidR="003C0CDF" w:rsidRPr="0094480B" w:rsidRDefault="003C0CDF" w:rsidP="0094480B">
            <w:pPr>
              <w:rPr>
                <w:rFonts w:eastAsia="Times New Roman" w:cs="Times New Roman"/>
                <w:bCs/>
                <w:szCs w:val="20"/>
              </w:rPr>
            </w:pPr>
            <w:r w:rsidRPr="0094480B">
              <w:rPr>
                <w:rFonts w:cs="Times New Roman"/>
                <w:szCs w:val="20"/>
              </w:rPr>
              <w:t>(</w:t>
            </w:r>
            <w:r w:rsidRPr="0094480B">
              <w:rPr>
                <w:rFonts w:cs="Times New Roman"/>
                <w:i/>
                <w:szCs w:val="20"/>
              </w:rPr>
              <w:t>409)</w:t>
            </w:r>
            <w:r w:rsidRPr="0094480B">
              <w:rPr>
                <w:rFonts w:cs="Times New Roman"/>
                <w:i/>
                <w:szCs w:val="20"/>
              </w:rPr>
              <w:tab/>
              <w:t xml:space="preserve">Lai pielāgotos izmaiņām pēc ATR īstenošanas, un samazinātu pašvaldības pakalpojumu izmaksas uz vienu klientu atbalstāmi ieguldījumi plānošanas reģionu un pašvaldību </w:t>
            </w:r>
            <w:r w:rsidRPr="0094480B">
              <w:rPr>
                <w:rFonts w:cs="Times New Roman"/>
                <w:b/>
                <w:bCs/>
                <w:i/>
                <w:szCs w:val="20"/>
              </w:rPr>
              <w:t>(t.sk. nereformēto pašvaldību)</w:t>
            </w:r>
            <w:r w:rsidRPr="0094480B">
              <w:rPr>
                <w:rFonts w:cs="Times New Roman"/>
                <w:i/>
                <w:szCs w:val="20"/>
              </w:rPr>
              <w:t xml:space="preserve"> darbības efektivitātei, t.sk. jaunu un inovatīvu risinājumu attīstīšanai, administratīvo pakalpojumu </w:t>
            </w:r>
            <w:r w:rsidRPr="0094480B">
              <w:rPr>
                <w:rFonts w:cs="Times New Roman"/>
                <w:b/>
                <w:bCs/>
                <w:i/>
                <w:szCs w:val="20"/>
              </w:rPr>
              <w:t>digitalizēšanai,</w:t>
            </w:r>
            <w:r w:rsidRPr="0094480B">
              <w:rPr>
                <w:rFonts w:cs="Times New Roman"/>
                <w:i/>
                <w:szCs w:val="20"/>
              </w:rPr>
              <w:t xml:space="preserve"> sabiedriskā transporta, sabiedriskās drošības, izglītības, komunālo u.c. pakalpojumu nodrošināšanai, kombinējot ieguldījumus infrastruktūrā ar IKT risinājumiem, </w:t>
            </w:r>
            <w:r w:rsidRPr="0094480B">
              <w:rPr>
                <w:rFonts w:cs="Times New Roman"/>
                <w:b/>
                <w:bCs/>
                <w:i/>
                <w:szCs w:val="20"/>
              </w:rPr>
              <w:t>t.sk. atbalstot ieguldījumus arī nepieciešamās materiāltehniskās bāzes pilnveidošanā.</w:t>
            </w:r>
          </w:p>
          <w:p w14:paraId="782D4572" w14:textId="77777777" w:rsidR="003C0CDF" w:rsidRPr="0094480B" w:rsidRDefault="003C0CDF" w:rsidP="0094480B">
            <w:pPr>
              <w:rPr>
                <w:rFonts w:eastAsia="Times New Roman" w:cs="Times New Roman"/>
                <w:bCs/>
                <w:szCs w:val="20"/>
              </w:rPr>
            </w:pPr>
          </w:p>
          <w:p w14:paraId="3A6D5206" w14:textId="77777777" w:rsidR="003C0CDF" w:rsidRPr="0094480B" w:rsidRDefault="003C0CDF" w:rsidP="0094480B">
            <w:pPr>
              <w:pStyle w:val="Normal1"/>
              <w:spacing w:line="240" w:lineRule="auto"/>
              <w:contextualSpacing/>
              <w:jc w:val="both"/>
              <w:rPr>
                <w:rFonts w:ascii="Times New Roman" w:eastAsia="Times New Roman" w:hAnsi="Times New Roman" w:cs="Times New Roman"/>
                <w:bCs/>
                <w:sz w:val="20"/>
                <w:szCs w:val="20"/>
              </w:rPr>
            </w:pPr>
            <w:r w:rsidRPr="0094480B">
              <w:rPr>
                <w:rFonts w:ascii="Times New Roman" w:eastAsia="Times New Roman" w:hAnsi="Times New Roman" w:cs="Times New Roman"/>
                <w:bCs/>
                <w:sz w:val="20"/>
                <w:szCs w:val="20"/>
              </w:rPr>
              <w:t>Nav saprotams, vai biedrības un nodibinājumi, kuri veic arī saimniecisko darbību ir “</w:t>
            </w:r>
            <w:r w:rsidRPr="0094480B">
              <w:rPr>
                <w:rFonts w:ascii="Times New Roman" w:eastAsia="Times New Roman" w:hAnsi="Times New Roman" w:cs="Times New Roman"/>
                <w:color w:val="000000"/>
                <w:sz w:val="20"/>
                <w:szCs w:val="20"/>
              </w:rPr>
              <w:t xml:space="preserve">saimnieciskās darbības veicēji”. Ja tas neattiecas uz </w:t>
            </w:r>
            <w:r w:rsidRPr="0094480B">
              <w:rPr>
                <w:rFonts w:ascii="Times New Roman" w:eastAsia="Times New Roman" w:hAnsi="Times New Roman" w:cs="Times New Roman"/>
                <w:bCs/>
                <w:sz w:val="20"/>
                <w:szCs w:val="20"/>
              </w:rPr>
              <w:t>biedrībām un nodibinājumiem, tad aicinām papildināt mērķa grupas ar NVO, jo daļa šāda tipa uzņēmumu nodrošina uzņēmējdarbības veicināšanas atbalstu pašvaldībām.</w:t>
            </w:r>
          </w:p>
          <w:p w14:paraId="0EF08BF8" w14:textId="77777777" w:rsidR="003C0CDF" w:rsidRPr="0094480B" w:rsidRDefault="003C0CDF" w:rsidP="0094480B">
            <w:pPr>
              <w:rPr>
                <w:rFonts w:cs="Times New Roman"/>
                <w:b/>
                <w:bCs/>
                <w:noProof/>
                <w:szCs w:val="20"/>
              </w:rPr>
            </w:pPr>
            <w:r w:rsidRPr="0094480B">
              <w:rPr>
                <w:rFonts w:cs="Times New Roman"/>
                <w:b/>
                <w:bCs/>
                <w:noProof/>
                <w:szCs w:val="20"/>
              </w:rPr>
              <w:t xml:space="preserve">Piedāvājam pārfrāzēt sekojošā redakcijā: </w:t>
            </w:r>
          </w:p>
          <w:p w14:paraId="1F03FC07" w14:textId="77777777" w:rsidR="003C0CDF" w:rsidRPr="0094480B" w:rsidRDefault="003C0CDF" w:rsidP="0094480B">
            <w:pPr>
              <w:rPr>
                <w:rFonts w:cs="Times New Roman"/>
                <w:i/>
                <w:iCs/>
                <w:szCs w:val="20"/>
              </w:rPr>
            </w:pPr>
            <w:r w:rsidRPr="0094480B">
              <w:rPr>
                <w:rFonts w:cs="Times New Roman"/>
                <w:b/>
                <w:bCs/>
                <w:i/>
                <w:iCs/>
                <w:noProof/>
                <w:szCs w:val="20"/>
              </w:rPr>
              <w:t>“</w:t>
            </w:r>
            <w:r w:rsidRPr="0094480B">
              <w:rPr>
                <w:rFonts w:cs="Times New Roman"/>
                <w:b/>
                <w:i/>
                <w:iCs/>
                <w:noProof/>
                <w:szCs w:val="20"/>
              </w:rPr>
              <w:t xml:space="preserve">Galvenās mērķgrupas: </w:t>
            </w:r>
            <w:r w:rsidRPr="0094480B">
              <w:rPr>
                <w:rFonts w:cs="Times New Roman"/>
                <w:i/>
                <w:iCs/>
                <w:szCs w:val="20"/>
              </w:rPr>
              <w:t xml:space="preserve">nacionālas un reģionālās nozīmes attīstības centri un </w:t>
            </w:r>
            <w:r w:rsidRPr="0094480B">
              <w:rPr>
                <w:rFonts w:cs="Times New Roman"/>
                <w:i/>
                <w:iCs/>
                <w:szCs w:val="20"/>
              </w:rPr>
              <w:lastRenderedPageBreak/>
              <w:t xml:space="preserve">to funkcionālo teritoriju pašvaldības, </w:t>
            </w:r>
            <w:r w:rsidRPr="0094480B">
              <w:rPr>
                <w:rFonts w:cs="Times New Roman"/>
                <w:b/>
                <w:bCs/>
                <w:i/>
                <w:iCs/>
                <w:szCs w:val="20"/>
                <w:u w:val="single"/>
              </w:rPr>
              <w:t>NVO,</w:t>
            </w:r>
            <w:r w:rsidRPr="0094480B">
              <w:rPr>
                <w:rFonts w:cs="Times New Roman"/>
                <w:i/>
                <w:iCs/>
                <w:szCs w:val="20"/>
              </w:rPr>
              <w:t xml:space="preserve"> plānošanas reģioni, saimnieciskās darbības veicēji un iedzīvotāji, vietējie un starptautiskie tūristi, kultūras mantojuma objektu un kultūras infrastruktūras objektu apmeklētāji, saistīto pakalpojumu sniedzēji (MVK).”</w:t>
            </w:r>
          </w:p>
          <w:p w14:paraId="4AA4B760" w14:textId="77777777" w:rsidR="003C0CDF" w:rsidRPr="0094480B" w:rsidRDefault="003C0CDF" w:rsidP="0094480B">
            <w:pPr>
              <w:rPr>
                <w:rFonts w:cs="Times New Roman"/>
                <w:b/>
                <w:bCs/>
                <w:i/>
                <w:iCs/>
                <w:szCs w:val="20"/>
              </w:rPr>
            </w:pPr>
          </w:p>
          <w:p w14:paraId="5F942924" w14:textId="3C36123E" w:rsidR="003C0CDF" w:rsidRPr="0094480B" w:rsidRDefault="003C0CDF" w:rsidP="0094480B">
            <w:pPr>
              <w:rPr>
                <w:rFonts w:cs="Times New Roman"/>
                <w:b/>
                <w:bCs/>
                <w:szCs w:val="20"/>
              </w:rPr>
            </w:pPr>
            <w:r w:rsidRPr="0094480B">
              <w:rPr>
                <w:rFonts w:cs="Times New Roman"/>
                <w:bCs/>
                <w:iCs/>
                <w:szCs w:val="20"/>
              </w:rPr>
              <w:t xml:space="preserve">Administratīvo teritoriju un apdzīvoto vietu likuma pārejas noteikumu 9. punktā ir noteikts, ka Ministru kabinets nosaka nosacījumus un kārtību, kādā administratīvi teritoriālās reformas ietvaros līdz 2021. gada 1. decembrim no valsts budžeta piešķirtajiem finanšu līdzekļiem pašvaldībām līdzfinansē jaunveidojamā novada teritorijas attīstības plānošanas dokumentu projektu izstrādi. Līdzfinansējumu piešķir arī kopīgu teritorijas attīstības plānošanas dokumentu izstrādei Daugavpils valstspilsētas pašvaldībai ar pašvaldībām, kuras ietilps jaunveidojamā Augšdaugavas novadā; Liepājas valstspilsētas pašvaldībai ar pašvaldībām, kuras ietilps jaunveidojamā Dienvidkurzemes novadā; Rēzeknes valstspilsētas pašvaldībai ar pašvaldībām, kuras ietilps jaunveidojamā Rēzeknes novadā; Ventspils valstspilsētas pašvaldībai un Ventspils novada pašvaldībai; Jelgavas valstspilsētas pašvaldībai ar pašvaldībām, kuras ietilps jaunveidojamā Jelgavas novadā. Minēto projektu izstrādi līdz 2021. </w:t>
            </w:r>
            <w:r w:rsidRPr="0094480B">
              <w:rPr>
                <w:rFonts w:cs="Times New Roman"/>
                <w:bCs/>
                <w:iCs/>
                <w:szCs w:val="20"/>
              </w:rPr>
              <w:lastRenderedPageBreak/>
              <w:t xml:space="preserve">gada 30. jūnijam vada tā pašvaldība, kurā ir lielākais iedzīvotāju skaits atbilstoši aktuālajiem Iedzīvotāju reģistra datiem. Minētais nozīmē, ka </w:t>
            </w:r>
            <w:r w:rsidRPr="0094480B">
              <w:rPr>
                <w:rFonts w:cs="Times New Roman"/>
                <w:b/>
                <w:iCs/>
                <w:szCs w:val="20"/>
              </w:rPr>
              <w:t>pašvaldības jau izstrādā stratēģijas, kurās tiek  ietvertas funkcionālās teritorijas,</w:t>
            </w:r>
            <w:r w:rsidRPr="0094480B">
              <w:rPr>
                <w:rFonts w:cs="Times New Roman"/>
                <w:bCs/>
                <w:iCs/>
                <w:szCs w:val="20"/>
              </w:rPr>
              <w:t xml:space="preserve"> mākslīgi radīt vēl papildu plānošanas reģiona izstrādātu dokumentu, kur tiek radītas jaunas funkcionālās teritorijas jeb dublētas jau esošās, ir lieki, jo viena plānošanas perioda ietvaros esošām pašvaldībām ir atšķirīgas vajadzības, attīstības virzieni un sava specializācija atbilstoši Latvija 2030.  </w:t>
            </w:r>
          </w:p>
        </w:tc>
        <w:tc>
          <w:tcPr>
            <w:tcW w:w="6342" w:type="dxa"/>
          </w:tcPr>
          <w:p w14:paraId="2B9F3092" w14:textId="36022BA7" w:rsidR="001E4A8F" w:rsidRPr="0094480B" w:rsidRDefault="001E4A8F" w:rsidP="0094480B">
            <w:pPr>
              <w:pStyle w:val="naisc"/>
              <w:spacing w:before="0" w:after="0"/>
              <w:jc w:val="both"/>
              <w:rPr>
                <w:b/>
                <w:sz w:val="20"/>
                <w:szCs w:val="20"/>
              </w:rPr>
            </w:pPr>
            <w:r w:rsidRPr="0094480B">
              <w:rPr>
                <w:b/>
                <w:sz w:val="20"/>
                <w:szCs w:val="20"/>
              </w:rPr>
              <w:lastRenderedPageBreak/>
              <w:t>Daļēji ņemts vērā. Sniegts skaidrojums.</w:t>
            </w:r>
          </w:p>
          <w:p w14:paraId="15171141" w14:textId="77777777" w:rsidR="001E4A8F" w:rsidRPr="0094480B" w:rsidRDefault="001E4A8F" w:rsidP="0094480B">
            <w:pPr>
              <w:pStyle w:val="naisc"/>
              <w:spacing w:before="0" w:after="0"/>
              <w:jc w:val="both"/>
              <w:rPr>
                <w:sz w:val="20"/>
                <w:szCs w:val="20"/>
              </w:rPr>
            </w:pPr>
            <w:r w:rsidRPr="0094480B">
              <w:rPr>
                <w:sz w:val="20"/>
                <w:szCs w:val="20"/>
              </w:rPr>
              <w:t xml:space="preserve">Informējam, ka izvērsts atbalstāmo darbību loks un to attiecināmās izmaksas tiks norādītas MK noteikumos par specifiskā atbalsta mērķa īstenošanu, t.sk., indikatīvi atbalstāmā darbība - </w:t>
            </w:r>
            <w:r w:rsidRPr="0094480B">
              <w:rPr>
                <w:i/>
                <w:sz w:val="20"/>
                <w:szCs w:val="20"/>
              </w:rPr>
              <w:t>komercdarbības mērķiem paredzēto ēku un to infrastruktūras attīstīšana</w:t>
            </w:r>
            <w:r w:rsidRPr="0094480B">
              <w:rPr>
                <w:sz w:val="20"/>
                <w:szCs w:val="20"/>
              </w:rPr>
              <w:t>, ar to saistītās attiecināmās izmaksas, to proporcionālais ierobežojums u.c. jautājumi.</w:t>
            </w:r>
          </w:p>
          <w:p w14:paraId="30FDB7A4" w14:textId="77777777" w:rsidR="001E4A8F" w:rsidRPr="0094480B" w:rsidRDefault="001E4A8F" w:rsidP="0094480B">
            <w:pPr>
              <w:pStyle w:val="naisc"/>
              <w:spacing w:before="0" w:after="0"/>
              <w:jc w:val="both"/>
              <w:rPr>
                <w:sz w:val="20"/>
                <w:szCs w:val="20"/>
              </w:rPr>
            </w:pPr>
            <w:r w:rsidRPr="0094480B">
              <w:rPr>
                <w:sz w:val="20"/>
                <w:szCs w:val="20"/>
              </w:rPr>
              <w:t xml:space="preserve">Attiecībā uz priekšlikumu atsaukties uz nereformētajām pašvaldībām, skaidrojam, ka ar pašvaldībām attiecīgajā kontekstā tiek saprastas visas pašvaldības - gan jaunizveidotās, gan nereformētās. </w:t>
            </w:r>
          </w:p>
          <w:p w14:paraId="107ADDEE" w14:textId="77777777" w:rsidR="001E4A8F" w:rsidRPr="0094480B" w:rsidRDefault="001E4A8F" w:rsidP="0094480B">
            <w:pPr>
              <w:pStyle w:val="naisc"/>
              <w:spacing w:before="0" w:after="0"/>
              <w:jc w:val="both"/>
              <w:rPr>
                <w:sz w:val="20"/>
                <w:szCs w:val="20"/>
              </w:rPr>
            </w:pPr>
            <w:r w:rsidRPr="0094480B">
              <w:rPr>
                <w:sz w:val="20"/>
                <w:szCs w:val="20"/>
              </w:rPr>
              <w:t xml:space="preserve">Attiecībā uz pilsētu funkcionālo teritoriju noteikšanu, noradām, ka plānošanas reģioniem ir jāizstrādā reģiona attīstības programma, tajā identificējot arī reģiona pilsētu funkcionālās teritorijas, saskaņā ar VARAM noteiktu metodiku. Vienlaikus tās ir nosakāmas, abpusēji sadarbojoties plānošanas reģioniem ar tajā ietilpstošajām pašvaldībām, nodrošinot reģiona un pašvaldību attīstības plānošanas dokumentu savstarpēju saskaņotību un sinerģiju. </w:t>
            </w:r>
          </w:p>
          <w:p w14:paraId="54A0B4A6" w14:textId="77777777" w:rsidR="001E4A8F" w:rsidRPr="0094480B" w:rsidRDefault="001E4A8F" w:rsidP="0094480B">
            <w:pPr>
              <w:pStyle w:val="naisc"/>
              <w:spacing w:before="0" w:after="0"/>
              <w:jc w:val="both"/>
              <w:rPr>
                <w:sz w:val="20"/>
                <w:szCs w:val="20"/>
              </w:rPr>
            </w:pPr>
            <w:r w:rsidRPr="0094480B">
              <w:rPr>
                <w:sz w:val="20"/>
                <w:szCs w:val="20"/>
              </w:rPr>
              <w:t>Mērķgrupas papildinātas ar NVO.</w:t>
            </w:r>
          </w:p>
          <w:p w14:paraId="51FB3719" w14:textId="0B1B2676" w:rsidR="003C0CDF" w:rsidRPr="0094480B" w:rsidRDefault="003C0CDF" w:rsidP="0094480B">
            <w:pPr>
              <w:pStyle w:val="naisc"/>
              <w:spacing w:before="0" w:after="0"/>
              <w:jc w:val="left"/>
              <w:rPr>
                <w:sz w:val="20"/>
                <w:szCs w:val="20"/>
              </w:rPr>
            </w:pPr>
          </w:p>
        </w:tc>
        <w:tc>
          <w:tcPr>
            <w:tcW w:w="1743" w:type="dxa"/>
          </w:tcPr>
          <w:p w14:paraId="2D7D9EF0" w14:textId="20588448" w:rsidR="003C0CDF" w:rsidRPr="0094480B" w:rsidRDefault="001E4A8F" w:rsidP="0094480B">
            <w:pPr>
              <w:jc w:val="left"/>
              <w:rPr>
                <w:rFonts w:cs="Times New Roman"/>
                <w:szCs w:val="20"/>
              </w:rPr>
            </w:pPr>
            <w:r w:rsidRPr="0094480B">
              <w:rPr>
                <w:rFonts w:cs="Times New Roman"/>
                <w:szCs w:val="20"/>
              </w:rPr>
              <w:t>Skat. precizēto DP redakciju un 5.1.1.SAM aprakstu.</w:t>
            </w:r>
          </w:p>
        </w:tc>
      </w:tr>
      <w:tr w:rsidR="003C0CDF" w:rsidRPr="0094480B" w14:paraId="167543BC" w14:textId="77777777" w:rsidTr="00AF0348">
        <w:trPr>
          <w:trHeight w:val="983"/>
        </w:trPr>
        <w:tc>
          <w:tcPr>
            <w:tcW w:w="516" w:type="dxa"/>
            <w:shd w:val="clear" w:color="auto" w:fill="FFFFFF" w:themeFill="background1"/>
          </w:tcPr>
          <w:p w14:paraId="572BAAA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99D6512" w14:textId="77777777" w:rsidR="003C0CDF" w:rsidRPr="0094480B" w:rsidRDefault="003C0CDF" w:rsidP="0094480B">
            <w:pPr>
              <w:rPr>
                <w:rFonts w:cs="Times New Roman"/>
                <w:szCs w:val="20"/>
              </w:rPr>
            </w:pPr>
            <w:r w:rsidRPr="0094480B">
              <w:rPr>
                <w:rFonts w:cs="Times New Roman"/>
                <w:b/>
                <w:bCs/>
                <w:szCs w:val="20"/>
              </w:rPr>
              <w:t>5.1.prioritāte</w:t>
            </w:r>
            <w:r w:rsidRPr="0094480B">
              <w:rPr>
                <w:rFonts w:cs="Times New Roman"/>
                <w:szCs w:val="20"/>
              </w:rPr>
              <w:t xml:space="preserve"> “Reģionu līdzsvarota attīstība”</w:t>
            </w:r>
          </w:p>
          <w:p w14:paraId="163B2867"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413F77E7" w14:textId="00D803BE" w:rsidR="003C0CDF" w:rsidRPr="0094480B" w:rsidRDefault="003C0CDF" w:rsidP="0094480B">
            <w:pPr>
              <w:rPr>
                <w:rFonts w:cs="Times New Roman"/>
                <w:b/>
                <w:bCs/>
                <w:noProof/>
                <w:szCs w:val="20"/>
              </w:rPr>
            </w:pPr>
            <w:r w:rsidRPr="0094480B">
              <w:rPr>
                <w:rFonts w:cs="Times New Roman"/>
                <w:szCs w:val="20"/>
              </w:rPr>
              <w:t>(411)</w:t>
            </w:r>
            <w:r w:rsidRPr="0094480B">
              <w:rPr>
                <w:rFonts w:cs="Times New Roman"/>
                <w:b/>
                <w:bCs/>
                <w:szCs w:val="20"/>
              </w:rPr>
              <w:t xml:space="preserve"> </w:t>
            </w:r>
            <w:r w:rsidRPr="0094480B">
              <w:rPr>
                <w:rFonts w:cs="Times New Roman"/>
                <w:b/>
                <w:noProof/>
                <w:szCs w:val="20"/>
              </w:rPr>
              <w:t xml:space="preserve">Galvenās mērķgrupas: </w:t>
            </w:r>
            <w:r w:rsidRPr="0094480B">
              <w:rPr>
                <w:rFonts w:cs="Times New Roman"/>
                <w:szCs w:val="20"/>
              </w:rPr>
              <w:t xml:space="preserve">nacionālas un reģionālas nozīmes attīstības centru pašvaldības  un to funkcionālo teritoriju pašvaldības, plānošanas reģioni, saimnieciskās darbības veicēji un iedzīvotāji, vietējie un starptautiskie tūristi, kultūras mantojuma objektu un kultūras infrastruktūras objektu </w:t>
            </w:r>
            <w:r w:rsidRPr="0094480B">
              <w:rPr>
                <w:rFonts w:cs="Times New Roman"/>
                <w:szCs w:val="20"/>
              </w:rPr>
              <w:lastRenderedPageBreak/>
              <w:t>apmeklētāji, saistīto pakalpojumu sniedzēji (MVK).</w:t>
            </w:r>
          </w:p>
        </w:tc>
        <w:tc>
          <w:tcPr>
            <w:tcW w:w="3332" w:type="dxa"/>
          </w:tcPr>
          <w:p w14:paraId="42E1571C" w14:textId="77777777" w:rsidR="003C0CDF" w:rsidRPr="0094480B" w:rsidRDefault="003C0CDF" w:rsidP="0094480B">
            <w:pPr>
              <w:rPr>
                <w:rFonts w:cs="Times New Roman"/>
                <w:b/>
                <w:bCs/>
                <w:szCs w:val="20"/>
              </w:rPr>
            </w:pPr>
            <w:r w:rsidRPr="0094480B">
              <w:rPr>
                <w:rFonts w:cs="Times New Roman"/>
                <w:b/>
                <w:bCs/>
                <w:szCs w:val="20"/>
              </w:rPr>
              <w:lastRenderedPageBreak/>
              <w:t>Biedrība “Latvijas Lauku forums”:</w:t>
            </w:r>
          </w:p>
          <w:p w14:paraId="3E2C926C" w14:textId="77777777" w:rsidR="003C0CDF" w:rsidRPr="0094480B" w:rsidRDefault="003C0CDF" w:rsidP="0094480B">
            <w:pPr>
              <w:ind w:hanging="2"/>
              <w:rPr>
                <w:rFonts w:eastAsia="Arial Narrow" w:cs="Times New Roman"/>
                <w:szCs w:val="20"/>
              </w:rPr>
            </w:pPr>
            <w:r w:rsidRPr="0094480B">
              <w:rPr>
                <w:rFonts w:eastAsia="Arial Narrow" w:cs="Times New Roman"/>
                <w:szCs w:val="20"/>
              </w:rPr>
              <w:t>Zināšanu un prasmju apguve, kā arī finanšu atbalsts nepieciešams ne tikai viedajām pašvaldībām, bet arī pilsoniskajai sabiedrībai - biedrībām un nodibinājumiem, kā arī neformālām iedzīvotāju grupām, nodrošinot vienlīdzīgu pieeju investīciju pieejamībai visiem sektoriem. Tāpēc aicinām:</w:t>
            </w:r>
          </w:p>
          <w:p w14:paraId="3AE7B694" w14:textId="2BEC976D" w:rsidR="003C0CDF" w:rsidRPr="0094480B" w:rsidRDefault="003C0CDF" w:rsidP="0094480B">
            <w:pPr>
              <w:rPr>
                <w:rFonts w:eastAsia="Arial Narrow" w:cs="Times New Roman"/>
                <w:szCs w:val="20"/>
              </w:rPr>
            </w:pPr>
            <w:r w:rsidRPr="0094480B">
              <w:rPr>
                <w:rFonts w:eastAsia="Arial Narrow" w:cs="Times New Roman"/>
                <w:i/>
                <w:szCs w:val="20"/>
              </w:rPr>
              <w:t xml:space="preserve">5.1.1. SAM </w:t>
            </w:r>
            <w:r w:rsidRPr="0094480B">
              <w:rPr>
                <w:rFonts w:eastAsia="Arial Narrow" w:cs="Times New Roman"/>
                <w:szCs w:val="20"/>
              </w:rPr>
              <w:t>“</w:t>
            </w:r>
            <w:r w:rsidRPr="0094480B">
              <w:rPr>
                <w:rFonts w:eastAsia="Arial Narrow" w:cs="Times New Roman"/>
                <w:i/>
                <w:szCs w:val="20"/>
              </w:rPr>
              <w:t>Vietējās teritorijas integrētās sociālās, ekonomiskās un vides attīstības un kultūras mantojuma, tūrisma un drošības veicināšana pilsētu funkcionālajās teritorijās</w:t>
            </w:r>
            <w:r w:rsidRPr="0094480B">
              <w:rPr>
                <w:rFonts w:eastAsia="Arial Narrow" w:cs="Times New Roman"/>
                <w:szCs w:val="20"/>
              </w:rPr>
              <w:t>”</w:t>
            </w:r>
            <w:r w:rsidRPr="0094480B">
              <w:rPr>
                <w:rFonts w:cs="Times New Roman"/>
                <w:b/>
                <w:i/>
                <w:szCs w:val="20"/>
              </w:rPr>
              <w:t xml:space="preserve"> </w:t>
            </w:r>
            <w:r w:rsidRPr="0094480B">
              <w:rPr>
                <w:rFonts w:eastAsia="Arial Narrow" w:cs="Times New Roman"/>
                <w:szCs w:val="20"/>
              </w:rPr>
              <w:t xml:space="preserve">ietvert ne vien atbalstu viedajām pašvaldībām, bet arī viedajiem ciemiem - kopienām, kuru pamatā ir pamatā ir iedzīvotāju ģenerēti un </w:t>
            </w:r>
            <w:r w:rsidRPr="0094480B">
              <w:rPr>
                <w:rFonts w:eastAsia="Arial Narrow" w:cs="Times New Roman"/>
                <w:szCs w:val="20"/>
              </w:rPr>
              <w:lastRenderedPageBreak/>
              <w:t>prioritizēti risinājumi vietas ekonomiskās un sociālās dzīvotspējas stiprināšanai.</w:t>
            </w:r>
          </w:p>
        </w:tc>
        <w:tc>
          <w:tcPr>
            <w:tcW w:w="6342" w:type="dxa"/>
          </w:tcPr>
          <w:p w14:paraId="6C279FC8"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6A6ECF0E" w14:textId="77777777" w:rsidR="00A205C0" w:rsidRDefault="00A205C0" w:rsidP="0094480B">
            <w:pPr>
              <w:pStyle w:val="naisc"/>
              <w:spacing w:before="0" w:after="0"/>
              <w:jc w:val="both"/>
              <w:rPr>
                <w:b/>
                <w:sz w:val="20"/>
                <w:szCs w:val="20"/>
              </w:rPr>
            </w:pPr>
          </w:p>
          <w:p w14:paraId="240241D9" w14:textId="567B1318" w:rsidR="00335BDA" w:rsidRPr="0094480B" w:rsidRDefault="00335BDA" w:rsidP="0094480B">
            <w:pPr>
              <w:pStyle w:val="naisc"/>
              <w:spacing w:before="0" w:after="0"/>
              <w:jc w:val="both"/>
              <w:rPr>
                <w:b/>
                <w:sz w:val="20"/>
                <w:szCs w:val="20"/>
              </w:rPr>
            </w:pPr>
            <w:r w:rsidRPr="0094480B">
              <w:rPr>
                <w:b/>
                <w:sz w:val="20"/>
                <w:szCs w:val="20"/>
              </w:rPr>
              <w:t>Sniegts skaidrojums</w:t>
            </w:r>
          </w:p>
          <w:p w14:paraId="05A4D6A9" w14:textId="59AA8F15" w:rsidR="00335BDA" w:rsidRPr="0094480B" w:rsidRDefault="00335BDA" w:rsidP="0094480B">
            <w:pPr>
              <w:pStyle w:val="naisc"/>
              <w:spacing w:before="0" w:after="0"/>
              <w:jc w:val="both"/>
              <w:rPr>
                <w:sz w:val="20"/>
                <w:szCs w:val="20"/>
              </w:rPr>
            </w:pPr>
            <w:r w:rsidRPr="0094480B">
              <w:rPr>
                <w:sz w:val="20"/>
                <w:szCs w:val="20"/>
              </w:rPr>
              <w:t xml:space="preserve">Ņemot vērā ierobežoto potenciāli pieejamo ES </w:t>
            </w:r>
            <w:r w:rsidR="00B96CB5" w:rsidRPr="0094480B">
              <w:rPr>
                <w:sz w:val="20"/>
                <w:szCs w:val="20"/>
              </w:rPr>
              <w:t>fondu</w:t>
            </w:r>
            <w:r w:rsidRPr="0094480B">
              <w:rPr>
                <w:sz w:val="20"/>
                <w:szCs w:val="20"/>
              </w:rPr>
              <w:t xml:space="preserve"> un investīciju finansējumu teritoriālai attīstībai, kā arī  pašvaldību  lielo vajadzību klāstu, atbilstoši Reģionālās politikas pamatnostādnēm 2021.-2027.gadam atbalstu iecerēts novirzīt pašvaldībām uzņēmējdarbības veicināšanai, publiskās ārtelpas sakārtošanai, viedu risinājumu piemērošanai publiskajos pakalpojumos, kā arī to kapacitātes celšanai, piemērojot pilsētu funkcionālās teritorijas pieeju, kas paredz atbalsta sniegšanu pilsētai un tai piegulošajai lauku teritorijai (detalizētāks skaidrojums sniegts pie </w:t>
            </w:r>
            <w:r w:rsidR="009468B3">
              <w:rPr>
                <w:sz w:val="20"/>
                <w:szCs w:val="20"/>
              </w:rPr>
              <w:t>17</w:t>
            </w:r>
            <w:r w:rsidRPr="0094480B">
              <w:rPr>
                <w:sz w:val="20"/>
                <w:szCs w:val="20"/>
              </w:rPr>
              <w:t xml:space="preserve">. izziņas komentāra). </w:t>
            </w:r>
          </w:p>
          <w:p w14:paraId="6654278D" w14:textId="1FCBC70C" w:rsidR="003C0CDF" w:rsidRPr="0094480B" w:rsidRDefault="00335BDA" w:rsidP="0094480B">
            <w:pPr>
              <w:pStyle w:val="naisc"/>
              <w:spacing w:before="0" w:after="0"/>
              <w:jc w:val="both"/>
              <w:rPr>
                <w:sz w:val="20"/>
                <w:szCs w:val="20"/>
              </w:rPr>
            </w:pPr>
            <w:r w:rsidRPr="0094480B">
              <w:rPr>
                <w:sz w:val="20"/>
                <w:szCs w:val="20"/>
              </w:rPr>
              <w:t>Kā papildinošs šim atbalstam iecerēts Lauku attīstības programmas ietvaros paredzētais SVVA atbalsts lauku pašvaldību un vietējo kopienu attīstībai.</w:t>
            </w:r>
          </w:p>
        </w:tc>
        <w:tc>
          <w:tcPr>
            <w:tcW w:w="1743" w:type="dxa"/>
          </w:tcPr>
          <w:p w14:paraId="457E399E" w14:textId="07E85AF5" w:rsidR="003C0CDF" w:rsidRPr="0094480B" w:rsidRDefault="00335BDA" w:rsidP="0094480B">
            <w:pPr>
              <w:jc w:val="left"/>
              <w:rPr>
                <w:rFonts w:cs="Times New Roman"/>
                <w:szCs w:val="20"/>
              </w:rPr>
            </w:pPr>
            <w:r w:rsidRPr="0094480B">
              <w:rPr>
                <w:rFonts w:cs="Times New Roman"/>
                <w:szCs w:val="20"/>
              </w:rPr>
              <w:t>N/A</w:t>
            </w:r>
          </w:p>
        </w:tc>
      </w:tr>
      <w:tr w:rsidR="003C0CDF" w:rsidRPr="0094480B" w14:paraId="18A5EFBB" w14:textId="77777777" w:rsidTr="00AF0348">
        <w:trPr>
          <w:trHeight w:val="983"/>
        </w:trPr>
        <w:tc>
          <w:tcPr>
            <w:tcW w:w="516" w:type="dxa"/>
            <w:shd w:val="clear" w:color="auto" w:fill="FFFFFF" w:themeFill="background1"/>
          </w:tcPr>
          <w:p w14:paraId="5D57437B"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0DAD6E4D" w14:textId="77777777" w:rsidR="003C0CDF" w:rsidRPr="0094480B" w:rsidRDefault="003C0CDF" w:rsidP="0094480B">
            <w:pPr>
              <w:rPr>
                <w:rFonts w:cs="Times New Roman"/>
                <w:szCs w:val="20"/>
              </w:rPr>
            </w:pPr>
            <w:r w:rsidRPr="0094480B">
              <w:rPr>
                <w:rFonts w:cs="Times New Roman"/>
                <w:b/>
                <w:bCs/>
                <w:szCs w:val="20"/>
              </w:rPr>
              <w:t>5.1.prioritāte</w:t>
            </w:r>
            <w:r w:rsidRPr="0094480B">
              <w:rPr>
                <w:rFonts w:cs="Times New Roman"/>
                <w:szCs w:val="20"/>
              </w:rPr>
              <w:t xml:space="preserve"> “Reģionu līdzsvarota attīstība”</w:t>
            </w:r>
          </w:p>
          <w:p w14:paraId="6000C8E2"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77C4AD75" w14:textId="79836961" w:rsidR="003C0CDF" w:rsidRPr="0094480B" w:rsidRDefault="003C0CDF" w:rsidP="0094480B">
            <w:pPr>
              <w:rPr>
                <w:rFonts w:eastAsiaTheme="minorEastAsia" w:cs="Times New Roman"/>
                <w:szCs w:val="20"/>
              </w:rPr>
            </w:pPr>
            <w:r w:rsidRPr="0094480B">
              <w:rPr>
                <w:rFonts w:cs="Times New Roman"/>
                <w:szCs w:val="20"/>
              </w:rPr>
              <w:t xml:space="preserve">(417) Integrētas teritoriālas attīstības veicināšanai izvēlēts nacionālais risinājums,  kas paredz turpināt pašvaldībām to attīstības programmās noteikto nozīmīgu projektu īstenošanu caur atbalstu funkcionālajām pilsētu teritorijām, kas tiks definētas integrēto teritoriālo stratēģiju (reģionu attīstības programmu) ietvaros, nodrošinot konkurences elementu un efektīvāko uzņēmējdarbības un publiskās ārtelpas attīstības projektu īstenošanu. Lai gan pēc būtības tiks turpināta teritoriālā pieeja virzībā uz RPP noteiktā līdzsvarotas reģionālās attīstības mērķa sasniegšanu, Latvija nav izvēlējusies piemērot ITI mehānismu, ņemot vērā nepieciešamību koncentrēt atbalstu funkcionālām pilsētu teritorijām, kā arī mazināt administratīvo slogu </w:t>
            </w:r>
            <w:r w:rsidRPr="0094480B">
              <w:rPr>
                <w:rFonts w:cs="Times New Roman"/>
                <w:szCs w:val="20"/>
              </w:rPr>
              <w:lastRenderedPageBreak/>
              <w:t>pašvaldībām. Šādu izvēli pamato veiktais iepriekšējo plānošanas periodu ieguldījumu izvērtējums</w:t>
            </w:r>
            <w:r w:rsidRPr="0094480B">
              <w:rPr>
                <w:rStyle w:val="FootnoteReference"/>
                <w:rFonts w:cs="Times New Roman"/>
                <w:szCs w:val="20"/>
              </w:rPr>
              <w:footnoteReference w:id="81"/>
            </w:r>
            <w:r w:rsidRPr="0094480B">
              <w:rPr>
                <w:rFonts w:cs="Times New Roman"/>
                <w:szCs w:val="20"/>
              </w:rPr>
              <w:t>. Savukārt lauku telpas attīstībai plānoti ELFLA ieguldījumi, paredzot atbalstu sabiedrības virzītas vietējas attīstības (SVVA) stratēģiju īstenošanai, t.sk. vietējās ekonomikas stiprināšanas iniciatīvām, kopienu spēcinošām un vietas attīstību sekmējošām iniciatīvām, kā arī zaļā publiskā iepirkuma nodrošināšanai un veicināšanai.</w:t>
            </w:r>
          </w:p>
        </w:tc>
        <w:tc>
          <w:tcPr>
            <w:tcW w:w="3332" w:type="dxa"/>
          </w:tcPr>
          <w:p w14:paraId="26C0FFC6" w14:textId="77777777" w:rsidR="003C0CDF" w:rsidRPr="0094480B" w:rsidRDefault="003C0CDF" w:rsidP="0094480B">
            <w:pPr>
              <w:rPr>
                <w:rFonts w:cs="Times New Roman"/>
                <w:b/>
                <w:bCs/>
                <w:szCs w:val="20"/>
              </w:rPr>
            </w:pPr>
            <w:r w:rsidRPr="0094480B">
              <w:rPr>
                <w:rFonts w:cs="Times New Roman"/>
                <w:b/>
                <w:bCs/>
                <w:szCs w:val="20"/>
              </w:rPr>
              <w:lastRenderedPageBreak/>
              <w:t>Rīgas pilsētas pašvaldība:</w:t>
            </w:r>
          </w:p>
          <w:p w14:paraId="5F0DC96D" w14:textId="77777777" w:rsidR="003C0CDF" w:rsidRPr="0094480B" w:rsidRDefault="003C0CDF" w:rsidP="0094480B">
            <w:pPr>
              <w:pStyle w:val="CommentText"/>
              <w:rPr>
                <w:rFonts w:cs="Times New Roman"/>
                <w:bCs/>
                <w:iCs/>
              </w:rPr>
            </w:pPr>
            <w:r w:rsidRPr="0094480B">
              <w:rPr>
                <w:rFonts w:cs="Times New Roman"/>
                <w:bCs/>
                <w:iCs/>
              </w:rPr>
              <w:t xml:space="preserve">Pie teritoriālo rīku izmantojuma aicinām iekļaut jaunu punktu </w:t>
            </w:r>
            <w:r w:rsidRPr="0094480B">
              <w:rPr>
                <w:rFonts w:cs="Times New Roman"/>
                <w:bCs/>
                <w:iCs/>
                <w:u w:val="single"/>
              </w:rPr>
              <w:t>šādā redakcijā</w:t>
            </w:r>
            <w:r w:rsidRPr="0094480B">
              <w:rPr>
                <w:rFonts w:cs="Times New Roman"/>
                <w:bCs/>
                <w:iCs/>
              </w:rPr>
              <w:t xml:space="preserve">:  </w:t>
            </w:r>
          </w:p>
          <w:p w14:paraId="2EF55302" w14:textId="77777777" w:rsidR="003C0CDF" w:rsidRPr="0094480B" w:rsidRDefault="003C0CDF" w:rsidP="0094480B">
            <w:pPr>
              <w:pStyle w:val="CommentText"/>
              <w:rPr>
                <w:rFonts w:cs="Times New Roman"/>
                <w:b/>
                <w:iCs/>
              </w:rPr>
            </w:pPr>
            <w:r w:rsidRPr="0094480B">
              <w:rPr>
                <w:rFonts w:cs="Times New Roman"/>
                <w:b/>
                <w:iCs/>
              </w:rPr>
              <w:t xml:space="preserve">Pilsētu, t.sk. valstspilsētu apkaimju, attīstībai plānoti ERAF ieguldījumi, paredzot atbalstu vietējo rīcības grupu izveidei (VRG), </w:t>
            </w:r>
            <w:r w:rsidRPr="0094480B">
              <w:rPr>
                <w:rFonts w:cs="Times New Roman"/>
                <w:b/>
                <w:i/>
              </w:rPr>
              <w:t>LEADER</w:t>
            </w:r>
            <w:r w:rsidRPr="0094480B">
              <w:rPr>
                <w:rFonts w:cs="Times New Roman"/>
                <w:b/>
                <w:iCs/>
              </w:rPr>
              <w:t xml:space="preserve"> pieejas pielāgošanai pilsētas apkaimju teritorijām un sabiedrības virzītas vietējas attīstības (SVVA) stratēģiju izstrādei un īstenošanai, t.sk. mazo uzņēmējdarbību veicinošām, kopienu spēcinošām un vietas attīstību sekmējošām iniciatīvām. </w:t>
            </w:r>
          </w:p>
          <w:p w14:paraId="147E4999" w14:textId="77777777" w:rsidR="003C0CDF" w:rsidRPr="0094480B" w:rsidRDefault="003C0CDF" w:rsidP="0094480B">
            <w:pPr>
              <w:pStyle w:val="CommentText"/>
              <w:rPr>
                <w:rFonts w:cs="Times New Roman"/>
                <w:bCs/>
                <w:i/>
              </w:rPr>
            </w:pPr>
            <w:r w:rsidRPr="0094480B">
              <w:rPr>
                <w:rFonts w:cs="Times New Roman"/>
                <w:bCs/>
                <w:i/>
              </w:rPr>
              <w:t>Pamatojums:</w:t>
            </w:r>
          </w:p>
          <w:p w14:paraId="4BDA2C34" w14:textId="77777777" w:rsidR="003C0CDF" w:rsidRPr="0094480B" w:rsidRDefault="003C0CDF" w:rsidP="0094480B">
            <w:pPr>
              <w:pStyle w:val="CommentText"/>
              <w:rPr>
                <w:rFonts w:cs="Times New Roman"/>
              </w:rPr>
            </w:pPr>
            <w:r w:rsidRPr="0094480B">
              <w:rPr>
                <w:rFonts w:cs="Times New Roman"/>
              </w:rPr>
              <w:t xml:space="preserve">Nu jau trīs gadu desmitus lauku attīstības veicināšanai Eiropā izmantotā LEADER pieeja, kas paredz Sabiedrības virzītu vietējo attīstības stratēģiju izstrādi un īstenošanu, ir kļuvusi par labās prakses piemēru Eiropas fondu apgūšanai. </w:t>
            </w:r>
          </w:p>
          <w:p w14:paraId="0BDE9485" w14:textId="77777777" w:rsidR="003C0CDF" w:rsidRPr="0094480B" w:rsidRDefault="003C0CDF" w:rsidP="0094480B">
            <w:pPr>
              <w:pStyle w:val="CommentText"/>
              <w:rPr>
                <w:rFonts w:cs="Times New Roman"/>
              </w:rPr>
            </w:pPr>
            <w:r w:rsidRPr="0094480B">
              <w:rPr>
                <w:rFonts w:cs="Times New Roman"/>
              </w:rPr>
              <w:t xml:space="preserve">LEADER pieeja palīdz tiešā veidā īstenot politikas mērķi “Eiropa tuvāk iedzīvotājiem”, sniedzot iedzīvotājiem iespēju kļūt par savas teritorijas attīstības virzītājiem un tiešiem publiskās pārvaldes iestāžu partneriem, paralēli veicinot uzticēšanās pieaugumu Eiropas savienībai, kā arī spēcinot pilsoniskās sabiedrības </w:t>
            </w:r>
            <w:r w:rsidRPr="0094480B">
              <w:rPr>
                <w:rFonts w:cs="Times New Roman"/>
              </w:rPr>
              <w:lastRenderedPageBreak/>
              <w:t xml:space="preserve">veidošanos un iedzīvotāju līdzdarbošanos un līdzatbildību par savas teritorijas attīstību. </w:t>
            </w:r>
          </w:p>
          <w:p w14:paraId="679D0A7D" w14:textId="77777777" w:rsidR="003C0CDF" w:rsidRPr="0094480B" w:rsidRDefault="003C0CDF" w:rsidP="0094480B">
            <w:pPr>
              <w:rPr>
                <w:rFonts w:cs="Times New Roman"/>
                <w:szCs w:val="20"/>
              </w:rPr>
            </w:pPr>
            <w:r w:rsidRPr="0094480B">
              <w:rPr>
                <w:rFonts w:cs="Times New Roman"/>
                <w:szCs w:val="20"/>
              </w:rPr>
              <w:t xml:space="preserve">Rīgas piemērs - apkaimju biedrību un kopienu attīstība un straujais skaita pieaugums Rīgas teritorijā liecina par iedzīvotāju </w:t>
            </w:r>
            <w:r w:rsidRPr="0094480B">
              <w:rPr>
                <w:rFonts w:cs="Times New Roman"/>
                <w:bCs/>
                <w:iCs/>
                <w:szCs w:val="20"/>
              </w:rPr>
              <w:t>vēlmi</w:t>
            </w:r>
            <w:r w:rsidRPr="0094480B">
              <w:rPr>
                <w:rFonts w:cs="Times New Roman"/>
                <w:szCs w:val="20"/>
              </w:rPr>
              <w:t xml:space="preserve"> būt daļai no pilsētas attīstības procesiem un ne tikai konsultatīvā formā. Vietējās kopienas var kļūt par nozīmīgiem partneriem vietējās attīstības veicināšanai kā tas jau notiek lauku teritorijās. SVVA ieviešana pilsētas apkaimēs kļūtu par pamatu veiksmīgai sociālo inovāciju videi un aktīvai apkaimju dzīvei ar pašorganizētām kopienām.</w:t>
            </w:r>
          </w:p>
          <w:p w14:paraId="4F3F514C" w14:textId="18E696C2" w:rsidR="003C0CDF" w:rsidRPr="0094480B" w:rsidRDefault="003C0CDF" w:rsidP="0094480B">
            <w:pPr>
              <w:rPr>
                <w:rFonts w:cs="Times New Roman"/>
                <w:b/>
                <w:bCs/>
                <w:szCs w:val="20"/>
              </w:rPr>
            </w:pPr>
          </w:p>
        </w:tc>
        <w:tc>
          <w:tcPr>
            <w:tcW w:w="6342" w:type="dxa"/>
          </w:tcPr>
          <w:p w14:paraId="0DB687F9" w14:textId="77777777" w:rsidR="00EF6957" w:rsidRDefault="00EF6957" w:rsidP="0094480B">
            <w:pPr>
              <w:pStyle w:val="naisc"/>
              <w:spacing w:before="0" w:after="0"/>
              <w:jc w:val="left"/>
              <w:rPr>
                <w:b/>
                <w:bCs/>
                <w:sz w:val="20"/>
                <w:szCs w:val="20"/>
              </w:rPr>
            </w:pPr>
            <w:r>
              <w:rPr>
                <w:b/>
                <w:bCs/>
                <w:sz w:val="20"/>
                <w:szCs w:val="20"/>
              </w:rPr>
              <w:lastRenderedPageBreak/>
              <w:t>Panākta vienošanās elektroniskās saskaņošanas ietvaros.</w:t>
            </w:r>
          </w:p>
          <w:p w14:paraId="57987A54" w14:textId="77777777" w:rsidR="00EF6957" w:rsidRDefault="00EF6957" w:rsidP="0094480B">
            <w:pPr>
              <w:pStyle w:val="naisc"/>
              <w:spacing w:before="0" w:after="0"/>
              <w:jc w:val="left"/>
              <w:rPr>
                <w:b/>
                <w:bCs/>
                <w:sz w:val="20"/>
                <w:szCs w:val="20"/>
              </w:rPr>
            </w:pPr>
          </w:p>
          <w:p w14:paraId="5F03F2C3" w14:textId="06006111" w:rsidR="0091706B" w:rsidRPr="0094480B" w:rsidRDefault="0091706B" w:rsidP="0094480B">
            <w:pPr>
              <w:pStyle w:val="naisc"/>
              <w:spacing w:before="0" w:after="0"/>
              <w:jc w:val="left"/>
              <w:rPr>
                <w:sz w:val="20"/>
                <w:szCs w:val="20"/>
              </w:rPr>
            </w:pPr>
            <w:r w:rsidRPr="0094480B">
              <w:rPr>
                <w:b/>
                <w:bCs/>
                <w:sz w:val="20"/>
                <w:szCs w:val="20"/>
              </w:rPr>
              <w:t>Sniegts skaidrojums</w:t>
            </w:r>
            <w:r w:rsidRPr="0094480B">
              <w:rPr>
                <w:sz w:val="20"/>
                <w:szCs w:val="20"/>
              </w:rPr>
              <w:t xml:space="preserve">. </w:t>
            </w:r>
          </w:p>
          <w:p w14:paraId="29240F1F" w14:textId="31CD78B3" w:rsidR="0091706B" w:rsidRPr="0094480B" w:rsidRDefault="0091706B" w:rsidP="0094480B">
            <w:pPr>
              <w:pStyle w:val="naisc"/>
              <w:spacing w:before="0" w:after="0"/>
              <w:jc w:val="both"/>
              <w:rPr>
                <w:sz w:val="20"/>
                <w:szCs w:val="20"/>
              </w:rPr>
            </w:pPr>
            <w:r w:rsidRPr="0094480B">
              <w:rPr>
                <w:sz w:val="20"/>
                <w:szCs w:val="20"/>
              </w:rPr>
              <w:t xml:space="preserve">VARAM ir apsvērusi SVVA pieejas izmantošanu DP ietvaros. Vienlaikus, ņemot vērā ierobežoto potenciāli pieejamo ES </w:t>
            </w:r>
            <w:r w:rsidR="00B96CB5" w:rsidRPr="0094480B">
              <w:rPr>
                <w:sz w:val="20"/>
                <w:szCs w:val="20"/>
              </w:rPr>
              <w:t>fondu</w:t>
            </w:r>
            <w:r w:rsidRPr="0094480B">
              <w:rPr>
                <w:sz w:val="20"/>
                <w:szCs w:val="20"/>
              </w:rPr>
              <w:t xml:space="preserve"> un investīciju finansējumu teritoriālai attīstībai, kā arī pašvaldību lielo vajadzību klāstu, atbilstoši Reģionālās politikas pamatnostādnēm 2021.-2027.gadam atbalstu iecerēts novirzīt pašvaldībām uzņēmējdarbības veicināšanai, publiskās ārtelpas sakārtošanai, viedu risinājumu piemērošanai publiskajos pakalpojumos, kā arī to kapacitātes celšanai, piemērojot pilsētu funkcionālās teritorijas pieeju, kas paredz atbalsta sniegšanu pilsētai un tai piegulošajai lauku teritorijai (detalizētāks skaidrojums sniegts pie </w:t>
            </w:r>
            <w:r w:rsidR="009468B3">
              <w:rPr>
                <w:sz w:val="20"/>
                <w:szCs w:val="20"/>
              </w:rPr>
              <w:t>17</w:t>
            </w:r>
            <w:r w:rsidRPr="0094480B">
              <w:rPr>
                <w:sz w:val="20"/>
                <w:szCs w:val="20"/>
              </w:rPr>
              <w:t xml:space="preserve">. izziņas komentāra). </w:t>
            </w:r>
          </w:p>
          <w:p w14:paraId="299E814F" w14:textId="783259A0" w:rsidR="003C0CDF" w:rsidRPr="0094480B" w:rsidRDefault="003C0CDF" w:rsidP="0094480B">
            <w:pPr>
              <w:pStyle w:val="naisc"/>
              <w:spacing w:before="0" w:after="0"/>
              <w:jc w:val="both"/>
              <w:rPr>
                <w:sz w:val="20"/>
                <w:szCs w:val="20"/>
              </w:rPr>
            </w:pPr>
            <w:r w:rsidRPr="0094480B">
              <w:rPr>
                <w:sz w:val="20"/>
                <w:szCs w:val="20"/>
              </w:rPr>
              <w:t xml:space="preserve">Papildus 5.1.1.SAM apraksts paredz, ka lauku telpas attīstībai plānoti </w:t>
            </w:r>
            <w:r w:rsidR="0091706B" w:rsidRPr="0094480B">
              <w:rPr>
                <w:sz w:val="20"/>
                <w:szCs w:val="20"/>
              </w:rPr>
              <w:t xml:space="preserve">Lauku attīstības programmas  </w:t>
            </w:r>
            <w:r w:rsidR="007079F9" w:rsidRPr="0094480B">
              <w:rPr>
                <w:sz w:val="20"/>
                <w:szCs w:val="20"/>
              </w:rPr>
              <w:t>ieguldījumi</w:t>
            </w:r>
            <w:r w:rsidRPr="0094480B">
              <w:rPr>
                <w:sz w:val="20"/>
                <w:szCs w:val="20"/>
              </w:rPr>
              <w:t>, paredzot atbalstu sabiedrības virzītas vietējas attīstības (SVVA) stratēģiju īstenošanai.</w:t>
            </w:r>
          </w:p>
          <w:p w14:paraId="4B1EAABF" w14:textId="2D141D22" w:rsidR="003C0CDF" w:rsidRPr="0094480B" w:rsidRDefault="003C0CDF" w:rsidP="0094480B">
            <w:pPr>
              <w:pStyle w:val="naisc"/>
              <w:spacing w:before="0" w:after="0"/>
              <w:jc w:val="left"/>
              <w:rPr>
                <w:sz w:val="20"/>
                <w:szCs w:val="20"/>
                <w:highlight w:val="yellow"/>
              </w:rPr>
            </w:pPr>
          </w:p>
        </w:tc>
        <w:tc>
          <w:tcPr>
            <w:tcW w:w="1743" w:type="dxa"/>
          </w:tcPr>
          <w:p w14:paraId="72894EEE" w14:textId="137E8C08" w:rsidR="003C0CDF" w:rsidRPr="0094480B" w:rsidRDefault="0091706B" w:rsidP="0094480B">
            <w:pPr>
              <w:jc w:val="left"/>
              <w:rPr>
                <w:rFonts w:cs="Times New Roman"/>
                <w:szCs w:val="20"/>
              </w:rPr>
            </w:pPr>
            <w:r w:rsidRPr="0094480B">
              <w:rPr>
                <w:rFonts w:cs="Times New Roman"/>
                <w:szCs w:val="20"/>
              </w:rPr>
              <w:t>N/A</w:t>
            </w:r>
          </w:p>
        </w:tc>
      </w:tr>
      <w:tr w:rsidR="003C0CDF" w:rsidRPr="0094480B" w14:paraId="6F77D71B" w14:textId="77777777" w:rsidTr="00AF0348">
        <w:trPr>
          <w:trHeight w:val="904"/>
        </w:trPr>
        <w:tc>
          <w:tcPr>
            <w:tcW w:w="516" w:type="dxa"/>
            <w:shd w:val="clear" w:color="auto" w:fill="FFFFFF" w:themeFill="background1"/>
          </w:tcPr>
          <w:p w14:paraId="219BD9C0"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690B39AA" w14:textId="2D44DC58" w:rsidR="003C0CDF" w:rsidRPr="0094480B" w:rsidRDefault="003C0CDF" w:rsidP="0094480B">
            <w:pPr>
              <w:rPr>
                <w:rFonts w:cs="Times New Roman"/>
                <w:szCs w:val="20"/>
              </w:rPr>
            </w:pPr>
            <w:r w:rsidRPr="0094480B">
              <w:rPr>
                <w:rFonts w:cs="Times New Roman"/>
                <w:b/>
                <w:bCs/>
                <w:szCs w:val="20"/>
              </w:rPr>
              <w:t>5.1.prioritāte</w:t>
            </w:r>
            <w:r w:rsidRPr="0094480B">
              <w:rPr>
                <w:rFonts w:cs="Times New Roman"/>
                <w:szCs w:val="20"/>
              </w:rPr>
              <w:t xml:space="preserve"> “Reģionu līdzsvarota attīstība”</w:t>
            </w:r>
          </w:p>
          <w:p w14:paraId="6EB0139C"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72FD71E4" w14:textId="73ED343D" w:rsidR="003C0CDF" w:rsidRPr="0094480B" w:rsidRDefault="003C0CDF" w:rsidP="0094480B">
            <w:pPr>
              <w:rPr>
                <w:rFonts w:cs="Times New Roman"/>
                <w:b/>
                <w:bCs/>
                <w:szCs w:val="20"/>
              </w:rPr>
            </w:pPr>
            <w:r w:rsidRPr="0094480B">
              <w:rPr>
                <w:rFonts w:cs="Times New Roman"/>
                <w:szCs w:val="20"/>
              </w:rPr>
              <w:t xml:space="preserve">(417) Integrētas teritoriālas attīstības veicināšanai izvēlēts nacionālais risinājums,  kas paredz turpināt pašvaldībām to attīstības programmās noteikto nozīmīgu projektu īstenošanu caur atbalstu funkcionālajām pilsētu teritorijām, kas tiks definētas integrēto teritoriālo stratēģiju (reģionu attīstības programmu) ietvaros, nodrošinot </w:t>
            </w:r>
            <w:r w:rsidRPr="0094480B">
              <w:rPr>
                <w:rFonts w:cs="Times New Roman"/>
                <w:szCs w:val="20"/>
              </w:rPr>
              <w:lastRenderedPageBreak/>
              <w:t>konkurences elementu un efektīvāko uzņēmējdarbības un publiskās ārtelpas attīstības projektu īstenošanu. Lai gan pēc būtības tiks turpināta teritoriālā pieeja virzībā uz RPP noteiktā līdzsvarotas reģionālās attīstības mērķa sasniegšanu, Latvija nav izvēlējusies piemērot ITI mehānismu, ņemot vērā nepieciešamību koncentrēt atbalstu funkcionālām pilsētu teritorijām, kā arī mazināt administratīvo slogu pašvaldībām. Šādu izvēli pamato veiktais iepriekšējo plānošanas periodu ieguldījumu izvērtējums</w:t>
            </w:r>
            <w:r w:rsidRPr="0094480B">
              <w:rPr>
                <w:rStyle w:val="FootnoteReference"/>
                <w:rFonts w:cs="Times New Roman"/>
                <w:szCs w:val="20"/>
              </w:rPr>
              <w:footnoteReference w:id="82"/>
            </w:r>
            <w:r w:rsidRPr="0094480B">
              <w:rPr>
                <w:rFonts w:cs="Times New Roman"/>
                <w:szCs w:val="20"/>
              </w:rPr>
              <w:t>. Savukārt lauku telpas attīstībai plānoti ELFLA ieguldījumi, paredzot atbalstu sabiedrības virzītas vietējas attīstības (SVVA) stratēģiju īstenošanai, t.sk. vietējās ekonomikas stiprināšanas iniciatīvām, kopienu spēcinošām un vietas attīstību sekmējošām iniciatīvām, kā arī zaļā publiskā iepirkuma nodrošināšanai un veicināšanai.</w:t>
            </w:r>
          </w:p>
        </w:tc>
        <w:tc>
          <w:tcPr>
            <w:tcW w:w="3332" w:type="dxa"/>
          </w:tcPr>
          <w:p w14:paraId="55B5DEE7" w14:textId="77777777" w:rsidR="003C0CDF" w:rsidRPr="0094480B" w:rsidRDefault="003C0CDF" w:rsidP="0094480B">
            <w:pPr>
              <w:rPr>
                <w:rFonts w:cs="Times New Roman"/>
                <w:b/>
                <w:bCs/>
                <w:szCs w:val="20"/>
              </w:rPr>
            </w:pPr>
            <w:r w:rsidRPr="0094480B">
              <w:rPr>
                <w:rFonts w:cs="Times New Roman"/>
                <w:b/>
                <w:bCs/>
                <w:szCs w:val="20"/>
              </w:rPr>
              <w:lastRenderedPageBreak/>
              <w:t>Biedrība “Latvijas Lauku forums”:</w:t>
            </w:r>
          </w:p>
          <w:p w14:paraId="037012FA" w14:textId="77777777" w:rsidR="003C0CDF" w:rsidRPr="0094480B" w:rsidRDefault="003C0CDF" w:rsidP="0094480B">
            <w:pPr>
              <w:suppressAutoHyphens/>
              <w:textDirection w:val="btLr"/>
              <w:textAlignment w:val="top"/>
              <w:outlineLvl w:val="0"/>
              <w:rPr>
                <w:rFonts w:eastAsia="Arial Narrow" w:cs="Times New Roman"/>
                <w:szCs w:val="20"/>
              </w:rPr>
            </w:pPr>
            <w:r w:rsidRPr="0094480B">
              <w:rPr>
                <w:rFonts w:eastAsia="Arial Narrow" w:cs="Times New Roman"/>
                <w:szCs w:val="20"/>
              </w:rPr>
              <w:t>Vēršam uzmanību, ka 2023.-2027. gada periodā no ELFLA nelauksaimnieciskajām aktivitātēm paredzēti 61.45 miljoni eiro (bez administrēšanas finansējuma), kas kā (417) ietverts, ir iekļauts „</w:t>
            </w:r>
            <w:r w:rsidRPr="0094480B">
              <w:rPr>
                <w:rFonts w:eastAsia="Arial Narrow" w:cs="Times New Roman"/>
                <w:i/>
                <w:szCs w:val="20"/>
              </w:rPr>
              <w:t xml:space="preserve">paredzot atbalstu sabiedrības virzītas vietējas attīstības (SVVA) stratēģiju īstenošanai”. </w:t>
            </w:r>
            <w:r w:rsidRPr="0094480B">
              <w:rPr>
                <w:rFonts w:eastAsia="Arial Narrow" w:cs="Times New Roman"/>
                <w:szCs w:val="20"/>
              </w:rPr>
              <w:t xml:space="preserve">Vienlaikus vēršam uzmanību, ka šis finansējums paredzēts plašam atbalstāmo aktivitāšu apjomam - ne tikai vietējās ekonomikas stiprināšanai (piemēram, atbalstam uzņēmējdarbības uzsākšanai, mācībām, pakalpojumu un preču izveidei un attīstībai uzņēmējdarbības uzsācējiem, uzņēmējiem, kooperatīviem u.c.), bet arī kopienu </w:t>
            </w:r>
            <w:r w:rsidRPr="0094480B">
              <w:rPr>
                <w:rFonts w:eastAsia="Arial Narrow" w:cs="Times New Roman"/>
                <w:szCs w:val="20"/>
              </w:rPr>
              <w:lastRenderedPageBreak/>
              <w:t xml:space="preserve">spēcinošām un vietas attīstību sekmējošām iniciatīvām (piemēram, pašvaldību īstenotai publiskās infrastruktūras sakārtošanai, kopienu centru izveidei utt.), kā arī 20% finansējuma apjoms paredzēts specifiski pārtikas zaļā publiskā iepirkuma nodrošināšanai un veicināšanai. </w:t>
            </w:r>
          </w:p>
          <w:p w14:paraId="7D94A4EF" w14:textId="77777777" w:rsidR="003C0CDF" w:rsidRPr="0094480B" w:rsidRDefault="003C0CDF" w:rsidP="0094480B">
            <w:pPr>
              <w:ind w:hanging="1"/>
              <w:rPr>
                <w:rFonts w:eastAsia="Arial Narrow" w:cs="Times New Roman"/>
                <w:szCs w:val="20"/>
              </w:rPr>
            </w:pPr>
            <w:r w:rsidRPr="0094480B">
              <w:rPr>
                <w:rFonts w:eastAsia="Arial Narrow" w:cs="Times New Roman"/>
                <w:szCs w:val="20"/>
              </w:rPr>
              <w:t xml:space="preserve">Lai arī nākamajā periodā KLP budžetā plānotais LEADER finansējums ir nedaudz lielāks nekā 2014.-2020. gadā, tomēr LEADER ir iekļauts gan plašāks saņēmēju loks (uzņēmēji ar apgrozījumu līdz 150 000 eiro gadā, iepriekšējo 70 000 eiro vietā), gan iekļautas citas nelauksaimniecības aktivitātes, kas iepriekš bija ārpus LEADER atbalsta. Jau pašlaik </w:t>
            </w:r>
            <w:r w:rsidRPr="0094480B">
              <w:rPr>
                <w:rFonts w:eastAsia="Arial Narrow" w:cs="Times New Roman"/>
                <w:b/>
                <w:szCs w:val="20"/>
              </w:rPr>
              <w:t>kopējais finanšu apjoms aktivitātēm, kas pieejams jau šajā periodā, nav pietiekams</w:t>
            </w:r>
            <w:r w:rsidRPr="0094480B">
              <w:rPr>
                <w:rFonts w:eastAsia="Arial Narrow" w:cs="Times New Roman"/>
                <w:szCs w:val="20"/>
              </w:rPr>
              <w:t xml:space="preserve">. Piemēram, pēdējā gada laikā (01.04.2020-31.03.2021.) tikai finansējuma trūkuma dēļ ir noraidīti kvalitatīvi 136 projekti (ar kopējo finansējuma apjomu 3 494 938,08 EUR) vietējās ekonomikas stiprināšanas iniciatīvās un 62 projekti (ar kopējo  finansējuma apjomu 307 219,78 EUR) vietas potenciāla attīstības iniciatīvās. Šis finansējums pandēmijas apstākļos būtu sniedzis ieguldījumu lauku telpas attīstībai, ekonomikas atveseļošanai un noturībai. LLF biedru aptauja liecina, ka daļa iesniedzēju nespēj gūt atbalstu </w:t>
            </w:r>
            <w:r w:rsidRPr="0094480B">
              <w:rPr>
                <w:rFonts w:eastAsia="Arial Narrow" w:cs="Times New Roman"/>
                <w:szCs w:val="20"/>
              </w:rPr>
              <w:lastRenderedPageBreak/>
              <w:t>komercbankās vai citviet, jo lauku teritoriju privātais finanšu sektors vērtē kā neperspektīvu, tāpēc bez publiskā finansējuma atbalsta daudzas iniciatīvas nav iespējams īstenot vai nu atteikumu, vai “smago” nosacījumu dēļ, ko mazie un vidējie uzņēmēji nespēj uzņemties. Līdzīgi būtu dati arī par iepriekšējiem četriem gadiem – LEADER īstenošanas laikā šajā periodā pirms pandēmijas.</w:t>
            </w:r>
          </w:p>
          <w:p w14:paraId="4A8853CB" w14:textId="77777777" w:rsidR="003C0CDF" w:rsidRPr="0094480B" w:rsidRDefault="003C0CDF" w:rsidP="0094480B">
            <w:pPr>
              <w:ind w:hanging="1"/>
              <w:rPr>
                <w:rFonts w:eastAsia="Arial Narrow" w:cs="Times New Roman"/>
                <w:szCs w:val="20"/>
              </w:rPr>
            </w:pPr>
            <w:r w:rsidRPr="0094480B">
              <w:rPr>
                <w:rFonts w:eastAsia="Arial Narrow" w:cs="Times New Roman"/>
                <w:szCs w:val="20"/>
              </w:rPr>
              <w:t xml:space="preserve">Informatīvā ziņojumā par KLP ietekmes uz lauku apvidu teritoriālo attīstību novērtējumu </w:t>
            </w:r>
            <w:r w:rsidRPr="0094480B">
              <w:rPr>
                <w:rFonts w:eastAsia="Arial Narrow" w:cs="Times New Roman"/>
                <w:i/>
                <w:szCs w:val="20"/>
              </w:rPr>
              <w:t xml:space="preserve">tika konstatēts, ka no visiem pasākumiem visefektīvākais iespējams ir bijis atbalsts LEADER un sabiedrības virzītai vietējai attīstībai (SVVA) — ELFLA (M19), jo tas ir veicinājis lauku apvidu ekonomikas dažādošanu, jaunu pārvaldības mehānismu izveidi un vēsturiskā un kultūras mantojuma saglabāšanu un stimulējis uzņēmējdarbību. Tomēr resursi ir jāpalielina lielākā apmērā. </w:t>
            </w:r>
            <w:r w:rsidRPr="0094480B">
              <w:rPr>
                <w:rFonts w:eastAsia="Arial Narrow" w:cs="Times New Roman"/>
                <w:szCs w:val="20"/>
              </w:rPr>
              <w:t xml:space="preserve">Tajā pašā laikā LEADER atbalsts nevarēja tikt piešķirts uzņēmumiem ar apgrozījumu virs 70 000,00 EUR noslēgtā gadā pirms projekta iesniegšanas, ierobežojot atbalsta saņēmēju loku. Lai arī nākotnē ir paredzēts palielināt šo slieksni, tas joprojām būs diskriminējošs MVU ne tikai lauku, bet arī pilsētu funkcionālās teritorijās. LEADER pieeja ir veicinājusi ievērojamu skaitu jaunu uzņēmumu veidošanos, kuru vidū ir uzņēmumi, </w:t>
            </w:r>
            <w:r w:rsidRPr="0094480B">
              <w:rPr>
                <w:rFonts w:eastAsia="Arial Narrow" w:cs="Times New Roman"/>
                <w:szCs w:val="20"/>
              </w:rPr>
              <w:lastRenderedPageBreak/>
              <w:t xml:space="preserve">īpaši ražošanas un tūrisma jomā, kuri dažu darbības gadu laikā ir pārsnieguši LEADER apgrozījuma slieksni, tajā pašā laikā nav tik lieli, lai startētu citu fondu pasākumos, līdz ar to šo uzņēmumu tālākā attīstība bremzējas un ir piezemētāka. Ņemot vērā iepriekš minēto, (417) norādītais </w:t>
            </w:r>
            <w:r w:rsidRPr="0094480B">
              <w:rPr>
                <w:rFonts w:eastAsia="Arial Narrow" w:cs="Times New Roman"/>
                <w:i/>
                <w:szCs w:val="20"/>
              </w:rPr>
              <w:t>“lauku telpas attīstībai plānoti ELFLA ieguldījumi, paredzot atbalstu sabiedrības virzītas vietējas attīstības (SVVA) stratēģiju īstenošanai, t.sk. vietējās ekonomikas stiprināšanas iniciatīvām, kopienu spēcinošām un vietas attīstību sekmējošām iniciatīvām, kā arī zaļā publiskā iepirkuma nodrošināšanai un veicināšanai.”</w:t>
            </w:r>
            <w:r w:rsidRPr="0094480B">
              <w:rPr>
                <w:rFonts w:eastAsia="Arial Narrow" w:cs="Times New Roman"/>
                <w:szCs w:val="20"/>
              </w:rPr>
              <w:t xml:space="preserve"> sasaistē ar to, ka tas nodrošina lauku attīstībai nepieciešamos resursus, neatbilst patiesībai. Tāpat atbalsts SVVA ir ierobežots arī attiecībā uz vietas attīstību sekmējošām iniciatīvām pilsētās virs 5000 iedzīvotājiem, kur pašvaldība nevarēs startēt un attīstīt mazākus sabiedrībai nozīmīgus dzīvesvides pilnveidošanas projektus. Tāpat uz šo finansējumu nevar startēt šo pilsētu pašvaldību iestādes, lai attīstītu iedzīvotājiem nozīmīgus pakalpojumus. Savukārt novadu teritorijās, kuri robežojas ar Rīgu plānots ierobežot ekonomiskās stiprināšanas iniciatīvas, kas tiek pamatots ar šo teritoriju augstajiem ekonomiskajiem rādītājiem un uzņēmējdarbības vides priekšrocībām. Tas nozīmē, ka resursu pieejamība un </w:t>
            </w:r>
            <w:r w:rsidRPr="0094480B">
              <w:rPr>
                <w:rFonts w:eastAsia="Arial Narrow" w:cs="Times New Roman"/>
                <w:szCs w:val="20"/>
              </w:rPr>
              <w:lastRenderedPageBreak/>
              <w:t>teritoriju attīstība neveidojas līdzsvarota un aicinām paredzēt atbalstu arī lauku teritorijām DP vai rast iespēju vajadzību īstenošanai no citiem resursiem.</w:t>
            </w:r>
          </w:p>
          <w:p w14:paraId="6B036D08" w14:textId="77777777" w:rsidR="003C0CDF" w:rsidRPr="0094480B" w:rsidRDefault="003C0CDF" w:rsidP="0094480B">
            <w:pPr>
              <w:ind w:hanging="1"/>
              <w:rPr>
                <w:rFonts w:eastAsia="Arial Narrow" w:cs="Times New Roman"/>
                <w:b/>
                <w:szCs w:val="20"/>
              </w:rPr>
            </w:pPr>
            <w:r w:rsidRPr="0094480B">
              <w:rPr>
                <w:rFonts w:eastAsia="Arial Narrow" w:cs="Times New Roman"/>
                <w:szCs w:val="20"/>
              </w:rPr>
              <w:t xml:space="preserve">Lauku reģionu uzņēmēji un kopienas ir gatavas turpināt rīkoties un sekmēt teritorijas attīstību, t.sk. ekonomisko, bet nav pieejams pietiekams atbalsta finansējums pakalpojumu vai preču radīšanai vai uzlabošanai, kas privātā sektora finanšu neizdevīguma dēļ uzņēmējdarbības un kopienu atbalstam lauku teritorijās, liecina par to, ka </w:t>
            </w:r>
            <w:r w:rsidRPr="0094480B">
              <w:rPr>
                <w:rFonts w:eastAsia="Arial Narrow" w:cs="Times New Roman"/>
                <w:b/>
                <w:szCs w:val="20"/>
              </w:rPr>
              <w:t>finanšu atbalsts arī 2021.-2027. gadam pretēji RPP un NAP2027 noteiktajam ne vien no privātā, bet arī valsts sektora mērķtiecīgi tiks koncentrēts reģionālajos centros, turpinot veicināt reģionālās nevienlīdzības palielināšanos un nevienlīdzīgu iespēju nodrošināšanu.</w:t>
            </w:r>
          </w:p>
          <w:p w14:paraId="00071B30" w14:textId="3A050811" w:rsidR="003C0CDF" w:rsidRPr="0094480B" w:rsidRDefault="003C0CDF" w:rsidP="0094480B">
            <w:pPr>
              <w:ind w:hanging="1"/>
              <w:rPr>
                <w:rFonts w:eastAsia="Arial Narrow" w:cs="Times New Roman"/>
                <w:szCs w:val="20"/>
              </w:rPr>
            </w:pPr>
            <w:r w:rsidRPr="0094480B">
              <w:rPr>
                <w:rFonts w:eastAsia="Arial Narrow" w:cs="Times New Roman"/>
                <w:szCs w:val="20"/>
              </w:rPr>
              <w:t>Attiecīgi nav korekta (417) norāde, ka lauku telpā pieejami resursi kā analogs minēto SAM paredzētajam atbalstam, jo, lai arī ELFLA sabiedrības virzītās vietējās attīstības stratēģijās ir iekļauti, tomēr tie nav pietiekami un neapmierina pieprasījumu un vajadzības, t.sk. lai sekmētu nevienlīdzības mazināšanu.</w:t>
            </w:r>
          </w:p>
        </w:tc>
        <w:tc>
          <w:tcPr>
            <w:tcW w:w="6342" w:type="dxa"/>
          </w:tcPr>
          <w:p w14:paraId="320A96BD" w14:textId="77777777" w:rsidR="003F6415" w:rsidRDefault="003F6415" w:rsidP="003F6415">
            <w:pPr>
              <w:pStyle w:val="naisc"/>
              <w:spacing w:before="0" w:after="0"/>
              <w:jc w:val="both"/>
              <w:rPr>
                <w:b/>
                <w:bCs/>
                <w:sz w:val="20"/>
                <w:szCs w:val="20"/>
              </w:rPr>
            </w:pPr>
            <w:r>
              <w:rPr>
                <w:b/>
                <w:bCs/>
                <w:sz w:val="20"/>
                <w:szCs w:val="20"/>
              </w:rPr>
              <w:lastRenderedPageBreak/>
              <w:t>Panākta vienošanās elektroniskās saskaņošanas ietvaros.</w:t>
            </w:r>
          </w:p>
          <w:p w14:paraId="0D4A4340" w14:textId="77777777" w:rsidR="00A205C0" w:rsidRDefault="00A205C0" w:rsidP="0094480B">
            <w:pPr>
              <w:pStyle w:val="naisc"/>
              <w:spacing w:before="0" w:after="0"/>
              <w:jc w:val="both"/>
              <w:rPr>
                <w:b/>
                <w:sz w:val="20"/>
                <w:szCs w:val="20"/>
              </w:rPr>
            </w:pPr>
          </w:p>
          <w:p w14:paraId="267739B0" w14:textId="64EECF86" w:rsidR="005619A8" w:rsidRPr="0094480B" w:rsidRDefault="005619A8" w:rsidP="0094480B">
            <w:pPr>
              <w:pStyle w:val="naisc"/>
              <w:spacing w:before="0" w:after="0"/>
              <w:jc w:val="both"/>
              <w:rPr>
                <w:b/>
                <w:sz w:val="20"/>
                <w:szCs w:val="20"/>
              </w:rPr>
            </w:pPr>
            <w:r w:rsidRPr="0094480B">
              <w:rPr>
                <w:b/>
                <w:sz w:val="20"/>
                <w:szCs w:val="20"/>
              </w:rPr>
              <w:t>Sniegts skaidrojums</w:t>
            </w:r>
          </w:p>
          <w:p w14:paraId="2BAAAE85" w14:textId="0E2ECBDA" w:rsidR="003C0CDF" w:rsidRPr="0094480B" w:rsidRDefault="005619A8" w:rsidP="009468B3">
            <w:pPr>
              <w:pStyle w:val="naisc"/>
              <w:spacing w:before="0" w:after="0"/>
              <w:jc w:val="both"/>
              <w:rPr>
                <w:sz w:val="20"/>
                <w:szCs w:val="20"/>
              </w:rPr>
            </w:pPr>
            <w:r w:rsidRPr="0094480B">
              <w:rPr>
                <w:sz w:val="20"/>
                <w:szCs w:val="20"/>
              </w:rPr>
              <w:t xml:space="preserve">VARAM ir apsvērusi SVVA pieejas izmantošanu DP ietvaros. Vienlaikus, ņemot vērā ierobežoto potenciāli pieejamo ES </w:t>
            </w:r>
            <w:r w:rsidR="00B96CB5" w:rsidRPr="0094480B">
              <w:rPr>
                <w:sz w:val="20"/>
                <w:szCs w:val="20"/>
              </w:rPr>
              <w:t>fondu</w:t>
            </w:r>
            <w:r w:rsidRPr="0094480B">
              <w:rPr>
                <w:sz w:val="20"/>
                <w:szCs w:val="20"/>
              </w:rPr>
              <w:t xml:space="preserve"> un investīciju finansējumu teritoriālai attīstībai, kā arī pašvaldību lielo vajadzību klāstu, atbalstu iecerējusi novirzīt pašvaldībām uzņēmējdarbības veicināšanai, publiskās ārtelpas sakārtošanai, viedu risinājumu piemērošanai publiskajos pakalpojumos, kā arī to kapacitātes celšanai, piemērojot pilsētu funkcionālās teritorijas pieeju, kas paredz atbalsta sniegšanu pilsētai un tai piegulošajai lauku teritorijai (detalizētāks skaidrojums sniegts pie </w:t>
            </w:r>
            <w:r w:rsidR="009468B3">
              <w:rPr>
                <w:sz w:val="20"/>
                <w:szCs w:val="20"/>
              </w:rPr>
              <w:t>17</w:t>
            </w:r>
            <w:r w:rsidRPr="0094480B">
              <w:rPr>
                <w:sz w:val="20"/>
                <w:szCs w:val="20"/>
              </w:rPr>
              <w:t>. izziņas komentāra). Kā papildinošs šim atbalstam iecerēts Lauku attīstības programmas ietvaros paredzētais SVVA atbalsts  pašvaldībām un vietējo kopienu attīstībai lauku teritorijās.</w:t>
            </w:r>
          </w:p>
        </w:tc>
        <w:tc>
          <w:tcPr>
            <w:tcW w:w="1743" w:type="dxa"/>
          </w:tcPr>
          <w:p w14:paraId="4DF5F2FE" w14:textId="68D10A6C" w:rsidR="003C0CDF" w:rsidRPr="0094480B" w:rsidRDefault="005619A8" w:rsidP="0094480B">
            <w:pPr>
              <w:jc w:val="left"/>
              <w:rPr>
                <w:rFonts w:cs="Times New Roman"/>
                <w:szCs w:val="20"/>
              </w:rPr>
            </w:pPr>
            <w:r w:rsidRPr="0094480B">
              <w:rPr>
                <w:rFonts w:cs="Times New Roman"/>
                <w:szCs w:val="20"/>
              </w:rPr>
              <w:t>N/A</w:t>
            </w:r>
          </w:p>
        </w:tc>
      </w:tr>
      <w:tr w:rsidR="003C0CDF" w:rsidRPr="0094480B" w14:paraId="530D250A" w14:textId="77777777" w:rsidTr="00AF0348">
        <w:trPr>
          <w:trHeight w:val="983"/>
        </w:trPr>
        <w:tc>
          <w:tcPr>
            <w:tcW w:w="516" w:type="dxa"/>
            <w:shd w:val="clear" w:color="auto" w:fill="FFFFFF" w:themeFill="background1"/>
          </w:tcPr>
          <w:p w14:paraId="6F36055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66B4E0A" w14:textId="77777777" w:rsidR="003C0CDF" w:rsidRPr="0094480B" w:rsidRDefault="003C0CDF" w:rsidP="0094480B">
            <w:pPr>
              <w:rPr>
                <w:rFonts w:cs="Times New Roman"/>
                <w:szCs w:val="20"/>
              </w:rPr>
            </w:pPr>
            <w:r w:rsidRPr="0094480B">
              <w:rPr>
                <w:rFonts w:cs="Times New Roman"/>
                <w:b/>
                <w:bCs/>
                <w:szCs w:val="20"/>
              </w:rPr>
              <w:t>5.1.prioritāte</w:t>
            </w:r>
            <w:r w:rsidRPr="0094480B">
              <w:rPr>
                <w:rFonts w:cs="Times New Roman"/>
                <w:szCs w:val="20"/>
              </w:rPr>
              <w:t xml:space="preserve"> “Reģionu līdzsvarota attīstība”</w:t>
            </w:r>
          </w:p>
          <w:p w14:paraId="2D9D8656"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 xml:space="preserve">“Vietējās teritorijas integrētās sociālās, ekonomiskās un vides attīstības un kultūras mantojuma, tūrisma un drošības </w:t>
            </w:r>
            <w:r w:rsidRPr="0094480B">
              <w:rPr>
                <w:rFonts w:cs="Times New Roman"/>
                <w:szCs w:val="20"/>
              </w:rPr>
              <w:lastRenderedPageBreak/>
              <w:t>veicināšana pilsētu funkcionālajās teritorijās”</w:t>
            </w:r>
          </w:p>
          <w:p w14:paraId="06788593" w14:textId="77777777" w:rsidR="003C0CDF" w:rsidRPr="0094480B" w:rsidRDefault="003C0CDF" w:rsidP="0094480B">
            <w:pPr>
              <w:rPr>
                <w:rFonts w:cs="Times New Roman"/>
                <w:b/>
                <w:bCs/>
                <w:szCs w:val="20"/>
              </w:rPr>
            </w:pPr>
          </w:p>
        </w:tc>
        <w:tc>
          <w:tcPr>
            <w:tcW w:w="3332" w:type="dxa"/>
          </w:tcPr>
          <w:p w14:paraId="60F57DE2" w14:textId="77777777" w:rsidR="003C0CDF" w:rsidRPr="0094480B" w:rsidRDefault="003C0CDF" w:rsidP="0094480B">
            <w:pPr>
              <w:rPr>
                <w:rFonts w:cs="Times New Roman"/>
                <w:b/>
                <w:bCs/>
                <w:szCs w:val="20"/>
              </w:rPr>
            </w:pPr>
            <w:r w:rsidRPr="0094480B">
              <w:rPr>
                <w:rFonts w:cs="Times New Roman"/>
                <w:b/>
                <w:bCs/>
                <w:szCs w:val="20"/>
              </w:rPr>
              <w:lastRenderedPageBreak/>
              <w:t>Rīgas pilsētas pašvaldība:</w:t>
            </w:r>
          </w:p>
          <w:p w14:paraId="2B602BD5" w14:textId="4CE511AC" w:rsidR="003C0CDF" w:rsidRPr="0094480B" w:rsidRDefault="003C0CDF" w:rsidP="0094480B">
            <w:pPr>
              <w:rPr>
                <w:rFonts w:cs="Times New Roman"/>
                <w:szCs w:val="20"/>
              </w:rPr>
            </w:pPr>
            <w:r w:rsidRPr="0094480B">
              <w:rPr>
                <w:rFonts w:cs="Times New Roman"/>
                <w:szCs w:val="20"/>
              </w:rPr>
              <w:t xml:space="preserve">Lūgums skaidrot, kā šajā kontekstā minēts Zaļais publiskais iepirkums. </w:t>
            </w:r>
          </w:p>
          <w:p w14:paraId="58A90249" w14:textId="1BD03A7C" w:rsidR="003C0CDF" w:rsidRPr="0094480B" w:rsidRDefault="003C0CDF" w:rsidP="001A3651">
            <w:pPr>
              <w:rPr>
                <w:rFonts w:cs="Times New Roman"/>
                <w:b/>
                <w:bCs/>
                <w:szCs w:val="20"/>
              </w:rPr>
            </w:pPr>
            <w:r w:rsidRPr="0094480B">
              <w:rPr>
                <w:rFonts w:cs="Times New Roman"/>
                <w:szCs w:val="20"/>
              </w:rPr>
              <w:t xml:space="preserve">Viens no Zaļā publiskā iepirkuma potenciālajiem aspektiem, kas būtu svarīgs Rīgas pilsētas pašvaldībai, ir </w:t>
            </w:r>
            <w:r w:rsidRPr="0094480B">
              <w:rPr>
                <w:rFonts w:cs="Times New Roman"/>
                <w:szCs w:val="20"/>
              </w:rPr>
              <w:lastRenderedPageBreak/>
              <w:t>atbalsts ilgtspējīgu pārtikas ķēžu veidošanai, sadarbojoties ar Pierīgas pašvaldībām, kas varētu nodrošināt ieguldījums lauksaimniecības produkcijas ražošanas veicināšanā pēc iespējas tuvāk patērētājam, tas ir, Rīgas iedzīvotājam, pārtikas ražošanā un loģistikā, veidojot saikni starp Rīgu un attālākajām lauku teritorijām produkcijas piegādei un realizācijai. Pierīgas pašvaldību teritorijas būtu šajā kontekstā skatāmas kā Zaļo publisko iepirkumu loģistikas platformas.</w:t>
            </w:r>
          </w:p>
        </w:tc>
        <w:tc>
          <w:tcPr>
            <w:tcW w:w="6342" w:type="dxa"/>
          </w:tcPr>
          <w:p w14:paraId="21E7B2E1" w14:textId="77777777" w:rsidR="00AC0B41" w:rsidRPr="0094480B" w:rsidRDefault="00AC0B41" w:rsidP="0094480B">
            <w:pPr>
              <w:pStyle w:val="naisc"/>
              <w:spacing w:before="0" w:after="0"/>
              <w:jc w:val="both"/>
              <w:rPr>
                <w:b/>
                <w:bCs/>
                <w:sz w:val="20"/>
                <w:szCs w:val="20"/>
              </w:rPr>
            </w:pPr>
            <w:r w:rsidRPr="0094480B">
              <w:rPr>
                <w:b/>
                <w:bCs/>
                <w:sz w:val="20"/>
                <w:szCs w:val="20"/>
              </w:rPr>
              <w:lastRenderedPageBreak/>
              <w:t>Sniegts skaidrojums.</w:t>
            </w:r>
          </w:p>
          <w:p w14:paraId="43C11D05" w14:textId="061BBF8A" w:rsidR="005619A8" w:rsidRPr="0094480B" w:rsidRDefault="005619A8" w:rsidP="0094480B">
            <w:pPr>
              <w:pStyle w:val="naisc"/>
              <w:spacing w:before="0" w:after="0"/>
              <w:jc w:val="both"/>
              <w:rPr>
                <w:sz w:val="20"/>
                <w:szCs w:val="20"/>
              </w:rPr>
            </w:pPr>
            <w:r w:rsidRPr="0094480B">
              <w:rPr>
                <w:sz w:val="20"/>
                <w:szCs w:val="20"/>
              </w:rPr>
              <w:t>VARAM skaidro, ka informācija par zaļo publisko iepirkumu sniegta Lauku attīstības programmas ietvaros plānotā LEADER pieejas atbalsta kontekstā.</w:t>
            </w:r>
          </w:p>
          <w:p w14:paraId="470AB0CD" w14:textId="4E5C3DF1" w:rsidR="003C0CDF" w:rsidRPr="0094480B" w:rsidRDefault="003C0CDF" w:rsidP="0094480B">
            <w:pPr>
              <w:pStyle w:val="naisc"/>
              <w:spacing w:before="0" w:after="0"/>
              <w:jc w:val="both"/>
              <w:rPr>
                <w:sz w:val="20"/>
                <w:szCs w:val="20"/>
              </w:rPr>
            </w:pPr>
            <w:r w:rsidRPr="0094480B">
              <w:rPr>
                <w:sz w:val="20"/>
                <w:szCs w:val="20"/>
              </w:rPr>
              <w:t xml:space="preserve">Līdz šim Kultūras ministrijas īstenotajās kultūras infrastruktūras aktivitātēs atbilstoši VARAM izstrādātajām vadlīnijām Zaļā publiskā iepirkuma piemērošanai varēja integrēt būvniecības iepirkumu ietvaros. </w:t>
            </w:r>
          </w:p>
          <w:p w14:paraId="66C998F6" w14:textId="54794A7C" w:rsidR="003C0CDF" w:rsidRPr="0094480B" w:rsidRDefault="003C0CDF" w:rsidP="0094480B">
            <w:pPr>
              <w:pStyle w:val="naisc"/>
              <w:spacing w:before="0" w:after="0"/>
              <w:jc w:val="left"/>
              <w:rPr>
                <w:sz w:val="20"/>
                <w:szCs w:val="20"/>
              </w:rPr>
            </w:pPr>
          </w:p>
        </w:tc>
        <w:tc>
          <w:tcPr>
            <w:tcW w:w="1743" w:type="dxa"/>
          </w:tcPr>
          <w:p w14:paraId="5EFE0B87" w14:textId="10AA938D" w:rsidR="003C0CDF" w:rsidRPr="0094480B" w:rsidRDefault="005619A8" w:rsidP="0094480B">
            <w:pPr>
              <w:jc w:val="left"/>
              <w:rPr>
                <w:rFonts w:cs="Times New Roman"/>
                <w:szCs w:val="20"/>
              </w:rPr>
            </w:pPr>
            <w:r w:rsidRPr="0094480B">
              <w:rPr>
                <w:rFonts w:cs="Times New Roman"/>
                <w:szCs w:val="20"/>
              </w:rPr>
              <w:lastRenderedPageBreak/>
              <w:t>N/A</w:t>
            </w:r>
          </w:p>
        </w:tc>
      </w:tr>
      <w:tr w:rsidR="003C0CDF" w:rsidRPr="0094480B" w14:paraId="5E719A88" w14:textId="77777777" w:rsidTr="00AF0348">
        <w:trPr>
          <w:trHeight w:val="983"/>
        </w:trPr>
        <w:tc>
          <w:tcPr>
            <w:tcW w:w="516" w:type="dxa"/>
            <w:shd w:val="clear" w:color="auto" w:fill="FFFFFF" w:themeFill="background1"/>
          </w:tcPr>
          <w:p w14:paraId="4BD757EC"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A8D39B5" w14:textId="77777777" w:rsidR="003C0CDF" w:rsidRPr="0094480B" w:rsidRDefault="003C0CDF" w:rsidP="0094480B">
            <w:pPr>
              <w:rPr>
                <w:rFonts w:cs="Times New Roman"/>
                <w:szCs w:val="20"/>
              </w:rPr>
            </w:pPr>
            <w:r w:rsidRPr="0094480B">
              <w:rPr>
                <w:rFonts w:cs="Times New Roman"/>
                <w:b/>
                <w:bCs/>
                <w:szCs w:val="20"/>
              </w:rPr>
              <w:t>5.1.prioritāte</w:t>
            </w:r>
            <w:r w:rsidRPr="0094480B">
              <w:rPr>
                <w:rFonts w:cs="Times New Roman"/>
                <w:szCs w:val="20"/>
              </w:rPr>
              <w:t xml:space="preserve"> “Reģionu līdzsvarota attīstība”</w:t>
            </w:r>
          </w:p>
          <w:p w14:paraId="56EB9989" w14:textId="77777777" w:rsidR="003C0CDF" w:rsidRPr="0094480B" w:rsidRDefault="003C0CDF" w:rsidP="0094480B">
            <w:pPr>
              <w:rPr>
                <w:rFonts w:cs="Times New Roman"/>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p w14:paraId="1F54D01A" w14:textId="77777777" w:rsidR="003C0CDF" w:rsidRPr="0094480B" w:rsidRDefault="003C0CDF" w:rsidP="0094480B">
            <w:pPr>
              <w:rPr>
                <w:rFonts w:cs="Times New Roman"/>
                <w:b/>
                <w:bCs/>
                <w:szCs w:val="20"/>
              </w:rPr>
            </w:pPr>
          </w:p>
        </w:tc>
        <w:tc>
          <w:tcPr>
            <w:tcW w:w="3332" w:type="dxa"/>
          </w:tcPr>
          <w:p w14:paraId="162AD7DD" w14:textId="77777777" w:rsidR="003C0CDF" w:rsidRPr="0094480B" w:rsidRDefault="003C0CDF" w:rsidP="0094480B">
            <w:pPr>
              <w:rPr>
                <w:rFonts w:cs="Times New Roman"/>
                <w:b/>
                <w:bCs/>
                <w:szCs w:val="20"/>
              </w:rPr>
            </w:pPr>
            <w:r w:rsidRPr="0094480B">
              <w:rPr>
                <w:rFonts w:cs="Times New Roman"/>
                <w:b/>
                <w:bCs/>
                <w:szCs w:val="20"/>
              </w:rPr>
              <w:t>Rīgas pilsētas pašvaldība:</w:t>
            </w:r>
          </w:p>
          <w:p w14:paraId="13C04758" w14:textId="33816F30" w:rsidR="003C0CDF" w:rsidRPr="0094480B" w:rsidRDefault="003C0CDF" w:rsidP="0094480B">
            <w:pPr>
              <w:rPr>
                <w:rFonts w:cs="Times New Roman"/>
                <w:b/>
                <w:bCs/>
                <w:szCs w:val="20"/>
              </w:rPr>
            </w:pPr>
            <w:r w:rsidRPr="0094480B">
              <w:rPr>
                <w:rFonts w:cs="Times New Roman"/>
                <w:szCs w:val="20"/>
              </w:rPr>
              <w:t>Lūdzam svītrot vārdus “</w:t>
            </w:r>
            <w:r w:rsidRPr="0094480B">
              <w:rPr>
                <w:rFonts w:cs="Times New Roman"/>
                <w:szCs w:val="20"/>
                <w:u w:val="single"/>
              </w:rPr>
              <w:t>ņemot vērā nepieciešamību koncentrēt atbalstu funkcionālām pilsētu teritorijām</w:t>
            </w:r>
            <w:r w:rsidRPr="0094480B">
              <w:rPr>
                <w:rFonts w:cs="Times New Roman"/>
                <w:szCs w:val="20"/>
              </w:rPr>
              <w:t>”, ievērojot to, ka citu ES  valstu (Polija, Čehija) pieredze liecina, ka atbalsts ITI instrumenta ietvaros veiksmīgi tiek plānots tieši funkcionālo pilsētu teritoriju ietvaros.</w:t>
            </w:r>
          </w:p>
        </w:tc>
        <w:tc>
          <w:tcPr>
            <w:tcW w:w="6342" w:type="dxa"/>
          </w:tcPr>
          <w:p w14:paraId="0FF46167" w14:textId="2668F698" w:rsidR="00AC0B41" w:rsidRPr="0094480B" w:rsidRDefault="00AC0B41" w:rsidP="0094480B">
            <w:pPr>
              <w:pStyle w:val="naisc"/>
              <w:spacing w:before="0" w:after="0"/>
              <w:jc w:val="both"/>
              <w:rPr>
                <w:sz w:val="20"/>
                <w:szCs w:val="20"/>
              </w:rPr>
            </w:pPr>
            <w:r w:rsidRPr="0094480B">
              <w:rPr>
                <w:b/>
                <w:bCs/>
                <w:sz w:val="20"/>
                <w:szCs w:val="20"/>
              </w:rPr>
              <w:t>Sniegts skaidrojums</w:t>
            </w:r>
            <w:r w:rsidRPr="0094480B">
              <w:rPr>
                <w:sz w:val="20"/>
                <w:szCs w:val="20"/>
              </w:rPr>
              <w:t>.</w:t>
            </w:r>
          </w:p>
          <w:p w14:paraId="78461373" w14:textId="5747746B" w:rsidR="005619A8" w:rsidRPr="0094480B" w:rsidRDefault="005619A8" w:rsidP="0094480B">
            <w:pPr>
              <w:pStyle w:val="naisc"/>
              <w:spacing w:before="0" w:after="0"/>
              <w:jc w:val="both"/>
              <w:rPr>
                <w:sz w:val="20"/>
                <w:szCs w:val="20"/>
              </w:rPr>
            </w:pPr>
            <w:r w:rsidRPr="0094480B">
              <w:rPr>
                <w:sz w:val="20"/>
                <w:szCs w:val="20"/>
              </w:rPr>
              <w:t xml:space="preserve">Nav skaidrs sniegtais arguments. Ņemot vērā iepriekšējā ES fondu 2014. – 2020.gada plānošanas perioda pieredzi ar integrētu teritoriju investīciju (ITI) ieviešanu, t.sk., sarežģīto instrumenta administrēšanu, šajā periodā tika pieņemts lēmums ITI mehānismu nepiemērot teritoriālās attīstības veicināšanai. </w:t>
            </w:r>
          </w:p>
          <w:p w14:paraId="527DC2E6" w14:textId="37B63807" w:rsidR="003C0CDF" w:rsidRPr="0094480B" w:rsidRDefault="005619A8" w:rsidP="00336557">
            <w:pPr>
              <w:pStyle w:val="naisc"/>
              <w:spacing w:before="0" w:after="0"/>
              <w:jc w:val="both"/>
              <w:rPr>
                <w:sz w:val="20"/>
                <w:szCs w:val="20"/>
              </w:rPr>
            </w:pPr>
            <w:r w:rsidRPr="0094480B">
              <w:rPr>
                <w:sz w:val="20"/>
                <w:szCs w:val="20"/>
              </w:rPr>
              <w:t>Tā vietā atbilstoši regulu priekšlikumam tika pieņemts lēmums izvēlēties nacionālo pieeju – pilsētu funkcionālo teritoriju pieeju, kas paredz atbalsta sniegšanu plānošanas reģionu attīstības programmās noteiktajās pilsētās (nacionālas un reģionālas nozīmes centros) un to funkcionālajās lauku teritorijās, starp kurām ir ikdienas darbaspēka migrācija un /vai kopīgs pakalpojumu tīkls.</w:t>
            </w:r>
          </w:p>
        </w:tc>
        <w:tc>
          <w:tcPr>
            <w:tcW w:w="1743" w:type="dxa"/>
          </w:tcPr>
          <w:p w14:paraId="3DAAD9C8" w14:textId="6EA05384" w:rsidR="003C0CDF" w:rsidRPr="0094480B" w:rsidRDefault="005619A8" w:rsidP="0094480B">
            <w:pPr>
              <w:jc w:val="left"/>
              <w:rPr>
                <w:rFonts w:cs="Times New Roman"/>
                <w:szCs w:val="20"/>
              </w:rPr>
            </w:pPr>
            <w:r w:rsidRPr="0094480B">
              <w:rPr>
                <w:rFonts w:cs="Times New Roman"/>
                <w:szCs w:val="20"/>
              </w:rPr>
              <w:t>N/A</w:t>
            </w:r>
          </w:p>
        </w:tc>
      </w:tr>
      <w:tr w:rsidR="003C0CDF" w:rsidRPr="0094480B" w14:paraId="3BC8A989" w14:textId="77777777" w:rsidTr="00AF0348">
        <w:trPr>
          <w:trHeight w:val="983"/>
        </w:trPr>
        <w:tc>
          <w:tcPr>
            <w:tcW w:w="516" w:type="dxa"/>
            <w:shd w:val="clear" w:color="auto" w:fill="FFFFFF" w:themeFill="background1"/>
          </w:tcPr>
          <w:p w14:paraId="096F3591"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3A3E7216" w14:textId="77777777" w:rsidR="003C0CDF" w:rsidRPr="0094480B" w:rsidRDefault="003C0CDF" w:rsidP="0094480B">
            <w:pPr>
              <w:rPr>
                <w:rFonts w:cs="Times New Roman"/>
                <w:szCs w:val="20"/>
              </w:rPr>
            </w:pPr>
            <w:r w:rsidRPr="0094480B">
              <w:rPr>
                <w:rFonts w:cs="Times New Roman"/>
                <w:b/>
                <w:bCs/>
                <w:szCs w:val="20"/>
              </w:rPr>
              <w:t>11.tabula</w:t>
            </w:r>
            <w:r w:rsidRPr="0094480B">
              <w:rPr>
                <w:rFonts w:cs="Times New Roman"/>
                <w:szCs w:val="20"/>
              </w:rPr>
              <w:t xml:space="preserve"> (3) “5.Politiskā mērķa rezultātu rādītāji”</w:t>
            </w:r>
          </w:p>
          <w:p w14:paraId="0A66B573" w14:textId="0B326B0D" w:rsidR="003C0CDF" w:rsidRPr="0094480B" w:rsidRDefault="003C0CDF" w:rsidP="0094480B">
            <w:pPr>
              <w:rPr>
                <w:rFonts w:cs="Times New Roman"/>
                <w:b/>
                <w:bCs/>
                <w:szCs w:val="20"/>
              </w:rPr>
            </w:pPr>
            <w:r w:rsidRPr="0094480B">
              <w:rPr>
                <w:rFonts w:cs="Times New Roman"/>
                <w:b/>
                <w:bCs/>
                <w:szCs w:val="20"/>
              </w:rPr>
              <w:t xml:space="preserve">5.1.1.SAM </w:t>
            </w:r>
            <w:r w:rsidRPr="0094480B">
              <w:rPr>
                <w:rFonts w:cs="Times New Roman"/>
                <w:szCs w:val="20"/>
              </w:rPr>
              <w:t>“Vietējās teritorijas integrētās sociālās, ekonomiskās un vides attīstības un kultūras mantojuma, tūrisma un drošības veicināšana pilsētu funkcionālajās teritorijās”</w:t>
            </w:r>
          </w:p>
        </w:tc>
        <w:tc>
          <w:tcPr>
            <w:tcW w:w="3332" w:type="dxa"/>
          </w:tcPr>
          <w:p w14:paraId="1C1CB441"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214BB1FB" w14:textId="023BE3E9" w:rsidR="003C0CDF" w:rsidRPr="0094480B" w:rsidRDefault="003C0CDF" w:rsidP="0094480B">
            <w:pPr>
              <w:rPr>
                <w:rFonts w:cs="Times New Roman"/>
                <w:szCs w:val="20"/>
                <w:lang w:eastAsia="lv-LV"/>
              </w:rPr>
            </w:pPr>
            <w:r w:rsidRPr="0094480B">
              <w:rPr>
                <w:rFonts w:cs="Times New Roman"/>
                <w:szCs w:val="20"/>
                <w:lang w:eastAsia="lv-LV"/>
              </w:rPr>
              <w:t xml:space="preserve">lūdzam precizēt 11.tabulā (3) “5.Politiskā mērķa rezultātu rādītāji” 5.1.1.SAM rādītāja r.5.1.1.b nosaukumu (122.lpp) atbilstošo 2021. gada 14. maijā FM nosūtītās vēstules precizējumiem par 5.1.1.SAM rādītāju pasēm. Redakcionālie precizējumi iestrādāti atzinuma pielikumā pievienotajā </w:t>
            </w:r>
            <w:r w:rsidRPr="0094480B">
              <w:rPr>
                <w:rFonts w:cs="Times New Roman"/>
                <w:szCs w:val="20"/>
                <w:lang w:eastAsia="lv-LV"/>
              </w:rPr>
              <w:lastRenderedPageBreak/>
              <w:t>dokumentā (datne: “</w:t>
            </w:r>
            <w:r w:rsidRPr="0094480B">
              <w:rPr>
                <w:rFonts w:cs="Times New Roman"/>
                <w:i/>
                <w:szCs w:val="20"/>
                <w:lang w:eastAsia="lv-LV"/>
              </w:rPr>
              <w:t>DP_7.versija_TC_04062021</w:t>
            </w:r>
            <w:r w:rsidRPr="0094480B">
              <w:rPr>
                <w:rFonts w:cs="Times New Roman"/>
                <w:szCs w:val="20"/>
                <w:lang w:eastAsia="lv-LV"/>
              </w:rPr>
              <w:t>”).</w:t>
            </w:r>
          </w:p>
        </w:tc>
        <w:tc>
          <w:tcPr>
            <w:tcW w:w="6342" w:type="dxa"/>
          </w:tcPr>
          <w:p w14:paraId="6FF79C4F" w14:textId="75D3B2D9" w:rsidR="003C0CDF" w:rsidRPr="0094480B" w:rsidRDefault="003C0CDF" w:rsidP="0094480B">
            <w:pPr>
              <w:pStyle w:val="naisc"/>
              <w:spacing w:before="0" w:after="0"/>
              <w:jc w:val="left"/>
              <w:rPr>
                <w:b/>
                <w:bCs/>
                <w:sz w:val="20"/>
                <w:szCs w:val="20"/>
                <w:highlight w:val="yellow"/>
              </w:rPr>
            </w:pPr>
            <w:r w:rsidRPr="0094480B">
              <w:rPr>
                <w:b/>
                <w:bCs/>
                <w:sz w:val="20"/>
                <w:szCs w:val="20"/>
              </w:rPr>
              <w:lastRenderedPageBreak/>
              <w:t>Ņemts vērā.</w:t>
            </w:r>
          </w:p>
        </w:tc>
        <w:tc>
          <w:tcPr>
            <w:tcW w:w="1743" w:type="dxa"/>
          </w:tcPr>
          <w:p w14:paraId="09347066" w14:textId="5AD8993C"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20E235FB" w14:textId="77777777" w:rsidTr="00AF0348">
        <w:trPr>
          <w:trHeight w:val="983"/>
        </w:trPr>
        <w:tc>
          <w:tcPr>
            <w:tcW w:w="516" w:type="dxa"/>
            <w:shd w:val="clear" w:color="auto" w:fill="FFFFFF" w:themeFill="background1"/>
          </w:tcPr>
          <w:p w14:paraId="6B9AA921"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8105720" w14:textId="77777777" w:rsidR="003C0CDF" w:rsidRPr="0094480B" w:rsidRDefault="003C0CDF" w:rsidP="0094480B">
            <w:pPr>
              <w:rPr>
                <w:rFonts w:cs="Times New Roman"/>
                <w:bCs/>
                <w:szCs w:val="20"/>
              </w:rPr>
            </w:pPr>
            <w:r w:rsidRPr="0094480B">
              <w:rPr>
                <w:rFonts w:cs="Times New Roman"/>
                <w:b/>
                <w:bCs/>
                <w:szCs w:val="20"/>
              </w:rPr>
              <w:t xml:space="preserve">6.1.prioritāte </w:t>
            </w:r>
            <w:r w:rsidRPr="0094480B">
              <w:rPr>
                <w:rFonts w:cs="Times New Roman"/>
                <w:bCs/>
                <w:szCs w:val="20"/>
              </w:rPr>
              <w:t>“Pāreja uz klimatneitralitāti”</w:t>
            </w:r>
          </w:p>
          <w:p w14:paraId="290F0B0E" w14:textId="77777777" w:rsidR="003C0CDF" w:rsidRPr="0094480B" w:rsidRDefault="003C0CDF" w:rsidP="0094480B">
            <w:pPr>
              <w:rPr>
                <w:rFonts w:cs="Times New Roman"/>
                <w:szCs w:val="20"/>
              </w:rPr>
            </w:pPr>
            <w:r w:rsidRPr="0094480B">
              <w:rPr>
                <w:rFonts w:cs="Times New Roman"/>
                <w:b/>
                <w:bCs/>
                <w:szCs w:val="20"/>
              </w:rPr>
              <w:t xml:space="preserve">6.1.1.SAM </w:t>
            </w:r>
            <w:r w:rsidRPr="0094480B">
              <w:rPr>
                <w:rFonts w:cs="Times New Roman"/>
                <w:szCs w:val="20"/>
              </w:rPr>
              <w:t>“Pārejas uz klimatneitralitāti radīto ekonomisko, sociālo un vides seku mazināšana visvairāk skartajos reģionos”</w:t>
            </w:r>
          </w:p>
          <w:p w14:paraId="433F7216" w14:textId="3E2F1D0E" w:rsidR="003C0CDF" w:rsidRPr="0094480B" w:rsidRDefault="003C0CDF" w:rsidP="0094480B">
            <w:pPr>
              <w:rPr>
                <w:rFonts w:cs="Times New Roman"/>
                <w:noProof/>
                <w:szCs w:val="20"/>
              </w:rPr>
            </w:pPr>
            <w:r w:rsidRPr="0094480B">
              <w:rPr>
                <w:rFonts w:cs="Times New Roman"/>
                <w:bCs/>
                <w:noProof/>
                <w:szCs w:val="20"/>
              </w:rPr>
              <w:t>(422)</w:t>
            </w:r>
            <w:r w:rsidRPr="0094480B">
              <w:rPr>
                <w:rFonts w:cs="Times New Roman"/>
                <w:b/>
                <w:noProof/>
                <w:szCs w:val="20"/>
              </w:rPr>
              <w:t xml:space="preserve"> Atbalstāmās darbības: </w:t>
            </w:r>
            <w:r w:rsidRPr="0094480B">
              <w:rPr>
                <w:rFonts w:cs="Times New Roman"/>
                <w:noProof/>
                <w:szCs w:val="20"/>
              </w:rPr>
              <w:t>Atbilstoši TPF mērķim, atbalstāmas darbības, kas dod reģioniem un cilvēkiem iespēju risināt sociālās, ekonomiskās un vidiskās sekas, ko rada pāreja uz klimatneitrālu ekonomiku pārkārtošanās vissmagāk skartajos reģionos Latvijā</w:t>
            </w:r>
            <w:r w:rsidRPr="0094480B">
              <w:rPr>
                <w:rStyle w:val="FootnoteReference"/>
                <w:rFonts w:cs="Times New Roman"/>
                <w:noProof/>
                <w:szCs w:val="20"/>
              </w:rPr>
              <w:footnoteReference w:id="83"/>
            </w:r>
            <w:r w:rsidRPr="0094480B">
              <w:rPr>
                <w:rFonts w:cs="Times New Roman"/>
                <w:noProof/>
                <w:szCs w:val="20"/>
              </w:rPr>
              <w:t xml:space="preserve">. Atbalstāmo  pasākumu plānošanā tiks ņemti vērā sektori, kurus potenciāli visvairāk skars pāreja uz klimatneitrālu ekonomiku, vērtējot to attīstības vajadzības, lai varētu risināt pārkārtošanās grūtības, un nosakot potenciālos izaicinājumus virzībā uz klimatneitralitāti. Konkrēti plānotie atbalsta pasākumi tiks noteikti TPTP, ievērojot tajā paredzētos transformācijas </w:t>
            </w:r>
            <w:r w:rsidRPr="0094480B">
              <w:rPr>
                <w:rFonts w:cs="Times New Roman"/>
                <w:noProof/>
                <w:szCs w:val="20"/>
              </w:rPr>
              <w:lastRenderedPageBreak/>
              <w:t>virzienus, kas definēti saskaņā ar plānošanas dokumentiem klimatneitralitātes jomā – NEKP, Latvijas stratēģiju klimatneitralitātes sasniegšanai līdz 2050.gadam, Latvijas pielāgošanās klimata pārmaiņām plānam līdz 2030.gadam, kā arī ievērojot EK 2020.gada ziņojuma par Latviju ieteiktos TPF atbalstāmo darbību ieteikumus Latvijai, sniedzot kompleksu un savstarpēji papildinošu ieguldījumu stratēģisko mērķu un NEKP uzdevumu īstenošanā, jo pārejas uz klimatneitralitāti potenciālie ieguvumi saistāmi ar vides, sociālajām un ekonomikas dimensijām.</w:t>
            </w:r>
          </w:p>
          <w:p w14:paraId="307A7ACD" w14:textId="77777777" w:rsidR="003C0CDF" w:rsidRPr="0094480B" w:rsidRDefault="003C0CDF" w:rsidP="0094480B">
            <w:pPr>
              <w:rPr>
                <w:rFonts w:cs="Times New Roman"/>
                <w:szCs w:val="20"/>
              </w:rPr>
            </w:pPr>
          </w:p>
          <w:p w14:paraId="275734E0" w14:textId="62A9D9F6" w:rsidR="003C0CDF" w:rsidRPr="0094480B" w:rsidRDefault="003C0CDF" w:rsidP="0094480B">
            <w:pPr>
              <w:rPr>
                <w:rFonts w:cs="Times New Roman"/>
                <w:szCs w:val="20"/>
              </w:rPr>
            </w:pPr>
            <w:r w:rsidRPr="0094480B">
              <w:rPr>
                <w:rFonts w:cs="Times New Roman"/>
                <w:noProof/>
                <w:szCs w:val="20"/>
              </w:rPr>
              <w:t xml:space="preserve">(423) TPTP ietvaros Latvija plāno vairākus transformācijas virzienus, kas ir savstarpēji papildinoši: kūdras nozares virzību uz klimatneitralitāti; uzņēmējdarbībai nepieciešamās publiskās infrastruktūras attīstību, veicinot pāreju uz klimatneitrālu ekonomiku industriālajās zonās ar augstu energoietilpību; energoefektīvas uzņēmējdarbības infrastruktūras un tehnoloģiju (tostarp AER) attīstību; bezizmešu mobilitātes veicināšanu pašvaldībās; iedzīvotāju prasmju attīstības, </w:t>
            </w:r>
            <w:r w:rsidRPr="0094480B">
              <w:rPr>
                <w:rFonts w:cs="Times New Roman"/>
                <w:noProof/>
                <w:szCs w:val="20"/>
              </w:rPr>
              <w:lastRenderedPageBreak/>
              <w:t>pilnveides un pārkvalifikācijas piedāvājuma attīstību pārejai uz klimatneitralitāti, lai atbalstītu teritorijas, kuras vissmagāk skar pāreja uz klimatneitralitāti un novērstu reģionālo atšķirību palielināšanos.</w:t>
            </w:r>
          </w:p>
        </w:tc>
        <w:tc>
          <w:tcPr>
            <w:tcW w:w="3332" w:type="dxa"/>
          </w:tcPr>
          <w:p w14:paraId="059A13F4" w14:textId="77777777" w:rsidR="003C0CDF" w:rsidRPr="0094480B" w:rsidRDefault="003C0CDF" w:rsidP="0094480B">
            <w:pPr>
              <w:rPr>
                <w:rFonts w:cs="Times New Roman"/>
                <w:b/>
                <w:bCs/>
                <w:szCs w:val="20"/>
              </w:rPr>
            </w:pPr>
            <w:r w:rsidRPr="0094480B">
              <w:rPr>
                <w:rFonts w:cs="Times New Roman"/>
                <w:b/>
                <w:bCs/>
                <w:szCs w:val="20"/>
              </w:rPr>
              <w:lastRenderedPageBreak/>
              <w:t>Rīgas pilsētas pašvaldība:</w:t>
            </w:r>
          </w:p>
          <w:p w14:paraId="1FD20ED6" w14:textId="77777777" w:rsidR="003C0CDF" w:rsidRPr="0094480B" w:rsidRDefault="003C0CDF" w:rsidP="0094480B">
            <w:pPr>
              <w:rPr>
                <w:rFonts w:cs="Times New Roman"/>
                <w:szCs w:val="20"/>
              </w:rPr>
            </w:pPr>
            <w:r w:rsidRPr="0094480B">
              <w:rPr>
                <w:rFonts w:cs="Times New Roman"/>
                <w:szCs w:val="20"/>
              </w:rPr>
              <w:t>Lūdzam papildināt 422. un 432.paragrāfā norādīto informāciju, norādot mērķteritorijas (reģionus), kuru ietvaros paredzēts 6.1.1.SAM atbalsts.</w:t>
            </w:r>
          </w:p>
          <w:p w14:paraId="588FEFE6" w14:textId="77777777" w:rsidR="003C0CDF" w:rsidRPr="0094480B" w:rsidRDefault="003C0CDF" w:rsidP="0094480B">
            <w:pPr>
              <w:pStyle w:val="ListParagraph"/>
              <w:ind w:left="0"/>
              <w:rPr>
                <w:rFonts w:ascii="Times New Roman" w:hAnsi="Times New Roman"/>
                <w:szCs w:val="20"/>
              </w:rPr>
            </w:pPr>
          </w:p>
          <w:p w14:paraId="57943FC7" w14:textId="24F32153" w:rsidR="003C0CDF" w:rsidRPr="0094480B" w:rsidRDefault="003C0CDF" w:rsidP="0094480B">
            <w:pPr>
              <w:rPr>
                <w:rFonts w:cs="Times New Roman"/>
                <w:b/>
                <w:bCs/>
                <w:szCs w:val="20"/>
              </w:rPr>
            </w:pPr>
            <w:r w:rsidRPr="0094480B">
              <w:rPr>
                <w:rFonts w:cs="Times New Roman"/>
                <w:szCs w:val="20"/>
              </w:rPr>
              <w:t>Vēršam uzmanību, ka Rīgas metropoles areālā viens no būtiskākajiem izaicinājumiem pārejai uz klimatneitralitālu ekonomiku ir transporta sektora radītā CO</w:t>
            </w:r>
            <w:r w:rsidRPr="0094480B">
              <w:rPr>
                <w:rFonts w:cs="Times New Roman"/>
                <w:szCs w:val="20"/>
                <w:vertAlign w:val="subscript"/>
              </w:rPr>
              <w:t>2</w:t>
            </w:r>
            <w:r w:rsidRPr="0094480B">
              <w:rPr>
                <w:rFonts w:cs="Times New Roman"/>
                <w:szCs w:val="20"/>
              </w:rPr>
              <w:t xml:space="preserve"> emisijas pieauguma tendence. Papildinot iepriekš minēto, atbilstoši Gaisa piesārņojuma samazināšanas rīcības plānā 2020.-2030. gadam (VARAM) noteiktajam, Rīgas pilsētā līdz 2027.gadam ir jāievieš Zemo emisiju zona, kas ne tikai prasa būtiskus ieguldījumus, bet arī radīs sociālekonomiskos izaicinājumus.</w:t>
            </w:r>
          </w:p>
        </w:tc>
        <w:tc>
          <w:tcPr>
            <w:tcW w:w="6342" w:type="dxa"/>
          </w:tcPr>
          <w:p w14:paraId="574F4620" w14:textId="77777777" w:rsidR="007B2359" w:rsidRPr="0094480B" w:rsidRDefault="007B2359" w:rsidP="0094480B">
            <w:pPr>
              <w:pStyle w:val="naisc"/>
              <w:spacing w:before="0" w:after="0"/>
              <w:jc w:val="both"/>
              <w:rPr>
                <w:b/>
                <w:sz w:val="20"/>
                <w:szCs w:val="20"/>
              </w:rPr>
            </w:pPr>
            <w:r w:rsidRPr="0094480B">
              <w:rPr>
                <w:b/>
                <w:sz w:val="20"/>
                <w:szCs w:val="20"/>
              </w:rPr>
              <w:t>Sniegts skaidrojums.</w:t>
            </w:r>
          </w:p>
          <w:p w14:paraId="6D5F9D4A" w14:textId="61B541F1" w:rsidR="003C0CDF" w:rsidRPr="0094480B" w:rsidRDefault="007B2359" w:rsidP="0094480B">
            <w:pPr>
              <w:pStyle w:val="naisc"/>
              <w:spacing w:before="0" w:after="0"/>
              <w:jc w:val="both"/>
              <w:rPr>
                <w:sz w:val="20"/>
                <w:szCs w:val="20"/>
                <w:highlight w:val="yellow"/>
              </w:rPr>
            </w:pPr>
            <w:r w:rsidRPr="0094480B">
              <w:rPr>
                <w:sz w:val="20"/>
                <w:szCs w:val="20"/>
              </w:rPr>
              <w:t>Taisnīgas pārkārtošanās fonda finansējums</w:t>
            </w:r>
            <w:r w:rsidR="00330CE7">
              <w:rPr>
                <w:rStyle w:val="FootnoteReference"/>
                <w:sz w:val="20"/>
                <w:szCs w:val="20"/>
              </w:rPr>
              <w:footnoteReference w:id="84"/>
            </w:r>
            <w:r w:rsidRPr="0094480B">
              <w:rPr>
                <w:sz w:val="20"/>
                <w:szCs w:val="20"/>
              </w:rPr>
              <w:t xml:space="preserve"> Latvijai ir ierobežots un teritoriālais plāns nav paredzēts visai Latvijai, bet tikai atsevišķiem reģioniem (saskaņā ar </w:t>
            </w:r>
            <w:hyperlink r:id="rId44" w:history="1">
              <w:r w:rsidRPr="0094480B">
                <w:rPr>
                  <w:rStyle w:val="Hyperlink"/>
                  <w:sz w:val="20"/>
                  <w:szCs w:val="20"/>
                </w:rPr>
                <w:t>Eiropas Komisijas 2020.gada rekomendācijām Latvijai</w:t>
              </w:r>
            </w:hyperlink>
            <w:r w:rsidRPr="0094480B">
              <w:rPr>
                <w:sz w:val="20"/>
                <w:szCs w:val="20"/>
              </w:rPr>
              <w:t xml:space="preserve"> - atbalstāmi ir divi reģioni - Vidzeme un Latgale). Rīga un Rīgas reģions ir ārpus teritoriālā tvēruma.</w:t>
            </w:r>
          </w:p>
        </w:tc>
        <w:tc>
          <w:tcPr>
            <w:tcW w:w="1743" w:type="dxa"/>
          </w:tcPr>
          <w:p w14:paraId="08222496" w14:textId="4D0C7B5A" w:rsidR="003C0CDF" w:rsidRPr="0094480B" w:rsidRDefault="007B2359" w:rsidP="0094480B">
            <w:pPr>
              <w:jc w:val="left"/>
              <w:rPr>
                <w:rFonts w:cs="Times New Roman"/>
                <w:szCs w:val="20"/>
              </w:rPr>
            </w:pPr>
            <w:r w:rsidRPr="0094480B">
              <w:rPr>
                <w:rFonts w:cs="Times New Roman"/>
                <w:szCs w:val="20"/>
              </w:rPr>
              <w:t>N/A</w:t>
            </w:r>
          </w:p>
        </w:tc>
      </w:tr>
      <w:tr w:rsidR="003C0CDF" w:rsidRPr="0094480B" w14:paraId="49798B2C" w14:textId="77777777" w:rsidTr="00AF0348">
        <w:trPr>
          <w:trHeight w:val="983"/>
        </w:trPr>
        <w:tc>
          <w:tcPr>
            <w:tcW w:w="516" w:type="dxa"/>
            <w:shd w:val="clear" w:color="auto" w:fill="FFFFFF" w:themeFill="background1"/>
          </w:tcPr>
          <w:p w14:paraId="6336066F"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88A9D9F" w14:textId="77777777" w:rsidR="003C0CDF" w:rsidRPr="0094480B" w:rsidRDefault="003C0CDF" w:rsidP="0094480B">
            <w:pPr>
              <w:rPr>
                <w:rFonts w:cs="Times New Roman"/>
                <w:bCs/>
                <w:szCs w:val="20"/>
              </w:rPr>
            </w:pPr>
            <w:r w:rsidRPr="0094480B">
              <w:rPr>
                <w:rFonts w:cs="Times New Roman"/>
                <w:b/>
                <w:bCs/>
                <w:szCs w:val="20"/>
              </w:rPr>
              <w:t xml:space="preserve">6.1.prioritāte </w:t>
            </w:r>
            <w:r w:rsidRPr="0094480B">
              <w:rPr>
                <w:rFonts w:cs="Times New Roman"/>
                <w:bCs/>
                <w:szCs w:val="20"/>
              </w:rPr>
              <w:t>“Pāreja uz klimatneitralitāti”</w:t>
            </w:r>
          </w:p>
          <w:p w14:paraId="74625426" w14:textId="77777777" w:rsidR="003C0CDF" w:rsidRPr="0094480B" w:rsidRDefault="003C0CDF" w:rsidP="0094480B">
            <w:pPr>
              <w:rPr>
                <w:rFonts w:cs="Times New Roman"/>
                <w:szCs w:val="20"/>
              </w:rPr>
            </w:pPr>
            <w:r w:rsidRPr="0094480B">
              <w:rPr>
                <w:rFonts w:cs="Times New Roman"/>
                <w:b/>
                <w:bCs/>
                <w:szCs w:val="20"/>
              </w:rPr>
              <w:t xml:space="preserve">6.1.1.SAM </w:t>
            </w:r>
            <w:r w:rsidRPr="0094480B">
              <w:rPr>
                <w:rFonts w:cs="Times New Roman"/>
                <w:szCs w:val="20"/>
              </w:rPr>
              <w:t>“Pārejas uz klimatneitralitāti radīto ekonomisko, sociālo un vides seku mazināšana visvairāk skartajos reģionos”</w:t>
            </w:r>
          </w:p>
          <w:p w14:paraId="2AA1B45B" w14:textId="7CA91138" w:rsidR="003C0CDF" w:rsidRPr="0094480B" w:rsidRDefault="003C0CDF" w:rsidP="0094480B">
            <w:pPr>
              <w:rPr>
                <w:rFonts w:cs="Times New Roman"/>
                <w:szCs w:val="20"/>
              </w:rPr>
            </w:pPr>
            <w:r w:rsidRPr="0094480B">
              <w:rPr>
                <w:rFonts w:cs="Times New Roman"/>
                <w:szCs w:val="20"/>
              </w:rPr>
              <w:t>(423)</w:t>
            </w:r>
            <w:r w:rsidRPr="0094480B">
              <w:rPr>
                <w:rFonts w:cs="Times New Roman"/>
                <w:b/>
                <w:bCs/>
                <w:szCs w:val="20"/>
              </w:rPr>
              <w:t xml:space="preserve"> </w:t>
            </w:r>
            <w:r w:rsidRPr="0094480B">
              <w:rPr>
                <w:rFonts w:cs="Times New Roman"/>
                <w:noProof/>
                <w:szCs w:val="20"/>
              </w:rPr>
              <w:t>TPTP ietvaros Latvija plāno vairākus transformācijas virzienus, kas ir savstarpēji papildinoši: kūdras nozares virzību uz klimatneitralitāti; uzņēmējdarbībai nepieciešamās publiskās infrastruktūras attīstību, veicinot pāreju uz klimatneitrālu ekonomiku industriālajās zonās ar augstu energoietilpību; energoefektīvas uzņēmējdarbības infrastruktūras un tehnoloģiju (tostarp AER) attīstību; bezizmešu mobilitātes veicināšanu pašvaldībās; iedzīvotāju prasmju attīstības, pilnveides un pārkvalifikācijas piedāvājuma attīstību pārejai uz klimatneitralitāti, lai atbalstītu teritorijas, kuras vissmagāk skar pāreja uz klimatneitralitāti un novērstu reģionālo atšķirību palielināšanos.</w:t>
            </w:r>
          </w:p>
        </w:tc>
        <w:tc>
          <w:tcPr>
            <w:tcW w:w="3332" w:type="dxa"/>
          </w:tcPr>
          <w:p w14:paraId="6558AA09" w14:textId="052150C0" w:rsidR="003C0CDF" w:rsidRPr="0094480B" w:rsidRDefault="003C0CDF" w:rsidP="0094480B">
            <w:pPr>
              <w:rPr>
                <w:rFonts w:cs="Times New Roman"/>
                <w:b/>
                <w:bCs/>
                <w:szCs w:val="20"/>
              </w:rPr>
            </w:pPr>
            <w:r w:rsidRPr="0094480B">
              <w:rPr>
                <w:rFonts w:cs="Times New Roman"/>
                <w:b/>
                <w:bCs/>
                <w:szCs w:val="20"/>
              </w:rPr>
              <w:t>Latvijas Lielo pilsētu asociācija, Liepājas pilsētas pašvaldība:</w:t>
            </w:r>
          </w:p>
          <w:p w14:paraId="4CFE1925" w14:textId="77777777" w:rsidR="003C0CDF" w:rsidRPr="0094480B" w:rsidRDefault="003C0CDF" w:rsidP="0094480B">
            <w:pPr>
              <w:pStyle w:val="CommentText"/>
              <w:rPr>
                <w:rFonts w:cs="Times New Roman"/>
                <w:iCs/>
                <w:shd w:val="clear" w:color="auto" w:fill="FFFFFF"/>
              </w:rPr>
            </w:pPr>
            <w:r w:rsidRPr="0094480B">
              <w:rPr>
                <w:rFonts w:cs="Times New Roman"/>
                <w:iCs/>
                <w:shd w:val="clear" w:color="auto" w:fill="FFFFFF"/>
              </w:rPr>
              <w:t>Lūdzam izskatīt iespēju esošo redakciju precizēt šādā redakcijā:</w:t>
            </w:r>
          </w:p>
          <w:p w14:paraId="1890CD58" w14:textId="4B1790AF" w:rsidR="003C0CDF" w:rsidRPr="0094480B" w:rsidRDefault="003C0CDF" w:rsidP="0094480B">
            <w:pPr>
              <w:rPr>
                <w:rFonts w:cs="Times New Roman"/>
                <w:b/>
                <w:bCs/>
                <w:szCs w:val="20"/>
              </w:rPr>
            </w:pPr>
            <w:r w:rsidRPr="0094480B">
              <w:rPr>
                <w:rFonts w:cs="Times New Roman"/>
                <w:i/>
                <w:noProof/>
                <w:szCs w:val="20"/>
              </w:rPr>
              <w:t>(423) TPTP ietvaros Latvija plāno vairākus transformācijas virzienus, kas ir savstarpēji papildinoši: kūdras nozares virzību uz klimatneitralitāti; uzņēmējdarbībai nepieciešamās publiskās infrastruktūras attīstību, veicinot pāreju uz klimatneitrālu ekonomiku industriālajās zonās ar augstu energoietilpību; energoefektīvas uzņēmējdarbības infrastruktūras un tehnoloģiju (tostarp AER) attīstību; bezizmešu mobilitātes veicināšanu pašvaldībās</w:t>
            </w:r>
            <w:r w:rsidRPr="0094480B">
              <w:rPr>
                <w:rFonts w:cs="Times New Roman"/>
                <w:b/>
                <w:i/>
                <w:noProof/>
                <w:szCs w:val="20"/>
              </w:rPr>
              <w:t>, t.sk., bezizmešu sabiedriskā transporta infrastruktūras attīstību;</w:t>
            </w:r>
            <w:r w:rsidRPr="0094480B">
              <w:rPr>
                <w:rFonts w:cs="Times New Roman"/>
                <w:i/>
                <w:noProof/>
                <w:szCs w:val="20"/>
              </w:rPr>
              <w:t xml:space="preserve"> iedzīvotāju prasmju attīstības, pilnveides un pārkvalifikācijas piedāvājuma attīstību pārejai uz klimatneitralitāti, lai atbalstītu teritorijas, kuras vissmagāk skar pāreja uz klimatneitralitāti un novērstu reģionālo atšķirību palielināšanos.</w:t>
            </w:r>
          </w:p>
        </w:tc>
        <w:tc>
          <w:tcPr>
            <w:tcW w:w="6342" w:type="dxa"/>
          </w:tcPr>
          <w:p w14:paraId="074B76B5" w14:textId="77777777" w:rsidR="004856E6" w:rsidRPr="0094480B" w:rsidRDefault="004856E6" w:rsidP="0094480B">
            <w:pPr>
              <w:pStyle w:val="naisc"/>
              <w:spacing w:before="0" w:after="0"/>
              <w:jc w:val="both"/>
              <w:rPr>
                <w:b/>
                <w:sz w:val="20"/>
                <w:szCs w:val="20"/>
              </w:rPr>
            </w:pPr>
            <w:r w:rsidRPr="0094480B">
              <w:rPr>
                <w:b/>
                <w:sz w:val="20"/>
                <w:szCs w:val="20"/>
              </w:rPr>
              <w:t>Sniegts skaidrojums.</w:t>
            </w:r>
          </w:p>
          <w:p w14:paraId="06226AFC" w14:textId="7515B978" w:rsidR="003C0CDF" w:rsidRPr="0094480B" w:rsidRDefault="004856E6" w:rsidP="0094480B">
            <w:pPr>
              <w:pStyle w:val="naisc"/>
              <w:spacing w:before="0" w:after="0"/>
              <w:jc w:val="both"/>
              <w:rPr>
                <w:sz w:val="20"/>
                <w:szCs w:val="20"/>
              </w:rPr>
            </w:pPr>
            <w:r w:rsidRPr="0094480B">
              <w:rPr>
                <w:sz w:val="20"/>
                <w:szCs w:val="20"/>
              </w:rPr>
              <w:t>Konkrētas atbalstāmās darbības un attiecināmās izmaksas tiks noteiktas atbalsta pasākumu ieviešanas noteikumos. TPTP plāns paredz atbalstu pašvaldību pasažieru (galvenokārt skolēnu) pārvadājumu transporta modernizēšanai, nodrošinot klimatam draudzīgāku transportlīdzekļu izmantošanu un SEG emisiju samazināšanu pašvaldību transportā, kā arī tā apkalpošanai un darbībai nepieciešamajai uzlādes infrastruktūrai.</w:t>
            </w:r>
          </w:p>
        </w:tc>
        <w:tc>
          <w:tcPr>
            <w:tcW w:w="1743" w:type="dxa"/>
          </w:tcPr>
          <w:p w14:paraId="716EF9FE" w14:textId="71A9FB66" w:rsidR="003C0CDF" w:rsidRPr="0094480B" w:rsidRDefault="004856E6" w:rsidP="0094480B">
            <w:pPr>
              <w:jc w:val="left"/>
              <w:rPr>
                <w:rFonts w:cs="Times New Roman"/>
                <w:szCs w:val="20"/>
              </w:rPr>
            </w:pPr>
            <w:r w:rsidRPr="0094480B">
              <w:rPr>
                <w:rFonts w:cs="Times New Roman"/>
                <w:szCs w:val="20"/>
              </w:rPr>
              <w:t>N/A</w:t>
            </w:r>
          </w:p>
        </w:tc>
      </w:tr>
      <w:tr w:rsidR="003C0CDF" w:rsidRPr="0094480B" w14:paraId="238541EA" w14:textId="77777777" w:rsidTr="00AF0348">
        <w:trPr>
          <w:trHeight w:val="983"/>
        </w:trPr>
        <w:tc>
          <w:tcPr>
            <w:tcW w:w="516" w:type="dxa"/>
            <w:shd w:val="clear" w:color="auto" w:fill="FFFFFF" w:themeFill="background1"/>
          </w:tcPr>
          <w:p w14:paraId="24A2E1F1"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1C6C995A" w14:textId="77777777" w:rsidR="003C0CDF" w:rsidRPr="0094480B" w:rsidRDefault="003C0CDF" w:rsidP="0094480B">
            <w:pPr>
              <w:rPr>
                <w:rFonts w:cs="Times New Roman"/>
                <w:bCs/>
                <w:szCs w:val="20"/>
              </w:rPr>
            </w:pPr>
            <w:r w:rsidRPr="0094480B">
              <w:rPr>
                <w:rFonts w:cs="Times New Roman"/>
                <w:b/>
                <w:bCs/>
                <w:szCs w:val="20"/>
              </w:rPr>
              <w:t xml:space="preserve">6.1.prioritāte </w:t>
            </w:r>
            <w:r w:rsidRPr="0094480B">
              <w:rPr>
                <w:rFonts w:cs="Times New Roman"/>
                <w:bCs/>
                <w:szCs w:val="20"/>
              </w:rPr>
              <w:t>“Pāreja uz klimatneitralitāti”</w:t>
            </w:r>
          </w:p>
          <w:p w14:paraId="17C296A3" w14:textId="0D43C6BF" w:rsidR="003C0CDF" w:rsidRPr="0094480B" w:rsidRDefault="003C0CDF" w:rsidP="0094480B">
            <w:pPr>
              <w:rPr>
                <w:rFonts w:cs="Times New Roman"/>
                <w:b/>
                <w:bCs/>
                <w:szCs w:val="20"/>
              </w:rPr>
            </w:pPr>
            <w:r w:rsidRPr="0094480B">
              <w:rPr>
                <w:rFonts w:cs="Times New Roman"/>
                <w:b/>
                <w:bCs/>
                <w:szCs w:val="20"/>
              </w:rPr>
              <w:t xml:space="preserve">6.1.1.SAM </w:t>
            </w:r>
            <w:r w:rsidRPr="0094480B">
              <w:rPr>
                <w:rFonts w:cs="Times New Roman"/>
                <w:szCs w:val="20"/>
              </w:rPr>
              <w:t>“Pārejas uz klimatneitralitāti radīto ekonomisko, sociālo un vides seku mazināšana visvairāk skartajos reģionos”</w:t>
            </w:r>
          </w:p>
        </w:tc>
        <w:tc>
          <w:tcPr>
            <w:tcW w:w="3332" w:type="dxa"/>
          </w:tcPr>
          <w:p w14:paraId="4A3E8659" w14:textId="2E867984" w:rsidR="003C0CDF" w:rsidRPr="0094480B" w:rsidRDefault="003C0CDF" w:rsidP="0094480B">
            <w:pPr>
              <w:rPr>
                <w:rFonts w:cs="Times New Roman"/>
                <w:b/>
                <w:bCs/>
                <w:szCs w:val="20"/>
              </w:rPr>
            </w:pPr>
            <w:r w:rsidRPr="0094480B">
              <w:rPr>
                <w:rFonts w:cs="Times New Roman"/>
                <w:b/>
                <w:bCs/>
                <w:szCs w:val="20"/>
              </w:rPr>
              <w:t>Latvijas Lielo pilsētu asociācija, Liepājas pilsētas pašvaldība:</w:t>
            </w:r>
          </w:p>
          <w:p w14:paraId="1F19A95F" w14:textId="631109DE" w:rsidR="003C0CDF" w:rsidRPr="0094480B" w:rsidRDefault="003C0CDF" w:rsidP="0094480B">
            <w:pPr>
              <w:rPr>
                <w:rFonts w:cs="Times New Roman"/>
                <w:b/>
                <w:bCs/>
                <w:szCs w:val="20"/>
              </w:rPr>
            </w:pPr>
            <w:r w:rsidRPr="0094480B">
              <w:rPr>
                <w:rFonts w:cs="Times New Roman"/>
                <w:iCs/>
                <w:szCs w:val="20"/>
                <w:shd w:val="clear" w:color="auto" w:fill="FFFFFF"/>
              </w:rPr>
              <w:t>Lūdzam precizēt, vai 6.1.1. SAM ietvaros paredzēts atbalsts arī tramvaja infrastruktūras attīstībai, lai veicinātu bezizmešu mobilitātes attīstību pašvaldībās.</w:t>
            </w:r>
          </w:p>
        </w:tc>
        <w:tc>
          <w:tcPr>
            <w:tcW w:w="6342" w:type="dxa"/>
          </w:tcPr>
          <w:p w14:paraId="57DAA5E4" w14:textId="77777777" w:rsidR="00CB16EA" w:rsidRDefault="00CB16EA" w:rsidP="0094480B">
            <w:pPr>
              <w:pStyle w:val="naisc"/>
              <w:spacing w:before="0" w:after="0"/>
              <w:jc w:val="both"/>
              <w:rPr>
                <w:sz w:val="20"/>
                <w:szCs w:val="20"/>
              </w:rPr>
            </w:pPr>
            <w:r>
              <w:rPr>
                <w:b/>
                <w:sz w:val="20"/>
                <w:szCs w:val="20"/>
              </w:rPr>
              <w:t>Panākta vienošanās elektroniskās saskaņošanas ietvaros</w:t>
            </w:r>
            <w:r w:rsidR="004856E6" w:rsidRPr="0094480B">
              <w:rPr>
                <w:b/>
                <w:sz w:val="20"/>
                <w:szCs w:val="20"/>
              </w:rPr>
              <w:t>.</w:t>
            </w:r>
            <w:r w:rsidR="004856E6" w:rsidRPr="0094480B">
              <w:rPr>
                <w:sz w:val="20"/>
                <w:szCs w:val="20"/>
              </w:rPr>
              <w:t xml:space="preserve"> </w:t>
            </w:r>
          </w:p>
          <w:p w14:paraId="1CF951D3" w14:textId="05E907BE" w:rsidR="004856E6" w:rsidRPr="0094480B" w:rsidRDefault="004856E6" w:rsidP="0094480B">
            <w:pPr>
              <w:pStyle w:val="naisc"/>
              <w:spacing w:before="0" w:after="0"/>
              <w:jc w:val="both"/>
              <w:rPr>
                <w:b/>
                <w:bCs/>
                <w:sz w:val="20"/>
                <w:szCs w:val="20"/>
              </w:rPr>
            </w:pPr>
            <w:r w:rsidRPr="0094480B">
              <w:rPr>
                <w:b/>
                <w:bCs/>
                <w:sz w:val="20"/>
                <w:szCs w:val="20"/>
              </w:rPr>
              <w:t>Sniegts skaidrojums.</w:t>
            </w:r>
          </w:p>
          <w:p w14:paraId="36835B8B" w14:textId="49A5893E" w:rsidR="003C0CDF" w:rsidRPr="0094480B" w:rsidRDefault="004856E6" w:rsidP="0094480B">
            <w:pPr>
              <w:pStyle w:val="naisc"/>
              <w:spacing w:before="0" w:after="0"/>
              <w:jc w:val="both"/>
              <w:rPr>
                <w:sz w:val="20"/>
                <w:szCs w:val="20"/>
              </w:rPr>
            </w:pPr>
            <w:r w:rsidRPr="0094480B">
              <w:rPr>
                <w:sz w:val="20"/>
                <w:szCs w:val="20"/>
              </w:rPr>
              <w:t>VARAM ieskatā tramvaju infrastruktūras uzlabošanas nepieciešamība neizriet no pārejas uz klimatneitrālu ekonomiku sekām, kas radušās, transformējot kūdras nozari, līdz ar to, neiekļaujas intervences loģikā un to nav iespējams pamatot finansēšanai no Taisnīgas pārkārtošanās fonda</w:t>
            </w:r>
            <w:r w:rsidR="00840AD4">
              <w:rPr>
                <w:rStyle w:val="FootnoteReference"/>
                <w:sz w:val="20"/>
                <w:szCs w:val="20"/>
              </w:rPr>
              <w:footnoteReference w:id="85"/>
            </w:r>
            <w:r w:rsidRPr="0094480B">
              <w:rPr>
                <w:sz w:val="20"/>
                <w:szCs w:val="20"/>
              </w:rPr>
              <w:t>.</w:t>
            </w:r>
          </w:p>
        </w:tc>
        <w:tc>
          <w:tcPr>
            <w:tcW w:w="1743" w:type="dxa"/>
          </w:tcPr>
          <w:p w14:paraId="685BC444" w14:textId="7613330C" w:rsidR="003C0CDF" w:rsidRPr="0094480B" w:rsidRDefault="004856E6" w:rsidP="0094480B">
            <w:pPr>
              <w:jc w:val="left"/>
              <w:rPr>
                <w:rFonts w:cs="Times New Roman"/>
                <w:szCs w:val="20"/>
              </w:rPr>
            </w:pPr>
            <w:r w:rsidRPr="0094480B">
              <w:rPr>
                <w:rFonts w:cs="Times New Roman"/>
                <w:szCs w:val="20"/>
              </w:rPr>
              <w:t>N/A</w:t>
            </w:r>
          </w:p>
        </w:tc>
      </w:tr>
      <w:tr w:rsidR="003C0CDF" w:rsidRPr="0094480B" w14:paraId="7DF0E3EB" w14:textId="77777777" w:rsidTr="00AF0348">
        <w:trPr>
          <w:trHeight w:val="606"/>
        </w:trPr>
        <w:tc>
          <w:tcPr>
            <w:tcW w:w="516" w:type="dxa"/>
            <w:shd w:val="clear" w:color="auto" w:fill="FFFFFF" w:themeFill="background1"/>
          </w:tcPr>
          <w:p w14:paraId="4FE1F661"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118B27B" w14:textId="77777777" w:rsidR="003C0CDF" w:rsidRPr="0094480B" w:rsidRDefault="003C0CDF" w:rsidP="0094480B">
            <w:pPr>
              <w:rPr>
                <w:rFonts w:cs="Times New Roman"/>
                <w:bCs/>
                <w:szCs w:val="20"/>
              </w:rPr>
            </w:pPr>
            <w:r w:rsidRPr="0094480B">
              <w:rPr>
                <w:rFonts w:cs="Times New Roman"/>
                <w:b/>
                <w:bCs/>
                <w:szCs w:val="20"/>
              </w:rPr>
              <w:t xml:space="preserve">6.1.prioritāte </w:t>
            </w:r>
            <w:r w:rsidRPr="0094480B">
              <w:rPr>
                <w:rFonts w:cs="Times New Roman"/>
                <w:bCs/>
                <w:szCs w:val="20"/>
              </w:rPr>
              <w:t>“Pāreja uz klimatneitralitāti”</w:t>
            </w:r>
          </w:p>
          <w:p w14:paraId="2AB5C4E6" w14:textId="4B83DAC5" w:rsidR="003C0CDF" w:rsidRPr="0094480B" w:rsidRDefault="003C0CDF" w:rsidP="0094480B">
            <w:pPr>
              <w:rPr>
                <w:rFonts w:cs="Times New Roman"/>
                <w:b/>
                <w:bCs/>
                <w:szCs w:val="20"/>
              </w:rPr>
            </w:pPr>
            <w:r w:rsidRPr="0094480B">
              <w:rPr>
                <w:rFonts w:cs="Times New Roman"/>
                <w:b/>
                <w:bCs/>
                <w:szCs w:val="20"/>
              </w:rPr>
              <w:t xml:space="preserve">6.1.1.SAM </w:t>
            </w:r>
            <w:r w:rsidRPr="0094480B">
              <w:rPr>
                <w:rFonts w:cs="Times New Roman"/>
                <w:szCs w:val="20"/>
              </w:rPr>
              <w:t>“Pārejas uz klimatneitralitāti radīto ekonomisko, sociālo un vides seku mazināšana visvairāk skartajos reģionos”</w:t>
            </w:r>
          </w:p>
        </w:tc>
        <w:tc>
          <w:tcPr>
            <w:tcW w:w="3332" w:type="dxa"/>
          </w:tcPr>
          <w:p w14:paraId="71C0DF06"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2E889060" w14:textId="3A5BE083" w:rsidR="003C0CDF" w:rsidRPr="0094480B" w:rsidRDefault="003C0CDF" w:rsidP="0094480B">
            <w:pPr>
              <w:rPr>
                <w:rFonts w:cs="Times New Roman"/>
                <w:szCs w:val="20"/>
              </w:rPr>
            </w:pPr>
            <w:r w:rsidRPr="0094480B">
              <w:rPr>
                <w:rFonts w:cs="Times New Roman"/>
                <w:szCs w:val="20"/>
              </w:rPr>
              <w:t>lūdzam precizēt un papildināt sadaļas 6.1.1.SAM “Pārejas uz klimatneitralitāti radīto ekonomisko, sociālo un vides seku mazināšana visvairāk skartajos reģionos” (turpmāk – 6.1.1.SAM):</w:t>
            </w:r>
          </w:p>
          <w:p w14:paraId="65BD4546" w14:textId="6A256100" w:rsidR="003C0CDF" w:rsidRPr="0094480B" w:rsidRDefault="003C0CDF" w:rsidP="0094480B">
            <w:pPr>
              <w:rPr>
                <w:rFonts w:cs="Times New Roman"/>
                <w:szCs w:val="20"/>
              </w:rPr>
            </w:pPr>
            <w:r w:rsidRPr="0094480B">
              <w:rPr>
                <w:rFonts w:cs="Times New Roman"/>
                <w:szCs w:val="20"/>
              </w:rPr>
              <w:t>1.atbalstāmo darbību, galveno mērķgrupu, darbību, kas nodrošina vienlīdzību, iekļaušanu un nediskrimināciju, mērķteritoriju, starpreģionālo, pārrobežu un transnacionālo darbību un finanšu instrumentu aprakstus (124.-128.lpp);</w:t>
            </w:r>
          </w:p>
          <w:p w14:paraId="6FBDFF6F" w14:textId="77777777" w:rsidR="003C0CDF" w:rsidRPr="0094480B" w:rsidRDefault="003C0CDF" w:rsidP="0094480B">
            <w:pPr>
              <w:rPr>
                <w:rFonts w:cs="Times New Roman"/>
                <w:szCs w:val="20"/>
              </w:rPr>
            </w:pPr>
          </w:p>
          <w:p w14:paraId="29176DED" w14:textId="28C16839" w:rsidR="003C0CDF" w:rsidRPr="0094480B" w:rsidRDefault="003C0CDF" w:rsidP="0094480B">
            <w:pPr>
              <w:rPr>
                <w:rFonts w:cs="Times New Roman"/>
                <w:szCs w:val="20"/>
              </w:rPr>
            </w:pPr>
            <w:r w:rsidRPr="0094480B">
              <w:rPr>
                <w:rFonts w:cs="Times New Roman"/>
                <w:szCs w:val="20"/>
              </w:rPr>
              <w:t>2. 6.1.1.SAM rādītājus un tiem atbilstošus ID par TPTP investīcijām (t.i., 12.tabulu (2) 6. “Politiskā mērķa iznākuma rādītāji” un 13.tabulu (3) 6. “Politiskā mērķa rezultātu rādītāji” (129.-131.lpp).</w:t>
            </w:r>
          </w:p>
          <w:p w14:paraId="1427CBB2" w14:textId="77777777" w:rsidR="003C0CDF" w:rsidRPr="0094480B" w:rsidRDefault="003C0CDF" w:rsidP="0094480B">
            <w:pPr>
              <w:rPr>
                <w:rFonts w:cs="Times New Roman"/>
                <w:szCs w:val="20"/>
              </w:rPr>
            </w:pPr>
          </w:p>
          <w:p w14:paraId="1A4F8758" w14:textId="622C0184" w:rsidR="003C0CDF" w:rsidRPr="0094480B" w:rsidRDefault="003C0CDF" w:rsidP="0094480B">
            <w:pPr>
              <w:rPr>
                <w:rFonts w:cs="Times New Roman"/>
                <w:szCs w:val="20"/>
              </w:rPr>
            </w:pPr>
            <w:r w:rsidRPr="0094480B">
              <w:rPr>
                <w:rFonts w:cs="Times New Roman"/>
                <w:szCs w:val="20"/>
              </w:rPr>
              <w:t xml:space="preserve">Lūdzam veikt precizējumus atbilstoši 2021. gada 3. jūnija VSS izsludinātajam informatīvajam ziņojumam “Par Taisnīgas </w:t>
            </w:r>
            <w:r w:rsidRPr="0094480B">
              <w:rPr>
                <w:rFonts w:cs="Times New Roman"/>
                <w:szCs w:val="20"/>
              </w:rPr>
              <w:lastRenderedPageBreak/>
              <w:t>pārkārtošanās teritoriālā plāna projektu un tā plānotajām investīcijām Eiropas Savienības fondu 2021.-2027.gada plānošanas perioda Darbības programmas sestajā politikas mērķī” un Taisnīgas pārkārtošanās fonda regulas priekšlikuma aktualizētajai redakcijai un tās tulkojumam. Redakcionālie precizējumi iestrādāti atzinuma pielikumā pievienotajā dokumentā (datne: “</w:t>
            </w:r>
            <w:r w:rsidRPr="0094480B">
              <w:rPr>
                <w:rFonts w:cs="Times New Roman"/>
                <w:i/>
                <w:szCs w:val="20"/>
              </w:rPr>
              <w:t>DP_7.versija_TC_04062021</w:t>
            </w:r>
            <w:r w:rsidRPr="0094480B">
              <w:rPr>
                <w:rFonts w:cs="Times New Roman"/>
                <w:szCs w:val="20"/>
              </w:rPr>
              <w:t>”).</w:t>
            </w:r>
          </w:p>
        </w:tc>
        <w:tc>
          <w:tcPr>
            <w:tcW w:w="6342" w:type="dxa"/>
          </w:tcPr>
          <w:p w14:paraId="780801FF" w14:textId="3BC3B230" w:rsidR="003C0CDF" w:rsidRPr="0094480B" w:rsidRDefault="003C0CDF" w:rsidP="0094480B">
            <w:pPr>
              <w:pStyle w:val="naisc"/>
              <w:spacing w:before="0" w:after="0"/>
              <w:jc w:val="left"/>
              <w:rPr>
                <w:sz w:val="20"/>
                <w:szCs w:val="20"/>
                <w:highlight w:val="yellow"/>
              </w:rPr>
            </w:pPr>
            <w:r w:rsidRPr="0094480B">
              <w:rPr>
                <w:b/>
                <w:bCs/>
                <w:sz w:val="20"/>
                <w:szCs w:val="20"/>
              </w:rPr>
              <w:lastRenderedPageBreak/>
              <w:t>Ņemts vērā</w:t>
            </w:r>
            <w:r w:rsidR="00840AD4">
              <w:rPr>
                <w:rStyle w:val="FootnoteReference"/>
                <w:sz w:val="20"/>
                <w:szCs w:val="20"/>
              </w:rPr>
              <w:footnoteReference w:id="86"/>
            </w:r>
            <w:r w:rsidRPr="0094480B">
              <w:rPr>
                <w:b/>
                <w:bCs/>
                <w:sz w:val="20"/>
                <w:szCs w:val="20"/>
              </w:rPr>
              <w:t>.</w:t>
            </w:r>
          </w:p>
        </w:tc>
        <w:tc>
          <w:tcPr>
            <w:tcW w:w="1743" w:type="dxa"/>
          </w:tcPr>
          <w:p w14:paraId="66419B54" w14:textId="43EBF88F"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514C83CC" w14:textId="77777777" w:rsidTr="00AF0348">
        <w:trPr>
          <w:trHeight w:val="606"/>
        </w:trPr>
        <w:tc>
          <w:tcPr>
            <w:tcW w:w="516" w:type="dxa"/>
            <w:shd w:val="clear" w:color="auto" w:fill="FFFFFF" w:themeFill="background1"/>
          </w:tcPr>
          <w:p w14:paraId="433D8C24"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2B3611A1" w14:textId="42CBCFA5" w:rsidR="003C0CDF" w:rsidRPr="0094480B" w:rsidRDefault="003C0CDF" w:rsidP="0094480B">
            <w:pPr>
              <w:rPr>
                <w:rFonts w:cs="Times New Roman"/>
                <w:b/>
                <w:bCs/>
                <w:szCs w:val="20"/>
              </w:rPr>
            </w:pPr>
            <w:r w:rsidRPr="0094480B">
              <w:rPr>
                <w:rFonts w:cs="Times New Roman"/>
                <w:b/>
                <w:bCs/>
                <w:szCs w:val="20"/>
              </w:rPr>
              <w:t xml:space="preserve">13.tabula </w:t>
            </w:r>
            <w:r w:rsidRPr="0094480B">
              <w:rPr>
                <w:rFonts w:cs="Times New Roman"/>
                <w:szCs w:val="20"/>
              </w:rPr>
              <w:t>(3) “6.Politiskā mērķa rezultātu rādītāji”</w:t>
            </w:r>
          </w:p>
        </w:tc>
        <w:tc>
          <w:tcPr>
            <w:tcW w:w="3332" w:type="dxa"/>
          </w:tcPr>
          <w:p w14:paraId="100738CC"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18950FBC" w14:textId="73D32E70" w:rsidR="003C0CDF" w:rsidRPr="0094480B" w:rsidRDefault="003C0CDF" w:rsidP="0094480B">
            <w:pPr>
              <w:rPr>
                <w:rFonts w:cs="Times New Roman"/>
                <w:szCs w:val="20"/>
              </w:rPr>
            </w:pPr>
            <w:r w:rsidRPr="0094480B">
              <w:rPr>
                <w:rFonts w:cs="Times New Roman"/>
                <w:szCs w:val="20"/>
              </w:rPr>
              <w:t>lūdzam 13.tabulas (3) 6. “Politiskā mērķa rezultātu rādītāji” pie rezultāta “Jaunā vai modernizētā publiskā transporta lietotāju skaits gadā” (130.lpp) kolonnā “Plānotā vērtība (2029)” norādīto vērtību aizstāt ar “391 000”, ņemot vērā, ka, pamatojoties uz pašvaldību sniegto informāciju, bezizmešu transports tiks izmantots pašvaldību funkciju veikšanai, t.sk. galvenokārt skolēnu pārvadājumiem. Attiecīgi rādītāja aprēķins veikts, pamatojoties uz pašvaldību sniegto informāciju par pasažieru/skolēnu pārvadājumiem;</w:t>
            </w:r>
          </w:p>
          <w:p w14:paraId="07A963B2" w14:textId="77777777" w:rsidR="003C0CDF" w:rsidRPr="0094480B" w:rsidRDefault="003C0CDF" w:rsidP="0094480B">
            <w:pPr>
              <w:rPr>
                <w:rFonts w:cs="Times New Roman"/>
                <w:szCs w:val="20"/>
              </w:rPr>
            </w:pPr>
          </w:p>
          <w:p w14:paraId="544F0B14" w14:textId="1294DC46" w:rsidR="003C0CDF" w:rsidRPr="0094480B" w:rsidRDefault="003C0CDF" w:rsidP="0094480B">
            <w:pPr>
              <w:rPr>
                <w:rFonts w:cs="Times New Roman"/>
                <w:szCs w:val="20"/>
              </w:rPr>
            </w:pPr>
            <w:r w:rsidRPr="0094480B">
              <w:rPr>
                <w:rFonts w:cs="Times New Roman"/>
                <w:szCs w:val="20"/>
              </w:rPr>
              <w:t xml:space="preserve">lūdzam 13.tabulas (3) 6. “Politiskā mērķa rezultātu rādītāji” rezultāta rādītāja “Pašvaldību un plānošanas reģionu speciālistu prasmju pilnveidošana un uzlabošana </w:t>
            </w:r>
            <w:r w:rsidRPr="0094480B">
              <w:rPr>
                <w:rFonts w:cs="Times New Roman"/>
                <w:szCs w:val="20"/>
              </w:rPr>
              <w:lastRenderedPageBreak/>
              <w:t>klimatneitrālas ekonomikas un citās saistītajās jomās” (131.lpp) kolonnā “Plānotā vērtība (2029)” norādīto vērtību “229” aizstāt ar “180” atbilstoši kopējā finansējuma samazinājuma rezultātā veiktajam pārrēķinam.</w:t>
            </w:r>
          </w:p>
        </w:tc>
        <w:tc>
          <w:tcPr>
            <w:tcW w:w="6342" w:type="dxa"/>
          </w:tcPr>
          <w:p w14:paraId="7768E3F1" w14:textId="7A39B345" w:rsidR="003C0CDF" w:rsidRPr="0094480B" w:rsidRDefault="003C0CDF" w:rsidP="0094480B">
            <w:pPr>
              <w:pStyle w:val="naisc"/>
              <w:spacing w:before="0" w:after="0"/>
              <w:jc w:val="left"/>
              <w:rPr>
                <w:b/>
                <w:bCs/>
                <w:sz w:val="20"/>
                <w:szCs w:val="20"/>
                <w:highlight w:val="yellow"/>
              </w:rPr>
            </w:pPr>
            <w:r w:rsidRPr="0094480B">
              <w:rPr>
                <w:b/>
                <w:bCs/>
                <w:sz w:val="20"/>
                <w:szCs w:val="20"/>
              </w:rPr>
              <w:lastRenderedPageBreak/>
              <w:t>Ņemts vērā</w:t>
            </w:r>
            <w:r w:rsidR="00840AD4">
              <w:rPr>
                <w:rStyle w:val="FootnoteReference"/>
                <w:sz w:val="20"/>
                <w:szCs w:val="20"/>
              </w:rPr>
              <w:footnoteReference w:id="87"/>
            </w:r>
            <w:r w:rsidRPr="0094480B">
              <w:rPr>
                <w:b/>
                <w:bCs/>
                <w:sz w:val="20"/>
                <w:szCs w:val="20"/>
              </w:rPr>
              <w:t>.</w:t>
            </w:r>
          </w:p>
        </w:tc>
        <w:tc>
          <w:tcPr>
            <w:tcW w:w="1743" w:type="dxa"/>
          </w:tcPr>
          <w:p w14:paraId="0DFD810D" w14:textId="4178F55A"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4883F62C" w14:textId="77777777" w:rsidTr="00AF0348">
        <w:trPr>
          <w:trHeight w:val="983"/>
        </w:trPr>
        <w:tc>
          <w:tcPr>
            <w:tcW w:w="516" w:type="dxa"/>
            <w:shd w:val="clear" w:color="auto" w:fill="FFFFFF" w:themeFill="background1"/>
          </w:tcPr>
          <w:p w14:paraId="388142D5"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51EDA631" w14:textId="1D021BA7" w:rsidR="003C0CDF" w:rsidRPr="0094480B" w:rsidRDefault="003C0CDF" w:rsidP="0094480B">
            <w:pPr>
              <w:rPr>
                <w:rFonts w:cs="Times New Roman"/>
                <w:b/>
                <w:bCs/>
                <w:szCs w:val="20"/>
              </w:rPr>
            </w:pPr>
            <w:r w:rsidRPr="0094480B">
              <w:rPr>
                <w:rFonts w:cs="Times New Roman"/>
                <w:b/>
                <w:bCs/>
                <w:szCs w:val="20"/>
              </w:rPr>
              <w:t xml:space="preserve">14.tabula </w:t>
            </w:r>
            <w:r w:rsidRPr="0094480B">
              <w:rPr>
                <w:rFonts w:cs="Times New Roman"/>
                <w:bCs/>
                <w:szCs w:val="20"/>
              </w:rPr>
              <w:t>(4) Dimensija 1 – intervences laukums</w:t>
            </w:r>
          </w:p>
        </w:tc>
        <w:tc>
          <w:tcPr>
            <w:tcW w:w="3332" w:type="dxa"/>
          </w:tcPr>
          <w:p w14:paraId="16DB080C"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250D8436" w14:textId="0CD141FC" w:rsidR="003C0CDF" w:rsidRPr="0094480B" w:rsidRDefault="003C0CDF" w:rsidP="0094480B">
            <w:pPr>
              <w:rPr>
                <w:rFonts w:cs="Times New Roman"/>
                <w:szCs w:val="20"/>
              </w:rPr>
            </w:pPr>
            <w:r w:rsidRPr="0094480B">
              <w:rPr>
                <w:rFonts w:cs="Times New Roman"/>
                <w:szCs w:val="20"/>
              </w:rPr>
              <w:t>lūdzam precizēt 14.tabulā (4) “Dimensija 1 – intervences laukums” (132.-135.lpp) norādītos intervences laukumu kodus un finansējuma sadalījumu par intervences kategorijām atbilstoši aktuālajai Kopējo Noteikumu regulas kodiem, 2021. gada 25. maijā FM nosūtītajam precizējumam Darbības programmas papildinājumam, kā arī TPTP aktualizētajai versijai. Redakcionālie precizējumi iestrādāti atzinuma pielikumā pievienotajā dokumentā (</w:t>
            </w:r>
            <w:r w:rsidRPr="0094480B">
              <w:rPr>
                <w:rFonts w:eastAsia="Times New Roman" w:cs="Times New Roman"/>
                <w:szCs w:val="20"/>
                <w:lang w:eastAsia="lv-LV"/>
              </w:rPr>
              <w:t>datne: “</w:t>
            </w:r>
            <w:r w:rsidRPr="0094480B">
              <w:rPr>
                <w:rFonts w:eastAsia="Times New Roman" w:cs="Times New Roman"/>
                <w:i/>
                <w:szCs w:val="20"/>
                <w:lang w:eastAsia="lv-LV"/>
              </w:rPr>
              <w:t>DP_7.versija_TC_04062021</w:t>
            </w:r>
            <w:r w:rsidRPr="0094480B">
              <w:rPr>
                <w:rFonts w:eastAsia="Times New Roman" w:cs="Times New Roman"/>
                <w:szCs w:val="20"/>
                <w:lang w:eastAsia="lv-LV"/>
              </w:rPr>
              <w:t>”)</w:t>
            </w:r>
            <w:r w:rsidRPr="0094480B">
              <w:rPr>
                <w:rFonts w:eastAsia="Times New Roman" w:cs="Times New Roman"/>
                <w:color w:val="000000"/>
                <w:szCs w:val="20"/>
                <w:lang w:eastAsia="lv-LV"/>
              </w:rPr>
              <w:t>.</w:t>
            </w:r>
          </w:p>
        </w:tc>
        <w:tc>
          <w:tcPr>
            <w:tcW w:w="6342" w:type="dxa"/>
          </w:tcPr>
          <w:p w14:paraId="45D7539E" w14:textId="4CDAEF65" w:rsidR="003C0CDF" w:rsidRPr="0094480B" w:rsidRDefault="003C0CDF" w:rsidP="0094480B">
            <w:pPr>
              <w:pStyle w:val="naisc"/>
              <w:spacing w:before="0" w:after="0"/>
              <w:jc w:val="left"/>
              <w:rPr>
                <w:b/>
                <w:bCs/>
                <w:sz w:val="20"/>
                <w:szCs w:val="20"/>
              </w:rPr>
            </w:pPr>
            <w:r w:rsidRPr="0094480B">
              <w:rPr>
                <w:b/>
                <w:bCs/>
                <w:sz w:val="20"/>
                <w:szCs w:val="20"/>
              </w:rPr>
              <w:t>Ņemts vērā</w:t>
            </w:r>
            <w:r w:rsidR="00840AD4">
              <w:rPr>
                <w:rStyle w:val="FootnoteReference"/>
                <w:sz w:val="20"/>
                <w:szCs w:val="20"/>
              </w:rPr>
              <w:footnoteReference w:id="88"/>
            </w:r>
            <w:r w:rsidRPr="0094480B">
              <w:rPr>
                <w:b/>
                <w:bCs/>
                <w:sz w:val="20"/>
                <w:szCs w:val="20"/>
              </w:rPr>
              <w:t>.</w:t>
            </w:r>
          </w:p>
          <w:p w14:paraId="1295E05D" w14:textId="70AFA325" w:rsidR="003C0CDF" w:rsidRPr="0094480B" w:rsidRDefault="003C0CDF" w:rsidP="0094480B">
            <w:pPr>
              <w:pStyle w:val="naisc"/>
              <w:spacing w:before="0" w:after="0"/>
              <w:jc w:val="left"/>
              <w:rPr>
                <w:sz w:val="20"/>
                <w:szCs w:val="20"/>
                <w:highlight w:val="yellow"/>
              </w:rPr>
            </w:pPr>
            <w:r w:rsidRPr="0094480B">
              <w:rPr>
                <w:sz w:val="20"/>
                <w:szCs w:val="20"/>
              </w:rPr>
              <w:t>Intervences kodi DP norādīti atbilstoši VARAM 2021.gada 25.maijā sniegtajai informācijai DPP aktualizēšanai.</w:t>
            </w:r>
          </w:p>
        </w:tc>
        <w:tc>
          <w:tcPr>
            <w:tcW w:w="1743" w:type="dxa"/>
          </w:tcPr>
          <w:p w14:paraId="1ACD13F9" w14:textId="1D12BEFA"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6490F17C" w14:textId="77777777" w:rsidTr="00AF0348">
        <w:trPr>
          <w:trHeight w:val="983"/>
        </w:trPr>
        <w:tc>
          <w:tcPr>
            <w:tcW w:w="516" w:type="dxa"/>
            <w:shd w:val="clear" w:color="auto" w:fill="FFFFFF" w:themeFill="background1"/>
          </w:tcPr>
          <w:p w14:paraId="5187B36F"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71FD3EA2" w14:textId="77777777" w:rsidR="003C0CDF" w:rsidRPr="0094480B" w:rsidRDefault="003C0CDF" w:rsidP="0094480B">
            <w:pPr>
              <w:rPr>
                <w:rFonts w:cs="Times New Roman"/>
                <w:bCs/>
                <w:szCs w:val="20"/>
              </w:rPr>
            </w:pPr>
            <w:r w:rsidRPr="0094480B">
              <w:rPr>
                <w:rFonts w:cs="Times New Roman"/>
                <w:b/>
                <w:bCs/>
                <w:szCs w:val="20"/>
              </w:rPr>
              <w:t xml:space="preserve">15.tabula </w:t>
            </w:r>
            <w:r w:rsidRPr="0094480B">
              <w:rPr>
                <w:rFonts w:cs="Times New Roman"/>
                <w:bCs/>
                <w:szCs w:val="20"/>
              </w:rPr>
              <w:t>(5) Dimensija 2 – Finansējuma veids</w:t>
            </w:r>
          </w:p>
          <w:p w14:paraId="1BE21575" w14:textId="77777777" w:rsidR="003C0CDF" w:rsidRPr="0094480B" w:rsidRDefault="003C0CDF" w:rsidP="0094480B">
            <w:pPr>
              <w:rPr>
                <w:rFonts w:cs="Times New Roman"/>
                <w:szCs w:val="20"/>
              </w:rPr>
            </w:pPr>
            <w:r w:rsidRPr="0094480B">
              <w:rPr>
                <w:rFonts w:cs="Times New Roman"/>
                <w:szCs w:val="20"/>
              </w:rPr>
              <w:t>2.2.prioritāte</w:t>
            </w:r>
          </w:p>
          <w:p w14:paraId="5DFB9452" w14:textId="07A33983" w:rsidR="003C0CDF" w:rsidRPr="0094480B" w:rsidRDefault="003C0CDF" w:rsidP="0094480B">
            <w:pPr>
              <w:rPr>
                <w:rFonts w:cs="Times New Roman"/>
                <w:b/>
                <w:bCs/>
                <w:szCs w:val="20"/>
              </w:rPr>
            </w:pPr>
            <w:r w:rsidRPr="0094480B">
              <w:rPr>
                <w:rFonts w:cs="Times New Roman"/>
                <w:szCs w:val="20"/>
              </w:rPr>
              <w:t>2.2.1.SAM</w:t>
            </w:r>
          </w:p>
        </w:tc>
        <w:tc>
          <w:tcPr>
            <w:tcW w:w="3332" w:type="dxa"/>
          </w:tcPr>
          <w:p w14:paraId="2C228ECA" w14:textId="77777777" w:rsidR="003C0CDF" w:rsidRPr="0094480B" w:rsidRDefault="003C0CDF" w:rsidP="0094480B">
            <w:pPr>
              <w:rPr>
                <w:rFonts w:cs="Times New Roman"/>
                <w:b/>
                <w:bCs/>
                <w:szCs w:val="20"/>
              </w:rPr>
            </w:pPr>
            <w:r w:rsidRPr="0094480B">
              <w:rPr>
                <w:rFonts w:cs="Times New Roman"/>
                <w:b/>
                <w:bCs/>
                <w:szCs w:val="20"/>
              </w:rPr>
              <w:t>Rīgas pilsētas pašvaldība:</w:t>
            </w:r>
          </w:p>
          <w:p w14:paraId="1775F651" w14:textId="06C754C2" w:rsidR="003C0CDF" w:rsidRPr="0094480B" w:rsidRDefault="003C0CDF" w:rsidP="0094480B">
            <w:pPr>
              <w:rPr>
                <w:rFonts w:cs="Times New Roman"/>
                <w:b/>
                <w:bCs/>
                <w:szCs w:val="20"/>
              </w:rPr>
            </w:pPr>
            <w:r w:rsidRPr="0094480B">
              <w:rPr>
                <w:rFonts w:cs="Times New Roman"/>
                <w:color w:val="000000"/>
                <w:szCs w:val="20"/>
              </w:rPr>
              <w:t xml:space="preserve">Lūdzam izvērtēt 2.2.1.SAM finansējuma apmēru, ņemot vērā VARAM Notekūdeņu apsaimniekošanas investīciju plānā 2021.-2027.gadam apkopotās investīciju vajadzības Latvijā </w:t>
            </w:r>
            <w:r w:rsidRPr="0094480B">
              <w:rPr>
                <w:rFonts w:cs="Times New Roman"/>
                <w:szCs w:val="20"/>
              </w:rPr>
              <w:t xml:space="preserve">497 336 472 EUR apmērā. Tāpat informējam, ka kopējais Rīgas pilsētā nepieciešamais investīciju apmērs 2021. – 2027. gada plānošanas periodā centralizētās kanalizācijas tīklu </w:t>
            </w:r>
            <w:r w:rsidRPr="0094480B">
              <w:rPr>
                <w:rFonts w:cs="Times New Roman"/>
                <w:szCs w:val="20"/>
              </w:rPr>
              <w:lastRenderedPageBreak/>
              <w:t>paplašināšanai ir vismaz 73 800 000 EUR.</w:t>
            </w:r>
          </w:p>
        </w:tc>
        <w:tc>
          <w:tcPr>
            <w:tcW w:w="6342" w:type="dxa"/>
          </w:tcPr>
          <w:p w14:paraId="7D0B6B43" w14:textId="77777777" w:rsidR="00256BC8" w:rsidRPr="0094480B" w:rsidRDefault="00256BC8" w:rsidP="0094480B">
            <w:pPr>
              <w:pStyle w:val="naisc"/>
              <w:spacing w:before="0" w:after="0"/>
              <w:jc w:val="both"/>
              <w:rPr>
                <w:b/>
                <w:bCs/>
                <w:sz w:val="20"/>
                <w:szCs w:val="20"/>
              </w:rPr>
            </w:pPr>
            <w:r w:rsidRPr="0094480B">
              <w:rPr>
                <w:b/>
                <w:bCs/>
                <w:sz w:val="20"/>
                <w:szCs w:val="20"/>
              </w:rPr>
              <w:lastRenderedPageBreak/>
              <w:t>Sniegts skaidrojums.</w:t>
            </w:r>
          </w:p>
          <w:p w14:paraId="11A38BEB" w14:textId="6F7F1F19" w:rsidR="003C0CDF" w:rsidRPr="0094480B" w:rsidRDefault="00256BC8" w:rsidP="0094480B">
            <w:pPr>
              <w:pStyle w:val="naisc"/>
              <w:spacing w:before="0" w:after="0"/>
              <w:jc w:val="both"/>
              <w:rPr>
                <w:sz w:val="20"/>
                <w:szCs w:val="20"/>
              </w:rPr>
            </w:pPr>
            <w:r w:rsidRPr="0094480B">
              <w:rPr>
                <w:sz w:val="20"/>
                <w:szCs w:val="20"/>
              </w:rPr>
              <w:t>DP</w:t>
            </w:r>
            <w:r w:rsidR="004856E6" w:rsidRPr="0094480B">
              <w:rPr>
                <w:sz w:val="20"/>
                <w:szCs w:val="20"/>
              </w:rPr>
              <w:t xml:space="preserve"> 2.2.1.SAM atbalstāmo darbību īstenošanai finansējums ir plānots atbilstoši Saeimā apstiprinātajam </w:t>
            </w:r>
            <w:r w:rsidRPr="0094480B">
              <w:rPr>
                <w:sz w:val="20"/>
                <w:szCs w:val="20"/>
              </w:rPr>
              <w:t>NAP</w:t>
            </w:r>
            <w:r w:rsidR="004856E6" w:rsidRPr="0094480B">
              <w:rPr>
                <w:sz w:val="20"/>
                <w:szCs w:val="20"/>
              </w:rPr>
              <w:t xml:space="preserve"> noteiktajam finansējuma sadalījumam.</w:t>
            </w:r>
          </w:p>
          <w:p w14:paraId="237743D0" w14:textId="62E5E01B" w:rsidR="00256BC8" w:rsidRPr="0094480B" w:rsidRDefault="00256BC8" w:rsidP="0094480B">
            <w:pPr>
              <w:pStyle w:val="naisc"/>
              <w:spacing w:before="0" w:after="0"/>
              <w:jc w:val="both"/>
              <w:rPr>
                <w:sz w:val="20"/>
                <w:szCs w:val="20"/>
                <w:highlight w:val="yellow"/>
              </w:rPr>
            </w:pPr>
            <w:r w:rsidRPr="0094480B">
              <w:rPr>
                <w:sz w:val="20"/>
                <w:szCs w:val="20"/>
              </w:rPr>
              <w:t>Informējam, ka atbilstoši MK 25.02.2020. protokola Nr.8 33§ 5.punktam, DP plānotās investīcijas ir jābalsta uz NAP ietvertajiem pasākumiem, kuru īstenošana plānota izmantojot ES fondu līdzfinansējumu, attiecīgi DP izstrādes ietvaros nepieciešams respektēt NAP pasākumu saturu, tiem iezīmēto finansējuma sadalījumu.</w:t>
            </w:r>
          </w:p>
        </w:tc>
        <w:tc>
          <w:tcPr>
            <w:tcW w:w="1743" w:type="dxa"/>
          </w:tcPr>
          <w:p w14:paraId="317159DB" w14:textId="77777777" w:rsidR="003C0CDF" w:rsidRPr="0094480B" w:rsidRDefault="003C0CDF" w:rsidP="0094480B">
            <w:pPr>
              <w:jc w:val="left"/>
              <w:rPr>
                <w:rFonts w:cs="Times New Roman"/>
                <w:szCs w:val="20"/>
              </w:rPr>
            </w:pPr>
          </w:p>
        </w:tc>
      </w:tr>
      <w:tr w:rsidR="003C0CDF" w:rsidRPr="0094480B" w14:paraId="41AA4B5A" w14:textId="77777777" w:rsidTr="00AF0348">
        <w:trPr>
          <w:trHeight w:val="983"/>
        </w:trPr>
        <w:tc>
          <w:tcPr>
            <w:tcW w:w="516" w:type="dxa"/>
            <w:shd w:val="clear" w:color="auto" w:fill="FFFFFF" w:themeFill="background1"/>
          </w:tcPr>
          <w:p w14:paraId="555CCA07" w14:textId="77777777" w:rsidR="003C0CDF" w:rsidRPr="0094480B" w:rsidRDefault="003C0CDF" w:rsidP="0094480B">
            <w:pPr>
              <w:pStyle w:val="naisc"/>
              <w:numPr>
                <w:ilvl w:val="0"/>
                <w:numId w:val="2"/>
              </w:numPr>
              <w:spacing w:before="0" w:after="0"/>
              <w:jc w:val="left"/>
              <w:rPr>
                <w:sz w:val="20"/>
                <w:szCs w:val="20"/>
              </w:rPr>
            </w:pPr>
          </w:p>
        </w:tc>
        <w:tc>
          <w:tcPr>
            <w:tcW w:w="2872" w:type="dxa"/>
            <w:shd w:val="clear" w:color="auto" w:fill="FFFFFF" w:themeFill="background1"/>
          </w:tcPr>
          <w:p w14:paraId="63BF57BE" w14:textId="2D47398E" w:rsidR="003C0CDF" w:rsidRPr="0094480B" w:rsidRDefault="003C0CDF" w:rsidP="0094480B">
            <w:pPr>
              <w:rPr>
                <w:rFonts w:cs="Times New Roman"/>
                <w:b/>
                <w:bCs/>
                <w:szCs w:val="20"/>
              </w:rPr>
            </w:pPr>
            <w:r w:rsidRPr="0094480B">
              <w:rPr>
                <w:rFonts w:cs="Times New Roman"/>
                <w:b/>
                <w:bCs/>
                <w:szCs w:val="20"/>
              </w:rPr>
              <w:t xml:space="preserve">16.tabula </w:t>
            </w:r>
            <w:r w:rsidRPr="0094480B">
              <w:rPr>
                <w:rFonts w:cs="Times New Roman"/>
                <w:bCs/>
                <w:szCs w:val="20"/>
              </w:rPr>
              <w:t>(6) Dimensija 3 - Teritoriālie sasniegšanas mehānismi</w:t>
            </w:r>
          </w:p>
        </w:tc>
        <w:tc>
          <w:tcPr>
            <w:tcW w:w="3332" w:type="dxa"/>
          </w:tcPr>
          <w:p w14:paraId="055CEF29"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3E95EEC3" w14:textId="6E4675B8" w:rsidR="003C0CDF" w:rsidRPr="0094480B" w:rsidRDefault="003C0CDF" w:rsidP="0094480B">
            <w:pPr>
              <w:rPr>
                <w:rFonts w:cs="Times New Roman"/>
                <w:szCs w:val="20"/>
                <w:lang w:eastAsia="lv-LV"/>
              </w:rPr>
            </w:pPr>
            <w:r w:rsidRPr="0094480B">
              <w:rPr>
                <w:rFonts w:cs="Times New Roman"/>
                <w:szCs w:val="20"/>
                <w:lang w:eastAsia="lv-LV"/>
              </w:rPr>
              <w:t>lūdzam precizēt 16.tabulā (6) “Dimensija 3 - Teritoriālie sasniegšanas mehānismi” (137.lpp) norādītās 2.1.3.SAM un 5.1.1.SAM finansējuma summas atbilstoši 2021. gada</w:t>
            </w:r>
            <w:r w:rsidRPr="0094480B">
              <w:rPr>
                <w:rFonts w:cs="Times New Roman"/>
                <w:color w:val="002060"/>
                <w:szCs w:val="20"/>
              </w:rPr>
              <w:t xml:space="preserve"> </w:t>
            </w:r>
            <w:r w:rsidRPr="0094480B">
              <w:rPr>
                <w:rFonts w:cs="Times New Roman"/>
                <w:szCs w:val="20"/>
                <w:lang w:eastAsia="lv-LV"/>
              </w:rPr>
              <w:t>25. maijā FM nosūtītajiem precizējumiem Darbības programmas papildinājumam. Redakcionālie precizējumi iestrādāti atzinuma pielikumā pievienotajā dokumentā (datne: “</w:t>
            </w:r>
            <w:r w:rsidRPr="0094480B">
              <w:rPr>
                <w:rFonts w:cs="Times New Roman"/>
                <w:i/>
                <w:szCs w:val="20"/>
                <w:lang w:eastAsia="lv-LV"/>
              </w:rPr>
              <w:t>DP_7.versija_TC_04062021</w:t>
            </w:r>
            <w:r w:rsidRPr="0094480B">
              <w:rPr>
                <w:rFonts w:cs="Times New Roman"/>
                <w:szCs w:val="20"/>
                <w:lang w:eastAsia="lv-LV"/>
              </w:rPr>
              <w:t>”).</w:t>
            </w:r>
          </w:p>
        </w:tc>
        <w:tc>
          <w:tcPr>
            <w:tcW w:w="6342" w:type="dxa"/>
          </w:tcPr>
          <w:p w14:paraId="3D511D30" w14:textId="77777777" w:rsidR="003C0CDF" w:rsidRPr="0094480B" w:rsidRDefault="003C0CDF" w:rsidP="0094480B">
            <w:pPr>
              <w:pStyle w:val="naisc"/>
              <w:spacing w:before="0" w:after="0"/>
              <w:jc w:val="left"/>
              <w:rPr>
                <w:b/>
                <w:bCs/>
                <w:sz w:val="20"/>
                <w:szCs w:val="20"/>
              </w:rPr>
            </w:pPr>
            <w:r w:rsidRPr="0094480B">
              <w:rPr>
                <w:b/>
                <w:bCs/>
                <w:sz w:val="20"/>
                <w:szCs w:val="20"/>
              </w:rPr>
              <w:t>Ņemts vērā.</w:t>
            </w:r>
          </w:p>
          <w:p w14:paraId="18F58768" w14:textId="1E13B961" w:rsidR="003C0CDF" w:rsidRPr="0094480B" w:rsidRDefault="003C0CDF" w:rsidP="0094480B">
            <w:pPr>
              <w:pStyle w:val="naisc"/>
              <w:spacing w:before="0" w:after="0"/>
              <w:jc w:val="left"/>
              <w:rPr>
                <w:sz w:val="20"/>
                <w:szCs w:val="20"/>
                <w:highlight w:val="yellow"/>
              </w:rPr>
            </w:pPr>
            <w:r w:rsidRPr="0094480B">
              <w:rPr>
                <w:sz w:val="20"/>
                <w:szCs w:val="20"/>
              </w:rPr>
              <w:t>Intervences kodi DP norādīti atbilstoši VARAM 2021.gada 25.maijā sniegtajai informācijai DPP aktualizēšanai.</w:t>
            </w:r>
          </w:p>
        </w:tc>
        <w:tc>
          <w:tcPr>
            <w:tcW w:w="1743" w:type="dxa"/>
          </w:tcPr>
          <w:p w14:paraId="1E586F15" w14:textId="1E691896" w:rsidR="003C0CDF" w:rsidRPr="0094480B" w:rsidRDefault="003C0CDF" w:rsidP="0094480B">
            <w:pPr>
              <w:jc w:val="left"/>
              <w:rPr>
                <w:rFonts w:cs="Times New Roman"/>
                <w:szCs w:val="20"/>
              </w:rPr>
            </w:pPr>
            <w:r w:rsidRPr="0094480B">
              <w:rPr>
                <w:rFonts w:cs="Times New Roman"/>
                <w:szCs w:val="20"/>
              </w:rPr>
              <w:t>Skat. precizēto DP redakciju.</w:t>
            </w:r>
          </w:p>
        </w:tc>
      </w:tr>
      <w:tr w:rsidR="003C0CDF" w:rsidRPr="0094480B" w14:paraId="6C6F0705" w14:textId="77777777" w:rsidTr="00AF0348">
        <w:trPr>
          <w:trHeight w:val="283"/>
        </w:trPr>
        <w:tc>
          <w:tcPr>
            <w:tcW w:w="516" w:type="dxa"/>
            <w:shd w:val="clear" w:color="auto" w:fill="FFFFFF" w:themeFill="background1"/>
          </w:tcPr>
          <w:p w14:paraId="5E49AECC"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4BC3B56E" w14:textId="344930DA" w:rsidR="003C0CDF" w:rsidRPr="0094480B" w:rsidRDefault="003C0CDF" w:rsidP="0094480B">
            <w:pPr>
              <w:pStyle w:val="naisc"/>
              <w:spacing w:before="0" w:after="0"/>
              <w:jc w:val="left"/>
              <w:rPr>
                <w:sz w:val="20"/>
                <w:szCs w:val="20"/>
              </w:rPr>
            </w:pPr>
            <w:r w:rsidRPr="0094480B">
              <w:rPr>
                <w:sz w:val="20"/>
                <w:szCs w:val="20"/>
              </w:rPr>
              <w:t>6.sadaļa “Partnerība”</w:t>
            </w:r>
          </w:p>
        </w:tc>
        <w:tc>
          <w:tcPr>
            <w:tcW w:w="3332" w:type="dxa"/>
          </w:tcPr>
          <w:p w14:paraId="18A5B0D8" w14:textId="3DCC9068" w:rsidR="003C0CDF" w:rsidRPr="0094480B" w:rsidRDefault="003C0CDF" w:rsidP="0094480B">
            <w:pPr>
              <w:rPr>
                <w:rFonts w:cs="Times New Roman"/>
                <w:b/>
                <w:color w:val="000000"/>
                <w:szCs w:val="20"/>
              </w:rPr>
            </w:pPr>
            <w:bookmarkStart w:id="35" w:name="_Hlk74126067"/>
            <w:r w:rsidRPr="0094480B">
              <w:rPr>
                <w:rFonts w:cs="Times New Roman"/>
                <w:b/>
                <w:color w:val="000000"/>
                <w:szCs w:val="20"/>
              </w:rPr>
              <w:t xml:space="preserve">Biedrība “Latvijas Pilsoniskā alianse”, </w:t>
            </w:r>
            <w:bookmarkEnd w:id="35"/>
            <w:r w:rsidRPr="0094480B">
              <w:rPr>
                <w:rFonts w:cs="Times New Roman"/>
                <w:b/>
                <w:bCs/>
                <w:szCs w:val="20"/>
              </w:rPr>
              <w:t>Biedrība “Sabiedriskās politikas centrs PROVIDUS”, Ministru kabineta sadarbības memoranda īstenošanas padome</w:t>
            </w:r>
            <w:r w:rsidRPr="0094480B">
              <w:rPr>
                <w:rFonts w:cs="Times New Roman"/>
                <w:b/>
                <w:color w:val="000000"/>
                <w:szCs w:val="20"/>
              </w:rPr>
              <w:t>:</w:t>
            </w:r>
          </w:p>
          <w:p w14:paraId="1B3D7251" w14:textId="18E4B2A2" w:rsidR="003C0CDF" w:rsidRPr="0094480B" w:rsidRDefault="003C0CDF" w:rsidP="0094480B">
            <w:pPr>
              <w:rPr>
                <w:rFonts w:cs="Times New Roman"/>
                <w:szCs w:val="20"/>
              </w:rPr>
            </w:pPr>
            <w:r w:rsidRPr="0094480B">
              <w:rPr>
                <w:rFonts w:cs="Times New Roman"/>
                <w:b/>
                <w:bCs/>
                <w:szCs w:val="20"/>
              </w:rPr>
              <w:t>Aicinām nostiprināt vienlīdzīgas attieksmes principu DP vadības un kontroles sistēmā</w:t>
            </w:r>
            <w:r w:rsidRPr="0094480B">
              <w:rPr>
                <w:rFonts w:cs="Times New Roman"/>
                <w:szCs w:val="20"/>
              </w:rPr>
              <w:t xml:space="preserve"> (6.sadaļa “Partnerība”), papildinot ar jaunu punktu šādā redakcijā:</w:t>
            </w:r>
          </w:p>
          <w:p w14:paraId="65F1BCFD" w14:textId="77777777" w:rsidR="003C0CDF" w:rsidRPr="0094480B" w:rsidRDefault="003C0CDF" w:rsidP="0094480B">
            <w:pPr>
              <w:rPr>
                <w:rFonts w:cs="Times New Roman"/>
                <w:szCs w:val="20"/>
              </w:rPr>
            </w:pPr>
            <w:r w:rsidRPr="0094480B">
              <w:rPr>
                <w:rFonts w:cs="Times New Roman"/>
                <w:szCs w:val="20"/>
              </w:rPr>
              <w:t xml:space="preserve">“Lai nodrošinātu vienlīdzīgu pieeju investīcijām visiem, Eiropas Savienības struktūrfondu un Kohēzijas fonda 2021.–2027. gada plānošanas perioda vadības likumā un attiecīgi ikvienā specifiskā atbalsta mērķī </w:t>
            </w:r>
            <w:r w:rsidRPr="0094480B">
              <w:rPr>
                <w:rFonts w:cs="Times New Roman"/>
                <w:szCs w:val="20"/>
              </w:rPr>
              <w:lastRenderedPageBreak/>
              <w:t>(SAM) investīciju pieeja tiek paredzēta visām juridiskām formām, tai skaitā biedrībām un nodibinājumiem, izņemot gadījumus, kad ir pamatoti un nozīmīgi argumenti pieeju investīcijām attiecināt tikai uz komersantiem. Katrs izņēmums tiek īpaši argumentēts.”</w:t>
            </w:r>
          </w:p>
          <w:p w14:paraId="4C6CE730" w14:textId="77777777" w:rsidR="003C0CDF" w:rsidRPr="0094480B" w:rsidRDefault="003C0CDF" w:rsidP="0094480B">
            <w:pPr>
              <w:rPr>
                <w:rFonts w:cs="Times New Roman"/>
                <w:szCs w:val="20"/>
              </w:rPr>
            </w:pPr>
          </w:p>
          <w:p w14:paraId="08EE01E5" w14:textId="77777777" w:rsidR="003C0CDF" w:rsidRPr="0094480B" w:rsidRDefault="003C0CDF" w:rsidP="0094480B">
            <w:pPr>
              <w:rPr>
                <w:rFonts w:eastAsia="Times New Roman" w:cs="Times New Roman"/>
                <w:color w:val="000000"/>
                <w:szCs w:val="20"/>
                <w:lang w:eastAsia="lv-LV"/>
              </w:rPr>
            </w:pPr>
            <w:r w:rsidRPr="0094480B">
              <w:rPr>
                <w:rFonts w:eastAsia="Times New Roman" w:cs="Times New Roman"/>
                <w:b/>
                <w:color w:val="000000"/>
                <w:szCs w:val="20"/>
                <w:lang w:eastAsia="lv-LV"/>
              </w:rPr>
              <w:t>Sadarbības partneru iesaistes principu nostiprināšana DP vadības un kontroles sistēmā (6.sadaļa “Partnerība”)</w:t>
            </w:r>
            <w:r w:rsidRPr="0094480B">
              <w:rPr>
                <w:rFonts w:eastAsia="Times New Roman" w:cs="Times New Roman"/>
                <w:color w:val="000000"/>
                <w:szCs w:val="20"/>
                <w:lang w:eastAsia="lv-LV"/>
              </w:rPr>
              <w:t>, papildinot ar jauniem punktiem šādā redakcijā:</w:t>
            </w:r>
          </w:p>
          <w:p w14:paraId="2DCB5F6C" w14:textId="77777777" w:rsidR="003C0CDF" w:rsidRPr="0094480B" w:rsidRDefault="003C0CDF" w:rsidP="0094480B">
            <w:pPr>
              <w:rPr>
                <w:rFonts w:eastAsia="Times New Roman" w:cs="Times New Roman"/>
                <w:szCs w:val="20"/>
                <w:lang w:eastAsia="lv-LV"/>
              </w:rPr>
            </w:pPr>
            <w:r w:rsidRPr="0094480B">
              <w:rPr>
                <w:rFonts w:eastAsia="Times New Roman" w:cs="Times New Roman"/>
                <w:szCs w:val="20"/>
                <w:lang w:eastAsia="lv-LV"/>
              </w:rPr>
              <w:t>“Lai nodrošinātu, ka publiskās pārvaldes un pilsoniskās sabiedrības partnerība tiek īstenota profesionāli, tiks nodrošināts, ka līdzdalība ES Struktūrfondu Uzraudzības komitejās un Apakškomitejās tiek nodrošināta no Tehniskās palīdzības, sedzot līdzdalības administratīvās izmaksas.”</w:t>
            </w:r>
          </w:p>
          <w:p w14:paraId="3AF7037B" w14:textId="2431C6C6" w:rsidR="003C0CDF" w:rsidRPr="0094480B" w:rsidRDefault="003C0CDF" w:rsidP="0094480B">
            <w:pPr>
              <w:rPr>
                <w:rFonts w:cs="Times New Roman"/>
                <w:szCs w:val="20"/>
                <w:lang w:eastAsia="lv-LV"/>
              </w:rPr>
            </w:pPr>
            <w:r w:rsidRPr="0094480B">
              <w:rPr>
                <w:rFonts w:cs="Times New Roman"/>
                <w:szCs w:val="20"/>
                <w:lang w:eastAsia="lv-LV"/>
              </w:rPr>
              <w:t>“Nozaru ministrijas rīko publiskās apspriedes ar visām iesaistītajām pusēm, tai skaitā biedrībām un nodibinājumiem par Eiropas Savienības struktūrfondu programmu plāniem, tai skaitā arī norādot iemeslus, ja nozaru ministrija nav paredzējusi rīkot projektu konkursus ar biedrību un nodibinājumu dalību.”</w:t>
            </w:r>
          </w:p>
          <w:p w14:paraId="24A35B58" w14:textId="77777777" w:rsidR="003C0CDF" w:rsidRPr="0094480B" w:rsidRDefault="003C0CDF" w:rsidP="0094480B">
            <w:pPr>
              <w:rPr>
                <w:rFonts w:cs="Times New Roman"/>
                <w:szCs w:val="20"/>
                <w:lang w:eastAsia="lv-LV"/>
              </w:rPr>
            </w:pPr>
          </w:p>
          <w:p w14:paraId="314D65F8" w14:textId="77777777" w:rsidR="003C0CDF" w:rsidRPr="0094480B" w:rsidRDefault="003C0CDF" w:rsidP="0094480B">
            <w:pPr>
              <w:rPr>
                <w:rFonts w:cs="Times New Roman"/>
                <w:color w:val="000000"/>
                <w:szCs w:val="20"/>
                <w:lang w:eastAsia="lv-LV"/>
              </w:rPr>
            </w:pPr>
            <w:r w:rsidRPr="0094480B">
              <w:rPr>
                <w:rFonts w:cs="Times New Roman"/>
                <w:b/>
                <w:color w:val="000000"/>
                <w:szCs w:val="20"/>
                <w:lang w:eastAsia="lv-LV"/>
              </w:rPr>
              <w:t>Sociāli atbildīgu iepirkumu principu nostiprināšana DP vadības un kontroles sistēmā (6.sadaļa “Partnerība”)</w:t>
            </w:r>
            <w:r w:rsidRPr="0094480B">
              <w:rPr>
                <w:rFonts w:cs="Times New Roman"/>
                <w:color w:val="000000"/>
                <w:szCs w:val="20"/>
                <w:lang w:eastAsia="lv-LV"/>
              </w:rPr>
              <w:t>, papildinot ar jauniem punktiem šādā redakcijā:</w:t>
            </w:r>
          </w:p>
          <w:p w14:paraId="2E141753" w14:textId="0D62D92A" w:rsidR="003C0CDF" w:rsidRPr="0094480B" w:rsidRDefault="003C0CDF" w:rsidP="0094480B">
            <w:pPr>
              <w:rPr>
                <w:rFonts w:cs="Times New Roman"/>
                <w:szCs w:val="20"/>
                <w:lang w:eastAsia="lv-LV"/>
              </w:rPr>
            </w:pPr>
            <w:r w:rsidRPr="0094480B">
              <w:rPr>
                <w:rFonts w:cs="Times New Roman"/>
                <w:szCs w:val="20"/>
              </w:rPr>
              <w:lastRenderedPageBreak/>
              <w:t xml:space="preserve">“Lai nodrošinātu sociāli atbildīgu principu ieviešanu, Eiropas Savienības struktūrfondu un Kohēzijas fonda 2021.–2027. gada plānošanas perioda vadības likumā un attiecīgi ikvienā specifiskā atbalsta mērķī (SAM) tiek </w:t>
            </w:r>
            <w:r w:rsidRPr="0094480B">
              <w:rPr>
                <w:rFonts w:cs="Times New Roman"/>
                <w:szCs w:val="20"/>
                <w:lang w:eastAsia="lv-LV"/>
              </w:rPr>
              <w:t>piemēroti sociāli atbildīga publiskā iepirkuma kritēriji, izņemot gadījumus, ja ir pamatoti un nozīmīgi argumenti šādus kritērijus konkrētajā iepirkumā neiekļaut. Katrs izņēmums tiek īpaši argumentēts.”</w:t>
            </w:r>
          </w:p>
        </w:tc>
        <w:tc>
          <w:tcPr>
            <w:tcW w:w="6342" w:type="dxa"/>
          </w:tcPr>
          <w:p w14:paraId="207459D3" w14:textId="77777777" w:rsidR="00346567" w:rsidRDefault="00346567" w:rsidP="0094480B">
            <w:pPr>
              <w:pStyle w:val="naisc"/>
              <w:spacing w:before="0" w:after="0"/>
              <w:jc w:val="both"/>
              <w:rPr>
                <w:b/>
                <w:bCs/>
                <w:sz w:val="20"/>
                <w:szCs w:val="20"/>
              </w:rPr>
            </w:pPr>
            <w:r>
              <w:rPr>
                <w:b/>
                <w:bCs/>
                <w:sz w:val="20"/>
                <w:szCs w:val="20"/>
              </w:rPr>
              <w:lastRenderedPageBreak/>
              <w:t>Panākta vienošanās elektroniskās saskaņošanas ietvaros</w:t>
            </w:r>
            <w:r w:rsidR="003C0CDF" w:rsidRPr="0094480B">
              <w:rPr>
                <w:b/>
                <w:bCs/>
                <w:sz w:val="20"/>
                <w:szCs w:val="20"/>
              </w:rPr>
              <w:t>.</w:t>
            </w:r>
          </w:p>
          <w:p w14:paraId="05564835" w14:textId="77777777" w:rsidR="00346567" w:rsidRDefault="00346567" w:rsidP="0094480B">
            <w:pPr>
              <w:pStyle w:val="naisc"/>
              <w:spacing w:before="0" w:after="0"/>
              <w:jc w:val="both"/>
              <w:rPr>
                <w:b/>
                <w:bCs/>
                <w:sz w:val="20"/>
                <w:szCs w:val="20"/>
              </w:rPr>
            </w:pPr>
          </w:p>
          <w:p w14:paraId="1A1D5F9D" w14:textId="263FD18D" w:rsidR="003C0CDF" w:rsidRPr="0094480B" w:rsidRDefault="003C0CDF" w:rsidP="0094480B">
            <w:pPr>
              <w:pStyle w:val="naisc"/>
              <w:spacing w:before="0" w:after="0"/>
              <w:jc w:val="both"/>
              <w:rPr>
                <w:b/>
                <w:bCs/>
                <w:sz w:val="20"/>
                <w:szCs w:val="20"/>
              </w:rPr>
            </w:pPr>
            <w:r w:rsidRPr="0094480B">
              <w:rPr>
                <w:b/>
                <w:bCs/>
                <w:sz w:val="20"/>
                <w:szCs w:val="20"/>
              </w:rPr>
              <w:t>Sniegts skaidrojums.</w:t>
            </w:r>
          </w:p>
          <w:p w14:paraId="77B3162A" w14:textId="7F57646B" w:rsidR="003C0CDF" w:rsidRPr="0094480B" w:rsidRDefault="003C0CDF" w:rsidP="0094480B">
            <w:pPr>
              <w:pStyle w:val="naisc"/>
              <w:spacing w:before="0" w:after="0"/>
              <w:jc w:val="both"/>
              <w:rPr>
                <w:sz w:val="20"/>
                <w:szCs w:val="20"/>
              </w:rPr>
            </w:pPr>
            <w:r w:rsidRPr="0094480B">
              <w:rPr>
                <w:sz w:val="20"/>
                <w:szCs w:val="20"/>
              </w:rPr>
              <w:t>Šī izziņa sagatavota par DP projektu. Aicinām priekšlikumus saistībā ar ES fondu normatīvo regulējumu – ES fondu vadības likumu u.c. normatīvajiem aktiem sniegt to projektu saskaņošanas ietvaros, t.sk. attiecībā uz Tehniskās palīdzības finansējuma atbalsta saņēmējiem. Tas pats attiecas uz UK reglamentu.</w:t>
            </w:r>
          </w:p>
          <w:p w14:paraId="42A1627D" w14:textId="77777777" w:rsidR="003C0CDF" w:rsidRPr="0094480B" w:rsidRDefault="003C0CDF" w:rsidP="0094480B">
            <w:pPr>
              <w:pStyle w:val="naisc"/>
              <w:spacing w:before="0" w:after="0"/>
              <w:jc w:val="both"/>
              <w:rPr>
                <w:sz w:val="20"/>
                <w:szCs w:val="20"/>
              </w:rPr>
            </w:pPr>
            <w:r w:rsidRPr="0094480B">
              <w:rPr>
                <w:sz w:val="20"/>
                <w:szCs w:val="20"/>
              </w:rPr>
              <w:t xml:space="preserve">DP tekstā nevaram atrunāt nosacījumus, kas ir iekļaujami kā ieviešanas regulējums. </w:t>
            </w:r>
          </w:p>
          <w:p w14:paraId="487D08D7" w14:textId="49B87F42" w:rsidR="003C0CDF" w:rsidRPr="0094480B" w:rsidRDefault="003C0CDF" w:rsidP="0094480B">
            <w:pPr>
              <w:pStyle w:val="naisc"/>
              <w:spacing w:before="0" w:after="0"/>
              <w:jc w:val="both"/>
              <w:rPr>
                <w:sz w:val="20"/>
                <w:szCs w:val="20"/>
              </w:rPr>
            </w:pPr>
            <w:r w:rsidRPr="0094480B">
              <w:rPr>
                <w:sz w:val="20"/>
                <w:szCs w:val="20"/>
              </w:rPr>
              <w:t>Jāatzīmē, ka ES fondu plānošanas dokumentu, gan to normatīvā regulējuma izstrāde un ieviešana notiek atbilstoši MK kārtības rullim</w:t>
            </w:r>
            <w:r w:rsidRPr="0094480B">
              <w:rPr>
                <w:rStyle w:val="FootnoteReference"/>
                <w:sz w:val="20"/>
                <w:szCs w:val="20"/>
              </w:rPr>
              <w:footnoteReference w:id="89"/>
            </w:r>
            <w:r w:rsidRPr="0094480B">
              <w:rPr>
                <w:sz w:val="20"/>
                <w:szCs w:val="20"/>
              </w:rPr>
              <w:t xml:space="preserve"> un Sabiedrības līdzdalības kārtībai</w:t>
            </w:r>
            <w:r w:rsidRPr="0094480B">
              <w:rPr>
                <w:rStyle w:val="FootnoteReference"/>
                <w:sz w:val="20"/>
                <w:szCs w:val="20"/>
              </w:rPr>
              <w:footnoteReference w:id="90"/>
            </w:r>
            <w:r w:rsidRPr="0094480B">
              <w:rPr>
                <w:sz w:val="20"/>
                <w:szCs w:val="20"/>
              </w:rPr>
              <w:t xml:space="preserve"> ievērojot LR normatīvo regulējumu, kas paredz partneru iesaisti plānošanas dokumentu un tiesību aktu projektu izstrādē un saskaņošanā.</w:t>
            </w:r>
          </w:p>
          <w:p w14:paraId="53CFA73D" w14:textId="25A4BABB" w:rsidR="003C0CDF" w:rsidRPr="0094480B" w:rsidRDefault="003C0CDF" w:rsidP="0094480B">
            <w:pPr>
              <w:pStyle w:val="naisc"/>
              <w:spacing w:before="0" w:after="0"/>
              <w:jc w:val="both"/>
              <w:rPr>
                <w:sz w:val="20"/>
                <w:szCs w:val="20"/>
              </w:rPr>
            </w:pPr>
            <w:r w:rsidRPr="0094480B">
              <w:rPr>
                <w:sz w:val="20"/>
                <w:szCs w:val="20"/>
              </w:rPr>
              <w:lastRenderedPageBreak/>
              <w:t>Vienlaikus vēršam uzmanību uz ierobežoto zīmju skaitu katrā no DP sadaļām atbilstoši KNR</w:t>
            </w:r>
            <w:r w:rsidR="00572DD1" w:rsidRPr="0094480B">
              <w:rPr>
                <w:sz w:val="20"/>
                <w:szCs w:val="20"/>
              </w:rPr>
              <w:t xml:space="preserve"> V </w:t>
            </w:r>
            <w:r w:rsidRPr="0094480B">
              <w:rPr>
                <w:sz w:val="20"/>
                <w:szCs w:val="20"/>
              </w:rPr>
              <w:t>pielikumā ietvertajiem nosacījumiem.</w:t>
            </w:r>
          </w:p>
        </w:tc>
        <w:tc>
          <w:tcPr>
            <w:tcW w:w="1743" w:type="dxa"/>
          </w:tcPr>
          <w:p w14:paraId="604FB210" w14:textId="1AC4988A" w:rsidR="003C0CDF" w:rsidRPr="0094480B" w:rsidRDefault="003C0CDF" w:rsidP="0094480B">
            <w:pPr>
              <w:rPr>
                <w:rFonts w:cs="Times New Roman"/>
                <w:szCs w:val="20"/>
              </w:rPr>
            </w:pPr>
            <w:r w:rsidRPr="0094480B">
              <w:rPr>
                <w:rFonts w:cs="Times New Roman"/>
                <w:szCs w:val="20"/>
              </w:rPr>
              <w:lastRenderedPageBreak/>
              <w:t>N/A</w:t>
            </w:r>
          </w:p>
        </w:tc>
      </w:tr>
      <w:tr w:rsidR="003C0CDF" w:rsidRPr="0094480B" w14:paraId="1136D9D4" w14:textId="77777777" w:rsidTr="00AF0348">
        <w:trPr>
          <w:trHeight w:val="283"/>
        </w:trPr>
        <w:tc>
          <w:tcPr>
            <w:tcW w:w="516" w:type="dxa"/>
            <w:shd w:val="clear" w:color="auto" w:fill="FFFFFF" w:themeFill="background1"/>
          </w:tcPr>
          <w:p w14:paraId="1B7D2181"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2A7B202A" w14:textId="7F64F509" w:rsidR="003C0CDF" w:rsidRPr="0094480B" w:rsidRDefault="003C0CDF" w:rsidP="0094480B">
            <w:pPr>
              <w:pStyle w:val="naisc"/>
              <w:spacing w:before="0" w:after="0"/>
              <w:jc w:val="left"/>
              <w:rPr>
                <w:sz w:val="20"/>
                <w:szCs w:val="20"/>
              </w:rPr>
            </w:pPr>
            <w:r w:rsidRPr="0094480B">
              <w:rPr>
                <w:sz w:val="20"/>
                <w:szCs w:val="20"/>
              </w:rPr>
              <w:t>6.sadaļa “Partnerība”</w:t>
            </w:r>
          </w:p>
        </w:tc>
        <w:tc>
          <w:tcPr>
            <w:tcW w:w="3332" w:type="dxa"/>
          </w:tcPr>
          <w:p w14:paraId="39E07186" w14:textId="77777777" w:rsidR="003C0CDF" w:rsidRPr="0094480B" w:rsidRDefault="003C0CDF" w:rsidP="0094480B">
            <w:pPr>
              <w:rPr>
                <w:rFonts w:cs="Times New Roman"/>
                <w:b/>
                <w:bCs/>
                <w:noProof/>
                <w:szCs w:val="20"/>
              </w:rPr>
            </w:pPr>
            <w:r w:rsidRPr="0094480B">
              <w:rPr>
                <w:rFonts w:cs="Times New Roman"/>
                <w:b/>
                <w:bCs/>
                <w:szCs w:val="20"/>
              </w:rPr>
              <w:t>Biedrība “Sabiedriskās politikas centrs PROVIDUS”:</w:t>
            </w:r>
          </w:p>
          <w:p w14:paraId="511234D2" w14:textId="77777777" w:rsidR="003C0CDF" w:rsidRPr="0094480B" w:rsidRDefault="003C0CDF" w:rsidP="0094480B">
            <w:pPr>
              <w:rPr>
                <w:rFonts w:cs="Times New Roman"/>
                <w:b/>
                <w:noProof/>
                <w:szCs w:val="20"/>
              </w:rPr>
            </w:pPr>
            <w:r w:rsidRPr="0094480B">
              <w:rPr>
                <w:rFonts w:cs="Times New Roman"/>
                <w:b/>
                <w:noProof/>
                <w:szCs w:val="20"/>
              </w:rPr>
              <w:t xml:space="preserve">Ierosinām 6.sadaļu (Partnerība) papildināt ar jaunu punktu (pēc 451.punkta): šādā redakcijā: </w:t>
            </w:r>
            <w:r w:rsidRPr="0094480B">
              <w:rPr>
                <w:rFonts w:cs="Times New Roman"/>
                <w:noProof/>
                <w:szCs w:val="20"/>
              </w:rPr>
              <w:t>”Eiropas Savienības struktūrfondu un Kohēzijas fonda 2021.–2027. gada plānošanas perioda vadības likumā un attiecīgi ikvienā specifiskā atbalsta mērķī (SAM) tiks piemēroti sociāli atbildīga publiskā iepirkuma kritēriji, izņemot gadījumus, kad ir pamatoti un nozīmīgi argumenti šādus kritērijus konkrētajā iepirkumā neiekļaut. Katrs izņēmums tiks īpaši argumentēts.”</w:t>
            </w:r>
          </w:p>
          <w:p w14:paraId="508DBDFA" w14:textId="0A0B46E9" w:rsidR="003C0CDF" w:rsidRPr="0094480B" w:rsidRDefault="003C0CDF" w:rsidP="0094480B">
            <w:pPr>
              <w:rPr>
                <w:rFonts w:cs="Times New Roman"/>
                <w:noProof/>
                <w:szCs w:val="20"/>
              </w:rPr>
            </w:pPr>
            <w:r w:rsidRPr="0094480B">
              <w:rPr>
                <w:rFonts w:cs="Times New Roman"/>
                <w:noProof/>
                <w:szCs w:val="20"/>
              </w:rPr>
              <w:t xml:space="preserve">Pamatojums: ar šo programmu būtu svarīgi nostiprināt sociāli atbildīgu publisko iepirkumu kā principu programmas īstenošanā un sekmēt publiskā iepirkuma veicēju izpratni un spējas to īstenot. Publiskie iepirkumi veido vairāk nekā 14% no ES iekšzemes kopprodukta, Latvijā  tie ir 11.1% no IKP. Sociāli atbildīga publiskā iepirkuma procesā tiek ne </w:t>
            </w:r>
            <w:r w:rsidRPr="0094480B">
              <w:rPr>
                <w:rFonts w:cs="Times New Roman"/>
                <w:noProof/>
                <w:szCs w:val="20"/>
              </w:rPr>
              <w:lastRenderedPageBreak/>
              <w:t xml:space="preserve">tikai iegādātas preces vai pakalpojumi, bet papildus risināti sabiedrībai nozīmīgi izaicinājumi. Piemēram, sociāli atbildīgs publiskais iepirkums var tikt  īstenots tā, lai veicinātu nodarbinātības iespējas dažādām nelabvēlīgā situācijā nonākušām personu grupām, piemēram, cilvēkiem, kuri izkrituši no darba tirgus vai nevar iekļauties darba tirgū  (ilgstoši nenodarbinātie cilvēki,  personas ar invaliditāti, u.tml.)  </w:t>
            </w:r>
          </w:p>
        </w:tc>
        <w:tc>
          <w:tcPr>
            <w:tcW w:w="6342" w:type="dxa"/>
          </w:tcPr>
          <w:p w14:paraId="31961B34" w14:textId="77777777" w:rsidR="00346567" w:rsidRDefault="00346567" w:rsidP="0094480B">
            <w:pPr>
              <w:pStyle w:val="naisc"/>
              <w:spacing w:before="0" w:after="0"/>
              <w:jc w:val="both"/>
              <w:rPr>
                <w:b/>
                <w:bCs/>
                <w:sz w:val="20"/>
                <w:szCs w:val="20"/>
              </w:rPr>
            </w:pPr>
            <w:r>
              <w:rPr>
                <w:b/>
                <w:bCs/>
                <w:sz w:val="20"/>
                <w:szCs w:val="20"/>
              </w:rPr>
              <w:lastRenderedPageBreak/>
              <w:t>Panākta vienošanās elektroniskās saskaņošanas ietvaros</w:t>
            </w:r>
            <w:r w:rsidR="003C0CDF" w:rsidRPr="0094480B">
              <w:rPr>
                <w:b/>
                <w:bCs/>
                <w:sz w:val="20"/>
                <w:szCs w:val="20"/>
              </w:rPr>
              <w:t>.</w:t>
            </w:r>
          </w:p>
          <w:p w14:paraId="3EC32D1F" w14:textId="77777777" w:rsidR="00346567" w:rsidRDefault="00346567" w:rsidP="0094480B">
            <w:pPr>
              <w:pStyle w:val="naisc"/>
              <w:spacing w:before="0" w:after="0"/>
              <w:jc w:val="both"/>
              <w:rPr>
                <w:b/>
                <w:bCs/>
                <w:sz w:val="20"/>
                <w:szCs w:val="20"/>
              </w:rPr>
            </w:pPr>
          </w:p>
          <w:p w14:paraId="07B4886B" w14:textId="166F169C" w:rsidR="003C0CDF" w:rsidRPr="0094480B" w:rsidRDefault="003C0CDF" w:rsidP="0094480B">
            <w:pPr>
              <w:pStyle w:val="naisc"/>
              <w:spacing w:before="0" w:after="0"/>
              <w:jc w:val="both"/>
              <w:rPr>
                <w:b/>
                <w:bCs/>
                <w:sz w:val="20"/>
                <w:szCs w:val="20"/>
              </w:rPr>
            </w:pPr>
            <w:r w:rsidRPr="0094480B">
              <w:rPr>
                <w:b/>
                <w:bCs/>
                <w:sz w:val="20"/>
                <w:szCs w:val="20"/>
              </w:rPr>
              <w:t>Sniegts skaidrojums.</w:t>
            </w:r>
          </w:p>
          <w:p w14:paraId="33E2228D" w14:textId="158714E4" w:rsidR="003C0CDF" w:rsidRPr="0094480B" w:rsidRDefault="003C0CDF" w:rsidP="0094480B">
            <w:pPr>
              <w:pStyle w:val="naisc"/>
              <w:spacing w:before="0" w:after="0"/>
              <w:jc w:val="both"/>
              <w:rPr>
                <w:sz w:val="20"/>
                <w:szCs w:val="20"/>
              </w:rPr>
            </w:pPr>
            <w:r w:rsidRPr="0094480B">
              <w:rPr>
                <w:sz w:val="20"/>
                <w:szCs w:val="20"/>
              </w:rPr>
              <w:t>Šī izziņa sagatavota par DP projektu. Aicinām priekšlikumus saistībā ar ES fondu normatīvo regulējumu – ES fondu vadības likumu u.c. normatīvajiem aktiem sniegt to projektu saskaņošanas ietvaros, t.sk. attiecībā uz publiskā iepirkuma veikšanas principiem.</w:t>
            </w:r>
          </w:p>
          <w:p w14:paraId="0554561B" w14:textId="0EFC7527" w:rsidR="003C0CDF" w:rsidRPr="0094480B" w:rsidRDefault="003C0CDF" w:rsidP="0094480B">
            <w:pPr>
              <w:pStyle w:val="naisc"/>
              <w:spacing w:before="0" w:after="0"/>
              <w:jc w:val="both"/>
              <w:rPr>
                <w:sz w:val="20"/>
                <w:szCs w:val="20"/>
              </w:rPr>
            </w:pPr>
            <w:r w:rsidRPr="0094480B">
              <w:rPr>
                <w:sz w:val="20"/>
                <w:szCs w:val="20"/>
              </w:rPr>
              <w:t xml:space="preserve">DP tekstā nevaram atrunāt nosacījumus, kas nosakāmi kā ieviešanas regulējums. </w:t>
            </w:r>
          </w:p>
          <w:p w14:paraId="68BE0E0A" w14:textId="059ECDC9" w:rsidR="003C0CDF" w:rsidRPr="0094480B" w:rsidRDefault="003C0CDF" w:rsidP="0094480B">
            <w:pPr>
              <w:pStyle w:val="naisc"/>
              <w:spacing w:before="0" w:after="0"/>
              <w:jc w:val="both"/>
              <w:rPr>
                <w:b/>
                <w:bCs/>
                <w:sz w:val="20"/>
                <w:szCs w:val="20"/>
              </w:rPr>
            </w:pPr>
            <w:r w:rsidRPr="0094480B">
              <w:rPr>
                <w:sz w:val="20"/>
                <w:szCs w:val="20"/>
              </w:rPr>
              <w:t>Vienlaikus vēršam uzmanību uz ierobežoto zīmju skaitu katrā no DP sadaļām atbilstoši KNR V pielikumā ietvertajiem nosacījumiem.</w:t>
            </w:r>
          </w:p>
        </w:tc>
        <w:tc>
          <w:tcPr>
            <w:tcW w:w="1743" w:type="dxa"/>
          </w:tcPr>
          <w:p w14:paraId="5E2D76E3" w14:textId="5DA4A2F9" w:rsidR="003C0CDF" w:rsidRPr="0094480B" w:rsidRDefault="003C0CDF" w:rsidP="0094480B">
            <w:pPr>
              <w:rPr>
                <w:rFonts w:cs="Times New Roman"/>
                <w:szCs w:val="20"/>
              </w:rPr>
            </w:pPr>
            <w:r w:rsidRPr="0094480B">
              <w:rPr>
                <w:rFonts w:cs="Times New Roman"/>
                <w:szCs w:val="20"/>
              </w:rPr>
              <w:t>N/A</w:t>
            </w:r>
          </w:p>
        </w:tc>
      </w:tr>
      <w:tr w:rsidR="003C0CDF" w:rsidRPr="0094480B" w14:paraId="5FE85806" w14:textId="77777777" w:rsidTr="00AF0348">
        <w:trPr>
          <w:trHeight w:val="283"/>
        </w:trPr>
        <w:tc>
          <w:tcPr>
            <w:tcW w:w="516" w:type="dxa"/>
            <w:shd w:val="clear" w:color="auto" w:fill="FFFFFF" w:themeFill="background1"/>
          </w:tcPr>
          <w:p w14:paraId="66B18C7F"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7A6F5BBC" w14:textId="77777777" w:rsidR="003C0CDF" w:rsidRPr="0094480B" w:rsidRDefault="003C0CDF" w:rsidP="0094480B">
            <w:pPr>
              <w:pStyle w:val="naisc"/>
              <w:spacing w:before="0" w:after="0"/>
              <w:jc w:val="left"/>
              <w:rPr>
                <w:sz w:val="20"/>
                <w:szCs w:val="20"/>
              </w:rPr>
            </w:pPr>
            <w:r w:rsidRPr="0094480B">
              <w:rPr>
                <w:b/>
                <w:bCs/>
                <w:sz w:val="20"/>
                <w:szCs w:val="20"/>
              </w:rPr>
              <w:t>22.tabula</w:t>
            </w:r>
            <w:r w:rsidRPr="0094480B">
              <w:rPr>
                <w:sz w:val="20"/>
                <w:szCs w:val="20"/>
              </w:rPr>
              <w:t xml:space="preserve"> “Ieguldījumu priekšnosacījumi”</w:t>
            </w:r>
          </w:p>
          <w:p w14:paraId="4467CDDC" w14:textId="18890000" w:rsidR="003C0CDF" w:rsidRPr="0094480B" w:rsidRDefault="003C0CDF" w:rsidP="0094480B">
            <w:pPr>
              <w:rPr>
                <w:rFonts w:cs="Times New Roman"/>
                <w:szCs w:val="20"/>
              </w:rPr>
            </w:pPr>
            <w:r w:rsidRPr="0094480B">
              <w:rPr>
                <w:rFonts w:cs="Times New Roman"/>
                <w:b/>
                <w:bCs/>
                <w:noProof/>
                <w:szCs w:val="20"/>
              </w:rPr>
              <w:t xml:space="preserve">Tematiskais priekšnosacījums Nr.7bis </w:t>
            </w:r>
            <w:r w:rsidRPr="0094480B">
              <w:rPr>
                <w:rFonts w:cs="Times New Roman"/>
                <w:noProof/>
                <w:szCs w:val="20"/>
              </w:rPr>
              <w:t>“Natura 2000 teritoriju prioritāro rīcību programma”</w:t>
            </w:r>
          </w:p>
        </w:tc>
        <w:tc>
          <w:tcPr>
            <w:tcW w:w="3332" w:type="dxa"/>
          </w:tcPr>
          <w:p w14:paraId="73092DB6"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5D515613" w14:textId="5946A4A5" w:rsidR="003C0CDF" w:rsidRPr="0094480B" w:rsidRDefault="003C0CDF" w:rsidP="0094480B">
            <w:pPr>
              <w:rPr>
                <w:rFonts w:eastAsia="Times New Roman" w:cs="Times New Roman"/>
                <w:color w:val="000000"/>
                <w:szCs w:val="20"/>
                <w:lang w:eastAsia="lv-LV"/>
              </w:rPr>
            </w:pPr>
            <w:r w:rsidRPr="0094480B">
              <w:rPr>
                <w:rFonts w:eastAsia="Times New Roman" w:cs="Times New Roman"/>
                <w:color w:val="000000"/>
                <w:szCs w:val="20"/>
                <w:lang w:eastAsia="lv-LV"/>
              </w:rPr>
              <w:t xml:space="preserve">lūdzam </w:t>
            </w:r>
            <w:r w:rsidRPr="0094480B">
              <w:rPr>
                <w:rFonts w:eastAsia="Times New Roman" w:cs="Times New Roman"/>
                <w:szCs w:val="20"/>
                <w:lang w:eastAsia="lv-LV"/>
              </w:rPr>
              <w:t>norādīt</w:t>
            </w:r>
            <w:r w:rsidRPr="0094480B">
              <w:rPr>
                <w:rFonts w:eastAsia="Times New Roman" w:cs="Times New Roman"/>
                <w:color w:val="000000"/>
                <w:szCs w:val="20"/>
                <w:lang w:eastAsia="lv-LV"/>
              </w:rPr>
              <w:t xml:space="preserve"> 22.tabulas (12) “Ieguldījumu priekšnosacījumi” priekšnosacījumam Nr.37 “Tematiskais priekšnosacījums Nr. 7bis Natura 2000 teritoriju prioritāro rīcību programma” (175.lpp) kolonnā “Pamatojums” saiti </w:t>
            </w:r>
            <w:hyperlink r:id="rId45" w:history="1">
              <w:r w:rsidRPr="0094480B">
                <w:rPr>
                  <w:rFonts w:eastAsia="Times New Roman" w:cs="Times New Roman"/>
                  <w:color w:val="000000"/>
                  <w:szCs w:val="20"/>
                  <w:u w:val="single"/>
                  <w:lang w:eastAsia="lv-LV"/>
                </w:rPr>
                <w:t>https://www.daba.gov.lv/lv/prioritaro-ricibu-programma-natura-2000-tiklam-latvija-2021-2027</w:t>
              </w:r>
            </w:hyperlink>
            <w:r w:rsidRPr="0094480B">
              <w:rPr>
                <w:rFonts w:eastAsia="Times New Roman" w:cs="Times New Roman"/>
                <w:szCs w:val="20"/>
                <w:lang w:eastAsia="lv-LV"/>
              </w:rPr>
              <w:t xml:space="preserve"> </w:t>
            </w:r>
            <w:r w:rsidRPr="0094480B">
              <w:rPr>
                <w:rFonts w:eastAsia="Times New Roman" w:cs="Times New Roman"/>
                <w:color w:val="000000"/>
                <w:szCs w:val="20"/>
                <w:lang w:eastAsia="lv-LV"/>
              </w:rPr>
              <w:t>uz Dabas aizsardzības pārvaldes mājas lap</w:t>
            </w:r>
            <w:r w:rsidRPr="0094480B">
              <w:rPr>
                <w:rFonts w:eastAsia="Times New Roman" w:cs="Times New Roman"/>
                <w:szCs w:val="20"/>
                <w:lang w:eastAsia="lv-LV"/>
              </w:rPr>
              <w:t>u, kurā ir</w:t>
            </w:r>
            <w:r w:rsidRPr="0094480B">
              <w:rPr>
                <w:rFonts w:eastAsia="Times New Roman" w:cs="Times New Roman"/>
                <w:color w:val="000000"/>
                <w:szCs w:val="20"/>
                <w:lang w:eastAsia="lv-LV"/>
              </w:rPr>
              <w:t xml:space="preserve"> publicēt</w:t>
            </w:r>
            <w:r w:rsidRPr="0094480B">
              <w:rPr>
                <w:rFonts w:eastAsia="Times New Roman" w:cs="Times New Roman"/>
                <w:szCs w:val="20"/>
                <w:lang w:eastAsia="lv-LV"/>
              </w:rPr>
              <w:t>s minētais</w:t>
            </w:r>
            <w:r w:rsidRPr="0094480B">
              <w:rPr>
                <w:rFonts w:eastAsia="Times New Roman" w:cs="Times New Roman"/>
                <w:color w:val="000000"/>
                <w:szCs w:val="20"/>
                <w:lang w:eastAsia="lv-LV"/>
              </w:rPr>
              <w:t xml:space="preserve"> dokument</w:t>
            </w:r>
            <w:r w:rsidRPr="0094480B">
              <w:rPr>
                <w:rFonts w:eastAsia="Times New Roman" w:cs="Times New Roman"/>
                <w:szCs w:val="20"/>
                <w:lang w:eastAsia="lv-LV"/>
              </w:rPr>
              <w:t>s.</w:t>
            </w:r>
          </w:p>
        </w:tc>
        <w:tc>
          <w:tcPr>
            <w:tcW w:w="6342" w:type="dxa"/>
          </w:tcPr>
          <w:p w14:paraId="145FF8FD" w14:textId="2FCE86A6" w:rsidR="003C0CDF" w:rsidRPr="0094480B" w:rsidRDefault="003C0CDF" w:rsidP="0094480B">
            <w:pPr>
              <w:pStyle w:val="naisc"/>
              <w:spacing w:before="0" w:after="0"/>
              <w:jc w:val="both"/>
              <w:rPr>
                <w:b/>
                <w:bCs/>
                <w:sz w:val="20"/>
                <w:szCs w:val="20"/>
              </w:rPr>
            </w:pPr>
            <w:r w:rsidRPr="0094480B">
              <w:rPr>
                <w:b/>
                <w:bCs/>
                <w:sz w:val="20"/>
                <w:szCs w:val="20"/>
              </w:rPr>
              <w:t>Ņemts vērā.</w:t>
            </w:r>
          </w:p>
        </w:tc>
        <w:tc>
          <w:tcPr>
            <w:tcW w:w="1743" w:type="dxa"/>
          </w:tcPr>
          <w:p w14:paraId="40DFAC78" w14:textId="579ABC32" w:rsidR="003C0CDF" w:rsidRPr="0094480B" w:rsidRDefault="003C0CDF" w:rsidP="0094480B">
            <w:pPr>
              <w:rPr>
                <w:rFonts w:cs="Times New Roman"/>
                <w:szCs w:val="20"/>
              </w:rPr>
            </w:pPr>
            <w:r w:rsidRPr="0094480B">
              <w:rPr>
                <w:rFonts w:cs="Times New Roman"/>
                <w:szCs w:val="20"/>
              </w:rPr>
              <w:t>Skat. precizēto DP redakciju.</w:t>
            </w:r>
          </w:p>
        </w:tc>
      </w:tr>
      <w:tr w:rsidR="003C0CDF" w:rsidRPr="0094480B" w14:paraId="2197F2EE" w14:textId="77777777" w:rsidTr="00AF0348">
        <w:trPr>
          <w:trHeight w:val="283"/>
        </w:trPr>
        <w:tc>
          <w:tcPr>
            <w:tcW w:w="516" w:type="dxa"/>
            <w:shd w:val="clear" w:color="auto" w:fill="FFFFFF" w:themeFill="background1"/>
          </w:tcPr>
          <w:p w14:paraId="212E5882"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7DEE1DC9" w14:textId="77777777" w:rsidR="003C0CDF" w:rsidRPr="0094480B" w:rsidRDefault="003C0CDF" w:rsidP="0094480B">
            <w:pPr>
              <w:pStyle w:val="naisc"/>
              <w:spacing w:before="0" w:after="0"/>
              <w:jc w:val="left"/>
              <w:rPr>
                <w:sz w:val="20"/>
                <w:szCs w:val="20"/>
              </w:rPr>
            </w:pPr>
            <w:r w:rsidRPr="0094480B">
              <w:rPr>
                <w:b/>
                <w:bCs/>
                <w:sz w:val="20"/>
                <w:szCs w:val="20"/>
              </w:rPr>
              <w:t>22.tabula</w:t>
            </w:r>
            <w:r w:rsidRPr="0094480B">
              <w:rPr>
                <w:sz w:val="20"/>
                <w:szCs w:val="20"/>
              </w:rPr>
              <w:t xml:space="preserve"> “Ieguldījumu priekšnosacījumi”</w:t>
            </w:r>
          </w:p>
          <w:p w14:paraId="0A0635FE" w14:textId="7821B0FC" w:rsidR="003C0CDF" w:rsidRPr="0094480B" w:rsidRDefault="003C0CDF" w:rsidP="0094480B">
            <w:pPr>
              <w:rPr>
                <w:rFonts w:cs="Times New Roman"/>
                <w:b/>
                <w:bCs/>
                <w:noProof/>
                <w:szCs w:val="20"/>
              </w:rPr>
            </w:pPr>
            <w:r w:rsidRPr="0094480B">
              <w:rPr>
                <w:rFonts w:cs="Times New Roman"/>
                <w:b/>
                <w:bCs/>
                <w:noProof/>
                <w:szCs w:val="20"/>
              </w:rPr>
              <w:t>Tematiskais priekšnosacījums Nr.13 “</w:t>
            </w:r>
            <w:r w:rsidRPr="0094480B">
              <w:rPr>
                <w:rFonts w:cs="Times New Roman"/>
                <w:noProof/>
                <w:szCs w:val="20"/>
              </w:rPr>
              <w:t>Valsts stratēģiskās politikas satvars sociālās iekļaušanas un nabadzības mazināšanas jomā”</w:t>
            </w:r>
          </w:p>
        </w:tc>
        <w:tc>
          <w:tcPr>
            <w:tcW w:w="3332" w:type="dxa"/>
          </w:tcPr>
          <w:p w14:paraId="6709AFC2" w14:textId="77777777" w:rsidR="003C0CDF" w:rsidRPr="0094480B" w:rsidRDefault="003C0CDF" w:rsidP="0094480B">
            <w:pPr>
              <w:rPr>
                <w:rFonts w:cs="Times New Roman"/>
                <w:b/>
                <w:bCs/>
                <w:szCs w:val="20"/>
              </w:rPr>
            </w:pPr>
            <w:r w:rsidRPr="0094480B">
              <w:rPr>
                <w:rFonts w:cs="Times New Roman"/>
                <w:b/>
                <w:bCs/>
                <w:szCs w:val="20"/>
              </w:rPr>
              <w:t>Pārresoru koordinācijas centrs:</w:t>
            </w:r>
          </w:p>
          <w:p w14:paraId="0DAB868B" w14:textId="77777777" w:rsidR="003C0CDF" w:rsidRPr="0094480B" w:rsidRDefault="003C0CDF" w:rsidP="0094480B">
            <w:pPr>
              <w:rPr>
                <w:rFonts w:cs="Times New Roman"/>
                <w:szCs w:val="20"/>
              </w:rPr>
            </w:pPr>
            <w:r w:rsidRPr="0094480B">
              <w:rPr>
                <w:rFonts w:cs="Times New Roman"/>
                <w:szCs w:val="20"/>
              </w:rPr>
              <w:t>lūdzam koriģēt ieguldījumu priekšnosacījumus 13.tematiskajam priekšnosacījumam Valsts stratēģiskās politikas satvars sociālās iekļaušanas un nabadzības mazināšanas jomā, no pamatojošo dokumentu saraksta svītrojot konceptuālo ziņojumu “Universālās, agrīnās un selektīvās prevencijas reforma bērnu labklājības sistēmas pilnveidošanai”.</w:t>
            </w:r>
          </w:p>
          <w:p w14:paraId="465AF645" w14:textId="77777777" w:rsidR="003C0CDF" w:rsidRPr="0094480B" w:rsidRDefault="003C0CDF" w:rsidP="0094480B">
            <w:pPr>
              <w:rPr>
                <w:rFonts w:cs="Times New Roman"/>
                <w:b/>
                <w:color w:val="000000"/>
                <w:szCs w:val="20"/>
              </w:rPr>
            </w:pPr>
          </w:p>
          <w:p w14:paraId="2B51FEAE" w14:textId="4090D3F8" w:rsidR="003C0CDF" w:rsidRPr="0094480B" w:rsidRDefault="003C0CDF" w:rsidP="0094480B">
            <w:pPr>
              <w:rPr>
                <w:rFonts w:cs="Times New Roman"/>
                <w:szCs w:val="20"/>
              </w:rPr>
            </w:pPr>
            <w:r w:rsidRPr="0094480B">
              <w:rPr>
                <w:rFonts w:cs="Times New Roman"/>
                <w:szCs w:val="20"/>
              </w:rPr>
              <w:t>Vēršam uzmanību uz to, ka saskaņā ar 2014.gada 12.decembra MK noteikumu Nr.737 ”Attīstības plānošanas dokumentu izstrādes un ietekmes izvērtēšanas noteikumi” 63.punktu koncepcijas ir spēkā ne ilgāk kā līdz 2020. gada 31. decembrim. Tā kā pārejas periods ir noslēdzies, aicinām 22.tabulas 69.punktā izvērtēt nepieciešamību saglabāt atsauci uz MK 30.10.2014. rīkojumu Nr. 619, ar ko, cita starpā, apstiprina koncepciju “Par minimālā ienākuma līmeņa noteikšanu”.</w:t>
            </w:r>
          </w:p>
        </w:tc>
        <w:tc>
          <w:tcPr>
            <w:tcW w:w="6342" w:type="dxa"/>
          </w:tcPr>
          <w:p w14:paraId="3B6292AB" w14:textId="6610F762" w:rsidR="003C0CDF" w:rsidRPr="0094480B" w:rsidRDefault="003C0CDF" w:rsidP="0094480B">
            <w:pPr>
              <w:pStyle w:val="naisc"/>
              <w:spacing w:before="0" w:after="0"/>
              <w:jc w:val="both"/>
              <w:rPr>
                <w:b/>
                <w:bCs/>
                <w:sz w:val="20"/>
                <w:szCs w:val="20"/>
              </w:rPr>
            </w:pPr>
            <w:r w:rsidRPr="0094480B">
              <w:rPr>
                <w:b/>
                <w:bCs/>
                <w:sz w:val="20"/>
                <w:szCs w:val="20"/>
              </w:rPr>
              <w:lastRenderedPageBreak/>
              <w:t>Ņemts vērā</w:t>
            </w:r>
            <w:r w:rsidR="00AC0B41" w:rsidRPr="0094480B">
              <w:rPr>
                <w:b/>
                <w:bCs/>
                <w:sz w:val="20"/>
                <w:szCs w:val="20"/>
              </w:rPr>
              <w:t>.</w:t>
            </w:r>
          </w:p>
          <w:p w14:paraId="4FA17187" w14:textId="77777777" w:rsidR="003C0CDF" w:rsidRPr="0094480B" w:rsidRDefault="003C0CDF" w:rsidP="0094480B">
            <w:pPr>
              <w:pStyle w:val="naisc"/>
              <w:spacing w:before="0" w:after="0"/>
              <w:jc w:val="both"/>
              <w:rPr>
                <w:sz w:val="20"/>
                <w:szCs w:val="20"/>
              </w:rPr>
            </w:pPr>
            <w:r w:rsidRPr="0094480B">
              <w:rPr>
                <w:sz w:val="20"/>
                <w:szCs w:val="20"/>
              </w:rPr>
              <w:t>LM atbalsta minētā konceptuālā ziņojuma svītrošanu no 13.tematiskā priekšnosacījuma izpildi pamatojošo dokumentu saraksta.</w:t>
            </w:r>
          </w:p>
          <w:p w14:paraId="7F8D25DA" w14:textId="77777777" w:rsidR="003C0CDF" w:rsidRPr="0094480B" w:rsidRDefault="003C0CDF" w:rsidP="0094480B">
            <w:pPr>
              <w:pStyle w:val="naisc"/>
              <w:spacing w:before="0" w:after="0"/>
              <w:jc w:val="both"/>
              <w:rPr>
                <w:sz w:val="20"/>
                <w:szCs w:val="20"/>
              </w:rPr>
            </w:pPr>
            <w:r w:rsidRPr="0094480B">
              <w:rPr>
                <w:sz w:val="20"/>
                <w:szCs w:val="20"/>
              </w:rPr>
              <w:t xml:space="preserve">Precizēta DP 24.tabula (12) Ieguldījumu priekšnosacījumi. </w:t>
            </w:r>
          </w:p>
          <w:p w14:paraId="03A435E7" w14:textId="25B297EC" w:rsidR="003C0CDF" w:rsidRPr="0094480B" w:rsidRDefault="003C0CDF" w:rsidP="0094480B">
            <w:pPr>
              <w:pStyle w:val="naisc"/>
              <w:spacing w:before="0" w:after="0"/>
              <w:jc w:val="both"/>
              <w:rPr>
                <w:sz w:val="20"/>
                <w:szCs w:val="20"/>
              </w:rPr>
            </w:pPr>
          </w:p>
        </w:tc>
        <w:tc>
          <w:tcPr>
            <w:tcW w:w="1743" w:type="dxa"/>
          </w:tcPr>
          <w:p w14:paraId="3601E6A7" w14:textId="77777777" w:rsidR="003C0CDF" w:rsidRPr="0094480B" w:rsidRDefault="003C0CDF" w:rsidP="0094480B">
            <w:pPr>
              <w:pStyle w:val="naisc"/>
              <w:spacing w:before="0" w:after="0"/>
              <w:jc w:val="both"/>
              <w:rPr>
                <w:sz w:val="20"/>
                <w:szCs w:val="20"/>
              </w:rPr>
            </w:pPr>
            <w:r w:rsidRPr="0094480B">
              <w:rPr>
                <w:sz w:val="20"/>
                <w:szCs w:val="20"/>
              </w:rPr>
              <w:t xml:space="preserve">Skat. precizēto DP 24.tabulu (12) Ieguldījumu priekšnosacījumi. </w:t>
            </w:r>
          </w:p>
          <w:p w14:paraId="4DB4867B" w14:textId="77777777" w:rsidR="003C0CDF" w:rsidRPr="0094480B" w:rsidRDefault="003C0CDF" w:rsidP="0094480B">
            <w:pPr>
              <w:rPr>
                <w:rFonts w:cs="Times New Roman"/>
                <w:szCs w:val="20"/>
              </w:rPr>
            </w:pPr>
          </w:p>
        </w:tc>
      </w:tr>
      <w:tr w:rsidR="003C0CDF" w:rsidRPr="0094480B" w14:paraId="0439ED1C" w14:textId="77777777" w:rsidTr="00AF0348">
        <w:trPr>
          <w:trHeight w:val="283"/>
        </w:trPr>
        <w:tc>
          <w:tcPr>
            <w:tcW w:w="516" w:type="dxa"/>
            <w:shd w:val="clear" w:color="auto" w:fill="FFFFFF" w:themeFill="background1"/>
          </w:tcPr>
          <w:p w14:paraId="0B80FDB9"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6E9253CF" w14:textId="76DA50F0" w:rsidR="003C0CDF" w:rsidRPr="0094480B" w:rsidRDefault="003C0CDF" w:rsidP="0094480B">
            <w:pPr>
              <w:rPr>
                <w:rFonts w:cs="Times New Roman"/>
                <w:bCs/>
                <w:i/>
                <w:iCs/>
                <w:szCs w:val="20"/>
              </w:rPr>
            </w:pPr>
            <w:bookmarkStart w:id="36" w:name="_Toc70576654"/>
            <w:r w:rsidRPr="0094480B">
              <w:rPr>
                <w:rStyle w:val="Heading3Char"/>
                <w:rFonts w:eastAsiaTheme="minorHAnsi"/>
                <w:b/>
                <w:i w:val="0"/>
                <w:iCs/>
                <w:sz w:val="20"/>
              </w:rPr>
              <w:t xml:space="preserve">1.papildinājums. </w:t>
            </w:r>
            <w:r w:rsidRPr="0094480B">
              <w:rPr>
                <w:rStyle w:val="Heading3Char"/>
                <w:rFonts w:eastAsiaTheme="minorHAnsi"/>
                <w:bCs/>
                <w:i w:val="0"/>
                <w:iCs/>
                <w:sz w:val="20"/>
              </w:rPr>
              <w:t>Komisijas nodrošināta attiecināmo izdevumu atlīdzināšana dalībvalstij, pamatojoties uz vienas vienības izmaksām, vienreizējiem maksājumiem un vienotām likmēm</w:t>
            </w:r>
            <w:bookmarkEnd w:id="36"/>
          </w:p>
        </w:tc>
        <w:tc>
          <w:tcPr>
            <w:tcW w:w="3332" w:type="dxa"/>
          </w:tcPr>
          <w:p w14:paraId="07DD510C" w14:textId="77777777" w:rsidR="003C0CDF" w:rsidRPr="0094480B" w:rsidRDefault="003C0CDF" w:rsidP="0094480B">
            <w:pPr>
              <w:rPr>
                <w:rFonts w:cs="Times New Roman"/>
                <w:b/>
                <w:bCs/>
                <w:szCs w:val="20"/>
              </w:rPr>
            </w:pPr>
            <w:r w:rsidRPr="0094480B">
              <w:rPr>
                <w:rFonts w:cs="Times New Roman"/>
                <w:b/>
                <w:bCs/>
                <w:szCs w:val="20"/>
              </w:rPr>
              <w:t>Vides aizsardzības un reģionālās attīstības ministrija:</w:t>
            </w:r>
          </w:p>
          <w:p w14:paraId="7EA60F7A" w14:textId="7ED6C94F" w:rsidR="003C0CDF" w:rsidRPr="0094480B" w:rsidRDefault="003C0CDF" w:rsidP="0094480B">
            <w:pPr>
              <w:rPr>
                <w:rFonts w:cs="Times New Roman"/>
                <w:b/>
                <w:bCs/>
                <w:szCs w:val="20"/>
              </w:rPr>
            </w:pPr>
            <w:r w:rsidRPr="0094480B">
              <w:rPr>
                <w:rFonts w:cs="Times New Roman"/>
                <w:szCs w:val="20"/>
              </w:rPr>
              <w:t xml:space="preserve">lūdzam papildināt 8.nodaļas “Vienas vienības izmaksu, vienreizējo maksājumu un vienotu likmju izmantošana, un finansējums, kas nav saistīts ar izmaksām” 1.papildinājuma “Komisijas nodrošināta attiecināmo izdevumu atlīdzināšana dalībvalstij, pamatojoties uz vienas vienības izmaksām, vienreizējiem maksājumiem un vienotām likmēm” sadaļās “A. Galveno elementu kopsavilkums” (238.lpp), “B. Sīkāka informācija pa darbības veidiem (aizpilda par katru darbības veidu)” (252-253.lpp) un “C Vienas vienības izmaksu, vienreizējo maksājumu vai vienotu likmju aprēķināšana” (253-254.lpp) sniegto informāciju par 2.2.3.SAM pasākumu ”Uzstādītās mājsaimniecības siltumapgādes </w:t>
            </w:r>
            <w:r w:rsidRPr="0094480B">
              <w:rPr>
                <w:rFonts w:cs="Times New Roman"/>
                <w:szCs w:val="20"/>
              </w:rPr>
              <w:lastRenderedPageBreak/>
              <w:t xml:space="preserve">sistēmas izmaksas atbilstoši nepieciešamajai jaudai” ar informāciju par vienkāršoto izmaksu metodiku, kas tiek skaņota ar Eiropas Savienības fondu vadošo iestādi un Revīzijas iestādi. Redakcionālie precizējumi iestrādāti atzinuma pielikumā pievienotajā dokumentā </w:t>
            </w:r>
            <w:r w:rsidRPr="0094480B">
              <w:rPr>
                <w:rFonts w:eastAsia="Times New Roman" w:cs="Times New Roman"/>
                <w:szCs w:val="20"/>
                <w:lang w:eastAsia="lv-LV"/>
              </w:rPr>
              <w:t>(datne: “</w:t>
            </w:r>
            <w:r w:rsidRPr="0094480B">
              <w:rPr>
                <w:rFonts w:eastAsia="Times New Roman" w:cs="Times New Roman"/>
                <w:i/>
                <w:szCs w:val="20"/>
                <w:lang w:eastAsia="lv-LV"/>
              </w:rPr>
              <w:t>DP_7.versija_TC_04062021</w:t>
            </w:r>
            <w:r w:rsidRPr="0094480B">
              <w:rPr>
                <w:rFonts w:eastAsia="Times New Roman" w:cs="Times New Roman"/>
                <w:szCs w:val="20"/>
                <w:lang w:eastAsia="lv-LV"/>
              </w:rPr>
              <w:t>”).</w:t>
            </w:r>
          </w:p>
        </w:tc>
        <w:tc>
          <w:tcPr>
            <w:tcW w:w="6342" w:type="dxa"/>
          </w:tcPr>
          <w:p w14:paraId="43ACAF16" w14:textId="1C4C220E" w:rsidR="003C0CDF" w:rsidRPr="0094480B" w:rsidRDefault="003C0CDF" w:rsidP="0094480B">
            <w:pPr>
              <w:pStyle w:val="naisc"/>
              <w:spacing w:before="0" w:after="0"/>
              <w:jc w:val="both"/>
              <w:rPr>
                <w:sz w:val="20"/>
                <w:szCs w:val="20"/>
              </w:rPr>
            </w:pPr>
            <w:r w:rsidRPr="0094480B">
              <w:rPr>
                <w:sz w:val="20"/>
                <w:szCs w:val="20"/>
              </w:rPr>
              <w:lastRenderedPageBreak/>
              <w:t>Tiks ņemts vērā, kad minētā metodika tiks pilnībā saskaņota ar FM.</w:t>
            </w:r>
          </w:p>
        </w:tc>
        <w:tc>
          <w:tcPr>
            <w:tcW w:w="1743" w:type="dxa"/>
          </w:tcPr>
          <w:p w14:paraId="52C5AAE5" w14:textId="7136B8D3" w:rsidR="003C0CDF" w:rsidRPr="0094480B" w:rsidRDefault="00EB3826" w:rsidP="0094480B">
            <w:pPr>
              <w:rPr>
                <w:rFonts w:cs="Times New Roman"/>
                <w:szCs w:val="20"/>
              </w:rPr>
            </w:pPr>
            <w:r w:rsidRPr="0094480B">
              <w:rPr>
                <w:rFonts w:cs="Times New Roman"/>
                <w:szCs w:val="20"/>
              </w:rPr>
              <w:t>N/A</w:t>
            </w:r>
          </w:p>
        </w:tc>
      </w:tr>
      <w:tr w:rsidR="003C0CDF" w:rsidRPr="0094480B" w14:paraId="63E471E9" w14:textId="77777777" w:rsidTr="00AF0348">
        <w:trPr>
          <w:trHeight w:val="283"/>
        </w:trPr>
        <w:tc>
          <w:tcPr>
            <w:tcW w:w="516" w:type="dxa"/>
            <w:shd w:val="clear" w:color="auto" w:fill="FFFFFF" w:themeFill="background1"/>
          </w:tcPr>
          <w:p w14:paraId="08220D9E"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1D7115AE" w14:textId="2F786893" w:rsidR="003C0CDF" w:rsidRPr="0094480B" w:rsidRDefault="003C0CDF" w:rsidP="0094480B">
            <w:pPr>
              <w:rPr>
                <w:rStyle w:val="Heading3Char"/>
                <w:rFonts w:eastAsiaTheme="minorHAnsi"/>
                <w:bCs/>
                <w:i w:val="0"/>
                <w:iCs/>
                <w:sz w:val="20"/>
              </w:rPr>
            </w:pPr>
            <w:r w:rsidRPr="0094480B">
              <w:rPr>
                <w:rStyle w:val="Heading3Char"/>
                <w:rFonts w:eastAsiaTheme="minorHAnsi"/>
                <w:bCs/>
                <w:i w:val="0"/>
                <w:iCs/>
                <w:sz w:val="20"/>
              </w:rPr>
              <w:t>Tehnisks precizējums</w:t>
            </w:r>
          </w:p>
        </w:tc>
        <w:tc>
          <w:tcPr>
            <w:tcW w:w="3332" w:type="dxa"/>
          </w:tcPr>
          <w:p w14:paraId="7B418BFF" w14:textId="77777777" w:rsidR="003C0CDF" w:rsidRPr="0094480B" w:rsidRDefault="003C0CDF" w:rsidP="0094480B">
            <w:pPr>
              <w:rPr>
                <w:rFonts w:cs="Times New Roman"/>
                <w:b/>
                <w:bCs/>
                <w:szCs w:val="20"/>
              </w:rPr>
            </w:pPr>
            <w:r w:rsidRPr="0094480B">
              <w:rPr>
                <w:rFonts w:cs="Times New Roman"/>
                <w:b/>
                <w:bCs/>
                <w:szCs w:val="20"/>
                <w:lang w:eastAsia="lv-LV"/>
              </w:rPr>
              <w:t>I</w:t>
            </w:r>
            <w:r w:rsidRPr="0094480B">
              <w:rPr>
                <w:rFonts w:cs="Times New Roman"/>
                <w:b/>
                <w:bCs/>
                <w:szCs w:val="20"/>
              </w:rPr>
              <w:t>zglītības un zinātnes ministrija:</w:t>
            </w:r>
          </w:p>
          <w:p w14:paraId="16597F4B" w14:textId="402F8D03" w:rsidR="003C0CDF" w:rsidRPr="0094480B" w:rsidRDefault="003C0CDF" w:rsidP="0094480B">
            <w:pPr>
              <w:rPr>
                <w:rFonts w:cs="Times New Roman"/>
                <w:b/>
                <w:bCs/>
                <w:szCs w:val="20"/>
              </w:rPr>
            </w:pPr>
            <w:r w:rsidRPr="0094480B">
              <w:rPr>
                <w:rFonts w:cs="Times New Roman"/>
                <w:szCs w:val="20"/>
                <w:lang w:eastAsia="lv-LV"/>
              </w:rPr>
              <w:t>Lūdzam precizēt programmas projektu atbilstoši atzinumam pievienotajā datnē (FMProgr_29042021_DP_IZMskat) labošanas režīmā veiktajām izmaiņām.</w:t>
            </w:r>
          </w:p>
        </w:tc>
        <w:tc>
          <w:tcPr>
            <w:tcW w:w="6342" w:type="dxa"/>
          </w:tcPr>
          <w:p w14:paraId="027513E0" w14:textId="0AB91930" w:rsidR="003C0CDF" w:rsidRPr="0094480B" w:rsidRDefault="003C0CDF" w:rsidP="0094480B">
            <w:pPr>
              <w:pStyle w:val="naisc"/>
              <w:spacing w:before="0" w:after="0"/>
              <w:jc w:val="both"/>
              <w:rPr>
                <w:b/>
                <w:bCs/>
                <w:sz w:val="20"/>
                <w:szCs w:val="20"/>
                <w:highlight w:val="yellow"/>
              </w:rPr>
            </w:pPr>
            <w:r w:rsidRPr="0094480B">
              <w:rPr>
                <w:b/>
                <w:bCs/>
                <w:sz w:val="20"/>
                <w:szCs w:val="20"/>
              </w:rPr>
              <w:t>Ņemts vērā.</w:t>
            </w:r>
          </w:p>
        </w:tc>
        <w:tc>
          <w:tcPr>
            <w:tcW w:w="1743" w:type="dxa"/>
          </w:tcPr>
          <w:p w14:paraId="6088319E" w14:textId="2C41BC26" w:rsidR="003C0CDF" w:rsidRPr="0094480B" w:rsidRDefault="003C0CDF" w:rsidP="0094480B">
            <w:pPr>
              <w:rPr>
                <w:rFonts w:cs="Times New Roman"/>
                <w:szCs w:val="20"/>
              </w:rPr>
            </w:pPr>
            <w:r w:rsidRPr="0094480B">
              <w:rPr>
                <w:rFonts w:cs="Times New Roman"/>
                <w:szCs w:val="20"/>
              </w:rPr>
              <w:t>Skat. precizēto DP redakciju.</w:t>
            </w:r>
          </w:p>
        </w:tc>
      </w:tr>
      <w:tr w:rsidR="003C0CDF" w:rsidRPr="0094480B" w14:paraId="21CAF68D" w14:textId="77777777" w:rsidTr="00A7540E">
        <w:trPr>
          <w:trHeight w:val="283"/>
        </w:trPr>
        <w:tc>
          <w:tcPr>
            <w:tcW w:w="516" w:type="dxa"/>
            <w:shd w:val="clear" w:color="auto" w:fill="auto"/>
          </w:tcPr>
          <w:p w14:paraId="7565BABF" w14:textId="77777777" w:rsidR="003C0CDF" w:rsidRPr="0094480B" w:rsidRDefault="003C0CDF" w:rsidP="0094480B">
            <w:pPr>
              <w:pStyle w:val="naisc"/>
              <w:spacing w:before="0" w:after="0"/>
              <w:ind w:left="360"/>
              <w:jc w:val="left"/>
              <w:rPr>
                <w:sz w:val="20"/>
                <w:szCs w:val="20"/>
              </w:rPr>
            </w:pPr>
          </w:p>
        </w:tc>
        <w:tc>
          <w:tcPr>
            <w:tcW w:w="14289" w:type="dxa"/>
            <w:gridSpan w:val="4"/>
            <w:shd w:val="clear" w:color="auto" w:fill="auto"/>
          </w:tcPr>
          <w:p w14:paraId="12F37B39" w14:textId="2473A572" w:rsidR="003C0CDF" w:rsidRPr="0094480B" w:rsidRDefault="003C0CDF" w:rsidP="00A7540E">
            <w:pPr>
              <w:jc w:val="center"/>
              <w:rPr>
                <w:rFonts w:cs="Times New Roman"/>
                <w:b/>
                <w:szCs w:val="20"/>
              </w:rPr>
            </w:pPr>
            <w:r w:rsidRPr="0094480B">
              <w:rPr>
                <w:rStyle w:val="Heading3Char"/>
                <w:rFonts w:eastAsiaTheme="minorHAnsi"/>
                <w:b/>
                <w:i w:val="0"/>
                <w:iCs/>
                <w:sz w:val="20"/>
              </w:rPr>
              <w:t xml:space="preserve">Papildus saņemtie komentāri </w:t>
            </w:r>
            <w:r w:rsidR="00F71CCA" w:rsidRPr="0094480B">
              <w:rPr>
                <w:rStyle w:val="Heading3Char"/>
                <w:rFonts w:eastAsiaTheme="minorHAnsi"/>
                <w:b/>
                <w:i w:val="0"/>
                <w:iCs/>
                <w:sz w:val="20"/>
              </w:rPr>
              <w:t>(pēc noteiktā termiņa – 14.06.2021.)</w:t>
            </w:r>
          </w:p>
        </w:tc>
      </w:tr>
      <w:tr w:rsidR="003C0CDF" w:rsidRPr="0094480B" w14:paraId="3929B980" w14:textId="77777777" w:rsidTr="00AF0348">
        <w:trPr>
          <w:trHeight w:val="283"/>
        </w:trPr>
        <w:tc>
          <w:tcPr>
            <w:tcW w:w="516" w:type="dxa"/>
            <w:shd w:val="clear" w:color="auto" w:fill="FFFFFF" w:themeFill="background1"/>
          </w:tcPr>
          <w:p w14:paraId="74D00708"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6BAAAA2D" w14:textId="57023EF9" w:rsidR="003C0CDF" w:rsidRPr="0094480B" w:rsidRDefault="003C0CDF" w:rsidP="0094480B">
            <w:pPr>
              <w:rPr>
                <w:rStyle w:val="Heading3Char"/>
                <w:rFonts w:eastAsiaTheme="minorHAnsi"/>
                <w:bCs/>
                <w:i w:val="0"/>
                <w:iCs/>
                <w:sz w:val="20"/>
              </w:rPr>
            </w:pPr>
            <w:r w:rsidRPr="0094480B">
              <w:rPr>
                <w:rStyle w:val="Heading3Char"/>
                <w:rFonts w:eastAsiaTheme="minorHAnsi"/>
                <w:bCs/>
                <w:i w:val="0"/>
                <w:iCs/>
                <w:sz w:val="20"/>
              </w:rPr>
              <w:t>Vispārīgs komentārs</w:t>
            </w:r>
          </w:p>
        </w:tc>
        <w:tc>
          <w:tcPr>
            <w:tcW w:w="3332" w:type="dxa"/>
          </w:tcPr>
          <w:p w14:paraId="219183F4" w14:textId="77777777" w:rsidR="003C0CDF" w:rsidRPr="0094480B" w:rsidRDefault="003C0CDF" w:rsidP="0094480B">
            <w:pPr>
              <w:rPr>
                <w:rFonts w:cs="Times New Roman"/>
                <w:b/>
                <w:bCs/>
                <w:szCs w:val="20"/>
                <w:lang w:eastAsia="lv-LV"/>
              </w:rPr>
            </w:pPr>
            <w:r w:rsidRPr="0094480B">
              <w:rPr>
                <w:rFonts w:cs="Times New Roman"/>
                <w:b/>
                <w:bCs/>
                <w:szCs w:val="20"/>
                <w:lang w:eastAsia="lv-LV"/>
              </w:rPr>
              <w:t>Latvijas Finanšu nozares asociācija</w:t>
            </w:r>
          </w:p>
          <w:p w14:paraId="77272016" w14:textId="77777777" w:rsidR="003C0CDF" w:rsidRPr="0094480B" w:rsidRDefault="003C0CDF" w:rsidP="0094480B">
            <w:pPr>
              <w:rPr>
                <w:rFonts w:cs="Times New Roman"/>
                <w:szCs w:val="20"/>
                <w:lang w:eastAsia="lv-LV"/>
              </w:rPr>
            </w:pPr>
            <w:r w:rsidRPr="0094480B">
              <w:rPr>
                <w:rFonts w:cs="Times New Roman"/>
                <w:szCs w:val="20"/>
                <w:lang w:eastAsia="lv-LV"/>
              </w:rPr>
              <w:t>Latvijas Finanšu nozares asociācija (LFNA) ir iepazinusies ar programmas projektu "Eiropas Savienības struktūrfondu un Kohēzijas fonda 2021.–2027.gada plānošanas perioda darbības programma" (VSS-406 ) un atbalsta tā tālāku virzību, vienlaikus, aicinot ievērot tālākminēto:</w:t>
            </w:r>
          </w:p>
          <w:p w14:paraId="3306D485" w14:textId="77777777" w:rsidR="003C0CDF" w:rsidRPr="0094480B" w:rsidRDefault="003C0CDF" w:rsidP="0094480B">
            <w:pPr>
              <w:rPr>
                <w:rFonts w:cs="Times New Roman"/>
                <w:szCs w:val="20"/>
                <w:lang w:eastAsia="lv-LV"/>
              </w:rPr>
            </w:pPr>
          </w:p>
          <w:p w14:paraId="2813B4C8" w14:textId="69D0A065" w:rsidR="003C0CDF" w:rsidRPr="0094480B" w:rsidRDefault="003C0CDF" w:rsidP="0094480B">
            <w:pPr>
              <w:rPr>
                <w:rFonts w:cs="Times New Roman"/>
                <w:szCs w:val="20"/>
                <w:lang w:eastAsia="lv-LV"/>
              </w:rPr>
            </w:pPr>
            <w:r w:rsidRPr="0094480B">
              <w:rPr>
                <w:rFonts w:cs="Times New Roman"/>
                <w:b/>
                <w:bCs/>
                <w:szCs w:val="20"/>
                <w:lang w:eastAsia="lv-LV"/>
              </w:rPr>
              <w:t>Sociālo partneru savlaicīga iesaiste</w:t>
            </w:r>
            <w:r w:rsidRPr="0094480B">
              <w:rPr>
                <w:rFonts w:cs="Times New Roman"/>
                <w:szCs w:val="20"/>
                <w:lang w:eastAsia="lv-LV"/>
              </w:rPr>
              <w:t>, komunikācijas koordinācija starp galvenajiem partneriem.</w:t>
            </w:r>
          </w:p>
          <w:p w14:paraId="0D4F6C53" w14:textId="1F205265" w:rsidR="003C0CDF" w:rsidRPr="0094480B" w:rsidRDefault="003C0CDF" w:rsidP="0094480B">
            <w:pPr>
              <w:rPr>
                <w:rFonts w:cs="Times New Roman"/>
                <w:b/>
                <w:bCs/>
                <w:szCs w:val="20"/>
                <w:lang w:eastAsia="lv-LV"/>
              </w:rPr>
            </w:pPr>
            <w:r w:rsidRPr="0094480B">
              <w:rPr>
                <w:rFonts w:cs="Times New Roman"/>
                <w:szCs w:val="20"/>
                <w:lang w:eastAsia="lv-LV"/>
              </w:rPr>
              <w:t xml:space="preserve">Atzinīgi novērtējam pēdējā laika veiksmīgo sadarbību ar Izglītības un zinātnes ministriju studiju kreditēšanas atbalsta programmas izstrādē un pilnveidē, kā arī Vides aizsardzības un reģionālās attīstības ministriju elektroauto iegādes atbalsta nosacījumu izstrādē. Redzam, ka abas </w:t>
            </w:r>
            <w:r w:rsidRPr="0094480B">
              <w:rPr>
                <w:rFonts w:cs="Times New Roman"/>
                <w:szCs w:val="20"/>
                <w:lang w:eastAsia="lv-LV"/>
              </w:rPr>
              <w:lastRenderedPageBreak/>
              <w:t>ministrijas ir vērstas uz konstruktīvu dialogu un savlaicīgi iesaista finanšu sektoru atbalsta programmu izstrādē, kā arī ieklausās finanšu nozares bažās un ņem vērā izteiktos priekšlikumus programmas veiksmīgāka dizaina izstrādē un ieviešanā. Vienlaikus, piedaloties Eiropas Savienības struktūrfondu un Kohēzijas fonda 2021.–2027.gada plānošanas perioda darbības programmas projekta sabiedriskajā apspriešanā, attiecībā uz citu ministriju pārziņā esošajām programmām, kas tiks ieviestas finanšu instrumentu veidā, esam snieguši viedokli par nepieciešamajiem pilnveidojumiem, taču sarunās pārrunātais nav atspoguļots programmas projektā. Līdz ar to arī ar šīm ministrijām sagaidām laicīgu un kvalitatīvu diskusiju par programmu ieviešanas struktūru, mehānismiem tālākā programmu ieviešanas posmā (ex-ante izvērtējumi, politikas plānošanas dokumenti, MK noteikumu izstrāde), lai nodrošinātu, ka līdz ar šo atbalsta programmu darbības sākumu netiek “izspiests” (crowding-out) privātā sektora finansējums, tā vietā nodrošinot papildinātību un tirgus nepilnību mazināšanu.</w:t>
            </w:r>
          </w:p>
        </w:tc>
        <w:tc>
          <w:tcPr>
            <w:tcW w:w="6342" w:type="dxa"/>
          </w:tcPr>
          <w:p w14:paraId="0B525EB2"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0790F867" w14:textId="77777777" w:rsidR="00A553CB" w:rsidRDefault="00A553CB" w:rsidP="0094480B">
            <w:pPr>
              <w:pStyle w:val="naisc"/>
              <w:spacing w:before="0" w:after="0"/>
              <w:jc w:val="both"/>
              <w:rPr>
                <w:b/>
                <w:bCs/>
                <w:sz w:val="20"/>
                <w:szCs w:val="20"/>
              </w:rPr>
            </w:pPr>
          </w:p>
          <w:p w14:paraId="62CB1E21" w14:textId="483C5F62" w:rsidR="003C0CDF" w:rsidRPr="0094480B" w:rsidRDefault="003C0CDF" w:rsidP="0094480B">
            <w:pPr>
              <w:pStyle w:val="naisc"/>
              <w:spacing w:before="0" w:after="0"/>
              <w:jc w:val="both"/>
              <w:rPr>
                <w:b/>
                <w:bCs/>
                <w:sz w:val="20"/>
                <w:szCs w:val="20"/>
              </w:rPr>
            </w:pPr>
            <w:r w:rsidRPr="0094480B">
              <w:rPr>
                <w:b/>
                <w:bCs/>
                <w:sz w:val="20"/>
                <w:szCs w:val="20"/>
              </w:rPr>
              <w:t>Sniegts skaidrojums</w:t>
            </w:r>
          </w:p>
          <w:p w14:paraId="3AFB55E3" w14:textId="052BCAD7" w:rsidR="003C0CDF" w:rsidRPr="0094480B" w:rsidRDefault="003C0CDF" w:rsidP="0094480B">
            <w:pPr>
              <w:pStyle w:val="naisc"/>
              <w:spacing w:before="0" w:after="0"/>
              <w:jc w:val="both"/>
              <w:rPr>
                <w:sz w:val="20"/>
                <w:szCs w:val="20"/>
              </w:rPr>
            </w:pPr>
            <w:r w:rsidRPr="0094480B">
              <w:rPr>
                <w:sz w:val="20"/>
                <w:szCs w:val="20"/>
              </w:rPr>
              <w:t>Skaidrojam, ka attiecībā uz iesaisti ieviešanas nosacījumu izstrādē un saskaņošanā, plānota sociālo un sadarbības partneru iesaiste ES fondu apakškomitejās, kas tiks organizētas tematiski par katru no politikas mērķiem, kuru ietvaros būs iespēja sniegt viedokli un piedalīties diskusijās par atbildīgo iestāžu izstrādātajiem projektu iesniegumu vērtēšanas kritērijiem un MK noteikumu par SAM, pasākumu un atlases kārtu īstenošanu, sākotnējiem ietekmes novērtējumiem.</w:t>
            </w:r>
          </w:p>
        </w:tc>
        <w:tc>
          <w:tcPr>
            <w:tcW w:w="1743" w:type="dxa"/>
          </w:tcPr>
          <w:p w14:paraId="571AC5F9" w14:textId="660B59BE" w:rsidR="003C0CDF" w:rsidRPr="0094480B" w:rsidRDefault="003C0CDF" w:rsidP="0094480B">
            <w:pPr>
              <w:rPr>
                <w:rFonts w:cs="Times New Roman"/>
                <w:szCs w:val="20"/>
              </w:rPr>
            </w:pPr>
            <w:r w:rsidRPr="0094480B">
              <w:rPr>
                <w:rFonts w:cs="Times New Roman"/>
                <w:szCs w:val="20"/>
              </w:rPr>
              <w:t>N/A</w:t>
            </w:r>
          </w:p>
        </w:tc>
      </w:tr>
      <w:tr w:rsidR="003C0CDF" w:rsidRPr="0094480B" w14:paraId="4DA69F6A" w14:textId="77777777" w:rsidTr="00AF0348">
        <w:trPr>
          <w:trHeight w:val="283"/>
        </w:trPr>
        <w:tc>
          <w:tcPr>
            <w:tcW w:w="516" w:type="dxa"/>
            <w:shd w:val="clear" w:color="auto" w:fill="FFFFFF" w:themeFill="background1"/>
          </w:tcPr>
          <w:p w14:paraId="6537FCEF"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2FEF42CE" w14:textId="4FE4BAD6" w:rsidR="003C0CDF" w:rsidRPr="0094480B" w:rsidRDefault="003C0CDF" w:rsidP="0094480B">
            <w:pPr>
              <w:rPr>
                <w:rStyle w:val="Heading3Char"/>
                <w:rFonts w:eastAsiaTheme="minorHAnsi"/>
                <w:bCs/>
                <w:i w:val="0"/>
                <w:iCs/>
                <w:sz w:val="20"/>
              </w:rPr>
            </w:pPr>
            <w:r w:rsidRPr="0094480B">
              <w:rPr>
                <w:rStyle w:val="Heading3Char"/>
                <w:rFonts w:eastAsiaTheme="minorHAnsi"/>
                <w:bCs/>
                <w:i w:val="0"/>
                <w:iCs/>
                <w:sz w:val="20"/>
              </w:rPr>
              <w:t>Vispārīgs komentārs</w:t>
            </w:r>
          </w:p>
        </w:tc>
        <w:tc>
          <w:tcPr>
            <w:tcW w:w="3332" w:type="dxa"/>
          </w:tcPr>
          <w:p w14:paraId="6ACFB7F1" w14:textId="77777777" w:rsidR="003C0CDF" w:rsidRPr="0094480B" w:rsidRDefault="003C0CDF" w:rsidP="0094480B">
            <w:pPr>
              <w:rPr>
                <w:rFonts w:cs="Times New Roman"/>
                <w:b/>
                <w:bCs/>
                <w:szCs w:val="20"/>
                <w:lang w:eastAsia="lv-LV"/>
              </w:rPr>
            </w:pPr>
            <w:r w:rsidRPr="0094480B">
              <w:rPr>
                <w:rFonts w:cs="Times New Roman"/>
                <w:b/>
                <w:bCs/>
                <w:szCs w:val="20"/>
                <w:lang w:eastAsia="lv-LV"/>
              </w:rPr>
              <w:t>Latvijas Finanšu nozares asociācija</w:t>
            </w:r>
          </w:p>
          <w:p w14:paraId="4F4E3E6F" w14:textId="59011ECB" w:rsidR="003C0CDF" w:rsidRPr="0094480B" w:rsidRDefault="003C0CDF" w:rsidP="0094480B">
            <w:pPr>
              <w:jc w:val="left"/>
              <w:rPr>
                <w:rFonts w:eastAsia="Times New Roman" w:cs="Times New Roman"/>
                <w:b/>
                <w:bCs/>
                <w:szCs w:val="20"/>
                <w:lang w:eastAsia="en-GB"/>
              </w:rPr>
            </w:pPr>
            <w:r w:rsidRPr="0094480B">
              <w:rPr>
                <w:rFonts w:eastAsia="Times New Roman" w:cs="Times New Roman"/>
                <w:b/>
                <w:bCs/>
                <w:szCs w:val="20"/>
                <w:lang w:eastAsia="en-GB"/>
              </w:rPr>
              <w:t>Privātā kapitāla piesaiste.</w:t>
            </w:r>
          </w:p>
          <w:p w14:paraId="1F1B1A4B" w14:textId="77777777" w:rsidR="003C0CDF" w:rsidRPr="0094480B" w:rsidRDefault="003C0CDF" w:rsidP="0094480B">
            <w:pPr>
              <w:pStyle w:val="NoSpacing"/>
              <w:rPr>
                <w:rFonts w:cs="Times New Roman"/>
                <w:szCs w:val="20"/>
              </w:rPr>
            </w:pPr>
            <w:r w:rsidRPr="0094480B">
              <w:rPr>
                <w:rFonts w:cs="Times New Roman"/>
                <w:szCs w:val="20"/>
              </w:rPr>
              <w:t xml:space="preserve">Lai nodrošinātu Eiropas Savienības struktūrfondu un Kohēzijas fonda 2021.–2027.gada plānošanas perioda darbības programmā, kā arī nozares </w:t>
            </w:r>
            <w:r w:rsidRPr="0094480B">
              <w:rPr>
                <w:rFonts w:cs="Times New Roman"/>
                <w:szCs w:val="20"/>
              </w:rPr>
              <w:lastRenderedPageBreak/>
              <w:t xml:space="preserve">plānošanas dokumentos noteikto mērķu sasniegšanu, ir kritiski svarīga privātā kapitāla piesaiste. </w:t>
            </w:r>
          </w:p>
          <w:p w14:paraId="6DCC80B1" w14:textId="77777777" w:rsidR="003C0CDF" w:rsidRPr="0094480B" w:rsidRDefault="003C0CDF" w:rsidP="0094480B">
            <w:pPr>
              <w:pStyle w:val="NoSpacing"/>
              <w:rPr>
                <w:rFonts w:cs="Times New Roman"/>
                <w:szCs w:val="20"/>
              </w:rPr>
            </w:pPr>
            <w:r w:rsidRPr="0094480B">
              <w:rPr>
                <w:rFonts w:cs="Times New Roman"/>
                <w:szCs w:val="20"/>
              </w:rPr>
              <w:t>Latvijas Finanšu nozares asociācija ir proaktīvi interesējusies par ziņojuma “Tirgus nepilnību sākotnējo (ex-ante) novērtējuma Eiropas Savienības fondu 2021.–2027.gada plānošanas perioda atbalstam finanšu instrumentu veidā” izstrādes gaitu, aktīvi iesaistījusies, sniedzot intervijas, apkopojot datus. Tāpat LFNA pārstāvji ir piedalījušies Atveseļošanas plāna un Eiropas Savienības struktūrfondu un Kohēzijas fonda 2021.–2027.gada plānošanas perioda darbības programmas tematiskajās diskusijās šī gada martā, sniedzot finanšu sektora priekšlikumus, iebildumus par atbalsta mērķiem, programmām, nosacījumiem.</w:t>
            </w:r>
          </w:p>
          <w:p w14:paraId="5971F126" w14:textId="77777777" w:rsidR="003C0CDF" w:rsidRPr="0094480B" w:rsidRDefault="003C0CDF" w:rsidP="0094480B">
            <w:pPr>
              <w:pStyle w:val="NoSpacing"/>
              <w:ind w:firstLine="720"/>
              <w:rPr>
                <w:rFonts w:cs="Times New Roman"/>
                <w:szCs w:val="20"/>
              </w:rPr>
            </w:pPr>
            <w:r w:rsidRPr="0094480B">
              <w:rPr>
                <w:rFonts w:cs="Times New Roman"/>
                <w:szCs w:val="20"/>
              </w:rPr>
              <w:t>Ņemot vērā diskusiju gaitu, LFNA secina, ka programmā nepietiekami akcentēti risinājumi, iespējas, lai nodrošinātu privātā kapitāla piesaisti. Piemēram, nav skaidrs process, mehānismi, kā plānots attīstīt ESCO vai PPP projektus. Vairākās prioritātēs tieši šie risinājumi sniegtu būtisku privātā kapitāla iesaisti valsts noteikto mērķu, prioritāšu sasniegšanā (piemēram, publisko ēku rekonstrukcija, kultūras un rekreācijas infrastruktūras attīstība, īres mājokļu attīstība).</w:t>
            </w:r>
          </w:p>
          <w:p w14:paraId="08E2947C" w14:textId="21E7E7B4" w:rsidR="003C0CDF" w:rsidRPr="0094480B" w:rsidRDefault="003C0CDF" w:rsidP="0094480B">
            <w:pPr>
              <w:pStyle w:val="NoSpacing"/>
              <w:ind w:firstLine="360"/>
              <w:rPr>
                <w:rFonts w:cs="Times New Roman"/>
                <w:b/>
                <w:bCs/>
                <w:szCs w:val="20"/>
                <w:lang w:eastAsia="lv-LV"/>
              </w:rPr>
            </w:pPr>
            <w:r w:rsidRPr="0094480B">
              <w:rPr>
                <w:rFonts w:cs="Times New Roman"/>
                <w:szCs w:val="20"/>
              </w:rPr>
              <w:t xml:space="preserve">Papildus akcentējam, ka šobrīd nav gūta pārliecība, ka atbalsta </w:t>
            </w:r>
            <w:r w:rsidRPr="0094480B">
              <w:rPr>
                <w:rFonts w:cs="Times New Roman"/>
                <w:szCs w:val="20"/>
              </w:rPr>
              <w:lastRenderedPageBreak/>
              <w:t>programmu izstrādē tiks ievērots papildinātības princips, kas DP programmas ieviešanā nodrošinātu papildu privātā kapitāla piesaisti (kombinētie instrumenti tiek plānoti ar Altum iesaisti).</w:t>
            </w:r>
          </w:p>
        </w:tc>
        <w:tc>
          <w:tcPr>
            <w:tcW w:w="6342" w:type="dxa"/>
          </w:tcPr>
          <w:p w14:paraId="2EC74EDD"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0AA48CC8" w14:textId="77777777" w:rsidR="00A553CB" w:rsidRDefault="00A553CB" w:rsidP="0094480B">
            <w:pPr>
              <w:pStyle w:val="naisc"/>
              <w:spacing w:before="0" w:after="0"/>
              <w:jc w:val="both"/>
              <w:rPr>
                <w:b/>
                <w:bCs/>
                <w:sz w:val="20"/>
                <w:szCs w:val="20"/>
              </w:rPr>
            </w:pPr>
          </w:p>
          <w:p w14:paraId="0AEA6EE6" w14:textId="01846BDD" w:rsidR="003C0CDF" w:rsidRPr="0094480B" w:rsidRDefault="003C0CDF" w:rsidP="0094480B">
            <w:pPr>
              <w:pStyle w:val="naisc"/>
              <w:spacing w:before="0" w:after="0"/>
              <w:jc w:val="both"/>
              <w:rPr>
                <w:b/>
                <w:bCs/>
                <w:sz w:val="20"/>
                <w:szCs w:val="20"/>
              </w:rPr>
            </w:pPr>
            <w:r w:rsidRPr="0094480B">
              <w:rPr>
                <w:b/>
                <w:bCs/>
                <w:sz w:val="20"/>
                <w:szCs w:val="20"/>
              </w:rPr>
              <w:t>Sniegts skaidrojums</w:t>
            </w:r>
          </w:p>
          <w:p w14:paraId="2F9A0168" w14:textId="77777777" w:rsidR="003C0CDF" w:rsidRPr="0094480B" w:rsidRDefault="003C0CDF" w:rsidP="0094480B">
            <w:pPr>
              <w:pStyle w:val="naisc"/>
              <w:spacing w:before="0" w:after="0"/>
              <w:jc w:val="both"/>
              <w:rPr>
                <w:sz w:val="20"/>
                <w:szCs w:val="20"/>
              </w:rPr>
            </w:pPr>
            <w:r w:rsidRPr="0094480B">
              <w:rPr>
                <w:sz w:val="20"/>
                <w:szCs w:val="20"/>
              </w:rPr>
              <w:t>Skaidrojam, ka DP saturs un informācijas detalizācijas pakāpe noteikta KNR V pielikumā, kurā arī katram datu laukam arī noteikts zīmju skaita ierobežojums.</w:t>
            </w:r>
          </w:p>
          <w:p w14:paraId="6A59107C" w14:textId="77777777" w:rsidR="003C0CDF" w:rsidRPr="0094480B" w:rsidRDefault="003C0CDF" w:rsidP="0094480B">
            <w:pPr>
              <w:pStyle w:val="naisc"/>
              <w:spacing w:before="0" w:after="0"/>
              <w:jc w:val="both"/>
              <w:rPr>
                <w:sz w:val="20"/>
                <w:szCs w:val="20"/>
              </w:rPr>
            </w:pPr>
            <w:r w:rsidRPr="0094480B">
              <w:rPr>
                <w:sz w:val="20"/>
                <w:szCs w:val="20"/>
              </w:rPr>
              <w:lastRenderedPageBreak/>
              <w:t xml:space="preserve">Atbildīgās iestādes tādu detalizācijas pakāpi, kas identificētu iespējas veidot ESCO vai PPP projektus varēs izvērtēt izstrādājot SAM ieviešanas nosacījumus (projektu iesniegumu vērtēšanas kritērijus un MK noteikumus par SAM īstenošanu), tas pats attiecas uz piemērotāko finanšu instrumentu vai kombinētā atbalsta izvēli. </w:t>
            </w:r>
          </w:p>
          <w:p w14:paraId="7766FCA2" w14:textId="6A9AB902" w:rsidR="003C0CDF" w:rsidRPr="0094480B" w:rsidRDefault="003C0CDF" w:rsidP="0094480B">
            <w:pPr>
              <w:pStyle w:val="naisc"/>
              <w:spacing w:before="0" w:after="0"/>
              <w:jc w:val="both"/>
              <w:rPr>
                <w:sz w:val="20"/>
                <w:szCs w:val="20"/>
              </w:rPr>
            </w:pPr>
            <w:r w:rsidRPr="0094480B">
              <w:rPr>
                <w:sz w:val="20"/>
                <w:szCs w:val="20"/>
              </w:rPr>
              <w:t>Vienlaikus informējam, ka šobrīd FM sadarbībā ar nozaru ministrijām veic DP papildinājuma izstrādi, kas tai skaitā ietvers indikatīvo informāciju par katra SAM ietvaros plānotajiem pasākumiem un atlases kārtām, t.sk. plānotajiem finansējuma saņēmējiem un sadarbības partneriem, finanšu instrumentu izmantošanu, vienlaikus iezīmēs indikatīvo laika grafiku. Aicinām sekot līdzi informācijai ES fondu mājaslapā ESfondi.lv</w:t>
            </w:r>
          </w:p>
        </w:tc>
        <w:tc>
          <w:tcPr>
            <w:tcW w:w="1743" w:type="dxa"/>
          </w:tcPr>
          <w:p w14:paraId="44F6DDC5" w14:textId="5604002C" w:rsidR="003C0CDF" w:rsidRPr="0094480B" w:rsidRDefault="003C0CDF" w:rsidP="0094480B">
            <w:pPr>
              <w:rPr>
                <w:rFonts w:cs="Times New Roman"/>
                <w:szCs w:val="20"/>
              </w:rPr>
            </w:pPr>
            <w:r w:rsidRPr="0094480B">
              <w:rPr>
                <w:rFonts w:cs="Times New Roman"/>
                <w:szCs w:val="20"/>
              </w:rPr>
              <w:lastRenderedPageBreak/>
              <w:t>N/A</w:t>
            </w:r>
          </w:p>
        </w:tc>
      </w:tr>
      <w:tr w:rsidR="003C0CDF" w:rsidRPr="0094480B" w14:paraId="41589BB8" w14:textId="77777777" w:rsidTr="00AF0348">
        <w:trPr>
          <w:trHeight w:val="283"/>
        </w:trPr>
        <w:tc>
          <w:tcPr>
            <w:tcW w:w="516" w:type="dxa"/>
            <w:shd w:val="clear" w:color="auto" w:fill="FFFFFF" w:themeFill="background1"/>
          </w:tcPr>
          <w:p w14:paraId="0FBB5B0C" w14:textId="77777777" w:rsidR="003C0CDF" w:rsidRPr="0094480B" w:rsidRDefault="003C0CDF" w:rsidP="0094480B">
            <w:pPr>
              <w:pStyle w:val="naisc"/>
              <w:numPr>
                <w:ilvl w:val="0"/>
                <w:numId w:val="2"/>
              </w:numPr>
              <w:spacing w:before="0" w:after="0"/>
              <w:jc w:val="left"/>
              <w:rPr>
                <w:sz w:val="20"/>
                <w:szCs w:val="20"/>
              </w:rPr>
            </w:pPr>
          </w:p>
        </w:tc>
        <w:tc>
          <w:tcPr>
            <w:tcW w:w="2872" w:type="dxa"/>
          </w:tcPr>
          <w:p w14:paraId="21A08E17" w14:textId="02CFA2CA" w:rsidR="003C0CDF" w:rsidRPr="0094480B" w:rsidRDefault="003C0CDF" w:rsidP="0094480B">
            <w:pPr>
              <w:rPr>
                <w:rStyle w:val="Heading3Char"/>
                <w:rFonts w:eastAsiaTheme="minorHAnsi"/>
                <w:bCs/>
                <w:i w:val="0"/>
                <w:iCs/>
                <w:sz w:val="20"/>
              </w:rPr>
            </w:pPr>
            <w:r w:rsidRPr="0094480B">
              <w:rPr>
                <w:rStyle w:val="Heading3Char"/>
                <w:rFonts w:eastAsiaTheme="minorHAnsi"/>
                <w:bCs/>
                <w:i w:val="0"/>
                <w:iCs/>
                <w:sz w:val="20"/>
              </w:rPr>
              <w:t>Vispārīgs komentārs</w:t>
            </w:r>
          </w:p>
        </w:tc>
        <w:tc>
          <w:tcPr>
            <w:tcW w:w="3332" w:type="dxa"/>
          </w:tcPr>
          <w:p w14:paraId="1FA08103" w14:textId="77777777" w:rsidR="003C0CDF" w:rsidRPr="0094480B" w:rsidRDefault="003C0CDF" w:rsidP="0094480B">
            <w:pPr>
              <w:rPr>
                <w:rFonts w:cs="Times New Roman"/>
                <w:b/>
                <w:bCs/>
                <w:szCs w:val="20"/>
                <w:lang w:eastAsia="lv-LV"/>
              </w:rPr>
            </w:pPr>
            <w:r w:rsidRPr="0094480B">
              <w:rPr>
                <w:rFonts w:cs="Times New Roman"/>
                <w:b/>
                <w:bCs/>
                <w:szCs w:val="20"/>
                <w:lang w:eastAsia="lv-LV"/>
              </w:rPr>
              <w:t>Latvijas Finanšu nozares asociācija</w:t>
            </w:r>
          </w:p>
          <w:p w14:paraId="4229F2B5" w14:textId="15F2CEE0" w:rsidR="003C0CDF" w:rsidRPr="0094480B" w:rsidRDefault="003C0CDF" w:rsidP="0094480B">
            <w:pPr>
              <w:jc w:val="left"/>
              <w:rPr>
                <w:rFonts w:eastAsia="Times New Roman" w:cs="Times New Roman"/>
                <w:b/>
                <w:bCs/>
                <w:szCs w:val="20"/>
                <w:lang w:eastAsia="en-GB"/>
              </w:rPr>
            </w:pPr>
            <w:r w:rsidRPr="0094480B">
              <w:rPr>
                <w:rFonts w:eastAsia="Times New Roman" w:cs="Times New Roman"/>
                <w:b/>
                <w:bCs/>
                <w:szCs w:val="20"/>
                <w:lang w:eastAsia="en-GB"/>
              </w:rPr>
              <w:t>ES Ilgtspējīgās finansēšanas ietvars.</w:t>
            </w:r>
          </w:p>
          <w:p w14:paraId="61DE9CE1" w14:textId="77777777" w:rsidR="003C0CDF" w:rsidRPr="0094480B" w:rsidRDefault="003C0CDF" w:rsidP="0094480B">
            <w:pPr>
              <w:pStyle w:val="NoSpacing"/>
              <w:rPr>
                <w:rFonts w:cs="Times New Roman"/>
                <w:szCs w:val="20"/>
              </w:rPr>
            </w:pPr>
            <w:r w:rsidRPr="0094480B">
              <w:rPr>
                <w:rFonts w:cs="Times New Roman"/>
                <w:szCs w:val="20"/>
              </w:rPr>
              <w:t>Kā tika akcentēts jau šī gada janvārī ES fondu apakškomitejas sēdē, ne “Tirgus nepilnību sākotnējo (ex-ante) novērtējuma Eiropas Savienības fondu 2021.–2027.gada plānošanas perioda atbalstam finanšu instrumentu veidā”, ne Eiropas Savienības struktūrfondu un Kohēzijas fonda 2021.–2027.gada plānošanas perioda darbības programmas projektā nav pietiekami akcentēts ES Ilgtspējīgās finansēšanas ietvara viens no būtiskākajiem dokumentiem ir t.s. “Taksonomija” tautsaimniecības nozarēm, kas pieprasa uzņēmējiem pirms investīciju veikšanas veikt konkrētas darbības, atbilstības izvērtēšanu SEG emisiju samazināšanai, klimata pārmaiņu mērķiem.</w:t>
            </w:r>
          </w:p>
          <w:p w14:paraId="2777BAB6" w14:textId="77C3AEB5" w:rsidR="003C0CDF" w:rsidRPr="0094480B" w:rsidRDefault="003C0CDF" w:rsidP="0094480B">
            <w:pPr>
              <w:pStyle w:val="NoSpacing"/>
              <w:ind w:firstLine="720"/>
              <w:rPr>
                <w:rFonts w:cs="Times New Roman"/>
                <w:b/>
                <w:bCs/>
                <w:szCs w:val="20"/>
                <w:lang w:eastAsia="lv-LV"/>
              </w:rPr>
            </w:pPr>
            <w:r w:rsidRPr="0094480B">
              <w:rPr>
                <w:rFonts w:cs="Times New Roman"/>
                <w:szCs w:val="20"/>
              </w:rPr>
              <w:t xml:space="preserve">Kritēriju turpmākā izstrādē “Taxonomija” dokumentam jākļūst par vienu no pamata dokumentiem arī nozaru ministrijām. Arī LFNA </w:t>
            </w:r>
            <w:r w:rsidRPr="0094480B">
              <w:rPr>
                <w:rFonts w:cs="Times New Roman"/>
                <w:szCs w:val="20"/>
              </w:rPr>
              <w:lastRenderedPageBreak/>
              <w:t xml:space="preserve">izstrādātajā 15 punktu plānā finansējuma pieejamības veicināšanā finanšu nozare aicina saskaņot publiskā un privātā sektora ilgtspējas vērtēšanas politiku ilgtspējīgu investīciju veikšanai atbilstoši EK definētajām vadlīnijām, attiecīgi esam gatavi dialogam ar publisko sektoru šī mērķa sasniegšanai, lai nodrošinātu, ka publiskā un privātā sektora redzējums par ilgtspēju neatšķiras. </w:t>
            </w:r>
          </w:p>
        </w:tc>
        <w:tc>
          <w:tcPr>
            <w:tcW w:w="6342" w:type="dxa"/>
          </w:tcPr>
          <w:p w14:paraId="7416518F" w14:textId="77777777" w:rsidR="00241AAB" w:rsidRDefault="00241AAB" w:rsidP="00241AAB">
            <w:pPr>
              <w:pStyle w:val="naisc"/>
              <w:spacing w:before="0" w:after="0"/>
              <w:jc w:val="both"/>
              <w:rPr>
                <w:b/>
                <w:bCs/>
                <w:sz w:val="20"/>
                <w:szCs w:val="20"/>
              </w:rPr>
            </w:pPr>
            <w:r>
              <w:rPr>
                <w:b/>
                <w:bCs/>
                <w:sz w:val="20"/>
                <w:szCs w:val="20"/>
              </w:rPr>
              <w:lastRenderedPageBreak/>
              <w:t>Panākta vienošanās elektroniskās saskaņošanas ietvaros.</w:t>
            </w:r>
          </w:p>
          <w:p w14:paraId="4D18AF4F" w14:textId="77777777" w:rsidR="00A553CB" w:rsidRDefault="00A553CB" w:rsidP="0094480B">
            <w:pPr>
              <w:pStyle w:val="naisc"/>
              <w:spacing w:before="0" w:after="0"/>
              <w:jc w:val="both"/>
              <w:rPr>
                <w:b/>
                <w:bCs/>
                <w:sz w:val="20"/>
                <w:szCs w:val="20"/>
              </w:rPr>
            </w:pPr>
          </w:p>
          <w:p w14:paraId="393CCBBB" w14:textId="30FC11A6" w:rsidR="003C0CDF" w:rsidRPr="0094480B" w:rsidRDefault="003C0CDF" w:rsidP="0094480B">
            <w:pPr>
              <w:pStyle w:val="naisc"/>
              <w:spacing w:before="0" w:after="0"/>
              <w:jc w:val="both"/>
              <w:rPr>
                <w:b/>
                <w:bCs/>
                <w:sz w:val="20"/>
                <w:szCs w:val="20"/>
              </w:rPr>
            </w:pPr>
            <w:r w:rsidRPr="0094480B">
              <w:rPr>
                <w:b/>
                <w:bCs/>
                <w:sz w:val="20"/>
                <w:szCs w:val="20"/>
              </w:rPr>
              <w:t>Sniegts skaidrojums</w:t>
            </w:r>
          </w:p>
          <w:p w14:paraId="1F821A89" w14:textId="54995067" w:rsidR="003C0CDF" w:rsidRPr="0094480B" w:rsidRDefault="003C0CDF" w:rsidP="0094480B">
            <w:pPr>
              <w:pStyle w:val="naisc"/>
              <w:spacing w:before="0" w:after="0"/>
              <w:jc w:val="both"/>
              <w:rPr>
                <w:sz w:val="20"/>
                <w:szCs w:val="20"/>
              </w:rPr>
            </w:pPr>
            <w:r w:rsidRPr="0094480B">
              <w:rPr>
                <w:sz w:val="20"/>
                <w:szCs w:val="20"/>
              </w:rPr>
              <w:t xml:space="preserve">Skaidrojam, ka </w:t>
            </w:r>
            <w:r w:rsidR="001A1345" w:rsidRPr="0094480B">
              <w:rPr>
                <w:sz w:val="20"/>
                <w:szCs w:val="20"/>
              </w:rPr>
              <w:t>pamatelementi</w:t>
            </w:r>
            <w:r w:rsidRPr="0094480B">
              <w:rPr>
                <w:sz w:val="20"/>
                <w:szCs w:val="20"/>
              </w:rPr>
              <w:t xml:space="preserve"> no Ta</w:t>
            </w:r>
            <w:r w:rsidR="001A1345">
              <w:rPr>
                <w:sz w:val="20"/>
                <w:szCs w:val="20"/>
              </w:rPr>
              <w:t>ks</w:t>
            </w:r>
            <w:r w:rsidRPr="0094480B">
              <w:rPr>
                <w:sz w:val="20"/>
                <w:szCs w:val="20"/>
              </w:rPr>
              <w:t>anomijas regulas</w:t>
            </w:r>
            <w:r w:rsidRPr="0094480B">
              <w:rPr>
                <w:rStyle w:val="FootnoteReference"/>
                <w:sz w:val="20"/>
                <w:szCs w:val="20"/>
              </w:rPr>
              <w:footnoteReference w:id="91"/>
            </w:r>
            <w:r w:rsidRPr="0094480B">
              <w:rPr>
                <w:sz w:val="20"/>
                <w:szCs w:val="20"/>
              </w:rPr>
              <w:t xml:space="preserve"> (17.p</w:t>
            </w:r>
            <w:r w:rsidR="001A1345">
              <w:rPr>
                <w:sz w:val="20"/>
                <w:szCs w:val="20"/>
              </w:rPr>
              <w:t>ants</w:t>
            </w:r>
            <w:r w:rsidRPr="0094480B">
              <w:rPr>
                <w:sz w:val="20"/>
                <w:szCs w:val="20"/>
              </w:rPr>
              <w:t>) ir ņemti vērā EK izstrādājot “Nenodarīt būtisku kaitējumu” (</w:t>
            </w:r>
            <w:r w:rsidRPr="00DC696E">
              <w:rPr>
                <w:sz w:val="20"/>
                <w:szCs w:val="20"/>
              </w:rPr>
              <w:t>Do no significant harm</w:t>
            </w:r>
            <w:r w:rsidRPr="0094480B">
              <w:rPr>
                <w:sz w:val="20"/>
                <w:szCs w:val="20"/>
              </w:rPr>
              <w:t xml:space="preserve"> – DNSH) novērtējuma veikšanas nosacījumus</w:t>
            </w:r>
            <w:r w:rsidRPr="0094480B">
              <w:rPr>
                <w:rStyle w:val="FootnoteReference"/>
                <w:sz w:val="20"/>
                <w:szCs w:val="20"/>
              </w:rPr>
              <w:footnoteReference w:id="92"/>
            </w:r>
            <w:r w:rsidRPr="0094480B">
              <w:rPr>
                <w:sz w:val="20"/>
                <w:szCs w:val="20"/>
              </w:rPr>
              <w:t>.</w:t>
            </w:r>
          </w:p>
          <w:p w14:paraId="3476A15C" w14:textId="730BF151" w:rsidR="003C0CDF" w:rsidRPr="0094480B" w:rsidRDefault="003C0CDF" w:rsidP="0094480B">
            <w:pPr>
              <w:pStyle w:val="naisc"/>
              <w:spacing w:before="0" w:after="0"/>
              <w:jc w:val="both"/>
              <w:rPr>
                <w:sz w:val="20"/>
                <w:szCs w:val="20"/>
              </w:rPr>
            </w:pPr>
            <w:r w:rsidRPr="0094480B">
              <w:rPr>
                <w:sz w:val="20"/>
                <w:szCs w:val="20"/>
              </w:rPr>
              <w:t>Savukārt DNSH novērtējums būs jāveic visām DP plānotajām investīcijām, attiecīgi Ta</w:t>
            </w:r>
            <w:r w:rsidR="001A1345">
              <w:rPr>
                <w:sz w:val="20"/>
                <w:szCs w:val="20"/>
              </w:rPr>
              <w:t>ks</w:t>
            </w:r>
            <w:r w:rsidRPr="0094480B">
              <w:rPr>
                <w:sz w:val="20"/>
                <w:szCs w:val="20"/>
              </w:rPr>
              <w:t>anomijas principi tiks ņemti vērā plānojot DP investīcijas un nosakot to ieviešanas nosacījumus.</w:t>
            </w:r>
          </w:p>
          <w:p w14:paraId="37428DFE" w14:textId="4A56C9AE" w:rsidR="003C0CDF" w:rsidRPr="0094480B" w:rsidRDefault="003C0CDF" w:rsidP="0094480B">
            <w:pPr>
              <w:pStyle w:val="naisc"/>
              <w:spacing w:before="0" w:after="0"/>
              <w:jc w:val="both"/>
              <w:rPr>
                <w:sz w:val="20"/>
                <w:szCs w:val="20"/>
              </w:rPr>
            </w:pPr>
            <w:r w:rsidRPr="0094480B">
              <w:rPr>
                <w:sz w:val="20"/>
                <w:szCs w:val="20"/>
              </w:rPr>
              <w:t>Šobrīd vēl trupinās komunikācija ar Eiropas Komisiju par DNSH nosacījumiem un novērtējuma veikšanu Kohēzijas politikas atbalstam.</w:t>
            </w:r>
          </w:p>
        </w:tc>
        <w:tc>
          <w:tcPr>
            <w:tcW w:w="1743" w:type="dxa"/>
          </w:tcPr>
          <w:p w14:paraId="0F4E13C1" w14:textId="68177DB7" w:rsidR="003C0CDF" w:rsidRPr="0094480B" w:rsidRDefault="003C0CDF" w:rsidP="0094480B">
            <w:pPr>
              <w:rPr>
                <w:rFonts w:cs="Times New Roman"/>
                <w:szCs w:val="20"/>
              </w:rPr>
            </w:pPr>
            <w:r w:rsidRPr="0094480B">
              <w:rPr>
                <w:rFonts w:cs="Times New Roman"/>
                <w:szCs w:val="20"/>
              </w:rPr>
              <w:t>N/A</w:t>
            </w:r>
          </w:p>
        </w:tc>
      </w:tr>
      <w:tr w:rsidR="00222DCD" w:rsidRPr="0094480B" w14:paraId="06EC2175" w14:textId="77777777" w:rsidTr="00A7540E">
        <w:trPr>
          <w:trHeight w:val="283"/>
        </w:trPr>
        <w:tc>
          <w:tcPr>
            <w:tcW w:w="14805" w:type="dxa"/>
            <w:gridSpan w:val="5"/>
            <w:shd w:val="clear" w:color="auto" w:fill="auto"/>
          </w:tcPr>
          <w:p w14:paraId="3C2F8AC9" w14:textId="0743B17B" w:rsidR="00222DCD" w:rsidRPr="0094480B" w:rsidRDefault="00222DCD" w:rsidP="00E028A0">
            <w:pPr>
              <w:jc w:val="center"/>
              <w:rPr>
                <w:rFonts w:cs="Times New Roman"/>
                <w:szCs w:val="20"/>
              </w:rPr>
            </w:pPr>
            <w:r w:rsidRPr="00D0365D">
              <w:rPr>
                <w:rFonts w:cs="Times New Roman"/>
                <w:b/>
                <w:szCs w:val="20"/>
              </w:rPr>
              <w:t xml:space="preserve">Komentāri, kas saņemti </w:t>
            </w:r>
            <w:r w:rsidR="00E028A0" w:rsidRPr="00D0365D">
              <w:rPr>
                <w:rFonts w:cs="Times New Roman"/>
                <w:b/>
                <w:szCs w:val="20"/>
              </w:rPr>
              <w:t>atkārtotas</w:t>
            </w:r>
            <w:r w:rsidRPr="00D0365D">
              <w:rPr>
                <w:rFonts w:cs="Times New Roman"/>
                <w:b/>
                <w:szCs w:val="20"/>
              </w:rPr>
              <w:t xml:space="preserve"> saskaņošanas ietvaros 27.09.2021.-01.10.2021.</w:t>
            </w:r>
          </w:p>
        </w:tc>
      </w:tr>
      <w:tr w:rsidR="00A66BD1" w:rsidRPr="0094480B" w14:paraId="0B5AFC1D" w14:textId="77777777" w:rsidTr="00AF0348">
        <w:trPr>
          <w:trHeight w:val="283"/>
        </w:trPr>
        <w:tc>
          <w:tcPr>
            <w:tcW w:w="516" w:type="dxa"/>
            <w:shd w:val="clear" w:color="auto" w:fill="FFFFFF" w:themeFill="background1"/>
          </w:tcPr>
          <w:p w14:paraId="0BFD15F0" w14:textId="77777777" w:rsidR="00A66BD1" w:rsidRPr="0094480B" w:rsidRDefault="00A66BD1" w:rsidP="0094480B">
            <w:pPr>
              <w:pStyle w:val="naisc"/>
              <w:numPr>
                <w:ilvl w:val="0"/>
                <w:numId w:val="2"/>
              </w:numPr>
              <w:spacing w:before="0" w:after="0"/>
              <w:jc w:val="left"/>
              <w:rPr>
                <w:sz w:val="20"/>
                <w:szCs w:val="20"/>
              </w:rPr>
            </w:pPr>
          </w:p>
        </w:tc>
        <w:tc>
          <w:tcPr>
            <w:tcW w:w="2872" w:type="dxa"/>
          </w:tcPr>
          <w:p w14:paraId="64A19648" w14:textId="77777777" w:rsidR="00A66BD1" w:rsidRPr="0094480B" w:rsidRDefault="00A66BD1" w:rsidP="0094480B">
            <w:pPr>
              <w:rPr>
                <w:rStyle w:val="Heading3Char"/>
                <w:rFonts w:eastAsiaTheme="minorHAnsi"/>
                <w:b/>
                <w:i w:val="0"/>
                <w:iCs/>
                <w:sz w:val="20"/>
              </w:rPr>
            </w:pPr>
            <w:r w:rsidRPr="0094480B">
              <w:rPr>
                <w:rStyle w:val="Heading3Char"/>
                <w:rFonts w:eastAsiaTheme="minorHAnsi"/>
                <w:b/>
                <w:i w:val="0"/>
                <w:iCs/>
                <w:sz w:val="20"/>
              </w:rPr>
              <w:t>1.3.sadaļa “Klimatneitralitāte, pielāgošanās klimata pārmaiņām un vides aizsardzība”</w:t>
            </w:r>
          </w:p>
          <w:p w14:paraId="073F43E0" w14:textId="55F9499A" w:rsidR="00A66BD1" w:rsidRPr="0094480B" w:rsidRDefault="00A66BD1" w:rsidP="0094480B">
            <w:pPr>
              <w:rPr>
                <w:rStyle w:val="Heading3Char"/>
                <w:rFonts w:eastAsiaTheme="minorHAnsi"/>
                <w:bCs/>
                <w:i w:val="0"/>
                <w:iCs/>
                <w:sz w:val="20"/>
              </w:rPr>
            </w:pPr>
            <w:r w:rsidRPr="0094480B">
              <w:rPr>
                <w:rStyle w:val="Heading3Char"/>
                <w:rFonts w:eastAsiaTheme="minorHAnsi"/>
                <w:bCs/>
                <w:i w:val="0"/>
                <w:iCs/>
                <w:sz w:val="20"/>
              </w:rPr>
              <w:t>Vispārīgs komentārs</w:t>
            </w:r>
          </w:p>
        </w:tc>
        <w:tc>
          <w:tcPr>
            <w:tcW w:w="3332" w:type="dxa"/>
          </w:tcPr>
          <w:p w14:paraId="363AB201" w14:textId="77777777" w:rsidR="00A66BD1" w:rsidRPr="0094480B" w:rsidRDefault="00A66BD1" w:rsidP="0094480B">
            <w:pPr>
              <w:rPr>
                <w:rFonts w:cs="Times New Roman"/>
                <w:b/>
                <w:bCs/>
                <w:szCs w:val="20"/>
                <w:lang w:eastAsia="lv-LV"/>
              </w:rPr>
            </w:pPr>
            <w:r w:rsidRPr="0094480B">
              <w:rPr>
                <w:rFonts w:cs="Times New Roman"/>
                <w:b/>
                <w:bCs/>
                <w:szCs w:val="20"/>
                <w:lang w:eastAsia="lv-LV"/>
              </w:rPr>
              <w:t>Vides aizsardzības un reģionālās attīstības ministrija</w:t>
            </w:r>
          </w:p>
          <w:p w14:paraId="211B97E2" w14:textId="3C095F16" w:rsidR="00A66BD1" w:rsidRPr="0094480B" w:rsidRDefault="00CB2702" w:rsidP="0094480B">
            <w:pPr>
              <w:rPr>
                <w:rFonts w:cs="Times New Roman"/>
                <w:b/>
                <w:bCs/>
                <w:szCs w:val="20"/>
                <w:lang w:eastAsia="lv-LV"/>
              </w:rPr>
            </w:pPr>
            <w:r w:rsidRPr="0094480B">
              <w:rPr>
                <w:rFonts w:cs="Times New Roman"/>
                <w:szCs w:val="20"/>
              </w:rPr>
              <w:t>Vides aizsardzības un reģionālās attīstības ministrija</w:t>
            </w:r>
            <w:r w:rsidR="00A66BD1" w:rsidRPr="0094480B">
              <w:rPr>
                <w:rFonts w:cs="Times New Roman"/>
                <w:szCs w:val="20"/>
              </w:rPr>
              <w:t xml:space="preserve"> saskaņo un atbalsta šo dokumentu tālāku virzību bez iebildumiem, vienlaikus izsakot šādus </w:t>
            </w:r>
            <w:r w:rsidR="00A66BD1" w:rsidRPr="0094480B">
              <w:rPr>
                <w:rFonts w:cs="Times New Roman"/>
                <w:b/>
                <w:bCs/>
                <w:szCs w:val="20"/>
              </w:rPr>
              <w:t>priekšlikumus</w:t>
            </w:r>
            <w:r w:rsidR="00A66BD1" w:rsidRPr="0094480B">
              <w:rPr>
                <w:rFonts w:cs="Times New Roman"/>
                <w:szCs w:val="20"/>
              </w:rPr>
              <w:t xml:space="preserve">: ievērojot līdzšinējos aicinājumus iekļauties sadaļu rakstu zīmju ierobežojumos, vienlaikus uzsverot, ka 1.sadaļā nepieciešams iezīmēt darbības programmas stratēģijas </w:t>
            </w:r>
            <w:r w:rsidR="00A66BD1" w:rsidRPr="0094480B">
              <w:rPr>
                <w:rFonts w:cs="Times New Roman"/>
                <w:szCs w:val="20"/>
                <w:u w:val="single"/>
              </w:rPr>
              <w:t>galvenās</w:t>
            </w:r>
            <w:r w:rsidR="00A66BD1" w:rsidRPr="0094480B">
              <w:rPr>
                <w:rFonts w:cs="Times New Roman"/>
                <w:szCs w:val="20"/>
              </w:rPr>
              <w:t xml:space="preserve"> problēmas un politikas risinājumus, lūdzam izvērtēt iespēju sadaļas </w:t>
            </w:r>
            <w:r w:rsidR="00A66BD1" w:rsidRPr="0094480B">
              <w:rPr>
                <w:rFonts w:cs="Times New Roman"/>
                <w:i/>
                <w:iCs/>
                <w:szCs w:val="20"/>
              </w:rPr>
              <w:t>“1.3.Klimatneitralitāte, pielāgošanās klimata pārmaiņām un vides aizsardzība”</w:t>
            </w:r>
            <w:r w:rsidR="00A66BD1" w:rsidRPr="0094480B">
              <w:rPr>
                <w:rFonts w:cs="Times New Roman"/>
                <w:szCs w:val="20"/>
              </w:rPr>
              <w:t xml:space="preserve"> rindkopas no (51) līdz (55) (ieskaitot) pārnest uz attiecīgā specifiskā atbalsta mērķa sadaļu</w:t>
            </w:r>
          </w:p>
        </w:tc>
        <w:tc>
          <w:tcPr>
            <w:tcW w:w="6342" w:type="dxa"/>
          </w:tcPr>
          <w:p w14:paraId="53161BC0" w14:textId="5564CB76" w:rsidR="00D25FBB" w:rsidRDefault="00D25FBB" w:rsidP="0094480B">
            <w:pPr>
              <w:pStyle w:val="naisc"/>
              <w:spacing w:before="0" w:after="0"/>
              <w:jc w:val="both"/>
              <w:rPr>
                <w:b/>
                <w:bCs/>
                <w:sz w:val="20"/>
                <w:szCs w:val="20"/>
              </w:rPr>
            </w:pPr>
            <w:r>
              <w:rPr>
                <w:b/>
                <w:bCs/>
                <w:sz w:val="20"/>
                <w:szCs w:val="20"/>
              </w:rPr>
              <w:t>Sniegts skaidrojums.</w:t>
            </w:r>
          </w:p>
          <w:p w14:paraId="3A9E72B9" w14:textId="42E600FB" w:rsidR="00A66BD1" w:rsidRPr="0094480B" w:rsidRDefault="00D25FBB" w:rsidP="0094480B">
            <w:pPr>
              <w:pStyle w:val="naisc"/>
              <w:spacing w:before="0" w:after="0"/>
              <w:jc w:val="both"/>
              <w:rPr>
                <w:b/>
                <w:bCs/>
                <w:sz w:val="20"/>
                <w:szCs w:val="20"/>
              </w:rPr>
            </w:pPr>
            <w:r w:rsidRPr="00D25FBB">
              <w:rPr>
                <w:sz w:val="20"/>
                <w:szCs w:val="20"/>
              </w:rPr>
              <w:t>DP</w:t>
            </w:r>
            <w:r w:rsidRPr="00E661EC">
              <w:rPr>
                <w:b/>
                <w:bCs/>
                <w:sz w:val="20"/>
                <w:szCs w:val="20"/>
              </w:rPr>
              <w:t xml:space="preserve"> </w:t>
            </w:r>
            <w:r w:rsidRPr="00E661EC">
              <w:rPr>
                <w:sz w:val="20"/>
                <w:szCs w:val="20"/>
              </w:rPr>
              <w:t>51.-55.rindkopas attiecas uz 2.3.1.SAM “</w:t>
            </w:r>
            <w:r w:rsidRPr="00E661EC">
              <w:rPr>
                <w:sz w:val="20"/>
              </w:rPr>
              <w:t>Veicināt ilgtspējīgu daudzveidu mobilitāti pilsētās”</w:t>
            </w:r>
            <w:r w:rsidRPr="00E661EC">
              <w:rPr>
                <w:sz w:val="20"/>
                <w:szCs w:val="20"/>
              </w:rPr>
              <w:t xml:space="preserve"> un jau šobrīd ir iekļautas attiecīgā specifiskā atbalsta mērķa sadaļā.</w:t>
            </w:r>
          </w:p>
        </w:tc>
        <w:tc>
          <w:tcPr>
            <w:tcW w:w="1743" w:type="dxa"/>
          </w:tcPr>
          <w:p w14:paraId="6BA3F0D5" w14:textId="7F49EB24" w:rsidR="00A66BD1" w:rsidRPr="0094480B" w:rsidRDefault="00D25FBB" w:rsidP="0094480B">
            <w:pPr>
              <w:rPr>
                <w:rFonts w:cs="Times New Roman"/>
                <w:szCs w:val="20"/>
              </w:rPr>
            </w:pPr>
            <w:r>
              <w:rPr>
                <w:rFonts w:cs="Times New Roman"/>
                <w:szCs w:val="20"/>
              </w:rPr>
              <w:t>N/A</w:t>
            </w:r>
          </w:p>
        </w:tc>
      </w:tr>
      <w:tr w:rsidR="00AE6250" w:rsidRPr="0094480B" w14:paraId="2AECC36D" w14:textId="77777777" w:rsidTr="00AF0348">
        <w:trPr>
          <w:trHeight w:val="283"/>
        </w:trPr>
        <w:tc>
          <w:tcPr>
            <w:tcW w:w="516" w:type="dxa"/>
            <w:shd w:val="clear" w:color="auto" w:fill="FFFFFF" w:themeFill="background1"/>
          </w:tcPr>
          <w:p w14:paraId="1469C063" w14:textId="77777777" w:rsidR="00AE6250" w:rsidRPr="0094480B" w:rsidRDefault="00AE6250" w:rsidP="0094480B">
            <w:pPr>
              <w:pStyle w:val="naisc"/>
              <w:numPr>
                <w:ilvl w:val="0"/>
                <w:numId w:val="2"/>
              </w:numPr>
              <w:spacing w:before="0" w:after="0"/>
              <w:jc w:val="left"/>
              <w:rPr>
                <w:sz w:val="20"/>
                <w:szCs w:val="20"/>
              </w:rPr>
            </w:pPr>
          </w:p>
        </w:tc>
        <w:tc>
          <w:tcPr>
            <w:tcW w:w="2872" w:type="dxa"/>
          </w:tcPr>
          <w:p w14:paraId="5CAE2559" w14:textId="77777777" w:rsidR="00AE6250" w:rsidRPr="0094480B" w:rsidRDefault="00AE6250" w:rsidP="0094480B">
            <w:pPr>
              <w:rPr>
                <w:rStyle w:val="Heading3Char"/>
                <w:rFonts w:eastAsiaTheme="minorHAnsi"/>
                <w:b/>
                <w:i w:val="0"/>
                <w:iCs/>
                <w:sz w:val="20"/>
              </w:rPr>
            </w:pPr>
            <w:r w:rsidRPr="0094480B">
              <w:rPr>
                <w:rStyle w:val="Heading3Char"/>
                <w:rFonts w:eastAsiaTheme="minorHAnsi"/>
                <w:b/>
                <w:i w:val="0"/>
                <w:iCs/>
                <w:sz w:val="20"/>
              </w:rPr>
              <w:t>1.3.sadaļa “Klimatneitralitāte, pielāgošanās klimata pārmaiņām un vides aizsardzība”</w:t>
            </w:r>
          </w:p>
          <w:p w14:paraId="38065009" w14:textId="705CD159" w:rsidR="00A66BD1" w:rsidRPr="0094480B" w:rsidRDefault="00A66BD1" w:rsidP="0094480B">
            <w:pPr>
              <w:contextualSpacing/>
              <w:mirrorIndents/>
              <w:rPr>
                <w:rStyle w:val="Heading3Char"/>
                <w:rFonts w:eastAsiaTheme="minorHAnsi"/>
                <w:b/>
                <w:i w:val="0"/>
                <w:iCs/>
                <w:sz w:val="20"/>
              </w:rPr>
            </w:pPr>
            <w:r w:rsidRPr="0094480B">
              <w:rPr>
                <w:rFonts w:cs="Times New Roman"/>
                <w:szCs w:val="20"/>
              </w:rPr>
              <w:t xml:space="preserve">Tāpat arī “Gaisa piesārņojuma samazināšanas rīcības plāns 2020.–2030.gadam” nosaka </w:t>
            </w:r>
            <w:r w:rsidRPr="0094480B">
              <w:rPr>
                <w:rFonts w:cs="Times New Roman"/>
                <w:szCs w:val="20"/>
              </w:rPr>
              <w:lastRenderedPageBreak/>
              <w:t>rīcības, lai samazinātu gaisa piesārņojuma radīto negatīvo ietekmi uz vidi un cilvēku veselību.</w:t>
            </w:r>
          </w:p>
        </w:tc>
        <w:tc>
          <w:tcPr>
            <w:tcW w:w="3332" w:type="dxa"/>
          </w:tcPr>
          <w:p w14:paraId="65393A57" w14:textId="423CB1C8" w:rsidR="00AE6250" w:rsidRPr="0094480B" w:rsidRDefault="00AE6250" w:rsidP="0094480B">
            <w:pPr>
              <w:rPr>
                <w:rFonts w:cs="Times New Roman"/>
                <w:b/>
                <w:bCs/>
                <w:szCs w:val="20"/>
                <w:lang w:eastAsia="lv-LV"/>
              </w:rPr>
            </w:pPr>
            <w:r w:rsidRPr="0094480B">
              <w:rPr>
                <w:rFonts w:cs="Times New Roman"/>
                <w:b/>
                <w:bCs/>
                <w:szCs w:val="20"/>
                <w:lang w:eastAsia="lv-LV"/>
              </w:rPr>
              <w:lastRenderedPageBreak/>
              <w:t>Vides aizsardzības un reģionālās attīstības ministrija</w:t>
            </w:r>
          </w:p>
          <w:p w14:paraId="682FF334" w14:textId="467EF27A" w:rsidR="0011401B" w:rsidRPr="0094480B" w:rsidRDefault="00CB2702" w:rsidP="0094480B">
            <w:pPr>
              <w:rPr>
                <w:rFonts w:cs="Times New Roman"/>
                <w:szCs w:val="20"/>
              </w:rPr>
            </w:pPr>
            <w:r w:rsidRPr="0094480B">
              <w:rPr>
                <w:rFonts w:cs="Times New Roman"/>
                <w:szCs w:val="20"/>
              </w:rPr>
              <w:t xml:space="preserve">Vides aizsardzības un reģionālās attīstības ministrija </w:t>
            </w:r>
            <w:r w:rsidR="0011401B" w:rsidRPr="0094480B">
              <w:rPr>
                <w:rFonts w:cs="Times New Roman"/>
                <w:szCs w:val="20"/>
              </w:rPr>
              <w:t xml:space="preserve">saskaņo un atbalsta šo dokumentu tālāku virzību bez iebildumiem, vienlaikus izsakot šādus </w:t>
            </w:r>
            <w:r w:rsidR="0011401B" w:rsidRPr="0094480B">
              <w:rPr>
                <w:rFonts w:cs="Times New Roman"/>
                <w:b/>
                <w:bCs/>
                <w:szCs w:val="20"/>
              </w:rPr>
              <w:t>priekšlikumus</w:t>
            </w:r>
            <w:r w:rsidR="0011401B" w:rsidRPr="0094480B">
              <w:rPr>
                <w:rFonts w:cs="Times New Roman"/>
                <w:szCs w:val="20"/>
              </w:rPr>
              <w:t>:</w:t>
            </w:r>
          </w:p>
          <w:p w14:paraId="2D7D0FC3" w14:textId="057A1AAD" w:rsidR="00AE6250" w:rsidRPr="0094480B" w:rsidRDefault="0011401B" w:rsidP="0094480B">
            <w:pPr>
              <w:tabs>
                <w:tab w:val="left" w:pos="524"/>
              </w:tabs>
              <w:rPr>
                <w:rFonts w:cs="Times New Roman"/>
                <w:szCs w:val="20"/>
                <w:lang w:eastAsia="lv-LV"/>
              </w:rPr>
            </w:pPr>
            <w:r w:rsidRPr="0094480B">
              <w:rPr>
                <w:rFonts w:cs="Times New Roman"/>
                <w:szCs w:val="20"/>
              </w:rPr>
              <w:lastRenderedPageBreak/>
              <w:t xml:space="preserve">lūdzam papildināt sadaļas </w:t>
            </w:r>
            <w:r w:rsidRPr="0094480B">
              <w:rPr>
                <w:rFonts w:cs="Times New Roman"/>
                <w:i/>
                <w:iCs/>
                <w:szCs w:val="20"/>
              </w:rPr>
              <w:t>“1.3. Klimatneitralitāte, pielāgošanās klimata pārmaiņām un vides aizsardzība”</w:t>
            </w:r>
            <w:r w:rsidRPr="0094480B">
              <w:rPr>
                <w:rFonts w:cs="Times New Roman"/>
                <w:szCs w:val="20"/>
              </w:rPr>
              <w:t xml:space="preserve"> (47) rindkopu aiz teikuma “Tāpat arī “Gaisa piesārņojuma samazināšanas rīcības plāns 2020.–2030.gadam” nosaka rīcības, lai samazinātu gaisa piesārņojuma radīto negatīvo ietekmi uz vidi un cilvēku veselību.” ar sekojošu tekstu: “</w:t>
            </w:r>
            <w:r w:rsidRPr="0094480B">
              <w:rPr>
                <w:rFonts w:cs="Times New Roman"/>
                <w:szCs w:val="20"/>
                <w:u w:val="single"/>
              </w:rPr>
              <w:t xml:space="preserve">DP īstenošanā tiks ievērots </w:t>
            </w:r>
            <w:r w:rsidRPr="0094480B">
              <w:rPr>
                <w:rFonts w:cs="Times New Roman"/>
                <w:b/>
                <w:bCs/>
                <w:szCs w:val="20"/>
                <w:u w:val="single"/>
              </w:rPr>
              <w:t>klimatnoturīguma</w:t>
            </w:r>
            <w:r w:rsidRPr="0094480B">
              <w:rPr>
                <w:rFonts w:cs="Times New Roman"/>
                <w:szCs w:val="20"/>
                <w:u w:val="single"/>
              </w:rPr>
              <w:t xml:space="preserve"> princips, novēršot infrastruktūras neaizsargātību pret iespējamo klimata ilgtermiņa ietekmi, vienlaikus nodrošinot arī investīciju īstenotāja pašnovērtējumu par ievainojamības pret klimata pārmaiņām novērtējumu un risku apskatu infrastruktūras jomā un nepieciešamības gadījumā iekļaujot to projektu vērtēšanas kritērijos.</w:t>
            </w:r>
            <w:r w:rsidRPr="0094480B">
              <w:rPr>
                <w:rFonts w:cs="Times New Roman"/>
                <w:szCs w:val="20"/>
              </w:rPr>
              <w:t>”</w:t>
            </w:r>
          </w:p>
        </w:tc>
        <w:tc>
          <w:tcPr>
            <w:tcW w:w="6342" w:type="dxa"/>
          </w:tcPr>
          <w:p w14:paraId="5F8009F9" w14:textId="77BEDAB6" w:rsidR="00AE6250" w:rsidRPr="0094480B" w:rsidRDefault="00A66BD1"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4E0B84A6" w14:textId="6D062405" w:rsidR="00AE6250" w:rsidRPr="0094480B" w:rsidRDefault="00A66BD1" w:rsidP="0094480B">
            <w:pPr>
              <w:rPr>
                <w:rFonts w:cs="Times New Roman"/>
                <w:szCs w:val="20"/>
              </w:rPr>
            </w:pPr>
            <w:r w:rsidRPr="0094480B">
              <w:rPr>
                <w:rFonts w:cs="Times New Roman"/>
                <w:szCs w:val="20"/>
              </w:rPr>
              <w:t>Skat. precizēto 1.3.sadaļu.</w:t>
            </w:r>
          </w:p>
        </w:tc>
      </w:tr>
      <w:tr w:rsidR="0036676D" w:rsidRPr="0094480B" w14:paraId="01102A52" w14:textId="77777777" w:rsidTr="00AF0348">
        <w:trPr>
          <w:trHeight w:val="283"/>
        </w:trPr>
        <w:tc>
          <w:tcPr>
            <w:tcW w:w="516" w:type="dxa"/>
            <w:shd w:val="clear" w:color="auto" w:fill="FFFFFF" w:themeFill="background1"/>
          </w:tcPr>
          <w:p w14:paraId="60442930" w14:textId="77777777" w:rsidR="0036676D" w:rsidRPr="0094480B" w:rsidRDefault="0036676D" w:rsidP="0094480B">
            <w:pPr>
              <w:pStyle w:val="naisc"/>
              <w:numPr>
                <w:ilvl w:val="0"/>
                <w:numId w:val="2"/>
              </w:numPr>
              <w:spacing w:before="0" w:after="0"/>
              <w:jc w:val="left"/>
              <w:rPr>
                <w:sz w:val="20"/>
                <w:szCs w:val="20"/>
              </w:rPr>
            </w:pPr>
          </w:p>
        </w:tc>
        <w:tc>
          <w:tcPr>
            <w:tcW w:w="2872" w:type="dxa"/>
          </w:tcPr>
          <w:p w14:paraId="71EB521F" w14:textId="77777777" w:rsidR="0036676D" w:rsidRPr="0094480B" w:rsidRDefault="0036676D" w:rsidP="0094480B">
            <w:pPr>
              <w:rPr>
                <w:rStyle w:val="Heading3Char"/>
                <w:rFonts w:eastAsiaTheme="minorHAnsi"/>
                <w:b/>
                <w:i w:val="0"/>
                <w:iCs/>
                <w:sz w:val="20"/>
              </w:rPr>
            </w:pPr>
            <w:r w:rsidRPr="0094480B">
              <w:rPr>
                <w:rStyle w:val="Heading3Char"/>
                <w:rFonts w:eastAsiaTheme="minorHAnsi"/>
                <w:b/>
                <w:i w:val="0"/>
                <w:iCs/>
                <w:sz w:val="20"/>
              </w:rPr>
              <w:t>1.4.sadaļa “Mobilitāte”</w:t>
            </w:r>
          </w:p>
          <w:p w14:paraId="31ECF30D" w14:textId="20311564" w:rsidR="0036676D" w:rsidRPr="0094480B" w:rsidRDefault="0036676D" w:rsidP="0094480B">
            <w:pPr>
              <w:rPr>
                <w:rStyle w:val="Heading3Char"/>
                <w:rFonts w:eastAsiaTheme="minorHAnsi"/>
                <w:bCs/>
                <w:i w:val="0"/>
                <w:iCs/>
                <w:sz w:val="20"/>
              </w:rPr>
            </w:pPr>
            <w:r w:rsidRPr="0094480B">
              <w:rPr>
                <w:rStyle w:val="Heading3Char"/>
                <w:rFonts w:eastAsiaTheme="minorHAnsi"/>
                <w:bCs/>
                <w:i w:val="0"/>
                <w:iCs/>
                <w:sz w:val="20"/>
              </w:rPr>
              <w:t>Vispārīgs komentārs</w:t>
            </w:r>
          </w:p>
        </w:tc>
        <w:tc>
          <w:tcPr>
            <w:tcW w:w="3332" w:type="dxa"/>
          </w:tcPr>
          <w:p w14:paraId="15458653" w14:textId="77777777" w:rsidR="0036676D" w:rsidRPr="0094480B" w:rsidRDefault="0036676D" w:rsidP="0094480B">
            <w:pPr>
              <w:rPr>
                <w:rFonts w:cs="Times New Roman"/>
                <w:b/>
                <w:bCs/>
                <w:szCs w:val="20"/>
                <w:lang w:eastAsia="lv-LV"/>
              </w:rPr>
            </w:pPr>
            <w:r w:rsidRPr="0094480B">
              <w:rPr>
                <w:rFonts w:cs="Times New Roman"/>
                <w:b/>
                <w:bCs/>
                <w:szCs w:val="20"/>
                <w:lang w:eastAsia="lv-LV"/>
              </w:rPr>
              <w:t>Satiksmes ministrija</w:t>
            </w:r>
          </w:p>
          <w:p w14:paraId="44EACC76" w14:textId="77777777" w:rsidR="0036676D" w:rsidRPr="0094480B" w:rsidRDefault="0036676D" w:rsidP="0094480B">
            <w:pPr>
              <w:rPr>
                <w:rFonts w:eastAsia="Times New Roman" w:cs="Times New Roman"/>
                <w:szCs w:val="20"/>
              </w:rPr>
            </w:pPr>
            <w:r w:rsidRPr="0094480B">
              <w:rPr>
                <w:rFonts w:eastAsia="Times New Roman" w:cs="Times New Roman"/>
                <w:szCs w:val="20"/>
              </w:rPr>
              <w:t>Papildus šobrīd rakstītajam sadaļā "Mobilitāte" aicinām iekļaut vienu apakšpunktu par digitalizācijas nozīmi kopējās transporta sistēmas attīstībā, tai skaitā sabiedriskā transporta attīstībā, uzsverot nepieciešamību:</w:t>
            </w:r>
          </w:p>
          <w:p w14:paraId="7EB294F8" w14:textId="77777777" w:rsidR="0036676D" w:rsidRPr="0094480B" w:rsidRDefault="0036676D" w:rsidP="0094480B">
            <w:pPr>
              <w:numPr>
                <w:ilvl w:val="0"/>
                <w:numId w:val="33"/>
              </w:numPr>
              <w:ind w:left="332" w:hanging="247"/>
              <w:rPr>
                <w:rFonts w:eastAsia="Times New Roman" w:cs="Times New Roman"/>
                <w:szCs w:val="20"/>
              </w:rPr>
            </w:pPr>
            <w:r w:rsidRPr="0094480B">
              <w:rPr>
                <w:rFonts w:eastAsia="Times New Roman" w:cs="Times New Roman"/>
                <w:szCs w:val="20"/>
              </w:rPr>
              <w:t>ieviest, uzturēt un attīstīt vienotu sabiedriskā transporta biļešu sistēmu sākot no reģionālās nozīmes maršrutu pārvadājumiem un nākotnē arī integrējot to ar citiem (piemēram, pilsētu nozīmes) maršrutiem;</w:t>
            </w:r>
          </w:p>
          <w:p w14:paraId="2409E096" w14:textId="77777777" w:rsidR="0036676D" w:rsidRPr="0094480B" w:rsidRDefault="0036676D" w:rsidP="0094480B">
            <w:pPr>
              <w:numPr>
                <w:ilvl w:val="0"/>
                <w:numId w:val="33"/>
              </w:numPr>
              <w:ind w:left="332" w:hanging="247"/>
              <w:rPr>
                <w:rFonts w:eastAsia="Times New Roman" w:cs="Times New Roman"/>
                <w:szCs w:val="20"/>
              </w:rPr>
            </w:pPr>
            <w:r w:rsidRPr="0094480B">
              <w:rPr>
                <w:rFonts w:eastAsia="Times New Roman" w:cs="Times New Roman"/>
                <w:szCs w:val="20"/>
              </w:rPr>
              <w:t xml:space="preserve">attīstīt informācijas pakalpojumus un pasažieru apziņošanas sistēmas </w:t>
            </w:r>
            <w:r w:rsidRPr="0094480B">
              <w:rPr>
                <w:rFonts w:eastAsia="Times New Roman" w:cs="Times New Roman"/>
                <w:szCs w:val="20"/>
              </w:rPr>
              <w:lastRenderedPageBreak/>
              <w:t>(dz. stacijās un pieturu punktos, autoostās, sabiedriskā transporta pieturās, un taml.);</w:t>
            </w:r>
          </w:p>
          <w:p w14:paraId="6A3500AD" w14:textId="57863FEC" w:rsidR="0036676D" w:rsidRPr="0094480B" w:rsidRDefault="0036676D" w:rsidP="0094480B">
            <w:pPr>
              <w:numPr>
                <w:ilvl w:val="0"/>
                <w:numId w:val="33"/>
              </w:numPr>
              <w:ind w:left="332" w:hanging="247"/>
              <w:rPr>
                <w:rFonts w:cs="Times New Roman"/>
                <w:b/>
                <w:bCs/>
                <w:szCs w:val="20"/>
                <w:lang w:eastAsia="lv-LV"/>
              </w:rPr>
            </w:pPr>
            <w:r w:rsidRPr="0094480B">
              <w:rPr>
                <w:rFonts w:eastAsia="Times New Roman" w:cs="Times New Roman"/>
                <w:szCs w:val="20"/>
              </w:rPr>
              <w:t>veidot integrētas maršrutu plānošanas sistēmas priekš dažādu veidu transporta un dažādu veidu (Piemēram, reģionālās nozīmes un pilsētu nozīmes) maršrutiem.</w:t>
            </w:r>
          </w:p>
        </w:tc>
        <w:tc>
          <w:tcPr>
            <w:tcW w:w="6342" w:type="dxa"/>
          </w:tcPr>
          <w:p w14:paraId="508E4B13" w14:textId="77777777" w:rsidR="00F725B6" w:rsidRDefault="00F725B6" w:rsidP="00F725B6">
            <w:pPr>
              <w:pStyle w:val="naisc"/>
              <w:spacing w:before="0" w:after="0"/>
              <w:jc w:val="both"/>
              <w:rPr>
                <w:b/>
                <w:bCs/>
                <w:sz w:val="20"/>
                <w:szCs w:val="20"/>
              </w:rPr>
            </w:pPr>
            <w:r>
              <w:rPr>
                <w:b/>
                <w:bCs/>
                <w:sz w:val="20"/>
                <w:szCs w:val="20"/>
              </w:rPr>
              <w:lastRenderedPageBreak/>
              <w:t>Panākta vienošanās elektroniskās saskaņošanas ietvaros.</w:t>
            </w:r>
          </w:p>
          <w:p w14:paraId="0E67ED94" w14:textId="3DA9A6DF" w:rsidR="00F725B6" w:rsidRPr="0094480B" w:rsidRDefault="00F725B6" w:rsidP="0094480B">
            <w:pPr>
              <w:pStyle w:val="naisc"/>
              <w:spacing w:before="0" w:after="0"/>
              <w:jc w:val="both"/>
              <w:rPr>
                <w:sz w:val="20"/>
                <w:szCs w:val="20"/>
              </w:rPr>
            </w:pPr>
            <w:r w:rsidRPr="00A45E43">
              <w:rPr>
                <w:sz w:val="20"/>
                <w:szCs w:val="20"/>
              </w:rPr>
              <w:t>Panākta vienošanās, ka DP sadaļa “Mobilitāte” netiek papildināta ar informāciju par digitalizācijas nozīmi transporta sistēmas attīstībā, jo tā jau ir iekļauta sadaļā “Klimatneitralitāte, pielāgošanās klimata pārmaiņām un vides aizsardzība”, kā arī DP 1.tabulā</w:t>
            </w:r>
            <w:r>
              <w:rPr>
                <w:sz w:val="20"/>
                <w:szCs w:val="20"/>
              </w:rPr>
              <w:t xml:space="preserve"> </w:t>
            </w:r>
            <w:r w:rsidRPr="00A45E43">
              <w:rPr>
                <w:sz w:val="20"/>
                <w:szCs w:val="20"/>
              </w:rPr>
              <w:t>2.3.1.SAM “Veicināt ilgtspējīgu daudzveidu mobilitāti pilsētās”</w:t>
            </w:r>
            <w:r>
              <w:rPr>
                <w:sz w:val="20"/>
                <w:szCs w:val="20"/>
              </w:rPr>
              <w:t xml:space="preserve"> pamatojuma aprakstā</w:t>
            </w:r>
            <w:r w:rsidRPr="00A45E43">
              <w:rPr>
                <w:sz w:val="20"/>
                <w:szCs w:val="20"/>
              </w:rPr>
              <w:t>.</w:t>
            </w:r>
          </w:p>
        </w:tc>
        <w:tc>
          <w:tcPr>
            <w:tcW w:w="1743" w:type="dxa"/>
          </w:tcPr>
          <w:p w14:paraId="4411FC7D" w14:textId="6353BE0E" w:rsidR="0036676D" w:rsidRPr="0094480B" w:rsidRDefault="00F725B6" w:rsidP="0094480B">
            <w:pPr>
              <w:rPr>
                <w:rFonts w:cs="Times New Roman"/>
                <w:szCs w:val="20"/>
              </w:rPr>
            </w:pPr>
            <w:r>
              <w:rPr>
                <w:rFonts w:cs="Times New Roman"/>
                <w:szCs w:val="20"/>
              </w:rPr>
              <w:t>N/A</w:t>
            </w:r>
          </w:p>
        </w:tc>
      </w:tr>
      <w:tr w:rsidR="001F3E4B" w:rsidRPr="0094480B" w14:paraId="38BFAF2F" w14:textId="77777777" w:rsidTr="00AF0348">
        <w:trPr>
          <w:trHeight w:val="283"/>
        </w:trPr>
        <w:tc>
          <w:tcPr>
            <w:tcW w:w="516" w:type="dxa"/>
            <w:shd w:val="clear" w:color="auto" w:fill="FFFFFF" w:themeFill="background1"/>
          </w:tcPr>
          <w:p w14:paraId="6C69A221" w14:textId="77777777" w:rsidR="001F3E4B" w:rsidRPr="0094480B" w:rsidRDefault="001F3E4B" w:rsidP="0094480B">
            <w:pPr>
              <w:pStyle w:val="naisc"/>
              <w:numPr>
                <w:ilvl w:val="0"/>
                <w:numId w:val="2"/>
              </w:numPr>
              <w:spacing w:before="0" w:after="0"/>
              <w:jc w:val="left"/>
              <w:rPr>
                <w:sz w:val="20"/>
                <w:szCs w:val="20"/>
              </w:rPr>
            </w:pPr>
          </w:p>
        </w:tc>
        <w:tc>
          <w:tcPr>
            <w:tcW w:w="2872" w:type="dxa"/>
          </w:tcPr>
          <w:p w14:paraId="5EC61929" w14:textId="77777777" w:rsidR="001F3E4B" w:rsidRPr="0094480B" w:rsidRDefault="00A7305C" w:rsidP="0094480B">
            <w:pPr>
              <w:rPr>
                <w:rStyle w:val="Heading3Char"/>
                <w:rFonts w:eastAsiaTheme="minorHAnsi"/>
                <w:b/>
                <w:i w:val="0"/>
                <w:iCs/>
                <w:sz w:val="20"/>
              </w:rPr>
            </w:pPr>
            <w:r w:rsidRPr="0094480B">
              <w:rPr>
                <w:rStyle w:val="Heading3Char"/>
                <w:rFonts w:eastAsiaTheme="minorHAnsi"/>
                <w:b/>
                <w:i w:val="0"/>
                <w:iCs/>
                <w:sz w:val="20"/>
              </w:rPr>
              <w:t>1.4.sadaļa “Mobilitāte”</w:t>
            </w:r>
          </w:p>
          <w:p w14:paraId="2B7DB2DE" w14:textId="17E1A815" w:rsidR="00A7305C" w:rsidRPr="0094480B" w:rsidRDefault="00A7305C" w:rsidP="0094480B">
            <w:pPr>
              <w:rPr>
                <w:rStyle w:val="Heading3Char"/>
                <w:rFonts w:eastAsiaTheme="minorHAnsi"/>
                <w:bCs/>
                <w:i w:val="0"/>
                <w:iCs/>
                <w:sz w:val="20"/>
              </w:rPr>
            </w:pPr>
            <w:r w:rsidRPr="0094480B">
              <w:rPr>
                <w:rStyle w:val="Heading3Char"/>
                <w:rFonts w:eastAsiaTheme="minorHAnsi"/>
                <w:bCs/>
                <w:i w:val="0"/>
                <w:iCs/>
                <w:sz w:val="20"/>
              </w:rPr>
              <w:t>Ātrgaitas ceļu būvniecība valsts galveno autoceļu tīklā samazinās ikgadējās SEG emisijas no autotransporta.</w:t>
            </w:r>
          </w:p>
        </w:tc>
        <w:tc>
          <w:tcPr>
            <w:tcW w:w="3332" w:type="dxa"/>
          </w:tcPr>
          <w:p w14:paraId="63CF948A" w14:textId="77777777" w:rsidR="001F3E4B" w:rsidRPr="0094480B" w:rsidRDefault="00A7305C" w:rsidP="0094480B">
            <w:pPr>
              <w:rPr>
                <w:rFonts w:cs="Times New Roman"/>
                <w:b/>
                <w:bCs/>
                <w:szCs w:val="20"/>
                <w:lang w:eastAsia="lv-LV"/>
              </w:rPr>
            </w:pPr>
            <w:r w:rsidRPr="0094480B">
              <w:rPr>
                <w:rFonts w:cs="Times New Roman"/>
                <w:b/>
                <w:bCs/>
                <w:szCs w:val="20"/>
                <w:lang w:eastAsia="lv-LV"/>
              </w:rPr>
              <w:t>Satiksmes ministrija</w:t>
            </w:r>
          </w:p>
          <w:p w14:paraId="62E908D5" w14:textId="4343C6CD" w:rsidR="00A7305C" w:rsidRPr="0094480B" w:rsidRDefault="00CB2702" w:rsidP="0094480B">
            <w:pPr>
              <w:ind w:firstLine="360"/>
              <w:rPr>
                <w:rFonts w:cs="Times New Roman"/>
                <w:szCs w:val="20"/>
              </w:rPr>
            </w:pPr>
            <w:r w:rsidRPr="0094480B">
              <w:rPr>
                <w:rFonts w:cs="Times New Roman"/>
                <w:szCs w:val="20"/>
              </w:rPr>
              <w:t>P</w:t>
            </w:r>
            <w:r w:rsidR="00A7305C" w:rsidRPr="0094480B">
              <w:rPr>
                <w:rFonts w:cs="Times New Roman"/>
                <w:szCs w:val="20"/>
              </w:rPr>
              <w:t>ievienojam šādus priekšlikumus par Eiropas Savienības fondu 2021.–2027. gada plānošanas perioda darbības programmas (turpmāk – programma) sadaļu “Mobilitāte”.</w:t>
            </w:r>
          </w:p>
          <w:p w14:paraId="1043B143" w14:textId="72165AA5" w:rsidR="00A7305C" w:rsidRPr="0094480B" w:rsidRDefault="00A7305C" w:rsidP="0094480B">
            <w:pPr>
              <w:rPr>
                <w:rFonts w:cs="Times New Roman"/>
                <w:b/>
                <w:bCs/>
                <w:szCs w:val="20"/>
                <w:lang w:eastAsia="lv-LV"/>
              </w:rPr>
            </w:pPr>
            <w:r w:rsidRPr="0094480B">
              <w:rPr>
                <w:rFonts w:eastAsia="Times New Roman" w:cs="Times New Roman"/>
                <w:szCs w:val="20"/>
              </w:rPr>
              <w:t xml:space="preserve">Programmas 64.rindkopā rakstīts, ka </w:t>
            </w:r>
            <w:r w:rsidRPr="0094480B">
              <w:rPr>
                <w:rFonts w:eastAsia="Times New Roman" w:cs="Times New Roman"/>
                <w:i/>
                <w:iCs/>
                <w:szCs w:val="20"/>
              </w:rPr>
              <w:t>"Ātrgaitas ceļu būvniecība valsts galveno autoceļu tīklā samazinās ikgadējās SEG emisijas no autotransporta.</w:t>
            </w:r>
            <w:r w:rsidRPr="0094480B">
              <w:rPr>
                <w:rFonts w:eastAsia="Times New Roman" w:cs="Times New Roman"/>
                <w:szCs w:val="20"/>
              </w:rPr>
              <w:t>". Norādām, ka šis apgalvojums ir patiess pie nosacījuma, ja kopējais autotransporta skaits, kā arī maksimāli atļautais braukšanās ātrums attiecīgā autoceļa posmā nemainās un jaunā infrastruktūra palīdz mazināt sastrēgumus. Ņemot vērā, autotransporta skaita pieauguma tendenci Latvijā, kā arī faktu, ka uzlabojumi autoceļos un jo īpaši tādi, kas palielina autoceļu kapacitāti (šajā gadījumā veidojot ātrgaitas ceļus), piesaista jaunus to lietotājus, var veidoties situācija, ka ātrgaitas ceļu būvniecība SEG emisijas no autotransporta nesamazina vai pat palielina.</w:t>
            </w:r>
          </w:p>
        </w:tc>
        <w:tc>
          <w:tcPr>
            <w:tcW w:w="6342" w:type="dxa"/>
          </w:tcPr>
          <w:p w14:paraId="662E753B" w14:textId="77777777" w:rsidR="00C66750" w:rsidRDefault="00C66750" w:rsidP="00C66750">
            <w:pPr>
              <w:pStyle w:val="naisc"/>
              <w:spacing w:before="0" w:after="0"/>
              <w:jc w:val="both"/>
              <w:rPr>
                <w:b/>
                <w:bCs/>
                <w:sz w:val="20"/>
                <w:szCs w:val="20"/>
              </w:rPr>
            </w:pPr>
            <w:r>
              <w:rPr>
                <w:b/>
                <w:bCs/>
                <w:sz w:val="20"/>
                <w:szCs w:val="20"/>
              </w:rPr>
              <w:t>Panākta vienošanās elektroniskās saskaņošanas ietvaros.</w:t>
            </w:r>
          </w:p>
          <w:p w14:paraId="259D3EE5" w14:textId="6A0CEF20" w:rsidR="00C66750" w:rsidRPr="00D45FFC" w:rsidRDefault="00C66750" w:rsidP="00C66750">
            <w:pPr>
              <w:pStyle w:val="naisc"/>
              <w:spacing w:before="0" w:after="0"/>
              <w:jc w:val="both"/>
              <w:rPr>
                <w:sz w:val="20"/>
                <w:szCs w:val="20"/>
              </w:rPr>
            </w:pPr>
            <w:r>
              <w:rPr>
                <w:sz w:val="20"/>
                <w:szCs w:val="20"/>
              </w:rPr>
              <w:t xml:space="preserve">Attiecīgajā </w:t>
            </w:r>
            <w:r w:rsidRPr="00D45FFC">
              <w:rPr>
                <w:sz w:val="20"/>
                <w:szCs w:val="20"/>
              </w:rPr>
              <w:t xml:space="preserve">rindkopā pievienota atsauce uz </w:t>
            </w:r>
            <w:r>
              <w:rPr>
                <w:sz w:val="20"/>
                <w:szCs w:val="20"/>
              </w:rPr>
              <w:t>MK 2021.gada 29.jūnija</w:t>
            </w:r>
            <w:r w:rsidRPr="00D45FFC">
              <w:rPr>
                <w:sz w:val="20"/>
                <w:szCs w:val="20"/>
              </w:rPr>
              <w:t xml:space="preserve"> sēdē (prot.Nr.50 47.§) izskatīto informatīvo ziņojumu “Par valsts autoceļu attīstību no 2020. līdz 2040.gadam”</w:t>
            </w:r>
            <w:r>
              <w:rPr>
                <w:sz w:val="20"/>
                <w:szCs w:val="20"/>
              </w:rPr>
              <w:t xml:space="preserve">, kur norādīts, ka, </w:t>
            </w:r>
            <w:r w:rsidRPr="00D0435A">
              <w:rPr>
                <w:sz w:val="20"/>
                <w:szCs w:val="20"/>
              </w:rPr>
              <w:t>izbūvējot ātrgaitas autoceļus valsts galveno autoceļu tīklā, ikgadējās autotransporta radītās SEG emisijas samazināsies par aptuveni 16%.</w:t>
            </w:r>
          </w:p>
          <w:p w14:paraId="0FF41D2D" w14:textId="0A096611" w:rsidR="00A7305C" w:rsidRPr="0094480B" w:rsidRDefault="00A7305C" w:rsidP="0094480B">
            <w:pPr>
              <w:pStyle w:val="naisc"/>
              <w:spacing w:before="0" w:after="0"/>
              <w:jc w:val="both"/>
              <w:rPr>
                <w:sz w:val="20"/>
                <w:szCs w:val="20"/>
              </w:rPr>
            </w:pPr>
          </w:p>
        </w:tc>
        <w:tc>
          <w:tcPr>
            <w:tcW w:w="1743" w:type="dxa"/>
          </w:tcPr>
          <w:p w14:paraId="231005EA" w14:textId="0FD35246" w:rsidR="001F3E4B" w:rsidRPr="0094480B" w:rsidRDefault="00C66750" w:rsidP="0094480B">
            <w:pPr>
              <w:rPr>
                <w:rFonts w:cs="Times New Roman"/>
                <w:szCs w:val="20"/>
              </w:rPr>
            </w:pPr>
            <w:r>
              <w:rPr>
                <w:rFonts w:cs="Times New Roman"/>
                <w:szCs w:val="20"/>
              </w:rPr>
              <w:t>Skat. precizēto redakciju 1.4.sadaļā.</w:t>
            </w:r>
          </w:p>
        </w:tc>
      </w:tr>
      <w:tr w:rsidR="00A7305C" w:rsidRPr="0094480B" w14:paraId="0490FBBB" w14:textId="77777777" w:rsidTr="00AF0348">
        <w:trPr>
          <w:trHeight w:val="283"/>
        </w:trPr>
        <w:tc>
          <w:tcPr>
            <w:tcW w:w="516" w:type="dxa"/>
            <w:shd w:val="clear" w:color="auto" w:fill="FFFFFF" w:themeFill="background1"/>
          </w:tcPr>
          <w:p w14:paraId="4637EB91" w14:textId="77777777" w:rsidR="00A7305C" w:rsidRPr="0094480B" w:rsidRDefault="00A7305C" w:rsidP="0094480B">
            <w:pPr>
              <w:pStyle w:val="naisc"/>
              <w:numPr>
                <w:ilvl w:val="0"/>
                <w:numId w:val="2"/>
              </w:numPr>
              <w:spacing w:before="0" w:after="0"/>
              <w:jc w:val="left"/>
              <w:rPr>
                <w:sz w:val="20"/>
                <w:szCs w:val="20"/>
              </w:rPr>
            </w:pPr>
          </w:p>
        </w:tc>
        <w:tc>
          <w:tcPr>
            <w:tcW w:w="2872" w:type="dxa"/>
          </w:tcPr>
          <w:p w14:paraId="509FB4A5" w14:textId="36975820" w:rsidR="00A7305C" w:rsidRPr="0094480B" w:rsidRDefault="00A7305C" w:rsidP="0094480B">
            <w:pPr>
              <w:rPr>
                <w:rStyle w:val="Heading3Char"/>
                <w:rFonts w:eastAsiaTheme="minorHAnsi"/>
                <w:b/>
                <w:i w:val="0"/>
                <w:iCs/>
                <w:sz w:val="20"/>
              </w:rPr>
            </w:pPr>
            <w:r w:rsidRPr="0094480B">
              <w:rPr>
                <w:rStyle w:val="Heading3Char"/>
                <w:rFonts w:eastAsiaTheme="minorHAnsi"/>
                <w:b/>
                <w:i w:val="0"/>
                <w:iCs/>
                <w:sz w:val="20"/>
              </w:rPr>
              <w:t>1.4.sadaļa “Mobilitāte”</w:t>
            </w:r>
          </w:p>
          <w:p w14:paraId="671CA435" w14:textId="4D57F20E" w:rsidR="00A7305C" w:rsidRPr="0094480B" w:rsidRDefault="00A7305C" w:rsidP="0094480B">
            <w:pPr>
              <w:rPr>
                <w:rStyle w:val="Heading3Char"/>
                <w:rFonts w:eastAsiaTheme="minorHAnsi"/>
                <w:b/>
                <w:i w:val="0"/>
                <w:iCs/>
                <w:sz w:val="20"/>
              </w:rPr>
            </w:pPr>
            <w:r w:rsidRPr="0094480B">
              <w:rPr>
                <w:rFonts w:cs="Times New Roman"/>
                <w:szCs w:val="20"/>
              </w:rPr>
              <w:lastRenderedPageBreak/>
              <w:t>Saskaņā ar 2018.gadā veikta pētījuma rezultātiem, kā svarīgākie iemesli automašīnu izmantošanai īsos braucienos tiek minēti komforts un laika ietaupījums, savukārt vidējiem un gariem braucieniem automašīnas tiek izmantotas zemāku izmaksu dēļ. Šis rādītājs norāda uz trūkumiem sabiedriskā transporta sistēmā.</w:t>
            </w:r>
          </w:p>
          <w:p w14:paraId="6A54E31A" w14:textId="77777777" w:rsidR="00A7305C" w:rsidRPr="0094480B" w:rsidRDefault="00A7305C" w:rsidP="0094480B">
            <w:pPr>
              <w:rPr>
                <w:rStyle w:val="Heading3Char"/>
                <w:rFonts w:eastAsiaTheme="minorHAnsi"/>
                <w:bCs/>
                <w:i w:val="0"/>
                <w:iCs/>
                <w:sz w:val="20"/>
              </w:rPr>
            </w:pPr>
          </w:p>
        </w:tc>
        <w:tc>
          <w:tcPr>
            <w:tcW w:w="3332" w:type="dxa"/>
          </w:tcPr>
          <w:p w14:paraId="2B137A3C" w14:textId="77777777" w:rsidR="00A7305C" w:rsidRPr="0094480B" w:rsidRDefault="00A7305C" w:rsidP="0094480B">
            <w:pPr>
              <w:rPr>
                <w:rFonts w:cs="Times New Roman"/>
                <w:b/>
                <w:bCs/>
                <w:szCs w:val="20"/>
                <w:lang w:eastAsia="lv-LV"/>
              </w:rPr>
            </w:pPr>
            <w:r w:rsidRPr="0094480B">
              <w:rPr>
                <w:rFonts w:cs="Times New Roman"/>
                <w:b/>
                <w:bCs/>
                <w:szCs w:val="20"/>
                <w:lang w:eastAsia="lv-LV"/>
              </w:rPr>
              <w:lastRenderedPageBreak/>
              <w:t>Satiksmes ministrija</w:t>
            </w:r>
          </w:p>
          <w:p w14:paraId="7D8201CD" w14:textId="77777777" w:rsidR="00A7305C" w:rsidRPr="0094480B" w:rsidRDefault="00A7305C" w:rsidP="0094480B">
            <w:pPr>
              <w:rPr>
                <w:rFonts w:eastAsia="Times New Roman" w:cs="Times New Roman"/>
                <w:szCs w:val="20"/>
              </w:rPr>
            </w:pPr>
            <w:r w:rsidRPr="0094480B">
              <w:rPr>
                <w:rFonts w:eastAsia="Times New Roman" w:cs="Times New Roman"/>
                <w:szCs w:val="20"/>
              </w:rPr>
              <w:lastRenderedPageBreak/>
              <w:t>Programmas 65.rindkopā rakstīts, ka "</w:t>
            </w:r>
            <w:r w:rsidRPr="0094480B">
              <w:rPr>
                <w:rFonts w:eastAsia="Times New Roman" w:cs="Times New Roman"/>
                <w:i/>
                <w:iCs/>
                <w:szCs w:val="20"/>
              </w:rPr>
              <w:t>Saskaņā ar 2018.gadā veikta pētījuma rezultātiem, kā svarīgākie iemesli automašīnu izmantošanai īsos braucienos tiek minēti komforts un laika ietaupījums, savukārt vidējiem un gariem braucieniem automašīnas tiek izmantotas zemāku izmaksu dēļ. Šis rādītājs norāda uz trūkumiem sabiedriskā transporta sistēmā.</w:t>
            </w:r>
            <w:r w:rsidRPr="0094480B">
              <w:rPr>
                <w:rFonts w:eastAsia="Times New Roman" w:cs="Times New Roman"/>
                <w:szCs w:val="20"/>
              </w:rPr>
              <w:t xml:space="preserve"> " Norādām, ka minētais apgalvojums no pētījuma nav tikai par dzelzceļa sistēmu, bet par visu sabiedriskā transporta sistēmu kopumā. Līdz ar to iesakām vai nu šo punktu izdalīt un aprakstīt tikai par sabiedrisko transportu vai šo punktu paplašināt, uzsverot nepieciešamību turpināt ieguldījumus visā sabiedriskā transporta sistēmas attīstībā, t.sk. dzelzceļa infrastruktūrā. Papildus tam, ierosinām iekļaut punktu par nepieciešamību turpināt sabiedriskā transporta nākotnes koncepcijas no 2021. līdz 2030. gadam realizāciju, kura kā reizi paredz būtiskus uzlabojumus sabiedriskā transporta sistēmā gan ar jaunāku transportu risinot komforta jautājumu, gan iespēju robežās risina laika ekonomiju ar autobusa un vilciena savienojumiem.</w:t>
            </w:r>
          </w:p>
          <w:p w14:paraId="55995CF2" w14:textId="24F37670" w:rsidR="00A7305C" w:rsidRPr="0094480B" w:rsidRDefault="00A7305C" w:rsidP="0094480B">
            <w:pPr>
              <w:rPr>
                <w:rFonts w:cs="Times New Roman"/>
                <w:b/>
                <w:bCs/>
                <w:szCs w:val="20"/>
                <w:lang w:eastAsia="lv-LV"/>
              </w:rPr>
            </w:pPr>
          </w:p>
        </w:tc>
        <w:tc>
          <w:tcPr>
            <w:tcW w:w="6342" w:type="dxa"/>
          </w:tcPr>
          <w:p w14:paraId="7AC677EC" w14:textId="7AE11462" w:rsidR="00C66750" w:rsidRDefault="00C66750" w:rsidP="0094480B">
            <w:pPr>
              <w:pStyle w:val="naisc"/>
              <w:spacing w:before="0" w:after="0"/>
              <w:jc w:val="both"/>
              <w:rPr>
                <w:b/>
                <w:bCs/>
                <w:sz w:val="20"/>
                <w:szCs w:val="20"/>
              </w:rPr>
            </w:pPr>
            <w:r>
              <w:rPr>
                <w:b/>
                <w:bCs/>
                <w:sz w:val="20"/>
                <w:szCs w:val="20"/>
              </w:rPr>
              <w:lastRenderedPageBreak/>
              <w:t>Panākta vienošanās elektroniskās saskaņošanas ietvaros.</w:t>
            </w:r>
          </w:p>
          <w:p w14:paraId="7B2B8139" w14:textId="161978E0" w:rsidR="00C66750" w:rsidRPr="0094480B" w:rsidRDefault="00C66750" w:rsidP="0094480B">
            <w:pPr>
              <w:pStyle w:val="naisc"/>
              <w:spacing w:before="0" w:after="0"/>
              <w:jc w:val="both"/>
              <w:rPr>
                <w:b/>
                <w:bCs/>
                <w:sz w:val="20"/>
                <w:szCs w:val="20"/>
              </w:rPr>
            </w:pPr>
            <w:r>
              <w:rPr>
                <w:sz w:val="20"/>
                <w:szCs w:val="20"/>
              </w:rPr>
              <w:lastRenderedPageBreak/>
              <w:t>P</w:t>
            </w:r>
            <w:r w:rsidRPr="003106C3">
              <w:rPr>
                <w:sz w:val="20"/>
                <w:szCs w:val="20"/>
              </w:rPr>
              <w:t xml:space="preserve">iedāvātie precizējumi nav iestrādāti DP tekstā,  ņemot vērā, ka DP jau sniegta informācija par plānotajiem ieguldījumiem sabiedriskā transporta sistēmā gan no ES fondiem - </w:t>
            </w:r>
            <w:r w:rsidRPr="003106C3">
              <w:rPr>
                <w:iCs/>
                <w:sz w:val="20"/>
                <w:szCs w:val="20"/>
                <w:lang w:bidi="lv-LV"/>
              </w:rPr>
              <w:t>izveidojot multimodālu transporta mezglu, mobilitātes punktu, “Park &amp; ride” infrastruktūru, modernizējot/izveidojot jaunu TEN-T tīkla dzelzceļa infrastruktūru, modernizējot dzelzceļa pasažieru infrastruktūru,</w:t>
            </w:r>
            <w:r w:rsidRPr="003106C3">
              <w:rPr>
                <w:sz w:val="20"/>
                <w:szCs w:val="20"/>
              </w:rPr>
              <w:t xml:space="preserve"> tādējādi veicinot</w:t>
            </w:r>
            <w:r w:rsidRPr="003106C3">
              <w:rPr>
                <w:rFonts w:ascii="Arial" w:eastAsiaTheme="minorHAnsi" w:hAnsi="Arial" w:cs="Arial"/>
                <w:sz w:val="23"/>
                <w:szCs w:val="23"/>
                <w:lang w:eastAsia="en-US"/>
              </w:rPr>
              <w:t xml:space="preserve"> </w:t>
            </w:r>
            <w:r w:rsidRPr="003106C3">
              <w:rPr>
                <w:sz w:val="20"/>
                <w:szCs w:val="20"/>
              </w:rPr>
              <w:t xml:space="preserve">multimodāla sabiedriskā transporta tīkla ar dzelzceļu kā sabiedriskā transporta "mugurkaulu" izveidošanu, gan no ANM </w:t>
            </w:r>
            <w:r>
              <w:rPr>
                <w:sz w:val="20"/>
                <w:szCs w:val="20"/>
              </w:rPr>
              <w:t xml:space="preserve">līdzekļiem </w:t>
            </w:r>
            <w:r w:rsidRPr="003106C3">
              <w:rPr>
                <w:sz w:val="20"/>
                <w:szCs w:val="20"/>
              </w:rPr>
              <w:t>– īstenojot Rīgas metropoles areāla transporta sistēmas zaļināšanas reformu, kuras ietvaros paredzēts izstrādāt un apstiprināt integrētu sabiedriskā transporta konceptu, kas ietvers maršruta tīkla attīstības plānu, biļešu cenu un atlaižu politiku, un integrētu kustības grafiku, kā arī paredzēts ieviest vienoto biļeti un reāllaika pasažieru informācijas sistēmas.</w:t>
            </w:r>
          </w:p>
          <w:p w14:paraId="778F9D75" w14:textId="2881421C" w:rsidR="003E7923" w:rsidRPr="0094480B" w:rsidRDefault="003E7923" w:rsidP="0094480B">
            <w:pPr>
              <w:pStyle w:val="naisc"/>
              <w:spacing w:before="0" w:after="0"/>
              <w:jc w:val="both"/>
              <w:rPr>
                <w:b/>
                <w:bCs/>
                <w:sz w:val="20"/>
                <w:szCs w:val="20"/>
              </w:rPr>
            </w:pPr>
          </w:p>
        </w:tc>
        <w:tc>
          <w:tcPr>
            <w:tcW w:w="1743" w:type="dxa"/>
          </w:tcPr>
          <w:p w14:paraId="5B9880C5" w14:textId="02281F67" w:rsidR="00A7305C" w:rsidRPr="0094480B" w:rsidRDefault="00C66750" w:rsidP="0094480B">
            <w:pPr>
              <w:rPr>
                <w:rFonts w:cs="Times New Roman"/>
                <w:szCs w:val="20"/>
              </w:rPr>
            </w:pPr>
            <w:r>
              <w:rPr>
                <w:rFonts w:cs="Times New Roman"/>
                <w:szCs w:val="20"/>
              </w:rPr>
              <w:lastRenderedPageBreak/>
              <w:t>N/A</w:t>
            </w:r>
          </w:p>
        </w:tc>
      </w:tr>
      <w:tr w:rsidR="00841AA1" w:rsidRPr="0094480B" w14:paraId="49F691AD" w14:textId="77777777" w:rsidTr="00AF0348">
        <w:trPr>
          <w:trHeight w:val="283"/>
        </w:trPr>
        <w:tc>
          <w:tcPr>
            <w:tcW w:w="516" w:type="dxa"/>
            <w:shd w:val="clear" w:color="auto" w:fill="FFFFFF" w:themeFill="background1"/>
          </w:tcPr>
          <w:p w14:paraId="080A2522" w14:textId="77777777" w:rsidR="00841AA1" w:rsidRPr="0094480B" w:rsidRDefault="00841AA1" w:rsidP="0094480B">
            <w:pPr>
              <w:pStyle w:val="naisc"/>
              <w:numPr>
                <w:ilvl w:val="0"/>
                <w:numId w:val="2"/>
              </w:numPr>
              <w:spacing w:before="0" w:after="0"/>
              <w:jc w:val="left"/>
              <w:rPr>
                <w:sz w:val="20"/>
                <w:szCs w:val="20"/>
              </w:rPr>
            </w:pPr>
          </w:p>
        </w:tc>
        <w:tc>
          <w:tcPr>
            <w:tcW w:w="2872" w:type="dxa"/>
          </w:tcPr>
          <w:p w14:paraId="1EEB0BA7" w14:textId="77777777" w:rsidR="00841AA1" w:rsidRPr="0094480B" w:rsidRDefault="00841AA1" w:rsidP="0094480B">
            <w:pPr>
              <w:rPr>
                <w:rStyle w:val="Heading3Char"/>
                <w:rFonts w:eastAsiaTheme="minorHAnsi"/>
                <w:b/>
                <w:i w:val="0"/>
                <w:iCs/>
                <w:sz w:val="20"/>
              </w:rPr>
            </w:pPr>
            <w:r w:rsidRPr="0094480B">
              <w:rPr>
                <w:rStyle w:val="Heading3Char"/>
                <w:rFonts w:eastAsiaTheme="minorHAnsi"/>
                <w:b/>
                <w:i w:val="0"/>
                <w:iCs/>
                <w:sz w:val="20"/>
              </w:rPr>
              <w:t>1.5.sadaļa “Iedzīvotāju potenciāla pilna izmantošana”</w:t>
            </w:r>
          </w:p>
          <w:p w14:paraId="083F3A35" w14:textId="3BECD04C" w:rsidR="00841AA1" w:rsidRPr="0094480B" w:rsidRDefault="00841AA1" w:rsidP="0094480B">
            <w:pPr>
              <w:rPr>
                <w:rStyle w:val="Heading3Char"/>
                <w:rFonts w:eastAsiaTheme="minorHAnsi"/>
                <w:b/>
                <w:i w:val="0"/>
                <w:iCs/>
                <w:sz w:val="20"/>
              </w:rPr>
            </w:pPr>
            <w:r w:rsidRPr="0094480B">
              <w:rPr>
                <w:rFonts w:cs="Times New Roman"/>
                <w:szCs w:val="20"/>
              </w:rPr>
              <w:t xml:space="preserve">Sociālās aizsardzības izdevumi Latvijā ir starp zemākajiem ES (2016.gadā – 15,2% no IKP; ES </w:t>
            </w:r>
            <w:r w:rsidRPr="0094480B">
              <w:rPr>
                <w:rFonts w:cs="Times New Roman"/>
                <w:szCs w:val="20"/>
              </w:rPr>
              <w:lastRenderedPageBreak/>
              <w:t xml:space="preserve">28,2% no IKP), kas nespēj nodrošināt kvalitatīvu sociālo pakalpojumus mazāk aizsargātām sabiedrības grupām. </w:t>
            </w:r>
            <w:r w:rsidRPr="0094480B">
              <w:rPr>
                <w:rFonts w:eastAsia="Times New Roman" w:cs="Times New Roman"/>
                <w:iCs/>
                <w:noProof/>
                <w:szCs w:val="20"/>
              </w:rPr>
              <w:t>Liela daļa mājsaimniecību saskaras ar grūtībām sociālo pakalpojumu pieejamībā  (2016.gadā – 7,9% iedzīvotāju) profesionālus sociālās aprūpes pakalpojumus neizmanto 37,9% finansiālu apsvērumu dēļ un 16,2%, jo aprūpes pakalpojumi nav pieejami.</w:t>
            </w:r>
          </w:p>
        </w:tc>
        <w:tc>
          <w:tcPr>
            <w:tcW w:w="3332" w:type="dxa"/>
          </w:tcPr>
          <w:p w14:paraId="7E439E4F" w14:textId="77777777" w:rsidR="00841AA1" w:rsidRPr="0094480B" w:rsidRDefault="00841AA1" w:rsidP="0094480B">
            <w:pPr>
              <w:pStyle w:val="NormalWeb"/>
              <w:spacing w:before="0" w:beforeAutospacing="0" w:after="0" w:afterAutospacing="0"/>
              <w:jc w:val="both"/>
              <w:rPr>
                <w:b/>
                <w:color w:val="000000"/>
                <w:sz w:val="20"/>
                <w:szCs w:val="20"/>
                <w:lang w:val="lv-LV"/>
              </w:rPr>
            </w:pPr>
            <w:r w:rsidRPr="0094480B">
              <w:rPr>
                <w:b/>
                <w:color w:val="000000"/>
                <w:sz w:val="20"/>
                <w:szCs w:val="20"/>
                <w:lang w:val="lv-LV"/>
              </w:rPr>
              <w:lastRenderedPageBreak/>
              <w:t>Labklājības ministrija</w:t>
            </w:r>
          </w:p>
          <w:p w14:paraId="2E0172B3" w14:textId="43E55B73" w:rsidR="00841AA1" w:rsidRPr="0094480B" w:rsidRDefault="00841AA1" w:rsidP="0094480B">
            <w:pPr>
              <w:contextualSpacing/>
              <w:mirrorIndents/>
              <w:rPr>
                <w:rFonts w:cs="Times New Roman"/>
                <w:szCs w:val="20"/>
              </w:rPr>
            </w:pPr>
            <w:r w:rsidRPr="0094480B">
              <w:rPr>
                <w:rFonts w:cs="Times New Roman"/>
                <w:szCs w:val="20"/>
              </w:rPr>
              <w:t xml:space="preserve">Atbalstām darbības programmas un Ministru kabineta rīkojuma projekta tālāku virzību, </w:t>
            </w:r>
            <w:r w:rsidRPr="0094480B">
              <w:rPr>
                <w:rFonts w:cs="Times New Roman"/>
                <w:szCs w:val="20"/>
                <w:u w:val="single"/>
              </w:rPr>
              <w:t xml:space="preserve">vienlaikus lūdzot veikt precizējumus šādās darbības </w:t>
            </w:r>
            <w:r w:rsidRPr="0094480B">
              <w:rPr>
                <w:rFonts w:cs="Times New Roman"/>
                <w:szCs w:val="20"/>
                <w:u w:val="single"/>
              </w:rPr>
              <w:lastRenderedPageBreak/>
              <w:t>programmas rindkopās un sadaļās</w:t>
            </w:r>
            <w:r w:rsidRPr="0094480B">
              <w:rPr>
                <w:rFonts w:cs="Times New Roman"/>
                <w:szCs w:val="20"/>
              </w:rPr>
              <w:t xml:space="preserve"> (konkrētu precizējumu priekšlikums ir pievienots pielikumā </w:t>
            </w:r>
            <w:r w:rsidRPr="0094480B">
              <w:rPr>
                <w:rFonts w:cs="Times New Roman"/>
                <w:i/>
                <w:iCs/>
                <w:szCs w:val="20"/>
              </w:rPr>
              <w:t xml:space="preserve">track changes </w:t>
            </w:r>
            <w:r w:rsidRPr="0094480B">
              <w:rPr>
                <w:rFonts w:cs="Times New Roman"/>
                <w:szCs w:val="20"/>
              </w:rPr>
              <w:t xml:space="preserve">formātā): </w:t>
            </w:r>
            <w:r w:rsidR="008B5AF8" w:rsidRPr="0094480B">
              <w:rPr>
                <w:rFonts w:cs="Times New Roman"/>
                <w:szCs w:val="20"/>
              </w:rPr>
              <w:t>79.rindkopā.</w:t>
            </w:r>
            <w:r w:rsidRPr="0094480B">
              <w:rPr>
                <w:rFonts w:cs="Times New Roman"/>
                <w:szCs w:val="20"/>
              </w:rPr>
              <w:t xml:space="preserve"> </w:t>
            </w:r>
            <w:r w:rsidRPr="0094480B">
              <w:rPr>
                <w:rFonts w:cs="Times New Roman"/>
                <w:szCs w:val="20"/>
              </w:rPr>
              <w:br/>
              <w:t xml:space="preserve">Sociālās aizsardzības izdevumi Latvijā ir starp zemākajiem ES (2016.gadā – 15,2% no IKP; ES 28,2% no IKP), kas nespēj nodrošināt kvalitatīvu sociālo pakalpojumus mazāk aizsargātām sabiedrības grupām. </w:t>
            </w:r>
            <w:r w:rsidRPr="0094480B">
              <w:rPr>
                <w:rFonts w:eastAsia="Times New Roman" w:cs="Times New Roman"/>
                <w:iCs/>
                <w:noProof/>
                <w:szCs w:val="20"/>
              </w:rPr>
              <w:t>Liela daļa mājsaimniecību saskaras ar grūtībām sociālo pakalpojumu pieejamībā  (2016.gadā – 7,9% iedzīvotāju) profesionālus sociālās aprūpes pakalpojumus neizmanto 37,9% finansiālu apsvērumu dēļ un 16,2%, jo aprūpes pakalpojumi nav pieejami. Daudzveidīgu sociālo pakalpojumu</w:t>
            </w:r>
            <w:r w:rsidRPr="0094480B">
              <w:rPr>
                <w:rFonts w:cs="Times New Roman"/>
                <w:szCs w:val="20"/>
              </w:rPr>
              <w:t xml:space="preserve"> </w:t>
            </w:r>
            <w:r w:rsidRPr="0094480B">
              <w:rPr>
                <w:rFonts w:eastAsia="Times New Roman" w:cs="Times New Roman"/>
                <w:iCs/>
                <w:noProof/>
                <w:szCs w:val="20"/>
              </w:rPr>
              <w:t>sociālās atstumtības riskam pakļautajām iedzīvotāju grupām, jo īpaši cilvēkiem ar ļoti smagiem un multipliem funkcionāliem traucējumiem, t.sk. garīga rakstura traucējumiem, pensijas vecuma cilvēkiem, t.sk. ar demenci, pieejamību un kvalitāti ietekmē arī atbilstošas pakalpojumu infrastruktūras</w:t>
            </w:r>
            <w:r w:rsidRPr="0094480B">
              <w:rPr>
                <w:rFonts w:eastAsia="Times New Roman" w:cs="Times New Roman"/>
                <w:b/>
                <w:bCs/>
                <w:iCs/>
                <w:noProof/>
                <w:szCs w:val="20"/>
              </w:rPr>
              <w:t xml:space="preserve"> </w:t>
            </w:r>
            <w:r w:rsidRPr="0094480B">
              <w:rPr>
                <w:rFonts w:eastAsia="Times New Roman" w:cs="Times New Roman"/>
                <w:iCs/>
                <w:noProof/>
                <w:szCs w:val="20"/>
              </w:rPr>
              <w:t>trūkums.</w:t>
            </w:r>
          </w:p>
          <w:p w14:paraId="7CA8C736" w14:textId="0A4DE389" w:rsidR="00841AA1" w:rsidRPr="0094480B" w:rsidRDefault="00841AA1" w:rsidP="0094480B">
            <w:pPr>
              <w:pStyle w:val="NormalWeb"/>
              <w:spacing w:before="0" w:beforeAutospacing="0" w:after="0" w:afterAutospacing="0"/>
              <w:jc w:val="both"/>
              <w:rPr>
                <w:b/>
                <w:color w:val="000000"/>
                <w:sz w:val="20"/>
                <w:szCs w:val="20"/>
                <w:lang w:val="lv-LV"/>
              </w:rPr>
            </w:pPr>
          </w:p>
        </w:tc>
        <w:tc>
          <w:tcPr>
            <w:tcW w:w="6342" w:type="dxa"/>
          </w:tcPr>
          <w:p w14:paraId="71EF5927" w14:textId="3B621B03" w:rsidR="00841AA1" w:rsidRPr="0094480B" w:rsidRDefault="00841AA1"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063C14CC" w14:textId="62D647E5" w:rsidR="00841AA1" w:rsidRPr="0094480B" w:rsidRDefault="00841AA1" w:rsidP="0094480B">
            <w:pPr>
              <w:rPr>
                <w:rFonts w:cs="Times New Roman"/>
                <w:szCs w:val="20"/>
              </w:rPr>
            </w:pPr>
            <w:r w:rsidRPr="0094480B">
              <w:rPr>
                <w:rFonts w:cs="Times New Roman"/>
                <w:szCs w:val="20"/>
              </w:rPr>
              <w:t>Skat. precizēto 1.5.sadaļas redakciju.</w:t>
            </w:r>
          </w:p>
        </w:tc>
      </w:tr>
      <w:tr w:rsidR="00A7305C" w:rsidRPr="0094480B" w14:paraId="5DB8C770" w14:textId="77777777" w:rsidTr="00AF0348">
        <w:trPr>
          <w:trHeight w:val="283"/>
        </w:trPr>
        <w:tc>
          <w:tcPr>
            <w:tcW w:w="516" w:type="dxa"/>
            <w:shd w:val="clear" w:color="auto" w:fill="FFFFFF" w:themeFill="background1"/>
          </w:tcPr>
          <w:p w14:paraId="4915F991" w14:textId="77777777" w:rsidR="00A7305C" w:rsidRPr="0094480B" w:rsidRDefault="00A7305C" w:rsidP="0094480B">
            <w:pPr>
              <w:pStyle w:val="naisc"/>
              <w:numPr>
                <w:ilvl w:val="0"/>
                <w:numId w:val="2"/>
              </w:numPr>
              <w:spacing w:before="0" w:after="0"/>
              <w:jc w:val="left"/>
              <w:rPr>
                <w:sz w:val="20"/>
                <w:szCs w:val="20"/>
              </w:rPr>
            </w:pPr>
          </w:p>
        </w:tc>
        <w:tc>
          <w:tcPr>
            <w:tcW w:w="2872" w:type="dxa"/>
          </w:tcPr>
          <w:p w14:paraId="3C5AA761" w14:textId="77777777" w:rsidR="00A7305C" w:rsidRPr="0094480B" w:rsidRDefault="000052C2" w:rsidP="0094480B">
            <w:pPr>
              <w:rPr>
                <w:rStyle w:val="Heading3Char"/>
                <w:rFonts w:eastAsiaTheme="minorHAnsi"/>
                <w:b/>
                <w:i w:val="0"/>
                <w:iCs/>
                <w:sz w:val="20"/>
              </w:rPr>
            </w:pPr>
            <w:r w:rsidRPr="0094480B">
              <w:rPr>
                <w:rStyle w:val="Heading3Char"/>
                <w:rFonts w:eastAsiaTheme="minorHAnsi"/>
                <w:b/>
                <w:i w:val="0"/>
                <w:iCs/>
                <w:sz w:val="20"/>
              </w:rPr>
              <w:t>1.5.sadaļa “Iedzīvotāju potenciāla pilna izmantošana”</w:t>
            </w:r>
          </w:p>
          <w:p w14:paraId="61405B3D" w14:textId="77777777" w:rsidR="000052C2" w:rsidRPr="0094480B" w:rsidRDefault="000052C2" w:rsidP="0094480B">
            <w:pPr>
              <w:pStyle w:val="Default"/>
              <w:spacing w:after="0" w:line="240" w:lineRule="auto"/>
              <w:mirrorIndents/>
              <w:jc w:val="both"/>
              <w:rPr>
                <w:rFonts w:eastAsia="Calibri"/>
                <w:sz w:val="20"/>
                <w:szCs w:val="20"/>
              </w:rPr>
            </w:pPr>
            <w:r w:rsidRPr="0094480B">
              <w:rPr>
                <w:sz w:val="20"/>
                <w:szCs w:val="20"/>
              </w:rPr>
              <w:t xml:space="preserve">Latvijā </w:t>
            </w:r>
            <w:r w:rsidRPr="0094480B">
              <w:rPr>
                <w:b/>
                <w:bCs/>
                <w:sz w:val="20"/>
                <w:szCs w:val="20"/>
              </w:rPr>
              <w:t>sociālo partneru</w:t>
            </w:r>
            <w:r w:rsidRPr="0094480B">
              <w:rPr>
                <w:sz w:val="20"/>
                <w:szCs w:val="20"/>
              </w:rPr>
              <w:t xml:space="preserve"> iesaiste reformu un politiku veidošanā ir institucionāli nostādīta, tomēr nepieciešams stiprināt patiesu dialogu komunikācijā ar sociālajiem partneriem, kā arī spēcināt plašāku pilsoniskās </w:t>
            </w:r>
            <w:r w:rsidRPr="0094480B">
              <w:rPr>
                <w:sz w:val="20"/>
                <w:szCs w:val="20"/>
              </w:rPr>
              <w:lastRenderedPageBreak/>
              <w:t xml:space="preserve">sabiedrības iesaisti reformu un politikas veidošanā. Sadarbība ar pilsonisko sabiedrību vēl ir jāspēcina un jāievieš pilsoniskais dialogs, tāpat arī jāpilnveido sociālo partneru un pilsoniskā dialoga īstenotāju ierobežotā kapacitāte neļauj jēgpilni un savlaicīgi nodrošināt nepieciešamo iesaisti. Vienlaikus, lai veicinātu </w:t>
            </w:r>
            <w:r w:rsidRPr="0094480B">
              <w:rPr>
                <w:b/>
                <w:sz w:val="20"/>
                <w:szCs w:val="20"/>
              </w:rPr>
              <w:t>pilsonisko līdzdalību</w:t>
            </w:r>
            <w:r w:rsidRPr="0094480B">
              <w:rPr>
                <w:sz w:val="20"/>
                <w:szCs w:val="20"/>
              </w:rPr>
              <w:t>, jārisina jautājumi, kas skar pašu sabiedrību, jo Latvijas iedzīvotāji ir mazaktīvi pilsoniskajā līdzdalībā, sabiedriskajās aktivitātēs un pilsoniskais dialogs ir vāji attīstīts, kā arī pilsoniskās līdzdalības rādītājs Latvijā zems.</w:t>
            </w:r>
            <w:r w:rsidRPr="0094480B">
              <w:rPr>
                <w:rStyle w:val="FootnoteReference"/>
                <w:sz w:val="20"/>
                <w:szCs w:val="20"/>
              </w:rPr>
              <w:footnoteReference w:id="93"/>
            </w:r>
            <w:r w:rsidRPr="0094480B">
              <w:rPr>
                <w:sz w:val="20"/>
                <w:szCs w:val="20"/>
              </w:rPr>
              <w:t xml:space="preserve"> Būtisks šķērslis trešo valstu pilsoņu līdzdalībai aktīvai sabiedriskajai darbībai pastāvīgo iedzīvotāju veidotās organizācijās un aktivitātēs ir nepietiekamas latviešu valodas zināšanas, kas primāri negatīvi ietekmē informācijas pieejamību par līdzdalības iespējām</w:t>
            </w:r>
            <w:r w:rsidRPr="0094480B">
              <w:rPr>
                <w:rStyle w:val="FootnoteReference"/>
                <w:sz w:val="20"/>
                <w:szCs w:val="20"/>
              </w:rPr>
              <w:footnoteReference w:id="94"/>
            </w:r>
            <w:r w:rsidRPr="0094480B">
              <w:rPr>
                <w:sz w:val="20"/>
                <w:szCs w:val="20"/>
              </w:rPr>
              <w:t xml:space="preserve">. </w:t>
            </w:r>
          </w:p>
          <w:p w14:paraId="07F70FB7" w14:textId="77777777" w:rsidR="000052C2" w:rsidRPr="0094480B" w:rsidRDefault="000052C2" w:rsidP="0094480B">
            <w:pPr>
              <w:rPr>
                <w:rStyle w:val="Heading3Char"/>
                <w:rFonts w:eastAsiaTheme="minorHAnsi"/>
                <w:b/>
                <w:i w:val="0"/>
                <w:iCs/>
                <w:sz w:val="20"/>
              </w:rPr>
            </w:pPr>
          </w:p>
          <w:p w14:paraId="6B141833" w14:textId="3A271255" w:rsidR="000052C2" w:rsidRPr="0094480B" w:rsidRDefault="000052C2" w:rsidP="0094480B">
            <w:pPr>
              <w:rPr>
                <w:rStyle w:val="Heading3Char"/>
                <w:rFonts w:eastAsiaTheme="minorHAnsi"/>
                <w:bCs/>
                <w:i w:val="0"/>
                <w:iCs/>
                <w:sz w:val="20"/>
              </w:rPr>
            </w:pPr>
          </w:p>
        </w:tc>
        <w:tc>
          <w:tcPr>
            <w:tcW w:w="3332" w:type="dxa"/>
          </w:tcPr>
          <w:p w14:paraId="51588984" w14:textId="77777777" w:rsidR="000052C2" w:rsidRPr="0094480B" w:rsidRDefault="000052C2" w:rsidP="0094480B">
            <w:pPr>
              <w:pStyle w:val="NormalWeb"/>
              <w:spacing w:before="0" w:beforeAutospacing="0" w:after="0" w:afterAutospacing="0"/>
              <w:jc w:val="both"/>
              <w:rPr>
                <w:b/>
                <w:color w:val="000000"/>
                <w:sz w:val="20"/>
                <w:szCs w:val="20"/>
                <w:lang w:val="lv-LV"/>
              </w:rPr>
            </w:pPr>
            <w:r w:rsidRPr="0094480B">
              <w:rPr>
                <w:b/>
                <w:color w:val="000000"/>
                <w:sz w:val="20"/>
                <w:szCs w:val="20"/>
                <w:lang w:val="lv-LV"/>
              </w:rPr>
              <w:lastRenderedPageBreak/>
              <w:t>Biedrība “Latvijas Pilsoniskā alianse”</w:t>
            </w:r>
          </w:p>
          <w:p w14:paraId="001239FF" w14:textId="77777777" w:rsidR="000052C2" w:rsidRPr="0094480B" w:rsidRDefault="000052C2" w:rsidP="0094480B">
            <w:pPr>
              <w:rPr>
                <w:rFonts w:cs="Times New Roman"/>
                <w:szCs w:val="20"/>
              </w:rPr>
            </w:pPr>
            <w:r w:rsidRPr="0094480B">
              <w:rPr>
                <w:rFonts w:cs="Times New Roman"/>
                <w:szCs w:val="20"/>
              </w:rPr>
              <w:t xml:space="preserve">Atkārtoti aicinām DP iekļaut </w:t>
            </w:r>
            <w:r w:rsidRPr="0094480B">
              <w:rPr>
                <w:rFonts w:cs="Times New Roman"/>
                <w:b/>
                <w:szCs w:val="20"/>
              </w:rPr>
              <w:t>pamatus pilsoniskajam dialogam, kā to ir paredzējis arī likumdevējs, apstiprinot Nacionālo attīstības plānu 2021.-2027.gadam</w:t>
            </w:r>
            <w:r w:rsidRPr="0094480B">
              <w:rPr>
                <w:rFonts w:cs="Times New Roman"/>
                <w:szCs w:val="20"/>
              </w:rPr>
              <w:t xml:space="preserve">, kas tiek noraidīti izziņas 36.-37.punktos, pamatojot ar nekorektiem </w:t>
            </w:r>
            <w:r w:rsidRPr="0094480B">
              <w:rPr>
                <w:rFonts w:cs="Times New Roman"/>
                <w:szCs w:val="20"/>
              </w:rPr>
              <w:lastRenderedPageBreak/>
              <w:t>argumentiem jeb skaidri nenošķirot, kas ir strukturēts pilsoniskais dialogs no pilsoniskās līdzdalības.</w:t>
            </w:r>
          </w:p>
          <w:p w14:paraId="5647AEFF" w14:textId="77777777" w:rsidR="000052C2" w:rsidRPr="0094480B" w:rsidRDefault="000052C2" w:rsidP="0094480B">
            <w:pPr>
              <w:rPr>
                <w:rFonts w:cs="Times New Roman"/>
                <w:szCs w:val="20"/>
              </w:rPr>
            </w:pPr>
            <w:r w:rsidRPr="0094480B">
              <w:rPr>
                <w:rFonts w:cs="Times New Roman"/>
                <w:szCs w:val="20"/>
              </w:rPr>
              <w:t xml:space="preserve">Skaidrojam: esošie sabiedrības līdzdalības formāti Latvijā nespēj pilnvērtīgi nodrošināt to sabiedrības grupu interešu pārstāvniecību lēmumu pieņemšanas procesā, kam tā ir nepieciešama visvairāk. Latvijā pielietotais trīspusējais sociālais dialogs neatbilst mūsdienu un nākotnes nodarbinātības un iesaistes jaunajām formām un sociālo spēlētāju daudzveidībai, tādēļ ir jāievieš pilsoniskais dialogs, lai nodrošinātu mūsdienīgu, dialogu sociāli ekonomiskos jautājumos un līdzdalību visos līmeņos un lēmumu pieņemšanas posmos nefragmentējot sociālos partnerus no pilsoniskās sabiedrības. Esošajā DP redakcijā pilsoniskais dialogs tiek pielīdzināts nevis sociālajam dialogam, bet pilsoniskajai līdzdalībai, taču tas ir nekorekts pilsoniskā dialoga koncepta lietojums, </w:t>
            </w:r>
            <w:r w:rsidRPr="0094480B">
              <w:rPr>
                <w:rFonts w:cs="Times New Roman"/>
                <w:szCs w:val="20"/>
                <w:u w:val="single"/>
              </w:rPr>
              <w:t>pilsoniskais dialogs ir strukturēts dialogs</w:t>
            </w:r>
            <w:r w:rsidRPr="0094480B">
              <w:rPr>
                <w:rFonts w:cs="Times New Roman"/>
                <w:szCs w:val="20"/>
              </w:rPr>
              <w:t xml:space="preserve">. </w:t>
            </w:r>
            <w:r w:rsidRPr="0094480B">
              <w:rPr>
                <w:rFonts w:eastAsia="Times New Roman" w:cs="Times New Roman"/>
                <w:szCs w:val="20"/>
                <w:lang w:eastAsia="lv-LV"/>
              </w:rPr>
              <w:t xml:space="preserve">Eiropas Ekonomikas un sociālo lietu komitejas atzinums par tematu “Sociālais dialogs Austrumu partnerības valstīs”: </w:t>
            </w:r>
            <w:r w:rsidRPr="0094480B">
              <w:rPr>
                <w:rFonts w:eastAsia="Times New Roman" w:cs="Times New Roman"/>
                <w:szCs w:val="20"/>
                <w:u w:val="single"/>
                <w:lang w:eastAsia="lv-LV"/>
              </w:rPr>
              <w:t xml:space="preserve">Pilsoniskais dialogs ir dialogs kas saista visas pilsoniskās sabiedrības organizācijas </w:t>
            </w:r>
            <w:r w:rsidRPr="0094480B">
              <w:rPr>
                <w:rFonts w:eastAsia="Times New Roman" w:cs="Times New Roman"/>
                <w:szCs w:val="20"/>
                <w:u w:val="single"/>
                <w:lang w:eastAsia="lv-LV"/>
              </w:rPr>
              <w:lastRenderedPageBreak/>
              <w:t>savā starpā un ar valdību vai tās pārstāvjiem, un tā nolūks ir veicināt līdzdalības demokrātiju</w:t>
            </w:r>
            <w:r w:rsidRPr="0094480B">
              <w:rPr>
                <w:rFonts w:eastAsia="Times New Roman" w:cs="Times New Roman"/>
                <w:szCs w:val="20"/>
                <w:lang w:eastAsia="lv-LV"/>
              </w:rPr>
              <w:t>, balstoties uz pilsoņu kompetenci un ieinteresētību, ko viņi īsteno pašu veidotajās organizācijās, lai aizstāvētu noteiktas intereses, sasniegtu noteiktus mērķus vai atbalstītu noteiktas vērtības. (..) Lai varētu pastāvēt pilsoniskais dialogs, ir jāatzīst pilsoniskās tiesības un cilvēka pamattiesības, īpaši vārda brīvība, biedrošanās un pulcēšanās brīvība. Šīs tiesības ir noteiktas ES Pamattiesību hartā.”</w:t>
            </w:r>
          </w:p>
          <w:p w14:paraId="171151CB" w14:textId="77777777" w:rsidR="000052C2" w:rsidRPr="0094480B" w:rsidRDefault="000052C2" w:rsidP="0094480B">
            <w:pPr>
              <w:pStyle w:val="NormalWeb"/>
              <w:spacing w:before="0" w:beforeAutospacing="0" w:after="0" w:afterAutospacing="0"/>
              <w:jc w:val="both"/>
              <w:rPr>
                <w:sz w:val="20"/>
                <w:szCs w:val="20"/>
                <w:lang w:val="lv-LV"/>
              </w:rPr>
            </w:pPr>
            <w:r w:rsidRPr="0094480B">
              <w:rPr>
                <w:sz w:val="20"/>
                <w:szCs w:val="20"/>
                <w:lang w:val="lv-LV"/>
              </w:rPr>
              <w:t>Attiecīgi aicinām veikt sekojošas DP redakciju korekcijas:</w:t>
            </w:r>
          </w:p>
          <w:p w14:paraId="7CF14546" w14:textId="19B7FB18" w:rsidR="00A7305C" w:rsidRPr="005147FA" w:rsidRDefault="000052C2" w:rsidP="006F424D">
            <w:pPr>
              <w:pStyle w:val="NormalWeb"/>
              <w:spacing w:before="0" w:beforeAutospacing="0" w:after="0" w:afterAutospacing="0"/>
              <w:jc w:val="both"/>
              <w:rPr>
                <w:b/>
                <w:bCs/>
                <w:szCs w:val="20"/>
                <w:lang w:val="lv-LV" w:eastAsia="lv-LV"/>
              </w:rPr>
            </w:pPr>
            <w:r w:rsidRPr="0094480B">
              <w:rPr>
                <w:color w:val="000000"/>
                <w:sz w:val="20"/>
                <w:szCs w:val="20"/>
                <w:lang w:val="lv-LV"/>
              </w:rPr>
              <w:t xml:space="preserve"> “(87) Latvijā sociālo partneru iesaiste reformu un politiku veidošanā ir labi nostādīta, tomēr dialogs ar pilsonisko sabiedrību vēl ir jāspēcina un </w:t>
            </w:r>
            <w:r w:rsidRPr="0094480B">
              <w:rPr>
                <w:color w:val="000000"/>
                <w:sz w:val="20"/>
                <w:szCs w:val="20"/>
                <w:u w:val="single"/>
                <w:lang w:val="lv-LV"/>
              </w:rPr>
              <w:t>jāievieš pilsoniskais dialogs</w:t>
            </w:r>
            <w:r w:rsidRPr="0094480B">
              <w:rPr>
                <w:color w:val="000000"/>
                <w:sz w:val="20"/>
                <w:szCs w:val="20"/>
                <w:lang w:val="lv-LV"/>
              </w:rPr>
              <w:t xml:space="preserve">, tāpat kā sociālo partneru un pilsoniskā dialoga īstenotāju ierobežotā kapacitāte, kas neļauj jēgpilni un savlaicīgi nodrošināt nepieciešamo iesaisti. Vienlaikus, lai veicinātu pilsonisko līdzdalību, jārisina jautājumi, kas skar pašu sabiedrību, tā piemēram, Latvijas iedzīvotāji ir mazaktīvi pilsoniskajā līdzdalībā un sociālais dialogs ir vāji attīstīts. Pilsoniskās līdzdalības rādītājs Latvijā zems. Būtisks šķērslis trešo valstu pilsoņu līdzdalībai aktīvai sabiedriskajai darbībai pastāvīgo iedzīvotāju veidotās organizācijās un aktivitātēs ir nepietiekamas latviešu valodas zināšanas, kas primāri negatīvi </w:t>
            </w:r>
            <w:r w:rsidRPr="0094480B">
              <w:rPr>
                <w:color w:val="000000"/>
                <w:sz w:val="20"/>
                <w:szCs w:val="20"/>
                <w:lang w:val="lv-LV"/>
              </w:rPr>
              <w:lastRenderedPageBreak/>
              <w:t>ietekmē informācijas pieejamību par līdzdalības iespējām.</w:t>
            </w:r>
          </w:p>
        </w:tc>
        <w:tc>
          <w:tcPr>
            <w:tcW w:w="6342" w:type="dxa"/>
          </w:tcPr>
          <w:p w14:paraId="39F78FF1" w14:textId="77777777" w:rsidR="00A7305C" w:rsidRDefault="00233635" w:rsidP="0094480B">
            <w:pPr>
              <w:pStyle w:val="naisc"/>
              <w:spacing w:before="0" w:after="0"/>
              <w:jc w:val="both"/>
              <w:rPr>
                <w:b/>
                <w:bCs/>
                <w:sz w:val="20"/>
                <w:szCs w:val="20"/>
              </w:rPr>
            </w:pPr>
            <w:r>
              <w:rPr>
                <w:b/>
                <w:bCs/>
                <w:sz w:val="20"/>
                <w:szCs w:val="20"/>
              </w:rPr>
              <w:lastRenderedPageBreak/>
              <w:t>Daļēji ņemts vērā.</w:t>
            </w:r>
          </w:p>
          <w:p w14:paraId="4EFB8C3C" w14:textId="4D512E7D" w:rsidR="00233635" w:rsidRPr="00233635" w:rsidRDefault="00233635" w:rsidP="0094480B">
            <w:pPr>
              <w:pStyle w:val="naisc"/>
              <w:spacing w:before="0" w:after="0"/>
              <w:jc w:val="both"/>
              <w:rPr>
                <w:sz w:val="20"/>
                <w:szCs w:val="20"/>
              </w:rPr>
            </w:pPr>
            <w:r w:rsidRPr="00233635">
              <w:rPr>
                <w:sz w:val="20"/>
                <w:szCs w:val="20"/>
              </w:rPr>
              <w:t>Redakcija precizēta ņemot vērā biedrības “Latvijas Pilsoniskā alianse” sniegto informāciju un argumentus.</w:t>
            </w:r>
          </w:p>
        </w:tc>
        <w:tc>
          <w:tcPr>
            <w:tcW w:w="1743" w:type="dxa"/>
          </w:tcPr>
          <w:p w14:paraId="233FB2BD" w14:textId="7F05F815" w:rsidR="00A7305C" w:rsidRPr="0094480B" w:rsidRDefault="00233635" w:rsidP="0094480B">
            <w:pPr>
              <w:rPr>
                <w:rFonts w:cs="Times New Roman"/>
                <w:szCs w:val="20"/>
              </w:rPr>
            </w:pPr>
            <w:r>
              <w:rPr>
                <w:rFonts w:cs="Times New Roman"/>
                <w:szCs w:val="20"/>
              </w:rPr>
              <w:t>Skat. precizēto 1.5.sadaļas redakciju.</w:t>
            </w:r>
          </w:p>
        </w:tc>
      </w:tr>
      <w:tr w:rsidR="00191F58" w:rsidRPr="0094480B" w14:paraId="4F521F46" w14:textId="77777777" w:rsidTr="00AF0348">
        <w:trPr>
          <w:trHeight w:val="283"/>
        </w:trPr>
        <w:tc>
          <w:tcPr>
            <w:tcW w:w="516" w:type="dxa"/>
            <w:shd w:val="clear" w:color="auto" w:fill="FFFFFF" w:themeFill="background1"/>
          </w:tcPr>
          <w:p w14:paraId="0DFD61FC" w14:textId="77777777" w:rsidR="00191F58" w:rsidRPr="0094480B" w:rsidRDefault="00191F58" w:rsidP="0094480B">
            <w:pPr>
              <w:pStyle w:val="naisc"/>
              <w:numPr>
                <w:ilvl w:val="0"/>
                <w:numId w:val="2"/>
              </w:numPr>
              <w:spacing w:before="0" w:after="0"/>
              <w:jc w:val="left"/>
              <w:rPr>
                <w:sz w:val="20"/>
                <w:szCs w:val="20"/>
              </w:rPr>
            </w:pPr>
          </w:p>
        </w:tc>
        <w:tc>
          <w:tcPr>
            <w:tcW w:w="2872" w:type="dxa"/>
          </w:tcPr>
          <w:p w14:paraId="2BB9B198" w14:textId="20C2DCA3" w:rsidR="00F77EC5" w:rsidRPr="0094480B" w:rsidRDefault="00F77EC5" w:rsidP="0094480B">
            <w:pPr>
              <w:rPr>
                <w:rFonts w:cs="Times New Roman"/>
                <w:b/>
                <w:bCs/>
                <w:szCs w:val="20"/>
              </w:rPr>
            </w:pPr>
            <w:r w:rsidRPr="0094480B">
              <w:rPr>
                <w:rFonts w:cs="Times New Roman"/>
                <w:b/>
                <w:bCs/>
                <w:szCs w:val="20"/>
              </w:rPr>
              <w:t>1.tabula “Politikas mērķi un specifiskie atbalsta mērķi”</w:t>
            </w:r>
          </w:p>
          <w:p w14:paraId="591F5AD8" w14:textId="0F4D837B" w:rsidR="00191F58" w:rsidRPr="0094480B" w:rsidRDefault="00191F58" w:rsidP="0094480B">
            <w:pPr>
              <w:rPr>
                <w:rFonts w:cs="Times New Roman"/>
                <w:b/>
                <w:bCs/>
                <w:szCs w:val="20"/>
              </w:rPr>
            </w:pPr>
            <w:r w:rsidRPr="0094480B">
              <w:rPr>
                <w:rFonts w:cs="Times New Roman"/>
                <w:b/>
                <w:bCs/>
                <w:szCs w:val="20"/>
              </w:rPr>
              <w:t xml:space="preserve">3.1.2.SAM </w:t>
            </w:r>
          </w:p>
          <w:p w14:paraId="129A8072" w14:textId="77777777" w:rsidR="00191F58" w:rsidRPr="0094480B" w:rsidRDefault="00191F58" w:rsidP="0094480B">
            <w:pPr>
              <w:rPr>
                <w:rFonts w:cs="Times New Roman"/>
                <w:szCs w:val="20"/>
              </w:rPr>
            </w:pPr>
            <w:r w:rsidRPr="0094480B">
              <w:rPr>
                <w:rFonts w:cs="Times New Roman"/>
                <w:szCs w:val="20"/>
              </w:rPr>
              <w:t>“Attīstīt un uzlabot ilgtspējīgu, klimatnoturīgu, inteliģentu un intermodālu mobilitāti nacionālā, reģionālā līmenī, ietverot uzlabotu piekļuvi     TEN-T un pārrobežu mobilitāti”</w:t>
            </w:r>
          </w:p>
          <w:p w14:paraId="4CA4B359" w14:textId="6428F70C" w:rsidR="00191F58" w:rsidRPr="0094480B" w:rsidRDefault="00191F58" w:rsidP="0094480B">
            <w:pPr>
              <w:rPr>
                <w:rStyle w:val="Heading3Char"/>
                <w:rFonts w:eastAsiaTheme="minorHAnsi"/>
                <w:bCs/>
                <w:i w:val="0"/>
                <w:iCs/>
                <w:sz w:val="20"/>
              </w:rPr>
            </w:pPr>
          </w:p>
        </w:tc>
        <w:tc>
          <w:tcPr>
            <w:tcW w:w="3332" w:type="dxa"/>
          </w:tcPr>
          <w:p w14:paraId="15E28DBA" w14:textId="77777777" w:rsidR="00191F58" w:rsidRPr="0094480B" w:rsidRDefault="00191F58" w:rsidP="0094480B">
            <w:pPr>
              <w:rPr>
                <w:rFonts w:cs="Times New Roman"/>
                <w:b/>
                <w:bCs/>
                <w:szCs w:val="20"/>
                <w:lang w:eastAsia="lv-LV"/>
              </w:rPr>
            </w:pPr>
            <w:r w:rsidRPr="0094480B">
              <w:rPr>
                <w:rFonts w:cs="Times New Roman"/>
                <w:b/>
                <w:bCs/>
                <w:szCs w:val="20"/>
                <w:lang w:eastAsia="lv-LV"/>
              </w:rPr>
              <w:t>Satiksmes ministrija</w:t>
            </w:r>
          </w:p>
          <w:p w14:paraId="2F63DA22" w14:textId="77777777" w:rsidR="00191F58" w:rsidRPr="0094480B" w:rsidRDefault="00191F58" w:rsidP="0094480B">
            <w:pPr>
              <w:ind w:firstLine="720"/>
              <w:rPr>
                <w:rFonts w:cs="Times New Roman"/>
                <w:szCs w:val="20"/>
              </w:rPr>
            </w:pPr>
            <w:r w:rsidRPr="0094480B">
              <w:rPr>
                <w:rFonts w:cs="Times New Roman"/>
                <w:szCs w:val="20"/>
              </w:rPr>
              <w:t>Darbības programmas 1.tabulā “Politikas mērķi un specifiskie atbalsta mērķi” attiecībā uz 3.1.2.specifisko atbalsta mērķi “Attīstīt un uzlabot ilgtspējīgu, klimatnoturīgu, inteliģentu un intermodālu mobilitāti nacionālā, reģionālā līmenī, ietverot uzlabotu piekļuvi TEN-T un pārrobežu mobilitāti” ir iekļauta šāda informācija:</w:t>
            </w:r>
          </w:p>
          <w:p w14:paraId="24B421B8" w14:textId="77777777" w:rsidR="00191F58" w:rsidRPr="0094480B" w:rsidRDefault="00191F58" w:rsidP="0094480B">
            <w:pPr>
              <w:ind w:firstLine="720"/>
              <w:rPr>
                <w:rFonts w:cs="Times New Roman"/>
                <w:szCs w:val="20"/>
              </w:rPr>
            </w:pPr>
            <w:r w:rsidRPr="0094480B">
              <w:rPr>
                <w:rFonts w:cs="Times New Roman"/>
                <w:szCs w:val="20"/>
              </w:rPr>
              <w:t>“Ieguldījumi muitas kontroles punktos ļaus samazināt pārrobežu caurlaidspējas nepietiekamību, uzlabos infrastruktūru un vienkāršos pārrobežu transporta operācijas gan uzņēmumiem, gan pasažieriem, sekmējot TEN-T tīkla izveides pamatnostādņu īstenošanu. Samazinot robežšķērsošanai nepieciešamo laiku, tiks samazinātas CO2 emisijas, kas ar fosilajiem degvielas veidiem darbināmam kravu transportam rodas ilgstošas dīkstāves laikā.”</w:t>
            </w:r>
          </w:p>
          <w:p w14:paraId="65813D03" w14:textId="7FFFDCC1" w:rsidR="00191F58" w:rsidRPr="0094480B" w:rsidRDefault="00191F58" w:rsidP="0094480B">
            <w:pPr>
              <w:ind w:firstLine="720"/>
              <w:rPr>
                <w:rFonts w:cs="Times New Roman"/>
                <w:b/>
                <w:bCs/>
                <w:szCs w:val="20"/>
                <w:lang w:eastAsia="lv-LV"/>
              </w:rPr>
            </w:pPr>
            <w:r w:rsidRPr="0094480B">
              <w:rPr>
                <w:rFonts w:cs="Times New Roman"/>
                <w:szCs w:val="20"/>
              </w:rPr>
              <w:t>Darbības programmas izstrādes laikā Satiksmes ministrija nav sniegusi šādu informāciju. Līdz ar to, sagaidām, ka informācijas pieprasījuma gadījumā minētā teksta autors sagatavos nepieciešamos aprēķinus un citu pamatojošo informāciju par CO2 emisiju apjoma samazinājumu, veicot ES fondu ieguldījumus muitas kontroles punktos.</w:t>
            </w:r>
          </w:p>
        </w:tc>
        <w:tc>
          <w:tcPr>
            <w:tcW w:w="6342" w:type="dxa"/>
          </w:tcPr>
          <w:p w14:paraId="2A0E9A92" w14:textId="423AA301" w:rsidR="00191F58" w:rsidRPr="0094480B" w:rsidRDefault="002D1141" w:rsidP="0094480B">
            <w:pPr>
              <w:pStyle w:val="naisc"/>
              <w:spacing w:before="0" w:after="0"/>
              <w:jc w:val="both"/>
              <w:rPr>
                <w:b/>
                <w:bCs/>
                <w:sz w:val="20"/>
                <w:szCs w:val="20"/>
              </w:rPr>
            </w:pPr>
            <w:r>
              <w:rPr>
                <w:b/>
                <w:bCs/>
                <w:sz w:val="20"/>
                <w:szCs w:val="20"/>
              </w:rPr>
              <w:t>Ņemts vērā.</w:t>
            </w:r>
          </w:p>
        </w:tc>
        <w:tc>
          <w:tcPr>
            <w:tcW w:w="1743" w:type="dxa"/>
          </w:tcPr>
          <w:p w14:paraId="0D4C9DE5" w14:textId="51468F2E" w:rsidR="00191F58" w:rsidRPr="0094480B" w:rsidRDefault="002D1141" w:rsidP="0094480B">
            <w:pPr>
              <w:rPr>
                <w:rFonts w:cs="Times New Roman"/>
                <w:szCs w:val="20"/>
              </w:rPr>
            </w:pPr>
            <w:r>
              <w:rPr>
                <w:rFonts w:cs="Times New Roman"/>
                <w:szCs w:val="20"/>
              </w:rPr>
              <w:t>Skat. precizēto 1.tabulas redakciju.</w:t>
            </w:r>
          </w:p>
        </w:tc>
      </w:tr>
      <w:tr w:rsidR="00207424" w:rsidRPr="0094480B" w14:paraId="291F9116" w14:textId="77777777" w:rsidTr="00AF0348">
        <w:trPr>
          <w:trHeight w:val="283"/>
        </w:trPr>
        <w:tc>
          <w:tcPr>
            <w:tcW w:w="516" w:type="dxa"/>
            <w:shd w:val="clear" w:color="auto" w:fill="FFFFFF" w:themeFill="background1"/>
          </w:tcPr>
          <w:p w14:paraId="65113615" w14:textId="77777777" w:rsidR="00207424" w:rsidRPr="0094480B" w:rsidRDefault="00207424" w:rsidP="0094480B">
            <w:pPr>
              <w:pStyle w:val="naisc"/>
              <w:numPr>
                <w:ilvl w:val="0"/>
                <w:numId w:val="2"/>
              </w:numPr>
              <w:spacing w:before="0" w:after="0"/>
              <w:jc w:val="left"/>
              <w:rPr>
                <w:sz w:val="20"/>
                <w:szCs w:val="20"/>
              </w:rPr>
            </w:pPr>
          </w:p>
        </w:tc>
        <w:tc>
          <w:tcPr>
            <w:tcW w:w="2872" w:type="dxa"/>
          </w:tcPr>
          <w:p w14:paraId="25C0CBA3" w14:textId="77777777" w:rsidR="00207424" w:rsidRPr="0094480B" w:rsidRDefault="00207424" w:rsidP="0094480B">
            <w:pPr>
              <w:rPr>
                <w:rFonts w:cs="Times New Roman"/>
                <w:b/>
                <w:bCs/>
                <w:szCs w:val="20"/>
              </w:rPr>
            </w:pPr>
            <w:r w:rsidRPr="0094480B">
              <w:rPr>
                <w:rFonts w:cs="Times New Roman"/>
                <w:b/>
                <w:bCs/>
                <w:szCs w:val="20"/>
              </w:rPr>
              <w:t>1.tabula “Politikas mērķi un specifiskie atbalsta mērķi”</w:t>
            </w:r>
          </w:p>
          <w:p w14:paraId="6054BF42" w14:textId="6E057701" w:rsidR="00207424" w:rsidRPr="0094480B" w:rsidRDefault="00207424" w:rsidP="0094480B">
            <w:pPr>
              <w:rPr>
                <w:rFonts w:cs="Times New Roman"/>
                <w:szCs w:val="20"/>
              </w:rPr>
            </w:pPr>
            <w:r w:rsidRPr="0094480B">
              <w:rPr>
                <w:rFonts w:cs="Times New Roman"/>
                <w:b/>
                <w:bCs/>
                <w:szCs w:val="20"/>
              </w:rPr>
              <w:t xml:space="preserve">4.2.1.SAM </w:t>
            </w:r>
            <w:r w:rsidRPr="0094480B">
              <w:rPr>
                <w:rFonts w:cs="Times New Roman"/>
                <w:szCs w:val="20"/>
              </w:rPr>
              <w:t>“SAM Uzlabot vienlīdzīgu piekļuvi iekļaujošiem un kvalitatīviem pakalpojumiem izglītības, apmācības un mūžizglītības jomā, attīstot pieejamu infrastruktūru, tostarp, veicinot noturību izglītošanā un apmācībā attālinātā un tiešsaistes režīmā”</w:t>
            </w:r>
          </w:p>
        </w:tc>
        <w:tc>
          <w:tcPr>
            <w:tcW w:w="3332" w:type="dxa"/>
          </w:tcPr>
          <w:p w14:paraId="380E07C6" w14:textId="77777777" w:rsidR="00207424" w:rsidRPr="0094480B" w:rsidRDefault="00207424" w:rsidP="0094480B">
            <w:pPr>
              <w:rPr>
                <w:rFonts w:cs="Times New Roman"/>
                <w:b/>
                <w:bCs/>
                <w:szCs w:val="20"/>
                <w:lang w:eastAsia="lv-LV"/>
              </w:rPr>
            </w:pPr>
            <w:r w:rsidRPr="0094480B">
              <w:rPr>
                <w:rFonts w:cs="Times New Roman"/>
                <w:b/>
                <w:bCs/>
                <w:szCs w:val="20"/>
                <w:lang w:eastAsia="lv-LV"/>
              </w:rPr>
              <w:t>Vides aizsardzības un reģionālās attīstības ministrija</w:t>
            </w:r>
          </w:p>
          <w:p w14:paraId="2E3A3BF1" w14:textId="0ED7A1ED" w:rsidR="00207424" w:rsidRPr="0094480B" w:rsidRDefault="00207424" w:rsidP="0094480B">
            <w:pPr>
              <w:rPr>
                <w:rFonts w:cs="Times New Roman"/>
                <w:b/>
                <w:bCs/>
                <w:szCs w:val="20"/>
                <w:lang w:eastAsia="lv-LV"/>
              </w:rPr>
            </w:pPr>
            <w:r w:rsidRPr="0094480B">
              <w:rPr>
                <w:rFonts w:cs="Times New Roman"/>
                <w:color w:val="201F1E"/>
                <w:szCs w:val="20"/>
              </w:rPr>
              <w:t xml:space="preserve">Lūdzam precizēt 1.tabulas </w:t>
            </w:r>
            <w:r w:rsidRPr="0094480B">
              <w:rPr>
                <w:rFonts w:cs="Times New Roman"/>
                <w:i/>
                <w:iCs/>
                <w:color w:val="201F1E"/>
                <w:szCs w:val="20"/>
              </w:rPr>
              <w:t>“Politikas mērķi un specifiskie atbalsta mērķi”</w:t>
            </w:r>
            <w:r w:rsidRPr="0094480B">
              <w:rPr>
                <w:rFonts w:cs="Times New Roman"/>
                <w:color w:val="201F1E"/>
                <w:szCs w:val="20"/>
              </w:rPr>
              <w:t xml:space="preserve"> 4.2.1.SAM </w:t>
            </w:r>
            <w:r w:rsidRPr="0094480B">
              <w:rPr>
                <w:rFonts w:cs="Times New Roman"/>
                <w:i/>
                <w:iCs/>
                <w:color w:val="201F1E"/>
                <w:szCs w:val="20"/>
              </w:rPr>
              <w:t>“Uzlabot vienlīdzīgu piekļuvi iekļaujošiem un kvalitatīviem pakalpojumiem izglītības, apmācības un mūžizglītības jomā, attīstot pieejamu infrastruktūru, tostarp, veicinot noturību izglītošanā un apmācībā attālinātā un tiešsaistes režīmā”</w:t>
            </w:r>
            <w:r w:rsidRPr="0094480B">
              <w:rPr>
                <w:rFonts w:cs="Times New Roman"/>
                <w:color w:val="201F1E"/>
                <w:szCs w:val="20"/>
              </w:rPr>
              <w:t xml:space="preserve"> pamatojuma aprakstu, nosakot, ka ne tikai mazāk aizsargāto grupu bērniem veidojas pirmssskolas izglītības nepieejamības risks, bet gan šo atsauci uz mazāk aizsargāto grupu bērniem ievietot, iekļaujot “t.sk.”, jo šāds risks ir ne tikai mazāk aizsargāto grupu bērniem.</w:t>
            </w:r>
          </w:p>
        </w:tc>
        <w:tc>
          <w:tcPr>
            <w:tcW w:w="6342" w:type="dxa"/>
          </w:tcPr>
          <w:p w14:paraId="0B1A54C9" w14:textId="1E4F89DD" w:rsidR="00207424" w:rsidRPr="0094480B" w:rsidRDefault="00207424" w:rsidP="0094480B">
            <w:pPr>
              <w:pStyle w:val="naisc"/>
              <w:spacing w:before="0" w:after="0"/>
              <w:jc w:val="both"/>
              <w:rPr>
                <w:b/>
                <w:bCs/>
                <w:sz w:val="20"/>
                <w:szCs w:val="20"/>
              </w:rPr>
            </w:pPr>
            <w:r w:rsidRPr="0094480B">
              <w:rPr>
                <w:b/>
                <w:bCs/>
                <w:sz w:val="20"/>
                <w:szCs w:val="20"/>
              </w:rPr>
              <w:t>Ņemts vērā.</w:t>
            </w:r>
          </w:p>
        </w:tc>
        <w:tc>
          <w:tcPr>
            <w:tcW w:w="1743" w:type="dxa"/>
          </w:tcPr>
          <w:p w14:paraId="0C335A65" w14:textId="3A3793A1" w:rsidR="00207424" w:rsidRPr="0094480B" w:rsidRDefault="00207424" w:rsidP="0094480B">
            <w:pPr>
              <w:rPr>
                <w:rFonts w:cs="Times New Roman"/>
                <w:szCs w:val="20"/>
              </w:rPr>
            </w:pPr>
            <w:r w:rsidRPr="0094480B">
              <w:rPr>
                <w:rFonts w:cs="Times New Roman"/>
                <w:szCs w:val="20"/>
              </w:rPr>
              <w:t>Skat. precizēto redakciju 1.tabulā.</w:t>
            </w:r>
          </w:p>
        </w:tc>
      </w:tr>
      <w:tr w:rsidR="008B5AF8" w:rsidRPr="0094480B" w14:paraId="248AC933" w14:textId="77777777" w:rsidTr="00AF0348">
        <w:trPr>
          <w:trHeight w:val="283"/>
        </w:trPr>
        <w:tc>
          <w:tcPr>
            <w:tcW w:w="516" w:type="dxa"/>
            <w:shd w:val="clear" w:color="auto" w:fill="FFFFFF" w:themeFill="background1"/>
          </w:tcPr>
          <w:p w14:paraId="2DD614F5" w14:textId="77777777" w:rsidR="008B5AF8" w:rsidRPr="0094480B" w:rsidRDefault="008B5AF8" w:rsidP="0094480B">
            <w:pPr>
              <w:pStyle w:val="naisc"/>
              <w:numPr>
                <w:ilvl w:val="0"/>
                <w:numId w:val="2"/>
              </w:numPr>
              <w:spacing w:before="0" w:after="0"/>
              <w:jc w:val="left"/>
              <w:rPr>
                <w:sz w:val="20"/>
                <w:szCs w:val="20"/>
              </w:rPr>
            </w:pPr>
          </w:p>
        </w:tc>
        <w:tc>
          <w:tcPr>
            <w:tcW w:w="2872" w:type="dxa"/>
          </w:tcPr>
          <w:p w14:paraId="5CC9DB54" w14:textId="77777777" w:rsidR="008B5AF8" w:rsidRPr="0094480B" w:rsidRDefault="008B5AF8" w:rsidP="0094480B">
            <w:pPr>
              <w:rPr>
                <w:rFonts w:cs="Times New Roman"/>
                <w:b/>
                <w:bCs/>
                <w:szCs w:val="20"/>
              </w:rPr>
            </w:pPr>
            <w:r w:rsidRPr="0094480B">
              <w:rPr>
                <w:rFonts w:cs="Times New Roman"/>
                <w:b/>
                <w:bCs/>
                <w:szCs w:val="20"/>
              </w:rPr>
              <w:t>1.tabula “Politikas mērķi un specifiskie atbalsta mērķi”</w:t>
            </w:r>
          </w:p>
          <w:p w14:paraId="0FE838B9" w14:textId="296E494C" w:rsidR="008B5AF8" w:rsidRPr="0094480B" w:rsidRDefault="008B5AF8" w:rsidP="0094480B">
            <w:pPr>
              <w:rPr>
                <w:rFonts w:cs="Times New Roman"/>
                <w:szCs w:val="20"/>
              </w:rPr>
            </w:pPr>
            <w:r w:rsidRPr="0094480B">
              <w:rPr>
                <w:rFonts w:cs="Times New Roman"/>
                <w:b/>
                <w:bCs/>
                <w:szCs w:val="20"/>
              </w:rPr>
              <w:t>4.3.1.SAM</w:t>
            </w:r>
            <w:r w:rsidRPr="0094480B">
              <w:rPr>
                <w:rFonts w:cs="Times New Roman"/>
                <w:szCs w:val="20"/>
              </w:rPr>
              <w:t xml:space="preserve"> “Veicināt sociāli atstumto kopienu, migrantu un nelabvēlīgā situācijā esošo grupu sociāli ekonomisko integrāciju, izmantojot integrētus pasākumus, tostarp mājokļu un sociālo pakalpojumu jomā.”</w:t>
            </w:r>
          </w:p>
          <w:p w14:paraId="69803B5F" w14:textId="77777777" w:rsidR="008B5AF8" w:rsidRPr="0094480B" w:rsidRDefault="008B5AF8" w:rsidP="0094480B">
            <w:pPr>
              <w:rPr>
                <w:rFonts w:eastAsia="Times New Roman" w:cs="Times New Roman"/>
                <w:szCs w:val="20"/>
              </w:rPr>
            </w:pPr>
            <w:r w:rsidRPr="0094480B">
              <w:rPr>
                <w:rFonts w:eastAsia="Times New Roman" w:cs="Times New Roman"/>
                <w:szCs w:val="20"/>
              </w:rPr>
              <w:t xml:space="preserve">Neraugoties uz uzsākto pāreju no institucionālās aprūpes uz aprūpi kopienā,  liels skaits personu joprojām dzīvo institucionālajā vidē – 5010 (2019.gadā).  </w:t>
            </w:r>
          </w:p>
          <w:p w14:paraId="77729CF3" w14:textId="77777777" w:rsidR="008B5AF8" w:rsidRPr="0094480B" w:rsidRDefault="008B5AF8" w:rsidP="0094480B">
            <w:pPr>
              <w:rPr>
                <w:rFonts w:eastAsia="Times New Roman" w:cs="Times New Roman"/>
                <w:szCs w:val="20"/>
              </w:rPr>
            </w:pPr>
            <w:r w:rsidRPr="0094480B">
              <w:rPr>
                <w:rFonts w:eastAsia="Times New Roman" w:cs="Times New Roman"/>
                <w:szCs w:val="20"/>
              </w:rPr>
              <w:t xml:space="preserve">Ieguldījumi plānoti ģimeniskai videi pietuvinātu pakalpojumu infrastruktūras izveidei, izveidojot infrastruktūru jaunai </w:t>
            </w:r>
            <w:r w:rsidRPr="0094480B">
              <w:rPr>
                <w:rFonts w:eastAsia="Times New Roman" w:cs="Times New Roman"/>
                <w:szCs w:val="20"/>
              </w:rPr>
              <w:lastRenderedPageBreak/>
              <w:t>valsts sociālās aprūpes centru pakalpojumu formai,, tuvinot tos kopienā sniegtajiem pakalpojumiem. Atbalsts palielinās pakalpojuma pieejamību, kvalitāti un efektivitāti, sekmējot cilvēka neatkarīgas dzīves iespējas un dzīves kvalitātes saglabāšanu vai uzlabošanu, nodrošinot nepieciešamo atbalstu un vidi ārpusģimenes aprūpē esošiem bērniem un jauniešiem.</w:t>
            </w:r>
          </w:p>
          <w:p w14:paraId="02FC16A2" w14:textId="77777777" w:rsidR="008B5AF8" w:rsidRPr="0094480B" w:rsidRDefault="008B5AF8" w:rsidP="0094480B">
            <w:pPr>
              <w:rPr>
                <w:rFonts w:eastAsia="Times New Roman" w:cs="Times New Roman"/>
                <w:szCs w:val="20"/>
              </w:rPr>
            </w:pPr>
            <w:r w:rsidRPr="0094480B">
              <w:rPr>
                <w:rFonts w:eastAsia="Times New Roman" w:cs="Times New Roman"/>
                <w:szCs w:val="20"/>
              </w:rPr>
              <w:t xml:space="preserve">Kvalitatīvu mājokļu pieejamība par pieņemamu cenu ir svarīga cilvēku pamattiesību nodrošināšanai, nodarbinātības sasniedzamībai, mājsaimniecību labklājības līmeņa celšanai un demogrāfijas izaicinājumu risināšanai. Trūkst sociālo mājokļu, kas būtu piemēroti dzīvošanai un izvietoti tuvu darbavietām. Sociālie mājokļi 2016.gadā veidoja tikai 0,4% no mājokļu fonda (ES vidēji 8%). Personas, kuras reģistrētas pašvaldības palīdzības reģistrā mājokļa jautājuma risināšanai 2018.gadā ir 7215. Savukārt mājsaimniecību īpatsvars, kurām kopējie ar mājokli saistītie izdevumi sagādā finansiālas grūtības (ļoti apgrūtinoši/nedaudz apgrūtinoši) – 75,6%. Ieguldījumi plānoti jaunu sociālo vai pašvaldības īres </w:t>
            </w:r>
            <w:r w:rsidRPr="0094480B">
              <w:rPr>
                <w:rFonts w:eastAsia="Times New Roman" w:cs="Times New Roman"/>
                <w:szCs w:val="20"/>
              </w:rPr>
              <w:lastRenderedPageBreak/>
              <w:t>mājokļu veidošanai, teritorijās ar nodarbinātības iespējām un sliktā tehniskā stāvoklī esošo sociālo vai pašvaldības īres mājokļu atjaunošanai, ņemot vērā dažādu vecuma grupu un sociālo grupu mājokļu vajadzības. Programmas ietvaros izveidotie mājokļi būtu pieejami mazaizsargātākajiem iedzīvotājiem atbilstoši likumam “Par palīdzību dzīvokļa jautājumu risināšanā" un likumam “Par sociālajiem dzīvokļiem un sociālajām dzīvojamām mājām". Paredzams, ka šāds atbalsts prioritāri tiktu sniegts pašvaldībām, kuru teritorijā tiek nodrošināta sabiedrībā balstītu sociālo pakalpojumu sniegšana.</w:t>
            </w:r>
          </w:p>
          <w:p w14:paraId="2B809F24" w14:textId="1BFCFE2D" w:rsidR="008B5AF8" w:rsidRPr="0094480B" w:rsidRDefault="008B5AF8" w:rsidP="0094480B">
            <w:pPr>
              <w:rPr>
                <w:rFonts w:cs="Times New Roman"/>
                <w:b/>
                <w:bCs/>
                <w:szCs w:val="20"/>
              </w:rPr>
            </w:pPr>
            <w:r w:rsidRPr="0094480B">
              <w:rPr>
                <w:rFonts w:eastAsia="Times New Roman" w:cs="Times New Roman"/>
                <w:szCs w:val="20"/>
              </w:rPr>
              <w:t>Cilvēki ar invaliditāti joprojām saskaras ar šķēršļiem, kas kavē tiesību uz patstāvīgu dzīvi īstenošanu un līdzdalību sabiedriskajos procesos. Ieguldījumi plānoti Labklājības ministrijas infrastruktūras fiziskās piekļuves nodrošināšanai,  mājokļu piemērošanai cilvēkiem ar invaliditāti, nodrošinot ANO Konvencijā par personu ar invaliditāti tiesībām noteikto, lai cilvēki ar invaliditāti varētu īstenot visas cilvēktiesības un pamatbrīvības, veicinot tām piemītošās cieņas ievērošanu.</w:t>
            </w:r>
          </w:p>
          <w:p w14:paraId="08EEC02B" w14:textId="2B2A46BB" w:rsidR="008B5AF8" w:rsidRPr="0094480B" w:rsidRDefault="008B5AF8" w:rsidP="0094480B">
            <w:pPr>
              <w:rPr>
                <w:rFonts w:cs="Times New Roman"/>
                <w:b/>
                <w:bCs/>
                <w:szCs w:val="20"/>
              </w:rPr>
            </w:pPr>
          </w:p>
        </w:tc>
        <w:tc>
          <w:tcPr>
            <w:tcW w:w="3332" w:type="dxa"/>
          </w:tcPr>
          <w:p w14:paraId="4D0D584D" w14:textId="77777777" w:rsidR="008B5AF8" w:rsidRPr="0094480B" w:rsidRDefault="008B5AF8" w:rsidP="0094480B">
            <w:pPr>
              <w:rPr>
                <w:rFonts w:cs="Times New Roman"/>
                <w:b/>
                <w:bCs/>
                <w:szCs w:val="20"/>
                <w:lang w:eastAsia="lv-LV"/>
              </w:rPr>
            </w:pPr>
            <w:r w:rsidRPr="0094480B">
              <w:rPr>
                <w:rFonts w:cs="Times New Roman"/>
                <w:b/>
                <w:bCs/>
                <w:szCs w:val="20"/>
                <w:lang w:eastAsia="lv-LV"/>
              </w:rPr>
              <w:lastRenderedPageBreak/>
              <w:t>Labklājības ministrija</w:t>
            </w:r>
          </w:p>
          <w:p w14:paraId="27C11DAF" w14:textId="45C510ED" w:rsidR="008B5AF8" w:rsidRPr="0094480B" w:rsidRDefault="008B5AF8" w:rsidP="0094480B">
            <w:pPr>
              <w:rPr>
                <w:rFonts w:cs="Times New Roman"/>
                <w:b/>
                <w:bCs/>
                <w:szCs w:val="20"/>
                <w:lang w:eastAsia="lv-LV"/>
              </w:rPr>
            </w:pPr>
            <w:r w:rsidRPr="0094480B">
              <w:rPr>
                <w:rFonts w:cs="Times New Roman"/>
                <w:szCs w:val="20"/>
              </w:rPr>
              <w:t xml:space="preserve">Atbalstām darbības programmas un Ministru kabineta rīkojuma projekta tālāku virzību, </w:t>
            </w:r>
            <w:r w:rsidRPr="0094480B">
              <w:rPr>
                <w:rFonts w:cs="Times New Roman"/>
                <w:szCs w:val="20"/>
                <w:u w:val="single"/>
              </w:rPr>
              <w:t>vienlaikus lūdzot veikt precizējumus šādās darbības programmas rindkopās un sadaļās</w:t>
            </w:r>
            <w:r w:rsidRPr="0094480B">
              <w:rPr>
                <w:rFonts w:cs="Times New Roman"/>
                <w:szCs w:val="20"/>
              </w:rPr>
              <w:t xml:space="preserve"> (konkrētu precizējumu priekšlikums ir pievienots pielikumā </w:t>
            </w:r>
            <w:r w:rsidRPr="0094480B">
              <w:rPr>
                <w:rFonts w:cs="Times New Roman"/>
                <w:i/>
                <w:iCs/>
                <w:szCs w:val="20"/>
              </w:rPr>
              <w:t xml:space="preserve">track changes </w:t>
            </w:r>
            <w:r w:rsidRPr="0094480B">
              <w:rPr>
                <w:rFonts w:cs="Times New Roman"/>
                <w:szCs w:val="20"/>
              </w:rPr>
              <w:t>formātā): 4.3.1.SAM aprakstā 1.tabulā “Politikas mērķi un specifiskie atbalsta mērķi”.</w:t>
            </w:r>
            <w:r w:rsidRPr="0094480B">
              <w:rPr>
                <w:rFonts w:cs="Times New Roman"/>
                <w:szCs w:val="20"/>
              </w:rPr>
              <w:br/>
            </w:r>
          </w:p>
          <w:p w14:paraId="6CBA110D" w14:textId="77777777" w:rsidR="008B5AF8" w:rsidRPr="0094480B" w:rsidRDefault="008B5AF8" w:rsidP="0094480B">
            <w:pPr>
              <w:rPr>
                <w:rFonts w:eastAsia="Times New Roman" w:cs="Times New Roman"/>
                <w:szCs w:val="20"/>
              </w:rPr>
            </w:pPr>
            <w:r w:rsidRPr="0094480B">
              <w:rPr>
                <w:rFonts w:eastAsia="Times New Roman" w:cs="Times New Roman"/>
                <w:szCs w:val="20"/>
              </w:rPr>
              <w:t xml:space="preserve">Neraugoties uz uzsākto pāreju no institucionālās aprūpes uz aprūpi kopienā,  liels skaits personu joprojām dzīvo institucionālajā vidē – 5010 (2019.gadā).  </w:t>
            </w:r>
          </w:p>
          <w:p w14:paraId="392D1702" w14:textId="77777777" w:rsidR="008B5AF8" w:rsidRPr="0094480B" w:rsidRDefault="008B5AF8" w:rsidP="0094480B">
            <w:pPr>
              <w:rPr>
                <w:rFonts w:eastAsia="Times New Roman" w:cs="Times New Roman"/>
                <w:szCs w:val="20"/>
              </w:rPr>
            </w:pPr>
            <w:r w:rsidRPr="0094480B">
              <w:rPr>
                <w:rFonts w:eastAsia="Times New Roman" w:cs="Times New Roman"/>
                <w:szCs w:val="20"/>
              </w:rPr>
              <w:lastRenderedPageBreak/>
              <w:t>Ieguldījumi plānoti ģimeniskai videi pietuvinātu pakalpojumu infrastruktūras izveidei, izveidojot infrastruktūru jaunai valsts sociālās aprūpes centru pakalpojumu formai, tuvinot tos kopienā sniegtajiem pakalpojumiem,</w:t>
            </w:r>
            <w:r w:rsidRPr="0094480B">
              <w:rPr>
                <w:rFonts w:cs="Times New Roman"/>
                <w:szCs w:val="20"/>
              </w:rPr>
              <w:t xml:space="preserve"> </w:t>
            </w:r>
            <w:r w:rsidRPr="0094480B">
              <w:rPr>
                <w:rFonts w:eastAsia="Times New Roman" w:cs="Times New Roman"/>
                <w:szCs w:val="20"/>
              </w:rPr>
              <w:t>un daudzveidīgu sabiedrībā balstītu sociālo pakalpojumu infrastruktūras izveidei un attīstībai. Atbalsts palielinās pakalpojuma pieejamību, kvalitāti un efektivitāti, sekmējot cilvēka neatkarīgas dzīves iespējas un dzīves kvalitātes saglabāšanu vai uzlabošanu, nodrošinot nepieciešamo atbalstu un vidi ārpusģimenes aprūpē esošiem bērniem un jauniešiem, cilvēkiem ar funkcionāliem traucējumiem un invaliditāti, t.sk. ar garīga rakstura traucējumiem, cilvēkiem pensijas vecumā, t.sk. ar demenci, viņu ģimenes locekļiem/neformālajiem aprūpētājiem.</w:t>
            </w:r>
            <w:r w:rsidRPr="0094480B" w:rsidDel="00D136F9">
              <w:rPr>
                <w:rFonts w:eastAsia="Times New Roman" w:cs="Times New Roman"/>
                <w:szCs w:val="20"/>
              </w:rPr>
              <w:t xml:space="preserve"> </w:t>
            </w:r>
            <w:r w:rsidRPr="0094480B">
              <w:rPr>
                <w:rFonts w:eastAsia="Times New Roman" w:cs="Times New Roman"/>
                <w:szCs w:val="20"/>
              </w:rPr>
              <w:t xml:space="preserve">Kvalitatīvu mājokļu pieejamība par pieņemamu cenu ir svarīga cilvēku pamattiesību nodrošināšanai, nodarbinātības sasniedzamībai, mājsaimniecību labklājības līmeņa celšanai un demogrāfijas izaicinājumu risināšanai. Trūkst sociālo mājokļu, kas būtu piemēroti dzīvošanai un izvietoti tuvu darbavietām. Sociālie mājokļi 2016.gadā veidoja tikai 0,4% no mājokļu fonda (ES vidēji 8%). Personas, kuras reģistrētas pašvaldības palīdzības reģistrā mājokļa jautājuma risināšanai 2018.gadā ir 7215. Savukārt </w:t>
            </w:r>
            <w:r w:rsidRPr="0094480B">
              <w:rPr>
                <w:rFonts w:eastAsia="Times New Roman" w:cs="Times New Roman"/>
                <w:szCs w:val="20"/>
              </w:rPr>
              <w:lastRenderedPageBreak/>
              <w:t>mājsaimniecību īpatsvars, kurām kopējie ar mājokli saistītie izdevumi sagādā finansiālas grūtības (ļoti apgrūtinoši/nedaudz apgrūtinoši) – 75,6%. Ieguldījumi plānoti jaunu sociālo vai pašvaldības īres mājokļu veidošanai, teritorijās ar nodarbinātības iespējām un sliktā tehniskā stāvoklī esošo sociālo vai pašvaldības īres mājokļu atjaunošanai, ņemot vērā dažādu vecuma grupu un sociālo grupu mājokļu vajadzības. Programmas ietvaros izveidotie mājokļi būtu pieejami mazaizsargātākajiem iedzīvotājiem atbilstoši likumam “Par palīdzību dzīvokļa jautājumu risināšanā" un likumam “Par sociālajiem dzīvokļiem un sociālajām dzīvojamām mājām". Paredzams, ka šāds atbalsts prioritāri tiktu sniegts pašvaldībām, kuru teritorijā tiek nodrošināta sabiedrībā balstītu sociālo pakalpojumu sniegšana.</w:t>
            </w:r>
          </w:p>
          <w:p w14:paraId="4A4ED7D6" w14:textId="686A4645" w:rsidR="008B5AF8" w:rsidRPr="0094480B" w:rsidRDefault="008B5AF8" w:rsidP="0094480B">
            <w:pPr>
              <w:rPr>
                <w:rFonts w:cs="Times New Roman"/>
                <w:b/>
                <w:bCs/>
                <w:szCs w:val="20"/>
                <w:lang w:eastAsia="lv-LV"/>
              </w:rPr>
            </w:pPr>
            <w:r w:rsidRPr="0094480B">
              <w:rPr>
                <w:rFonts w:eastAsia="Times New Roman" w:cs="Times New Roman"/>
                <w:szCs w:val="20"/>
              </w:rPr>
              <w:t xml:space="preserve">Cilvēki ar invaliditāti joprojām saskaras ar šķēršļiem, kas kavē tiesību uz patstāvīgu dzīvi īstenošanu un līdzdalību sabiedriskajos procesos. Ieguldījumi plānoti LM infrastruktūras fiziskās piekļuves nodrošināšanai,  mājokļu piemērošanai cilvēkiem ar invaliditāti, nodrošinot ANO Konvencijā par personu ar invaliditāti tiesībām noteikto, lai cilvēki ar invaliditāti varētu īstenot visas cilvēktiesības un pamatbrīvības, </w:t>
            </w:r>
            <w:r w:rsidRPr="0094480B">
              <w:rPr>
                <w:rFonts w:eastAsia="Times New Roman" w:cs="Times New Roman"/>
                <w:szCs w:val="20"/>
              </w:rPr>
              <w:lastRenderedPageBreak/>
              <w:t>veicinot tām piemītošās cieņas ievērošanu.</w:t>
            </w:r>
          </w:p>
        </w:tc>
        <w:tc>
          <w:tcPr>
            <w:tcW w:w="6342" w:type="dxa"/>
          </w:tcPr>
          <w:p w14:paraId="3C393194" w14:textId="77777777" w:rsidR="00D66A4A" w:rsidRPr="00D66A4A" w:rsidRDefault="00D66A4A" w:rsidP="00D66A4A">
            <w:pPr>
              <w:pStyle w:val="naisc"/>
              <w:spacing w:before="0" w:after="0"/>
              <w:jc w:val="both"/>
              <w:rPr>
                <w:b/>
                <w:bCs/>
                <w:sz w:val="20"/>
                <w:szCs w:val="20"/>
              </w:rPr>
            </w:pPr>
            <w:r w:rsidRPr="00D66A4A">
              <w:rPr>
                <w:b/>
                <w:bCs/>
                <w:sz w:val="20"/>
                <w:szCs w:val="20"/>
              </w:rPr>
              <w:lastRenderedPageBreak/>
              <w:t>Ņemts vērā.</w:t>
            </w:r>
          </w:p>
          <w:p w14:paraId="4DBAF8A5" w14:textId="00724E79" w:rsidR="0095474C" w:rsidRPr="0094480B" w:rsidRDefault="0095474C" w:rsidP="00D66A4A">
            <w:pPr>
              <w:pStyle w:val="naisc"/>
              <w:spacing w:before="0" w:after="0"/>
              <w:jc w:val="both"/>
              <w:rPr>
                <w:b/>
                <w:bCs/>
                <w:sz w:val="20"/>
                <w:szCs w:val="20"/>
              </w:rPr>
            </w:pPr>
          </w:p>
        </w:tc>
        <w:tc>
          <w:tcPr>
            <w:tcW w:w="1743" w:type="dxa"/>
          </w:tcPr>
          <w:p w14:paraId="18E1ABDC" w14:textId="5CF5176F" w:rsidR="008B5AF8" w:rsidRPr="0094480B" w:rsidRDefault="008B5AF8" w:rsidP="0094480B">
            <w:pPr>
              <w:rPr>
                <w:rFonts w:cs="Times New Roman"/>
                <w:szCs w:val="20"/>
              </w:rPr>
            </w:pPr>
            <w:r w:rsidRPr="0094480B">
              <w:rPr>
                <w:rFonts w:cs="Times New Roman"/>
                <w:szCs w:val="20"/>
              </w:rPr>
              <w:t>Skat. precizēto redakciju 1.tabulā.</w:t>
            </w:r>
          </w:p>
        </w:tc>
      </w:tr>
      <w:tr w:rsidR="00646093" w:rsidRPr="0094480B" w14:paraId="3E595476" w14:textId="77777777" w:rsidTr="00AF0348">
        <w:trPr>
          <w:trHeight w:val="283"/>
        </w:trPr>
        <w:tc>
          <w:tcPr>
            <w:tcW w:w="516" w:type="dxa"/>
            <w:shd w:val="clear" w:color="auto" w:fill="FFFFFF" w:themeFill="background1"/>
          </w:tcPr>
          <w:p w14:paraId="2778EF17" w14:textId="77777777" w:rsidR="00646093" w:rsidRPr="0094480B" w:rsidRDefault="00646093" w:rsidP="0094480B">
            <w:pPr>
              <w:pStyle w:val="naisc"/>
              <w:numPr>
                <w:ilvl w:val="0"/>
                <w:numId w:val="2"/>
              </w:numPr>
              <w:spacing w:before="0" w:after="0"/>
              <w:jc w:val="left"/>
              <w:rPr>
                <w:sz w:val="20"/>
                <w:szCs w:val="20"/>
              </w:rPr>
            </w:pPr>
          </w:p>
        </w:tc>
        <w:tc>
          <w:tcPr>
            <w:tcW w:w="2872" w:type="dxa"/>
          </w:tcPr>
          <w:p w14:paraId="4492B938" w14:textId="77777777" w:rsidR="00646093" w:rsidRPr="0094480B" w:rsidRDefault="00646093" w:rsidP="0094480B">
            <w:pPr>
              <w:rPr>
                <w:rStyle w:val="Heading3Char"/>
                <w:rFonts w:eastAsiaTheme="minorHAnsi"/>
                <w:bCs/>
                <w:i w:val="0"/>
                <w:iCs/>
                <w:sz w:val="20"/>
              </w:rPr>
            </w:pPr>
            <w:r w:rsidRPr="0094480B">
              <w:rPr>
                <w:rStyle w:val="Heading3Char"/>
                <w:rFonts w:eastAsiaTheme="minorHAnsi"/>
                <w:b/>
                <w:i w:val="0"/>
                <w:iCs/>
                <w:sz w:val="20"/>
              </w:rPr>
              <w:t xml:space="preserve">1.2.3.SAM </w:t>
            </w:r>
            <w:r w:rsidRPr="0094480B">
              <w:rPr>
                <w:rStyle w:val="Heading3Char"/>
                <w:rFonts w:eastAsiaTheme="minorHAnsi"/>
                <w:bCs/>
                <w:i w:val="0"/>
                <w:iCs/>
                <w:sz w:val="20"/>
              </w:rPr>
              <w:t>“Veicināt ilgtspējīgu izaugsmi, konkurētspēju un darba vietu radīšanu MVU,  tostarp ar produktīvām  investīcijām”</w:t>
            </w:r>
          </w:p>
          <w:p w14:paraId="2FE1FB5D" w14:textId="77777777" w:rsidR="00646093" w:rsidRPr="0094480B" w:rsidRDefault="00646093" w:rsidP="0094480B">
            <w:pPr>
              <w:rPr>
                <w:rStyle w:val="Heading3Char"/>
                <w:rFonts w:eastAsiaTheme="minorHAnsi"/>
                <w:bCs/>
                <w:i w:val="0"/>
                <w:iCs/>
                <w:sz w:val="20"/>
              </w:rPr>
            </w:pPr>
          </w:p>
          <w:p w14:paraId="6578FC0D" w14:textId="44BBD3FF" w:rsidR="00646093" w:rsidRPr="0094480B" w:rsidRDefault="00646093" w:rsidP="0094480B">
            <w:pPr>
              <w:contextualSpacing/>
              <w:rPr>
                <w:rStyle w:val="Heading3Char"/>
                <w:rFonts w:eastAsiaTheme="minorHAnsi"/>
                <w:bCs/>
                <w:i w:val="0"/>
                <w:iCs/>
                <w:sz w:val="20"/>
              </w:rPr>
            </w:pPr>
            <w:r w:rsidRPr="0094480B">
              <w:rPr>
                <w:rFonts w:cs="Times New Roman"/>
                <w:b/>
                <w:noProof/>
                <w:szCs w:val="20"/>
              </w:rPr>
              <w:t xml:space="preserve">Finanšu instrumenti: </w:t>
            </w:r>
            <w:r w:rsidRPr="0094480B">
              <w:rPr>
                <w:rFonts w:eastAsia="Times New Roman" w:cs="Times New Roman"/>
                <w:szCs w:val="20"/>
              </w:rPr>
              <w:t>Riska kapitāls, sēklas un izaugsmes stadijas riska kapitāla un mezanīna investīcijas, daudzpakāpju riska kapitāla fondi, tostarp investīcijām MVU dalībai kapitāla tirgū aizdevumi produktivitātes kāpināšanai un starta aizdevumi, kas t.sk., paredz sadarbībā ar kvalificētiem riska kapitāla investoriem ieguldījumu līdzfinansēšanu jaunuzņēmumos, portfeļgarantijas un individuālās garantijas. Inovatīvu ideju un uzņēmumu attīstībai būs pieejams akcelerācijas fonds.</w:t>
            </w:r>
          </w:p>
        </w:tc>
        <w:tc>
          <w:tcPr>
            <w:tcW w:w="3332" w:type="dxa"/>
          </w:tcPr>
          <w:p w14:paraId="6D6A6F7D" w14:textId="6728D907" w:rsidR="00646093" w:rsidRPr="0094480B" w:rsidRDefault="00646093" w:rsidP="0094480B">
            <w:pPr>
              <w:rPr>
                <w:rFonts w:cs="Times New Roman"/>
                <w:b/>
                <w:bCs/>
                <w:szCs w:val="20"/>
                <w:lang w:eastAsia="lv-LV"/>
              </w:rPr>
            </w:pPr>
            <w:r w:rsidRPr="0094480B">
              <w:rPr>
                <w:rFonts w:cs="Times New Roman"/>
                <w:b/>
                <w:bCs/>
                <w:szCs w:val="20"/>
                <w:lang w:eastAsia="lv-LV"/>
              </w:rPr>
              <w:t>Ekonomikas ministrija</w:t>
            </w:r>
          </w:p>
          <w:p w14:paraId="63840812" w14:textId="77777777" w:rsidR="00646093" w:rsidRPr="0094480B" w:rsidRDefault="00646093" w:rsidP="0094480B">
            <w:pPr>
              <w:rPr>
                <w:rFonts w:cs="Times New Roman"/>
                <w:szCs w:val="20"/>
              </w:rPr>
            </w:pPr>
            <w:r w:rsidRPr="0094480B">
              <w:rPr>
                <w:rFonts w:cs="Times New Roman"/>
                <w:szCs w:val="20"/>
              </w:rPr>
              <w:t>Lūdzu  izteikt jaunā redakcijā, darbības programmas 59. lappusē (162) Finanšu instrumenti daļā, teikumu: “</w:t>
            </w:r>
            <w:r w:rsidRPr="0094480B">
              <w:rPr>
                <w:rFonts w:eastAsia="Times New Roman" w:cs="Times New Roman"/>
                <w:szCs w:val="20"/>
              </w:rPr>
              <w:t xml:space="preserve">Inovatīvu ideju un uzņēmumu attīstībai </w:t>
            </w:r>
            <w:r w:rsidRPr="0094480B">
              <w:rPr>
                <w:rFonts w:eastAsia="Times New Roman" w:cs="Times New Roman"/>
                <w:strike/>
                <w:szCs w:val="20"/>
              </w:rPr>
              <w:t xml:space="preserve">būs pieejams </w:t>
            </w:r>
            <w:r w:rsidRPr="0094480B">
              <w:rPr>
                <w:rFonts w:eastAsia="Times New Roman" w:cs="Times New Roman"/>
                <w:szCs w:val="20"/>
              </w:rPr>
              <w:t>plānots akcelerācijas fonds.</w:t>
            </w:r>
            <w:r w:rsidRPr="0094480B">
              <w:rPr>
                <w:rFonts w:cs="Times New Roman"/>
                <w:szCs w:val="20"/>
              </w:rPr>
              <w:t>”</w:t>
            </w:r>
          </w:p>
          <w:p w14:paraId="72F12DF8" w14:textId="77777777" w:rsidR="00646093" w:rsidRPr="0094480B" w:rsidRDefault="00646093" w:rsidP="0094480B">
            <w:pPr>
              <w:rPr>
                <w:rFonts w:cs="Times New Roman"/>
                <w:szCs w:val="20"/>
                <w:lang w:eastAsia="lv-LV"/>
              </w:rPr>
            </w:pPr>
          </w:p>
        </w:tc>
        <w:tc>
          <w:tcPr>
            <w:tcW w:w="6342" w:type="dxa"/>
          </w:tcPr>
          <w:p w14:paraId="2743F66A" w14:textId="69C16E5C" w:rsidR="00646093" w:rsidRPr="0094480B" w:rsidRDefault="00646093" w:rsidP="0094480B">
            <w:pPr>
              <w:pStyle w:val="naisc"/>
              <w:spacing w:before="0" w:after="0"/>
              <w:jc w:val="both"/>
              <w:rPr>
                <w:b/>
                <w:bCs/>
                <w:sz w:val="20"/>
                <w:szCs w:val="20"/>
              </w:rPr>
            </w:pPr>
            <w:r w:rsidRPr="0094480B">
              <w:rPr>
                <w:b/>
                <w:bCs/>
                <w:sz w:val="20"/>
                <w:szCs w:val="20"/>
              </w:rPr>
              <w:t>Ņemts vērā.</w:t>
            </w:r>
          </w:p>
        </w:tc>
        <w:tc>
          <w:tcPr>
            <w:tcW w:w="1743" w:type="dxa"/>
          </w:tcPr>
          <w:p w14:paraId="7550F87A" w14:textId="01739957" w:rsidR="00646093" w:rsidRPr="0094480B" w:rsidRDefault="00646093" w:rsidP="0094480B">
            <w:pPr>
              <w:rPr>
                <w:rFonts w:cs="Times New Roman"/>
                <w:szCs w:val="20"/>
              </w:rPr>
            </w:pPr>
            <w:r w:rsidRPr="0094480B">
              <w:rPr>
                <w:rFonts w:cs="Times New Roman"/>
                <w:szCs w:val="20"/>
              </w:rPr>
              <w:t>Skat. precizēto 1.2.3.SAM finanšu instrumentu aprakstu.</w:t>
            </w:r>
          </w:p>
        </w:tc>
      </w:tr>
      <w:tr w:rsidR="00191F58" w:rsidRPr="0094480B" w14:paraId="220DD47B" w14:textId="77777777" w:rsidTr="00AF0348">
        <w:trPr>
          <w:trHeight w:val="283"/>
        </w:trPr>
        <w:tc>
          <w:tcPr>
            <w:tcW w:w="516" w:type="dxa"/>
            <w:shd w:val="clear" w:color="auto" w:fill="FFFFFF" w:themeFill="background1"/>
          </w:tcPr>
          <w:p w14:paraId="7A7FC853" w14:textId="77777777" w:rsidR="00191F58" w:rsidRPr="0094480B" w:rsidRDefault="00191F58" w:rsidP="0094480B">
            <w:pPr>
              <w:pStyle w:val="naisc"/>
              <w:numPr>
                <w:ilvl w:val="0"/>
                <w:numId w:val="2"/>
              </w:numPr>
              <w:spacing w:before="0" w:after="0"/>
              <w:jc w:val="left"/>
              <w:rPr>
                <w:sz w:val="20"/>
                <w:szCs w:val="20"/>
              </w:rPr>
            </w:pPr>
          </w:p>
        </w:tc>
        <w:tc>
          <w:tcPr>
            <w:tcW w:w="2872" w:type="dxa"/>
          </w:tcPr>
          <w:p w14:paraId="65E2B8F6" w14:textId="1057190D" w:rsidR="00191F58" w:rsidRPr="0094480B" w:rsidRDefault="00191F58" w:rsidP="0094480B">
            <w:pPr>
              <w:rPr>
                <w:rStyle w:val="Heading3Char"/>
                <w:rFonts w:eastAsiaTheme="minorHAnsi"/>
                <w:bCs/>
                <w:i w:val="0"/>
                <w:iCs/>
                <w:sz w:val="20"/>
              </w:rPr>
            </w:pPr>
            <w:r w:rsidRPr="0094480B">
              <w:rPr>
                <w:rStyle w:val="Heading3Char"/>
                <w:rFonts w:eastAsiaTheme="minorHAnsi"/>
                <w:b/>
                <w:i w:val="0"/>
                <w:iCs/>
                <w:sz w:val="20"/>
              </w:rPr>
              <w:t>1.3.1.SAM</w:t>
            </w:r>
            <w:r w:rsidRPr="0094480B">
              <w:rPr>
                <w:rStyle w:val="Heading3Char"/>
                <w:rFonts w:eastAsiaTheme="minorHAnsi"/>
                <w:bCs/>
                <w:i w:val="0"/>
                <w:iCs/>
                <w:sz w:val="20"/>
              </w:rPr>
              <w:t xml:space="preserve"> “Izmantot digitalizācijas priekšrocības  iedzīvotājiem, uzņēmumiem, pētniecības organizācijām un  publiskajām iestādēm”</w:t>
            </w:r>
          </w:p>
          <w:p w14:paraId="1334FEE2" w14:textId="1C4C4475" w:rsidR="00191F58" w:rsidRPr="0094480B" w:rsidRDefault="00191F58" w:rsidP="0094480B">
            <w:pPr>
              <w:rPr>
                <w:rStyle w:val="Heading3Char"/>
                <w:rFonts w:eastAsiaTheme="minorHAnsi"/>
                <w:bCs/>
                <w:i w:val="0"/>
                <w:iCs/>
                <w:sz w:val="20"/>
              </w:rPr>
            </w:pPr>
            <w:r w:rsidRPr="0094480B">
              <w:rPr>
                <w:rFonts w:cs="Times New Roman"/>
                <w:b/>
                <w:szCs w:val="20"/>
              </w:rPr>
              <w:t>Atbalstāmās darbības:</w:t>
            </w:r>
            <w:r w:rsidRPr="0094480B">
              <w:rPr>
                <w:rFonts w:eastAsia="Times New Roman" w:cs="Times New Roman"/>
                <w:b/>
                <w:szCs w:val="20"/>
              </w:rPr>
              <w:t xml:space="preserve"> </w:t>
            </w:r>
            <w:r w:rsidRPr="0094480B">
              <w:rPr>
                <w:rFonts w:eastAsia="Times New Roman" w:cs="Times New Roman"/>
                <w:b/>
                <w:bCs/>
                <w:szCs w:val="20"/>
                <w:lang w:val="lv"/>
              </w:rPr>
              <w:t>Lai veicinātu jaunu, inovatīvu privātā sektora, tai skaitā biedrību un nodibinājumu un sociālo uzņēmumu pakalpojumu veidošanu</w:t>
            </w:r>
            <w:r w:rsidRPr="0094480B">
              <w:rPr>
                <w:rFonts w:eastAsia="Times New Roman" w:cs="Times New Roman"/>
                <w:szCs w:val="20"/>
                <w:lang w:val="lv"/>
              </w:rPr>
              <w:t>, plānota</w:t>
            </w:r>
            <w:r w:rsidRPr="0094480B">
              <w:rPr>
                <w:rFonts w:cs="Times New Roman"/>
                <w:szCs w:val="20"/>
              </w:rPr>
              <w:t xml:space="preserve"> </w:t>
            </w:r>
            <w:r w:rsidRPr="0094480B">
              <w:rPr>
                <w:rFonts w:cs="Times New Roman"/>
                <w:noProof/>
                <w:szCs w:val="20"/>
              </w:rPr>
              <w:t xml:space="preserve">publisko informācijas sistēmu atvēršana izmantošanai </w:t>
            </w:r>
            <w:r w:rsidRPr="0094480B">
              <w:rPr>
                <w:rFonts w:cs="Times New Roman"/>
                <w:noProof/>
                <w:szCs w:val="20"/>
              </w:rPr>
              <w:lastRenderedPageBreak/>
              <w:t xml:space="preserve">privātajam sektoram. Ekonomikas digitalizācijas veicināšana valsts pārvaldei un pašvaldībām attīstot inovatīvas mākoņpakalpojumu platformas, kas nodrošina koplietošanas datu apmaiņas, pakalpojumu digitalizācijas un procesu automatizācijas atbalsta infrastruktūru, t.sk. izveidojot reāllaika atvērto un kopīgi izmantojamo datu saskarņu platformas digitālo ekosistēmu, pakalpojumu automatizācijas risinājumu attīstība, t.sk. izmantojot mākslīgā intelekta un mašīnmācīšanās tehnoloģijas uzņēmēju ērtībai. </w:t>
            </w:r>
            <w:r w:rsidRPr="0094480B">
              <w:rPr>
                <w:rFonts w:eastAsia="Times New Roman" w:cs="Times New Roman"/>
                <w:noProof/>
                <w:szCs w:val="20"/>
                <w:lang w:val="lv"/>
              </w:rPr>
              <w:t>Valsts pārvaldes un pašvaldību informācijas sistēmu jaunu, uz lietotājiem orientētu funkcionalitāšu izveide un datu apmaiņas un pakalpojumu</w:t>
            </w:r>
            <w:r w:rsidRPr="0094480B">
              <w:rPr>
                <w:rFonts w:cs="Times New Roman"/>
                <w:noProof/>
                <w:szCs w:val="20"/>
              </w:rPr>
              <w:t xml:space="preserve"> saskarņu atvēršana integrācijai privātā sektora risinājumos. Piemēram, atlaižu un subsīdiju pārvaldības platforma papildus valsts un pašvaldību subsīdiju pārvaldības funkcionalitātei nodrošinās iespēju komersantiem integrēt savus risinājumus efektīvai subsidētu pakalpojumu sniegšanai (piem., sabiedriskā transporta, ēdināšanas skolās u.c. pakalpojumu sniegšanu ar diferencētām atlaidēm – subsīdijām dažādām sabiedrības </w:t>
            </w:r>
            <w:r w:rsidRPr="0094480B">
              <w:rPr>
                <w:rFonts w:cs="Times New Roman"/>
                <w:noProof/>
                <w:szCs w:val="20"/>
              </w:rPr>
              <w:lastRenderedPageBreak/>
              <w:t xml:space="preserve">grupām), kā arī atbalstīs arī komersantu atlaižu (t.sk. lojalitātes programmu) risinājumus. </w:t>
            </w:r>
            <w:bookmarkStart w:id="37" w:name="_Hlk83299582"/>
            <w:r w:rsidRPr="0094480B">
              <w:rPr>
                <w:rFonts w:cs="Times New Roman"/>
                <w:noProof/>
                <w:szCs w:val="20"/>
              </w:rPr>
              <w:t xml:space="preserve">Digitālo risinājumu un  koplietošanas platformu atvēršana, t.sk. labklājības un veselības jomā dos iespēju komersantiem izmantot digitalizācijas priekšrocības un datu pieejamību pēc vienreizes ievades principa. </w:t>
            </w:r>
            <w:bookmarkEnd w:id="37"/>
            <w:r w:rsidRPr="0094480B">
              <w:rPr>
                <w:rFonts w:cs="Times New Roman"/>
                <w:noProof/>
                <w:szCs w:val="20"/>
              </w:rPr>
              <w:t xml:space="preserve">Savukārt, datu pārvaldības platforma kalpos komersantu digitālo pakalpojumu un darba procesu digitalizācijai, nodrošinot personu datu apstrādes atļauju efektīvu pārvaldību. Papildus tam, ka komersanti varēs izmantot platformu valsts pārvaldes rīcībā esošo datu iegūšanas atļauju saņemšanai no privātpersonām, tā būs izmantojama arī datu apstrādes atļauju pārvaldībai arī bez tiešas saistības ar valsts pārvaldes datiem. Atlaižu, subsīdiju un datu apstrādes atļauju pārvaldības risinājumu pielietojums nav atkarīgs no konkrētām nozarēm, turpretī uz ģeotelpisko datu apstrādi orientētie valsts platformu risinājumi būs orientēti uz konkrētu nozaru komersantiem, prognozējot būtisku ietekmi uz būvniecības, mežkopības un mežizstrādes (forestry) u.c. nozarēm, kā arī </w:t>
            </w:r>
            <w:r w:rsidRPr="0094480B">
              <w:rPr>
                <w:rFonts w:cs="Times New Roman"/>
                <w:noProof/>
                <w:szCs w:val="20"/>
              </w:rPr>
              <w:lastRenderedPageBreak/>
              <w:t>vidi ietekmējošo ražotāju digitālo integrāciju. Risinājumi paredzēti dažādās politikas jomās, t.sk. valsts nodokļu politikas īstenošanas nodrošināšanai, elektroniskās muitas vides attīstībai, t.sk. Eiropas Savienības vienotā jūrniecības loga ieviešanai un starpvalstu pakalpojumu sniegšanai komersantiem un privātpersonām, kā arī, piemēram, bezpilota gaisa kuģu pārvaldības sistēmas attīstība. Lai garantētu komersantu reālo vajadzību īstenošanu valsts pārvaldes platformu izstrādes un ieviešanas ietvaros, komersantu un NVO pārstāvji tiks iesaistīti projektu konsultatīvo padomju darbībā un projektu rezultāta rādītājos tiks prasīta risinājumu produktīva izmantošana arī privātajā sektorā. Papildus stimulu komersantiem radīs 1.2 prioritātes 1.2.2.SAM uzņēmējdarbības digitālās integrācijas stimulēšanas atbalsta pasākums, ar kuru tiks nodrošināta sinerģija (saskaņoti ieviešanas nosacījumi un projektu iesniegumu atlases kritēriji), lai maksimizētu kopējo ietekmi</w:t>
            </w:r>
          </w:p>
        </w:tc>
        <w:tc>
          <w:tcPr>
            <w:tcW w:w="3332" w:type="dxa"/>
          </w:tcPr>
          <w:p w14:paraId="65DEC58B" w14:textId="77777777" w:rsidR="00191F58" w:rsidRPr="0094480B" w:rsidRDefault="00191F58" w:rsidP="0094480B">
            <w:pPr>
              <w:rPr>
                <w:rFonts w:cs="Times New Roman"/>
                <w:b/>
                <w:bCs/>
                <w:szCs w:val="20"/>
                <w:lang w:eastAsia="lv-LV"/>
              </w:rPr>
            </w:pPr>
            <w:r w:rsidRPr="0094480B">
              <w:rPr>
                <w:rFonts w:cs="Times New Roman"/>
                <w:b/>
                <w:bCs/>
                <w:szCs w:val="20"/>
                <w:lang w:eastAsia="lv-LV"/>
              </w:rPr>
              <w:lastRenderedPageBreak/>
              <w:t>Satiksmes ministrija</w:t>
            </w:r>
          </w:p>
          <w:p w14:paraId="42BCE136" w14:textId="77777777" w:rsidR="00191F58" w:rsidRPr="0094480B" w:rsidRDefault="00191F58" w:rsidP="0094480B">
            <w:pPr>
              <w:ind w:firstLine="720"/>
              <w:rPr>
                <w:rFonts w:cs="Times New Roman"/>
                <w:szCs w:val="20"/>
              </w:rPr>
            </w:pPr>
            <w:r w:rsidRPr="0094480B">
              <w:rPr>
                <w:rFonts w:cs="Times New Roman"/>
                <w:szCs w:val="20"/>
              </w:rPr>
              <w:t>Lūdzam precizēt programmas projekta 1.3.prioritātes “Digitalizacija” 1.3.1.apakšprioritātes “Izmantot digitalizācijas priekšrocības pilsoņiem, uzņēmumiem un valdībām” 162. rindkopas tekstu atbilstoši Satiksmes ministrijas 31.05.2021. atzinuma tekstam. Proti, 162.rindkopas atbilstošo teikumu izteikt šādā redakcijā:</w:t>
            </w:r>
          </w:p>
          <w:p w14:paraId="6318A64A" w14:textId="77777777" w:rsidR="00191F58" w:rsidRPr="0094480B" w:rsidRDefault="00191F58" w:rsidP="0094480B">
            <w:pPr>
              <w:ind w:firstLine="720"/>
              <w:rPr>
                <w:rFonts w:cs="Times New Roman"/>
                <w:szCs w:val="20"/>
              </w:rPr>
            </w:pPr>
            <w:r w:rsidRPr="0094480B">
              <w:rPr>
                <w:rFonts w:cs="Times New Roman"/>
                <w:szCs w:val="20"/>
              </w:rPr>
              <w:t xml:space="preserve">“Risinājumi paredzēti dažādās politikas jomās, t.sk. valsts </w:t>
            </w:r>
            <w:r w:rsidRPr="0094480B">
              <w:rPr>
                <w:rFonts w:cs="Times New Roman"/>
                <w:szCs w:val="20"/>
              </w:rPr>
              <w:lastRenderedPageBreak/>
              <w:t xml:space="preserve">nodokļu politikas īstenošanas nodrošināšanai, elektroniskās muitas vides attīstībai, t.sk. Eiropas Savienības vienotā jūrniecības loga ieviešanai un starpvalstu pakalpojumu sniegšanai komersantiem un privātpersonām, kā arī, piemēram, bezpilota gaisa kuģu pārvaldības sistēmas attīstība”, nelietojot saīsinājumu “t.sk.”, jo šāda redakcija rada viedokli, ka Eiropas Savienības vienotā jūrniecības loga ieviešana ir plānota kā risinājums muitas vides attīstībai. Eiropas Savienības vienotā jūrniecības loga ieviešanu paredz Eiropas Parlamenta un Padomes 2019.gada 20.jūnija Regula (ES) 2019/1239, ar ko izveido Eiropas Jūras vienloga sistēmas vidi un ar ko atceļ Direktīvu 2010/65/ES, un kuras ietvaros tiek veidota starpvalstu digitāla platforma jūrniecības jomā. </w:t>
            </w:r>
          </w:p>
          <w:p w14:paraId="7322D8C6" w14:textId="743D11BF" w:rsidR="00191F58" w:rsidRPr="0094480B" w:rsidRDefault="00191F58" w:rsidP="0094480B">
            <w:pPr>
              <w:rPr>
                <w:rFonts w:cs="Times New Roman"/>
                <w:b/>
                <w:bCs/>
                <w:szCs w:val="20"/>
                <w:lang w:eastAsia="lv-LV"/>
              </w:rPr>
            </w:pPr>
          </w:p>
        </w:tc>
        <w:tc>
          <w:tcPr>
            <w:tcW w:w="6342" w:type="dxa"/>
          </w:tcPr>
          <w:p w14:paraId="1AE3185F" w14:textId="17CB01B8" w:rsidR="00191F58" w:rsidRPr="0094480B" w:rsidRDefault="00191F58"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152AB27B" w14:textId="773F686D" w:rsidR="00191F58" w:rsidRPr="0094480B" w:rsidRDefault="00191F58" w:rsidP="0094480B">
            <w:pPr>
              <w:rPr>
                <w:rFonts w:cs="Times New Roman"/>
                <w:szCs w:val="20"/>
              </w:rPr>
            </w:pPr>
            <w:r w:rsidRPr="0094480B">
              <w:rPr>
                <w:rFonts w:cs="Times New Roman"/>
                <w:szCs w:val="20"/>
              </w:rPr>
              <w:t>Skat. precizēto 1.3.1.SAM atbalstāmo darbību aprakstu.</w:t>
            </w:r>
          </w:p>
        </w:tc>
      </w:tr>
      <w:tr w:rsidR="005C002D" w:rsidRPr="0094480B" w14:paraId="095EF19C" w14:textId="77777777" w:rsidTr="00AF0348">
        <w:trPr>
          <w:trHeight w:val="283"/>
        </w:trPr>
        <w:tc>
          <w:tcPr>
            <w:tcW w:w="516" w:type="dxa"/>
            <w:shd w:val="clear" w:color="auto" w:fill="FFFFFF" w:themeFill="background1"/>
          </w:tcPr>
          <w:p w14:paraId="2B221177" w14:textId="77777777" w:rsidR="005C002D" w:rsidRPr="0094480B" w:rsidRDefault="005C002D" w:rsidP="0094480B">
            <w:pPr>
              <w:pStyle w:val="naisc"/>
              <w:numPr>
                <w:ilvl w:val="0"/>
                <w:numId w:val="2"/>
              </w:numPr>
              <w:spacing w:before="0" w:after="0"/>
              <w:jc w:val="left"/>
              <w:rPr>
                <w:sz w:val="20"/>
                <w:szCs w:val="20"/>
              </w:rPr>
            </w:pPr>
          </w:p>
        </w:tc>
        <w:tc>
          <w:tcPr>
            <w:tcW w:w="2872" w:type="dxa"/>
          </w:tcPr>
          <w:p w14:paraId="0F3631B3" w14:textId="77777777" w:rsidR="005C002D" w:rsidRPr="0094480B" w:rsidRDefault="005C002D" w:rsidP="0094480B">
            <w:pPr>
              <w:rPr>
                <w:rFonts w:cs="Times New Roman"/>
                <w:b/>
                <w:noProof/>
                <w:szCs w:val="20"/>
              </w:rPr>
            </w:pPr>
            <w:r w:rsidRPr="0094480B">
              <w:rPr>
                <w:rFonts w:cs="Times New Roman"/>
                <w:b/>
                <w:noProof/>
                <w:szCs w:val="20"/>
              </w:rPr>
              <w:t>2.tabula (2) 1.</w:t>
            </w:r>
            <w:r w:rsidRPr="0094480B">
              <w:rPr>
                <w:rFonts w:cs="Times New Roman"/>
                <w:szCs w:val="20"/>
              </w:rPr>
              <w:t xml:space="preserve"> </w:t>
            </w:r>
            <w:r w:rsidRPr="0094480B">
              <w:rPr>
                <w:rFonts w:cs="Times New Roman"/>
                <w:b/>
                <w:noProof/>
                <w:szCs w:val="20"/>
              </w:rPr>
              <w:t>Politikas mērķa iznākuma rādītāji</w:t>
            </w:r>
          </w:p>
          <w:p w14:paraId="54B75422" w14:textId="77777777" w:rsidR="005C002D" w:rsidRPr="0094480B" w:rsidRDefault="005C002D" w:rsidP="0094480B">
            <w:pPr>
              <w:rPr>
                <w:rFonts w:cs="Times New Roman"/>
                <w:b/>
                <w:noProof/>
                <w:szCs w:val="20"/>
              </w:rPr>
            </w:pPr>
          </w:p>
          <w:p w14:paraId="5504CE82" w14:textId="50E617B5" w:rsidR="005C002D" w:rsidRPr="0094480B" w:rsidRDefault="005C002D" w:rsidP="0094480B">
            <w:pPr>
              <w:rPr>
                <w:rStyle w:val="Heading3Char"/>
                <w:rFonts w:eastAsiaTheme="minorHAnsi"/>
                <w:b/>
                <w:i w:val="0"/>
                <w:iCs/>
                <w:sz w:val="20"/>
              </w:rPr>
            </w:pPr>
            <w:r w:rsidRPr="0094480B">
              <w:rPr>
                <w:rFonts w:cs="Times New Roman"/>
                <w:b/>
                <w:bCs/>
                <w:iCs/>
                <w:noProof/>
                <w:szCs w:val="20"/>
              </w:rPr>
              <w:lastRenderedPageBreak/>
              <w:t>3.tabula (3) 1.</w:t>
            </w:r>
            <w:r w:rsidRPr="0094480B">
              <w:rPr>
                <w:rFonts w:cs="Times New Roman"/>
                <w:szCs w:val="20"/>
              </w:rPr>
              <w:t xml:space="preserve"> </w:t>
            </w:r>
            <w:r w:rsidRPr="0094480B">
              <w:rPr>
                <w:rFonts w:cs="Times New Roman"/>
                <w:b/>
                <w:bCs/>
                <w:iCs/>
                <w:noProof/>
                <w:szCs w:val="20"/>
              </w:rPr>
              <w:t>Politikas mērķa rezultātu rādītāji</w:t>
            </w:r>
          </w:p>
        </w:tc>
        <w:tc>
          <w:tcPr>
            <w:tcW w:w="3332" w:type="dxa"/>
          </w:tcPr>
          <w:p w14:paraId="175B8C84" w14:textId="77777777" w:rsidR="005C002D" w:rsidRPr="0094480B" w:rsidRDefault="005C002D" w:rsidP="0094480B">
            <w:pPr>
              <w:rPr>
                <w:rFonts w:cs="Times New Roman"/>
                <w:b/>
                <w:bCs/>
                <w:szCs w:val="20"/>
                <w:lang w:eastAsia="lv-LV"/>
              </w:rPr>
            </w:pPr>
            <w:r w:rsidRPr="0094480B">
              <w:rPr>
                <w:rFonts w:cs="Times New Roman"/>
                <w:b/>
                <w:bCs/>
                <w:szCs w:val="20"/>
                <w:lang w:eastAsia="lv-LV"/>
              </w:rPr>
              <w:lastRenderedPageBreak/>
              <w:t>Ekonomikas ministrija</w:t>
            </w:r>
          </w:p>
          <w:p w14:paraId="351A6127" w14:textId="0819ACCC" w:rsidR="005C002D" w:rsidRPr="0094480B" w:rsidRDefault="005C002D" w:rsidP="0094480B">
            <w:pPr>
              <w:rPr>
                <w:rFonts w:cs="Times New Roman"/>
                <w:b/>
                <w:bCs/>
                <w:szCs w:val="20"/>
              </w:rPr>
            </w:pPr>
            <w:r w:rsidRPr="0094480B">
              <w:rPr>
                <w:rFonts w:cs="Times New Roman"/>
                <w:szCs w:val="20"/>
              </w:rPr>
              <w:t xml:space="preserve">Ekonomikas ministrija atbalsta </w:t>
            </w:r>
            <w:r w:rsidR="00921688" w:rsidRPr="0094480B">
              <w:rPr>
                <w:rFonts w:cs="Times New Roman"/>
                <w:szCs w:val="20"/>
              </w:rPr>
              <w:t>darbības programmas projekta</w:t>
            </w:r>
            <w:r w:rsidRPr="0094480B">
              <w:rPr>
                <w:rFonts w:cs="Times New Roman"/>
                <w:szCs w:val="20"/>
              </w:rPr>
              <w:t xml:space="preserve"> tālāku </w:t>
            </w:r>
            <w:r w:rsidRPr="0094480B">
              <w:rPr>
                <w:rFonts w:cs="Times New Roman"/>
                <w:szCs w:val="20"/>
              </w:rPr>
              <w:lastRenderedPageBreak/>
              <w:t>virzību, ja tiek ņemti vērā turpmāk minētie precizējumi darbības programmas sadaļā “2.tabula (2) 1. Politikas mērķa iznākuma rādītāji” un “3.tabula (3) 1. Politikas mērķa rezultātu rādītāji”</w:t>
            </w:r>
            <w:r w:rsidRPr="0094480B">
              <w:rPr>
                <w:rFonts w:cs="Times New Roman"/>
                <w:b/>
                <w:bCs/>
                <w:szCs w:val="20"/>
                <w:highlight w:val="yellow"/>
              </w:rPr>
              <w:t xml:space="preserve"> </w:t>
            </w:r>
          </w:p>
          <w:bookmarkStart w:id="38" w:name="_MON_1694879997"/>
          <w:bookmarkEnd w:id="38"/>
          <w:p w14:paraId="3473279F" w14:textId="11564A91" w:rsidR="005C002D" w:rsidRPr="0094480B" w:rsidRDefault="005C002D" w:rsidP="0094480B">
            <w:pPr>
              <w:rPr>
                <w:rFonts w:cs="Times New Roman"/>
                <w:b/>
                <w:bCs/>
                <w:szCs w:val="20"/>
                <w:lang w:eastAsia="lv-LV"/>
              </w:rPr>
            </w:pPr>
            <w:r w:rsidRPr="0094480B">
              <w:rPr>
                <w:rFonts w:cs="Times New Roman"/>
                <w:b/>
                <w:bCs/>
                <w:szCs w:val="20"/>
              </w:rPr>
              <w:object w:dxaOrig="1535" w:dyaOrig="993" w14:anchorId="511F876D">
                <v:shape id="_x0000_i1032" type="#_x0000_t75" style="width:78.1pt;height:48.15pt" o:ole="">
                  <v:imagedata r:id="rId46" o:title=""/>
                </v:shape>
                <o:OLEObject Type="Embed" ProgID="Word.Document.12" ShapeID="_x0000_i1032" DrawAspect="Icon" ObjectID="_1698064321" r:id="rId47">
                  <o:FieldCodes>\s</o:FieldCodes>
                </o:OLEObject>
              </w:object>
            </w:r>
          </w:p>
        </w:tc>
        <w:tc>
          <w:tcPr>
            <w:tcW w:w="6342" w:type="dxa"/>
          </w:tcPr>
          <w:p w14:paraId="40C3C2CC" w14:textId="3B747F68" w:rsidR="005C002D" w:rsidRPr="0094480B" w:rsidRDefault="00F978AD"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3114E341" w14:textId="54034ED3" w:rsidR="005C002D" w:rsidRPr="0094480B" w:rsidRDefault="00F978AD" w:rsidP="0094480B">
            <w:pPr>
              <w:rPr>
                <w:rFonts w:cs="Times New Roman"/>
                <w:szCs w:val="20"/>
              </w:rPr>
            </w:pPr>
            <w:r w:rsidRPr="0094480B">
              <w:rPr>
                <w:rFonts w:cs="Times New Roman"/>
                <w:szCs w:val="20"/>
              </w:rPr>
              <w:t>Skat. precizēto 2. un 3.tabulu.</w:t>
            </w:r>
          </w:p>
        </w:tc>
      </w:tr>
      <w:tr w:rsidR="00403169" w:rsidRPr="0094480B" w14:paraId="1F8849E9" w14:textId="77777777" w:rsidTr="00AF0348">
        <w:trPr>
          <w:trHeight w:val="283"/>
        </w:trPr>
        <w:tc>
          <w:tcPr>
            <w:tcW w:w="516" w:type="dxa"/>
            <w:shd w:val="clear" w:color="auto" w:fill="FFFFFF" w:themeFill="background1"/>
          </w:tcPr>
          <w:p w14:paraId="64B72C84" w14:textId="77777777" w:rsidR="00403169" w:rsidRPr="0094480B" w:rsidRDefault="00403169" w:rsidP="0094480B">
            <w:pPr>
              <w:pStyle w:val="naisc"/>
              <w:numPr>
                <w:ilvl w:val="0"/>
                <w:numId w:val="2"/>
              </w:numPr>
              <w:spacing w:before="0" w:after="0"/>
              <w:jc w:val="left"/>
              <w:rPr>
                <w:sz w:val="20"/>
                <w:szCs w:val="20"/>
              </w:rPr>
            </w:pPr>
          </w:p>
        </w:tc>
        <w:tc>
          <w:tcPr>
            <w:tcW w:w="2872" w:type="dxa"/>
          </w:tcPr>
          <w:p w14:paraId="22B2DFD8" w14:textId="77777777" w:rsidR="00403169" w:rsidRPr="0094480B" w:rsidRDefault="00403169" w:rsidP="0094480B">
            <w:pPr>
              <w:rPr>
                <w:rStyle w:val="Heading3Char"/>
                <w:rFonts w:eastAsiaTheme="minorHAnsi"/>
                <w:bCs/>
                <w:i w:val="0"/>
                <w:iCs/>
                <w:sz w:val="20"/>
              </w:rPr>
            </w:pPr>
            <w:r w:rsidRPr="0094480B">
              <w:rPr>
                <w:rStyle w:val="Heading3Char"/>
                <w:rFonts w:eastAsiaTheme="minorHAnsi"/>
                <w:b/>
                <w:i w:val="0"/>
                <w:iCs/>
                <w:sz w:val="20"/>
              </w:rPr>
              <w:t xml:space="preserve">2.1.1.SAM </w:t>
            </w:r>
            <w:r w:rsidRPr="0094480B">
              <w:rPr>
                <w:rStyle w:val="Heading3Char"/>
                <w:rFonts w:eastAsiaTheme="minorHAnsi"/>
                <w:bCs/>
                <w:i w:val="0"/>
                <w:iCs/>
                <w:sz w:val="20"/>
              </w:rPr>
              <w:t>“Energoefektivitātes veicināšana un siltumnīcefekta gāzu emisiju samazināšana”</w:t>
            </w:r>
          </w:p>
          <w:p w14:paraId="7E69BF53" w14:textId="77777777" w:rsidR="00403169" w:rsidRPr="0094480B" w:rsidRDefault="00403169" w:rsidP="0094480B">
            <w:pPr>
              <w:rPr>
                <w:rStyle w:val="Heading3Char"/>
                <w:rFonts w:eastAsiaTheme="minorHAnsi"/>
                <w:bCs/>
                <w:i w:val="0"/>
                <w:iCs/>
                <w:sz w:val="20"/>
              </w:rPr>
            </w:pPr>
          </w:p>
          <w:p w14:paraId="0DF81DDD" w14:textId="77777777" w:rsidR="00403169" w:rsidRPr="0094480B" w:rsidRDefault="00403169" w:rsidP="0094480B">
            <w:pPr>
              <w:pStyle w:val="Normal1"/>
              <w:spacing w:line="240" w:lineRule="auto"/>
              <w:jc w:val="both"/>
              <w:rPr>
                <w:rFonts w:ascii="Times New Roman" w:eastAsia="Times New Roman" w:hAnsi="Times New Roman" w:cs="Times New Roman"/>
                <w:sz w:val="20"/>
                <w:szCs w:val="20"/>
              </w:rPr>
            </w:pPr>
            <w:r w:rsidRPr="0094480B">
              <w:rPr>
                <w:rFonts w:ascii="Times New Roman" w:eastAsia="Times New Roman" w:hAnsi="Times New Roman" w:cs="Times New Roman"/>
                <w:sz w:val="20"/>
                <w:szCs w:val="20"/>
              </w:rPr>
              <w:t>Energoefektivitātes paaugstināšana centralizētajā, lokālajā un individuālajā siltumapgādē un aukstumapgādē,</w:t>
            </w:r>
            <w:r w:rsidRPr="0094480B">
              <w:rPr>
                <w:rFonts w:ascii="Times New Roman" w:hAnsi="Times New Roman" w:cs="Times New Roman"/>
                <w:sz w:val="20"/>
                <w:szCs w:val="20"/>
              </w:rPr>
              <w:t xml:space="preserve"> </w:t>
            </w:r>
            <w:r w:rsidRPr="0094480B">
              <w:rPr>
                <w:rFonts w:ascii="Times New Roman" w:eastAsia="Times New Roman" w:hAnsi="Times New Roman" w:cs="Times New Roman"/>
                <w:sz w:val="20"/>
                <w:szCs w:val="20"/>
              </w:rPr>
              <w:t xml:space="preserve">iespēju robežās ievērojot aprites ekonomikas principus; AER un ne-emisiju tehnoloģiju izmantošana centralizētajā siltumapgādē, siltumenerģijas pārvades tīklu energoefektivitātes paaugstināšana. Saskaņā ar NEKP Latvija plāno palielināt AER īpatsvaru siltumapgādē un aukstumapgādē, modernizējot uzstādītās biomasas izmantošanas iekārtu jaudas, palielinot uzstādīto siltumsūkņu un aukstumsūkņu jaudas, kā arī palielinot saules enerģijas izmantošanu siltumenerģijas ražošanā. Individuālajā un </w:t>
            </w:r>
            <w:r w:rsidRPr="0094480B">
              <w:rPr>
                <w:rFonts w:ascii="Times New Roman" w:eastAsia="Times New Roman" w:hAnsi="Times New Roman" w:cs="Times New Roman"/>
                <w:sz w:val="20"/>
                <w:szCs w:val="20"/>
              </w:rPr>
              <w:lastRenderedPageBreak/>
              <w:t>lokālajā siltumapgādē izmantojamo kurināmo koksni patērējošo iekārtu vecums pārsniedz 25 gadus un daudzos gadījumos to īpašnieki plāno šo iekārtu nomaiņu ar jaunākām, efektīvākām iekārtām. Lai ilgtermiņā nodrošinātu, ka AER īpatsvars tiek paaugstināts, ir jāveicina individuālās un lokālās siltumapgādes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Šādas iekārtas var būt ne tikai koksni patērējošas, bet arī cita veida iekārtas – siltumsūkņi, saules kolektori, vēja ģeneratori, u.c. Šobrīd lielākā daļa pašpatērētāju elektroenerģijas ražošanai ir uzstādījusi saules paneļus. Savukārt starp siltumenerģijas ražošanas ne-emisiju iekārtām populārākie ir dažāda veida siltumsūkņi un saules kolektori.</w:t>
            </w:r>
          </w:p>
          <w:p w14:paraId="6233B338" w14:textId="553C1E78" w:rsidR="00403169" w:rsidRPr="0094480B" w:rsidRDefault="00403169" w:rsidP="0094480B">
            <w:pPr>
              <w:rPr>
                <w:rStyle w:val="Heading3Char"/>
                <w:rFonts w:eastAsiaTheme="minorHAnsi"/>
                <w:bCs/>
                <w:i w:val="0"/>
                <w:iCs/>
                <w:sz w:val="20"/>
              </w:rPr>
            </w:pPr>
          </w:p>
        </w:tc>
        <w:tc>
          <w:tcPr>
            <w:tcW w:w="3332" w:type="dxa"/>
          </w:tcPr>
          <w:p w14:paraId="73B65DB1" w14:textId="77777777" w:rsidR="00403169" w:rsidRPr="0094480B" w:rsidRDefault="00403169" w:rsidP="0094480B">
            <w:pPr>
              <w:rPr>
                <w:rFonts w:cs="Times New Roman"/>
                <w:b/>
                <w:bCs/>
                <w:szCs w:val="20"/>
                <w:lang w:eastAsia="lv-LV"/>
              </w:rPr>
            </w:pPr>
            <w:r w:rsidRPr="0094480B">
              <w:rPr>
                <w:rFonts w:cs="Times New Roman"/>
                <w:b/>
                <w:bCs/>
                <w:szCs w:val="20"/>
                <w:lang w:eastAsia="lv-LV"/>
              </w:rPr>
              <w:lastRenderedPageBreak/>
              <w:t>Vides aizsardzības un reģionālās attīstības ministrija</w:t>
            </w:r>
          </w:p>
          <w:p w14:paraId="746F616E" w14:textId="2DCDF301" w:rsidR="00403169" w:rsidRPr="0094480B" w:rsidRDefault="00403169" w:rsidP="0094480B">
            <w:pPr>
              <w:rPr>
                <w:rFonts w:cs="Times New Roman"/>
                <w:b/>
                <w:bCs/>
                <w:szCs w:val="20"/>
                <w:lang w:eastAsia="lv-LV"/>
              </w:rPr>
            </w:pPr>
            <w:r w:rsidRPr="0094480B">
              <w:rPr>
                <w:rFonts w:cs="Times New Roman"/>
                <w:szCs w:val="20"/>
              </w:rPr>
              <w:t xml:space="preserve">Lūdzam papildināt sadaļas </w:t>
            </w:r>
            <w:r w:rsidRPr="0094480B">
              <w:rPr>
                <w:rFonts w:cs="Times New Roman"/>
                <w:i/>
                <w:iCs/>
                <w:szCs w:val="20"/>
              </w:rPr>
              <w:t>“2.1.1.SAM “Energoefektivitātes veicināšana un siltumnīcefekta gāzu emisiju samazināšana””</w:t>
            </w:r>
            <w:r w:rsidRPr="0094480B">
              <w:rPr>
                <w:rFonts w:cs="Times New Roman"/>
                <w:szCs w:val="20"/>
              </w:rPr>
              <w:t xml:space="preserve"> (195) rindkopu ar informāciju, ka tiks nodrošināta demarkācija ar 2.2.3.SAM “Uzlabot dabas aizsardzību un bioloģisko daudzveidību, “zaļo” infrastruktūru, it īpaši pilsētvidē, un samazināt piesārņojumu” (242) rindkopas h) apakšpunktu par sadedzināšanas iekārtu nomaiņu mājsaimniecībai</w:t>
            </w:r>
          </w:p>
        </w:tc>
        <w:tc>
          <w:tcPr>
            <w:tcW w:w="6342" w:type="dxa"/>
          </w:tcPr>
          <w:p w14:paraId="6FF99CFD" w14:textId="7A03D9ED" w:rsidR="00403169" w:rsidRPr="0094480B" w:rsidRDefault="00854C90" w:rsidP="0094480B">
            <w:pPr>
              <w:pStyle w:val="naisc"/>
              <w:spacing w:before="0" w:after="0"/>
              <w:jc w:val="both"/>
              <w:rPr>
                <w:b/>
                <w:bCs/>
                <w:sz w:val="20"/>
                <w:szCs w:val="20"/>
                <w:highlight w:val="yellow"/>
              </w:rPr>
            </w:pPr>
            <w:r w:rsidRPr="00854C90">
              <w:rPr>
                <w:b/>
                <w:bCs/>
                <w:sz w:val="20"/>
                <w:szCs w:val="20"/>
              </w:rPr>
              <w:t>Ņemts vērā.</w:t>
            </w:r>
          </w:p>
        </w:tc>
        <w:tc>
          <w:tcPr>
            <w:tcW w:w="1743" w:type="dxa"/>
          </w:tcPr>
          <w:p w14:paraId="560882A1" w14:textId="02593F12" w:rsidR="00403169" w:rsidRPr="0094480B" w:rsidRDefault="00854C90" w:rsidP="0094480B">
            <w:pPr>
              <w:rPr>
                <w:rFonts w:cs="Times New Roman"/>
                <w:szCs w:val="20"/>
              </w:rPr>
            </w:pPr>
            <w:r>
              <w:rPr>
                <w:rFonts w:cs="Times New Roman"/>
                <w:szCs w:val="20"/>
              </w:rPr>
              <w:t>Skat. precizēto 2.1.1.SAM atbalstāmo darbību redakciju.</w:t>
            </w:r>
          </w:p>
        </w:tc>
      </w:tr>
      <w:tr w:rsidR="00425D4E" w:rsidRPr="0094480B" w14:paraId="037FCF1F" w14:textId="77777777" w:rsidTr="00AF0348">
        <w:trPr>
          <w:trHeight w:val="283"/>
        </w:trPr>
        <w:tc>
          <w:tcPr>
            <w:tcW w:w="516" w:type="dxa"/>
            <w:shd w:val="clear" w:color="auto" w:fill="FFFFFF" w:themeFill="background1"/>
          </w:tcPr>
          <w:p w14:paraId="408734A2" w14:textId="77777777" w:rsidR="00425D4E" w:rsidRPr="0094480B" w:rsidRDefault="00425D4E" w:rsidP="0094480B">
            <w:pPr>
              <w:pStyle w:val="naisc"/>
              <w:numPr>
                <w:ilvl w:val="0"/>
                <w:numId w:val="2"/>
              </w:numPr>
              <w:spacing w:before="0" w:after="0"/>
              <w:jc w:val="left"/>
              <w:rPr>
                <w:sz w:val="20"/>
                <w:szCs w:val="20"/>
              </w:rPr>
            </w:pPr>
          </w:p>
        </w:tc>
        <w:tc>
          <w:tcPr>
            <w:tcW w:w="2872" w:type="dxa"/>
          </w:tcPr>
          <w:p w14:paraId="0126E957" w14:textId="63EC1E78" w:rsidR="00425D4E" w:rsidRPr="0094480B" w:rsidRDefault="00425D4E" w:rsidP="0094480B">
            <w:pPr>
              <w:rPr>
                <w:rStyle w:val="Heading3Char"/>
                <w:rFonts w:eastAsiaTheme="minorHAnsi"/>
                <w:bCs/>
                <w:i w:val="0"/>
                <w:iCs/>
                <w:sz w:val="20"/>
              </w:rPr>
            </w:pPr>
            <w:r w:rsidRPr="0094480B">
              <w:rPr>
                <w:rStyle w:val="Heading3Char"/>
                <w:rFonts w:eastAsiaTheme="minorHAnsi"/>
                <w:b/>
                <w:i w:val="0"/>
                <w:iCs/>
                <w:sz w:val="20"/>
              </w:rPr>
              <w:t>2.2.2.SAM</w:t>
            </w:r>
            <w:r w:rsidRPr="0094480B">
              <w:rPr>
                <w:rStyle w:val="Heading3Char"/>
                <w:rFonts w:eastAsiaTheme="minorHAnsi"/>
                <w:bCs/>
                <w:i w:val="0"/>
                <w:iCs/>
                <w:sz w:val="20"/>
              </w:rPr>
              <w:t xml:space="preserve"> “Pārejas uz aprites ekonomiku veicināšana”</w:t>
            </w:r>
          </w:p>
          <w:p w14:paraId="7459DCD9" w14:textId="3570F7D5" w:rsidR="00425D4E" w:rsidRPr="0094480B" w:rsidRDefault="00425D4E" w:rsidP="0094480B">
            <w:pPr>
              <w:rPr>
                <w:rStyle w:val="Heading3Char"/>
                <w:rFonts w:eastAsiaTheme="minorHAnsi"/>
                <w:bCs/>
                <w:i w:val="0"/>
                <w:iCs/>
                <w:sz w:val="20"/>
              </w:rPr>
            </w:pPr>
            <w:r w:rsidRPr="0094480B">
              <w:rPr>
                <w:rFonts w:cs="Times New Roman"/>
                <w:b/>
                <w:noProof/>
                <w:szCs w:val="20"/>
              </w:rPr>
              <w:lastRenderedPageBreak/>
              <w:t xml:space="preserve">Atbalstāmās darbības: </w:t>
            </w:r>
            <w:r w:rsidRPr="0094480B">
              <w:rPr>
                <w:rFonts w:cs="Times New Roman"/>
                <w:noProof/>
                <w:szCs w:val="20"/>
              </w:rPr>
              <w:t>SAM ietvaros tiks atbalstītas uz atkritumu apsaimniekošanas hierahiju balstītas atkritumu apsaimniekošanas un aprites ekonomikas ieviešanas aktivitātes, lai veicinātu otreizējo izejvielu tirgus attīstību, radīto atkritumu daudzuma samazināšanu, atkārtotas izmantošanas un pārstrādes attīstību, kā arī apglabāšanas samazināšanas mērķu sniegumu..</w:t>
            </w:r>
          </w:p>
          <w:p w14:paraId="1DFAF303" w14:textId="69CD3995" w:rsidR="00425D4E" w:rsidRPr="0094480B" w:rsidRDefault="00425D4E" w:rsidP="0094480B">
            <w:pPr>
              <w:rPr>
                <w:rStyle w:val="Heading3Char"/>
                <w:rFonts w:eastAsiaTheme="minorHAnsi"/>
                <w:b/>
                <w:i w:val="0"/>
                <w:iCs/>
                <w:sz w:val="20"/>
              </w:rPr>
            </w:pPr>
          </w:p>
        </w:tc>
        <w:tc>
          <w:tcPr>
            <w:tcW w:w="3332" w:type="dxa"/>
          </w:tcPr>
          <w:p w14:paraId="283041E3" w14:textId="77777777" w:rsidR="00425D4E" w:rsidRPr="0094480B" w:rsidRDefault="00425D4E" w:rsidP="0094480B">
            <w:pPr>
              <w:rPr>
                <w:rFonts w:cs="Times New Roman"/>
                <w:b/>
                <w:bCs/>
                <w:szCs w:val="20"/>
                <w:lang w:eastAsia="lv-LV"/>
              </w:rPr>
            </w:pPr>
            <w:r w:rsidRPr="0094480B">
              <w:rPr>
                <w:rFonts w:cs="Times New Roman"/>
                <w:b/>
                <w:bCs/>
                <w:szCs w:val="20"/>
                <w:lang w:eastAsia="lv-LV"/>
              </w:rPr>
              <w:lastRenderedPageBreak/>
              <w:t>Vides aizsardzības un reģionālās attīstības ministrija</w:t>
            </w:r>
          </w:p>
          <w:p w14:paraId="3F496A7E" w14:textId="3F435A33" w:rsidR="00425D4E" w:rsidRPr="0094480B" w:rsidRDefault="00425D4E" w:rsidP="0094480B">
            <w:pPr>
              <w:rPr>
                <w:rFonts w:cs="Times New Roman"/>
                <w:b/>
                <w:bCs/>
                <w:szCs w:val="20"/>
                <w:lang w:eastAsia="lv-LV"/>
              </w:rPr>
            </w:pPr>
            <w:r w:rsidRPr="0094480B">
              <w:rPr>
                <w:rFonts w:cs="Times New Roman"/>
                <w:szCs w:val="20"/>
              </w:rPr>
              <w:lastRenderedPageBreak/>
              <w:t xml:space="preserve">Lūdzam precizēt sadaļā </w:t>
            </w:r>
            <w:r w:rsidRPr="0094480B">
              <w:rPr>
                <w:rFonts w:cs="Times New Roman"/>
                <w:i/>
                <w:iCs/>
                <w:szCs w:val="20"/>
              </w:rPr>
              <w:t>“2.2.2.SAM “Pārejas uz aprites ekonomiku veicināšana””</w:t>
            </w:r>
            <w:r w:rsidRPr="0094480B">
              <w:rPr>
                <w:rFonts w:cs="Times New Roman"/>
                <w:szCs w:val="20"/>
              </w:rPr>
              <w:t xml:space="preserve"> (235) rindkopu šādā redakcijā: “(235) Atbalstāmās darbības: SAM ietvaros tiks atbalstītas uz atkritumu apsaimniekošanas hierarhiju balstītas atkritumu apsaimniekošanas un aprites ekonomikas ieviešanas aktivitātes, lai veicinātu </w:t>
            </w:r>
            <w:r w:rsidRPr="0094480B">
              <w:rPr>
                <w:rFonts w:cs="Times New Roman"/>
                <w:szCs w:val="20"/>
                <w:u w:val="single"/>
              </w:rPr>
              <w:t>otrreizējo</w:t>
            </w:r>
            <w:r w:rsidRPr="0094480B">
              <w:rPr>
                <w:rFonts w:cs="Times New Roman"/>
                <w:szCs w:val="20"/>
              </w:rPr>
              <w:t xml:space="preserve"> izejvielu tirgus attīstību, radīto atkritumu daudzuma samazināšanu, atkārtotas izmantošanas un pārstrādes attīstību, kā arī apglabāšanas samazināšanas mērķu sniegumu: [..]”</w:t>
            </w:r>
          </w:p>
        </w:tc>
        <w:tc>
          <w:tcPr>
            <w:tcW w:w="6342" w:type="dxa"/>
          </w:tcPr>
          <w:p w14:paraId="7E874AA6" w14:textId="35ADC571" w:rsidR="00425D4E" w:rsidRPr="0094480B" w:rsidRDefault="00425D4E"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2747AB35" w14:textId="6FE9A41F" w:rsidR="00425D4E" w:rsidRPr="0094480B" w:rsidRDefault="00425D4E" w:rsidP="0094480B">
            <w:pPr>
              <w:rPr>
                <w:rFonts w:cs="Times New Roman"/>
                <w:szCs w:val="20"/>
              </w:rPr>
            </w:pPr>
            <w:r w:rsidRPr="0094480B">
              <w:rPr>
                <w:rFonts w:cs="Times New Roman"/>
                <w:szCs w:val="20"/>
              </w:rPr>
              <w:t>Skat. precizēto 2.</w:t>
            </w:r>
            <w:r w:rsidR="00E1593E" w:rsidRPr="0094480B">
              <w:rPr>
                <w:rFonts w:cs="Times New Roman"/>
                <w:szCs w:val="20"/>
              </w:rPr>
              <w:t>2.</w:t>
            </w:r>
            <w:r w:rsidRPr="0094480B">
              <w:rPr>
                <w:rFonts w:cs="Times New Roman"/>
                <w:szCs w:val="20"/>
              </w:rPr>
              <w:t xml:space="preserve">2.SAM </w:t>
            </w:r>
            <w:r w:rsidRPr="0094480B">
              <w:rPr>
                <w:rFonts w:cs="Times New Roman"/>
                <w:szCs w:val="20"/>
              </w:rPr>
              <w:lastRenderedPageBreak/>
              <w:t>atbalstāmo darbību aprakstu</w:t>
            </w:r>
          </w:p>
        </w:tc>
      </w:tr>
      <w:tr w:rsidR="00E1593E" w:rsidRPr="0094480B" w14:paraId="5A8FBF71" w14:textId="77777777" w:rsidTr="00AF0348">
        <w:trPr>
          <w:trHeight w:val="283"/>
        </w:trPr>
        <w:tc>
          <w:tcPr>
            <w:tcW w:w="516" w:type="dxa"/>
            <w:shd w:val="clear" w:color="auto" w:fill="FFFFFF" w:themeFill="background1"/>
          </w:tcPr>
          <w:p w14:paraId="4EF08595" w14:textId="77777777" w:rsidR="00E1593E" w:rsidRPr="0094480B" w:rsidRDefault="00E1593E" w:rsidP="0094480B">
            <w:pPr>
              <w:pStyle w:val="naisc"/>
              <w:numPr>
                <w:ilvl w:val="0"/>
                <w:numId w:val="2"/>
              </w:numPr>
              <w:spacing w:before="0" w:after="0"/>
              <w:jc w:val="left"/>
              <w:rPr>
                <w:sz w:val="20"/>
                <w:szCs w:val="20"/>
              </w:rPr>
            </w:pPr>
          </w:p>
        </w:tc>
        <w:tc>
          <w:tcPr>
            <w:tcW w:w="2872" w:type="dxa"/>
          </w:tcPr>
          <w:p w14:paraId="54777CD0" w14:textId="4776D111" w:rsidR="00E1593E" w:rsidRPr="0094480B" w:rsidRDefault="00E1593E" w:rsidP="0094480B">
            <w:pPr>
              <w:rPr>
                <w:rStyle w:val="Heading3Char"/>
                <w:rFonts w:eastAsiaTheme="minorHAnsi"/>
                <w:bCs/>
                <w:i w:val="0"/>
                <w:iCs/>
                <w:sz w:val="20"/>
              </w:rPr>
            </w:pPr>
            <w:r w:rsidRPr="0094480B">
              <w:rPr>
                <w:rStyle w:val="Heading3Char"/>
                <w:rFonts w:eastAsiaTheme="minorHAnsi"/>
                <w:b/>
                <w:i w:val="0"/>
                <w:iCs/>
                <w:sz w:val="20"/>
              </w:rPr>
              <w:t>2.2.2.SAM</w:t>
            </w:r>
            <w:r w:rsidRPr="0094480B">
              <w:rPr>
                <w:rStyle w:val="Heading3Char"/>
                <w:rFonts w:eastAsiaTheme="minorHAnsi"/>
                <w:bCs/>
                <w:i w:val="0"/>
                <w:iCs/>
                <w:sz w:val="20"/>
              </w:rPr>
              <w:t xml:space="preserve"> “Pārejas uz aprites ekonomiku veicināšana”</w:t>
            </w:r>
          </w:p>
          <w:p w14:paraId="7C417D04" w14:textId="05C54860" w:rsidR="00E1593E" w:rsidRPr="0094480B" w:rsidRDefault="00E1593E" w:rsidP="0094480B">
            <w:pPr>
              <w:rPr>
                <w:rStyle w:val="Heading3Char"/>
                <w:rFonts w:eastAsiaTheme="minorHAnsi"/>
                <w:b/>
                <w:i w:val="0"/>
                <w:iCs/>
                <w:sz w:val="20"/>
              </w:rPr>
            </w:pPr>
            <w:r w:rsidRPr="0094480B">
              <w:rPr>
                <w:rFonts w:cs="Times New Roman"/>
                <w:b/>
                <w:noProof/>
                <w:szCs w:val="20"/>
              </w:rPr>
              <w:t xml:space="preserve">Galvenās mērķgrupas: </w:t>
            </w:r>
            <w:r w:rsidRPr="0094480B">
              <w:rPr>
                <w:rFonts w:eastAsia="Times New Roman" w:cs="Times New Roman"/>
                <w:noProof/>
                <w:szCs w:val="20"/>
              </w:rPr>
              <w:t>Iedzīvotāji, privātais sektors, tai skait’biedrības un modibinājumi un sociālie uzņēmumi, pašvaldības un visa sabiedrība kopumā</w:t>
            </w:r>
          </w:p>
        </w:tc>
        <w:tc>
          <w:tcPr>
            <w:tcW w:w="3332" w:type="dxa"/>
          </w:tcPr>
          <w:p w14:paraId="49753B24" w14:textId="77777777" w:rsidR="00E1593E" w:rsidRPr="0094480B" w:rsidRDefault="00E1593E" w:rsidP="0094480B">
            <w:pPr>
              <w:rPr>
                <w:rFonts w:cs="Times New Roman"/>
                <w:b/>
                <w:bCs/>
                <w:szCs w:val="20"/>
                <w:lang w:eastAsia="lv-LV"/>
              </w:rPr>
            </w:pPr>
            <w:r w:rsidRPr="0094480B">
              <w:rPr>
                <w:rFonts w:cs="Times New Roman"/>
                <w:b/>
                <w:bCs/>
                <w:szCs w:val="20"/>
                <w:lang w:eastAsia="lv-LV"/>
              </w:rPr>
              <w:t>Vides aizsardzības un reģionālās attīstības ministrija</w:t>
            </w:r>
          </w:p>
          <w:p w14:paraId="77660520" w14:textId="3B99FC20" w:rsidR="00E1593E" w:rsidRPr="0094480B" w:rsidRDefault="00E1593E" w:rsidP="0094480B">
            <w:pPr>
              <w:rPr>
                <w:rFonts w:cs="Times New Roman"/>
                <w:b/>
                <w:bCs/>
                <w:szCs w:val="20"/>
                <w:lang w:eastAsia="lv-LV"/>
              </w:rPr>
            </w:pPr>
            <w:r w:rsidRPr="0094480B">
              <w:rPr>
                <w:rFonts w:cs="Times New Roman"/>
                <w:szCs w:val="20"/>
              </w:rPr>
              <w:t xml:space="preserve">Lūdzam precizēt sadaļā </w:t>
            </w:r>
            <w:r w:rsidRPr="0094480B">
              <w:rPr>
                <w:rFonts w:cs="Times New Roman"/>
                <w:i/>
                <w:iCs/>
                <w:szCs w:val="20"/>
              </w:rPr>
              <w:t>“2.2.2.SAM “Pārejas uz aprites ekonomiku veicināšana””</w:t>
            </w:r>
            <w:r w:rsidRPr="0094480B">
              <w:rPr>
                <w:rFonts w:cs="Times New Roman"/>
                <w:szCs w:val="20"/>
              </w:rPr>
              <w:t xml:space="preserve"> (237) rindkopu šādā redakcijā: “(237) Galvenās mērķgrupas: Iedzīvotāji, privātais sektors, </w:t>
            </w:r>
            <w:r w:rsidRPr="0094480B">
              <w:rPr>
                <w:rFonts w:cs="Times New Roman"/>
                <w:szCs w:val="20"/>
                <w:u w:val="single"/>
              </w:rPr>
              <w:t>tai skaitā</w:t>
            </w:r>
            <w:r w:rsidRPr="0094480B">
              <w:rPr>
                <w:rFonts w:cs="Times New Roman"/>
                <w:szCs w:val="20"/>
              </w:rPr>
              <w:t xml:space="preserve"> biedrības </w:t>
            </w:r>
            <w:r w:rsidRPr="0094480B">
              <w:rPr>
                <w:rFonts w:cs="Times New Roman"/>
                <w:szCs w:val="20"/>
                <w:u w:val="single"/>
              </w:rPr>
              <w:t>un nodibinājumi</w:t>
            </w:r>
            <w:r w:rsidRPr="0094480B">
              <w:rPr>
                <w:rFonts w:cs="Times New Roman"/>
                <w:szCs w:val="20"/>
              </w:rPr>
              <w:t xml:space="preserve"> un sociālie uzņēmumi, pašvaldības un visa sabiedrība kopumā.”</w:t>
            </w:r>
          </w:p>
        </w:tc>
        <w:tc>
          <w:tcPr>
            <w:tcW w:w="6342" w:type="dxa"/>
          </w:tcPr>
          <w:p w14:paraId="1FDF9470" w14:textId="5C475CA7" w:rsidR="00E1593E" w:rsidRPr="0094480B" w:rsidRDefault="00E1593E" w:rsidP="0094480B">
            <w:pPr>
              <w:pStyle w:val="naisc"/>
              <w:spacing w:before="0" w:after="0"/>
              <w:jc w:val="both"/>
              <w:rPr>
                <w:b/>
                <w:bCs/>
                <w:sz w:val="20"/>
                <w:szCs w:val="20"/>
              </w:rPr>
            </w:pPr>
            <w:r w:rsidRPr="0094480B">
              <w:rPr>
                <w:b/>
                <w:bCs/>
                <w:sz w:val="20"/>
                <w:szCs w:val="20"/>
              </w:rPr>
              <w:t>Ņemts vērā.</w:t>
            </w:r>
          </w:p>
        </w:tc>
        <w:tc>
          <w:tcPr>
            <w:tcW w:w="1743" w:type="dxa"/>
          </w:tcPr>
          <w:p w14:paraId="5F4E513F" w14:textId="227D1C1D" w:rsidR="00E1593E" w:rsidRPr="0094480B" w:rsidRDefault="00E1593E" w:rsidP="0094480B">
            <w:pPr>
              <w:rPr>
                <w:rFonts w:cs="Times New Roman"/>
                <w:szCs w:val="20"/>
              </w:rPr>
            </w:pPr>
            <w:r w:rsidRPr="0094480B">
              <w:rPr>
                <w:rFonts w:cs="Times New Roman"/>
                <w:szCs w:val="20"/>
              </w:rPr>
              <w:t>Skat. precizētās 2.2.2.SAM galvenās mērķgrupas.</w:t>
            </w:r>
          </w:p>
        </w:tc>
      </w:tr>
      <w:tr w:rsidR="003120AF" w:rsidRPr="0094480B" w14:paraId="76BA7B5A" w14:textId="77777777" w:rsidTr="00AF0348">
        <w:trPr>
          <w:trHeight w:val="283"/>
        </w:trPr>
        <w:tc>
          <w:tcPr>
            <w:tcW w:w="516" w:type="dxa"/>
            <w:shd w:val="clear" w:color="auto" w:fill="FFFFFF" w:themeFill="background1"/>
          </w:tcPr>
          <w:p w14:paraId="259C9428"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16B7EF32" w14:textId="77777777" w:rsidR="003120AF" w:rsidRPr="0094480B" w:rsidRDefault="003120AF" w:rsidP="0094480B">
            <w:pPr>
              <w:rPr>
                <w:rStyle w:val="Heading3Char"/>
                <w:rFonts w:eastAsiaTheme="minorHAnsi"/>
                <w:b/>
                <w:i w:val="0"/>
                <w:iCs/>
                <w:sz w:val="20"/>
              </w:rPr>
            </w:pPr>
            <w:r w:rsidRPr="0094480B">
              <w:rPr>
                <w:rStyle w:val="Heading3Char"/>
                <w:rFonts w:eastAsiaTheme="minorHAnsi"/>
                <w:b/>
                <w:i w:val="0"/>
                <w:iCs/>
                <w:sz w:val="20"/>
              </w:rPr>
              <w:t>5.tabula (3) 2. Politikas mērķa rezultātu rādītāji</w:t>
            </w:r>
          </w:p>
          <w:p w14:paraId="296013DA" w14:textId="77777777" w:rsidR="003120AF" w:rsidRPr="0094480B" w:rsidRDefault="003120AF" w:rsidP="0094480B">
            <w:pPr>
              <w:rPr>
                <w:rStyle w:val="Heading3Char"/>
                <w:rFonts w:eastAsiaTheme="minorHAnsi"/>
                <w:b/>
                <w:i w:val="0"/>
                <w:iCs/>
                <w:sz w:val="20"/>
              </w:rPr>
            </w:pPr>
          </w:p>
          <w:p w14:paraId="65E65EFF" w14:textId="77777777" w:rsidR="003120AF" w:rsidRPr="0094480B" w:rsidRDefault="003120AF" w:rsidP="0094480B">
            <w:pPr>
              <w:rPr>
                <w:rFonts w:cs="Times New Roman"/>
                <w:bCs/>
                <w:szCs w:val="20"/>
              </w:rPr>
            </w:pPr>
            <w:r w:rsidRPr="0094480B">
              <w:rPr>
                <w:rStyle w:val="Heading3Char"/>
                <w:rFonts w:eastAsiaTheme="minorHAnsi"/>
                <w:bCs/>
                <w:i w:val="0"/>
                <w:iCs/>
                <w:sz w:val="20"/>
              </w:rPr>
              <w:t xml:space="preserve">Rādītājs Nr. </w:t>
            </w:r>
            <w:r w:rsidRPr="0094480B">
              <w:rPr>
                <w:rFonts w:cs="Times New Roman"/>
                <w:bCs/>
                <w:szCs w:val="20"/>
              </w:rPr>
              <w:t>RCR 95 “Iedzīvotāji, kuriem ir piekļuve jaunai vai modernizētai zaļajai infrastruktūrai”</w:t>
            </w:r>
          </w:p>
          <w:p w14:paraId="02EC7CD4" w14:textId="51D73D71" w:rsidR="003120AF" w:rsidRPr="0094480B" w:rsidRDefault="003120AF" w:rsidP="0094480B">
            <w:pPr>
              <w:rPr>
                <w:rStyle w:val="Heading3Char"/>
                <w:rFonts w:eastAsiaTheme="minorHAnsi"/>
                <w:b/>
                <w:i w:val="0"/>
                <w:iCs/>
                <w:sz w:val="20"/>
              </w:rPr>
            </w:pPr>
            <w:r w:rsidRPr="0094480B">
              <w:rPr>
                <w:rStyle w:val="Heading3Char"/>
                <w:rFonts w:eastAsiaTheme="minorHAnsi"/>
                <w:bCs/>
                <w:i w:val="0"/>
                <w:iCs/>
                <w:sz w:val="20"/>
              </w:rPr>
              <w:t>Plānotā vērtība (2029): 106 001</w:t>
            </w:r>
          </w:p>
        </w:tc>
        <w:tc>
          <w:tcPr>
            <w:tcW w:w="3332" w:type="dxa"/>
          </w:tcPr>
          <w:p w14:paraId="495D0BF7" w14:textId="77777777" w:rsidR="003120AF" w:rsidRPr="0094480B" w:rsidRDefault="003120AF" w:rsidP="0094480B">
            <w:pPr>
              <w:rPr>
                <w:rFonts w:cs="Times New Roman"/>
                <w:b/>
                <w:bCs/>
                <w:szCs w:val="20"/>
                <w:lang w:eastAsia="lv-LV"/>
              </w:rPr>
            </w:pPr>
            <w:r w:rsidRPr="0094480B">
              <w:rPr>
                <w:rFonts w:cs="Times New Roman"/>
                <w:b/>
                <w:bCs/>
                <w:szCs w:val="20"/>
                <w:lang w:eastAsia="lv-LV"/>
              </w:rPr>
              <w:t>Vides aizsardzības un reģionālās attīstības ministrija</w:t>
            </w:r>
          </w:p>
          <w:p w14:paraId="457D90A1" w14:textId="11A0DC7F" w:rsidR="003120AF" w:rsidRPr="0094480B" w:rsidRDefault="003120AF" w:rsidP="0094480B">
            <w:pPr>
              <w:rPr>
                <w:rFonts w:cs="Times New Roman"/>
                <w:b/>
                <w:bCs/>
                <w:szCs w:val="20"/>
                <w:lang w:eastAsia="lv-LV"/>
              </w:rPr>
            </w:pPr>
            <w:r w:rsidRPr="0094480B">
              <w:rPr>
                <w:rFonts w:cs="Times New Roman"/>
                <w:szCs w:val="20"/>
              </w:rPr>
              <w:t>Lūdzam precizēt 5.tabulas “</w:t>
            </w:r>
            <w:r w:rsidRPr="0094480B">
              <w:rPr>
                <w:rFonts w:cs="Times New Roman"/>
                <w:i/>
                <w:iCs/>
                <w:szCs w:val="20"/>
              </w:rPr>
              <w:t>(3) 2. Politikas mērķa rezultātu rādītāji”</w:t>
            </w:r>
            <w:r w:rsidRPr="0094480B">
              <w:rPr>
                <w:rFonts w:cs="Times New Roman"/>
                <w:szCs w:val="20"/>
              </w:rPr>
              <w:t xml:space="preserve"> RCR 95 rādītāja “Iedzīvotāji, kuriem ir piekļuve jaunai vai modernizētai zaļajai infrastruktūrai” plānoto vērtību (2029) no “10 6001” uz “20 006”</w:t>
            </w:r>
          </w:p>
        </w:tc>
        <w:tc>
          <w:tcPr>
            <w:tcW w:w="6342" w:type="dxa"/>
          </w:tcPr>
          <w:p w14:paraId="7D22527E" w14:textId="6337BED7" w:rsidR="003120AF" w:rsidRPr="0094480B" w:rsidRDefault="003120AF" w:rsidP="0094480B">
            <w:pPr>
              <w:pStyle w:val="naisc"/>
              <w:spacing w:before="0" w:after="0"/>
              <w:jc w:val="both"/>
              <w:rPr>
                <w:b/>
                <w:bCs/>
                <w:sz w:val="20"/>
                <w:szCs w:val="20"/>
                <w:highlight w:val="yellow"/>
              </w:rPr>
            </w:pPr>
            <w:r w:rsidRPr="0094480B">
              <w:rPr>
                <w:b/>
                <w:bCs/>
                <w:sz w:val="20"/>
                <w:szCs w:val="20"/>
              </w:rPr>
              <w:t>Ņemts vērā.</w:t>
            </w:r>
          </w:p>
        </w:tc>
        <w:tc>
          <w:tcPr>
            <w:tcW w:w="1743" w:type="dxa"/>
          </w:tcPr>
          <w:p w14:paraId="28C3B318" w14:textId="6CA11B9D" w:rsidR="003120AF" w:rsidRPr="0094480B" w:rsidRDefault="003120AF" w:rsidP="0094480B">
            <w:pPr>
              <w:rPr>
                <w:rFonts w:cs="Times New Roman"/>
                <w:szCs w:val="20"/>
              </w:rPr>
            </w:pPr>
            <w:r w:rsidRPr="0094480B">
              <w:rPr>
                <w:rFonts w:cs="Times New Roman"/>
                <w:szCs w:val="20"/>
              </w:rPr>
              <w:t>Skat. precizēto 5.tabulu.</w:t>
            </w:r>
          </w:p>
        </w:tc>
      </w:tr>
      <w:tr w:rsidR="00675A54" w:rsidRPr="0094480B" w14:paraId="3A4CEF86" w14:textId="77777777" w:rsidTr="00AF0348">
        <w:trPr>
          <w:trHeight w:val="283"/>
        </w:trPr>
        <w:tc>
          <w:tcPr>
            <w:tcW w:w="516" w:type="dxa"/>
            <w:shd w:val="clear" w:color="auto" w:fill="FFFFFF" w:themeFill="background1"/>
          </w:tcPr>
          <w:p w14:paraId="5FF86A10" w14:textId="77777777" w:rsidR="00675A54" w:rsidRPr="0094480B" w:rsidRDefault="00675A54" w:rsidP="00675A54">
            <w:pPr>
              <w:pStyle w:val="naisc"/>
              <w:numPr>
                <w:ilvl w:val="0"/>
                <w:numId w:val="2"/>
              </w:numPr>
              <w:spacing w:before="0" w:after="0"/>
              <w:jc w:val="left"/>
              <w:rPr>
                <w:sz w:val="20"/>
                <w:szCs w:val="20"/>
              </w:rPr>
            </w:pPr>
          </w:p>
        </w:tc>
        <w:tc>
          <w:tcPr>
            <w:tcW w:w="2872" w:type="dxa"/>
          </w:tcPr>
          <w:p w14:paraId="04F92697" w14:textId="77777777" w:rsidR="00675A54" w:rsidRPr="0094480B" w:rsidRDefault="00675A54" w:rsidP="00675A54">
            <w:pPr>
              <w:rPr>
                <w:rStyle w:val="Heading3Char"/>
                <w:rFonts w:eastAsiaTheme="minorHAnsi"/>
                <w:bCs/>
                <w:i w:val="0"/>
                <w:iCs/>
                <w:sz w:val="20"/>
              </w:rPr>
            </w:pPr>
            <w:r w:rsidRPr="0094480B">
              <w:rPr>
                <w:rStyle w:val="Heading3Char"/>
                <w:rFonts w:eastAsiaTheme="minorHAnsi"/>
                <w:b/>
                <w:i w:val="0"/>
                <w:iCs/>
                <w:sz w:val="20"/>
              </w:rPr>
              <w:t xml:space="preserve">4.1.1.SAM </w:t>
            </w:r>
            <w:r w:rsidRPr="0094480B">
              <w:rPr>
                <w:rStyle w:val="Heading3Char"/>
                <w:rFonts w:eastAsiaTheme="minorHAnsi"/>
                <w:bCs/>
                <w:i w:val="0"/>
                <w:iCs/>
                <w:sz w:val="20"/>
              </w:rPr>
              <w:t xml:space="preserve">“Nodrošināt vienlīdzīgu piekļuvi veselības </w:t>
            </w:r>
            <w:r w:rsidRPr="0094480B">
              <w:rPr>
                <w:rStyle w:val="Heading3Char"/>
                <w:rFonts w:eastAsiaTheme="minorHAnsi"/>
                <w:bCs/>
                <w:i w:val="0"/>
                <w:iCs/>
                <w:sz w:val="20"/>
              </w:rPr>
              <w:lastRenderedPageBreak/>
              <w:t>aprūpei un stiprināt veselības sistēmu”</w:t>
            </w:r>
          </w:p>
          <w:p w14:paraId="5809D7AE" w14:textId="6FEE7451" w:rsidR="00675A54" w:rsidRPr="0094480B" w:rsidRDefault="00675A54" w:rsidP="00675A54">
            <w:pPr>
              <w:rPr>
                <w:rStyle w:val="Heading3Char"/>
                <w:rFonts w:eastAsiaTheme="minorHAnsi"/>
                <w:bCs/>
                <w:i w:val="0"/>
                <w:iCs/>
                <w:sz w:val="20"/>
              </w:rPr>
            </w:pPr>
            <w:r w:rsidRPr="0094480B">
              <w:rPr>
                <w:rFonts w:eastAsia="Times New Roman" w:cs="Times New Roman"/>
                <w:iCs/>
                <w:noProof/>
                <w:szCs w:val="20"/>
              </w:rPr>
              <w:t>Ieguldījumi veselības aprūpes infrastruktūras attīstībai veicami visaptverošu sistēmisku pasākumu attīstībai, t.sk. prioritāri turpinot iesākto ārstniecības iestāžu teritoriālās sadarbības attīstīšanu, primārās aprūpes centru attīstību, nodrošinot infrastruktūras attīstīšanu specifisko pakalpojumu koncentrēšanai augstāka līmeņa ārstniecības iestādēs un ambulatorās (t.sk. primārās) aprūpes pakalpojumu tuvināšanai iedzīvotājiem. Svarīgi stiprināt primārās veselības aprūpes lomu veselības aprūpē, paplašinot ģimenes ārsta praksē sniegto pakalpojumu klāstu, kā arī risināt bērnu zobārstniecības prakšu pieejamību.</w:t>
            </w:r>
          </w:p>
        </w:tc>
        <w:tc>
          <w:tcPr>
            <w:tcW w:w="3332" w:type="dxa"/>
          </w:tcPr>
          <w:p w14:paraId="23D6F301" w14:textId="19F49C9A" w:rsidR="00675A54" w:rsidRPr="0094480B" w:rsidRDefault="00675A54" w:rsidP="00675A54">
            <w:pPr>
              <w:rPr>
                <w:rFonts w:cs="Times New Roman"/>
                <w:b/>
                <w:bCs/>
                <w:szCs w:val="20"/>
                <w:lang w:eastAsia="lv-LV"/>
              </w:rPr>
            </w:pPr>
            <w:r w:rsidRPr="0094480B">
              <w:rPr>
                <w:rFonts w:cs="Times New Roman"/>
                <w:b/>
                <w:bCs/>
                <w:szCs w:val="20"/>
                <w:lang w:eastAsia="lv-LV"/>
              </w:rPr>
              <w:lastRenderedPageBreak/>
              <w:t>Latvijas Lielo pilsētu asociācija</w:t>
            </w:r>
          </w:p>
          <w:p w14:paraId="289B256A" w14:textId="77777777" w:rsidR="00675A54" w:rsidRPr="0094480B" w:rsidRDefault="00675A54" w:rsidP="00675A54">
            <w:pPr>
              <w:rPr>
                <w:rFonts w:cs="Times New Roman"/>
                <w:szCs w:val="20"/>
              </w:rPr>
            </w:pPr>
            <w:r w:rsidRPr="0094480B">
              <w:rPr>
                <w:rFonts w:cs="Times New Roman"/>
                <w:szCs w:val="20"/>
              </w:rPr>
              <w:t xml:space="preserve">Lūdzam akcentēt reģionālo slimnīcu lomu pakalpojumu kvalitātes un </w:t>
            </w:r>
            <w:r w:rsidRPr="0094480B">
              <w:rPr>
                <w:rFonts w:cs="Times New Roman"/>
                <w:szCs w:val="20"/>
              </w:rPr>
              <w:lastRenderedPageBreak/>
              <w:t>pieejamības nodrošināšanā un izteikt šādā redakcijā:</w:t>
            </w:r>
          </w:p>
          <w:p w14:paraId="58287298" w14:textId="62F71166" w:rsidR="00675A54" w:rsidRPr="0094480B" w:rsidRDefault="00675A54" w:rsidP="00675A54">
            <w:pPr>
              <w:rPr>
                <w:rFonts w:cs="Times New Roman"/>
                <w:b/>
                <w:bCs/>
                <w:szCs w:val="20"/>
                <w:lang w:eastAsia="lv-LV"/>
              </w:rPr>
            </w:pPr>
            <w:r w:rsidRPr="0094480B">
              <w:rPr>
                <w:rFonts w:cs="Times New Roman"/>
                <w:i/>
                <w:szCs w:val="20"/>
              </w:rPr>
              <w:t>“(276)</w:t>
            </w:r>
            <w:r w:rsidRPr="0094480B">
              <w:rPr>
                <w:rFonts w:cs="Times New Roman"/>
                <w:i/>
                <w:szCs w:val="20"/>
              </w:rPr>
              <w:tab/>
              <w:t xml:space="preserve">Ieguldījumi veselības aprūpes infrastruktūras attīstībai veicami visaptverošu sistēmisku pasākumu attīstībai, t.sk. prioritāri turpinot iesākto ārstniecības iestāžu teritoriālās sadarbības attīstīšanu, primārās aprūpes centru attīstību, nodrošinot infrastruktūras attīstīšanu specifisko pakalpojumu koncentrēšanai augstāka līmeņa ārstniecības iestādēs </w:t>
            </w:r>
            <w:r w:rsidRPr="0094480B">
              <w:rPr>
                <w:rFonts w:cs="Times New Roman"/>
                <w:b/>
                <w:bCs/>
                <w:i/>
                <w:szCs w:val="20"/>
              </w:rPr>
              <w:t>(universitāšu un reģionālajās slimnīcās)</w:t>
            </w:r>
            <w:r w:rsidRPr="0094480B">
              <w:rPr>
                <w:rFonts w:cs="Times New Roman"/>
                <w:i/>
                <w:szCs w:val="20"/>
              </w:rPr>
              <w:t xml:space="preserve"> un ambulatorās (t.sk. primārās) aprūpes pakalpojumu tuvināšanai iedzīvotājiem. Svarīgi stiprināt primārās veselības aprūpes lomu veselības aprūpē, paplašinot ģimenes ārsta praksē sniegto pakalpojumu klāstu, kā arī risināt bērnu zobārstniecības prakšu pieejamību.”</w:t>
            </w:r>
          </w:p>
          <w:p w14:paraId="0CA40F52" w14:textId="6BC947DE" w:rsidR="00675A54" w:rsidRPr="0094480B" w:rsidRDefault="00675A54" w:rsidP="00675A54">
            <w:pPr>
              <w:rPr>
                <w:rFonts w:cs="Times New Roman"/>
                <w:b/>
                <w:bCs/>
                <w:szCs w:val="20"/>
                <w:lang w:eastAsia="lv-LV"/>
              </w:rPr>
            </w:pPr>
          </w:p>
        </w:tc>
        <w:tc>
          <w:tcPr>
            <w:tcW w:w="6342" w:type="dxa"/>
          </w:tcPr>
          <w:p w14:paraId="1CB0770F" w14:textId="77777777" w:rsidR="00675A54" w:rsidRPr="00AE5AE7" w:rsidRDefault="00675A54" w:rsidP="00675A54">
            <w:pPr>
              <w:pStyle w:val="naisc"/>
              <w:spacing w:before="0" w:after="0"/>
              <w:jc w:val="both"/>
              <w:rPr>
                <w:b/>
                <w:bCs/>
                <w:sz w:val="20"/>
                <w:szCs w:val="20"/>
              </w:rPr>
            </w:pPr>
            <w:r w:rsidRPr="00AE5AE7">
              <w:rPr>
                <w:b/>
                <w:bCs/>
                <w:sz w:val="20"/>
                <w:szCs w:val="20"/>
              </w:rPr>
              <w:lastRenderedPageBreak/>
              <w:t xml:space="preserve">Ņemts vērā. </w:t>
            </w:r>
          </w:p>
          <w:p w14:paraId="38D446E0" w14:textId="02856476" w:rsidR="00675A54" w:rsidRDefault="00675A54" w:rsidP="00675A54">
            <w:pPr>
              <w:pStyle w:val="naisc"/>
              <w:spacing w:before="0" w:after="0"/>
              <w:jc w:val="both"/>
              <w:rPr>
                <w:sz w:val="20"/>
                <w:szCs w:val="20"/>
              </w:rPr>
            </w:pPr>
            <w:r w:rsidRPr="0094480B">
              <w:rPr>
                <w:sz w:val="20"/>
                <w:szCs w:val="20"/>
              </w:rPr>
              <w:t xml:space="preserve">Piekrītam, ka reģionālajām slimnīcām ir svarīga loma veselības aprūpes pakalpojumu sniegšanā, līdz ar to darbības programmas esošā redakcija </w:t>
            </w:r>
            <w:r w:rsidRPr="0094480B">
              <w:rPr>
                <w:sz w:val="20"/>
                <w:szCs w:val="20"/>
              </w:rPr>
              <w:lastRenderedPageBreak/>
              <w:t>paredz atbalstu ieguldījumiem infrastruktūrā īpaši uzsverot arī slimnīcas reģionos (darbības programmas).</w:t>
            </w:r>
          </w:p>
          <w:p w14:paraId="42AFE3B4" w14:textId="3FE1902D" w:rsidR="00675A54" w:rsidRDefault="00675A54" w:rsidP="00675A54">
            <w:pPr>
              <w:pStyle w:val="naisc"/>
              <w:spacing w:before="0" w:after="0"/>
              <w:jc w:val="both"/>
              <w:rPr>
                <w:sz w:val="20"/>
                <w:szCs w:val="20"/>
              </w:rPr>
            </w:pPr>
            <w:r>
              <w:rPr>
                <w:sz w:val="20"/>
                <w:szCs w:val="20"/>
              </w:rPr>
              <w:t>Papildus, lai nodrošinātu nepārprotamu darbības programmas redakciju attiecībā uz atbalstu reģionālajām slimnīcām darbības programmas 27</w:t>
            </w:r>
            <w:r w:rsidR="00AE2B3A">
              <w:rPr>
                <w:sz w:val="20"/>
                <w:szCs w:val="20"/>
              </w:rPr>
              <w:t>5</w:t>
            </w:r>
            <w:r>
              <w:rPr>
                <w:sz w:val="20"/>
                <w:szCs w:val="20"/>
              </w:rPr>
              <w:t>.punkts (iepriekš 276.punkts) tiek izteikts sekojošā redakcijā:</w:t>
            </w:r>
          </w:p>
          <w:p w14:paraId="70BF528B" w14:textId="2B267338" w:rsidR="00675A54" w:rsidRDefault="00675A54" w:rsidP="00675A54">
            <w:pPr>
              <w:pStyle w:val="naisc"/>
              <w:spacing w:before="0" w:after="0"/>
              <w:jc w:val="both"/>
              <w:rPr>
                <w:sz w:val="20"/>
                <w:szCs w:val="20"/>
              </w:rPr>
            </w:pPr>
            <w:r w:rsidRPr="00DF2DF0">
              <w:rPr>
                <w:sz w:val="20"/>
                <w:szCs w:val="20"/>
              </w:rPr>
              <w:t xml:space="preserve">Ieguldījumi veselības aprūpes infrastruktūras attīstībai veicami visaptverošu sistēmisku pasākumu attīstībai, t.sk. prioritāri turpinot iesākto ārstniecības iestāžu teritoriālās sadarbības attīstīšanu, primārās aprūpes centru attīstību, nodrošinot infrastruktūras attīstīšanu specifisko pakalpojumu koncentrēšanai augstāka līmeņa ārstniecības iestādēs </w:t>
            </w:r>
            <w:bookmarkStart w:id="39" w:name="_Hlk85034186"/>
            <w:bookmarkStart w:id="40" w:name="_Hlk85027548"/>
            <w:r w:rsidRPr="00DF2DF0">
              <w:rPr>
                <w:b/>
                <w:bCs/>
                <w:sz w:val="20"/>
                <w:szCs w:val="20"/>
              </w:rPr>
              <w:t>(universitāšu</w:t>
            </w:r>
            <w:r>
              <w:rPr>
                <w:b/>
                <w:bCs/>
                <w:sz w:val="20"/>
                <w:szCs w:val="20"/>
              </w:rPr>
              <w:t xml:space="preserve"> slimnīcās un slimnīcās reģionos)</w:t>
            </w:r>
            <w:bookmarkEnd w:id="39"/>
            <w:r w:rsidRPr="00DF2DF0">
              <w:rPr>
                <w:b/>
                <w:bCs/>
                <w:sz w:val="20"/>
                <w:szCs w:val="20"/>
              </w:rPr>
              <w:t xml:space="preserve"> </w:t>
            </w:r>
            <w:bookmarkEnd w:id="40"/>
            <w:r w:rsidRPr="00DF2DF0">
              <w:rPr>
                <w:sz w:val="20"/>
                <w:szCs w:val="20"/>
              </w:rPr>
              <w:t>un ambulatorās (t.sk. primārās) aprūpes pakalpojumu tuvināšanai iedzīvotājiem. Svarīgi stiprināt primārās veselības aprūpes lomu veselības aprūpē, paplašinot ģimenes ārsta praksē sniegto pakalpojumu klāstu, kā arī risināt bērnu zobārstniecības prakšu pieejamību.</w:t>
            </w:r>
          </w:p>
          <w:p w14:paraId="0CEC7FDA" w14:textId="02E31C58" w:rsidR="00675A54" w:rsidRPr="0094480B" w:rsidRDefault="00675A54" w:rsidP="00675A54">
            <w:pPr>
              <w:pStyle w:val="naisc"/>
              <w:spacing w:before="0" w:after="0"/>
              <w:jc w:val="both"/>
              <w:rPr>
                <w:b/>
                <w:bCs/>
                <w:sz w:val="20"/>
                <w:szCs w:val="20"/>
                <w:highlight w:val="yellow"/>
              </w:rPr>
            </w:pPr>
          </w:p>
        </w:tc>
        <w:tc>
          <w:tcPr>
            <w:tcW w:w="1743" w:type="dxa"/>
          </w:tcPr>
          <w:p w14:paraId="67F19779" w14:textId="7E730346" w:rsidR="00675A54" w:rsidRPr="0094480B" w:rsidRDefault="00675A54" w:rsidP="00675A54">
            <w:pPr>
              <w:rPr>
                <w:rFonts w:cs="Times New Roman"/>
                <w:szCs w:val="20"/>
              </w:rPr>
            </w:pPr>
            <w:r>
              <w:rPr>
                <w:rFonts w:cs="Times New Roman"/>
                <w:szCs w:val="20"/>
              </w:rPr>
              <w:lastRenderedPageBreak/>
              <w:t xml:space="preserve">Skat. precizēto DP 4.1.1.SAM </w:t>
            </w:r>
            <w:r>
              <w:rPr>
                <w:rFonts w:cs="Times New Roman"/>
                <w:szCs w:val="20"/>
              </w:rPr>
              <w:lastRenderedPageBreak/>
              <w:t>atbalstāmo darbību redakciju.</w:t>
            </w:r>
          </w:p>
        </w:tc>
      </w:tr>
      <w:tr w:rsidR="00675A54" w:rsidRPr="0094480B" w14:paraId="056F4B47" w14:textId="77777777" w:rsidTr="00AF0348">
        <w:trPr>
          <w:trHeight w:val="283"/>
        </w:trPr>
        <w:tc>
          <w:tcPr>
            <w:tcW w:w="516" w:type="dxa"/>
            <w:shd w:val="clear" w:color="auto" w:fill="FFFFFF" w:themeFill="background1"/>
          </w:tcPr>
          <w:p w14:paraId="79ACC111" w14:textId="77777777" w:rsidR="00675A54" w:rsidRPr="0094480B" w:rsidRDefault="00675A54" w:rsidP="00675A54">
            <w:pPr>
              <w:pStyle w:val="naisc"/>
              <w:numPr>
                <w:ilvl w:val="0"/>
                <w:numId w:val="2"/>
              </w:numPr>
              <w:spacing w:before="0" w:after="0"/>
              <w:jc w:val="left"/>
              <w:rPr>
                <w:sz w:val="20"/>
                <w:szCs w:val="20"/>
              </w:rPr>
            </w:pPr>
          </w:p>
        </w:tc>
        <w:tc>
          <w:tcPr>
            <w:tcW w:w="2872" w:type="dxa"/>
          </w:tcPr>
          <w:p w14:paraId="077F09AA" w14:textId="77777777" w:rsidR="00675A54" w:rsidRPr="0094480B" w:rsidRDefault="00675A54" w:rsidP="00675A54">
            <w:pPr>
              <w:rPr>
                <w:rStyle w:val="Heading3Char"/>
                <w:rFonts w:eastAsiaTheme="minorHAnsi"/>
                <w:bCs/>
                <w:i w:val="0"/>
                <w:iCs/>
                <w:sz w:val="20"/>
              </w:rPr>
            </w:pPr>
            <w:r w:rsidRPr="0094480B">
              <w:rPr>
                <w:rStyle w:val="Heading3Char"/>
                <w:rFonts w:eastAsiaTheme="minorHAnsi"/>
                <w:b/>
                <w:i w:val="0"/>
                <w:iCs/>
                <w:sz w:val="20"/>
              </w:rPr>
              <w:t xml:space="preserve">4.1.1.SAM </w:t>
            </w:r>
            <w:r w:rsidRPr="0094480B">
              <w:rPr>
                <w:rStyle w:val="Heading3Char"/>
                <w:rFonts w:eastAsiaTheme="minorHAnsi"/>
                <w:bCs/>
                <w:i w:val="0"/>
                <w:iCs/>
                <w:sz w:val="20"/>
              </w:rPr>
              <w:t>“Nodrošināt vienlīdzīgu piekļuvi veselības aprūpei un stiprināt veselības sistēmu”</w:t>
            </w:r>
          </w:p>
          <w:p w14:paraId="6B784384" w14:textId="77777777" w:rsidR="00675A54" w:rsidRPr="0094480B" w:rsidRDefault="00675A54" w:rsidP="00675A54">
            <w:pPr>
              <w:rPr>
                <w:rStyle w:val="Heading3Char"/>
                <w:rFonts w:eastAsiaTheme="minorHAnsi"/>
                <w:b/>
                <w:i w:val="0"/>
                <w:iCs/>
                <w:sz w:val="20"/>
              </w:rPr>
            </w:pPr>
          </w:p>
          <w:p w14:paraId="48A78406" w14:textId="16DFD16C" w:rsidR="00675A54" w:rsidRPr="0094480B" w:rsidRDefault="00675A54" w:rsidP="00675A54">
            <w:pPr>
              <w:contextualSpacing/>
              <w:rPr>
                <w:rFonts w:eastAsia="Times New Roman" w:cs="Times New Roman"/>
                <w:iCs/>
                <w:noProof/>
                <w:szCs w:val="20"/>
              </w:rPr>
            </w:pPr>
            <w:r w:rsidRPr="0094480B">
              <w:rPr>
                <w:rFonts w:eastAsia="Times New Roman" w:cs="Times New Roman"/>
                <w:iCs/>
                <w:noProof/>
                <w:szCs w:val="20"/>
              </w:rPr>
              <w:t xml:space="preserve">Attīstot visaptverošu un integrētu veselības aprūpes sistēmu, būtiski ieguldījumi nepieciešami universitāšu slimnīcu attīstībai, kur daļa investīciju, kas nepieciešamas integrētas un epidemioloģiski drošas veselības aprūpes nodrošināšanai, tiks </w:t>
            </w:r>
            <w:r w:rsidRPr="0094480B">
              <w:rPr>
                <w:rFonts w:eastAsia="Times New Roman" w:cs="Times New Roman"/>
                <w:iCs/>
                <w:noProof/>
                <w:szCs w:val="20"/>
              </w:rPr>
              <w:lastRenderedPageBreak/>
              <w:t>veiktas Atveseļošanās un noturības mehānisma ietvaros.</w:t>
            </w:r>
          </w:p>
          <w:p w14:paraId="73779F7C" w14:textId="78E45AB1" w:rsidR="00675A54" w:rsidRPr="0094480B" w:rsidRDefault="00675A54" w:rsidP="00675A54">
            <w:pPr>
              <w:rPr>
                <w:rStyle w:val="Heading3Char"/>
                <w:rFonts w:eastAsiaTheme="minorHAnsi"/>
                <w:b/>
                <w:i w:val="0"/>
                <w:iCs/>
                <w:sz w:val="20"/>
              </w:rPr>
            </w:pPr>
          </w:p>
        </w:tc>
        <w:tc>
          <w:tcPr>
            <w:tcW w:w="3332" w:type="dxa"/>
          </w:tcPr>
          <w:p w14:paraId="46019BC8" w14:textId="77777777" w:rsidR="00675A54" w:rsidRPr="0094480B" w:rsidRDefault="00675A54" w:rsidP="00675A54">
            <w:pPr>
              <w:rPr>
                <w:rFonts w:cs="Times New Roman"/>
                <w:b/>
                <w:bCs/>
                <w:szCs w:val="20"/>
                <w:lang w:eastAsia="lv-LV"/>
              </w:rPr>
            </w:pPr>
            <w:r w:rsidRPr="0094480B">
              <w:rPr>
                <w:rFonts w:cs="Times New Roman"/>
                <w:b/>
                <w:bCs/>
                <w:szCs w:val="20"/>
                <w:lang w:eastAsia="lv-LV"/>
              </w:rPr>
              <w:lastRenderedPageBreak/>
              <w:t>Latvijas Lielo pilsētu asociācija</w:t>
            </w:r>
          </w:p>
          <w:p w14:paraId="2587A3CA" w14:textId="77777777" w:rsidR="00675A54" w:rsidRPr="0094480B" w:rsidRDefault="00675A54" w:rsidP="00675A54">
            <w:pPr>
              <w:rPr>
                <w:rFonts w:cs="Times New Roman"/>
                <w:szCs w:val="20"/>
              </w:rPr>
            </w:pPr>
            <w:r w:rsidRPr="0094480B">
              <w:rPr>
                <w:rFonts w:cs="Times New Roman"/>
                <w:szCs w:val="20"/>
              </w:rPr>
              <w:t>Uzturam iebildumu - priekšlikums papildināt ar jaunu rindkopu par reģionālo daudzprofilu slimnīcu attīstības nepieciešamību</w:t>
            </w:r>
          </w:p>
          <w:p w14:paraId="4F2E510E" w14:textId="5FA3351A" w:rsidR="00675A54" w:rsidRPr="0094480B" w:rsidRDefault="00675A54" w:rsidP="00675A54">
            <w:pPr>
              <w:rPr>
                <w:rFonts w:cs="Times New Roman"/>
                <w:b/>
                <w:bCs/>
                <w:szCs w:val="20"/>
                <w:lang w:eastAsia="lv-LV"/>
              </w:rPr>
            </w:pPr>
            <w:r w:rsidRPr="0094480B">
              <w:rPr>
                <w:rFonts w:cs="Times New Roman"/>
                <w:szCs w:val="20"/>
              </w:rPr>
              <w:t xml:space="preserve"> </w:t>
            </w:r>
            <w:r w:rsidRPr="0094480B">
              <w:rPr>
                <w:rFonts w:cs="Times New Roman"/>
                <w:i/>
                <w:szCs w:val="20"/>
              </w:rPr>
              <w:t xml:space="preserve">“(..) Attīstot visaptverošu un integrētu veselības aprūpes sistēmu, nepieciešami ieguldījumi reģionālajās daudzprofilu slimnīcās neatliekamās palīdzības sniegšanai un stacionāro un veselības aprūpes pakalpojumu pieejamības nodrošināšanai, pilnveidojot gan infrastruktūru, gan </w:t>
            </w:r>
            <w:r w:rsidRPr="0094480B">
              <w:rPr>
                <w:rFonts w:cs="Times New Roman"/>
                <w:i/>
                <w:szCs w:val="20"/>
              </w:rPr>
              <w:lastRenderedPageBreak/>
              <w:t>materiāltehnisko bāzi un paplašinot pakalpojumu klāstu. Stiprināt reģionālo slimnīcu lomu slimnīcu teritoriālās sadarbības veicināšanā un kvalitatīvu veselības aprūpes pakalpojumu nodrošināšanā”.</w:t>
            </w:r>
          </w:p>
        </w:tc>
        <w:tc>
          <w:tcPr>
            <w:tcW w:w="6342" w:type="dxa"/>
          </w:tcPr>
          <w:p w14:paraId="028A0142" w14:textId="77777777" w:rsidR="00675A54" w:rsidRPr="009B465D" w:rsidRDefault="00675A54" w:rsidP="00675A54">
            <w:pPr>
              <w:pStyle w:val="naisc"/>
              <w:spacing w:before="0" w:after="0"/>
              <w:jc w:val="both"/>
              <w:rPr>
                <w:b/>
                <w:bCs/>
                <w:sz w:val="20"/>
                <w:szCs w:val="20"/>
              </w:rPr>
            </w:pPr>
            <w:r w:rsidRPr="009B465D">
              <w:rPr>
                <w:b/>
                <w:bCs/>
                <w:sz w:val="20"/>
                <w:szCs w:val="20"/>
              </w:rPr>
              <w:lastRenderedPageBreak/>
              <w:t xml:space="preserve">Ņemts vērā. </w:t>
            </w:r>
          </w:p>
          <w:p w14:paraId="035EFE6C" w14:textId="5F1991DE" w:rsidR="00675A54" w:rsidRPr="00861845" w:rsidRDefault="00675A54" w:rsidP="00675A54">
            <w:pPr>
              <w:pStyle w:val="naisc"/>
              <w:spacing w:before="0" w:after="0"/>
              <w:jc w:val="both"/>
              <w:rPr>
                <w:sz w:val="20"/>
                <w:szCs w:val="20"/>
              </w:rPr>
            </w:pPr>
            <w:r w:rsidRPr="00861845">
              <w:rPr>
                <w:sz w:val="20"/>
                <w:szCs w:val="20"/>
              </w:rPr>
              <w:t>Darbības programma tiek papildināta ar jaunu 28</w:t>
            </w:r>
            <w:r w:rsidR="00D87271">
              <w:rPr>
                <w:sz w:val="20"/>
                <w:szCs w:val="20"/>
              </w:rPr>
              <w:t>2</w:t>
            </w:r>
            <w:r w:rsidRPr="00861845">
              <w:rPr>
                <w:sz w:val="20"/>
                <w:szCs w:val="20"/>
              </w:rPr>
              <w:t>.punktu:</w:t>
            </w:r>
          </w:p>
          <w:p w14:paraId="3EE86D6A" w14:textId="48051FAE" w:rsidR="00675A54" w:rsidRPr="0094480B" w:rsidRDefault="00675A54" w:rsidP="00D87271">
            <w:pPr>
              <w:pStyle w:val="naisc"/>
              <w:spacing w:before="0" w:after="0"/>
              <w:jc w:val="both"/>
              <w:rPr>
                <w:b/>
                <w:bCs/>
                <w:sz w:val="20"/>
                <w:szCs w:val="20"/>
                <w:highlight w:val="yellow"/>
              </w:rPr>
            </w:pPr>
            <w:bookmarkStart w:id="41" w:name="_Hlk85028453"/>
            <w:bookmarkStart w:id="42" w:name="_Hlk85029397"/>
            <w:r w:rsidRPr="009B465D">
              <w:rPr>
                <w:sz w:val="20"/>
                <w:szCs w:val="20"/>
              </w:rPr>
              <w:t xml:space="preserve">Attīstot visaptverošu un integrētu veselības aprūpes sistēmu, nepieciešami ieguldījumi arī reģionālajās daudzprofilu slimnīcās neatliekamās palīdzības sniegšanai, stacionāro un ambulatoro veselības aprūpes pakalpojumu pieejamības nodrošināšanai, pilnveidojot infrastruktūru, </w:t>
            </w:r>
            <w:r>
              <w:rPr>
                <w:sz w:val="20"/>
                <w:szCs w:val="20"/>
              </w:rPr>
              <w:t xml:space="preserve">t.sk. </w:t>
            </w:r>
            <w:r w:rsidRPr="009B465D">
              <w:rPr>
                <w:sz w:val="20"/>
                <w:szCs w:val="20"/>
              </w:rPr>
              <w:t>materiāltehnisko bāzi</w:t>
            </w:r>
            <w:r>
              <w:rPr>
                <w:sz w:val="20"/>
                <w:szCs w:val="20"/>
              </w:rPr>
              <w:t>, lai</w:t>
            </w:r>
            <w:r w:rsidRPr="009B465D">
              <w:rPr>
                <w:sz w:val="20"/>
                <w:szCs w:val="20"/>
              </w:rPr>
              <w:t xml:space="preserve"> nodrošin</w:t>
            </w:r>
            <w:r>
              <w:rPr>
                <w:sz w:val="20"/>
                <w:szCs w:val="20"/>
              </w:rPr>
              <w:t xml:space="preserve">ātu kvalitatīvu un pacientiem drošu obligāto </w:t>
            </w:r>
            <w:r w:rsidRPr="009B465D">
              <w:rPr>
                <w:sz w:val="20"/>
                <w:szCs w:val="20"/>
              </w:rPr>
              <w:t>pakalpojumu klāstu</w:t>
            </w:r>
            <w:r>
              <w:rPr>
                <w:sz w:val="20"/>
                <w:szCs w:val="20"/>
              </w:rPr>
              <w:t xml:space="preserve"> </w:t>
            </w:r>
            <w:r w:rsidRPr="009B465D">
              <w:rPr>
                <w:sz w:val="20"/>
                <w:szCs w:val="20"/>
              </w:rPr>
              <w:t>atbilstoši ārstniecības iestādes</w:t>
            </w:r>
            <w:r>
              <w:rPr>
                <w:sz w:val="20"/>
                <w:szCs w:val="20"/>
              </w:rPr>
              <w:t xml:space="preserve"> līmenim</w:t>
            </w:r>
            <w:r w:rsidRPr="009B465D">
              <w:rPr>
                <w:sz w:val="20"/>
                <w:szCs w:val="20"/>
              </w:rPr>
              <w:t>.</w:t>
            </w:r>
            <w:bookmarkEnd w:id="41"/>
            <w:r w:rsidRPr="009B465D">
              <w:rPr>
                <w:sz w:val="20"/>
                <w:szCs w:val="20"/>
              </w:rPr>
              <w:t xml:space="preserve"> </w:t>
            </w:r>
            <w:r w:rsidRPr="00FC199A">
              <w:rPr>
                <w:sz w:val="20"/>
                <w:szCs w:val="20"/>
              </w:rPr>
              <w:t>Tāpat reģionālām slimnīcām ir vadošā loma ārstniecības iestāžu teritoriālās sadarbības attīstībā</w:t>
            </w:r>
            <w:r>
              <w:rPr>
                <w:sz w:val="20"/>
                <w:szCs w:val="20"/>
              </w:rPr>
              <w:t>, ko iespējams īstenot pielāgojot attiecīgo sadarbības profilu infrastruktūru.</w:t>
            </w:r>
            <w:r w:rsidRPr="00FC199A">
              <w:rPr>
                <w:sz w:val="20"/>
                <w:szCs w:val="20"/>
              </w:rPr>
              <w:t xml:space="preserve"> Būtiskākās problēmas ir iekārtu un telpu trūkums un to stāvoklis, kas neatbilst valsts normatīvajiem aktiem, piem., telpu platība, griestu augstums, ugunsdrošība, strāvas padeve, gaisa apmaiņa, </w:t>
            </w:r>
            <w:r w:rsidRPr="00FC199A">
              <w:rPr>
                <w:sz w:val="20"/>
                <w:szCs w:val="20"/>
              </w:rPr>
              <w:lastRenderedPageBreak/>
              <w:t>epidemioloģisko prasību nodrošināšana, pacientu plūsmu nodalīšana u.c., kas apdraud veselības aprūpi nepieciešamajā apjomā un kvalitātē.</w:t>
            </w:r>
            <w:bookmarkEnd w:id="42"/>
          </w:p>
        </w:tc>
        <w:tc>
          <w:tcPr>
            <w:tcW w:w="1743" w:type="dxa"/>
          </w:tcPr>
          <w:p w14:paraId="75BA417D" w14:textId="27BC74D7" w:rsidR="00675A54" w:rsidRPr="0094480B" w:rsidRDefault="00675A54" w:rsidP="00675A54">
            <w:pPr>
              <w:rPr>
                <w:rFonts w:cs="Times New Roman"/>
                <w:szCs w:val="20"/>
              </w:rPr>
            </w:pPr>
            <w:r>
              <w:rPr>
                <w:rFonts w:cs="Times New Roman"/>
                <w:szCs w:val="20"/>
              </w:rPr>
              <w:lastRenderedPageBreak/>
              <w:t>Skat. DP precizēto 4.1.1.SAM atbalstāmo darbību redakciju.</w:t>
            </w:r>
          </w:p>
        </w:tc>
      </w:tr>
      <w:tr w:rsidR="00E71405" w:rsidRPr="0094480B" w14:paraId="1FF5E7E3" w14:textId="77777777" w:rsidTr="00AF0348">
        <w:trPr>
          <w:trHeight w:val="283"/>
        </w:trPr>
        <w:tc>
          <w:tcPr>
            <w:tcW w:w="516" w:type="dxa"/>
            <w:shd w:val="clear" w:color="auto" w:fill="FFFFFF" w:themeFill="background1"/>
          </w:tcPr>
          <w:p w14:paraId="5A8521A0" w14:textId="77777777" w:rsidR="00E71405" w:rsidRPr="0094480B" w:rsidRDefault="00E71405" w:rsidP="00E71405">
            <w:pPr>
              <w:pStyle w:val="naisc"/>
              <w:numPr>
                <w:ilvl w:val="0"/>
                <w:numId w:val="2"/>
              </w:numPr>
              <w:spacing w:before="0" w:after="0"/>
              <w:jc w:val="left"/>
              <w:rPr>
                <w:sz w:val="20"/>
                <w:szCs w:val="20"/>
              </w:rPr>
            </w:pPr>
          </w:p>
        </w:tc>
        <w:tc>
          <w:tcPr>
            <w:tcW w:w="2872" w:type="dxa"/>
          </w:tcPr>
          <w:p w14:paraId="759ACA0A" w14:textId="77777777" w:rsidR="00E71405" w:rsidRPr="0094480B" w:rsidRDefault="00E71405" w:rsidP="00E71405">
            <w:pPr>
              <w:rPr>
                <w:rStyle w:val="Heading3Char"/>
                <w:rFonts w:eastAsiaTheme="minorHAnsi"/>
                <w:bCs/>
                <w:i w:val="0"/>
                <w:iCs/>
                <w:sz w:val="20"/>
              </w:rPr>
            </w:pPr>
            <w:r w:rsidRPr="0094480B">
              <w:rPr>
                <w:rStyle w:val="Heading3Char"/>
                <w:rFonts w:eastAsiaTheme="minorHAnsi"/>
                <w:b/>
                <w:i w:val="0"/>
                <w:iCs/>
                <w:sz w:val="20"/>
              </w:rPr>
              <w:t xml:space="preserve">4.1.1.SAM </w:t>
            </w:r>
            <w:r w:rsidRPr="0094480B">
              <w:rPr>
                <w:rStyle w:val="Heading3Char"/>
                <w:rFonts w:eastAsiaTheme="minorHAnsi"/>
                <w:bCs/>
                <w:i w:val="0"/>
                <w:iCs/>
                <w:sz w:val="20"/>
              </w:rPr>
              <w:t>“Nodrošināt vienlīdzīgu piekļuvi veselības aprūpei un stiprināt veselības sistēmu”</w:t>
            </w:r>
          </w:p>
          <w:p w14:paraId="205925D6" w14:textId="77777777" w:rsidR="00E71405" w:rsidRPr="0094480B" w:rsidRDefault="00E71405" w:rsidP="00E71405">
            <w:pPr>
              <w:contextualSpacing/>
              <w:rPr>
                <w:rFonts w:eastAsia="Times New Roman" w:cs="Times New Roman"/>
                <w:iCs/>
                <w:noProof/>
                <w:szCs w:val="20"/>
              </w:rPr>
            </w:pPr>
          </w:p>
          <w:p w14:paraId="57290C9A" w14:textId="706CFDFF" w:rsidR="00E71405" w:rsidRPr="0094480B" w:rsidRDefault="00E71405" w:rsidP="00E71405">
            <w:pPr>
              <w:contextualSpacing/>
              <w:rPr>
                <w:rFonts w:eastAsia="Times New Roman" w:cs="Times New Roman"/>
                <w:iCs/>
                <w:noProof/>
                <w:szCs w:val="20"/>
              </w:rPr>
            </w:pPr>
            <w:r w:rsidRPr="0094480B">
              <w:rPr>
                <w:rFonts w:eastAsia="Times New Roman" w:cs="Times New Roman"/>
                <w:iCs/>
                <w:noProof/>
                <w:szCs w:val="20"/>
              </w:rPr>
              <w:t xml:space="preserve">Savstarpējai dažādu līmeņu pakalpojumu integrācijai 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 medicīnas ierīču atjaunošanai un izcilības centru izveidošanai zināšanu pārnesei (ēku energoefektivitātes paaugstināšana, pārbūve, būvniecība, telpu aprīkošana, medicīnas ierīču un aprīkojuma iegāde, t.sk. vides pieejamības nodrošināšana). Ņemot vērā ierobežotos cilvēkresursus veselības aprūpē, būtiski nodrošināt atbilstošu infrastruktūru nepieciešamajai </w:t>
            </w:r>
            <w:r w:rsidRPr="0094480B">
              <w:rPr>
                <w:rFonts w:eastAsia="Times New Roman" w:cs="Times New Roman"/>
                <w:iCs/>
                <w:noProof/>
                <w:szCs w:val="20"/>
              </w:rPr>
              <w:lastRenderedPageBreak/>
              <w:t>mācību un zināšanu pilnveidošanas bāzei.</w:t>
            </w:r>
            <w:r w:rsidRPr="0094480B">
              <w:rPr>
                <w:rFonts w:cs="Times New Roman"/>
                <w:szCs w:val="20"/>
              </w:rPr>
              <w:t xml:space="preserve"> </w:t>
            </w:r>
            <w:r w:rsidRPr="0094480B">
              <w:rPr>
                <w:rFonts w:eastAsia="Times New Roman" w:cs="Times New Roman"/>
                <w:iCs/>
                <w:noProof/>
                <w:szCs w:val="20"/>
              </w:rPr>
              <w:t>Ņemot vērā, ka pieaug cilvēku skaits ar vienu vai vairākām hroniskām slimībām, nepieciešams attīstīt esošos un izstrādāt jaunus uz pacientu vērstus integrētus veselības un sociālās aprūpes pakalpojumu organizēšanas un sniegšanas modeļus, t.sk. iekļaujot digitālos veselības aprūpes pakalpojumus, jo īpaši pacientiem ar psihiskām slimībām un uzvedības traucējumiem, nedziedināmi slimajiem u.c. mērķa grupām, kuru kvalitatīvas aprūpes nodrošināšanai nepieciešama starpnozaru sadarbība, piem., lai attīstītu sabiedrībā balstītus pakalpojumus.</w:t>
            </w:r>
          </w:p>
          <w:p w14:paraId="4067D217" w14:textId="09580BF8" w:rsidR="00E71405" w:rsidRPr="0094480B" w:rsidRDefault="00E71405" w:rsidP="00E71405">
            <w:pPr>
              <w:rPr>
                <w:rStyle w:val="Heading3Char"/>
                <w:rFonts w:eastAsiaTheme="minorHAnsi"/>
                <w:b/>
                <w:i w:val="0"/>
                <w:iCs/>
                <w:sz w:val="20"/>
              </w:rPr>
            </w:pPr>
          </w:p>
        </w:tc>
        <w:tc>
          <w:tcPr>
            <w:tcW w:w="3332" w:type="dxa"/>
          </w:tcPr>
          <w:p w14:paraId="091C80EA" w14:textId="77777777" w:rsidR="00E71405" w:rsidRPr="0094480B" w:rsidRDefault="00E71405" w:rsidP="00E71405">
            <w:pPr>
              <w:rPr>
                <w:rFonts w:cs="Times New Roman"/>
                <w:b/>
                <w:bCs/>
                <w:szCs w:val="20"/>
                <w:lang w:eastAsia="lv-LV"/>
              </w:rPr>
            </w:pPr>
            <w:r w:rsidRPr="0094480B">
              <w:rPr>
                <w:rFonts w:cs="Times New Roman"/>
                <w:b/>
                <w:bCs/>
                <w:szCs w:val="20"/>
                <w:lang w:eastAsia="lv-LV"/>
              </w:rPr>
              <w:lastRenderedPageBreak/>
              <w:t>Latvijas Lielo pilsētu asociācija</w:t>
            </w:r>
          </w:p>
          <w:p w14:paraId="2E7EC2AF" w14:textId="77777777" w:rsidR="00E71405" w:rsidRPr="0094480B" w:rsidRDefault="00E71405" w:rsidP="00E71405">
            <w:pPr>
              <w:rPr>
                <w:rFonts w:cs="Times New Roman"/>
                <w:szCs w:val="20"/>
              </w:rPr>
            </w:pPr>
            <w:r w:rsidRPr="0094480B">
              <w:rPr>
                <w:rFonts w:cs="Times New Roman"/>
                <w:szCs w:val="20"/>
              </w:rPr>
              <w:t>Lūdzam papildināt ar rehabilitācijas pakalpojumiem. Pieprasījums, pēc kuriem strauji aug un kuru nodrošināšanai ir būtisks sociālekonomisks efekts – pakalpojumu attīstība ir būtiski nepieciešama ne tikai hronisko pacientu un pacientu ar kustību traucējumiem ārstēšanas un pilnvērtīgas dzīves nodrošināšanai, bet arī, lai darbspējīgie pacienti ātrāk atgrieztos darbā.</w:t>
            </w:r>
          </w:p>
          <w:p w14:paraId="4FFF6E9E" w14:textId="77777777" w:rsidR="00E71405" w:rsidRPr="0094480B" w:rsidRDefault="00E71405" w:rsidP="00E71405">
            <w:pPr>
              <w:rPr>
                <w:rFonts w:cs="Times New Roman"/>
                <w:szCs w:val="20"/>
              </w:rPr>
            </w:pPr>
          </w:p>
          <w:p w14:paraId="69F38376" w14:textId="15438256" w:rsidR="00E71405" w:rsidRPr="0094480B" w:rsidRDefault="00E71405" w:rsidP="00E71405">
            <w:pPr>
              <w:rPr>
                <w:rFonts w:cs="Times New Roman"/>
                <w:b/>
                <w:bCs/>
                <w:szCs w:val="20"/>
                <w:lang w:eastAsia="lv-LV"/>
              </w:rPr>
            </w:pPr>
            <w:r w:rsidRPr="0094480B">
              <w:rPr>
                <w:rFonts w:cs="Times New Roman"/>
                <w:i/>
                <w:szCs w:val="20"/>
              </w:rPr>
              <w:t xml:space="preserve"> “(283)</w:t>
            </w:r>
            <w:r w:rsidRPr="0094480B">
              <w:rPr>
                <w:rFonts w:cs="Times New Roman"/>
                <w:i/>
                <w:szCs w:val="20"/>
              </w:rPr>
              <w:tab/>
              <w:t xml:space="preserve">Savstarpējai dažādu līmeņu pakalpojumu integrācijai ieguldījumi nepieciešami psihiatrijas un narkoloģijas profila ļoti novecojušo ārstniecības iestāžu infrastruktūras attīstībai, paliatīvās aprūpes, </w:t>
            </w:r>
            <w:r w:rsidRPr="0094480B">
              <w:rPr>
                <w:rFonts w:cs="Times New Roman"/>
                <w:b/>
                <w:bCs/>
                <w:i/>
                <w:szCs w:val="20"/>
                <w:u w:val="single"/>
              </w:rPr>
              <w:t>rehabilitācijas,</w:t>
            </w:r>
            <w:r w:rsidRPr="0094480B">
              <w:rPr>
                <w:rFonts w:cs="Times New Roman"/>
                <w:i/>
                <w:szCs w:val="20"/>
              </w:rPr>
              <w:t xml:space="preserve"> HOSPICE (Aprūpes programmas un filozofija nedziedināmi (termināli) slimo pacientu fiziskās un emocionālās aprūpes nodrošināšana) pakalpojumu attīstīšanai, medicīnas ierīču atjaunošanai un izcilības centru izveidošanai zināšanu pārnesei (ēku energoefektivitātes paaugstināšana, pārbūve, būvniecība, telpu aprīkošana, medicīnas ierīču un aprīkojuma </w:t>
            </w:r>
            <w:r w:rsidRPr="0094480B">
              <w:rPr>
                <w:rFonts w:cs="Times New Roman"/>
                <w:i/>
                <w:szCs w:val="20"/>
              </w:rPr>
              <w:lastRenderedPageBreak/>
              <w:t>iegāde, t.sk. vides pieejamības nodrošināšana) (..)”.</w:t>
            </w:r>
          </w:p>
        </w:tc>
        <w:tc>
          <w:tcPr>
            <w:tcW w:w="6342" w:type="dxa"/>
          </w:tcPr>
          <w:p w14:paraId="472007D1" w14:textId="77777777" w:rsidR="00E71405" w:rsidRPr="001A3E18" w:rsidRDefault="00E71405" w:rsidP="00E71405">
            <w:pPr>
              <w:pStyle w:val="naisc"/>
              <w:spacing w:before="0" w:after="0"/>
              <w:jc w:val="both"/>
              <w:rPr>
                <w:b/>
                <w:bCs/>
                <w:sz w:val="20"/>
                <w:szCs w:val="20"/>
              </w:rPr>
            </w:pPr>
            <w:r w:rsidRPr="001A3E18">
              <w:rPr>
                <w:b/>
                <w:bCs/>
                <w:sz w:val="20"/>
                <w:szCs w:val="20"/>
              </w:rPr>
              <w:lastRenderedPageBreak/>
              <w:t xml:space="preserve">Ņemts vērā. </w:t>
            </w:r>
          </w:p>
          <w:p w14:paraId="32D8A562" w14:textId="4CA0A2E1" w:rsidR="00E71405" w:rsidRPr="00861845" w:rsidRDefault="00D87271" w:rsidP="00E71405">
            <w:pPr>
              <w:pStyle w:val="naisc"/>
              <w:spacing w:before="0" w:after="0"/>
              <w:jc w:val="both"/>
              <w:rPr>
                <w:sz w:val="20"/>
                <w:szCs w:val="20"/>
              </w:rPr>
            </w:pPr>
            <w:r>
              <w:rPr>
                <w:sz w:val="20"/>
                <w:szCs w:val="20"/>
              </w:rPr>
              <w:t>283.</w:t>
            </w:r>
            <w:r w:rsidR="00E71405" w:rsidRPr="00861845">
              <w:rPr>
                <w:sz w:val="20"/>
                <w:szCs w:val="20"/>
              </w:rPr>
              <w:t>punkt</w:t>
            </w:r>
            <w:r w:rsidR="00E71405">
              <w:rPr>
                <w:sz w:val="20"/>
                <w:szCs w:val="20"/>
              </w:rPr>
              <w:t>a (iepriekš 281. vai 283.punkts) pirmais teikums izteikts sekojošā redakcijā</w:t>
            </w:r>
            <w:r w:rsidR="00E71405" w:rsidRPr="00861845">
              <w:rPr>
                <w:sz w:val="20"/>
                <w:szCs w:val="20"/>
              </w:rPr>
              <w:t>:</w:t>
            </w:r>
          </w:p>
          <w:p w14:paraId="3E072E2B" w14:textId="4BB2B971" w:rsidR="00E71405" w:rsidRPr="0094480B" w:rsidRDefault="00D87271" w:rsidP="00D87271">
            <w:pPr>
              <w:pStyle w:val="naisc"/>
              <w:spacing w:before="0" w:after="0"/>
              <w:jc w:val="both"/>
              <w:rPr>
                <w:b/>
                <w:bCs/>
                <w:sz w:val="20"/>
                <w:szCs w:val="20"/>
                <w:highlight w:val="yellow"/>
              </w:rPr>
            </w:pPr>
            <w:r>
              <w:rPr>
                <w:sz w:val="20"/>
                <w:szCs w:val="20"/>
              </w:rPr>
              <w:t>S</w:t>
            </w:r>
            <w:r w:rsidR="00E71405" w:rsidRPr="001A3E18">
              <w:rPr>
                <w:sz w:val="20"/>
                <w:szCs w:val="20"/>
              </w:rPr>
              <w:t>avstarpējai dažādu līmeņu pakalpojumu integrācijai 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w:t>
            </w:r>
            <w:r w:rsidR="00E71405">
              <w:rPr>
                <w:sz w:val="20"/>
                <w:szCs w:val="20"/>
              </w:rPr>
              <w:t xml:space="preserve"> </w:t>
            </w:r>
            <w:bookmarkStart w:id="43" w:name="_Hlk85031463"/>
            <w:r w:rsidR="00E71405" w:rsidRPr="002B1412">
              <w:rPr>
                <w:b/>
                <w:bCs/>
                <w:sz w:val="20"/>
                <w:szCs w:val="20"/>
              </w:rPr>
              <w:t xml:space="preserve">rehabilitācijas profilu attīstībai, lai nodrošinātu darbspējīgo pacientu ātrāku </w:t>
            </w:r>
            <w:r w:rsidR="00E71405">
              <w:rPr>
                <w:b/>
                <w:bCs/>
                <w:sz w:val="20"/>
                <w:szCs w:val="20"/>
              </w:rPr>
              <w:t xml:space="preserve">atveseļošanos un </w:t>
            </w:r>
            <w:r w:rsidR="00E71405" w:rsidRPr="002B1412">
              <w:rPr>
                <w:b/>
                <w:bCs/>
                <w:sz w:val="20"/>
                <w:szCs w:val="20"/>
              </w:rPr>
              <w:t>atgriešanos darbā,</w:t>
            </w:r>
            <w:r w:rsidR="00E71405" w:rsidRPr="001A3E18">
              <w:rPr>
                <w:sz w:val="20"/>
                <w:szCs w:val="20"/>
              </w:rPr>
              <w:t xml:space="preserve"> </w:t>
            </w:r>
            <w:bookmarkEnd w:id="43"/>
            <w:r w:rsidR="00E71405" w:rsidRPr="001A3E18">
              <w:rPr>
                <w:sz w:val="20"/>
                <w:szCs w:val="20"/>
              </w:rPr>
              <w:t>medicīnas ierīču atjaunošanai un izcilības centru izveidošanai zināšanu pārnesei (ēku energoefektivitātes paaugstināšana, pārbūve, būvniecība, telpu aprīkošana, medicīnas ierīču un aprīkojuma iegāde, t.sk. vides pieejamības nodrošināšana).</w:t>
            </w:r>
          </w:p>
        </w:tc>
        <w:tc>
          <w:tcPr>
            <w:tcW w:w="1743" w:type="dxa"/>
          </w:tcPr>
          <w:p w14:paraId="3482FB78" w14:textId="4F98E07E" w:rsidR="00E71405" w:rsidRPr="0094480B" w:rsidRDefault="00E71405" w:rsidP="00E71405">
            <w:pPr>
              <w:rPr>
                <w:rFonts w:cs="Times New Roman"/>
                <w:szCs w:val="20"/>
              </w:rPr>
            </w:pPr>
            <w:r w:rsidRPr="002B1412">
              <w:rPr>
                <w:rFonts w:cs="Times New Roman"/>
                <w:szCs w:val="20"/>
              </w:rPr>
              <w:t>Skat.</w:t>
            </w:r>
            <w:r>
              <w:rPr>
                <w:rFonts w:cs="Times New Roman"/>
                <w:szCs w:val="20"/>
              </w:rPr>
              <w:t xml:space="preserve"> precizēto</w:t>
            </w:r>
            <w:r w:rsidRPr="002B1412">
              <w:rPr>
                <w:rFonts w:cs="Times New Roman"/>
                <w:szCs w:val="20"/>
              </w:rPr>
              <w:t xml:space="preserve"> DP </w:t>
            </w:r>
            <w:r>
              <w:rPr>
                <w:rFonts w:cs="Times New Roman"/>
                <w:szCs w:val="20"/>
              </w:rPr>
              <w:t>4.1.1.SAM atbalstāmo darbību</w:t>
            </w:r>
            <w:r w:rsidRPr="002B1412">
              <w:rPr>
                <w:rFonts w:cs="Times New Roman"/>
                <w:szCs w:val="20"/>
              </w:rPr>
              <w:t xml:space="preserve"> redakciju.</w:t>
            </w:r>
          </w:p>
        </w:tc>
      </w:tr>
      <w:tr w:rsidR="00013B63" w:rsidRPr="0094480B" w14:paraId="5556E728" w14:textId="77777777" w:rsidTr="00AF0348">
        <w:trPr>
          <w:trHeight w:val="283"/>
        </w:trPr>
        <w:tc>
          <w:tcPr>
            <w:tcW w:w="516" w:type="dxa"/>
            <w:shd w:val="clear" w:color="auto" w:fill="FFFFFF" w:themeFill="background1"/>
          </w:tcPr>
          <w:p w14:paraId="41BA52C4" w14:textId="77777777" w:rsidR="00013B63" w:rsidRPr="0094480B" w:rsidRDefault="00013B63" w:rsidP="00013B63">
            <w:pPr>
              <w:pStyle w:val="naisc"/>
              <w:numPr>
                <w:ilvl w:val="0"/>
                <w:numId w:val="2"/>
              </w:numPr>
              <w:spacing w:before="0" w:after="0"/>
              <w:jc w:val="left"/>
              <w:rPr>
                <w:sz w:val="20"/>
                <w:szCs w:val="20"/>
              </w:rPr>
            </w:pPr>
          </w:p>
        </w:tc>
        <w:tc>
          <w:tcPr>
            <w:tcW w:w="2872" w:type="dxa"/>
          </w:tcPr>
          <w:p w14:paraId="6D3C26E0" w14:textId="6768B0F8" w:rsidR="00013B63" w:rsidRPr="0094480B" w:rsidRDefault="00013B63" w:rsidP="00013B63">
            <w:pPr>
              <w:rPr>
                <w:rStyle w:val="Heading3Char"/>
                <w:rFonts w:eastAsiaTheme="minorHAnsi"/>
                <w:bCs/>
                <w:i w:val="0"/>
                <w:iCs/>
                <w:sz w:val="20"/>
              </w:rPr>
            </w:pPr>
            <w:r w:rsidRPr="0094480B">
              <w:rPr>
                <w:rStyle w:val="Heading3Char"/>
                <w:rFonts w:eastAsiaTheme="minorHAnsi"/>
                <w:b/>
                <w:i w:val="0"/>
                <w:iCs/>
                <w:sz w:val="20"/>
              </w:rPr>
              <w:t xml:space="preserve">4.1.1.SAM </w:t>
            </w:r>
            <w:r w:rsidRPr="0094480B">
              <w:rPr>
                <w:rStyle w:val="Heading3Char"/>
                <w:rFonts w:eastAsiaTheme="minorHAnsi"/>
                <w:bCs/>
                <w:i w:val="0"/>
                <w:iCs/>
                <w:sz w:val="20"/>
              </w:rPr>
              <w:t>“Nodrošināt vienlīdzīgu piekļuvi veselības aprūpei un stiprināt veselības sistēmu”</w:t>
            </w:r>
          </w:p>
          <w:p w14:paraId="3659F548" w14:textId="5B048F8B" w:rsidR="00013B63" w:rsidRPr="0094480B" w:rsidRDefault="00013B63" w:rsidP="00013B63">
            <w:pPr>
              <w:rPr>
                <w:rStyle w:val="Heading3Char"/>
                <w:rFonts w:eastAsiaTheme="minorHAnsi"/>
                <w:bCs/>
                <w:i w:val="0"/>
                <w:iCs/>
                <w:sz w:val="20"/>
              </w:rPr>
            </w:pPr>
          </w:p>
          <w:p w14:paraId="2406115B" w14:textId="44B3ABF0" w:rsidR="00013B63" w:rsidRPr="0094480B" w:rsidRDefault="00013B63" w:rsidP="00013B63">
            <w:pPr>
              <w:contextualSpacing/>
              <w:rPr>
                <w:rStyle w:val="Heading3Char"/>
                <w:rFonts w:eastAsiaTheme="minorHAnsi"/>
                <w:b/>
                <w:i w:val="0"/>
                <w:iCs/>
                <w:sz w:val="20"/>
              </w:rPr>
            </w:pPr>
            <w:r w:rsidRPr="0094480B">
              <w:rPr>
                <w:rFonts w:eastAsia="Times New Roman" w:cs="Times New Roman"/>
                <w:iCs/>
                <w:noProof/>
                <w:szCs w:val="20"/>
              </w:rPr>
              <w:t xml:space="preserve">Ņemot vērā iepriekšminēto, lai īstenotu prioritāri noteikto pasākumu ieviešanu, ieguldījumi nepieciešami visaptversošas veselības aprūpes infrastruktūras attīstībai noteiktajās jomās, lai visu līmeņu pakalpojumi būtu pieejami mūsdienīgā un drošā veselības aprūpes infrastruktūrā stacionārajās un ambulatorajās </w:t>
            </w:r>
            <w:r w:rsidRPr="0094480B">
              <w:rPr>
                <w:rFonts w:eastAsia="Times New Roman" w:cs="Times New Roman"/>
                <w:iCs/>
                <w:noProof/>
                <w:szCs w:val="20"/>
              </w:rPr>
              <w:lastRenderedPageBreak/>
              <w:t>ārstniecības iestādēs Rīgā un reģionos, t.sk. ārstniecības iestāžu sadarbības attīstīšanai, kas būtiski, lai sniegtie pakalpojumi pacientiem būtu pieejami un izmaksu ziņā efektīvi, kā arī lai nodrošinātu tādus darba vides apstākļus, kas veicina efektīvāku ārstniecības personu piesaisti un noturēšanu valsts apmaksātajā veselības aprūpes sektorā. Ņemot vērā, ka 58% no visiem ambulatorajiem pakalpojumiem tiek sniegti dažādu līmeņu slimnīcās (turklāt 43% no šiem ambulatorajiem pakalpojumiem tiek sniegti universitātes slimnīcās) svarīgi attīstīt ne tikai ārpusslimnīcu ambulatoro infrastruktūru, bet arī slimnīcas, lai nodrošinātu pacientiem ērti pieejamu, kvalitatīvu veselības aprūpes infrastruktūru. Minēto problēmu risināšanai nepieciešams savstarpēji saskaņots un papildinošs ANM plāna un ERAF finansējums.</w:t>
            </w:r>
          </w:p>
        </w:tc>
        <w:tc>
          <w:tcPr>
            <w:tcW w:w="3332" w:type="dxa"/>
          </w:tcPr>
          <w:p w14:paraId="45C400EE" w14:textId="77777777" w:rsidR="00013B63" w:rsidRPr="0094480B" w:rsidRDefault="00013B63" w:rsidP="00013B63">
            <w:pPr>
              <w:rPr>
                <w:rFonts w:cs="Times New Roman"/>
                <w:b/>
                <w:bCs/>
                <w:szCs w:val="20"/>
                <w:lang w:eastAsia="lv-LV"/>
              </w:rPr>
            </w:pPr>
            <w:r w:rsidRPr="0094480B">
              <w:rPr>
                <w:rFonts w:cs="Times New Roman"/>
                <w:b/>
                <w:bCs/>
                <w:szCs w:val="20"/>
                <w:lang w:eastAsia="lv-LV"/>
              </w:rPr>
              <w:lastRenderedPageBreak/>
              <w:t>Latvijas Lielo pilsētu asociācija</w:t>
            </w:r>
          </w:p>
          <w:p w14:paraId="676929AC" w14:textId="77777777" w:rsidR="00013B63" w:rsidRPr="0094480B" w:rsidRDefault="00013B63" w:rsidP="00013B63">
            <w:pPr>
              <w:rPr>
                <w:rFonts w:cs="Times New Roman"/>
                <w:bCs/>
                <w:szCs w:val="20"/>
                <w:lang w:bidi="lv-LV"/>
              </w:rPr>
            </w:pPr>
            <w:r w:rsidRPr="0094480B">
              <w:rPr>
                <w:rFonts w:cs="Times New Roman"/>
                <w:bCs/>
                <w:szCs w:val="20"/>
                <w:lang w:bidi="lv-LV"/>
              </w:rPr>
              <w:t xml:space="preserve">Lūdzam papildināt rindkopu šādā redakcijā: </w:t>
            </w:r>
          </w:p>
          <w:p w14:paraId="17D495F8" w14:textId="48708D0A" w:rsidR="00013B63" w:rsidRPr="0094480B" w:rsidRDefault="00013B63" w:rsidP="00013B63">
            <w:pPr>
              <w:rPr>
                <w:rFonts w:cs="Times New Roman"/>
                <w:b/>
                <w:bCs/>
                <w:szCs w:val="20"/>
                <w:lang w:eastAsia="lv-LV"/>
              </w:rPr>
            </w:pPr>
            <w:r w:rsidRPr="0094480B">
              <w:rPr>
                <w:rFonts w:cs="Times New Roman"/>
                <w:bCs/>
                <w:i/>
                <w:iCs/>
                <w:szCs w:val="20"/>
                <w:lang w:bidi="lv-LV"/>
              </w:rPr>
              <w:t>“(285)</w:t>
            </w:r>
            <w:r w:rsidRPr="0094480B">
              <w:rPr>
                <w:rFonts w:cs="Times New Roman"/>
                <w:bCs/>
                <w:i/>
                <w:iCs/>
                <w:szCs w:val="20"/>
                <w:lang w:bidi="lv-LV"/>
              </w:rPr>
              <w:tab/>
              <w:t xml:space="preserve">Ņemot vērā iepriekšminēto, lai īstenotu prioritāri noteikto pasākumu ieviešanu, ieguldījumi nepieciešami visaptversošas veselības aprūpes infrastruktūras </w:t>
            </w:r>
            <w:r w:rsidRPr="0094480B">
              <w:rPr>
                <w:rFonts w:cs="Times New Roman"/>
                <w:b/>
                <w:i/>
                <w:iCs/>
                <w:szCs w:val="20"/>
                <w:u w:val="single"/>
                <w:lang w:bidi="lv-LV"/>
              </w:rPr>
              <w:t>un materiāltehniskās bāzes</w:t>
            </w:r>
            <w:r w:rsidRPr="0094480B">
              <w:rPr>
                <w:rFonts w:cs="Times New Roman"/>
                <w:bCs/>
                <w:i/>
                <w:iCs/>
                <w:szCs w:val="20"/>
                <w:lang w:bidi="lv-LV"/>
              </w:rPr>
              <w:t xml:space="preserve"> attīstībai noteiktajās jomās, lai visu līmeņu pakalpojumi būtu pieejami mūsdienīgā un drošā veselības aprūpes infrastruktūrā stacionārajās un ambulatorajās ārstniecības iestādēs Rīgā un reģionos, (..)”</w:t>
            </w:r>
          </w:p>
        </w:tc>
        <w:tc>
          <w:tcPr>
            <w:tcW w:w="6342" w:type="dxa"/>
          </w:tcPr>
          <w:p w14:paraId="3D00CDAE" w14:textId="77777777" w:rsidR="00013B63" w:rsidRPr="00262D65" w:rsidRDefault="00013B63" w:rsidP="00013B63">
            <w:pPr>
              <w:pStyle w:val="naisc"/>
              <w:spacing w:before="0" w:after="0"/>
              <w:jc w:val="both"/>
              <w:rPr>
                <w:b/>
                <w:bCs/>
                <w:sz w:val="20"/>
                <w:szCs w:val="20"/>
              </w:rPr>
            </w:pPr>
            <w:r w:rsidRPr="00262D65">
              <w:rPr>
                <w:b/>
                <w:bCs/>
                <w:sz w:val="20"/>
                <w:szCs w:val="20"/>
              </w:rPr>
              <w:t>Ņemts vērā.</w:t>
            </w:r>
          </w:p>
          <w:p w14:paraId="62DF5317" w14:textId="4BDF980E" w:rsidR="00013B63" w:rsidRDefault="00013B63" w:rsidP="00013B63">
            <w:pPr>
              <w:spacing w:before="120" w:after="120"/>
              <w:contextualSpacing/>
              <w:rPr>
                <w:rFonts w:eastAsia="Times New Roman" w:cs="Times New Roman"/>
                <w:szCs w:val="20"/>
                <w:lang w:eastAsia="lv-LV"/>
              </w:rPr>
            </w:pPr>
            <w:r w:rsidRPr="00262D65">
              <w:rPr>
                <w:rFonts w:eastAsia="Times New Roman" w:cs="Times New Roman"/>
                <w:szCs w:val="20"/>
                <w:lang w:eastAsia="lv-LV"/>
              </w:rPr>
              <w:t>28</w:t>
            </w:r>
            <w:r w:rsidR="00D87271">
              <w:rPr>
                <w:rFonts w:eastAsia="Times New Roman" w:cs="Times New Roman"/>
                <w:szCs w:val="20"/>
                <w:lang w:eastAsia="lv-LV"/>
              </w:rPr>
              <w:t>5</w:t>
            </w:r>
            <w:r w:rsidRPr="00262D65">
              <w:rPr>
                <w:rFonts w:eastAsia="Times New Roman" w:cs="Times New Roman"/>
                <w:szCs w:val="20"/>
                <w:lang w:eastAsia="lv-LV"/>
              </w:rPr>
              <w:t>.punkta (iepriekš 28</w:t>
            </w:r>
            <w:r>
              <w:rPr>
                <w:rFonts w:eastAsia="Times New Roman" w:cs="Times New Roman"/>
                <w:szCs w:val="20"/>
                <w:lang w:eastAsia="lv-LV"/>
              </w:rPr>
              <w:t>3</w:t>
            </w:r>
            <w:r w:rsidRPr="00262D65">
              <w:rPr>
                <w:rFonts w:eastAsia="Times New Roman" w:cs="Times New Roman"/>
                <w:szCs w:val="20"/>
                <w:lang w:eastAsia="lv-LV"/>
              </w:rPr>
              <w:t xml:space="preserve">.punkts) pirmais teikums izteikts </w:t>
            </w:r>
            <w:r>
              <w:rPr>
                <w:rFonts w:eastAsia="Times New Roman" w:cs="Times New Roman"/>
                <w:szCs w:val="20"/>
                <w:lang w:eastAsia="lv-LV"/>
              </w:rPr>
              <w:t>šādā</w:t>
            </w:r>
            <w:r w:rsidRPr="00262D65">
              <w:rPr>
                <w:rFonts w:eastAsia="Times New Roman" w:cs="Times New Roman"/>
                <w:szCs w:val="20"/>
                <w:lang w:eastAsia="lv-LV"/>
              </w:rPr>
              <w:t xml:space="preserve"> redakcijā:</w:t>
            </w:r>
          </w:p>
          <w:p w14:paraId="2C83931E" w14:textId="77777777" w:rsidR="00013B63" w:rsidRPr="00262D65" w:rsidRDefault="00013B63" w:rsidP="00013B63">
            <w:pPr>
              <w:spacing w:before="120" w:after="120"/>
              <w:contextualSpacing/>
              <w:rPr>
                <w:rFonts w:eastAsia="Times New Roman" w:cs="Times New Roman"/>
                <w:szCs w:val="20"/>
                <w:lang w:eastAsia="lv-LV"/>
              </w:rPr>
            </w:pPr>
            <w:r w:rsidRPr="00262D65">
              <w:rPr>
                <w:rFonts w:eastAsia="Times New Roman" w:cs="Times New Roman"/>
                <w:szCs w:val="20"/>
                <w:lang w:eastAsia="lv-LV"/>
              </w:rPr>
              <w:t>Ņemot vērā iepriekšminēto, lai īstenotu prioritāri noteikto pasākumu ieviešanu, ieguldījumi nepieciešami visaptversošas veselības aprūpes infrastruktūras</w:t>
            </w:r>
            <w:r w:rsidRPr="00262D65">
              <w:rPr>
                <w:rFonts w:eastAsia="Times New Roman" w:cs="Times New Roman"/>
                <w:b/>
                <w:bCs/>
                <w:szCs w:val="20"/>
                <w:lang w:eastAsia="lv-LV"/>
              </w:rPr>
              <w:t>, t.sk. materiāltehniskās bāzes,</w:t>
            </w:r>
            <w:r w:rsidRPr="00262D65">
              <w:rPr>
                <w:rFonts w:eastAsia="Times New Roman" w:cs="Times New Roman"/>
                <w:szCs w:val="20"/>
                <w:lang w:eastAsia="lv-LV"/>
              </w:rPr>
              <w:t xml:space="preserve"> attīstībai noteiktajās jomās, lai visu līmeņu pakalpojumi būtu pieejami mūsdienīgā un drošā veselības aprūpes infrastruktūrā stacionārajās un ambulatorajās ārstniecības iestādēs Rīgā un reģionos, t.sk. ārstniecības iestāžu sadarbības attīstīšanai, kas būtiski, lai sniegtie pakalpojumi pacientiem būtu pieejami un izmaksu ziņā efektīvi, kā arī lai nodrošinātu tādus darba vides apstākļus, kas veicina efektīvāku ārstniecības personu piesaisti un noturēšanu valsts apmaksātajā veselības aprūpes sektorā. Ņemot vērā, ka 58% no visiem ambulatorajiem pakalpojumiem tiek sniegti dažādu līmeņu slimnīcās (turklāt 43% no šiem ambulatorajiem pakalpojumiem tiek sniegti universitātes </w:t>
            </w:r>
            <w:r w:rsidRPr="00262D65">
              <w:rPr>
                <w:rFonts w:eastAsia="Times New Roman" w:cs="Times New Roman"/>
                <w:b/>
                <w:bCs/>
                <w:szCs w:val="20"/>
                <w:lang w:eastAsia="lv-LV"/>
              </w:rPr>
              <w:t>un reģionālajās</w:t>
            </w:r>
            <w:r w:rsidRPr="00262D65">
              <w:rPr>
                <w:rFonts w:eastAsia="Times New Roman" w:cs="Times New Roman"/>
                <w:szCs w:val="20"/>
                <w:lang w:eastAsia="lv-LV"/>
              </w:rPr>
              <w:t xml:space="preserve"> slimnīcās) svarīgi attīstīt ne tikai ārpusslimnīcu ambulatoro infrastruktūru, </w:t>
            </w:r>
            <w:r w:rsidRPr="00262D65">
              <w:rPr>
                <w:rFonts w:eastAsia="Times New Roman" w:cs="Times New Roman"/>
                <w:szCs w:val="20"/>
                <w:lang w:eastAsia="lv-LV"/>
              </w:rPr>
              <w:lastRenderedPageBreak/>
              <w:t>bet arī slimnīcas, lai nodrošinātu pacientiem ērti pieejamu, kvalitatīvu veselības aprūpes infrastruktūru. Minēto problēmu risināšanai nepieciešams savstarpēji saskaņots un papildinošs ANM plāna un ERAF finansējums.</w:t>
            </w:r>
          </w:p>
          <w:p w14:paraId="518A10A0" w14:textId="7078621A" w:rsidR="00013B63" w:rsidRPr="0094480B" w:rsidRDefault="00013B63" w:rsidP="00013B63">
            <w:pPr>
              <w:pStyle w:val="naisc"/>
              <w:spacing w:before="0" w:after="0"/>
              <w:jc w:val="both"/>
              <w:rPr>
                <w:b/>
                <w:bCs/>
                <w:sz w:val="20"/>
                <w:szCs w:val="20"/>
                <w:highlight w:val="yellow"/>
              </w:rPr>
            </w:pPr>
          </w:p>
        </w:tc>
        <w:tc>
          <w:tcPr>
            <w:tcW w:w="1743" w:type="dxa"/>
          </w:tcPr>
          <w:p w14:paraId="38ACB98B" w14:textId="382F26A0" w:rsidR="00013B63" w:rsidRPr="0094480B" w:rsidRDefault="00013B63" w:rsidP="00013B63">
            <w:pPr>
              <w:rPr>
                <w:rFonts w:cs="Times New Roman"/>
                <w:szCs w:val="20"/>
              </w:rPr>
            </w:pPr>
            <w:r w:rsidRPr="002B1412">
              <w:rPr>
                <w:rFonts w:cs="Times New Roman"/>
                <w:szCs w:val="20"/>
              </w:rPr>
              <w:lastRenderedPageBreak/>
              <w:t>Skat.</w:t>
            </w:r>
            <w:r>
              <w:rPr>
                <w:rFonts w:cs="Times New Roman"/>
                <w:szCs w:val="20"/>
              </w:rPr>
              <w:t xml:space="preserve"> precizēto</w:t>
            </w:r>
            <w:r w:rsidRPr="002B1412">
              <w:rPr>
                <w:rFonts w:cs="Times New Roman"/>
                <w:szCs w:val="20"/>
              </w:rPr>
              <w:t xml:space="preserve"> DP </w:t>
            </w:r>
            <w:r>
              <w:rPr>
                <w:rFonts w:cs="Times New Roman"/>
                <w:szCs w:val="20"/>
              </w:rPr>
              <w:t>4.1.1.SAM atbalstāmo darbību</w:t>
            </w:r>
            <w:r w:rsidRPr="002B1412">
              <w:rPr>
                <w:rFonts w:cs="Times New Roman"/>
                <w:szCs w:val="20"/>
              </w:rPr>
              <w:t xml:space="preserve"> redakciju.</w:t>
            </w:r>
          </w:p>
        </w:tc>
      </w:tr>
      <w:tr w:rsidR="006A024B" w:rsidRPr="0094480B" w14:paraId="5702027D" w14:textId="77777777" w:rsidTr="00AF0348">
        <w:trPr>
          <w:trHeight w:val="283"/>
        </w:trPr>
        <w:tc>
          <w:tcPr>
            <w:tcW w:w="516" w:type="dxa"/>
            <w:shd w:val="clear" w:color="auto" w:fill="FFFFFF" w:themeFill="background1"/>
          </w:tcPr>
          <w:p w14:paraId="35903C32" w14:textId="77777777" w:rsidR="006A024B" w:rsidRPr="0094480B" w:rsidRDefault="006A024B" w:rsidP="006A024B">
            <w:pPr>
              <w:pStyle w:val="naisc"/>
              <w:numPr>
                <w:ilvl w:val="0"/>
                <w:numId w:val="2"/>
              </w:numPr>
              <w:spacing w:before="0" w:after="0"/>
              <w:jc w:val="left"/>
              <w:rPr>
                <w:sz w:val="20"/>
                <w:szCs w:val="20"/>
              </w:rPr>
            </w:pPr>
          </w:p>
        </w:tc>
        <w:tc>
          <w:tcPr>
            <w:tcW w:w="2872" w:type="dxa"/>
          </w:tcPr>
          <w:p w14:paraId="48E5404B" w14:textId="77777777" w:rsidR="006A024B" w:rsidRPr="0094480B" w:rsidRDefault="006A024B" w:rsidP="006A024B">
            <w:pPr>
              <w:rPr>
                <w:rStyle w:val="Heading3Char"/>
                <w:rFonts w:eastAsiaTheme="minorHAnsi"/>
                <w:bCs/>
                <w:i w:val="0"/>
                <w:iCs/>
                <w:sz w:val="20"/>
              </w:rPr>
            </w:pPr>
            <w:r w:rsidRPr="0094480B">
              <w:rPr>
                <w:rStyle w:val="Heading3Char"/>
                <w:rFonts w:eastAsiaTheme="minorHAnsi"/>
                <w:b/>
                <w:i w:val="0"/>
                <w:iCs/>
                <w:sz w:val="20"/>
              </w:rPr>
              <w:t xml:space="preserve">4.1.2.SAM </w:t>
            </w:r>
            <w:r w:rsidRPr="0094480B">
              <w:rPr>
                <w:rStyle w:val="Heading3Char"/>
                <w:rFonts w:eastAsiaTheme="minorHAnsi"/>
                <w:bCs/>
                <w:i w:val="0"/>
                <w:iCs/>
                <w:sz w:val="20"/>
              </w:rPr>
              <w:t xml:space="preserve">“Uzlabot vienlīdzīgu un savlaicīgu piekļuvi kvalitatīviem, ilgtspējīgiem un izmaksu ziņā pieejamiem veselības aprūpes, veselības veicināšanas un slimību profilakses pakalpojumiem, uzlabojot veselības aprūpes </w:t>
            </w:r>
            <w:r w:rsidRPr="0094480B">
              <w:rPr>
                <w:rStyle w:val="Heading3Char"/>
                <w:rFonts w:eastAsiaTheme="minorHAnsi"/>
                <w:bCs/>
                <w:i w:val="0"/>
                <w:iCs/>
                <w:sz w:val="20"/>
              </w:rPr>
              <w:lastRenderedPageBreak/>
              <w:t>sistēmu efektivitāti un izturētspēju”</w:t>
            </w:r>
          </w:p>
          <w:p w14:paraId="62ABB923" w14:textId="77777777" w:rsidR="006A024B" w:rsidRPr="0094480B" w:rsidRDefault="006A024B" w:rsidP="006A024B">
            <w:pPr>
              <w:rPr>
                <w:rStyle w:val="Heading3Char"/>
                <w:rFonts w:eastAsiaTheme="minorHAnsi"/>
                <w:bCs/>
                <w:i w:val="0"/>
                <w:iCs/>
                <w:sz w:val="20"/>
              </w:rPr>
            </w:pPr>
          </w:p>
          <w:p w14:paraId="0563E258" w14:textId="77777777" w:rsidR="006A024B" w:rsidRPr="0094480B" w:rsidRDefault="006A024B" w:rsidP="006A024B">
            <w:pPr>
              <w:contextualSpacing/>
              <w:rPr>
                <w:rFonts w:cs="Times New Roman"/>
                <w:b/>
                <w:color w:val="FF0000"/>
                <w:szCs w:val="20"/>
              </w:rPr>
            </w:pPr>
            <w:r w:rsidRPr="0094480B">
              <w:rPr>
                <w:rFonts w:cs="Times New Roman"/>
                <w:b/>
                <w:bCs/>
                <w:szCs w:val="20"/>
              </w:rPr>
              <w:t xml:space="preserve">Veselības nozares cilvēkresursu attīstības jomā. </w:t>
            </w:r>
            <w:r w:rsidRPr="0094480B">
              <w:rPr>
                <w:rFonts w:cs="Times New Roman"/>
                <w:szCs w:val="20"/>
              </w:rPr>
              <w:t xml:space="preserve">Lai risinātu cilvēkresursu attīstības problēmas veselības jomā, kā arī mazinātu sabiedrības veselības krīžu izraisītās sekas, tiks sekmēta </w:t>
            </w:r>
            <w:r w:rsidRPr="0094480B">
              <w:rPr>
                <w:rFonts w:cs="Times New Roman"/>
                <w:bCs/>
                <w:color w:val="000000" w:themeColor="text1"/>
                <w:szCs w:val="20"/>
              </w:rPr>
              <w:t xml:space="preserve">ārstniecības personu un ārstniecības atbalsta personu profesionālās pilnveides nodrošināšana, tālākizglītības sistēmas izveide, uzturēšana un attīstība, izcilības centru darbības nodrošināšana zināšanu pārnesē, atbalsts rezidentu apmācībām īpaši atbalstāmajās specialitātēs, kompensācijas ārstniecības personām par profesionālās darbības uzsākšanu vai atsākšanu veselības aprūpē, mentoringa programmu, karjeras un talantu vadības programmu ieviešana un ārstniecības personu piesaiste darbam reģionos vai īpaši atbalstāmajās veselības nozares jomās un profesijās.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w:t>
            </w:r>
            <w:r w:rsidRPr="0094480B">
              <w:rPr>
                <w:rFonts w:cs="Times New Roman"/>
                <w:bCs/>
                <w:color w:val="000000" w:themeColor="text1"/>
                <w:szCs w:val="20"/>
              </w:rPr>
              <w:lastRenderedPageBreak/>
              <w:t>un iemaņas, kā arī pilnveidotas zināšanas, uzlabojot pieejamību veselības aprūpes pakalpojumiem iedzīvotājiem.</w:t>
            </w:r>
          </w:p>
          <w:p w14:paraId="7962219A" w14:textId="15A566C2" w:rsidR="006A024B" w:rsidRPr="0094480B" w:rsidRDefault="006A024B" w:rsidP="006A024B">
            <w:pPr>
              <w:rPr>
                <w:rStyle w:val="Heading3Char"/>
                <w:rFonts w:eastAsiaTheme="minorHAnsi"/>
                <w:bCs/>
                <w:i w:val="0"/>
                <w:iCs/>
                <w:sz w:val="20"/>
              </w:rPr>
            </w:pPr>
          </w:p>
        </w:tc>
        <w:tc>
          <w:tcPr>
            <w:tcW w:w="3332" w:type="dxa"/>
          </w:tcPr>
          <w:p w14:paraId="6CBEF6E8" w14:textId="00B20A0D" w:rsidR="006A024B" w:rsidRPr="0094480B" w:rsidRDefault="006A024B" w:rsidP="006A024B">
            <w:pPr>
              <w:rPr>
                <w:rFonts w:cs="Times New Roman"/>
                <w:b/>
                <w:bCs/>
                <w:szCs w:val="20"/>
                <w:lang w:eastAsia="lv-LV"/>
              </w:rPr>
            </w:pPr>
            <w:r w:rsidRPr="0094480B">
              <w:rPr>
                <w:rFonts w:cs="Times New Roman"/>
                <w:b/>
                <w:bCs/>
                <w:szCs w:val="20"/>
                <w:lang w:eastAsia="lv-LV"/>
              </w:rPr>
              <w:lastRenderedPageBreak/>
              <w:t>Latvijas Lielo pilsētu asociācija</w:t>
            </w:r>
          </w:p>
          <w:p w14:paraId="3DE0A74C" w14:textId="77777777" w:rsidR="006A024B" w:rsidRPr="0094480B" w:rsidRDefault="006A024B" w:rsidP="006A024B">
            <w:pPr>
              <w:rPr>
                <w:rFonts w:cs="Times New Roman"/>
                <w:bCs/>
                <w:szCs w:val="20"/>
                <w:lang w:bidi="lv-LV"/>
              </w:rPr>
            </w:pPr>
            <w:r w:rsidRPr="0094480B">
              <w:rPr>
                <w:rFonts w:cs="Times New Roman"/>
                <w:bCs/>
                <w:szCs w:val="20"/>
                <w:lang w:bidi="lv-LV"/>
              </w:rPr>
              <w:t>Uzturam iebildumu, ka 4.1.2. SAM atbalstāmās darbības ir jāpapildina ar ārstniecības un ārstniecības atbalsta personāla pieejamību reģionālajās daudzprofila slimnīcās, ieviešot šim nolūkam specifiskus atbalsta pasākumus (piemēram, pārcelšanās pabalsti, granti, tml.):</w:t>
            </w:r>
          </w:p>
          <w:p w14:paraId="6E7EF5DC" w14:textId="77777777" w:rsidR="006A024B" w:rsidRPr="0094480B" w:rsidRDefault="006A024B" w:rsidP="006A024B">
            <w:pPr>
              <w:rPr>
                <w:rFonts w:cs="Times New Roman"/>
                <w:bCs/>
                <w:szCs w:val="20"/>
                <w:lang w:bidi="lv-LV"/>
              </w:rPr>
            </w:pPr>
          </w:p>
          <w:p w14:paraId="44B0102C" w14:textId="17AADE4D" w:rsidR="006A024B" w:rsidRPr="0094480B" w:rsidRDefault="006A024B" w:rsidP="006A024B">
            <w:pPr>
              <w:rPr>
                <w:rFonts w:cs="Times New Roman"/>
                <w:b/>
                <w:bCs/>
                <w:szCs w:val="20"/>
                <w:lang w:eastAsia="lv-LV"/>
              </w:rPr>
            </w:pPr>
            <w:r w:rsidRPr="0094480B">
              <w:rPr>
                <w:rFonts w:cs="Times New Roman"/>
                <w:bCs/>
                <w:i/>
                <w:iCs/>
                <w:szCs w:val="20"/>
              </w:rPr>
              <w:t xml:space="preserve">“(..) kompensācijas ārstniecības personām par profesionālās darbības uzsākšanu vai atsākšanu veselības aprūpē, </w:t>
            </w:r>
            <w:r w:rsidRPr="0094480B">
              <w:rPr>
                <w:rFonts w:cs="Times New Roman"/>
                <w:b/>
                <w:bCs/>
                <w:i/>
                <w:iCs/>
                <w:szCs w:val="20"/>
              </w:rPr>
              <w:t>pārcelšanās pabalstu, grantu piešķiršana,</w:t>
            </w:r>
            <w:r w:rsidRPr="0094480B">
              <w:rPr>
                <w:rFonts w:cs="Times New Roman"/>
                <w:bCs/>
                <w:i/>
                <w:iCs/>
                <w:szCs w:val="20"/>
              </w:rPr>
              <w:t xml:space="preserve"> mentoringa programmu, karjeras un talantu vadības programmu ieviešana un ārstniecības personu piesaiste darbam reģionos vai īpaši atbalstāmajās veselības nozares jomās un profesijās”.</w:t>
            </w:r>
          </w:p>
        </w:tc>
        <w:tc>
          <w:tcPr>
            <w:tcW w:w="6342" w:type="dxa"/>
          </w:tcPr>
          <w:p w14:paraId="42C5E5A5" w14:textId="77777777" w:rsidR="006A024B" w:rsidRPr="00D87271" w:rsidRDefault="006A024B" w:rsidP="006A024B">
            <w:pPr>
              <w:pStyle w:val="naisc"/>
              <w:spacing w:before="0" w:after="0"/>
              <w:jc w:val="both"/>
              <w:rPr>
                <w:b/>
                <w:bCs/>
                <w:sz w:val="20"/>
                <w:szCs w:val="20"/>
              </w:rPr>
            </w:pPr>
            <w:r w:rsidRPr="00D87271">
              <w:rPr>
                <w:b/>
                <w:bCs/>
                <w:sz w:val="20"/>
                <w:szCs w:val="20"/>
              </w:rPr>
              <w:lastRenderedPageBreak/>
              <w:t>Ņemts vērā.</w:t>
            </w:r>
          </w:p>
          <w:p w14:paraId="3D07B412" w14:textId="1F0317E9" w:rsidR="006A024B" w:rsidRPr="00D87271" w:rsidRDefault="00591867" w:rsidP="006A024B">
            <w:pPr>
              <w:contextualSpacing/>
              <w:rPr>
                <w:rFonts w:eastAsia="Times New Roman" w:cs="Times New Roman"/>
                <w:szCs w:val="20"/>
                <w:lang w:eastAsia="lv-LV"/>
              </w:rPr>
            </w:pPr>
            <w:r>
              <w:rPr>
                <w:rFonts w:eastAsia="Times New Roman" w:cs="Times New Roman"/>
                <w:szCs w:val="20"/>
                <w:lang w:eastAsia="lv-LV"/>
              </w:rPr>
              <w:t>Plānotās atbalstāmās darbības</w:t>
            </w:r>
            <w:r w:rsidR="006A024B" w:rsidRPr="00D87271">
              <w:rPr>
                <w:rFonts w:eastAsia="Times New Roman" w:cs="Times New Roman"/>
                <w:szCs w:val="20"/>
                <w:lang w:eastAsia="lv-LV"/>
              </w:rPr>
              <w:t xml:space="preserve"> paredz dažāda veida motivējošus mehānismus, t.sk. par darbu reģionos, kas ietver pārcelšanās pabalstus, grantus u.c., tomēr, lai nodrošinātu nepārprotamu </w:t>
            </w:r>
            <w:r w:rsidR="00BA1C53">
              <w:rPr>
                <w:rFonts w:eastAsia="Times New Roman" w:cs="Times New Roman"/>
                <w:szCs w:val="20"/>
                <w:lang w:eastAsia="lv-LV"/>
              </w:rPr>
              <w:t>300</w:t>
            </w:r>
            <w:r w:rsidR="006A024B" w:rsidRPr="00D87271">
              <w:rPr>
                <w:rFonts w:eastAsia="Times New Roman" w:cs="Times New Roman"/>
                <w:szCs w:val="20"/>
                <w:lang w:eastAsia="lv-LV"/>
              </w:rPr>
              <w:t>.punkta (iepriekš 296.punkts) redakciju ir veikts precizējums:</w:t>
            </w:r>
          </w:p>
          <w:p w14:paraId="3C1F1AC4" w14:textId="64C29BDB" w:rsidR="00D87271" w:rsidRPr="00D87271" w:rsidRDefault="00D87271" w:rsidP="00D87271">
            <w:pPr>
              <w:contextualSpacing/>
              <w:rPr>
                <w:b/>
                <w:color w:val="FF0000"/>
                <w:szCs w:val="20"/>
              </w:rPr>
            </w:pPr>
            <w:r w:rsidRPr="00D87271">
              <w:rPr>
                <w:b/>
                <w:bCs/>
                <w:szCs w:val="20"/>
              </w:rPr>
              <w:t xml:space="preserve">Veselības nozares cilvēkresursu attīstības jomā. </w:t>
            </w:r>
            <w:r w:rsidRPr="00D87271">
              <w:rPr>
                <w:szCs w:val="20"/>
              </w:rPr>
              <w:t xml:space="preserve">Lai risinātu cilvēkresursu attīstības problēmas veselības jomā, kā arī mazinātu sabiedrības veselības krīžu izraisītās sekas, tiks sekmēta </w:t>
            </w:r>
            <w:r w:rsidRPr="00D87271">
              <w:rPr>
                <w:bCs/>
                <w:color w:val="000000" w:themeColor="text1"/>
                <w:szCs w:val="20"/>
              </w:rPr>
              <w:t xml:space="preserve">ārstniecības personu un ārstniecības atbalsta personu profesionālās pilnveides nodrošināšana, tālākizglītības </w:t>
            </w:r>
            <w:r w:rsidRPr="00D87271">
              <w:rPr>
                <w:bCs/>
                <w:color w:val="000000" w:themeColor="text1"/>
                <w:szCs w:val="20"/>
              </w:rPr>
              <w:lastRenderedPageBreak/>
              <w:t>sistēmas izveide, uzturēšana un attīstība, izcilības centru darbības nodrošināšana zināšanu pārnesē, atbalsts rezidentu apmācībām īpaši atbalstāmajās specialitātēs, kompensācijas ārstniecības personām par profesionālās darbības uzsākšanu vai atsākšanu veselības aprūpē (</w:t>
            </w:r>
            <w:r w:rsidRPr="00D87271">
              <w:rPr>
                <w:b/>
                <w:color w:val="000000" w:themeColor="text1"/>
                <w:szCs w:val="20"/>
              </w:rPr>
              <w:t>pārcelšanās pabalsti u.c. veida motivējoši mehānismi</w:t>
            </w:r>
            <w:r w:rsidRPr="00D87271">
              <w:rPr>
                <w:bCs/>
                <w:color w:val="000000" w:themeColor="text1"/>
                <w:szCs w:val="20"/>
              </w:rPr>
              <w:t>), mentoringa programmu, karjeras un talantu vadības programmu ieviešana un ārstniecības personu piesaiste darbam reģionos vai īpaši atbalstāmajās veselības nozares jomās un profesijās.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un iemaņas, kā arī pilnveidotas zināšanas, uzlabojot pieejamību veselības aprūpes pakalpojumiem iedzīvotājiem.</w:t>
            </w:r>
          </w:p>
          <w:p w14:paraId="3169524F" w14:textId="45F7525A" w:rsidR="006A024B" w:rsidRPr="00D87271" w:rsidRDefault="006A024B" w:rsidP="006A024B">
            <w:pPr>
              <w:pStyle w:val="naisc"/>
              <w:spacing w:before="0" w:after="0"/>
              <w:jc w:val="both"/>
              <w:rPr>
                <w:b/>
                <w:bCs/>
                <w:sz w:val="20"/>
                <w:szCs w:val="20"/>
                <w:highlight w:val="yellow"/>
              </w:rPr>
            </w:pPr>
          </w:p>
        </w:tc>
        <w:tc>
          <w:tcPr>
            <w:tcW w:w="1743" w:type="dxa"/>
          </w:tcPr>
          <w:p w14:paraId="308770E0" w14:textId="7520F2B5" w:rsidR="006A024B" w:rsidRPr="0094480B" w:rsidRDefault="006A024B" w:rsidP="006A024B">
            <w:pPr>
              <w:rPr>
                <w:rFonts w:cs="Times New Roman"/>
                <w:szCs w:val="20"/>
              </w:rPr>
            </w:pPr>
            <w:r w:rsidRPr="00425E92">
              <w:rPr>
                <w:rFonts w:cs="Times New Roman"/>
                <w:szCs w:val="20"/>
              </w:rPr>
              <w:lastRenderedPageBreak/>
              <w:t xml:space="preserve">Skat. precizēto DP </w:t>
            </w:r>
            <w:r>
              <w:rPr>
                <w:rFonts w:cs="Times New Roman"/>
                <w:szCs w:val="20"/>
              </w:rPr>
              <w:t>4.1.2.SAM atbalstāmo darbību</w:t>
            </w:r>
            <w:r w:rsidRPr="00425E92">
              <w:rPr>
                <w:rFonts w:cs="Times New Roman"/>
                <w:szCs w:val="20"/>
              </w:rPr>
              <w:t xml:space="preserve"> redakciju.</w:t>
            </w:r>
          </w:p>
        </w:tc>
      </w:tr>
      <w:tr w:rsidR="003120AF" w:rsidRPr="0094480B" w14:paraId="1A3BAAA4" w14:textId="77777777" w:rsidTr="00AF0348">
        <w:trPr>
          <w:trHeight w:val="283"/>
        </w:trPr>
        <w:tc>
          <w:tcPr>
            <w:tcW w:w="516" w:type="dxa"/>
            <w:shd w:val="clear" w:color="auto" w:fill="FFFFFF" w:themeFill="background1"/>
          </w:tcPr>
          <w:p w14:paraId="68C5C01F"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74E7D898" w14:textId="353979D7" w:rsidR="003120AF" w:rsidRPr="0094480B" w:rsidRDefault="003120AF" w:rsidP="0094480B">
            <w:pPr>
              <w:rPr>
                <w:rStyle w:val="Heading3Char"/>
                <w:rFonts w:eastAsiaTheme="minorHAnsi"/>
                <w:bCs/>
                <w:i w:val="0"/>
                <w:iCs/>
                <w:sz w:val="20"/>
              </w:rPr>
            </w:pPr>
            <w:r w:rsidRPr="0094480B">
              <w:rPr>
                <w:rStyle w:val="Heading3Char"/>
                <w:rFonts w:eastAsiaTheme="minorHAnsi"/>
                <w:b/>
                <w:i w:val="0"/>
                <w:iCs/>
                <w:sz w:val="20"/>
              </w:rPr>
              <w:t>4.3.1.SAM</w:t>
            </w:r>
            <w:r w:rsidRPr="0094480B">
              <w:rPr>
                <w:rStyle w:val="Heading3Char"/>
                <w:rFonts w:eastAsiaTheme="minorHAnsi"/>
                <w:bCs/>
                <w:i w:val="0"/>
                <w:iCs/>
                <w:sz w:val="20"/>
              </w:rPr>
              <w:t xml:space="preserve"> “Veicināt sociāli atstumto kopienu, migrantu un nelabvēlīgā situācijā esošo grupu sociāli ekonomisko integrāciju, izmantojot integrētus pasākumus, tostarp mājokļu un sociālo pakalpojumu jomā”</w:t>
            </w:r>
          </w:p>
          <w:p w14:paraId="1E8646D8" w14:textId="77777777" w:rsidR="00CA0210" w:rsidRPr="0094480B" w:rsidRDefault="00CA0210" w:rsidP="0094480B">
            <w:pPr>
              <w:contextualSpacing/>
              <w:rPr>
                <w:rFonts w:eastAsia="Times New Roman" w:cs="Times New Roman"/>
                <w:iCs/>
                <w:noProof/>
                <w:szCs w:val="20"/>
              </w:rPr>
            </w:pPr>
          </w:p>
          <w:p w14:paraId="5151CD8D" w14:textId="3EDF7B34" w:rsidR="003120AF" w:rsidRPr="0094480B" w:rsidRDefault="003120AF" w:rsidP="0094480B">
            <w:pPr>
              <w:contextualSpacing/>
              <w:rPr>
                <w:rFonts w:eastAsia="Times New Roman" w:cs="Times New Roman"/>
                <w:iCs/>
                <w:noProof/>
                <w:szCs w:val="20"/>
              </w:rPr>
            </w:pPr>
            <w:r w:rsidRPr="0094480B">
              <w:rPr>
                <w:rFonts w:eastAsia="Times New Roman" w:cs="Times New Roman"/>
                <w:iCs/>
                <w:noProof/>
                <w:szCs w:val="20"/>
              </w:rPr>
              <w:t xml:space="preserve">Sekmējot vienlīdzīgas iespējas iesaistīties darba tirgū un uzlabojot profesionālo mobilitāti, tiek plānoti ieguldījumi, nodrošinot kvalitatīvu sociālo </w:t>
            </w:r>
            <w:r w:rsidRPr="0094480B">
              <w:rPr>
                <w:rFonts w:eastAsia="Times New Roman" w:cs="Times New Roman"/>
                <w:noProof/>
                <w:szCs w:val="20"/>
              </w:rPr>
              <w:t>un pašvaldības īres</w:t>
            </w:r>
            <w:r w:rsidRPr="0094480B">
              <w:rPr>
                <w:rFonts w:eastAsia="Times New Roman" w:cs="Times New Roman"/>
                <w:iCs/>
                <w:noProof/>
                <w:szCs w:val="20"/>
              </w:rPr>
              <w:t xml:space="preserve"> mājokļu pieejamību īpaši nelabvēlīgā situācijā esošām personām, t.sk. bāreņiem un bez vecāku gādības palikušajiem bērniem pēc pilngadības sasniegšanas, personām ar invaliditāti, bēgļiem un personām ar alternatīvo statusu, maznodrošinātām personām, repatriantiem. Atbalstu plānots sniegt sociālo </w:t>
            </w:r>
            <w:r w:rsidRPr="0094480B">
              <w:rPr>
                <w:rFonts w:eastAsia="Times New Roman" w:cs="Times New Roman"/>
                <w:noProof/>
                <w:szCs w:val="20"/>
              </w:rPr>
              <w:t xml:space="preserve">vai pašvaldības īres </w:t>
            </w:r>
            <w:r w:rsidRPr="0094480B">
              <w:rPr>
                <w:rFonts w:eastAsia="Times New Roman" w:cs="Times New Roman"/>
                <w:iCs/>
                <w:noProof/>
                <w:szCs w:val="20"/>
              </w:rPr>
              <w:t>mājokļu atjaunošanas vai jauna fonda izbūvē, t.sk aprīkošanā.</w:t>
            </w:r>
          </w:p>
          <w:p w14:paraId="7903FFF9" w14:textId="77777777" w:rsidR="003120AF" w:rsidRPr="0094480B" w:rsidRDefault="003120AF" w:rsidP="0094480B">
            <w:pPr>
              <w:rPr>
                <w:rStyle w:val="Heading3Char"/>
                <w:rFonts w:eastAsiaTheme="minorHAnsi"/>
                <w:bCs/>
                <w:i w:val="0"/>
                <w:iCs/>
                <w:sz w:val="20"/>
              </w:rPr>
            </w:pPr>
          </w:p>
          <w:p w14:paraId="3F89EEC2" w14:textId="77777777" w:rsidR="003120AF" w:rsidRPr="0094480B" w:rsidRDefault="003120AF" w:rsidP="0094480B">
            <w:pPr>
              <w:rPr>
                <w:rStyle w:val="Heading3Char"/>
                <w:rFonts w:eastAsiaTheme="minorHAnsi"/>
                <w:bCs/>
                <w:i w:val="0"/>
                <w:iCs/>
                <w:sz w:val="20"/>
              </w:rPr>
            </w:pPr>
          </w:p>
          <w:p w14:paraId="056842B4" w14:textId="33E3A6FC" w:rsidR="003120AF" w:rsidRPr="0094480B" w:rsidRDefault="003120AF" w:rsidP="0094480B">
            <w:pPr>
              <w:rPr>
                <w:rStyle w:val="Heading3Char"/>
                <w:rFonts w:eastAsiaTheme="minorHAnsi"/>
                <w:bCs/>
                <w:i w:val="0"/>
                <w:iCs/>
                <w:sz w:val="20"/>
              </w:rPr>
            </w:pPr>
          </w:p>
        </w:tc>
        <w:tc>
          <w:tcPr>
            <w:tcW w:w="3332" w:type="dxa"/>
          </w:tcPr>
          <w:p w14:paraId="04F0B77C" w14:textId="1AECE40D" w:rsidR="003120AF" w:rsidRPr="0094480B" w:rsidRDefault="003120AF" w:rsidP="0094480B">
            <w:pPr>
              <w:rPr>
                <w:rFonts w:cs="Times New Roman"/>
                <w:b/>
                <w:bCs/>
                <w:szCs w:val="20"/>
                <w:lang w:eastAsia="lv-LV"/>
              </w:rPr>
            </w:pPr>
            <w:r w:rsidRPr="0094480B">
              <w:rPr>
                <w:rFonts w:cs="Times New Roman"/>
                <w:b/>
                <w:bCs/>
                <w:szCs w:val="20"/>
                <w:lang w:eastAsia="lv-LV"/>
              </w:rPr>
              <w:t>Biedrība “Sabiedriskās politikas centrs PROVIDUS”</w:t>
            </w:r>
          </w:p>
          <w:p w14:paraId="45C3B9D8" w14:textId="77777777" w:rsidR="003120AF" w:rsidRPr="0094480B" w:rsidRDefault="003120AF" w:rsidP="0094480B">
            <w:pPr>
              <w:rPr>
                <w:rFonts w:cs="Times New Roman"/>
                <w:bCs/>
                <w:szCs w:val="20"/>
              </w:rPr>
            </w:pPr>
            <w:r w:rsidRPr="0094480B">
              <w:rPr>
                <w:rFonts w:cs="Times New Roman"/>
                <w:bCs/>
                <w:szCs w:val="20"/>
              </w:rPr>
              <w:t>Providus uztur savus iebildumus attiecībā uz četriem mūsu organizācijas misijai pašiem svarīgākajiem izziņā minētajiem punktiem, šoreiz piedāvājot arī labojumu redakciju:</w:t>
            </w:r>
          </w:p>
          <w:p w14:paraId="69B9D9A5" w14:textId="77777777" w:rsidR="003120AF" w:rsidRPr="0094480B" w:rsidRDefault="003120AF" w:rsidP="0094480B">
            <w:pPr>
              <w:contextualSpacing/>
              <w:rPr>
                <w:rFonts w:cs="Times New Roman"/>
                <w:b/>
                <w:szCs w:val="20"/>
              </w:rPr>
            </w:pPr>
          </w:p>
          <w:p w14:paraId="7F8450F1" w14:textId="327265D8" w:rsidR="003120AF" w:rsidRPr="0094480B" w:rsidRDefault="003120AF" w:rsidP="0094480B">
            <w:pPr>
              <w:contextualSpacing/>
              <w:rPr>
                <w:rFonts w:cs="Times New Roman"/>
                <w:bCs/>
                <w:szCs w:val="20"/>
              </w:rPr>
            </w:pPr>
            <w:r w:rsidRPr="0094480B">
              <w:rPr>
                <w:rFonts w:cs="Times New Roman"/>
                <w:bCs/>
                <w:szCs w:val="20"/>
              </w:rPr>
              <w:t xml:space="preserve">Izziņas 152.punktā – </w:t>
            </w:r>
          </w:p>
          <w:p w14:paraId="463EEB6F" w14:textId="77777777" w:rsidR="003120AF" w:rsidRPr="0094480B" w:rsidRDefault="003120AF" w:rsidP="0094480B">
            <w:pPr>
              <w:rPr>
                <w:rFonts w:cs="Times New Roman"/>
                <w:szCs w:val="20"/>
              </w:rPr>
            </w:pPr>
            <w:r w:rsidRPr="0094480B">
              <w:rPr>
                <w:rFonts w:cs="Times New Roman"/>
                <w:szCs w:val="20"/>
              </w:rPr>
              <w:t xml:space="preserve">Pamatojums: Providus norāda, ka Ministru kabinetā vēl nav izskatīti noteikumi, kas atrunās kuras personu grupas būs tiesīgas pretendēt uz pašvaldības īres mājokli, tāpēc nav pamatoti izslēgt bezpajumtniekus kā personu grupu, kurām būtu šāda iespēja. Latvijā nav izstrādāts politikas dokuments  attiecībā uz bezpajumtniecības problēmu, ko vairākkārtīgi ir noradījusī arī Eiropas Komisija. Un tieši mājokļu pieejamības jautājums ir viens no tādiem, kas varētu tikt risināts ar pašvaldības īres mājokļu palīdzību, iezīmējot šo personu grupu kā īpašu.  </w:t>
            </w:r>
          </w:p>
          <w:p w14:paraId="44C90F6C" w14:textId="77777777" w:rsidR="003120AF" w:rsidRPr="0094480B" w:rsidRDefault="003120AF" w:rsidP="0094480B">
            <w:pPr>
              <w:rPr>
                <w:rFonts w:cs="Times New Roman"/>
                <w:szCs w:val="20"/>
              </w:rPr>
            </w:pPr>
            <w:r w:rsidRPr="0094480B">
              <w:rPr>
                <w:rFonts w:cs="Times New Roman"/>
                <w:szCs w:val="20"/>
              </w:rPr>
              <w:t xml:space="preserve">Ierosinājums: papildināt (347) punktu (aktuālo redakciju)  ar iezīmēto tekstu: </w:t>
            </w:r>
          </w:p>
          <w:p w14:paraId="706177E0" w14:textId="77777777" w:rsidR="003120AF" w:rsidRPr="0094480B" w:rsidRDefault="003120AF" w:rsidP="0094480B">
            <w:pPr>
              <w:rPr>
                <w:rFonts w:cs="Times New Roman"/>
                <w:szCs w:val="20"/>
              </w:rPr>
            </w:pPr>
          </w:p>
          <w:p w14:paraId="0BD393EA" w14:textId="65ECD091" w:rsidR="003120AF" w:rsidRPr="0094480B" w:rsidRDefault="003120AF" w:rsidP="0094480B">
            <w:pPr>
              <w:rPr>
                <w:rFonts w:cs="Times New Roman"/>
                <w:b/>
                <w:bCs/>
                <w:szCs w:val="20"/>
                <w:lang w:eastAsia="lv-LV"/>
              </w:rPr>
            </w:pPr>
            <w:r w:rsidRPr="0094480B">
              <w:rPr>
                <w:rFonts w:cs="Times New Roman"/>
                <w:szCs w:val="20"/>
              </w:rPr>
              <w:t>(347)</w:t>
            </w:r>
            <w:r w:rsidRPr="0094480B">
              <w:rPr>
                <w:rFonts w:cs="Times New Roman"/>
                <w:szCs w:val="20"/>
              </w:rPr>
              <w:tab/>
              <w:t xml:space="preserve">Sekmējot vienlīdzīgas iespējas iesaistīties darba tirgū un uzlabojot profesionālo mobilitāti, tiek plānoti ieguldījumi, nodrošinot </w:t>
            </w:r>
            <w:r w:rsidRPr="0094480B">
              <w:rPr>
                <w:rFonts w:cs="Times New Roman"/>
                <w:szCs w:val="20"/>
              </w:rPr>
              <w:lastRenderedPageBreak/>
              <w:t xml:space="preserve">kvalitatīvu sociālo un pašvaldības īres mājokļu pieejamību īpaši nelabvēlīgā situācijā esošām personām, t.sk. bāreņiem un bez vecāku gādības palikušajiem bērniem pēc pilngadības sasniegšanas, personām ar invaliditāti, bēgļiem un personām ar alternatīvo statusu, maznodrošinātām personām, repatriantiem, </w:t>
            </w:r>
            <w:r w:rsidRPr="0094480B">
              <w:rPr>
                <w:rFonts w:cs="Times New Roman"/>
                <w:b/>
                <w:szCs w:val="20"/>
              </w:rPr>
              <w:t>bezpajumtniekiem</w:t>
            </w:r>
            <w:r w:rsidRPr="0094480B">
              <w:rPr>
                <w:rFonts w:cs="Times New Roman"/>
                <w:szCs w:val="20"/>
              </w:rPr>
              <w:t>. Atbalstu plānots sniegt sociālo vai pašvaldības īres mājokļu atjaunošanas vai jauna fonda izbūvē, t.sk aprīkošanā.</w:t>
            </w:r>
          </w:p>
        </w:tc>
        <w:tc>
          <w:tcPr>
            <w:tcW w:w="6342" w:type="dxa"/>
          </w:tcPr>
          <w:p w14:paraId="4EDE250A" w14:textId="1CC206F3" w:rsidR="003120AF" w:rsidRPr="0094480B" w:rsidRDefault="000F1CC6"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3B3FD0D7" w14:textId="5A14DE66" w:rsidR="003120AF" w:rsidRPr="0094480B" w:rsidRDefault="000F1CC6" w:rsidP="0094480B">
            <w:pPr>
              <w:rPr>
                <w:rFonts w:cs="Times New Roman"/>
                <w:szCs w:val="20"/>
              </w:rPr>
            </w:pPr>
            <w:r w:rsidRPr="0094480B">
              <w:rPr>
                <w:rFonts w:cs="Times New Roman"/>
                <w:szCs w:val="20"/>
              </w:rPr>
              <w:t>Skat. precizēto 4.3.1.SAM atbalstāmo darbību aprakstu.</w:t>
            </w:r>
          </w:p>
        </w:tc>
      </w:tr>
      <w:tr w:rsidR="003120AF" w:rsidRPr="0094480B" w14:paraId="519E3EF6" w14:textId="77777777" w:rsidTr="00AF0348">
        <w:trPr>
          <w:trHeight w:val="283"/>
        </w:trPr>
        <w:tc>
          <w:tcPr>
            <w:tcW w:w="516" w:type="dxa"/>
            <w:shd w:val="clear" w:color="auto" w:fill="FFFFFF" w:themeFill="background1"/>
          </w:tcPr>
          <w:p w14:paraId="6964763C"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6E45B55B" w14:textId="170B6177" w:rsidR="003120AF" w:rsidRPr="0094480B" w:rsidRDefault="003120AF" w:rsidP="0094480B">
            <w:pPr>
              <w:contextualSpacing/>
              <w:rPr>
                <w:rFonts w:cs="Times New Roman"/>
                <w:bCs/>
                <w:iCs/>
                <w:szCs w:val="20"/>
              </w:rPr>
            </w:pPr>
            <w:r w:rsidRPr="0094480B">
              <w:rPr>
                <w:rFonts w:cs="Times New Roman"/>
                <w:b/>
                <w:noProof/>
                <w:szCs w:val="20"/>
              </w:rPr>
              <w:t xml:space="preserve">4.3.4.SAM </w:t>
            </w:r>
            <w:r w:rsidRPr="0094480B">
              <w:rPr>
                <w:rFonts w:cs="Times New Roman"/>
                <w:bCs/>
                <w:noProof/>
                <w:szCs w:val="20"/>
              </w:rPr>
              <w:t>“Sekmēt aktīvu iekļaušanu, lai veicinātu vienlīdzīgas iespējas un aktīvu līdzdalību, kā arī uzlabotu nodarbināmību”</w:t>
            </w:r>
          </w:p>
          <w:p w14:paraId="212E1D88" w14:textId="77777777" w:rsidR="003120AF" w:rsidRPr="0094480B" w:rsidRDefault="003120AF" w:rsidP="0094480B">
            <w:pPr>
              <w:contextualSpacing/>
              <w:rPr>
                <w:rFonts w:cs="Times New Roman"/>
                <w:iCs/>
                <w:szCs w:val="20"/>
              </w:rPr>
            </w:pPr>
            <w:r w:rsidRPr="0094480B">
              <w:rPr>
                <w:rFonts w:cs="Times New Roman"/>
                <w:iCs/>
                <w:szCs w:val="20"/>
              </w:rPr>
              <w:t xml:space="preserve">Vienlīdzīgu iespēju un nediskriminācijas veicināšanai politikas veidošanā un īstenošanā plānoti valsts un pašvaldības institūciju nodarbināto izglītošanas/informēšanas pasākumi par vienlīdzīgu iespēju un nediskriminācijas principa integrēšanu politikas plānošanas un īstenošanas procesos, sabiedrībai – savu tiesību pārstāvībai un īstenošanai; kā arī atbalsta pasākumi darba </w:t>
            </w:r>
            <w:r w:rsidRPr="0094480B">
              <w:rPr>
                <w:rFonts w:cs="Times New Roman"/>
                <w:iCs/>
                <w:szCs w:val="20"/>
              </w:rPr>
              <w:lastRenderedPageBreak/>
              <w:t xml:space="preserve">devējiem iekļaujošas darba vides un diskriminācijas novēršanas jautājumos. </w:t>
            </w:r>
          </w:p>
          <w:p w14:paraId="70D94418" w14:textId="77777777" w:rsidR="003120AF" w:rsidRPr="0094480B" w:rsidRDefault="003120AF" w:rsidP="0094480B">
            <w:pPr>
              <w:contextualSpacing/>
              <w:rPr>
                <w:rFonts w:cs="Times New Roman"/>
                <w:iCs/>
                <w:szCs w:val="20"/>
              </w:rPr>
            </w:pPr>
          </w:p>
          <w:p w14:paraId="4E18C78B" w14:textId="4171EC38" w:rsidR="003120AF" w:rsidRPr="0094480B" w:rsidRDefault="003120AF" w:rsidP="0094480B">
            <w:pPr>
              <w:contextualSpacing/>
              <w:rPr>
                <w:rFonts w:cs="Times New Roman"/>
                <w:b/>
                <w:noProof/>
                <w:szCs w:val="20"/>
              </w:rPr>
            </w:pPr>
            <w:r w:rsidRPr="0094480B">
              <w:rPr>
                <w:rFonts w:eastAsia="Calibri" w:cs="Times New Roman"/>
                <w:b/>
                <w:noProof/>
                <w:szCs w:val="20"/>
              </w:rPr>
              <w:t xml:space="preserve">Galvenās mērķgrupas: </w:t>
            </w:r>
            <w:r w:rsidRPr="0094480B">
              <w:rPr>
                <w:rFonts w:cs="Times New Roman"/>
                <w:szCs w:val="20"/>
              </w:rPr>
              <w:t>Diskriminācijas riskam pakļautās grupas (diskriminācijas risks pēc dzimumu, vecuma, invaliditātes u.c. pazīmes), jaunieši, sabiedrība kopumā. Patvēruma meklētāji, bēgļi, personas ar alternatīvo statusu. Nozaru politiku veidotāji, īstenotāji un uzraudzībā iesaistītās valsts institūcijas, darba devēji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Ieslodzītie, bijušie ieslodzītie, viņu ģimenes locekļi un atbalsta personas, Ieslodzījuma vietu pārvaldē nodarbinātie un brīvprātīgie, sadarbības partneri, t.sk. NVO. Darba devēji, nodarbinātie, ģimenes ar bērniem</w:t>
            </w:r>
          </w:p>
        </w:tc>
        <w:tc>
          <w:tcPr>
            <w:tcW w:w="3332" w:type="dxa"/>
          </w:tcPr>
          <w:p w14:paraId="4D293014" w14:textId="77777777" w:rsidR="003120AF" w:rsidRPr="0094480B" w:rsidRDefault="003120AF" w:rsidP="0094480B">
            <w:pPr>
              <w:rPr>
                <w:rFonts w:cs="Times New Roman"/>
                <w:b/>
                <w:bCs/>
                <w:szCs w:val="20"/>
                <w:lang w:eastAsia="lv-LV"/>
              </w:rPr>
            </w:pPr>
            <w:r w:rsidRPr="0094480B">
              <w:rPr>
                <w:rFonts w:cs="Times New Roman"/>
                <w:b/>
                <w:bCs/>
                <w:szCs w:val="20"/>
                <w:lang w:eastAsia="lv-LV"/>
              </w:rPr>
              <w:lastRenderedPageBreak/>
              <w:t>Biedrība “Sabiedriskās politikas centrs PROVIDUS”</w:t>
            </w:r>
          </w:p>
          <w:p w14:paraId="4832C1E6" w14:textId="77777777" w:rsidR="003120AF" w:rsidRPr="0094480B" w:rsidRDefault="003120AF" w:rsidP="0094480B">
            <w:pPr>
              <w:contextualSpacing/>
              <w:rPr>
                <w:rFonts w:cs="Times New Roman"/>
                <w:bCs/>
                <w:szCs w:val="20"/>
              </w:rPr>
            </w:pPr>
            <w:r w:rsidRPr="0094480B">
              <w:rPr>
                <w:rFonts w:cs="Times New Roman"/>
                <w:bCs/>
                <w:szCs w:val="20"/>
              </w:rPr>
              <w:t>Izziņas 159.punktā -</w:t>
            </w:r>
          </w:p>
          <w:p w14:paraId="2A2CF8E8" w14:textId="77777777" w:rsidR="003120AF" w:rsidRPr="0094480B" w:rsidRDefault="003120AF" w:rsidP="0094480B">
            <w:pPr>
              <w:rPr>
                <w:rFonts w:cs="Times New Roman"/>
                <w:szCs w:val="20"/>
              </w:rPr>
            </w:pPr>
            <w:r w:rsidRPr="0094480B">
              <w:rPr>
                <w:rFonts w:cs="Times New Roman"/>
                <w:szCs w:val="20"/>
              </w:rPr>
              <w:t>Pamatojums : lūdzam darbības programmas ietvaros skaidri minēt tās grupas, kuras ir īpaši pakļautas diskriminācijas riskiem, lai, piešķirot finansējumu, aizspriedumu mazināšana pret šīm iedzīvotāju grupām tiktu īpaši prioritizēta.</w:t>
            </w:r>
          </w:p>
          <w:p w14:paraId="1A55A26B" w14:textId="77777777" w:rsidR="003120AF" w:rsidRPr="0094480B" w:rsidRDefault="003120AF" w:rsidP="0094480B">
            <w:pPr>
              <w:rPr>
                <w:rFonts w:cs="Times New Roman"/>
                <w:szCs w:val="20"/>
              </w:rPr>
            </w:pPr>
          </w:p>
          <w:p w14:paraId="624496F2" w14:textId="77777777" w:rsidR="003120AF" w:rsidRPr="0094480B" w:rsidRDefault="003120AF" w:rsidP="0094480B">
            <w:pPr>
              <w:rPr>
                <w:rFonts w:cs="Times New Roman"/>
                <w:szCs w:val="20"/>
              </w:rPr>
            </w:pPr>
            <w:r w:rsidRPr="0094480B">
              <w:rPr>
                <w:rFonts w:cs="Times New Roman"/>
                <w:szCs w:val="20"/>
              </w:rPr>
              <w:t>Ierosinājums – papildināt (377) punktu un (384) punktu (aktuālo redakciju) ar iezīmēto tekstu:</w:t>
            </w:r>
          </w:p>
          <w:p w14:paraId="7C5FA4F7" w14:textId="77777777" w:rsidR="003120AF" w:rsidRPr="0094480B" w:rsidRDefault="003120AF" w:rsidP="0094480B">
            <w:pPr>
              <w:rPr>
                <w:rFonts w:cs="Times New Roman"/>
                <w:b/>
                <w:szCs w:val="20"/>
              </w:rPr>
            </w:pPr>
            <w:r w:rsidRPr="0094480B">
              <w:rPr>
                <w:rFonts w:cs="Times New Roman"/>
                <w:szCs w:val="20"/>
              </w:rPr>
              <w:t>(377)</w:t>
            </w:r>
            <w:r w:rsidRPr="0094480B">
              <w:rPr>
                <w:rFonts w:cs="Times New Roman"/>
                <w:szCs w:val="20"/>
              </w:rPr>
              <w:tab/>
              <w:t xml:space="preserve">Vienlīdzīgu iespēju un nediskriminācijas veicināšanai politikas veidošanā un īstenošanā plānoti valsts un pašvaldības institūciju </w:t>
            </w:r>
            <w:r w:rsidRPr="0094480B">
              <w:rPr>
                <w:rFonts w:cs="Times New Roman"/>
                <w:szCs w:val="20"/>
              </w:rPr>
              <w:lastRenderedPageBreak/>
              <w:t xml:space="preserve">nodarbināto izglītošanas/informēšanas pasākumi par vienlīdzīgu iespēju un nediskriminācijas principa integrēšanu politikas plānošanas un īstenošanas procesos, sabiedrībai – savu tiesību pārstāvībai un īstenošanai; kā arī atbalsta pasākumi darba devējiem iekļaujošas darba vides un diskriminācijas novēršanas jautājumos. </w:t>
            </w:r>
            <w:r w:rsidRPr="0094480B">
              <w:rPr>
                <w:rFonts w:cs="Times New Roman"/>
                <w:b/>
                <w:szCs w:val="20"/>
              </w:rPr>
              <w:t>Nediskriminācijas atbalsta pasākumi īpaši attieksies uz šādām iedzīvotāju grupām: musulmaņi, romi, cilvēki ar garīga rakstura invaliditāti, cilvēki ar atšķirīgu ādas krāsu, seksuālās minoritātes.”</w:t>
            </w:r>
          </w:p>
          <w:p w14:paraId="7C489CE0" w14:textId="77777777" w:rsidR="003120AF" w:rsidRPr="0094480B" w:rsidRDefault="003120AF" w:rsidP="0094480B">
            <w:pPr>
              <w:rPr>
                <w:rFonts w:cs="Times New Roman"/>
                <w:b/>
                <w:szCs w:val="20"/>
              </w:rPr>
            </w:pPr>
          </w:p>
          <w:p w14:paraId="1F9C9FD8" w14:textId="77777777" w:rsidR="003120AF" w:rsidRPr="0094480B" w:rsidRDefault="003120AF" w:rsidP="0094480B">
            <w:pPr>
              <w:rPr>
                <w:rFonts w:cs="Times New Roman"/>
                <w:szCs w:val="20"/>
              </w:rPr>
            </w:pPr>
            <w:r w:rsidRPr="0094480B">
              <w:rPr>
                <w:rFonts w:cs="Times New Roman"/>
                <w:szCs w:val="20"/>
              </w:rPr>
              <w:t>(384)</w:t>
            </w:r>
            <w:r w:rsidRPr="0094480B">
              <w:rPr>
                <w:rFonts w:cs="Times New Roman"/>
                <w:szCs w:val="20"/>
              </w:rPr>
              <w:tab/>
              <w:t xml:space="preserve">Galvenās mērķgrupas: Diskriminācijas riskam pakļautās grupas (diskriminācijas risks pēc dzimuma, vecuma, invaliditātes, </w:t>
            </w:r>
            <w:r w:rsidRPr="0094480B">
              <w:rPr>
                <w:rFonts w:cs="Times New Roman"/>
                <w:b/>
                <w:szCs w:val="20"/>
              </w:rPr>
              <w:t>ādas krāsas, etniskās piederības, reliģiskās pārliecības</w:t>
            </w:r>
            <w:r w:rsidRPr="0094480B">
              <w:rPr>
                <w:rFonts w:cs="Times New Roman"/>
                <w:szCs w:val="20"/>
              </w:rPr>
              <w:t xml:space="preserve">, </w:t>
            </w:r>
            <w:r w:rsidRPr="0094480B">
              <w:rPr>
                <w:rFonts w:cs="Times New Roman"/>
                <w:b/>
                <w:szCs w:val="20"/>
              </w:rPr>
              <w:t xml:space="preserve">seksuālās orientācijas </w:t>
            </w:r>
            <w:r w:rsidRPr="0094480B">
              <w:rPr>
                <w:rFonts w:cs="Times New Roman"/>
                <w:szCs w:val="20"/>
              </w:rPr>
              <w:t xml:space="preserve">u.c. pazīmes), jaunieši, sabiedrība kopumā.”u.c. pazīmes), jaunieši, sabiedrība kopumā. Patvēruma meklētāji, bēgļi, personas ar alternatīvo statusu. Nozaru politiku veidotāji, īstenotāji un uzraudzībā iesaistītās valsts institūcijas, darba devēji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w:t>
            </w:r>
            <w:r w:rsidRPr="0094480B">
              <w:rPr>
                <w:rFonts w:cs="Times New Roman"/>
                <w:szCs w:val="20"/>
              </w:rPr>
              <w:lastRenderedPageBreak/>
              <w:t>t.sk., NVO. Ieslodzītie, bijušie ieslodzītie, viņu ģimenes locekļi un atbalsta personas, Ieslodzījuma vietu pārvaldē nodarbinātie un brīvprātīgie, sadarbības partneri, t.sk. NVO. Darba devēji, nodarbinātie, ģimenes ar bērniem.</w:t>
            </w:r>
          </w:p>
          <w:p w14:paraId="27AC00FB" w14:textId="67A33A23" w:rsidR="003120AF" w:rsidRPr="0094480B" w:rsidRDefault="003120AF" w:rsidP="0094480B">
            <w:pPr>
              <w:rPr>
                <w:rFonts w:cs="Times New Roman"/>
                <w:b/>
                <w:bCs/>
                <w:szCs w:val="20"/>
                <w:lang w:eastAsia="lv-LV"/>
              </w:rPr>
            </w:pPr>
            <w:r w:rsidRPr="0094480B">
              <w:rPr>
                <w:rFonts w:cs="Times New Roman"/>
                <w:iCs/>
                <w:szCs w:val="20"/>
              </w:rPr>
              <w:t xml:space="preserve">Attiecīgi ir labojami </w:t>
            </w:r>
            <w:r w:rsidRPr="0094480B">
              <w:rPr>
                <w:rFonts w:cs="Times New Roman"/>
                <w:color w:val="000000"/>
                <w:szCs w:val="20"/>
              </w:rPr>
              <w:t>108.lpp un 111.lpp politiskā mērķa iznākuma rādītāji 4.3.priotātei.</w:t>
            </w:r>
          </w:p>
        </w:tc>
        <w:tc>
          <w:tcPr>
            <w:tcW w:w="6342" w:type="dxa"/>
          </w:tcPr>
          <w:p w14:paraId="23434A78" w14:textId="1D590CC9" w:rsidR="005F5D0F" w:rsidRPr="00591867" w:rsidRDefault="005F5D0F" w:rsidP="00DF7207">
            <w:pPr>
              <w:rPr>
                <w:rFonts w:cs="Times New Roman"/>
                <w:b/>
                <w:szCs w:val="20"/>
              </w:rPr>
            </w:pPr>
            <w:r w:rsidRPr="00591867">
              <w:rPr>
                <w:rFonts w:cs="Times New Roman"/>
                <w:b/>
                <w:szCs w:val="20"/>
              </w:rPr>
              <w:lastRenderedPageBreak/>
              <w:t>Ņ</w:t>
            </w:r>
            <w:r w:rsidR="00517178" w:rsidRPr="00591867">
              <w:rPr>
                <w:rFonts w:cs="Times New Roman"/>
                <w:b/>
                <w:szCs w:val="20"/>
              </w:rPr>
              <w:t xml:space="preserve">emts vērā. </w:t>
            </w:r>
          </w:p>
          <w:p w14:paraId="4FA4D3F8" w14:textId="7CA6BA3A" w:rsidR="00517178" w:rsidRPr="00591867" w:rsidRDefault="00517178" w:rsidP="00DF7207">
            <w:pPr>
              <w:rPr>
                <w:rFonts w:cs="Times New Roman"/>
                <w:b/>
                <w:szCs w:val="20"/>
              </w:rPr>
            </w:pPr>
            <w:r w:rsidRPr="00591867">
              <w:rPr>
                <w:rFonts w:cs="Times New Roman"/>
                <w:b/>
                <w:szCs w:val="20"/>
              </w:rPr>
              <w:t>Sniegts skaidrojums.</w:t>
            </w:r>
          </w:p>
          <w:p w14:paraId="0164B700" w14:textId="1E963D4A" w:rsidR="00517178" w:rsidRPr="00591867" w:rsidRDefault="00517178" w:rsidP="00DF7207">
            <w:pPr>
              <w:rPr>
                <w:rFonts w:cs="Times New Roman"/>
                <w:szCs w:val="20"/>
              </w:rPr>
            </w:pPr>
            <w:r w:rsidRPr="00591867">
              <w:rPr>
                <w:rFonts w:cs="Times New Roman"/>
                <w:szCs w:val="20"/>
              </w:rPr>
              <w:t>Veikti precizējumi DP (38</w:t>
            </w:r>
            <w:r w:rsidR="00BA1C53">
              <w:rPr>
                <w:rFonts w:cs="Times New Roman"/>
                <w:szCs w:val="20"/>
              </w:rPr>
              <w:t>6</w:t>
            </w:r>
            <w:r w:rsidRPr="00591867">
              <w:rPr>
                <w:rFonts w:cs="Times New Roman"/>
                <w:szCs w:val="20"/>
              </w:rPr>
              <w:t>) punktā:</w:t>
            </w:r>
          </w:p>
          <w:p w14:paraId="0FCD2FAE" w14:textId="2659D756" w:rsidR="00517178" w:rsidRPr="00591867" w:rsidRDefault="00591867" w:rsidP="00DF7207">
            <w:pPr>
              <w:rPr>
                <w:rFonts w:cs="Times New Roman"/>
                <w:szCs w:val="20"/>
              </w:rPr>
            </w:pPr>
            <w:r w:rsidRPr="00591867">
              <w:rPr>
                <w:rFonts w:eastAsia="Calibri" w:cs="Times New Roman"/>
                <w:b/>
                <w:noProof/>
                <w:szCs w:val="20"/>
              </w:rPr>
              <w:t xml:space="preserve">Galvenās mērķgrupas: </w:t>
            </w:r>
            <w:r w:rsidRPr="00591867">
              <w:rPr>
                <w:rFonts w:cs="Times New Roman"/>
                <w:szCs w:val="20"/>
              </w:rPr>
              <w:t>Diskriminācijas riskam pakļautās grupas (</w:t>
            </w:r>
            <w:r w:rsidRPr="00591867">
              <w:rPr>
                <w:rFonts w:cs="Times New Roman"/>
                <w:b/>
                <w:bCs/>
                <w:szCs w:val="20"/>
              </w:rPr>
              <w:t>diskriminācijas risks dzimuma, rases vai etniskās izcelsmes, reliģijas vai ticības, invaliditātes, vecuma vai seksuālās orientācijas dēļ</w:t>
            </w:r>
            <w:r w:rsidRPr="00591867">
              <w:rPr>
                <w:rFonts w:cs="Times New Roman"/>
                <w:szCs w:val="20"/>
              </w:rPr>
              <w:t>), jaunieši, sabiedrība kopumā.</w:t>
            </w:r>
          </w:p>
          <w:p w14:paraId="4DAACDEC" w14:textId="00AD16CE" w:rsidR="00517178" w:rsidRPr="00591867" w:rsidRDefault="00517178" w:rsidP="00DF7207">
            <w:pPr>
              <w:pStyle w:val="naisc"/>
              <w:spacing w:before="0" w:after="0"/>
              <w:jc w:val="both"/>
              <w:rPr>
                <w:sz w:val="20"/>
                <w:szCs w:val="20"/>
              </w:rPr>
            </w:pPr>
            <w:r w:rsidRPr="00591867">
              <w:rPr>
                <w:sz w:val="20"/>
                <w:szCs w:val="20"/>
              </w:rPr>
              <w:t>Skaidrojam, ka diskriminācijas riski tiek uzskaitīti atbilstoši Regulas</w:t>
            </w:r>
            <w:r w:rsidRPr="00591867">
              <w:rPr>
                <w:rFonts w:eastAsiaTheme="minorHAnsi"/>
                <w:b/>
                <w:bCs/>
                <w:sz w:val="20"/>
                <w:szCs w:val="20"/>
                <w:lang w:eastAsia="en-US"/>
              </w:rPr>
              <w:t xml:space="preserve"> (ES) 2021/1057</w:t>
            </w:r>
            <w:r w:rsidR="00DF7207" w:rsidRPr="00591867">
              <w:rPr>
                <w:rStyle w:val="FootnoteReference"/>
                <w:rFonts w:eastAsiaTheme="minorHAnsi"/>
                <w:b/>
                <w:bCs/>
                <w:sz w:val="20"/>
                <w:szCs w:val="20"/>
                <w:lang w:eastAsia="en-US"/>
              </w:rPr>
              <w:footnoteReference w:id="95"/>
            </w:r>
            <w:r w:rsidRPr="00591867">
              <w:rPr>
                <w:rFonts w:eastAsiaTheme="minorHAnsi"/>
                <w:b/>
                <w:bCs/>
                <w:sz w:val="20"/>
                <w:szCs w:val="20"/>
                <w:lang w:eastAsia="en-US"/>
              </w:rPr>
              <w:t xml:space="preserve"> </w:t>
            </w:r>
            <w:r w:rsidRPr="00591867">
              <w:rPr>
                <w:sz w:val="20"/>
                <w:szCs w:val="20"/>
              </w:rPr>
              <w:t xml:space="preserve"> 6.pantā un 28.pantā, </w:t>
            </w:r>
            <w:r w:rsidR="00F003EE" w:rsidRPr="00591867">
              <w:rPr>
                <w:sz w:val="20"/>
                <w:szCs w:val="20"/>
              </w:rPr>
              <w:t>KNR</w:t>
            </w:r>
            <w:r w:rsidR="00F003EE" w:rsidRPr="00591867">
              <w:rPr>
                <w:sz w:val="20"/>
                <w:szCs w:val="20"/>
                <w:vertAlign w:val="superscript"/>
              </w:rPr>
              <w:footnoteReference w:id="96"/>
            </w:r>
            <w:r w:rsidRPr="00591867">
              <w:rPr>
                <w:sz w:val="20"/>
                <w:szCs w:val="20"/>
              </w:rPr>
              <w:t xml:space="preserve"> 9. panta 2. un 3. punktā noteiktajam. </w:t>
            </w:r>
          </w:p>
          <w:p w14:paraId="2CAAC66B" w14:textId="1FAB000A" w:rsidR="00517178" w:rsidRPr="00591867" w:rsidRDefault="00517178" w:rsidP="00DF7207">
            <w:pPr>
              <w:pStyle w:val="naisc"/>
              <w:spacing w:before="0" w:after="0"/>
              <w:jc w:val="both"/>
              <w:rPr>
                <w:sz w:val="20"/>
                <w:szCs w:val="20"/>
              </w:rPr>
            </w:pPr>
            <w:r w:rsidRPr="00591867">
              <w:rPr>
                <w:sz w:val="20"/>
                <w:szCs w:val="20"/>
              </w:rPr>
              <w:t xml:space="preserve">DP zīmju ierobežojuma, kas noteikts KNR V pielikumā,  dēļ netiek uzskaitīti citos dokumentos jau noteiktie un Latvijai saistošie visi iespējamie diskriminācijas riski, piemēram, vēl izvērstāks diskriminācijas risku uzskaitījums ir ES Pamattiesību hartas 21.pantā un  LESD 10.pantā – papildus Regulās noteiktajiem tiek nosaukti arī sociālās izcelsmes, ģenētisko īpatnību, valodas, politisko vai jebkādu citu uzskatu, nacionālās minoritātes, īpašuma u.c. diskriminācijas riski.   </w:t>
            </w:r>
          </w:p>
          <w:p w14:paraId="2E8AB36A" w14:textId="77777777" w:rsidR="00517178" w:rsidRPr="00591867" w:rsidRDefault="00517178" w:rsidP="00DF7207">
            <w:pPr>
              <w:rPr>
                <w:rFonts w:cs="Times New Roman"/>
                <w:szCs w:val="20"/>
              </w:rPr>
            </w:pPr>
            <w:r w:rsidRPr="00591867">
              <w:rPr>
                <w:rFonts w:cs="Times New Roman"/>
                <w:szCs w:val="20"/>
              </w:rPr>
              <w:lastRenderedPageBreak/>
              <w:t xml:space="preserve">Plašāks diskriminācijas risku skaidrojums ir paredzams horizontālā principa “Vienlīdzība, iekļaušana un pamattiesību ievērošana” metodoloģiskajos materiālos ES fondu īstenotājiem (izstrādes procesā). </w:t>
            </w:r>
          </w:p>
          <w:p w14:paraId="35270E86" w14:textId="77777777" w:rsidR="00517178" w:rsidRPr="00591867" w:rsidRDefault="00517178" w:rsidP="00DF7207">
            <w:pPr>
              <w:rPr>
                <w:rFonts w:cs="Times New Roman"/>
                <w:szCs w:val="20"/>
              </w:rPr>
            </w:pPr>
            <w:r w:rsidRPr="00591867">
              <w:rPr>
                <w:rFonts w:cs="Times New Roman"/>
                <w:szCs w:val="20"/>
              </w:rPr>
              <w:t>Informējam, ka iznākuma rādītāji 4.3.4.SAM netiek precizēti, jo 4.3.4.1.pasākuma “Vienlīdzīgu iespēju un nediskriminācijas veicināšana” ietvaros ir plānots veicināt politikas veidošanā un īstenošanā iesaistīto valsts un pašvaldību institūcijās un uzņēmumos nodarbināto izpratni par vienlīdzīgu iespēju un nediskriminācijas jautājumiem, attiecīgi nebūtu korekti pēc šādām pazīmēm grupēt pasākuma mērķa grupu (valsts, pašvaldību institūciju un darba devēju darbinieki).</w:t>
            </w:r>
          </w:p>
          <w:p w14:paraId="0CAE5CBA" w14:textId="289DFAA2" w:rsidR="003120AF" w:rsidRPr="00591867" w:rsidRDefault="003120AF" w:rsidP="00DF7207">
            <w:pPr>
              <w:pStyle w:val="naisc"/>
              <w:spacing w:before="0" w:after="0"/>
              <w:jc w:val="both"/>
              <w:rPr>
                <w:b/>
                <w:bCs/>
                <w:sz w:val="20"/>
                <w:szCs w:val="20"/>
              </w:rPr>
            </w:pPr>
          </w:p>
        </w:tc>
        <w:tc>
          <w:tcPr>
            <w:tcW w:w="1743" w:type="dxa"/>
          </w:tcPr>
          <w:p w14:paraId="1828003F" w14:textId="44C513A4" w:rsidR="003120AF" w:rsidRPr="0094480B" w:rsidRDefault="00517178" w:rsidP="0094480B">
            <w:pPr>
              <w:rPr>
                <w:rFonts w:cs="Times New Roman"/>
                <w:szCs w:val="20"/>
              </w:rPr>
            </w:pPr>
            <w:r>
              <w:rPr>
                <w:rFonts w:cs="Times New Roman"/>
                <w:szCs w:val="20"/>
              </w:rPr>
              <w:lastRenderedPageBreak/>
              <w:t>Skat. precizēto 4.3.4.SAM  galveno kērķa grupu redakciju.</w:t>
            </w:r>
          </w:p>
        </w:tc>
      </w:tr>
      <w:tr w:rsidR="003120AF" w:rsidRPr="0094480B" w14:paraId="0552D5FF" w14:textId="77777777" w:rsidTr="00AF0348">
        <w:trPr>
          <w:trHeight w:val="283"/>
        </w:trPr>
        <w:tc>
          <w:tcPr>
            <w:tcW w:w="516" w:type="dxa"/>
            <w:shd w:val="clear" w:color="auto" w:fill="FFFFFF" w:themeFill="background1"/>
          </w:tcPr>
          <w:p w14:paraId="7FE979F3"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153FAD57" w14:textId="77777777" w:rsidR="003120AF" w:rsidRPr="0094480B" w:rsidRDefault="003120AF" w:rsidP="0094480B">
            <w:pPr>
              <w:contextualSpacing/>
              <w:rPr>
                <w:rFonts w:cs="Times New Roman"/>
                <w:bCs/>
                <w:iCs/>
                <w:szCs w:val="20"/>
              </w:rPr>
            </w:pPr>
            <w:r w:rsidRPr="0094480B">
              <w:rPr>
                <w:rFonts w:cs="Times New Roman"/>
                <w:b/>
                <w:noProof/>
                <w:szCs w:val="20"/>
              </w:rPr>
              <w:t xml:space="preserve">4.3.4.SAM </w:t>
            </w:r>
            <w:r w:rsidRPr="0094480B">
              <w:rPr>
                <w:rFonts w:cs="Times New Roman"/>
                <w:bCs/>
                <w:noProof/>
                <w:szCs w:val="20"/>
              </w:rPr>
              <w:t>“Sekmēt aktīvu iekļaušanu, lai veicinātu vienlīdzīgas iespējas un aktīvu līdzdalību, kā arī uzlabotu nodarbināmību”</w:t>
            </w:r>
          </w:p>
          <w:p w14:paraId="4C63CB60" w14:textId="77777777" w:rsidR="003120AF" w:rsidRPr="0094480B" w:rsidRDefault="003120AF" w:rsidP="0094480B">
            <w:pPr>
              <w:contextualSpacing/>
              <w:rPr>
                <w:rFonts w:eastAsia="Times New Roman" w:cs="Times New Roman"/>
                <w:b/>
                <w:noProof/>
                <w:szCs w:val="20"/>
              </w:rPr>
            </w:pPr>
          </w:p>
          <w:p w14:paraId="3AF85717" w14:textId="01FFC637" w:rsidR="003120AF" w:rsidRPr="0094480B" w:rsidRDefault="003120AF" w:rsidP="0094480B">
            <w:pPr>
              <w:contextualSpacing/>
              <w:rPr>
                <w:rFonts w:cs="Times New Roman"/>
                <w:b/>
                <w:noProof/>
                <w:szCs w:val="20"/>
              </w:rPr>
            </w:pPr>
            <w:r w:rsidRPr="0094480B">
              <w:rPr>
                <w:rFonts w:eastAsia="Times New Roman" w:cs="Times New Roman"/>
                <w:b/>
                <w:noProof/>
                <w:szCs w:val="20"/>
              </w:rPr>
              <w:t>Sabiedrības saliedēšanai</w:t>
            </w:r>
            <w:r w:rsidRPr="0094480B">
              <w:rPr>
                <w:rFonts w:eastAsia="Times New Roman" w:cs="Times New Roman"/>
                <w:noProof/>
                <w:szCs w:val="20"/>
              </w:rPr>
              <w:t xml:space="preserve"> plānots atbalsts sabiedrības pašorganizēšanās, sadarbības un līdzdarbības prasmju paplašināšanai un iespēju veicināšanai, īpaši sabiedrības grupām ar zemu līdzdalības īpatsvaru, </w:t>
            </w:r>
            <w:r w:rsidRPr="0094480B">
              <w:rPr>
                <w:rFonts w:cs="Times New Roman"/>
                <w:szCs w:val="20"/>
              </w:rPr>
              <w:t>kā arī mazākumtautību, romu kopienas un diasporas pārstāvjiem</w:t>
            </w:r>
            <w:r w:rsidRPr="0094480B">
              <w:rPr>
                <w:rFonts w:eastAsia="Times New Roman" w:cs="Times New Roman"/>
                <w:noProof/>
                <w:szCs w:val="20"/>
              </w:rPr>
              <w:t xml:space="preserve">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vēlmi palīdzēt, jeb solidaritāti. Plānots </w:t>
            </w:r>
            <w:r w:rsidRPr="0094480B">
              <w:rPr>
                <w:rFonts w:eastAsia="Times New Roman" w:cs="Times New Roman"/>
                <w:noProof/>
                <w:szCs w:val="20"/>
              </w:rPr>
              <w:lastRenderedPageBreak/>
              <w:t>atbalsts Latvijas nevalstiskajām organizācijām  , lai nodrošinātu to  efektīvu un ilgtspējīgu darbību (t.sk. atbalsts reģionālajiem NVO atbalsta centriem, mazākumtautību un romu NVO līdzdalībai, atbalsts diasporas, kultūras jomas organizācijām u.c.), kapacitātes un interešu aizstāvības spēju stiprināšanai, kā arī atbalsts digitālo rīku un jauno tehnoloģiju risinājumu attīstībai aktīvas un iekļaujošas līdzdalības stiprināšanai un nodrošināšanai, tostarp, veicinot informācijas resursu pieejamību un medijpratību. Vienlaikus 4.3.4.SAM īstenošanā kontekstā ar pilsoniskās līdzdalības veicināšanu pašvaldībās paredzēts ievērot RPP uzstādījumus publiskās pārvaldes un pilsoniskās sabiedrības kapacitātes celšanai, kā arī sabiedrības līdzdalības palielināšanai lēmumu pieņemšanas procesos, kas būs piemērojami pašvaldībām pēc administratīvi teritoriālās reformas, tādējādi veicinot reģionālās politikas mērķu sasniegšanu.</w:t>
            </w:r>
          </w:p>
        </w:tc>
        <w:tc>
          <w:tcPr>
            <w:tcW w:w="3332" w:type="dxa"/>
          </w:tcPr>
          <w:p w14:paraId="758760CE" w14:textId="77777777" w:rsidR="003120AF" w:rsidRPr="0094480B" w:rsidRDefault="003120AF" w:rsidP="0094480B">
            <w:pPr>
              <w:rPr>
                <w:rFonts w:cs="Times New Roman"/>
                <w:b/>
                <w:bCs/>
                <w:szCs w:val="20"/>
                <w:lang w:eastAsia="lv-LV"/>
              </w:rPr>
            </w:pPr>
            <w:r w:rsidRPr="0094480B">
              <w:rPr>
                <w:rFonts w:cs="Times New Roman"/>
                <w:b/>
                <w:bCs/>
                <w:szCs w:val="20"/>
                <w:lang w:eastAsia="lv-LV"/>
              </w:rPr>
              <w:lastRenderedPageBreak/>
              <w:t>Biedrība “Sabiedriskās politikas centrs PROVIDUS”</w:t>
            </w:r>
          </w:p>
          <w:p w14:paraId="7648F4BF" w14:textId="10143484" w:rsidR="003120AF" w:rsidRPr="0094480B" w:rsidRDefault="003120AF" w:rsidP="0094480B">
            <w:pPr>
              <w:contextualSpacing/>
              <w:rPr>
                <w:rFonts w:cs="Times New Roman"/>
                <w:bCs/>
                <w:szCs w:val="20"/>
              </w:rPr>
            </w:pPr>
            <w:r w:rsidRPr="0094480B">
              <w:rPr>
                <w:rFonts w:cs="Times New Roman"/>
                <w:bCs/>
                <w:szCs w:val="20"/>
              </w:rPr>
              <w:t>Izziņas 159. punktā -</w:t>
            </w:r>
          </w:p>
          <w:p w14:paraId="6E396A52" w14:textId="77777777" w:rsidR="003120AF" w:rsidRPr="0094480B" w:rsidRDefault="003120AF" w:rsidP="0094480B">
            <w:pPr>
              <w:rPr>
                <w:rFonts w:cs="Times New Roman"/>
                <w:szCs w:val="20"/>
              </w:rPr>
            </w:pPr>
            <w:r w:rsidRPr="0094480B">
              <w:rPr>
                <w:rFonts w:cs="Times New Roman"/>
                <w:szCs w:val="20"/>
              </w:rPr>
              <w:t>Pamatojums : lūdzam skaidri minēt tās sabiedrības grupas, kuras šobrīd ir pilsoniski pasīvas, tādēļ uz to aktivizēšanu būtu jāliek lielāks uzsvars. 2020.gada novembrī pēc domnīcas Providus pasūtījuma pētījuma firma SKDS veica sabiedriskās domas aptauju, kuras rezultāti liecina, ka dažas Latvijas sabiedrības grupas jūtas aizvainotas uz Latviju, neuzticas demokrātiskajām institūcijām un nejūt, ka viņu balsij ir nozīme. No šīm grupām nozīmīgākās - cilvēki ar zemiem ienākumiem, nepilsoņi un krieviski runājošie Latvijas iedzīvotāji . Šīs ir arī tās iedzīvotāju grupas, kuras ievērojami biežāk nekā citi Latvijas iedzīvotāji pēdējo divu gadu laikā nebija piedalījušies nevienā pilsoniskā aktivitātē</w:t>
            </w:r>
          </w:p>
          <w:p w14:paraId="2BB0C7B9" w14:textId="77777777" w:rsidR="003120AF" w:rsidRPr="0094480B" w:rsidRDefault="003120AF" w:rsidP="0094480B">
            <w:pPr>
              <w:rPr>
                <w:rFonts w:cs="Times New Roman"/>
                <w:szCs w:val="20"/>
              </w:rPr>
            </w:pPr>
          </w:p>
          <w:p w14:paraId="37EAC878" w14:textId="77777777" w:rsidR="003120AF" w:rsidRPr="0094480B" w:rsidRDefault="003120AF" w:rsidP="0094480B">
            <w:pPr>
              <w:rPr>
                <w:rFonts w:cs="Times New Roman"/>
                <w:szCs w:val="20"/>
              </w:rPr>
            </w:pPr>
            <w:r w:rsidRPr="0094480B">
              <w:rPr>
                <w:rFonts w:cs="Times New Roman"/>
                <w:szCs w:val="20"/>
              </w:rPr>
              <w:t>Ieteikums : papildināt (380) punktu ar iezīmēto tekstu:</w:t>
            </w:r>
          </w:p>
          <w:p w14:paraId="7AE89FC8" w14:textId="77777777" w:rsidR="003120AF" w:rsidRPr="0094480B" w:rsidRDefault="003120AF" w:rsidP="0094480B">
            <w:pPr>
              <w:rPr>
                <w:rFonts w:cs="Times New Roman"/>
                <w:szCs w:val="20"/>
              </w:rPr>
            </w:pPr>
            <w:r w:rsidRPr="0094480B">
              <w:rPr>
                <w:rFonts w:cs="Times New Roman"/>
                <w:szCs w:val="20"/>
              </w:rPr>
              <w:lastRenderedPageBreak/>
              <w:t>(380)</w:t>
            </w:r>
            <w:r w:rsidRPr="0094480B">
              <w:rPr>
                <w:rFonts w:cs="Times New Roman"/>
                <w:szCs w:val="20"/>
              </w:rPr>
              <w:tab/>
              <w:t xml:space="preserve">Sabiedrības saliedēšanai plānots atbalsts sabiedrības pašorganizēšanās, sadarbības un līdzdarbības prasmju paplašināšanai un iespēju veicināšanai, īpaši sabiedrības grupām ar zemu līdzdalības īpatsvaru – </w:t>
            </w:r>
            <w:r w:rsidRPr="0094480B">
              <w:rPr>
                <w:rFonts w:cs="Times New Roman"/>
                <w:b/>
                <w:szCs w:val="20"/>
              </w:rPr>
              <w:t>it īpaši cilvēkiem ar zemiem ienākumiem, nepilsoņiem un krieviski runājošiem Latvijas iedzīvotājiem</w:t>
            </w:r>
            <w:r w:rsidRPr="0094480B">
              <w:rPr>
                <w:rFonts w:cs="Times New Roman"/>
                <w:szCs w:val="20"/>
              </w:rPr>
              <w:t xml:space="preserve">, kā arī mazākumtautību, romu kopienas un diasporas pārstāvjiem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vēlmi palīdzēt, jeb solidaritāti. Plānots atbalsts Latvijas nevalstiskajām organizācijām  , lai nodrošinātu to  efektīvu un ilgtspējīgu darbību (t.sk. atbalsts reģionālajiem NVO atbalsta centriem, mazākumtautību un romu NVO līdzdalībai, atbalsts diasporas, kultūras jomas organizācijām u.c.), kapacitātes un interešu aizstāvības spēju stiprināšanai, kā arī atbalsts digitālo rīku un jauno tehnoloģiju risinājumu attīstībai aktīvas un iekļaujošas līdzdalības stiprināšanai un nodrošināšanai, tostarp, veicinot informācijas resursu pieejamību un medijpratību. Vienlaikus 4.3.4.SAM īstenošanā kontekstā ar pilsoniskās </w:t>
            </w:r>
            <w:r w:rsidRPr="0094480B">
              <w:rPr>
                <w:rFonts w:cs="Times New Roman"/>
                <w:szCs w:val="20"/>
              </w:rPr>
              <w:lastRenderedPageBreak/>
              <w:t>līdzdalības veicināšanu pašvaldībās paredzēts ievērot RPP uzstādījumus publiskās pārvaldes un pilsoniskās sabiedrības kapacitātes celšanai, kā arī sabiedrības līdzdalības palielināšanai lēmumu pieņemšanas procesos, kas būs piemērojami pašvaldībām pēc administratīvi teritoriālās reformas, tādējādi veicinot reģionālās politikas mērķu sasniegšanu.</w:t>
            </w:r>
          </w:p>
          <w:p w14:paraId="6431D1EA" w14:textId="50D35970" w:rsidR="003120AF" w:rsidRPr="0094480B" w:rsidRDefault="003120AF" w:rsidP="0094480B">
            <w:pPr>
              <w:rPr>
                <w:rFonts w:cs="Times New Roman"/>
                <w:b/>
                <w:bCs/>
                <w:szCs w:val="20"/>
                <w:lang w:eastAsia="lv-LV"/>
              </w:rPr>
            </w:pPr>
          </w:p>
        </w:tc>
        <w:tc>
          <w:tcPr>
            <w:tcW w:w="6342" w:type="dxa"/>
          </w:tcPr>
          <w:p w14:paraId="664EDF90" w14:textId="43FEAE24" w:rsidR="003120AF" w:rsidRPr="00924256" w:rsidRDefault="00924256" w:rsidP="0094480B">
            <w:pPr>
              <w:pStyle w:val="naisc"/>
              <w:spacing w:before="0" w:after="0"/>
              <w:jc w:val="both"/>
              <w:rPr>
                <w:b/>
                <w:bCs/>
                <w:sz w:val="20"/>
                <w:szCs w:val="20"/>
              </w:rPr>
            </w:pPr>
            <w:r w:rsidRPr="00924256">
              <w:rPr>
                <w:b/>
                <w:bCs/>
                <w:sz w:val="20"/>
                <w:szCs w:val="20"/>
              </w:rPr>
              <w:lastRenderedPageBreak/>
              <w:t>Ņemts vērā.</w:t>
            </w:r>
          </w:p>
        </w:tc>
        <w:tc>
          <w:tcPr>
            <w:tcW w:w="1743" w:type="dxa"/>
          </w:tcPr>
          <w:p w14:paraId="7AE3842E" w14:textId="66277B66" w:rsidR="003120AF" w:rsidRPr="0094480B" w:rsidRDefault="00924256" w:rsidP="0094480B">
            <w:pPr>
              <w:rPr>
                <w:rFonts w:cs="Times New Roman"/>
                <w:szCs w:val="20"/>
              </w:rPr>
            </w:pPr>
            <w:r>
              <w:rPr>
                <w:rFonts w:cs="Times New Roman"/>
                <w:szCs w:val="20"/>
              </w:rPr>
              <w:t>Skat. precizēto 4.3.4.SAM atbalstāmo darbību redakciju.</w:t>
            </w:r>
          </w:p>
        </w:tc>
      </w:tr>
      <w:tr w:rsidR="003120AF" w:rsidRPr="0094480B" w14:paraId="099F0E48" w14:textId="77777777" w:rsidTr="00AF0348">
        <w:trPr>
          <w:trHeight w:val="283"/>
        </w:trPr>
        <w:tc>
          <w:tcPr>
            <w:tcW w:w="516" w:type="dxa"/>
            <w:shd w:val="clear" w:color="auto" w:fill="FFFFFF" w:themeFill="background1"/>
          </w:tcPr>
          <w:p w14:paraId="42414F91"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0A6851B5" w14:textId="5ED3B6D4" w:rsidR="003120AF" w:rsidRPr="0094480B" w:rsidRDefault="003120AF" w:rsidP="0094480B">
            <w:pPr>
              <w:contextualSpacing/>
              <w:rPr>
                <w:rFonts w:cs="Times New Roman"/>
                <w:bCs/>
                <w:noProof/>
                <w:szCs w:val="20"/>
              </w:rPr>
            </w:pPr>
            <w:r w:rsidRPr="0094480B">
              <w:rPr>
                <w:rFonts w:cs="Times New Roman"/>
                <w:b/>
                <w:noProof/>
                <w:szCs w:val="20"/>
              </w:rPr>
              <w:t>4.3.6.SAM</w:t>
            </w:r>
            <w:r w:rsidRPr="0094480B">
              <w:rPr>
                <w:rFonts w:cs="Times New Roman"/>
                <w:bCs/>
                <w:noProof/>
                <w:szCs w:val="20"/>
              </w:rPr>
              <w:t xml:space="preserve"> “Veicināt nabadzības vai sociālās atstumtības riskam pakļauto cilvēku, tostarp vistrūcīgāko un bērnu, sociālo integrāciju”</w:t>
            </w:r>
          </w:p>
          <w:p w14:paraId="00D7AC3E" w14:textId="77777777" w:rsidR="003120AF" w:rsidRPr="0094480B" w:rsidRDefault="003120AF" w:rsidP="0094480B">
            <w:pPr>
              <w:contextualSpacing/>
              <w:rPr>
                <w:rFonts w:cs="Times New Roman"/>
                <w:bCs/>
                <w:iCs/>
                <w:szCs w:val="20"/>
              </w:rPr>
            </w:pPr>
          </w:p>
          <w:p w14:paraId="55168F0B" w14:textId="01A70E2E" w:rsidR="003120AF" w:rsidRPr="0094480B" w:rsidRDefault="003120AF" w:rsidP="0094480B">
            <w:pPr>
              <w:contextualSpacing/>
              <w:rPr>
                <w:rFonts w:cs="Times New Roman"/>
                <w:szCs w:val="20"/>
              </w:rPr>
            </w:pPr>
            <w:r w:rsidRPr="0094480B">
              <w:rPr>
                <w:rFonts w:cs="Times New Roman"/>
                <w:bCs/>
                <w:iCs/>
                <w:szCs w:val="20"/>
              </w:rPr>
              <w:t xml:space="preserve">Paredzēts </w:t>
            </w:r>
            <w:r w:rsidRPr="0094480B">
              <w:rPr>
                <w:rFonts w:cs="Times New Roman"/>
                <w:b/>
                <w:bCs/>
                <w:iCs/>
                <w:szCs w:val="20"/>
              </w:rPr>
              <w:t>atbalsts bērniem ar smagu diagnozi, iespējamu vai esošu invaliditāti un viņu likumiskajiem pārstāvjiem</w:t>
            </w:r>
            <w:r w:rsidRPr="0094480B">
              <w:rPr>
                <w:rFonts w:cs="Times New Roman"/>
                <w:bCs/>
                <w:iCs/>
                <w:szCs w:val="20"/>
              </w:rPr>
              <w:t>, paredzot h</w:t>
            </w:r>
            <w:r w:rsidRPr="0094480B">
              <w:rPr>
                <w:rFonts w:cs="Times New Roman"/>
                <w:szCs w:val="20"/>
              </w:rPr>
              <w:t>olistisku psihoemocionālo atbalstu diagnozes noteikšanas un akūtās terapijas periodā ģimenei atrodoties ārstniecības iestādē, starpinstitucionālās sadarbības veicināšanu, informācijas tālāku nodošanu pacienta ģimenes problēmu risināšanai, darbu ar ģimeni un atbalsta sniegšanu pēcterapijas periodā dzīvesvietā</w:t>
            </w:r>
            <w:r w:rsidRPr="0094480B">
              <w:rPr>
                <w:rFonts w:cs="Times New Roman"/>
                <w:iCs/>
                <w:szCs w:val="20"/>
              </w:rPr>
              <w:t>.</w:t>
            </w:r>
            <w:r w:rsidRPr="0094480B">
              <w:rPr>
                <w:rFonts w:cs="Times New Roman"/>
                <w:szCs w:val="20"/>
              </w:rPr>
              <w:t xml:space="preserve"> </w:t>
            </w:r>
            <w:r w:rsidRPr="0094480B">
              <w:rPr>
                <w:rFonts w:cs="Times New Roman"/>
                <w:iCs/>
                <w:szCs w:val="20"/>
              </w:rPr>
              <w:t>Tādējādi plānots nodrošināt integrētu sociālu, psiholoģisku un veselības aprūpes pieeju ģimenei kopumā. Plānots pilnveidot t</w:t>
            </w:r>
            <w:r w:rsidRPr="0094480B">
              <w:rPr>
                <w:rFonts w:cs="Times New Roman"/>
                <w:bCs/>
                <w:iCs/>
                <w:szCs w:val="20"/>
              </w:rPr>
              <w:t xml:space="preserve">iešās pārvaldes </w:t>
            </w:r>
            <w:r w:rsidRPr="0094480B">
              <w:rPr>
                <w:rFonts w:cs="Times New Roman"/>
                <w:bCs/>
                <w:iCs/>
                <w:szCs w:val="20"/>
              </w:rPr>
              <w:lastRenderedPageBreak/>
              <w:t>iestādes, kas veic prognozējamas invaliditātes un invaliditātes ekspertīzi, klientu apkalpošanu, efektivitātes un kvalitātes uzlabošanu, paredzot m</w:t>
            </w:r>
            <w:r w:rsidRPr="0094480B">
              <w:rPr>
                <w:rFonts w:cs="Times New Roman"/>
                <w:szCs w:val="20"/>
              </w:rPr>
              <w:t xml:space="preserve">ācību programmu izstrādi/aprobēšanu, darbinieku, t.sk. ārstu, speciālistu, iestādes amatpersonu, atbalsta funkciju veicēju profesionālo spēju pilnveidi, metodisko vadību, procesu un analītiskās funkcijas attīstību, sabiedrības informēšanas pasākumus par aktualitātēm invaliditātes noteikšanas, darbspējas vērtēšanas, ierobežojumu vērtēšanas procesā, kā arī iestādes sniegto pakalpojumu uzlabošana, izstrādājot vienotu informācijas sniegšanas modeli par pieejamo atbalstu invaliditātes gadījumā (izmēģinājumprojekts). Papildu ieguldījumi nepieciešami </w:t>
            </w:r>
            <w:r w:rsidRPr="0094480B">
              <w:rPr>
                <w:rFonts w:cs="Times New Roman"/>
                <w:bCs/>
                <w:iCs/>
                <w:szCs w:val="20"/>
              </w:rPr>
              <w:t>bērnu invaliditātes noteikšanas sistēmas pilnveidei.</w:t>
            </w:r>
          </w:p>
          <w:p w14:paraId="7B19BAAE" w14:textId="33903B59" w:rsidR="003120AF" w:rsidRPr="0094480B" w:rsidRDefault="003120AF" w:rsidP="0094480B">
            <w:pPr>
              <w:contextualSpacing/>
              <w:rPr>
                <w:rFonts w:cs="Times New Roman"/>
                <w:bCs/>
                <w:noProof/>
                <w:szCs w:val="20"/>
              </w:rPr>
            </w:pPr>
          </w:p>
          <w:p w14:paraId="5E96439E" w14:textId="2997D690" w:rsidR="003120AF" w:rsidRPr="0094480B" w:rsidRDefault="003120AF" w:rsidP="0094480B">
            <w:pPr>
              <w:contextualSpacing/>
              <w:rPr>
                <w:rFonts w:cs="Times New Roman"/>
                <w:b/>
                <w:noProof/>
                <w:szCs w:val="20"/>
              </w:rPr>
            </w:pPr>
            <w:r w:rsidRPr="0094480B">
              <w:rPr>
                <w:rFonts w:eastAsia="MS PGothic" w:cs="Times New Roman"/>
                <w:b/>
                <w:bCs/>
                <w:iCs/>
                <w:color w:val="000000"/>
                <w:kern w:val="24"/>
                <w:szCs w:val="20"/>
              </w:rPr>
              <w:t>Atbalsta instrumentu izstrādei un ieviešanai ģimenes funkcionalitātes stiprināšanai</w:t>
            </w:r>
            <w:r w:rsidRPr="0094480B">
              <w:rPr>
                <w:rFonts w:eastAsia="MS PGothic" w:cs="Times New Roman"/>
                <w:bCs/>
                <w:iCs/>
                <w:color w:val="000000"/>
                <w:kern w:val="24"/>
                <w:szCs w:val="20"/>
              </w:rPr>
              <w:t xml:space="preserve">, t.sk. atbalsta pakalpojumu attīstībai ģimenēm ar bērniem, plānoti pasākumi individuālā līmenī, sniedzot atbalstu ģimenes locekļiem, kas cieš no vardarbības, un pasākumi </w:t>
            </w:r>
            <w:r w:rsidRPr="0094480B">
              <w:rPr>
                <w:rFonts w:eastAsia="MS PGothic" w:cs="Times New Roman"/>
                <w:bCs/>
                <w:iCs/>
                <w:color w:val="000000"/>
                <w:kern w:val="24"/>
                <w:szCs w:val="20"/>
              </w:rPr>
              <w:lastRenderedPageBreak/>
              <w:t xml:space="preserve">sabiedrības līmenī, mazinot ģimenes funkcionētspējas atjaunošanas ekonomisko slogu. Vienlaikus plānota profilaktisku un preventīvu pasākumu vecākiem ieviešana ar mērķi uzlabot vecāku prasmes pozitīvā bērnu disciplinēšanā, izmantojot nevardarbīgas audzināšanas metodes. Plānota atbalsta sistēmas no vardarbības ģimenē cietušām personām novērtēšana, monitoringa pilnveide vardarbības ģimenē jomā, jaunu instrumentu vardarbības pret bērniem riska mazināšanai izstrāde/aprobācija, jaunu metožu darbam ar no vardarbības cietušām un vardarbību veikušām personām pilnveide/aprobācija, informatīvu pasākumu organizēšana. Paredzēta jaunas pieejas darbā ar vardarbībā ģimenē cietušām pilngadīgām personām izmēģināšana atbilstoši individuālajām vajadzībām: jaunu pakalpojumu no vardarbības cietušām personām no ievainojamām grupām (veci cilvēki, cilvēki ar garīga rakstura traucējumiem, ar invaliditāti, ar iepriekšējo sodāmību, personas pēc ieslodzījuma, probācijas klienti) aprobācija/ieviešana, pakalpojumu augsta riska </w:t>
            </w:r>
            <w:r w:rsidRPr="0094480B">
              <w:rPr>
                <w:rFonts w:eastAsia="MS PGothic" w:cs="Times New Roman"/>
                <w:bCs/>
                <w:iCs/>
                <w:color w:val="000000"/>
                <w:kern w:val="24"/>
                <w:szCs w:val="20"/>
              </w:rPr>
              <w:lastRenderedPageBreak/>
              <w:t>vardarbības gadījumos attīstība un nodrošināšana, jaunās pieejas izmēģināšana mobinga, savstarpējas vardarbības bērnu un jauniešu vidū novēršanai un mazināšanai</w:t>
            </w:r>
            <w:r w:rsidRPr="0094480B">
              <w:rPr>
                <w:rFonts w:cs="Times New Roman"/>
                <w:bCs/>
                <w:iCs/>
                <w:szCs w:val="20"/>
              </w:rPr>
              <w:t>.</w:t>
            </w:r>
          </w:p>
        </w:tc>
        <w:tc>
          <w:tcPr>
            <w:tcW w:w="3332" w:type="dxa"/>
          </w:tcPr>
          <w:p w14:paraId="23E62D05" w14:textId="77777777" w:rsidR="003120AF" w:rsidRPr="0094480B" w:rsidRDefault="003120AF" w:rsidP="0094480B">
            <w:pPr>
              <w:rPr>
                <w:rFonts w:cs="Times New Roman"/>
                <w:b/>
                <w:bCs/>
                <w:szCs w:val="20"/>
                <w:lang w:eastAsia="lv-LV"/>
              </w:rPr>
            </w:pPr>
            <w:r w:rsidRPr="0094480B">
              <w:rPr>
                <w:rFonts w:cs="Times New Roman"/>
                <w:b/>
                <w:bCs/>
                <w:szCs w:val="20"/>
                <w:lang w:eastAsia="lv-LV"/>
              </w:rPr>
              <w:lastRenderedPageBreak/>
              <w:t>Labklājības ministrija</w:t>
            </w:r>
          </w:p>
          <w:p w14:paraId="31BCD5A7" w14:textId="4F227694" w:rsidR="003120AF" w:rsidRPr="0094480B" w:rsidRDefault="003120AF" w:rsidP="0094480B">
            <w:pPr>
              <w:rPr>
                <w:rFonts w:cs="Times New Roman"/>
                <w:szCs w:val="20"/>
              </w:rPr>
            </w:pPr>
            <w:r w:rsidRPr="0094480B">
              <w:rPr>
                <w:rFonts w:cs="Times New Roman"/>
                <w:szCs w:val="20"/>
              </w:rPr>
              <w:t xml:space="preserve">Labklājības ministrija ir iepazinusies ar precizēto darbības programmas projektu “Eiropas Savienības fondu 2021.–2027.gada plānošanas perioda darbības programma” (turpmāk – darbības programma), Ministru kabineta rīkojuma projektu, kā arī sagatavoto izziņu. </w:t>
            </w:r>
            <w:r w:rsidRPr="0094480B">
              <w:rPr>
                <w:rFonts w:cs="Times New Roman"/>
                <w:szCs w:val="20"/>
              </w:rPr>
              <w:br/>
              <w:t xml:space="preserve">Atbalstām darbības programmas un Ministru kabineta rīkojuma projekta tālāku virzību, </w:t>
            </w:r>
            <w:r w:rsidRPr="0094480B">
              <w:rPr>
                <w:rFonts w:cs="Times New Roman"/>
                <w:szCs w:val="20"/>
                <w:u w:val="single"/>
              </w:rPr>
              <w:t>vienlaikus lūdzot veikt precizējumus šādās darbības programmas rindkopās un sadaļās</w:t>
            </w:r>
            <w:r w:rsidRPr="0094480B">
              <w:rPr>
                <w:rFonts w:cs="Times New Roman"/>
                <w:szCs w:val="20"/>
              </w:rPr>
              <w:t xml:space="preserve"> (konkrētu precizējumu priekšlikums ir pievienots pielikumā </w:t>
            </w:r>
            <w:r w:rsidRPr="0094480B">
              <w:rPr>
                <w:rFonts w:cs="Times New Roman"/>
                <w:i/>
                <w:iCs/>
                <w:szCs w:val="20"/>
              </w:rPr>
              <w:t xml:space="preserve">track changes </w:t>
            </w:r>
            <w:r w:rsidRPr="0094480B">
              <w:rPr>
                <w:rFonts w:cs="Times New Roman"/>
                <w:szCs w:val="20"/>
              </w:rPr>
              <w:t>formātā): 404., 407. rindkopā</w:t>
            </w:r>
          </w:p>
          <w:p w14:paraId="560BBA77" w14:textId="77777777" w:rsidR="003120AF" w:rsidRPr="0094480B" w:rsidRDefault="003120AF" w:rsidP="0094480B">
            <w:pPr>
              <w:rPr>
                <w:rFonts w:cs="Times New Roman"/>
                <w:szCs w:val="20"/>
              </w:rPr>
            </w:pPr>
          </w:p>
          <w:p w14:paraId="29AEA211" w14:textId="77777777" w:rsidR="003120AF" w:rsidRPr="0094480B" w:rsidRDefault="003120AF" w:rsidP="0094480B">
            <w:pPr>
              <w:contextualSpacing/>
              <w:rPr>
                <w:rFonts w:cs="Times New Roman"/>
                <w:szCs w:val="20"/>
              </w:rPr>
            </w:pPr>
            <w:r w:rsidRPr="0094480B">
              <w:rPr>
                <w:rFonts w:cs="Times New Roman"/>
                <w:bCs/>
                <w:iCs/>
                <w:szCs w:val="20"/>
              </w:rPr>
              <w:t xml:space="preserve">Paredzēts </w:t>
            </w:r>
            <w:r w:rsidRPr="0094480B">
              <w:rPr>
                <w:rFonts w:cs="Times New Roman"/>
                <w:b/>
                <w:bCs/>
                <w:iCs/>
                <w:szCs w:val="20"/>
              </w:rPr>
              <w:t>atbalsts bērniem ar smagu diagnozi, iespējamu vai esošu invaliditāti un viņu likumiskajiem pārstāvjiem</w:t>
            </w:r>
            <w:r w:rsidRPr="0094480B">
              <w:rPr>
                <w:rFonts w:cs="Times New Roman"/>
                <w:bCs/>
                <w:iCs/>
                <w:szCs w:val="20"/>
              </w:rPr>
              <w:t>, paredzot h</w:t>
            </w:r>
            <w:r w:rsidRPr="0094480B">
              <w:rPr>
                <w:rFonts w:cs="Times New Roman"/>
                <w:szCs w:val="20"/>
              </w:rPr>
              <w:t xml:space="preserve">olistisku psihoemocionālo atbalstu diagnozes noteikšanas un akūtās terapijas periodā ģimenei atrodoties ārstniecības iestādē, starpinstitucionālās sadarbības </w:t>
            </w:r>
            <w:r w:rsidRPr="0094480B">
              <w:rPr>
                <w:rFonts w:cs="Times New Roman"/>
                <w:szCs w:val="20"/>
              </w:rPr>
              <w:lastRenderedPageBreak/>
              <w:t>veicināšanu, informācijas tālāku nodošanu pacienta ģimenes problēmu risināšanai, t.sk. datu bāzes pilnveidošanu, darbu ar ģimeni un atbalsta sniegšanu pēcterapijas periodā dzīvesvietā</w:t>
            </w:r>
            <w:r w:rsidRPr="0094480B">
              <w:rPr>
                <w:rFonts w:cs="Times New Roman"/>
                <w:iCs/>
                <w:szCs w:val="20"/>
              </w:rPr>
              <w:t>.</w:t>
            </w:r>
            <w:r w:rsidRPr="0094480B">
              <w:rPr>
                <w:rFonts w:cs="Times New Roman"/>
                <w:szCs w:val="20"/>
              </w:rPr>
              <w:t xml:space="preserve"> </w:t>
            </w:r>
            <w:r w:rsidRPr="0094480B">
              <w:rPr>
                <w:rFonts w:cs="Times New Roman"/>
                <w:iCs/>
                <w:szCs w:val="20"/>
              </w:rPr>
              <w:t>Tādējādi plānots nodrošināt integrētu sociālu, psiholoģisku un veselības aprūpes pieeju ģimenei kopumā. Plānots pilnveidot t</w:t>
            </w:r>
            <w:r w:rsidRPr="0094480B">
              <w:rPr>
                <w:rFonts w:cs="Times New Roman"/>
                <w:bCs/>
                <w:iCs/>
                <w:szCs w:val="20"/>
              </w:rPr>
              <w:t>iešās pārvaldes iestādes, kas veic prognozējamas invaliditātes un invaliditātes ekspertīzi, klientu apkalpošanu, efektivitātes un kvalitātes uzlabošanu, paredzot m</w:t>
            </w:r>
            <w:r w:rsidRPr="0094480B">
              <w:rPr>
                <w:rFonts w:cs="Times New Roman"/>
                <w:szCs w:val="20"/>
              </w:rPr>
              <w:t xml:space="preserve">ācību programmu izstrādi/aprobēšanu, darbinieku, t.sk. ārstu, speciālistu, iestādes amatpersonu, atbalsta funkciju veicēju profesionālo spēju pilnveidi, metodisko vadību, procesu un analītiskās funkcijas, t.sk. Invaliditātes informatīvās sistēmas, attīstību, sabiedrības informēšanas pasākumus par aktualitātēm invaliditātes noteikšanas, darbspējas vērtēšanas, ierobežojumu vērtēšanas procesā, kā arī iestādes sniegto pakalpojumu uzlabošana, izstrādājot vienotu informācijas sniegšanas modeli par pieejamo atbalstu invaliditātes gadījumā (izmēģinājumprojekts). Papildu ieguldījumi nepieciešami </w:t>
            </w:r>
            <w:r w:rsidRPr="0094480B">
              <w:rPr>
                <w:rFonts w:cs="Times New Roman"/>
                <w:bCs/>
                <w:iCs/>
                <w:szCs w:val="20"/>
              </w:rPr>
              <w:t>bērnu invaliditātes noteikšanas sistēmas, t.sk. Invaliditātes informatīvās sistēmas, pilnveidei.</w:t>
            </w:r>
          </w:p>
          <w:p w14:paraId="5FD9C580" w14:textId="77777777" w:rsidR="003120AF" w:rsidRPr="0094480B" w:rsidRDefault="003120AF" w:rsidP="0094480B">
            <w:pPr>
              <w:rPr>
                <w:rFonts w:cs="Times New Roman"/>
                <w:b/>
                <w:bCs/>
                <w:szCs w:val="20"/>
                <w:lang w:eastAsia="lv-LV"/>
              </w:rPr>
            </w:pPr>
          </w:p>
          <w:p w14:paraId="13A5490F" w14:textId="335767E3" w:rsidR="003120AF" w:rsidRPr="0094480B" w:rsidRDefault="003120AF" w:rsidP="0094480B">
            <w:pPr>
              <w:contextualSpacing/>
              <w:rPr>
                <w:rFonts w:cs="Times New Roman"/>
                <w:b/>
                <w:bCs/>
                <w:szCs w:val="20"/>
                <w:lang w:eastAsia="lv-LV"/>
              </w:rPr>
            </w:pPr>
            <w:r w:rsidRPr="0094480B">
              <w:rPr>
                <w:rFonts w:eastAsia="MS PGothic" w:cs="Times New Roman"/>
                <w:b/>
                <w:bCs/>
                <w:iCs/>
                <w:color w:val="000000"/>
                <w:kern w:val="24"/>
                <w:szCs w:val="20"/>
              </w:rPr>
              <w:t xml:space="preserve">Atbalsta instrumentu izstrādei un ieviešanai ģimenes funkcionalitātes </w:t>
            </w:r>
            <w:r w:rsidRPr="0094480B">
              <w:rPr>
                <w:rFonts w:eastAsia="MS PGothic" w:cs="Times New Roman"/>
                <w:b/>
                <w:bCs/>
                <w:iCs/>
                <w:color w:val="000000"/>
                <w:kern w:val="24"/>
                <w:szCs w:val="20"/>
              </w:rPr>
              <w:lastRenderedPageBreak/>
              <w:t>stiprināšanai</w:t>
            </w:r>
            <w:r w:rsidRPr="0094480B">
              <w:rPr>
                <w:rFonts w:eastAsia="MS PGothic" w:cs="Times New Roman"/>
                <w:bCs/>
                <w:iCs/>
                <w:color w:val="000000"/>
                <w:kern w:val="24"/>
                <w:szCs w:val="20"/>
              </w:rPr>
              <w:t xml:space="preserve">, t.sk. atbalsta pakalpojumu attīstībai ģimenēm ar bērniem, plānoti pasākumi individuālā līmenī, sniedzot atbalstu ģimenes locekļiem, kas cieš no vardarbības, un pasākumi sabiedrības līmenī, mazinot ģimenes funkcionētspējas atjaunošanas ekonomisko slogu. Vienlaikus plānota profilaktisku un preventīvu pasākumu vecākiem ieviešana ar mērķi uzlabot vecāku prasmes pozitīvā bērnu disciplinēšanā, izmantojot nevardarbīgas audzināšanas metodes. Plānota atbalsta sistēmas no vardarbības ģimenē cietušām personām novērtēšana, monitoringa pilnveide vardarbības ģimenē jomā, jaunu instrumentu vardarbības pret bērniem riska mazināšanai izstrāde/aprobācija, jaunu metožu darbam ar no vardarbības cietušām un vardarbību veikušām personām pilnveide/aprobācija, informatīvu pasākumu organizēšana. Paredzēta jaunas pieejas darbā ar vardarbībā ģimenē cietušām pilngadīgām personām izmēģināšana atbilstoši individuālajām vajadzībām: jaunu pakalpojumu no vardarbības cietušām personām no ievainojamām grupām (seniori, cilvēki ar garīga rakstura traucējumiem, ar invaliditāti, ar iepriekšējo sodāmību, personas pēc ieslodzījuma, probācijas klienti) aprobācija/ieviešana, pakalpojumu augsta riska vardarbības gadījumos attīstība un nodrošināšana, jaunās </w:t>
            </w:r>
            <w:r w:rsidRPr="0094480B">
              <w:rPr>
                <w:rFonts w:eastAsia="MS PGothic" w:cs="Times New Roman"/>
                <w:bCs/>
                <w:iCs/>
                <w:color w:val="000000"/>
                <w:kern w:val="24"/>
                <w:szCs w:val="20"/>
              </w:rPr>
              <w:lastRenderedPageBreak/>
              <w:t>pieejas izmēģināšana mobinga, savstarpējas vardarbības bērnu un jauniešu vidū novēršanai un mazināšanai</w:t>
            </w:r>
            <w:r w:rsidRPr="0094480B">
              <w:rPr>
                <w:rFonts w:cs="Times New Roman"/>
                <w:bCs/>
                <w:iCs/>
                <w:szCs w:val="20"/>
              </w:rPr>
              <w:t>.</w:t>
            </w:r>
          </w:p>
          <w:p w14:paraId="66A82E33" w14:textId="77777777" w:rsidR="003120AF" w:rsidRPr="0094480B" w:rsidRDefault="003120AF" w:rsidP="0094480B">
            <w:pPr>
              <w:rPr>
                <w:rFonts w:cs="Times New Roman"/>
                <w:b/>
                <w:bCs/>
                <w:szCs w:val="20"/>
                <w:lang w:eastAsia="lv-LV"/>
              </w:rPr>
            </w:pPr>
          </w:p>
          <w:p w14:paraId="45ACEB5A" w14:textId="42EF0539" w:rsidR="003120AF" w:rsidRPr="0094480B" w:rsidRDefault="003120AF" w:rsidP="0094480B">
            <w:pPr>
              <w:rPr>
                <w:rFonts w:cs="Times New Roman"/>
                <w:b/>
                <w:bCs/>
                <w:szCs w:val="20"/>
                <w:lang w:eastAsia="lv-LV"/>
              </w:rPr>
            </w:pPr>
          </w:p>
        </w:tc>
        <w:tc>
          <w:tcPr>
            <w:tcW w:w="6342" w:type="dxa"/>
          </w:tcPr>
          <w:p w14:paraId="15CDA534" w14:textId="6820DF60" w:rsidR="003120AF" w:rsidRPr="0094480B" w:rsidRDefault="003120AF"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0D4776A3" w14:textId="3E98A5E0" w:rsidR="003120AF" w:rsidRPr="0094480B" w:rsidRDefault="003120AF" w:rsidP="0094480B">
            <w:pPr>
              <w:rPr>
                <w:rFonts w:cs="Times New Roman"/>
                <w:szCs w:val="20"/>
              </w:rPr>
            </w:pPr>
            <w:r w:rsidRPr="0094480B">
              <w:rPr>
                <w:rFonts w:cs="Times New Roman"/>
                <w:szCs w:val="20"/>
              </w:rPr>
              <w:t>Skat. precizēto 4.3.6.SAM atbalstāmo darbību aprakstu.</w:t>
            </w:r>
          </w:p>
        </w:tc>
      </w:tr>
      <w:tr w:rsidR="003120AF" w:rsidRPr="0094480B" w14:paraId="13725C38" w14:textId="77777777" w:rsidTr="00AF0348">
        <w:trPr>
          <w:trHeight w:val="283"/>
        </w:trPr>
        <w:tc>
          <w:tcPr>
            <w:tcW w:w="516" w:type="dxa"/>
            <w:shd w:val="clear" w:color="auto" w:fill="FFFFFF" w:themeFill="background1"/>
          </w:tcPr>
          <w:p w14:paraId="7196017D"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6A36905F" w14:textId="20143489" w:rsidR="003120AF" w:rsidRPr="0094480B" w:rsidRDefault="003120AF" w:rsidP="0094480B">
            <w:pPr>
              <w:contextualSpacing/>
              <w:rPr>
                <w:rFonts w:cs="Times New Roman"/>
                <w:bCs/>
                <w:noProof/>
                <w:szCs w:val="20"/>
              </w:rPr>
            </w:pPr>
            <w:r w:rsidRPr="0094480B">
              <w:rPr>
                <w:rFonts w:cs="Times New Roman"/>
                <w:b/>
                <w:noProof/>
                <w:szCs w:val="20"/>
              </w:rPr>
              <w:t>4.3.6.SAM</w:t>
            </w:r>
            <w:r w:rsidRPr="0094480B">
              <w:rPr>
                <w:rFonts w:cs="Times New Roman"/>
                <w:bCs/>
                <w:noProof/>
                <w:szCs w:val="20"/>
              </w:rPr>
              <w:t xml:space="preserve"> “Veicināt nabadzības vai sociālās atstumtības riskam pakļauto cilvēku, tostarp vistrūcīgāko un bērnu, sociālo integrāciju”</w:t>
            </w:r>
          </w:p>
          <w:p w14:paraId="22C41D1C" w14:textId="050FEAE4" w:rsidR="003120AF" w:rsidRPr="0094480B" w:rsidRDefault="003120AF" w:rsidP="0094480B">
            <w:pPr>
              <w:contextualSpacing/>
              <w:rPr>
                <w:rStyle w:val="Heading3Char"/>
                <w:rFonts w:eastAsiaTheme="minorHAnsi"/>
                <w:bCs/>
                <w:i w:val="0"/>
                <w:iCs/>
                <w:sz w:val="20"/>
              </w:rPr>
            </w:pPr>
            <w:r w:rsidRPr="0094480B">
              <w:rPr>
                <w:rFonts w:cs="Times New Roman"/>
                <w:b/>
                <w:noProof/>
                <w:szCs w:val="20"/>
              </w:rPr>
              <w:t xml:space="preserve">Galvenās mērķgrupas: </w:t>
            </w:r>
            <w:r w:rsidRPr="0094480B">
              <w:rPr>
                <w:rFonts w:cs="Times New Roman"/>
                <w:bCs/>
                <w:noProof/>
                <w:szCs w:val="20"/>
              </w:rPr>
              <w:t xml:space="preserve">Bērni un ģimenes ar bērni, t.sk. bērniem ar iespējamu vai esošo invaliditāti, ārpusģimenes aprūpē esoši bērni, bērnu vecāki/likumiskie pārstāvji (t.sk aizgādņi un aizbildņi), ārpusģimenes aprūpē esošie bērni un viņu aizgādņi un aizbildņi, pedagogi pirmsskolas, vispārējās, profesionālās un speciālās izglītības iestādēs, sociālo pakalpojumu sniedzēji, veselības aprūpes speciālisti, kas ikdienā strādā ar bērniem, sociālie darbinieki, supervizori, speciālisti, kuru profesionālā darbība saistīta ar bērnu tiesību aizsardzību, speciālisti kas strādā ar no vardarbības cietušām un/vai vardarbību veikušām personām, VDEĀVK, sabiedrība, pašvaldības, sociālie dienesti, izglītības pārvaldes, bāriņtiesas, bērnu pieskatīšanas pakalpojumu sniedzēji, privātās un publiskās </w:t>
            </w:r>
            <w:r w:rsidRPr="0094480B">
              <w:rPr>
                <w:rFonts w:cs="Times New Roman"/>
                <w:bCs/>
                <w:noProof/>
                <w:szCs w:val="20"/>
              </w:rPr>
              <w:lastRenderedPageBreak/>
              <w:t>pirmsskolas izglītības iestādes, vispārējās un speciālās izglītības iestādes, NVO, sociālie uzņēmumi, bērnu labklājības sistēmas veidošanā iesistītie politikas plānotāji un veidotāji u.c</w:t>
            </w:r>
            <w:r w:rsidRPr="0094480B">
              <w:rPr>
                <w:rFonts w:cs="Times New Roman"/>
                <w:szCs w:val="20"/>
              </w:rPr>
              <w:t>.</w:t>
            </w:r>
          </w:p>
        </w:tc>
        <w:tc>
          <w:tcPr>
            <w:tcW w:w="3332" w:type="dxa"/>
          </w:tcPr>
          <w:p w14:paraId="724B0B46" w14:textId="77777777" w:rsidR="003120AF" w:rsidRPr="0094480B" w:rsidRDefault="003120AF" w:rsidP="0094480B">
            <w:pPr>
              <w:rPr>
                <w:rFonts w:cs="Times New Roman"/>
                <w:b/>
                <w:bCs/>
                <w:szCs w:val="20"/>
                <w:lang w:eastAsia="lv-LV"/>
              </w:rPr>
            </w:pPr>
            <w:r w:rsidRPr="0094480B">
              <w:rPr>
                <w:rFonts w:cs="Times New Roman"/>
                <w:b/>
                <w:bCs/>
                <w:szCs w:val="20"/>
                <w:lang w:eastAsia="lv-LV"/>
              </w:rPr>
              <w:lastRenderedPageBreak/>
              <w:t>Pārresoru koordinācijas centrs</w:t>
            </w:r>
          </w:p>
          <w:p w14:paraId="589D8905" w14:textId="36F054DD" w:rsidR="003120AF" w:rsidRPr="0094480B" w:rsidRDefault="003120AF" w:rsidP="0094480B">
            <w:pPr>
              <w:rPr>
                <w:rFonts w:cs="Times New Roman"/>
                <w:b/>
                <w:bCs/>
                <w:szCs w:val="20"/>
                <w:lang w:eastAsia="lv-LV"/>
              </w:rPr>
            </w:pPr>
            <w:r w:rsidRPr="0094480B">
              <w:rPr>
                <w:rFonts w:cs="Times New Roman"/>
                <w:color w:val="000000"/>
                <w:szCs w:val="20"/>
              </w:rPr>
              <w:t xml:space="preserve">Aicinām precizēt 409.rindkopu, izsakot to šādi: "Galvenās mērķgrupas: Bērni un ģimenes ar </w:t>
            </w:r>
            <w:r w:rsidRPr="0094480B">
              <w:rPr>
                <w:rFonts w:cs="Times New Roman"/>
                <w:color w:val="000000"/>
                <w:szCs w:val="20"/>
                <w:u w:val="single"/>
              </w:rPr>
              <w:t>bērniem</w:t>
            </w:r>
            <w:r w:rsidRPr="0094480B">
              <w:rPr>
                <w:rFonts w:cs="Times New Roman"/>
                <w:color w:val="000000"/>
                <w:szCs w:val="20"/>
              </w:rPr>
              <w:t>, [..]"</w:t>
            </w:r>
          </w:p>
        </w:tc>
        <w:tc>
          <w:tcPr>
            <w:tcW w:w="6342" w:type="dxa"/>
          </w:tcPr>
          <w:p w14:paraId="2E9E7A75" w14:textId="5998C207" w:rsidR="003120AF" w:rsidRPr="0094480B" w:rsidRDefault="003120AF" w:rsidP="0094480B">
            <w:pPr>
              <w:pStyle w:val="naisc"/>
              <w:spacing w:before="0" w:after="0"/>
              <w:jc w:val="both"/>
              <w:rPr>
                <w:b/>
                <w:bCs/>
                <w:sz w:val="20"/>
                <w:szCs w:val="20"/>
              </w:rPr>
            </w:pPr>
            <w:r w:rsidRPr="0094480B">
              <w:rPr>
                <w:b/>
                <w:bCs/>
                <w:sz w:val="20"/>
                <w:szCs w:val="20"/>
              </w:rPr>
              <w:t>Ņemts vērā.</w:t>
            </w:r>
          </w:p>
        </w:tc>
        <w:tc>
          <w:tcPr>
            <w:tcW w:w="1743" w:type="dxa"/>
          </w:tcPr>
          <w:p w14:paraId="10CC94BA" w14:textId="36499579" w:rsidR="003120AF" w:rsidRPr="0094480B" w:rsidRDefault="003120AF" w:rsidP="0094480B">
            <w:pPr>
              <w:rPr>
                <w:rFonts w:cs="Times New Roman"/>
                <w:szCs w:val="20"/>
              </w:rPr>
            </w:pPr>
            <w:r w:rsidRPr="0094480B">
              <w:rPr>
                <w:rFonts w:cs="Times New Roman"/>
                <w:szCs w:val="20"/>
              </w:rPr>
              <w:t>Skat. precizēto 4.3.6.SAM galveno mērķagrupu aprakstu.</w:t>
            </w:r>
          </w:p>
        </w:tc>
      </w:tr>
      <w:tr w:rsidR="003120AF" w:rsidRPr="0094480B" w14:paraId="384AC9C2" w14:textId="77777777" w:rsidTr="00AF0348">
        <w:trPr>
          <w:trHeight w:val="283"/>
        </w:trPr>
        <w:tc>
          <w:tcPr>
            <w:tcW w:w="516" w:type="dxa"/>
            <w:shd w:val="clear" w:color="auto" w:fill="FFFFFF" w:themeFill="background1"/>
          </w:tcPr>
          <w:p w14:paraId="7DE474B2" w14:textId="77777777" w:rsidR="003120AF" w:rsidRPr="0094480B" w:rsidRDefault="003120AF" w:rsidP="0094480B">
            <w:pPr>
              <w:pStyle w:val="naisc"/>
              <w:numPr>
                <w:ilvl w:val="0"/>
                <w:numId w:val="2"/>
              </w:numPr>
              <w:spacing w:before="0" w:after="0"/>
              <w:jc w:val="left"/>
              <w:rPr>
                <w:sz w:val="20"/>
                <w:szCs w:val="20"/>
              </w:rPr>
            </w:pPr>
          </w:p>
        </w:tc>
        <w:tc>
          <w:tcPr>
            <w:tcW w:w="2872" w:type="dxa"/>
          </w:tcPr>
          <w:p w14:paraId="6223CBDB" w14:textId="77777777" w:rsidR="003120AF" w:rsidRPr="0094480B" w:rsidRDefault="003120AF" w:rsidP="0094480B">
            <w:pPr>
              <w:contextualSpacing/>
              <w:rPr>
                <w:rFonts w:cs="Times New Roman"/>
                <w:bCs/>
                <w:noProof/>
                <w:szCs w:val="20"/>
              </w:rPr>
            </w:pPr>
            <w:r w:rsidRPr="0094480B">
              <w:rPr>
                <w:rFonts w:cs="Times New Roman"/>
                <w:b/>
                <w:noProof/>
                <w:szCs w:val="20"/>
              </w:rPr>
              <w:t>4.3.6.SAM</w:t>
            </w:r>
            <w:r w:rsidRPr="0094480B">
              <w:rPr>
                <w:rFonts w:cs="Times New Roman"/>
                <w:bCs/>
                <w:noProof/>
                <w:szCs w:val="20"/>
              </w:rPr>
              <w:t xml:space="preserve"> “Veicināt nabadzības vai sociālās atstumtības riskam pakļauto cilvēku, tostarp vistrūcīgāko un bērnu, sociālo integrāciju”</w:t>
            </w:r>
          </w:p>
          <w:p w14:paraId="405DDAD5" w14:textId="77777777" w:rsidR="003120AF" w:rsidRPr="0094480B" w:rsidRDefault="003120AF" w:rsidP="0094480B">
            <w:pPr>
              <w:rPr>
                <w:rStyle w:val="Heading3Char"/>
                <w:rFonts w:eastAsiaTheme="minorHAnsi"/>
                <w:bCs/>
                <w:i w:val="0"/>
                <w:iCs/>
                <w:sz w:val="20"/>
              </w:rPr>
            </w:pPr>
          </w:p>
        </w:tc>
        <w:tc>
          <w:tcPr>
            <w:tcW w:w="3332" w:type="dxa"/>
          </w:tcPr>
          <w:p w14:paraId="66205E40" w14:textId="77777777" w:rsidR="003120AF" w:rsidRPr="0094480B" w:rsidRDefault="003120AF" w:rsidP="0094480B">
            <w:pPr>
              <w:rPr>
                <w:rFonts w:cs="Times New Roman"/>
                <w:b/>
                <w:bCs/>
                <w:szCs w:val="20"/>
                <w:lang w:eastAsia="lv-LV"/>
              </w:rPr>
            </w:pPr>
            <w:r w:rsidRPr="0094480B">
              <w:rPr>
                <w:rFonts w:cs="Times New Roman"/>
                <w:b/>
                <w:bCs/>
                <w:szCs w:val="20"/>
                <w:lang w:eastAsia="lv-LV"/>
              </w:rPr>
              <w:t>Pārresoru koordinācijas centrs</w:t>
            </w:r>
          </w:p>
          <w:p w14:paraId="6BA0F51E" w14:textId="3DE3544F" w:rsidR="003120AF" w:rsidRPr="0094480B" w:rsidRDefault="003120AF" w:rsidP="0094480B">
            <w:pPr>
              <w:rPr>
                <w:rFonts w:cs="Times New Roman"/>
                <w:b/>
                <w:bCs/>
                <w:szCs w:val="20"/>
                <w:lang w:eastAsia="lv-LV"/>
              </w:rPr>
            </w:pPr>
            <w:r w:rsidRPr="0094480B">
              <w:rPr>
                <w:rFonts w:cs="Times New Roman"/>
                <w:color w:val="000000"/>
                <w:szCs w:val="20"/>
              </w:rPr>
              <w:t xml:space="preserve">lūdzam precizēt 412.rindkopu, izsakot to šādi: "Mērķteritorijas, t.sk. plānotais teritoriālo rīku izmantojums: Visa Latvija. Uz pierādījumiem </w:t>
            </w:r>
            <w:r w:rsidRPr="0094480B">
              <w:rPr>
                <w:rFonts w:cs="Times New Roman"/>
                <w:color w:val="000000"/>
                <w:szCs w:val="20"/>
                <w:u w:val="single"/>
              </w:rPr>
              <w:t>balstītu jauno instrumentu ieviešanai</w:t>
            </w:r>
            <w:r w:rsidRPr="0094480B">
              <w:rPr>
                <w:rFonts w:cs="Times New Roman"/>
                <w:color w:val="000000"/>
                <w:szCs w:val="20"/>
              </w:rPr>
              <w:t>, t.sk. prevencijas programmu adaptēšanai paredzēta ārvalstu ekspertu piesaiste un pieredzes apmaiņa.[..]"</w:t>
            </w:r>
          </w:p>
        </w:tc>
        <w:tc>
          <w:tcPr>
            <w:tcW w:w="6342" w:type="dxa"/>
          </w:tcPr>
          <w:p w14:paraId="18E874A4" w14:textId="7C837C32" w:rsidR="003120AF" w:rsidRPr="0094480B" w:rsidRDefault="003120AF" w:rsidP="0094480B">
            <w:pPr>
              <w:pStyle w:val="naisc"/>
              <w:spacing w:before="0" w:after="0"/>
              <w:jc w:val="both"/>
              <w:rPr>
                <w:b/>
                <w:bCs/>
                <w:sz w:val="20"/>
                <w:szCs w:val="20"/>
              </w:rPr>
            </w:pPr>
            <w:r w:rsidRPr="0094480B">
              <w:rPr>
                <w:b/>
                <w:bCs/>
                <w:sz w:val="20"/>
                <w:szCs w:val="20"/>
              </w:rPr>
              <w:t>Ņemts vērā.</w:t>
            </w:r>
          </w:p>
        </w:tc>
        <w:tc>
          <w:tcPr>
            <w:tcW w:w="1743" w:type="dxa"/>
          </w:tcPr>
          <w:p w14:paraId="28CF6B0E" w14:textId="5A707D54" w:rsidR="003120AF" w:rsidRPr="0094480B" w:rsidRDefault="003120AF" w:rsidP="0094480B">
            <w:pPr>
              <w:rPr>
                <w:rFonts w:cs="Times New Roman"/>
                <w:szCs w:val="20"/>
              </w:rPr>
            </w:pPr>
            <w:r w:rsidRPr="0094480B">
              <w:rPr>
                <w:rFonts w:cs="Times New Roman"/>
                <w:szCs w:val="20"/>
              </w:rPr>
              <w:t>Skat. precizēto 4.3.6.SAM Mērķteritorijas, t.sk. plānotais teritoriālo rīku izmantojums aprakstu.</w:t>
            </w:r>
          </w:p>
        </w:tc>
      </w:tr>
      <w:tr w:rsidR="00E67B77" w:rsidRPr="0094480B" w14:paraId="4F626775" w14:textId="77777777" w:rsidTr="00AF0348">
        <w:trPr>
          <w:trHeight w:val="283"/>
        </w:trPr>
        <w:tc>
          <w:tcPr>
            <w:tcW w:w="516" w:type="dxa"/>
            <w:shd w:val="clear" w:color="auto" w:fill="FFFFFF" w:themeFill="background1"/>
          </w:tcPr>
          <w:p w14:paraId="7F0EF52C" w14:textId="77777777" w:rsidR="00E67B77" w:rsidRPr="0094480B" w:rsidRDefault="00E67B77" w:rsidP="0094480B">
            <w:pPr>
              <w:pStyle w:val="naisc"/>
              <w:numPr>
                <w:ilvl w:val="0"/>
                <w:numId w:val="2"/>
              </w:numPr>
              <w:spacing w:before="0" w:after="0"/>
              <w:jc w:val="left"/>
              <w:rPr>
                <w:sz w:val="20"/>
                <w:szCs w:val="20"/>
              </w:rPr>
            </w:pPr>
          </w:p>
        </w:tc>
        <w:tc>
          <w:tcPr>
            <w:tcW w:w="2872" w:type="dxa"/>
          </w:tcPr>
          <w:p w14:paraId="591591AA" w14:textId="77777777" w:rsidR="00E67B77" w:rsidRPr="0094480B" w:rsidRDefault="00E67B77" w:rsidP="0094480B">
            <w:pPr>
              <w:contextualSpacing/>
              <w:rPr>
                <w:rFonts w:cs="Times New Roman"/>
                <w:bCs/>
                <w:noProof/>
                <w:szCs w:val="20"/>
              </w:rPr>
            </w:pPr>
            <w:r w:rsidRPr="0094480B">
              <w:rPr>
                <w:rFonts w:cs="Times New Roman"/>
                <w:b/>
                <w:noProof/>
                <w:szCs w:val="20"/>
              </w:rPr>
              <w:t xml:space="preserve">4.4.1.SAM </w:t>
            </w:r>
            <w:r w:rsidRPr="0094480B">
              <w:rPr>
                <w:rFonts w:cs="Times New Roman"/>
                <w:bCs/>
                <w:noProof/>
                <w:szCs w:val="20"/>
              </w:rPr>
              <w:t>“Veicināt nabadzības vai sociālās atstumtības riskam pakļauto personu sociālo integrāciju, izmantojot sociālās inovācijas””</w:t>
            </w:r>
          </w:p>
          <w:p w14:paraId="2B821547" w14:textId="77777777" w:rsidR="00E67B77" w:rsidRPr="0094480B" w:rsidRDefault="00E67B77" w:rsidP="0094480B">
            <w:pPr>
              <w:contextualSpacing/>
              <w:rPr>
                <w:rFonts w:cs="Times New Roman"/>
                <w:b/>
                <w:noProof/>
                <w:szCs w:val="20"/>
              </w:rPr>
            </w:pPr>
          </w:p>
          <w:p w14:paraId="7BE08939" w14:textId="38771B90" w:rsidR="00E67B77" w:rsidRPr="0094480B" w:rsidRDefault="00E67B77" w:rsidP="0094480B">
            <w:pPr>
              <w:contextualSpacing/>
              <w:rPr>
                <w:rFonts w:cs="Times New Roman"/>
                <w:b/>
                <w:noProof/>
                <w:szCs w:val="20"/>
              </w:rPr>
            </w:pPr>
            <w:r w:rsidRPr="0094480B">
              <w:rPr>
                <w:rFonts w:cs="Times New Roman"/>
                <w:b/>
                <w:noProof/>
                <w:szCs w:val="20"/>
              </w:rPr>
              <w:t xml:space="preserve">Atbalstāmās darbības: </w:t>
            </w:r>
            <w:r w:rsidRPr="0094480B">
              <w:rPr>
                <w:rFonts w:cs="Times New Roman"/>
                <w:bCs/>
                <w:iCs/>
                <w:szCs w:val="20"/>
              </w:rPr>
              <w:t xml:space="preserve">Inovatīvu metožu sociālo pakalpojumu visvairāk sociālās atstumtības riskam pakļauto mērķa grupas personām sniegšanā izstrāde/aprobēšana, rezultātu novērtēšana, apmācības darbam ar pasākuma mērķa grupu un konsultatīvs atbalsts sociālā pakalpojuma speciālistiem. Plānoti pierādījumos balstīti efektīvi/inovatīvi risinājumi, piem., atkarību izraisošo vielu un procesu patēriņa mazināšanai, </w:t>
            </w:r>
            <w:r w:rsidRPr="0094480B">
              <w:rPr>
                <w:rFonts w:cs="Times New Roman"/>
                <w:bCs/>
                <w:iCs/>
                <w:szCs w:val="20"/>
              </w:rPr>
              <w:lastRenderedPageBreak/>
              <w:t>paredzot sociālās inovācijas sociālās rehabilitācijas pakalpojuma nodrošināšanā pilngadīgām personām institūcijā un dzīvesvietā. Sekmējot atbalsta nodrošināšanu nemotivētiem cilvēkiem ar garīga rakstura traucējumiem, plānota jauna un inovatīva pakalpojuma attīstīšana, izstrādājot starpprofesionāļu komandas atbalsta sniegšanas modeli un to aprobējot izmēģinājumprojektā. Sociālo pakalpojumu sniegšanā paredzēta integrēta veselības, izglītības un iekšlietu jomas speciālistu sadarbība. Atbalsts sociālajām inovācijām plānots, lai</w:t>
            </w:r>
            <w:r w:rsidRPr="0094480B">
              <w:rPr>
                <w:rFonts w:eastAsia="Times New Roman" w:cs="Times New Roman"/>
                <w:szCs w:val="20"/>
              </w:rPr>
              <w:t xml:space="preserve"> meklētu jaunus risinājumus ilgstošām problēmām un attīstītu efektīvākus sociālo pakalpojumu sniegšanas modeļus, īpašu uzmanību pievēršot uz personu vērstai pieejai un individuālajām vajadzībām pielāgota atbalsta sniegšanai.</w:t>
            </w:r>
          </w:p>
        </w:tc>
        <w:tc>
          <w:tcPr>
            <w:tcW w:w="3332" w:type="dxa"/>
          </w:tcPr>
          <w:p w14:paraId="4C6923D3" w14:textId="77777777" w:rsidR="00E67B77" w:rsidRPr="0094480B" w:rsidRDefault="00E67B77" w:rsidP="0094480B">
            <w:pPr>
              <w:rPr>
                <w:rFonts w:cs="Times New Roman"/>
                <w:b/>
                <w:bCs/>
                <w:szCs w:val="20"/>
                <w:lang w:eastAsia="lv-LV"/>
              </w:rPr>
            </w:pPr>
            <w:r w:rsidRPr="0094480B">
              <w:rPr>
                <w:rFonts w:cs="Times New Roman"/>
                <w:b/>
                <w:bCs/>
                <w:szCs w:val="20"/>
                <w:lang w:eastAsia="lv-LV"/>
              </w:rPr>
              <w:lastRenderedPageBreak/>
              <w:t>Labklājības ministrija</w:t>
            </w:r>
          </w:p>
          <w:p w14:paraId="78903E8C" w14:textId="77777777" w:rsidR="00E67B77" w:rsidRPr="0094480B" w:rsidRDefault="00E67B77" w:rsidP="0094480B">
            <w:pPr>
              <w:rPr>
                <w:rFonts w:cs="Times New Roman"/>
                <w:b/>
                <w:bCs/>
                <w:szCs w:val="20"/>
                <w:lang w:eastAsia="lv-LV"/>
              </w:rPr>
            </w:pPr>
            <w:r w:rsidRPr="0094480B">
              <w:rPr>
                <w:rFonts w:cs="Times New Roman"/>
                <w:b/>
                <w:bCs/>
                <w:szCs w:val="20"/>
                <w:lang w:eastAsia="lv-LV"/>
              </w:rPr>
              <w:t>Labklājības ministrija</w:t>
            </w:r>
          </w:p>
          <w:p w14:paraId="50BC8C73" w14:textId="77777777" w:rsidR="00E67B77" w:rsidRPr="0094480B" w:rsidRDefault="00E67B77" w:rsidP="0094480B">
            <w:pPr>
              <w:rPr>
                <w:rFonts w:cs="Times New Roman"/>
                <w:szCs w:val="20"/>
              </w:rPr>
            </w:pPr>
            <w:r w:rsidRPr="0094480B">
              <w:rPr>
                <w:rFonts w:cs="Times New Roman"/>
                <w:szCs w:val="20"/>
              </w:rPr>
              <w:t xml:space="preserve">Labklājības ministrija ir iepazinusies ar precizēto darbības programmas projektu “Eiropas Savienības fondu 2021.–2027.gada plānošanas perioda darbības programma” (turpmāk – darbības programma), Ministru kabineta rīkojuma projektu, kā arī sagatavoto izziņu. </w:t>
            </w:r>
            <w:r w:rsidRPr="0094480B">
              <w:rPr>
                <w:rFonts w:cs="Times New Roman"/>
                <w:szCs w:val="20"/>
              </w:rPr>
              <w:br/>
              <w:t xml:space="preserve">Atbalstām darbības programmas un Ministru kabineta rīkojuma projekta tālāku virzību, </w:t>
            </w:r>
            <w:r w:rsidRPr="0094480B">
              <w:rPr>
                <w:rFonts w:cs="Times New Roman"/>
                <w:szCs w:val="20"/>
                <w:u w:val="single"/>
              </w:rPr>
              <w:t>vienlaikus lūdzot veikt precizējumus šādās darbības programmas rindkopās un sadaļās</w:t>
            </w:r>
            <w:r w:rsidRPr="0094480B">
              <w:rPr>
                <w:rFonts w:cs="Times New Roman"/>
                <w:szCs w:val="20"/>
              </w:rPr>
              <w:t xml:space="preserve"> (konkrētu precizējumu priekšlikums ir pievienots pielikumā </w:t>
            </w:r>
            <w:r w:rsidRPr="0094480B">
              <w:rPr>
                <w:rFonts w:cs="Times New Roman"/>
                <w:i/>
                <w:iCs/>
                <w:szCs w:val="20"/>
              </w:rPr>
              <w:t xml:space="preserve">track changes </w:t>
            </w:r>
            <w:r w:rsidRPr="0094480B">
              <w:rPr>
                <w:rFonts w:cs="Times New Roman"/>
                <w:szCs w:val="20"/>
              </w:rPr>
              <w:t>formātā): 415. rindkopā</w:t>
            </w:r>
          </w:p>
          <w:p w14:paraId="6C6500E6" w14:textId="77777777" w:rsidR="00E67B77" w:rsidRPr="0094480B" w:rsidRDefault="00E67B77" w:rsidP="0094480B">
            <w:pPr>
              <w:rPr>
                <w:rFonts w:cs="Times New Roman"/>
                <w:szCs w:val="20"/>
                <w:lang w:eastAsia="lv-LV"/>
              </w:rPr>
            </w:pPr>
          </w:p>
          <w:p w14:paraId="6FFD53CE" w14:textId="79E071AF" w:rsidR="00E67B77" w:rsidRPr="0094480B" w:rsidRDefault="00E67B77" w:rsidP="0094480B">
            <w:pPr>
              <w:rPr>
                <w:rFonts w:cs="Times New Roman"/>
                <w:b/>
                <w:bCs/>
                <w:szCs w:val="20"/>
                <w:lang w:eastAsia="lv-LV"/>
              </w:rPr>
            </w:pPr>
            <w:r w:rsidRPr="0094480B">
              <w:rPr>
                <w:rFonts w:cs="Times New Roman"/>
                <w:b/>
                <w:noProof/>
                <w:szCs w:val="20"/>
              </w:rPr>
              <w:t xml:space="preserve">Atbalstāmās darbības: </w:t>
            </w:r>
            <w:r w:rsidRPr="0094480B">
              <w:rPr>
                <w:rFonts w:cs="Times New Roman"/>
                <w:bCs/>
                <w:iCs/>
                <w:szCs w:val="20"/>
              </w:rPr>
              <w:t xml:space="preserve">Inovatīvu metožu sociālo pakalpojumu visvairāk </w:t>
            </w:r>
            <w:r w:rsidRPr="0094480B">
              <w:rPr>
                <w:rFonts w:cs="Times New Roman"/>
                <w:bCs/>
                <w:iCs/>
                <w:szCs w:val="20"/>
              </w:rPr>
              <w:lastRenderedPageBreak/>
              <w:t>sociālās atstumtības riskam pakļauto mērķa grupas personām sniegšanā izstrāde/aprobēšana, rezultātu novērtēšana, apmācības darbam ar pasākuma mērķa grupu un konsultatīvs atbalsts sociālā pakalpojuma speciālistiem, inovatīvo pieeju multiplicēšana. Plānoti pierādījumos balstīti efektīvi/inovatīvi risinājumi, piem., atkarību izraisošo vielu un procesu patēriņa mazināšanai, paredzot sociālās inovācijas sociālās rehabilitācijas pakalpojuma nodrošināšanā institūcijā un dzīvesvietā. Sekmējot atbalsta nodrošināšanu nemotivētiem cilvēkiem ar garīga rakstura traucējumiem, plānota jauna un inovatīva pakalpojuma attīstīšana, izstrādājot starpprofesionāļu komandas atbalsta sniegšanas modeli un to aprobējot izmēģinājumprojektā. Sociālo pakalpojumu sniegšanā paredzēta integrēta veselības, izglītības un iekšlietu jomas speciālistu sadarbība. Atbalsts sociālajām inovācijām plānots, lai</w:t>
            </w:r>
            <w:r w:rsidRPr="0094480B">
              <w:rPr>
                <w:rFonts w:eastAsia="Times New Roman" w:cs="Times New Roman"/>
                <w:szCs w:val="20"/>
              </w:rPr>
              <w:t xml:space="preserve"> meklētu jaunus risinājumus ilgstošām problēmām un attīstītu efektīvākus sociālo pakalpojumu sniegšanas modeļus, īpašu uzmanību pievēršot uz personu vērstai pieejai un individuālajām vajadzībām pielāgota atbalsta sniegšanai. </w:t>
            </w:r>
          </w:p>
        </w:tc>
        <w:tc>
          <w:tcPr>
            <w:tcW w:w="6342" w:type="dxa"/>
          </w:tcPr>
          <w:p w14:paraId="6484E8AA" w14:textId="327649C6" w:rsidR="00E67B77" w:rsidRPr="0094480B" w:rsidRDefault="00E67B77" w:rsidP="0094480B">
            <w:pPr>
              <w:pStyle w:val="naisc"/>
              <w:spacing w:before="0" w:after="0"/>
              <w:jc w:val="both"/>
              <w:rPr>
                <w:b/>
                <w:bCs/>
                <w:sz w:val="20"/>
                <w:szCs w:val="20"/>
                <w:highlight w:val="yellow"/>
              </w:rPr>
            </w:pPr>
            <w:r w:rsidRPr="0094480B">
              <w:rPr>
                <w:b/>
                <w:bCs/>
                <w:sz w:val="20"/>
                <w:szCs w:val="20"/>
              </w:rPr>
              <w:lastRenderedPageBreak/>
              <w:t>Ņemts vērā.</w:t>
            </w:r>
          </w:p>
        </w:tc>
        <w:tc>
          <w:tcPr>
            <w:tcW w:w="1743" w:type="dxa"/>
          </w:tcPr>
          <w:p w14:paraId="59DEB213" w14:textId="7EF90CDD" w:rsidR="00E67B77" w:rsidRPr="0094480B" w:rsidRDefault="00E67B77" w:rsidP="0094480B">
            <w:pPr>
              <w:rPr>
                <w:rFonts w:cs="Times New Roman"/>
                <w:szCs w:val="20"/>
              </w:rPr>
            </w:pPr>
            <w:r w:rsidRPr="0094480B">
              <w:rPr>
                <w:rFonts w:cs="Times New Roman"/>
                <w:szCs w:val="20"/>
              </w:rPr>
              <w:t>Skat. precizēto 4.4.1.SAM atbalstāmo darbību aprakstu.</w:t>
            </w:r>
          </w:p>
        </w:tc>
      </w:tr>
      <w:tr w:rsidR="00E67B77" w:rsidRPr="0094480B" w14:paraId="60BE2E0C" w14:textId="77777777" w:rsidTr="00AF0348">
        <w:trPr>
          <w:trHeight w:val="283"/>
        </w:trPr>
        <w:tc>
          <w:tcPr>
            <w:tcW w:w="516" w:type="dxa"/>
            <w:shd w:val="clear" w:color="auto" w:fill="FFFFFF" w:themeFill="background1"/>
          </w:tcPr>
          <w:p w14:paraId="43D39BB4" w14:textId="77777777" w:rsidR="00E67B77" w:rsidRPr="0094480B" w:rsidRDefault="00E67B77" w:rsidP="0094480B">
            <w:pPr>
              <w:pStyle w:val="naisc"/>
              <w:numPr>
                <w:ilvl w:val="0"/>
                <w:numId w:val="2"/>
              </w:numPr>
              <w:spacing w:before="0" w:after="0"/>
              <w:jc w:val="left"/>
              <w:rPr>
                <w:sz w:val="20"/>
                <w:szCs w:val="20"/>
              </w:rPr>
            </w:pPr>
          </w:p>
        </w:tc>
        <w:tc>
          <w:tcPr>
            <w:tcW w:w="2872" w:type="dxa"/>
          </w:tcPr>
          <w:p w14:paraId="30D29190" w14:textId="0EC82EE2" w:rsidR="00E67B77" w:rsidRPr="0094480B" w:rsidRDefault="00E67B77" w:rsidP="0094480B">
            <w:pPr>
              <w:contextualSpacing/>
              <w:rPr>
                <w:rFonts w:cs="Times New Roman"/>
                <w:b/>
                <w:noProof/>
                <w:szCs w:val="20"/>
              </w:rPr>
            </w:pPr>
            <w:r w:rsidRPr="0094480B">
              <w:rPr>
                <w:rFonts w:cs="Times New Roman"/>
                <w:b/>
                <w:noProof/>
                <w:szCs w:val="20"/>
              </w:rPr>
              <w:t>8.tabula (2) 4.</w:t>
            </w:r>
            <w:r w:rsidRPr="0094480B">
              <w:rPr>
                <w:rFonts w:cs="Times New Roman"/>
                <w:szCs w:val="20"/>
              </w:rPr>
              <w:t xml:space="preserve"> </w:t>
            </w:r>
            <w:r w:rsidRPr="0094480B">
              <w:rPr>
                <w:rFonts w:cs="Times New Roman"/>
                <w:b/>
                <w:noProof/>
                <w:szCs w:val="20"/>
              </w:rPr>
              <w:t>Politikas mērķa iznākuma rādītāji</w:t>
            </w:r>
          </w:p>
          <w:p w14:paraId="30BB4B7A" w14:textId="39D36158" w:rsidR="00E67B77" w:rsidRPr="0094480B" w:rsidRDefault="00E67B77" w:rsidP="0094480B">
            <w:pPr>
              <w:contextualSpacing/>
              <w:rPr>
                <w:rFonts w:cs="Times New Roman"/>
                <w:noProof/>
                <w:szCs w:val="20"/>
              </w:rPr>
            </w:pPr>
            <w:r w:rsidRPr="0094480B">
              <w:rPr>
                <w:rFonts w:cs="Times New Roman"/>
                <w:noProof/>
                <w:szCs w:val="20"/>
              </w:rPr>
              <w:t>4.3.6.SAM</w:t>
            </w:r>
          </w:p>
          <w:p w14:paraId="7D4A4010" w14:textId="4A7C67ED" w:rsidR="00E67B77" w:rsidRPr="0094480B" w:rsidRDefault="00E67B77" w:rsidP="0094480B">
            <w:pPr>
              <w:contextualSpacing/>
              <w:rPr>
                <w:rFonts w:cs="Times New Roman"/>
                <w:szCs w:val="20"/>
              </w:rPr>
            </w:pPr>
            <w:r w:rsidRPr="0094480B">
              <w:rPr>
                <w:rFonts w:cs="Times New Roman"/>
                <w:noProof/>
                <w:szCs w:val="20"/>
              </w:rPr>
              <w:lastRenderedPageBreak/>
              <w:t xml:space="preserve">Rādītājs Nr. </w:t>
            </w:r>
            <w:r w:rsidRPr="0094480B">
              <w:rPr>
                <w:rFonts w:cs="Times New Roman"/>
                <w:szCs w:val="20"/>
              </w:rPr>
              <w:t>EECO18 “Nacionāla, reģionāla vai vietēja mēroga valsts administrācijas vai sabiedrisko pakalpojumu iestāžu un pakalpojumu skaits, kas saņēmuši atbalstu”</w:t>
            </w:r>
          </w:p>
          <w:p w14:paraId="25079423" w14:textId="5AFBFBBB" w:rsidR="00E67B77" w:rsidRPr="0094480B" w:rsidRDefault="00E67B77" w:rsidP="0094480B">
            <w:pPr>
              <w:contextualSpacing/>
              <w:rPr>
                <w:rFonts w:cs="Times New Roman"/>
                <w:szCs w:val="20"/>
              </w:rPr>
            </w:pPr>
            <w:r w:rsidRPr="0094480B">
              <w:rPr>
                <w:rFonts w:cs="Times New Roman"/>
                <w:szCs w:val="20"/>
              </w:rPr>
              <w:t>Starpposma vērtība (2024): LM: 3</w:t>
            </w:r>
          </w:p>
          <w:p w14:paraId="21ABBD8D" w14:textId="25FB8806" w:rsidR="00E67B77" w:rsidRPr="0094480B" w:rsidRDefault="00E67B77" w:rsidP="0094480B">
            <w:pPr>
              <w:contextualSpacing/>
              <w:rPr>
                <w:rFonts w:cs="Times New Roman"/>
                <w:szCs w:val="20"/>
              </w:rPr>
            </w:pPr>
            <w:r w:rsidRPr="0094480B">
              <w:rPr>
                <w:rFonts w:cs="Times New Roman"/>
                <w:szCs w:val="20"/>
              </w:rPr>
              <w:t>Plānotā vērtība (2029): LM: 3</w:t>
            </w:r>
          </w:p>
          <w:p w14:paraId="467820D6" w14:textId="77777777" w:rsidR="00E67B77" w:rsidRPr="0094480B" w:rsidRDefault="00E67B77" w:rsidP="0094480B">
            <w:pPr>
              <w:contextualSpacing/>
              <w:rPr>
                <w:rFonts w:cs="Times New Roman"/>
                <w:b/>
                <w:noProof/>
                <w:szCs w:val="20"/>
              </w:rPr>
            </w:pPr>
          </w:p>
          <w:p w14:paraId="5DF508AA" w14:textId="77777777" w:rsidR="00E67B77" w:rsidRPr="0094480B" w:rsidRDefault="00E67B77" w:rsidP="0094480B">
            <w:pPr>
              <w:contextualSpacing/>
              <w:rPr>
                <w:rFonts w:cs="Times New Roman"/>
                <w:b/>
                <w:noProof/>
                <w:szCs w:val="20"/>
              </w:rPr>
            </w:pPr>
          </w:p>
          <w:p w14:paraId="28092395" w14:textId="07443013" w:rsidR="00E67B77" w:rsidRPr="0094480B" w:rsidRDefault="00E67B77" w:rsidP="0094480B">
            <w:pPr>
              <w:contextualSpacing/>
              <w:rPr>
                <w:rFonts w:cs="Times New Roman"/>
                <w:b/>
                <w:szCs w:val="20"/>
              </w:rPr>
            </w:pPr>
          </w:p>
        </w:tc>
        <w:tc>
          <w:tcPr>
            <w:tcW w:w="3332" w:type="dxa"/>
          </w:tcPr>
          <w:p w14:paraId="147ECD6B" w14:textId="77777777" w:rsidR="00E67B77" w:rsidRPr="0094480B" w:rsidRDefault="00E67B77" w:rsidP="0094480B">
            <w:pPr>
              <w:rPr>
                <w:rFonts w:cs="Times New Roman"/>
                <w:b/>
                <w:bCs/>
                <w:szCs w:val="20"/>
                <w:lang w:eastAsia="lv-LV"/>
              </w:rPr>
            </w:pPr>
            <w:r w:rsidRPr="0094480B">
              <w:rPr>
                <w:rFonts w:cs="Times New Roman"/>
                <w:b/>
                <w:bCs/>
                <w:szCs w:val="20"/>
                <w:lang w:eastAsia="lv-LV"/>
              </w:rPr>
              <w:lastRenderedPageBreak/>
              <w:t>Labklājības ministrija</w:t>
            </w:r>
          </w:p>
          <w:p w14:paraId="02D816DE" w14:textId="590A4861" w:rsidR="00E67B77" w:rsidRPr="0094480B" w:rsidRDefault="00E67B77" w:rsidP="0094480B">
            <w:pPr>
              <w:rPr>
                <w:rFonts w:cs="Times New Roman"/>
                <w:szCs w:val="20"/>
              </w:rPr>
            </w:pPr>
            <w:r w:rsidRPr="0094480B">
              <w:rPr>
                <w:rFonts w:cs="Times New Roman"/>
                <w:szCs w:val="20"/>
              </w:rPr>
              <w:t xml:space="preserve">Labklājības ministrija ir iepazinusies ar precizēto darbības programmas </w:t>
            </w:r>
            <w:r w:rsidRPr="0094480B">
              <w:rPr>
                <w:rFonts w:cs="Times New Roman"/>
                <w:szCs w:val="20"/>
              </w:rPr>
              <w:lastRenderedPageBreak/>
              <w:t xml:space="preserve">projektu “Eiropas Savienības fondu 2021.–2027.gada plānošanas perioda darbības programma” (turpmāk – darbības programma), Ministru kabineta rīkojuma projektu, kā arī sagatavoto izziņu. </w:t>
            </w:r>
            <w:r w:rsidRPr="0094480B">
              <w:rPr>
                <w:rFonts w:cs="Times New Roman"/>
                <w:szCs w:val="20"/>
              </w:rPr>
              <w:br/>
              <w:t xml:space="preserve">Atbalstām darbības programmas un Ministru kabineta rīkojuma projekta tālāku virzību, </w:t>
            </w:r>
            <w:r w:rsidRPr="0094480B">
              <w:rPr>
                <w:rFonts w:cs="Times New Roman"/>
                <w:szCs w:val="20"/>
                <w:u w:val="single"/>
              </w:rPr>
              <w:t>vienlaikus lūdzot veikt precizējumus šādās darbības programmas rindkopās un sadaļās</w:t>
            </w:r>
            <w:r w:rsidRPr="0094480B">
              <w:rPr>
                <w:rFonts w:cs="Times New Roman"/>
                <w:szCs w:val="20"/>
              </w:rPr>
              <w:t xml:space="preserve"> (konkrētu precizējumu priekšlikums ir pievienots pielikumā </w:t>
            </w:r>
            <w:r w:rsidRPr="0094480B">
              <w:rPr>
                <w:rFonts w:cs="Times New Roman"/>
                <w:i/>
                <w:iCs/>
                <w:szCs w:val="20"/>
              </w:rPr>
              <w:t xml:space="preserve">track changes </w:t>
            </w:r>
            <w:r w:rsidRPr="0094480B">
              <w:rPr>
                <w:rFonts w:cs="Times New Roman"/>
                <w:szCs w:val="20"/>
              </w:rPr>
              <w:t>formātā): 8.tabulā (2) 4. “Politikas mērķa iznākuma rādītāji”</w:t>
            </w:r>
          </w:p>
          <w:p w14:paraId="0CD10EF9" w14:textId="2A55CDC2" w:rsidR="00E67B77" w:rsidRPr="0094480B" w:rsidRDefault="00E67B77" w:rsidP="0094480B">
            <w:pPr>
              <w:rPr>
                <w:rFonts w:cs="Times New Roman"/>
                <w:szCs w:val="20"/>
              </w:rPr>
            </w:pPr>
          </w:p>
          <w:p w14:paraId="6E27AD1B" w14:textId="77777777" w:rsidR="00E67B77" w:rsidRPr="0094480B" w:rsidRDefault="00E67B77" w:rsidP="0094480B">
            <w:pPr>
              <w:rPr>
                <w:rFonts w:cs="Times New Roman"/>
                <w:szCs w:val="20"/>
              </w:rPr>
            </w:pPr>
            <w:bookmarkStart w:id="44" w:name="_Hlk83986803"/>
            <w:r w:rsidRPr="0094480B">
              <w:rPr>
                <w:rFonts w:cs="Times New Roman"/>
                <w:szCs w:val="20"/>
              </w:rPr>
              <w:t xml:space="preserve">Vēršam FM uzmanību, ka šajā skaitā ietverta arī NPAIS projekta iznākuma vērtība (proti – 1), taču pagaidām MK lēmums par projekta īstenotāju nav pieņemts. NPAIS attīstību paredz 4.3.6.8.pasākums, kas šobrīd DPP norādīts VK (PKC) pārzinā. Atbilstoši esošajai situācijai, kamēr nav lēmuma, korekta rādītāja vērtība būtu 2. </w:t>
            </w:r>
            <w:bookmarkEnd w:id="44"/>
          </w:p>
          <w:p w14:paraId="01A6C0C8" w14:textId="278DFA89" w:rsidR="00E67B77" w:rsidRPr="0094480B" w:rsidRDefault="00E67B77" w:rsidP="0094480B">
            <w:pPr>
              <w:rPr>
                <w:rFonts w:cs="Times New Roman"/>
                <w:b/>
                <w:bCs/>
                <w:szCs w:val="20"/>
                <w:lang w:eastAsia="lv-LV"/>
              </w:rPr>
            </w:pPr>
          </w:p>
        </w:tc>
        <w:tc>
          <w:tcPr>
            <w:tcW w:w="6342" w:type="dxa"/>
          </w:tcPr>
          <w:p w14:paraId="786CE5D0" w14:textId="77777777" w:rsidR="00E67B77" w:rsidRPr="0094480B" w:rsidRDefault="00E67B77" w:rsidP="0094480B">
            <w:pPr>
              <w:pStyle w:val="naisc"/>
              <w:spacing w:before="0" w:after="0"/>
              <w:jc w:val="both"/>
              <w:rPr>
                <w:b/>
                <w:bCs/>
                <w:sz w:val="20"/>
                <w:szCs w:val="20"/>
              </w:rPr>
            </w:pPr>
            <w:r w:rsidRPr="0094480B">
              <w:rPr>
                <w:b/>
                <w:bCs/>
                <w:sz w:val="20"/>
                <w:szCs w:val="20"/>
              </w:rPr>
              <w:lastRenderedPageBreak/>
              <w:t>Ņemts vērā.</w:t>
            </w:r>
          </w:p>
          <w:p w14:paraId="5B0E8401" w14:textId="77777777" w:rsidR="005D7FC6" w:rsidRPr="0094480B" w:rsidRDefault="005D7FC6" w:rsidP="0094480B">
            <w:pPr>
              <w:pStyle w:val="naisc"/>
              <w:spacing w:before="0" w:after="0"/>
              <w:jc w:val="both"/>
              <w:rPr>
                <w:sz w:val="20"/>
                <w:szCs w:val="20"/>
              </w:rPr>
            </w:pPr>
            <w:r w:rsidRPr="0094480B">
              <w:rPr>
                <w:sz w:val="20"/>
                <w:szCs w:val="20"/>
              </w:rPr>
              <w:lastRenderedPageBreak/>
              <w:t>Vienlaikus informējam, ka atbilstoši ierosinātajām izmaiņām LM EECO18 rādītāja vērtībā, tika precizēt</w:t>
            </w:r>
            <w:r w:rsidR="005C0E76" w:rsidRPr="0094480B">
              <w:rPr>
                <w:sz w:val="20"/>
                <w:szCs w:val="20"/>
              </w:rPr>
              <w:t>a</w:t>
            </w:r>
            <w:r w:rsidRPr="0094480B">
              <w:rPr>
                <w:sz w:val="20"/>
                <w:szCs w:val="20"/>
              </w:rPr>
              <w:t xml:space="preserve"> arī 4.3.6. SAM rādītāju metodoloģijas apraktā norādītā LM EECO18 rādītāja vērtība.</w:t>
            </w:r>
          </w:p>
          <w:p w14:paraId="753E6E3A" w14:textId="70648350" w:rsidR="00DE3995" w:rsidRPr="0094480B" w:rsidRDefault="00DE3995" w:rsidP="0094480B">
            <w:pPr>
              <w:pStyle w:val="naisc"/>
              <w:spacing w:before="0" w:after="0"/>
              <w:jc w:val="both"/>
              <w:rPr>
                <w:sz w:val="20"/>
                <w:szCs w:val="20"/>
                <w:highlight w:val="yellow"/>
              </w:rPr>
            </w:pPr>
          </w:p>
        </w:tc>
        <w:tc>
          <w:tcPr>
            <w:tcW w:w="1743" w:type="dxa"/>
          </w:tcPr>
          <w:p w14:paraId="7717A267" w14:textId="1FD4F0A2" w:rsidR="00E67B77" w:rsidRPr="0094480B" w:rsidRDefault="00E67B77" w:rsidP="0094480B">
            <w:pPr>
              <w:rPr>
                <w:rFonts w:cs="Times New Roman"/>
                <w:szCs w:val="20"/>
              </w:rPr>
            </w:pPr>
            <w:r w:rsidRPr="0094480B">
              <w:rPr>
                <w:rFonts w:cs="Times New Roman"/>
                <w:szCs w:val="20"/>
              </w:rPr>
              <w:lastRenderedPageBreak/>
              <w:t>Skat. precizēto 8.tabulu.</w:t>
            </w:r>
          </w:p>
        </w:tc>
      </w:tr>
      <w:tr w:rsidR="00E70C19" w:rsidRPr="0094480B" w14:paraId="7D300AC1" w14:textId="77777777" w:rsidTr="00AF0348">
        <w:trPr>
          <w:trHeight w:val="283"/>
        </w:trPr>
        <w:tc>
          <w:tcPr>
            <w:tcW w:w="516" w:type="dxa"/>
            <w:shd w:val="clear" w:color="auto" w:fill="FFFFFF" w:themeFill="background1"/>
          </w:tcPr>
          <w:p w14:paraId="08BFFC14" w14:textId="77777777" w:rsidR="00E70C19" w:rsidRPr="0094480B" w:rsidRDefault="00E70C19" w:rsidP="0094480B">
            <w:pPr>
              <w:pStyle w:val="naisc"/>
              <w:numPr>
                <w:ilvl w:val="0"/>
                <w:numId w:val="2"/>
              </w:numPr>
              <w:spacing w:before="0" w:after="0"/>
              <w:jc w:val="left"/>
              <w:rPr>
                <w:sz w:val="20"/>
                <w:szCs w:val="20"/>
              </w:rPr>
            </w:pPr>
          </w:p>
        </w:tc>
        <w:tc>
          <w:tcPr>
            <w:tcW w:w="2872" w:type="dxa"/>
          </w:tcPr>
          <w:p w14:paraId="3B3F1054" w14:textId="77777777" w:rsidR="00E70C19" w:rsidRPr="0094480B" w:rsidRDefault="00E70C19" w:rsidP="0094480B">
            <w:pPr>
              <w:rPr>
                <w:rFonts w:cs="Times New Roman"/>
                <w:b/>
                <w:noProof/>
                <w:szCs w:val="20"/>
              </w:rPr>
            </w:pPr>
            <w:r w:rsidRPr="0094480B">
              <w:rPr>
                <w:rFonts w:cs="Times New Roman"/>
                <w:b/>
                <w:noProof/>
                <w:szCs w:val="20"/>
              </w:rPr>
              <w:t>13.tabula (3) 6.</w:t>
            </w:r>
            <w:r w:rsidRPr="0094480B">
              <w:rPr>
                <w:rFonts w:cs="Times New Roman"/>
                <w:szCs w:val="20"/>
              </w:rPr>
              <w:t xml:space="preserve"> </w:t>
            </w:r>
            <w:r w:rsidRPr="0094480B">
              <w:rPr>
                <w:rFonts w:cs="Times New Roman"/>
                <w:b/>
                <w:noProof/>
                <w:szCs w:val="20"/>
              </w:rPr>
              <w:t>Politikas mērķa rezultātu rādītāji</w:t>
            </w:r>
          </w:p>
          <w:p w14:paraId="48364BEE" w14:textId="0CB94956" w:rsidR="00E70C19" w:rsidRPr="0094480B" w:rsidRDefault="00E70C19" w:rsidP="0094480B">
            <w:pPr>
              <w:rPr>
                <w:rStyle w:val="Heading3Char"/>
                <w:rFonts w:eastAsiaTheme="minorHAnsi"/>
                <w:bCs/>
                <w:i w:val="0"/>
                <w:iCs/>
                <w:sz w:val="20"/>
              </w:rPr>
            </w:pPr>
          </w:p>
        </w:tc>
        <w:tc>
          <w:tcPr>
            <w:tcW w:w="3332" w:type="dxa"/>
          </w:tcPr>
          <w:p w14:paraId="05731683" w14:textId="77777777" w:rsidR="00E70C19" w:rsidRPr="0094480B" w:rsidRDefault="00E70C19" w:rsidP="0094480B">
            <w:pPr>
              <w:rPr>
                <w:rFonts w:cs="Times New Roman"/>
                <w:b/>
                <w:bCs/>
                <w:szCs w:val="20"/>
                <w:lang w:eastAsia="lv-LV"/>
              </w:rPr>
            </w:pPr>
            <w:r w:rsidRPr="0094480B">
              <w:rPr>
                <w:rFonts w:cs="Times New Roman"/>
                <w:b/>
                <w:bCs/>
                <w:szCs w:val="20"/>
                <w:lang w:eastAsia="lv-LV"/>
              </w:rPr>
              <w:t>Vides aizsardzības un reģionālās attīstības ministrija</w:t>
            </w:r>
          </w:p>
          <w:p w14:paraId="34AC2B74" w14:textId="1EF67D84" w:rsidR="00E70C19" w:rsidRPr="0094480B" w:rsidRDefault="00E70C19" w:rsidP="0094480B">
            <w:pPr>
              <w:rPr>
                <w:rFonts w:cs="Times New Roman"/>
                <w:szCs w:val="20"/>
              </w:rPr>
            </w:pPr>
            <w:r w:rsidRPr="0094480B">
              <w:rPr>
                <w:rFonts w:cs="Times New Roman"/>
                <w:szCs w:val="20"/>
              </w:rPr>
              <w:t>Lūdzam precizēt 13.tabulas “</w:t>
            </w:r>
            <w:r w:rsidRPr="0094480B">
              <w:rPr>
                <w:rFonts w:cs="Times New Roman"/>
                <w:i/>
                <w:iCs/>
                <w:szCs w:val="20"/>
              </w:rPr>
              <w:t>(3) 6. Politikas mērķa rezultātu rādītāji”</w:t>
            </w:r>
            <w:r w:rsidRPr="0094480B">
              <w:rPr>
                <w:rFonts w:cs="Times New Roman"/>
                <w:szCs w:val="20"/>
              </w:rPr>
              <w:t xml:space="preserve"> RCR 29 rādītāja “Aplēstās siltumnīcefekta gāzu emisijas” plānoto vērtību (2029) VARAM no “34 676” uz “-34 676”, jo šis rādītājs parāda emisiju piesaisti, kas norādāma ar negatīvu zīmi;</w:t>
            </w:r>
          </w:p>
          <w:p w14:paraId="21E2B467" w14:textId="77777777" w:rsidR="00E70C19" w:rsidRPr="0094480B" w:rsidRDefault="00E70C19" w:rsidP="0094480B">
            <w:pPr>
              <w:rPr>
                <w:rFonts w:cs="Times New Roman"/>
                <w:szCs w:val="20"/>
              </w:rPr>
            </w:pPr>
          </w:p>
          <w:p w14:paraId="4C0BBF41" w14:textId="65B312BC" w:rsidR="00E70C19" w:rsidRPr="0094480B" w:rsidRDefault="00E70C19" w:rsidP="0094480B">
            <w:pPr>
              <w:rPr>
                <w:rFonts w:cs="Times New Roman"/>
                <w:szCs w:val="20"/>
              </w:rPr>
            </w:pPr>
            <w:r w:rsidRPr="0094480B">
              <w:rPr>
                <w:rFonts w:cs="Times New Roman"/>
                <w:szCs w:val="20"/>
              </w:rPr>
              <w:lastRenderedPageBreak/>
              <w:t xml:space="preserve">Lūdzam </w:t>
            </w:r>
            <w:r w:rsidRPr="0094480B">
              <w:rPr>
                <w:rFonts w:cs="Times New Roman"/>
                <w:color w:val="201F1E"/>
                <w:szCs w:val="20"/>
              </w:rPr>
              <w:t xml:space="preserve">labot 13.tabulas </w:t>
            </w:r>
            <w:r w:rsidRPr="0094480B">
              <w:rPr>
                <w:rFonts w:cs="Times New Roman"/>
                <w:i/>
                <w:iCs/>
                <w:color w:val="201F1E"/>
                <w:szCs w:val="20"/>
              </w:rPr>
              <w:t>“(3) 6. Politikas mērķa rezultātu rādītāji”</w:t>
            </w:r>
            <w:r w:rsidRPr="0094480B">
              <w:rPr>
                <w:rFonts w:cs="Times New Roman"/>
                <w:color w:val="201F1E"/>
                <w:szCs w:val="20"/>
              </w:rPr>
              <w:t xml:space="preserve"> 6.1.1.SAM rādītāju RCR 01 “Atbalstītajās struktūrās izveidotās darbvietas” uz programmas specifisko rādītāju r.6.1.1.g “Jaunizveidoto darba vietu skaits komersantos, kuri guvuši labumu no investīcijām publiskajā infrastruktūrā”, ņemot vērā, ka rādītājs RCR 01, balsoties uz EK </w:t>
            </w:r>
            <w:r w:rsidRPr="0094480B">
              <w:rPr>
                <w:rFonts w:cs="Times New Roman"/>
                <w:i/>
                <w:iCs/>
                <w:color w:val="201F1E"/>
                <w:szCs w:val="20"/>
              </w:rPr>
              <w:t>fiche</w:t>
            </w:r>
            <w:r w:rsidRPr="0094480B">
              <w:rPr>
                <w:rFonts w:cs="Times New Roman"/>
                <w:color w:val="201F1E"/>
                <w:szCs w:val="20"/>
              </w:rPr>
              <w:t>, jāsasniedz gadu pēc projekta pabeigšanas. Ievērojot iepriekšējo pieredzi, vēršam uzmanību, ka nav iespējams sasniegt RCR 01 rādītāju viena gada laikā, pamatojoties uz iepriekšējo ES fondu investīciju programmu analīzi. ES fondu darbības programmas 2014. – 2020.gadam 5.6.2., 3.3.1. un 3.1.1.SAM rādītājus nepieciešams sasniegt 36 mēnešus pēc atbalstītā projekta pabeigšanas;</w:t>
            </w:r>
          </w:p>
          <w:p w14:paraId="54249C92" w14:textId="77777777" w:rsidR="00E70C19" w:rsidRPr="0094480B" w:rsidRDefault="00E70C19" w:rsidP="0094480B">
            <w:pPr>
              <w:rPr>
                <w:rFonts w:cs="Times New Roman"/>
                <w:szCs w:val="20"/>
              </w:rPr>
            </w:pPr>
          </w:p>
          <w:p w14:paraId="660BB9EF" w14:textId="19521B5F" w:rsidR="00E70C19" w:rsidRPr="0094480B" w:rsidRDefault="00E70C19" w:rsidP="0094480B">
            <w:pPr>
              <w:rPr>
                <w:rFonts w:cs="Times New Roman"/>
                <w:szCs w:val="20"/>
                <w:lang w:eastAsia="lv-LV"/>
              </w:rPr>
            </w:pPr>
            <w:r w:rsidRPr="0094480B">
              <w:rPr>
                <w:rFonts w:cs="Times New Roman"/>
                <w:szCs w:val="20"/>
              </w:rPr>
              <w:t xml:space="preserve">Lūdzam 13.tabulas </w:t>
            </w:r>
            <w:r w:rsidRPr="0094480B">
              <w:rPr>
                <w:rFonts w:cs="Times New Roman"/>
                <w:i/>
                <w:iCs/>
                <w:szCs w:val="20"/>
              </w:rPr>
              <w:t>“(3) 6. Politikas mērķa rezultātu rādītāji”</w:t>
            </w:r>
            <w:r w:rsidRPr="0094480B">
              <w:rPr>
                <w:rFonts w:cs="Times New Roman"/>
                <w:szCs w:val="20"/>
              </w:rPr>
              <w:t xml:space="preserve"> 6.1.1.SAM rādītāju RCR 02 “Publisko atbalstu (t.sk. dotācijas, finanšu instrumentus) papildinošās privātās investīcijas” sadalīt divās daļās: EM rādītāja vērtība paliek pie RCR 02, bet VARAM rādītāja vērtību pārvietot uz programmas specifisko rādītāju r.6.1.1.f “Privātās nefinanšu investīcijas nemateriālajos ieguldījumos un pamatlīdzekļos” (atbilstoši plānoto investīciju saturam un finansējuma saņēmēju lokam), </w:t>
            </w:r>
            <w:r w:rsidRPr="0094480B">
              <w:rPr>
                <w:rFonts w:cs="Times New Roman"/>
                <w:szCs w:val="20"/>
              </w:rPr>
              <w:lastRenderedPageBreak/>
              <w:t>tādējādi 5.1.1. SAM un 6.1.1. SAM tiktu piemērota vienāda pieeja.</w:t>
            </w:r>
          </w:p>
        </w:tc>
        <w:tc>
          <w:tcPr>
            <w:tcW w:w="6342" w:type="dxa"/>
          </w:tcPr>
          <w:p w14:paraId="6AE8E2CF" w14:textId="37518AF9" w:rsidR="00E70C19" w:rsidRPr="0094480B" w:rsidRDefault="00E70C19" w:rsidP="0094480B">
            <w:pPr>
              <w:pStyle w:val="naisc"/>
              <w:spacing w:before="0" w:after="0"/>
              <w:jc w:val="both"/>
              <w:rPr>
                <w:b/>
                <w:bCs/>
                <w:sz w:val="20"/>
                <w:szCs w:val="20"/>
              </w:rPr>
            </w:pPr>
            <w:r w:rsidRPr="0094480B">
              <w:rPr>
                <w:b/>
                <w:bCs/>
                <w:sz w:val="20"/>
                <w:szCs w:val="20"/>
              </w:rPr>
              <w:lastRenderedPageBreak/>
              <w:t>Ņemts vērā.</w:t>
            </w:r>
          </w:p>
        </w:tc>
        <w:tc>
          <w:tcPr>
            <w:tcW w:w="1743" w:type="dxa"/>
          </w:tcPr>
          <w:p w14:paraId="03520901" w14:textId="789DFF52" w:rsidR="00E70C19" w:rsidRPr="0094480B" w:rsidRDefault="00E70C19" w:rsidP="0094480B">
            <w:pPr>
              <w:rPr>
                <w:rFonts w:cs="Times New Roman"/>
                <w:szCs w:val="20"/>
              </w:rPr>
            </w:pPr>
            <w:r w:rsidRPr="0094480B">
              <w:rPr>
                <w:rFonts w:cs="Times New Roman"/>
                <w:szCs w:val="20"/>
              </w:rPr>
              <w:t>Skat. precizēto 13.tabulu.</w:t>
            </w:r>
          </w:p>
        </w:tc>
      </w:tr>
      <w:tr w:rsidR="00E70C19" w:rsidRPr="0094480B" w14:paraId="4F3431B7" w14:textId="77777777" w:rsidTr="00AF0348">
        <w:trPr>
          <w:trHeight w:val="283"/>
        </w:trPr>
        <w:tc>
          <w:tcPr>
            <w:tcW w:w="516" w:type="dxa"/>
            <w:shd w:val="clear" w:color="auto" w:fill="FFFFFF" w:themeFill="background1"/>
          </w:tcPr>
          <w:p w14:paraId="4BE6F1EE" w14:textId="77777777" w:rsidR="00E70C19" w:rsidRPr="0094480B" w:rsidRDefault="00E70C19" w:rsidP="0094480B">
            <w:pPr>
              <w:pStyle w:val="naisc"/>
              <w:numPr>
                <w:ilvl w:val="0"/>
                <w:numId w:val="2"/>
              </w:numPr>
              <w:spacing w:before="0" w:after="0"/>
              <w:jc w:val="left"/>
              <w:rPr>
                <w:sz w:val="20"/>
                <w:szCs w:val="20"/>
              </w:rPr>
            </w:pPr>
          </w:p>
        </w:tc>
        <w:tc>
          <w:tcPr>
            <w:tcW w:w="2872" w:type="dxa"/>
          </w:tcPr>
          <w:p w14:paraId="66B9D330" w14:textId="77777777" w:rsidR="00E70C19" w:rsidRPr="0094480B" w:rsidRDefault="00E70C19" w:rsidP="0094480B">
            <w:pPr>
              <w:rPr>
                <w:rStyle w:val="Heading3Char"/>
                <w:rFonts w:eastAsiaTheme="minorHAnsi"/>
                <w:b/>
                <w:i w:val="0"/>
                <w:iCs/>
                <w:sz w:val="20"/>
              </w:rPr>
            </w:pPr>
            <w:r w:rsidRPr="0094480B">
              <w:rPr>
                <w:rStyle w:val="Heading3Char"/>
                <w:rFonts w:eastAsiaTheme="minorHAnsi"/>
                <w:b/>
                <w:i w:val="0"/>
                <w:iCs/>
                <w:sz w:val="20"/>
              </w:rPr>
              <w:t>4.sadaļa “Ieguldījumu priekšnosacījumi”</w:t>
            </w:r>
          </w:p>
          <w:p w14:paraId="58D70ED2" w14:textId="77777777" w:rsidR="00E70C19" w:rsidRPr="0094480B" w:rsidRDefault="00E70C19" w:rsidP="0094480B">
            <w:pPr>
              <w:pStyle w:val="Heading4"/>
              <w:numPr>
                <w:ilvl w:val="0"/>
                <w:numId w:val="0"/>
              </w:numPr>
              <w:spacing w:after="0"/>
              <w:rPr>
                <w:b/>
                <w:noProof/>
                <w:sz w:val="20"/>
              </w:rPr>
            </w:pPr>
            <w:r w:rsidRPr="0094480B">
              <w:rPr>
                <w:b/>
                <w:noProof/>
                <w:sz w:val="20"/>
              </w:rPr>
              <w:t>24.tabula (12) Ieguldījumu priekšnosacījumi</w:t>
            </w:r>
          </w:p>
          <w:p w14:paraId="4CB3456B" w14:textId="77777777" w:rsidR="00E70C19" w:rsidRPr="0094480B" w:rsidRDefault="00E70C19" w:rsidP="0094480B">
            <w:pPr>
              <w:rPr>
                <w:rStyle w:val="Heading3Char"/>
                <w:rFonts w:eastAsiaTheme="minorHAnsi"/>
                <w:b/>
                <w:i w:val="0"/>
                <w:iCs/>
                <w:sz w:val="20"/>
              </w:rPr>
            </w:pPr>
          </w:p>
          <w:p w14:paraId="75DC253A" w14:textId="6524B7FD" w:rsidR="00E70C19" w:rsidRPr="0094480B" w:rsidRDefault="00E70C19" w:rsidP="0094480B">
            <w:pPr>
              <w:rPr>
                <w:rStyle w:val="Heading3Char"/>
                <w:rFonts w:eastAsiaTheme="minorHAnsi"/>
                <w:b/>
                <w:i w:val="0"/>
                <w:iCs/>
                <w:sz w:val="20"/>
              </w:rPr>
            </w:pPr>
          </w:p>
        </w:tc>
        <w:tc>
          <w:tcPr>
            <w:tcW w:w="3332" w:type="dxa"/>
          </w:tcPr>
          <w:p w14:paraId="402F96F3" w14:textId="77777777" w:rsidR="00E70C19" w:rsidRPr="0094480B" w:rsidRDefault="00E70C19" w:rsidP="0094480B">
            <w:pPr>
              <w:rPr>
                <w:rFonts w:cs="Times New Roman"/>
                <w:b/>
                <w:bCs/>
                <w:szCs w:val="20"/>
                <w:lang w:eastAsia="lv-LV"/>
              </w:rPr>
            </w:pPr>
            <w:r w:rsidRPr="0094480B">
              <w:rPr>
                <w:rFonts w:cs="Times New Roman"/>
                <w:b/>
                <w:bCs/>
                <w:szCs w:val="20"/>
                <w:lang w:eastAsia="lv-LV"/>
              </w:rPr>
              <w:t>Labklājības ministrija</w:t>
            </w:r>
          </w:p>
          <w:p w14:paraId="198D263F" w14:textId="04E17037" w:rsidR="00E70C19" w:rsidRPr="0094480B" w:rsidRDefault="00E70C19" w:rsidP="0094480B">
            <w:pPr>
              <w:pStyle w:val="NormalWeb"/>
              <w:spacing w:before="0" w:beforeAutospacing="0" w:after="0" w:afterAutospacing="0"/>
              <w:jc w:val="both"/>
              <w:rPr>
                <w:b/>
                <w:color w:val="000000"/>
                <w:sz w:val="20"/>
                <w:szCs w:val="20"/>
                <w:lang w:val="lv-LV"/>
              </w:rPr>
            </w:pPr>
            <w:r w:rsidRPr="0094480B">
              <w:rPr>
                <w:sz w:val="20"/>
                <w:szCs w:val="20"/>
                <w:lang w:val="lv-LV"/>
              </w:rPr>
              <w:t xml:space="preserve">Atbalstām darbības programmas un Ministru kabineta rīkojuma projekta tālāku virzību, </w:t>
            </w:r>
            <w:r w:rsidRPr="0094480B">
              <w:rPr>
                <w:sz w:val="20"/>
                <w:szCs w:val="20"/>
                <w:u w:val="single"/>
                <w:lang w:val="lv-LV"/>
              </w:rPr>
              <w:t>vienlaikus lūdzot veikt precizējumus šādās darbības programmas rindkopās un sadaļās</w:t>
            </w:r>
            <w:r w:rsidRPr="0094480B">
              <w:rPr>
                <w:sz w:val="20"/>
                <w:szCs w:val="20"/>
                <w:lang w:val="lv-LV"/>
              </w:rPr>
              <w:t xml:space="preserve"> (konkrētu precizējumu priekšlikums ir pievienots pielikumā </w:t>
            </w:r>
            <w:r w:rsidRPr="0094480B">
              <w:rPr>
                <w:i/>
                <w:iCs/>
                <w:sz w:val="20"/>
                <w:szCs w:val="20"/>
                <w:lang w:val="lv-LV"/>
              </w:rPr>
              <w:t xml:space="preserve">track changes </w:t>
            </w:r>
            <w:r w:rsidRPr="0094480B">
              <w:rPr>
                <w:sz w:val="20"/>
                <w:szCs w:val="20"/>
                <w:lang w:val="lv-LV"/>
              </w:rPr>
              <w:t xml:space="preserve">formātā): 24.tabulas (12) “Ieguldījumu priekšnosacījumi” 56., 66., 70., 71., 78. un 79.rindā. </w:t>
            </w:r>
          </w:p>
        </w:tc>
        <w:tc>
          <w:tcPr>
            <w:tcW w:w="6342" w:type="dxa"/>
          </w:tcPr>
          <w:p w14:paraId="5701023F" w14:textId="401503F1" w:rsidR="00E70C19" w:rsidRPr="0094480B" w:rsidRDefault="00E70C19" w:rsidP="0094480B">
            <w:pPr>
              <w:pStyle w:val="naisc"/>
              <w:spacing w:before="0" w:after="0"/>
              <w:jc w:val="both"/>
              <w:rPr>
                <w:b/>
                <w:bCs/>
                <w:sz w:val="20"/>
                <w:szCs w:val="20"/>
              </w:rPr>
            </w:pPr>
            <w:r w:rsidRPr="0094480B">
              <w:rPr>
                <w:b/>
                <w:bCs/>
                <w:sz w:val="20"/>
                <w:szCs w:val="20"/>
              </w:rPr>
              <w:t>Ņemts vērā.</w:t>
            </w:r>
          </w:p>
        </w:tc>
        <w:tc>
          <w:tcPr>
            <w:tcW w:w="1743" w:type="dxa"/>
          </w:tcPr>
          <w:p w14:paraId="5CC0100A" w14:textId="4AA9C0EE" w:rsidR="00E70C19" w:rsidRPr="0094480B" w:rsidRDefault="00E70C19" w:rsidP="0094480B">
            <w:pPr>
              <w:rPr>
                <w:rFonts w:cs="Times New Roman"/>
                <w:szCs w:val="20"/>
              </w:rPr>
            </w:pPr>
            <w:r w:rsidRPr="0094480B">
              <w:rPr>
                <w:rFonts w:cs="Times New Roman"/>
                <w:szCs w:val="20"/>
              </w:rPr>
              <w:t>Skat. precizēto 24.tabulu.</w:t>
            </w:r>
          </w:p>
        </w:tc>
      </w:tr>
      <w:tr w:rsidR="00D0365D" w:rsidRPr="0094480B" w14:paraId="38940854" w14:textId="77777777" w:rsidTr="00AF0348">
        <w:trPr>
          <w:trHeight w:val="283"/>
        </w:trPr>
        <w:tc>
          <w:tcPr>
            <w:tcW w:w="516" w:type="dxa"/>
            <w:shd w:val="clear" w:color="auto" w:fill="FFFFFF" w:themeFill="background1"/>
          </w:tcPr>
          <w:p w14:paraId="1B2EF7E7" w14:textId="77777777" w:rsidR="00D0365D" w:rsidRPr="0094480B" w:rsidRDefault="00D0365D" w:rsidP="00D0365D">
            <w:pPr>
              <w:pStyle w:val="naisc"/>
              <w:numPr>
                <w:ilvl w:val="0"/>
                <w:numId w:val="2"/>
              </w:numPr>
              <w:spacing w:before="0" w:after="0"/>
              <w:jc w:val="left"/>
              <w:rPr>
                <w:sz w:val="20"/>
                <w:szCs w:val="20"/>
              </w:rPr>
            </w:pPr>
          </w:p>
        </w:tc>
        <w:tc>
          <w:tcPr>
            <w:tcW w:w="2872" w:type="dxa"/>
          </w:tcPr>
          <w:p w14:paraId="73E90F3D" w14:textId="1F8349C0" w:rsidR="00D0365D" w:rsidRPr="0094480B" w:rsidRDefault="00D0365D" w:rsidP="00D0365D">
            <w:pPr>
              <w:rPr>
                <w:rStyle w:val="Heading3Char"/>
                <w:rFonts w:eastAsiaTheme="minorHAnsi"/>
                <w:bCs/>
                <w:i w:val="0"/>
                <w:iCs/>
                <w:sz w:val="20"/>
              </w:rPr>
            </w:pPr>
            <w:r w:rsidRPr="0094480B">
              <w:rPr>
                <w:rStyle w:val="Heading3Char"/>
                <w:rFonts w:eastAsiaTheme="minorHAnsi"/>
                <w:bCs/>
                <w:i w:val="0"/>
                <w:iCs/>
                <w:sz w:val="20"/>
              </w:rPr>
              <w:t>Tehnisks komentārs</w:t>
            </w:r>
          </w:p>
        </w:tc>
        <w:tc>
          <w:tcPr>
            <w:tcW w:w="3332" w:type="dxa"/>
          </w:tcPr>
          <w:p w14:paraId="38837559" w14:textId="77777777" w:rsidR="00D0365D" w:rsidRPr="0094480B" w:rsidRDefault="00D0365D" w:rsidP="00D0365D">
            <w:pPr>
              <w:pStyle w:val="NormalWeb"/>
              <w:spacing w:before="0" w:beforeAutospacing="0" w:after="0" w:afterAutospacing="0"/>
              <w:jc w:val="both"/>
              <w:rPr>
                <w:b/>
                <w:color w:val="000000"/>
                <w:sz w:val="20"/>
                <w:szCs w:val="20"/>
                <w:lang w:val="lv-LV"/>
              </w:rPr>
            </w:pPr>
            <w:r w:rsidRPr="0094480B">
              <w:rPr>
                <w:b/>
                <w:color w:val="000000"/>
                <w:sz w:val="20"/>
                <w:szCs w:val="20"/>
                <w:lang w:val="lv-LV"/>
              </w:rPr>
              <w:t>Biedrība “Latvijas Pilsoniskā alianse”</w:t>
            </w:r>
          </w:p>
          <w:p w14:paraId="4EFA8B73" w14:textId="59664ED8" w:rsidR="00D0365D" w:rsidRPr="0094480B" w:rsidRDefault="00D0365D" w:rsidP="00D0365D">
            <w:pPr>
              <w:rPr>
                <w:rFonts w:cs="Times New Roman"/>
                <w:b/>
                <w:bCs/>
                <w:szCs w:val="20"/>
                <w:lang w:eastAsia="lv-LV"/>
              </w:rPr>
            </w:pPr>
            <w:r w:rsidRPr="0094480B">
              <w:rPr>
                <w:rFonts w:eastAsia="Times New Roman" w:cs="Times New Roman"/>
                <w:szCs w:val="20"/>
              </w:rPr>
              <w:t>Tāpat aicinām arī DP pēc iespējas mainīt terminu “uzņēmums” uz “privātais sektors”, terminu “uzņēmējdarbības sektors” uz “privātais sektors”, terminu “uzņēmējdarbība” uz “privātā sektora darbība”, terminu “komercdarbība” uz “saimnieciskā darbība”.</w:t>
            </w:r>
          </w:p>
        </w:tc>
        <w:tc>
          <w:tcPr>
            <w:tcW w:w="6342" w:type="dxa"/>
          </w:tcPr>
          <w:p w14:paraId="16FEDF90" w14:textId="77777777" w:rsidR="00D0365D" w:rsidRDefault="00D0365D" w:rsidP="00D0365D">
            <w:pPr>
              <w:pStyle w:val="naisc"/>
              <w:spacing w:before="0" w:after="0"/>
              <w:jc w:val="both"/>
              <w:rPr>
                <w:b/>
                <w:bCs/>
                <w:sz w:val="20"/>
                <w:szCs w:val="20"/>
              </w:rPr>
            </w:pPr>
            <w:r>
              <w:rPr>
                <w:b/>
                <w:bCs/>
                <w:sz w:val="20"/>
                <w:szCs w:val="20"/>
              </w:rPr>
              <w:t>Ņemts</w:t>
            </w:r>
            <w:r w:rsidRPr="0094480B">
              <w:rPr>
                <w:b/>
                <w:bCs/>
                <w:sz w:val="20"/>
                <w:szCs w:val="20"/>
              </w:rPr>
              <w:t xml:space="preserve"> vērā. </w:t>
            </w:r>
          </w:p>
          <w:p w14:paraId="5ADB023E" w14:textId="3AD4F66F" w:rsidR="00D0365D" w:rsidRPr="0094480B" w:rsidRDefault="00D0365D" w:rsidP="00D0365D">
            <w:pPr>
              <w:pStyle w:val="naisc"/>
              <w:spacing w:before="0" w:after="0"/>
              <w:jc w:val="both"/>
              <w:rPr>
                <w:b/>
                <w:bCs/>
                <w:sz w:val="20"/>
                <w:szCs w:val="20"/>
              </w:rPr>
            </w:pPr>
            <w:r>
              <w:rPr>
                <w:b/>
                <w:bCs/>
                <w:sz w:val="20"/>
                <w:szCs w:val="20"/>
              </w:rPr>
              <w:t>Sniegts skaidrojums.</w:t>
            </w:r>
          </w:p>
          <w:p w14:paraId="7CC49104" w14:textId="65CB5A64" w:rsidR="00D0365D" w:rsidRPr="0094480B" w:rsidRDefault="00D0365D" w:rsidP="009468B3">
            <w:pPr>
              <w:pStyle w:val="naisc"/>
              <w:spacing w:before="0" w:after="0"/>
              <w:jc w:val="both"/>
              <w:rPr>
                <w:b/>
                <w:bCs/>
                <w:sz w:val="20"/>
                <w:szCs w:val="20"/>
              </w:rPr>
            </w:pPr>
            <w:r w:rsidRPr="0060233C">
              <w:rPr>
                <w:sz w:val="20"/>
                <w:szCs w:val="20"/>
              </w:rPr>
              <w:t xml:space="preserve">Attiecībā uz uzņēmējdarbības atbalsta pasākumiem PO1 ietvaros (1.2.1.SAM, 1.2.2.SAM un 1.2.3.SAM), ka </w:t>
            </w:r>
            <w:r>
              <w:rPr>
                <w:sz w:val="20"/>
                <w:szCs w:val="20"/>
              </w:rPr>
              <w:t xml:space="preserve">arī </w:t>
            </w:r>
            <w:r w:rsidRPr="0060233C">
              <w:rPr>
                <w:sz w:val="20"/>
                <w:szCs w:val="20"/>
              </w:rPr>
              <w:t>visā Darbības programmā</w:t>
            </w:r>
            <w:r>
              <w:rPr>
                <w:sz w:val="20"/>
                <w:szCs w:val="20"/>
              </w:rPr>
              <w:t xml:space="preserve">, </w:t>
            </w:r>
            <w:r w:rsidRPr="0060233C">
              <w:rPr>
                <w:sz w:val="20"/>
                <w:szCs w:val="20"/>
              </w:rPr>
              <w:t>termins “komersants” aizstāts ar terminu “uzņēmums”</w:t>
            </w:r>
            <w:r>
              <w:rPr>
                <w:sz w:val="20"/>
                <w:szCs w:val="20"/>
              </w:rPr>
              <w:t xml:space="preserve">. </w:t>
            </w:r>
            <w:r w:rsidRPr="0060233C">
              <w:rPr>
                <w:sz w:val="20"/>
                <w:szCs w:val="20"/>
              </w:rPr>
              <w:t>.</w:t>
            </w:r>
            <w:r>
              <w:rPr>
                <w:sz w:val="20"/>
                <w:szCs w:val="20"/>
              </w:rPr>
              <w:t>(</w:t>
            </w:r>
            <w:r w:rsidRPr="0094480B">
              <w:rPr>
                <w:sz w:val="20"/>
                <w:szCs w:val="20"/>
              </w:rPr>
              <w:t>skat.</w:t>
            </w:r>
            <w:r>
              <w:rPr>
                <w:sz w:val="20"/>
                <w:szCs w:val="20"/>
              </w:rPr>
              <w:t xml:space="preserve"> </w:t>
            </w:r>
            <w:r w:rsidRPr="0094480B">
              <w:rPr>
                <w:sz w:val="20"/>
                <w:szCs w:val="20"/>
              </w:rPr>
              <w:t xml:space="preserve">arī izziņas </w:t>
            </w:r>
            <w:r w:rsidR="009468B3">
              <w:rPr>
                <w:sz w:val="20"/>
                <w:szCs w:val="20"/>
              </w:rPr>
              <w:t>3</w:t>
            </w:r>
            <w:r w:rsidRPr="0094480B">
              <w:rPr>
                <w:sz w:val="20"/>
                <w:szCs w:val="20"/>
              </w:rPr>
              <w:t>.punkta sniegto skaidrojumu</w:t>
            </w:r>
            <w:r>
              <w:rPr>
                <w:sz w:val="20"/>
                <w:szCs w:val="20"/>
              </w:rPr>
              <w:t>)</w:t>
            </w:r>
            <w:r w:rsidRPr="0094480B">
              <w:rPr>
                <w:sz w:val="20"/>
                <w:szCs w:val="20"/>
              </w:rPr>
              <w:t>.</w:t>
            </w:r>
            <w:r>
              <w:rPr>
                <w:sz w:val="20"/>
                <w:szCs w:val="20"/>
              </w:rPr>
              <w:t xml:space="preserve"> </w:t>
            </w:r>
          </w:p>
        </w:tc>
        <w:tc>
          <w:tcPr>
            <w:tcW w:w="1743" w:type="dxa"/>
          </w:tcPr>
          <w:p w14:paraId="1BFC4948" w14:textId="62D7B617" w:rsidR="00D0365D" w:rsidRPr="0094480B" w:rsidRDefault="00D0365D" w:rsidP="00D0365D">
            <w:pPr>
              <w:rPr>
                <w:rFonts w:cs="Times New Roman"/>
                <w:szCs w:val="20"/>
              </w:rPr>
            </w:pPr>
            <w:r w:rsidRPr="0094480B">
              <w:rPr>
                <w:rFonts w:cs="Times New Roman"/>
                <w:szCs w:val="20"/>
              </w:rPr>
              <w:t>Skat. precizētās 1.1.1.SAM, 1.1.2. SAM, 1.2.2.SAM, 1.2.3.SAM  1.3.1.SAM un 2.2.2 SAM mērķa grupas</w:t>
            </w:r>
            <w:r>
              <w:rPr>
                <w:rFonts w:cs="Times New Roman"/>
                <w:szCs w:val="20"/>
              </w:rPr>
              <w:t>.</w:t>
            </w:r>
          </w:p>
        </w:tc>
      </w:tr>
      <w:tr w:rsidR="00D0365D" w:rsidRPr="0094480B" w14:paraId="74BDF5CD" w14:textId="77777777" w:rsidTr="00AF0348">
        <w:trPr>
          <w:trHeight w:val="283"/>
        </w:trPr>
        <w:tc>
          <w:tcPr>
            <w:tcW w:w="516" w:type="dxa"/>
            <w:shd w:val="clear" w:color="auto" w:fill="FFFFFF" w:themeFill="background1"/>
          </w:tcPr>
          <w:p w14:paraId="221048B2" w14:textId="77777777" w:rsidR="00D0365D" w:rsidRPr="0094480B" w:rsidRDefault="00D0365D" w:rsidP="00D0365D">
            <w:pPr>
              <w:pStyle w:val="naisc"/>
              <w:numPr>
                <w:ilvl w:val="0"/>
                <w:numId w:val="2"/>
              </w:numPr>
              <w:spacing w:before="0" w:after="0"/>
              <w:jc w:val="left"/>
              <w:rPr>
                <w:sz w:val="20"/>
                <w:szCs w:val="20"/>
              </w:rPr>
            </w:pPr>
          </w:p>
        </w:tc>
        <w:tc>
          <w:tcPr>
            <w:tcW w:w="2872" w:type="dxa"/>
          </w:tcPr>
          <w:p w14:paraId="65C1A7C2" w14:textId="4DC2854A" w:rsidR="00D0365D" w:rsidRPr="0094480B" w:rsidRDefault="00D0365D" w:rsidP="00D0365D">
            <w:pPr>
              <w:rPr>
                <w:rStyle w:val="Heading3Char"/>
                <w:rFonts w:eastAsiaTheme="minorHAnsi"/>
                <w:bCs/>
                <w:i w:val="0"/>
                <w:iCs/>
                <w:sz w:val="20"/>
              </w:rPr>
            </w:pPr>
            <w:r w:rsidRPr="0094480B">
              <w:rPr>
                <w:rStyle w:val="Heading3Char"/>
                <w:rFonts w:eastAsiaTheme="minorHAnsi"/>
                <w:bCs/>
                <w:i w:val="0"/>
                <w:iCs/>
                <w:sz w:val="20"/>
              </w:rPr>
              <w:t>Tehnisks komentārs</w:t>
            </w:r>
          </w:p>
        </w:tc>
        <w:tc>
          <w:tcPr>
            <w:tcW w:w="3332" w:type="dxa"/>
          </w:tcPr>
          <w:p w14:paraId="3836D06B" w14:textId="77777777" w:rsidR="00D0365D" w:rsidRPr="0094480B" w:rsidRDefault="00D0365D" w:rsidP="00D0365D">
            <w:pPr>
              <w:pStyle w:val="NormalWeb"/>
              <w:spacing w:before="0" w:beforeAutospacing="0" w:after="0" w:afterAutospacing="0"/>
              <w:jc w:val="both"/>
              <w:rPr>
                <w:b/>
                <w:color w:val="000000"/>
                <w:sz w:val="20"/>
                <w:szCs w:val="20"/>
                <w:lang w:val="lv-LV"/>
              </w:rPr>
            </w:pPr>
            <w:r w:rsidRPr="0094480B">
              <w:rPr>
                <w:b/>
                <w:color w:val="000000"/>
                <w:sz w:val="20"/>
                <w:szCs w:val="20"/>
                <w:lang w:val="lv-LV"/>
              </w:rPr>
              <w:t>Biedrība “Latvijas Pilsoniskā alianse”</w:t>
            </w:r>
          </w:p>
          <w:p w14:paraId="514DA82C" w14:textId="66F3D44B" w:rsidR="00D0365D" w:rsidRPr="0094480B" w:rsidRDefault="00D0365D" w:rsidP="00D0365D">
            <w:pPr>
              <w:rPr>
                <w:rFonts w:cs="Times New Roman"/>
                <w:b/>
                <w:bCs/>
                <w:szCs w:val="20"/>
                <w:lang w:eastAsia="lv-LV"/>
              </w:rPr>
            </w:pPr>
            <w:r w:rsidRPr="0094480B">
              <w:rPr>
                <w:rFonts w:cs="Times New Roman"/>
                <w:color w:val="000000"/>
                <w:szCs w:val="20"/>
              </w:rPr>
              <w:t>Vienlaikus v</w:t>
            </w:r>
            <w:r w:rsidRPr="0094480B">
              <w:rPr>
                <w:rFonts w:cs="Times New Roman"/>
                <w:iCs/>
                <w:szCs w:val="20"/>
              </w:rPr>
              <w:t>ēršam uzmanību, ka DP esošajā redakcijā nav iekļauts 4.3.prioritātes apraksts kā tas ir par citām prioritātēm.</w:t>
            </w:r>
          </w:p>
        </w:tc>
        <w:tc>
          <w:tcPr>
            <w:tcW w:w="6342" w:type="dxa"/>
          </w:tcPr>
          <w:p w14:paraId="25F3A03C" w14:textId="2A5758D5" w:rsidR="00D0365D" w:rsidRPr="0094480B" w:rsidRDefault="00D0365D" w:rsidP="00D0365D">
            <w:pPr>
              <w:pStyle w:val="naisc"/>
              <w:spacing w:before="0" w:after="0"/>
              <w:jc w:val="both"/>
              <w:rPr>
                <w:b/>
                <w:bCs/>
                <w:sz w:val="20"/>
                <w:szCs w:val="20"/>
              </w:rPr>
            </w:pPr>
            <w:r w:rsidRPr="0094480B">
              <w:rPr>
                <w:b/>
                <w:bCs/>
                <w:sz w:val="20"/>
                <w:szCs w:val="20"/>
              </w:rPr>
              <w:t>Sniegts skaidrojums.</w:t>
            </w:r>
          </w:p>
          <w:p w14:paraId="154BD17A" w14:textId="77777777" w:rsidR="00D0365D" w:rsidRPr="0094480B" w:rsidRDefault="00D0365D" w:rsidP="00D0365D">
            <w:pPr>
              <w:pStyle w:val="naisc"/>
              <w:spacing w:before="0" w:after="0"/>
              <w:jc w:val="both"/>
              <w:rPr>
                <w:sz w:val="20"/>
                <w:szCs w:val="20"/>
              </w:rPr>
            </w:pPr>
            <w:r w:rsidRPr="0094480B">
              <w:rPr>
                <w:sz w:val="20"/>
                <w:szCs w:val="20"/>
              </w:rPr>
              <w:t>Skaidrojam, ka atbilstoši KNR V pielikumam, prioritāšu apraksta iekļaušana darbības programmas veidlapā (</w:t>
            </w:r>
            <w:r w:rsidRPr="0094480B">
              <w:rPr>
                <w:i/>
                <w:iCs/>
                <w:sz w:val="20"/>
                <w:szCs w:val="20"/>
              </w:rPr>
              <w:t>template</w:t>
            </w:r>
            <w:r w:rsidRPr="0094480B">
              <w:rPr>
                <w:sz w:val="20"/>
                <w:szCs w:val="20"/>
              </w:rPr>
              <w:t>) nav paredzēta. Darbības programmā nav iekļauti citu prioritāšu apraksti.</w:t>
            </w:r>
          </w:p>
          <w:p w14:paraId="2B399300" w14:textId="44CED7E2" w:rsidR="00D0365D" w:rsidRPr="0094480B" w:rsidRDefault="00D0365D" w:rsidP="00DF39F2">
            <w:pPr>
              <w:pStyle w:val="naisc"/>
              <w:spacing w:before="0" w:after="0"/>
              <w:jc w:val="both"/>
              <w:rPr>
                <w:sz w:val="20"/>
                <w:szCs w:val="20"/>
              </w:rPr>
            </w:pPr>
            <w:r w:rsidRPr="0094480B">
              <w:rPr>
                <w:sz w:val="20"/>
                <w:szCs w:val="20"/>
              </w:rPr>
              <w:t xml:space="preserve">Vēršam uzmanību, ka uzņemoties saistības pret Eiropas Komisiju ieviešot ES fondu investīcijas, par oficiālu darbības programmas versiju tiek uzskatīta versija, kas iesniegta Eiropas Komisijas SFC2021 sistēmā, kurā nav iespējams ievadīt tās sadaļas (teksta laukus), kuri nav paredzēti KNR V pielikumā, kā arī vēršam uzmanību, ka katram datu laukam noteikts zīmju skaita ierobežojums. Attiecīgi, pat ja Finanšu ministrija iekļautu papildus informāciju darbības programmas MS Word versijā, attiecīgā informācija, kuru nebūtu iespējams ievadīt Eiropas Komisijas SFC2021 sistēmā, nebūtu </w:t>
            </w:r>
            <w:r w:rsidR="00DF39F2">
              <w:rPr>
                <w:sz w:val="20"/>
                <w:szCs w:val="20"/>
              </w:rPr>
              <w:t>uzskatāma par oficiālu darbības programmas sastāvdaļu</w:t>
            </w:r>
            <w:r w:rsidRPr="0094480B">
              <w:rPr>
                <w:sz w:val="20"/>
                <w:szCs w:val="20"/>
              </w:rPr>
              <w:t>.</w:t>
            </w:r>
          </w:p>
        </w:tc>
        <w:tc>
          <w:tcPr>
            <w:tcW w:w="1743" w:type="dxa"/>
          </w:tcPr>
          <w:p w14:paraId="5AC939DF" w14:textId="0190E628" w:rsidR="00D0365D" w:rsidRPr="0094480B" w:rsidRDefault="00D0365D" w:rsidP="00D0365D">
            <w:pPr>
              <w:rPr>
                <w:rFonts w:cs="Times New Roman"/>
                <w:szCs w:val="20"/>
              </w:rPr>
            </w:pPr>
            <w:r w:rsidRPr="0094480B">
              <w:rPr>
                <w:rFonts w:cs="Times New Roman"/>
                <w:szCs w:val="20"/>
              </w:rPr>
              <w:t>N/A</w:t>
            </w:r>
          </w:p>
        </w:tc>
      </w:tr>
    </w:tbl>
    <w:p w14:paraId="05C29898" w14:textId="2419BC2E" w:rsidR="00BB4A13" w:rsidRPr="00423DFB" w:rsidRDefault="00BB4A13" w:rsidP="00423DFB">
      <w:pPr>
        <w:rPr>
          <w:rFonts w:cs="Times New Roman"/>
          <w:szCs w:val="20"/>
        </w:rPr>
      </w:pPr>
    </w:p>
    <w:p w14:paraId="6D3E4C50" w14:textId="77777777" w:rsidR="00AA0D25" w:rsidRPr="00423DFB" w:rsidRDefault="00AA0D25" w:rsidP="00423DFB">
      <w:pPr>
        <w:jc w:val="left"/>
        <w:rPr>
          <w:rFonts w:cs="Times New Roman"/>
          <w:szCs w:val="20"/>
        </w:rPr>
      </w:pPr>
    </w:p>
    <w:p w14:paraId="5C144A73" w14:textId="77777777" w:rsidR="00AA0D25" w:rsidRPr="00423DFB" w:rsidRDefault="00AA0D25" w:rsidP="00423DFB">
      <w:pPr>
        <w:jc w:val="left"/>
        <w:rPr>
          <w:rFonts w:cs="Times New Roman"/>
          <w:szCs w:val="20"/>
        </w:rPr>
      </w:pPr>
    </w:p>
    <w:tbl>
      <w:tblPr>
        <w:tblW w:w="14283" w:type="dxa"/>
        <w:tblLayout w:type="fixed"/>
        <w:tblLook w:val="00A0" w:firstRow="1" w:lastRow="0" w:firstColumn="1" w:lastColumn="0" w:noHBand="0" w:noVBand="0"/>
      </w:tblPr>
      <w:tblGrid>
        <w:gridCol w:w="14283"/>
      </w:tblGrid>
      <w:tr w:rsidR="002873B9" w:rsidRPr="00894421" w14:paraId="2AFFE5A0" w14:textId="77777777" w:rsidTr="00A7305C">
        <w:tc>
          <w:tcPr>
            <w:tcW w:w="14283" w:type="dxa"/>
          </w:tcPr>
          <w:p w14:paraId="1FF59272" w14:textId="77777777" w:rsidR="002873B9" w:rsidRPr="00894421" w:rsidRDefault="002873B9" w:rsidP="00A7305C">
            <w:pPr>
              <w:pStyle w:val="naiskr"/>
              <w:spacing w:before="0" w:after="0"/>
              <w:rPr>
                <w:sz w:val="22"/>
                <w:szCs w:val="22"/>
              </w:rPr>
            </w:pPr>
            <w:r w:rsidRPr="00894421">
              <w:rPr>
                <w:sz w:val="22"/>
                <w:szCs w:val="22"/>
              </w:rPr>
              <w:t>Atbildīgā amatpersona</w:t>
            </w:r>
          </w:p>
        </w:tc>
      </w:tr>
      <w:tr w:rsidR="002873B9" w:rsidRPr="00894421" w14:paraId="7442DE8D" w14:textId="77777777" w:rsidTr="00A7305C">
        <w:trPr>
          <w:trHeight w:val="70"/>
        </w:trPr>
        <w:tc>
          <w:tcPr>
            <w:tcW w:w="14283" w:type="dxa"/>
          </w:tcPr>
          <w:p w14:paraId="3618E62B" w14:textId="77777777" w:rsidR="002873B9" w:rsidRPr="00894421" w:rsidRDefault="002873B9" w:rsidP="00A7305C">
            <w:pPr>
              <w:pStyle w:val="naiskr"/>
              <w:spacing w:before="0" w:after="0"/>
              <w:rPr>
                <w:sz w:val="22"/>
                <w:szCs w:val="22"/>
              </w:rPr>
            </w:pPr>
          </w:p>
        </w:tc>
      </w:tr>
    </w:tbl>
    <w:p w14:paraId="4460CCBF" w14:textId="3F92032B" w:rsidR="002873B9" w:rsidRPr="00894421" w:rsidRDefault="002873B9" w:rsidP="002873B9">
      <w:pPr>
        <w:pStyle w:val="naisf"/>
        <w:spacing w:before="0" w:after="0"/>
        <w:ind w:firstLine="0"/>
        <w:rPr>
          <w:sz w:val="22"/>
          <w:szCs w:val="22"/>
        </w:rPr>
      </w:pPr>
      <w:r>
        <w:rPr>
          <w:sz w:val="22"/>
          <w:szCs w:val="22"/>
        </w:rPr>
        <w:t>Anna Pukse</w:t>
      </w:r>
    </w:p>
    <w:tbl>
      <w:tblPr>
        <w:tblW w:w="0" w:type="auto"/>
        <w:tblLook w:val="00A0" w:firstRow="1" w:lastRow="0" w:firstColumn="1" w:lastColumn="0" w:noHBand="0" w:noVBand="0"/>
      </w:tblPr>
      <w:tblGrid>
        <w:gridCol w:w="8268"/>
      </w:tblGrid>
      <w:tr w:rsidR="002873B9" w:rsidRPr="00894421" w14:paraId="79ECB86E" w14:textId="77777777" w:rsidTr="00A7305C">
        <w:tc>
          <w:tcPr>
            <w:tcW w:w="8268" w:type="dxa"/>
            <w:tcBorders>
              <w:top w:val="single" w:sz="4" w:space="0" w:color="000000"/>
            </w:tcBorders>
          </w:tcPr>
          <w:p w14:paraId="509B893D" w14:textId="77777777" w:rsidR="002873B9" w:rsidRPr="00894421" w:rsidRDefault="002873B9" w:rsidP="00A7305C">
            <w:pPr>
              <w:jc w:val="center"/>
              <w:rPr>
                <w:sz w:val="22"/>
              </w:rPr>
            </w:pPr>
            <w:r w:rsidRPr="00894421">
              <w:rPr>
                <w:sz w:val="22"/>
              </w:rPr>
              <w:t>(par projektu atbildīgās amatpersonas vārds un uzvārds)</w:t>
            </w:r>
          </w:p>
        </w:tc>
      </w:tr>
      <w:tr w:rsidR="002873B9" w:rsidRPr="00894421" w14:paraId="49B9F266" w14:textId="77777777" w:rsidTr="00A7305C">
        <w:tc>
          <w:tcPr>
            <w:tcW w:w="8268" w:type="dxa"/>
            <w:tcBorders>
              <w:bottom w:val="single" w:sz="4" w:space="0" w:color="000000"/>
            </w:tcBorders>
          </w:tcPr>
          <w:p w14:paraId="096C5AE9" w14:textId="77777777" w:rsidR="002873B9" w:rsidRPr="00894421" w:rsidRDefault="002873B9" w:rsidP="00A7305C">
            <w:pPr>
              <w:rPr>
                <w:sz w:val="22"/>
              </w:rPr>
            </w:pPr>
            <w:r w:rsidRPr="00894421">
              <w:rPr>
                <w:sz w:val="22"/>
              </w:rPr>
              <w:t xml:space="preserve">Finanšu ministrijas </w:t>
            </w:r>
          </w:p>
          <w:p w14:paraId="1CE8555E" w14:textId="52D50891" w:rsidR="002873B9" w:rsidRPr="00894421" w:rsidRDefault="002873B9" w:rsidP="00A7305C">
            <w:pPr>
              <w:rPr>
                <w:sz w:val="22"/>
              </w:rPr>
            </w:pPr>
            <w:r w:rsidRPr="00894421">
              <w:rPr>
                <w:sz w:val="22"/>
              </w:rPr>
              <w:t xml:space="preserve">Eiropas Savienības fondu  </w:t>
            </w:r>
            <w:r>
              <w:rPr>
                <w:sz w:val="22"/>
              </w:rPr>
              <w:t>stratēģijas</w:t>
            </w:r>
            <w:r w:rsidRPr="00894421">
              <w:rPr>
                <w:sz w:val="22"/>
              </w:rPr>
              <w:t xml:space="preserve"> departamenta</w:t>
            </w:r>
          </w:p>
          <w:p w14:paraId="14C44C90" w14:textId="58B0D29E" w:rsidR="002873B9" w:rsidRPr="00894421" w:rsidRDefault="002873B9" w:rsidP="00336557">
            <w:pPr>
              <w:rPr>
                <w:sz w:val="22"/>
              </w:rPr>
            </w:pPr>
            <w:r>
              <w:rPr>
                <w:sz w:val="22"/>
              </w:rPr>
              <w:t xml:space="preserve">Publisko investīciju attīstības nodaļas </w:t>
            </w:r>
            <w:r w:rsidR="00336557">
              <w:rPr>
                <w:sz w:val="22"/>
              </w:rPr>
              <w:t>vecākā eksperte</w:t>
            </w:r>
          </w:p>
        </w:tc>
      </w:tr>
      <w:tr w:rsidR="002873B9" w:rsidRPr="00894421" w14:paraId="5B4D3127" w14:textId="77777777" w:rsidTr="00A7305C">
        <w:tc>
          <w:tcPr>
            <w:tcW w:w="8268" w:type="dxa"/>
            <w:tcBorders>
              <w:top w:val="single" w:sz="4" w:space="0" w:color="000000"/>
            </w:tcBorders>
          </w:tcPr>
          <w:p w14:paraId="7D9514D5" w14:textId="77777777" w:rsidR="002873B9" w:rsidRPr="00894421" w:rsidRDefault="002873B9" w:rsidP="00A7305C">
            <w:pPr>
              <w:jc w:val="center"/>
              <w:rPr>
                <w:sz w:val="22"/>
              </w:rPr>
            </w:pPr>
            <w:r w:rsidRPr="00894421">
              <w:rPr>
                <w:sz w:val="22"/>
              </w:rPr>
              <w:t>(amats)</w:t>
            </w:r>
          </w:p>
        </w:tc>
      </w:tr>
      <w:tr w:rsidR="002873B9" w:rsidRPr="00894421" w14:paraId="76819990" w14:textId="77777777" w:rsidTr="00A7305C">
        <w:tc>
          <w:tcPr>
            <w:tcW w:w="8268" w:type="dxa"/>
            <w:tcBorders>
              <w:bottom w:val="single" w:sz="4" w:space="0" w:color="000000"/>
            </w:tcBorders>
          </w:tcPr>
          <w:p w14:paraId="3B639616" w14:textId="49446E89" w:rsidR="002873B9" w:rsidRPr="00894421" w:rsidRDefault="002873B9" w:rsidP="002873B9">
            <w:pPr>
              <w:rPr>
                <w:sz w:val="22"/>
              </w:rPr>
            </w:pPr>
            <w:r w:rsidRPr="00894421">
              <w:rPr>
                <w:sz w:val="22"/>
              </w:rPr>
              <w:t xml:space="preserve"> Tālr. </w:t>
            </w:r>
            <w:r>
              <w:rPr>
                <w:sz w:val="22"/>
              </w:rPr>
              <w:t>67083930</w:t>
            </w:r>
          </w:p>
        </w:tc>
      </w:tr>
      <w:tr w:rsidR="002873B9" w:rsidRPr="00894421" w14:paraId="78CEC52A" w14:textId="77777777" w:rsidTr="00A7305C">
        <w:tc>
          <w:tcPr>
            <w:tcW w:w="8268" w:type="dxa"/>
            <w:tcBorders>
              <w:top w:val="single" w:sz="4" w:space="0" w:color="000000"/>
            </w:tcBorders>
          </w:tcPr>
          <w:p w14:paraId="64ED25C4" w14:textId="77777777" w:rsidR="002873B9" w:rsidRPr="00894421" w:rsidRDefault="002873B9" w:rsidP="00A7305C">
            <w:pPr>
              <w:jc w:val="center"/>
              <w:rPr>
                <w:sz w:val="22"/>
              </w:rPr>
            </w:pPr>
            <w:r w:rsidRPr="00894421">
              <w:rPr>
                <w:sz w:val="22"/>
              </w:rPr>
              <w:t>(tālruņa un faksa numurs)</w:t>
            </w:r>
          </w:p>
        </w:tc>
      </w:tr>
      <w:tr w:rsidR="002873B9" w:rsidRPr="00894421" w14:paraId="4868EAEE" w14:textId="77777777" w:rsidTr="00A7305C">
        <w:tc>
          <w:tcPr>
            <w:tcW w:w="8268" w:type="dxa"/>
            <w:tcBorders>
              <w:bottom w:val="single" w:sz="4" w:space="0" w:color="000000"/>
            </w:tcBorders>
          </w:tcPr>
          <w:p w14:paraId="2F6ECADA" w14:textId="63C08E8E" w:rsidR="002873B9" w:rsidRPr="00894421" w:rsidRDefault="002873B9" w:rsidP="00A7305C">
            <w:pPr>
              <w:rPr>
                <w:sz w:val="22"/>
              </w:rPr>
            </w:pPr>
            <w:r>
              <w:rPr>
                <w:sz w:val="22"/>
              </w:rPr>
              <w:t>Anna.Pukse</w:t>
            </w:r>
            <w:r w:rsidRPr="00894421">
              <w:rPr>
                <w:sz w:val="22"/>
              </w:rPr>
              <w:t>@fm.gov.lv</w:t>
            </w:r>
          </w:p>
        </w:tc>
      </w:tr>
      <w:tr w:rsidR="002873B9" w:rsidRPr="00DA4009" w14:paraId="15C81A42" w14:textId="77777777" w:rsidTr="00A7305C">
        <w:tc>
          <w:tcPr>
            <w:tcW w:w="8268" w:type="dxa"/>
            <w:tcBorders>
              <w:top w:val="single" w:sz="4" w:space="0" w:color="000000"/>
            </w:tcBorders>
          </w:tcPr>
          <w:p w14:paraId="7C098F37" w14:textId="77777777" w:rsidR="002873B9" w:rsidRPr="00DA4009" w:rsidRDefault="002873B9" w:rsidP="00A7305C">
            <w:pPr>
              <w:jc w:val="center"/>
              <w:rPr>
                <w:sz w:val="22"/>
              </w:rPr>
            </w:pPr>
            <w:r w:rsidRPr="00894421">
              <w:rPr>
                <w:sz w:val="22"/>
              </w:rPr>
              <w:t>(e-pasta adrese)</w:t>
            </w:r>
          </w:p>
        </w:tc>
      </w:tr>
    </w:tbl>
    <w:p w14:paraId="76C5AC5C" w14:textId="6FFA7E05" w:rsidR="00CE5380" w:rsidRDefault="00CE5380" w:rsidP="00423DFB">
      <w:pPr>
        <w:jc w:val="left"/>
        <w:rPr>
          <w:rFonts w:cs="Times New Roman"/>
          <w:szCs w:val="20"/>
        </w:rPr>
      </w:pPr>
    </w:p>
    <w:p w14:paraId="15642009" w14:textId="77777777" w:rsidR="00CE5380" w:rsidRPr="00CE5380" w:rsidRDefault="00CE5380" w:rsidP="00CE5380">
      <w:pPr>
        <w:rPr>
          <w:rFonts w:cs="Times New Roman"/>
          <w:szCs w:val="20"/>
        </w:rPr>
      </w:pPr>
    </w:p>
    <w:p w14:paraId="77C1796D" w14:textId="25977A93" w:rsidR="00CE5380" w:rsidRDefault="00CE5380" w:rsidP="00423DFB">
      <w:pPr>
        <w:jc w:val="left"/>
        <w:rPr>
          <w:rFonts w:cs="Times New Roman"/>
          <w:szCs w:val="20"/>
        </w:rPr>
      </w:pPr>
    </w:p>
    <w:p w14:paraId="2A55D6DC" w14:textId="538DE9E1" w:rsidR="0015415A" w:rsidRPr="00423DFB" w:rsidRDefault="00CE5380" w:rsidP="00CE5380">
      <w:pPr>
        <w:tabs>
          <w:tab w:val="left" w:pos="9081"/>
        </w:tabs>
        <w:jc w:val="left"/>
        <w:rPr>
          <w:rFonts w:cs="Times New Roman"/>
          <w:szCs w:val="20"/>
        </w:rPr>
      </w:pPr>
      <w:r>
        <w:rPr>
          <w:rFonts w:cs="Times New Roman"/>
          <w:szCs w:val="20"/>
        </w:rPr>
        <w:tab/>
      </w:r>
    </w:p>
    <w:sectPr w:rsidR="0015415A" w:rsidRPr="00423DFB" w:rsidSect="00922CD9">
      <w:footerReference w:type="default" r:id="rId48"/>
      <w:pgSz w:w="16838" w:h="11906" w:orient="landscape"/>
      <w:pgMar w:top="568" w:right="1440" w:bottom="1134" w:left="1440" w:header="567" w:footer="56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6C33597" w16cid:durableId="25251448"/>
  <w16cid:commentId w16cid:paraId="25C3B345" w16cid:durableId="25251449"/>
  <w16cid:commentId w16cid:paraId="0B0A1386" w16cid:durableId="2525144A"/>
  <w16cid:commentId w16cid:paraId="46C2590A" w16cid:durableId="2525144B"/>
  <w16cid:commentId w16cid:paraId="5A6B2B58" w16cid:durableId="2525144C"/>
  <w16cid:commentId w16cid:paraId="5958A5AE" w16cid:durableId="2525144D"/>
  <w16cid:commentId w16cid:paraId="5867474E" w16cid:durableId="2525144E"/>
  <w16cid:commentId w16cid:paraId="598EE4C2" w16cid:durableId="2525144F"/>
  <w16cid:commentId w16cid:paraId="5368C516" w16cid:durableId="25251450"/>
  <w16cid:commentId w16cid:paraId="4664B562" w16cid:durableId="25251451"/>
  <w16cid:commentId w16cid:paraId="06CB3714" w16cid:durableId="25251452"/>
  <w16cid:commentId w16cid:paraId="444F8042" w16cid:durableId="25251453"/>
  <w16cid:commentId w16cid:paraId="76CAB53E" w16cid:durableId="25251454"/>
  <w16cid:commentId w16cid:paraId="2E66F0FA" w16cid:durableId="25251455"/>
  <w16cid:commentId w16cid:paraId="3690281A" w16cid:durableId="25251456"/>
  <w16cid:commentId w16cid:paraId="029C9772" w16cid:durableId="25251457"/>
  <w16cid:commentId w16cid:paraId="6B55A94A" w16cid:durableId="25251458"/>
  <w16cid:commentId w16cid:paraId="3E78D709" w16cid:durableId="25251459"/>
  <w16cid:commentId w16cid:paraId="6FC455F8" w16cid:durableId="2525145A"/>
  <w16cid:commentId w16cid:paraId="5663FD0E" w16cid:durableId="2525145B"/>
  <w16cid:commentId w16cid:paraId="7D9252D3" w16cid:durableId="2517C05F"/>
  <w16cid:commentId w16cid:paraId="6752AFB1" w16cid:durableId="2517C060"/>
  <w16cid:commentId w16cid:paraId="39E9AFDB" w16cid:durableId="2517C061"/>
  <w16cid:commentId w16cid:paraId="4A272A73" w16cid:durableId="2517C062"/>
  <w16cid:commentId w16cid:paraId="146D0904" w16cid:durableId="2517C063"/>
  <w16cid:commentId w16cid:paraId="77922B72" w16cid:durableId="2517C064"/>
  <w16cid:commentId w16cid:paraId="6B334F13" w16cid:durableId="25251462"/>
  <w16cid:commentId w16cid:paraId="6135A319" w16cid:durableId="25251463"/>
  <w16cid:commentId w16cid:paraId="3FDE608B" w16cid:durableId="2517C065"/>
  <w16cid:commentId w16cid:paraId="69A4F9AD" w16cid:durableId="252514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8183A" w14:textId="77777777" w:rsidR="007328BC" w:rsidRDefault="007328BC" w:rsidP="009D465B">
      <w:r>
        <w:separator/>
      </w:r>
    </w:p>
  </w:endnote>
  <w:endnote w:type="continuationSeparator" w:id="0">
    <w:p w14:paraId="6B2A9946" w14:textId="77777777" w:rsidR="007328BC" w:rsidRDefault="007328BC" w:rsidP="009D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7575222"/>
      <w:docPartObj>
        <w:docPartGallery w:val="Page Numbers (Bottom of Page)"/>
        <w:docPartUnique/>
      </w:docPartObj>
    </w:sdtPr>
    <w:sdtEndPr>
      <w:rPr>
        <w:noProof/>
      </w:rPr>
    </w:sdtEndPr>
    <w:sdtContent>
      <w:p w14:paraId="12997564" w14:textId="16A11EA6" w:rsidR="007328BC" w:rsidRDefault="007328BC">
        <w:pPr>
          <w:pStyle w:val="Footer"/>
          <w:jc w:val="center"/>
        </w:pPr>
        <w:r>
          <w:fldChar w:fldCharType="begin"/>
        </w:r>
        <w:r>
          <w:instrText xml:space="preserve"> PAGE   \* MERGEFORMAT </w:instrText>
        </w:r>
        <w:r>
          <w:fldChar w:fldCharType="separate"/>
        </w:r>
        <w:r w:rsidR="00BC716D">
          <w:rPr>
            <w:noProof/>
          </w:rPr>
          <w:t>3</w:t>
        </w:r>
        <w:r>
          <w:rPr>
            <w:noProof/>
          </w:rPr>
          <w:fldChar w:fldCharType="end"/>
        </w:r>
      </w:p>
    </w:sdtContent>
  </w:sdt>
  <w:p w14:paraId="0E2B8129" w14:textId="70303CD7" w:rsidR="007328BC" w:rsidRDefault="007328BC">
    <w:pPr>
      <w:pStyle w:val="Footer"/>
    </w:pPr>
    <w:r>
      <w:t>FMizz_</w:t>
    </w:r>
    <w:r w:rsidR="00BC716D">
      <w:t>10</w:t>
    </w:r>
    <w:r>
      <w:t>112021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8117E" w14:textId="77777777" w:rsidR="007328BC" w:rsidRDefault="007328BC" w:rsidP="009D465B">
      <w:r>
        <w:separator/>
      </w:r>
    </w:p>
  </w:footnote>
  <w:footnote w:type="continuationSeparator" w:id="0">
    <w:p w14:paraId="1645641B" w14:textId="77777777" w:rsidR="007328BC" w:rsidRDefault="007328BC" w:rsidP="009D465B">
      <w:r>
        <w:continuationSeparator/>
      </w:r>
    </w:p>
  </w:footnote>
  <w:footnote w:id="1">
    <w:p w14:paraId="40C4E5FC" w14:textId="77777777" w:rsidR="007328BC" w:rsidRDefault="007328BC" w:rsidP="0095251D">
      <w:pPr>
        <w:pStyle w:val="FootnoteText"/>
        <w:ind w:left="142" w:hanging="11"/>
      </w:pPr>
      <w:r>
        <w:rPr>
          <w:rStyle w:val="FootnoteReference"/>
        </w:rPr>
        <w:footnoteRef/>
      </w:r>
      <w:r>
        <w:t xml:space="preserve"> </w:t>
      </w:r>
      <w:r w:rsidRPr="00423DFB">
        <w:rPr>
          <w:sz w:val="18"/>
          <w:szCs w:val="18"/>
        </w:rPr>
        <w:t xml:space="preserve">Ņemot vērā likumprojekā “Eiropas Savienības fondu 2021.-2027.gada plānošanas perioda vadības likums” lietoto terminoloģiju, darbības programmas nosaukums ir ticis precizēts; </w:t>
      </w:r>
      <w:hyperlink r:id="rId1" w:history="1">
        <w:r w:rsidRPr="00423DFB">
          <w:rPr>
            <w:rStyle w:val="Hyperlink"/>
            <w:sz w:val="18"/>
            <w:szCs w:val="18"/>
          </w:rPr>
          <w:t>http://tap.mk.gov.lv/lv/mk/tap/?pid=40506487&amp;mode=vss&amp;date=2021-08-19</w:t>
        </w:r>
      </w:hyperlink>
      <w:r>
        <w:t xml:space="preserve"> </w:t>
      </w:r>
    </w:p>
  </w:footnote>
  <w:footnote w:id="2">
    <w:p w14:paraId="5CE9C393" w14:textId="55E2B8F4" w:rsidR="007328BC" w:rsidRPr="00330CE7" w:rsidRDefault="007328BC">
      <w:pPr>
        <w:pStyle w:val="FootnoteText"/>
        <w:rPr>
          <w:sz w:val="18"/>
          <w:szCs w:val="18"/>
        </w:rPr>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3">
    <w:p w14:paraId="5EAE3611" w14:textId="77777777" w:rsidR="007328BC" w:rsidRPr="00004D5B" w:rsidRDefault="007328BC" w:rsidP="00004D5B">
      <w:pPr>
        <w:pStyle w:val="FootnoteText"/>
        <w:ind w:left="0" w:firstLine="0"/>
        <w:rPr>
          <w:sz w:val="18"/>
          <w:szCs w:val="18"/>
        </w:rPr>
      </w:pPr>
      <w:r w:rsidRPr="00004D5B">
        <w:rPr>
          <w:rStyle w:val="FootnoteReference"/>
          <w:sz w:val="18"/>
          <w:szCs w:val="18"/>
        </w:rPr>
        <w:footnoteRef/>
      </w:r>
      <w:r w:rsidRPr="00004D5B">
        <w:rPr>
          <w:sz w:val="18"/>
          <w:szCs w:val="18"/>
        </w:rPr>
        <w:t xml:space="preserve"> Publiskā apspriešana notika no 2020.gada 10.augusta līdz 2020.gada 9.septembrim: </w:t>
      </w:r>
      <w:hyperlink r:id="rId2" w:history="1">
        <w:r w:rsidRPr="00004D5B">
          <w:rPr>
            <w:rStyle w:val="Hyperlink"/>
            <w:sz w:val="18"/>
            <w:szCs w:val="18"/>
          </w:rPr>
          <w:t>https://www.fm.gov.lv/lv/eiropas-savienibas-strukturfondu-un-kohezijas-fonda-2021-2027gada-planosanas-perioda-darbibas-programmas-projekts</w:t>
        </w:r>
      </w:hyperlink>
    </w:p>
  </w:footnote>
  <w:footnote w:id="4">
    <w:p w14:paraId="5C5D0609" w14:textId="77777777" w:rsidR="007328BC" w:rsidRPr="00004D5B" w:rsidRDefault="007328BC" w:rsidP="00004D5B">
      <w:pPr>
        <w:pStyle w:val="FootnoteText"/>
        <w:rPr>
          <w:sz w:val="18"/>
          <w:szCs w:val="18"/>
        </w:rPr>
      </w:pPr>
      <w:r w:rsidRPr="00004D5B">
        <w:rPr>
          <w:rStyle w:val="FootnoteReference"/>
          <w:sz w:val="18"/>
          <w:szCs w:val="18"/>
        </w:rPr>
        <w:footnoteRef/>
      </w:r>
      <w:r w:rsidRPr="00004D5B">
        <w:rPr>
          <w:sz w:val="18"/>
          <w:szCs w:val="18"/>
        </w:rPr>
        <w:t xml:space="preserve"> Informācija par notikušajām tematiskajām diskusijām pieejama ESfondi.lv: </w:t>
      </w:r>
      <w:hyperlink r:id="rId3" w:history="1">
        <w:r w:rsidRPr="00004D5B">
          <w:rPr>
            <w:rStyle w:val="Hyperlink"/>
            <w:sz w:val="18"/>
            <w:szCs w:val="18"/>
          </w:rPr>
          <w:t>https://www.esfondi.lv/planosana-1</w:t>
        </w:r>
      </w:hyperlink>
      <w:r w:rsidRPr="00004D5B">
        <w:rPr>
          <w:sz w:val="18"/>
          <w:szCs w:val="18"/>
        </w:rPr>
        <w:t xml:space="preserve"> </w:t>
      </w:r>
    </w:p>
  </w:footnote>
  <w:footnote w:id="5">
    <w:p w14:paraId="77BD7BA1" w14:textId="77777777" w:rsidR="007328BC" w:rsidRPr="004B45C3" w:rsidRDefault="007328BC" w:rsidP="00BE361D">
      <w:pPr>
        <w:rPr>
          <w:rFonts w:cs="Times New Roman"/>
          <w:sz w:val="18"/>
          <w:szCs w:val="18"/>
        </w:rPr>
      </w:pPr>
      <w:r w:rsidRPr="004B45C3">
        <w:rPr>
          <w:rStyle w:val="FootnoteReference"/>
          <w:rFonts w:cs="Times New Roman"/>
          <w:sz w:val="18"/>
          <w:szCs w:val="18"/>
        </w:rPr>
        <w:footnoteRef/>
      </w:r>
      <w:r w:rsidRPr="004B45C3">
        <w:rPr>
          <w:rFonts w:cs="Times New Roman"/>
          <w:sz w:val="18"/>
          <w:szCs w:val="18"/>
        </w:rPr>
        <w:t xml:space="preserve"> Sabiedrības līdzdalība notika no 2021.gada 12.aprīļa līdz 2021.gada 26.aprīlim: </w:t>
      </w:r>
      <w:hyperlink r:id="rId4" w:history="1">
        <w:r w:rsidRPr="004B45C3">
          <w:rPr>
            <w:rStyle w:val="Hyperlink"/>
            <w:rFonts w:cs="Times New Roman"/>
            <w:sz w:val="18"/>
            <w:szCs w:val="18"/>
          </w:rPr>
          <w:t>https://www.fm.gov.lv/lv/eiropas-savienibas-strukturfondu-un-kohezijas-fonda-2021-2027gada-planosanas-perioda-darbibas-programmas-projekts-0</w:t>
        </w:r>
      </w:hyperlink>
      <w:r w:rsidRPr="004B45C3">
        <w:rPr>
          <w:rFonts w:cs="Times New Roman"/>
          <w:color w:val="1F497D"/>
          <w:sz w:val="18"/>
          <w:szCs w:val="18"/>
        </w:rPr>
        <w:t xml:space="preserve"> </w:t>
      </w:r>
    </w:p>
  </w:footnote>
  <w:footnote w:id="6">
    <w:p w14:paraId="3B3CD310" w14:textId="77777777" w:rsidR="007328BC" w:rsidRPr="004B45C3" w:rsidRDefault="007328BC" w:rsidP="00BE361D">
      <w:pPr>
        <w:pStyle w:val="FootnoteText"/>
        <w:ind w:left="0" w:firstLine="0"/>
        <w:rPr>
          <w:rStyle w:val="Hyperlink"/>
          <w:sz w:val="18"/>
          <w:szCs w:val="18"/>
        </w:rPr>
      </w:pPr>
      <w:r w:rsidRPr="004B45C3">
        <w:rPr>
          <w:rStyle w:val="FootnoteReference"/>
          <w:sz w:val="18"/>
          <w:szCs w:val="18"/>
        </w:rPr>
        <w:footnoteRef/>
      </w:r>
      <w:r w:rsidRPr="004B45C3">
        <w:rPr>
          <w:sz w:val="18"/>
          <w:szCs w:val="18"/>
        </w:rPr>
        <w:t xml:space="preserve"> Eiropas Parlamenta un Padomes 2021.gada 34.jūnija regula Nr. 2021/1058, par Eiropas Reģionālās attīstības fondu un Kohēzijas fondu; </w:t>
      </w:r>
      <w:hyperlink r:id="rId5" w:history="1">
        <w:r w:rsidRPr="004B45C3">
          <w:rPr>
            <w:rStyle w:val="Hyperlink"/>
            <w:sz w:val="18"/>
            <w:szCs w:val="18"/>
          </w:rPr>
          <w:t>https://eur-lex.europa.eu/legal-content/LV/TXT/HTML/?uri=CELEX:32021R1058&amp;qid=1625117280536&amp;from=EN</w:t>
        </w:r>
      </w:hyperlink>
      <w:r w:rsidRPr="004B45C3">
        <w:rPr>
          <w:sz w:val="18"/>
          <w:szCs w:val="18"/>
        </w:rPr>
        <w:t xml:space="preserve"> </w:t>
      </w:r>
    </w:p>
    <w:p w14:paraId="2779E528" w14:textId="77777777" w:rsidR="007328BC" w:rsidRPr="004B45C3" w:rsidRDefault="007328BC" w:rsidP="00BE361D">
      <w:pPr>
        <w:pStyle w:val="oj-doc-ti"/>
        <w:shd w:val="clear" w:color="auto" w:fill="FFFFFF"/>
        <w:spacing w:before="0" w:after="0"/>
        <w:jc w:val="left"/>
        <w:rPr>
          <w:sz w:val="18"/>
          <w:szCs w:val="18"/>
        </w:rPr>
      </w:pPr>
      <w:r w:rsidRPr="004B45C3">
        <w:rPr>
          <w:b w:val="0"/>
          <w:bCs w:val="0"/>
          <w:color w:val="000000"/>
          <w:sz w:val="18"/>
          <w:szCs w:val="18"/>
          <w:lang w:val="lv-LV"/>
        </w:rPr>
        <w:t>Eiropas Parlamenta un Padomes 2021.gada 24.jūnija regula Nr. 2021/1057, ar ko izveido Eiropas Sociālo fondu Plus (ESF+) un atceļ Regulu (ES) Nr. 1296/2013</w:t>
      </w:r>
      <w:r w:rsidRPr="004B45C3">
        <w:rPr>
          <w:b w:val="0"/>
          <w:bCs w:val="0"/>
          <w:color w:val="000000"/>
          <w:sz w:val="18"/>
          <w:szCs w:val="18"/>
        </w:rPr>
        <w:t xml:space="preserve">: </w:t>
      </w:r>
      <w:hyperlink r:id="rId6" w:anchor="d1e39-21-1" w:history="1">
        <w:r w:rsidRPr="004B45C3">
          <w:rPr>
            <w:rStyle w:val="Hyperlink"/>
            <w:b w:val="0"/>
            <w:bCs w:val="0"/>
            <w:sz w:val="18"/>
            <w:szCs w:val="18"/>
          </w:rPr>
          <w:t>https://eur-lex.europa.eu/legal-content/LV/TXT/HTML/?uri=CELEX:32021R1057&amp;qid=1625064934990&amp;from=EN#d1e39-21-1</w:t>
        </w:r>
      </w:hyperlink>
      <w:r w:rsidRPr="004B45C3">
        <w:rPr>
          <w:b w:val="0"/>
          <w:bCs w:val="0"/>
          <w:color w:val="000000"/>
          <w:sz w:val="18"/>
          <w:szCs w:val="18"/>
        </w:rPr>
        <w:t xml:space="preserve"> </w:t>
      </w:r>
    </w:p>
  </w:footnote>
  <w:footnote w:id="7">
    <w:p w14:paraId="0A58E8EE" w14:textId="77777777" w:rsidR="007328BC" w:rsidRPr="000948CF" w:rsidRDefault="007328BC" w:rsidP="006165E3">
      <w:pPr>
        <w:pStyle w:val="FootnoteText"/>
        <w:rPr>
          <w:sz w:val="18"/>
          <w:szCs w:val="18"/>
        </w:rPr>
      </w:pPr>
      <w:r w:rsidRPr="000948CF">
        <w:rPr>
          <w:rStyle w:val="FootnoteReference"/>
          <w:sz w:val="18"/>
          <w:szCs w:val="18"/>
        </w:rPr>
        <w:footnoteRef/>
      </w:r>
      <w:hyperlink r:id="rId7" w:history="1">
        <w:r w:rsidRPr="000948CF">
          <w:rPr>
            <w:rStyle w:val="Hyperlink"/>
            <w:sz w:val="18"/>
            <w:szCs w:val="18"/>
          </w:rPr>
          <w:t>https://komitejas.esfondi.lv/27/Koplietojamie%20dokumenti/Forms/AllItems.aspx?RootFolder=%2F27%2FKoplietojamie%20dokumenti%2FEK%5Fraditaju%5Fpases%5F%28Indicator%5FFiches%29&amp;FolderCTID=0x0120001A80129B2D13DE4496830D2929709778&amp;View=%7BE40746C3%2D0D4D%2D4464%2DA694%2D211979EFAA9F%7D</w:t>
        </w:r>
      </w:hyperlink>
    </w:p>
  </w:footnote>
  <w:footnote w:id="8">
    <w:p w14:paraId="144C7305" w14:textId="77777777" w:rsidR="007328BC" w:rsidRPr="002F6944" w:rsidRDefault="007328BC" w:rsidP="00E04928">
      <w:pPr>
        <w:pStyle w:val="FootnoteText"/>
        <w:ind w:left="0" w:hanging="11"/>
        <w:rPr>
          <w:sz w:val="18"/>
          <w:szCs w:val="18"/>
        </w:rPr>
      </w:pPr>
      <w:r w:rsidRPr="002F6944">
        <w:rPr>
          <w:rStyle w:val="FootnoteReference"/>
          <w:sz w:val="18"/>
          <w:szCs w:val="18"/>
        </w:rPr>
        <w:footnoteRef/>
      </w:r>
      <w:r w:rsidRPr="002F6944">
        <w:rPr>
          <w:sz w:val="18"/>
          <w:szCs w:val="18"/>
        </w:rPr>
        <w:t xml:space="preserve"> Ministru prezidenta 2021.gada 7.septembra rezolūcija Nr. 2021-1.1.1./50-50 “</w:t>
      </w:r>
      <w:r w:rsidRPr="002F6944">
        <w:rPr>
          <w:i/>
          <w:iCs/>
          <w:sz w:val="18"/>
          <w:szCs w:val="18"/>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w:t>
      </w:r>
      <w:bookmarkStart w:id="1" w:name="_Hlk82600367"/>
      <w:r w:rsidRPr="002F6944">
        <w:rPr>
          <w:i/>
          <w:iCs/>
          <w:sz w:val="18"/>
          <w:szCs w:val="18"/>
        </w:rPr>
        <w:t xml:space="preserve">Pēc specifisko atbalsta mērķu un to pasākumu ieviešanas nosacījumu apstiprināšanas Ministru kabinetā, lūdzu </w:t>
      </w:r>
      <w:r w:rsidRPr="00C76AA1">
        <w:rPr>
          <w:i/>
          <w:iCs/>
          <w:sz w:val="18"/>
          <w:szCs w:val="18"/>
        </w:rPr>
        <w:t>sagatavot un sniegt informāciju par sabiedrības pārstāvju iesaisti normatīvā regulējuma izstrādē</w:t>
      </w:r>
      <w:bookmarkEnd w:id="1"/>
      <w:r w:rsidRPr="002F6944">
        <w:rPr>
          <w:i/>
          <w:iCs/>
          <w:sz w:val="18"/>
          <w:szCs w:val="18"/>
        </w:rPr>
        <w:t xml:space="preserve"> Nevalstisko organizāciju un Ministru kabineta sadarbības memoranda īstenošanas padomes sekretariātam (uz e-pastu: </w:t>
      </w:r>
      <w:hyperlink r:id="rId8" w:history="1">
        <w:r w:rsidRPr="002F6944">
          <w:rPr>
            <w:rStyle w:val="Hyperlink"/>
            <w:i/>
            <w:iCs/>
            <w:sz w:val="18"/>
            <w:szCs w:val="18"/>
          </w:rPr>
          <w:t>nvo@mk.gov.lv)</w:t>
        </w:r>
      </w:hyperlink>
      <w:r w:rsidRPr="002F6944">
        <w:rPr>
          <w:i/>
          <w:iCs/>
          <w:sz w:val="18"/>
          <w:szCs w:val="18"/>
        </w:rPr>
        <w:t>.</w:t>
      </w:r>
      <w:r w:rsidRPr="002F6944">
        <w:rPr>
          <w:sz w:val="18"/>
          <w:szCs w:val="18"/>
        </w:rPr>
        <w:t>”</w:t>
      </w:r>
    </w:p>
  </w:footnote>
  <w:footnote w:id="9">
    <w:p w14:paraId="3ACA7EED" w14:textId="77777777" w:rsidR="007328BC" w:rsidRPr="004B45C3" w:rsidRDefault="007328BC" w:rsidP="006D73E6">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9"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05741F38" w14:textId="77777777" w:rsidR="007328BC" w:rsidRDefault="007328BC" w:rsidP="006D73E6">
      <w:pPr>
        <w:pStyle w:val="FootnoteText"/>
        <w:ind w:left="142" w:hanging="142"/>
      </w:pPr>
    </w:p>
  </w:footnote>
  <w:footnote w:id="10">
    <w:p w14:paraId="353393B2" w14:textId="77777777" w:rsidR="007328BC" w:rsidRPr="002F6944" w:rsidRDefault="007328BC" w:rsidP="00E04928">
      <w:pPr>
        <w:pStyle w:val="FootnoteText"/>
        <w:ind w:left="0" w:hanging="11"/>
        <w:rPr>
          <w:sz w:val="18"/>
          <w:szCs w:val="18"/>
        </w:rPr>
      </w:pPr>
      <w:r w:rsidRPr="002F6944">
        <w:rPr>
          <w:rStyle w:val="FootnoteReference"/>
          <w:sz w:val="18"/>
          <w:szCs w:val="18"/>
        </w:rPr>
        <w:footnoteRef/>
      </w:r>
      <w:r w:rsidRPr="002F6944">
        <w:rPr>
          <w:sz w:val="18"/>
          <w:szCs w:val="18"/>
        </w:rPr>
        <w:t xml:space="preserve"> Ministru prezidenta 2021.gada 7.septembra rezolūcija Nr. 2021-1.1.1./50-50 “</w:t>
      </w:r>
      <w:r w:rsidRPr="002F6944">
        <w:rPr>
          <w:i/>
          <w:iCs/>
          <w:sz w:val="18"/>
          <w:szCs w:val="18"/>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w:t>
      </w:r>
      <w:r w:rsidRPr="00C76AA1">
        <w:rPr>
          <w:i/>
          <w:iCs/>
          <w:sz w:val="18"/>
          <w:szCs w:val="18"/>
        </w:rPr>
        <w:t>sagatavot un sniegt informāciju par sabiedrības pārstāvju iesaisti normatīvā regulējuma izstrādē</w:t>
      </w:r>
      <w:r w:rsidRPr="002F6944">
        <w:rPr>
          <w:i/>
          <w:iCs/>
          <w:sz w:val="18"/>
          <w:szCs w:val="18"/>
        </w:rPr>
        <w:t xml:space="preserve"> Nevalstisko organizāciju un Ministru kabineta sadarbības memoranda īstenošanas padomes sekretariātam (uz e-pastu: </w:t>
      </w:r>
      <w:hyperlink r:id="rId10" w:history="1">
        <w:r w:rsidRPr="002F6944">
          <w:rPr>
            <w:rStyle w:val="Hyperlink"/>
            <w:i/>
            <w:iCs/>
            <w:sz w:val="18"/>
            <w:szCs w:val="18"/>
          </w:rPr>
          <w:t>nvo@mk.gov.lv)</w:t>
        </w:r>
      </w:hyperlink>
      <w:r w:rsidRPr="002F6944">
        <w:rPr>
          <w:i/>
          <w:iCs/>
          <w:sz w:val="18"/>
          <w:szCs w:val="18"/>
        </w:rPr>
        <w:t>.</w:t>
      </w:r>
      <w:r w:rsidRPr="002F6944">
        <w:rPr>
          <w:sz w:val="18"/>
          <w:szCs w:val="18"/>
        </w:rPr>
        <w:t>”</w:t>
      </w:r>
    </w:p>
  </w:footnote>
  <w:footnote w:id="11">
    <w:p w14:paraId="16B5F5E6" w14:textId="77777777" w:rsidR="007328BC" w:rsidRPr="001C28AD" w:rsidRDefault="007328BC" w:rsidP="00E04928">
      <w:pPr>
        <w:pStyle w:val="FootnoteText"/>
        <w:rPr>
          <w:sz w:val="16"/>
          <w:szCs w:val="16"/>
        </w:rPr>
      </w:pPr>
      <w:r w:rsidRPr="001C28AD">
        <w:rPr>
          <w:rStyle w:val="FootnoteReference"/>
          <w:sz w:val="16"/>
          <w:szCs w:val="16"/>
        </w:rPr>
        <w:footnoteRef/>
      </w:r>
      <w:r w:rsidRPr="001C28AD">
        <w:rPr>
          <w:sz w:val="16"/>
          <w:szCs w:val="16"/>
        </w:rPr>
        <w:t xml:space="preserve"> Publiskā apspriešana notika no 2020.gada 10.augusta līdz 2020.gada 9.septembrim: </w:t>
      </w:r>
      <w:hyperlink r:id="rId11" w:history="1">
        <w:r w:rsidRPr="001C28AD">
          <w:rPr>
            <w:rStyle w:val="Hyperlink"/>
            <w:sz w:val="16"/>
            <w:szCs w:val="16"/>
          </w:rPr>
          <w:t>https://www.fm.gov.lv/lv/eiropas-savienibas-strukturfondu-un-kohezijas-fonda-2021-2027gada-planosanas-perioda-darbibas-programmas-projekts</w:t>
        </w:r>
      </w:hyperlink>
    </w:p>
  </w:footnote>
  <w:footnote w:id="12">
    <w:p w14:paraId="5DA7310D" w14:textId="77777777" w:rsidR="007328BC" w:rsidRPr="001C28AD" w:rsidRDefault="007328BC" w:rsidP="00E04928">
      <w:pPr>
        <w:pStyle w:val="FootnoteText"/>
        <w:rPr>
          <w:sz w:val="16"/>
          <w:szCs w:val="16"/>
        </w:rPr>
      </w:pPr>
      <w:r w:rsidRPr="001C28AD">
        <w:rPr>
          <w:rStyle w:val="FootnoteReference"/>
          <w:sz w:val="16"/>
          <w:szCs w:val="16"/>
        </w:rPr>
        <w:footnoteRef/>
      </w:r>
      <w:r w:rsidRPr="001C28AD">
        <w:rPr>
          <w:sz w:val="16"/>
          <w:szCs w:val="16"/>
        </w:rPr>
        <w:t xml:space="preserve"> Informācija par notikušajām tematiskajām diskusijām pieejama ESfondi.lv: </w:t>
      </w:r>
      <w:hyperlink r:id="rId12" w:history="1">
        <w:r w:rsidRPr="001C28AD">
          <w:rPr>
            <w:rStyle w:val="Hyperlink"/>
            <w:sz w:val="16"/>
            <w:szCs w:val="16"/>
          </w:rPr>
          <w:t>https://www.esfondi.lv/planosana-1</w:t>
        </w:r>
      </w:hyperlink>
      <w:r w:rsidRPr="001C28AD">
        <w:rPr>
          <w:sz w:val="16"/>
          <w:szCs w:val="16"/>
        </w:rPr>
        <w:t xml:space="preserve"> </w:t>
      </w:r>
    </w:p>
  </w:footnote>
  <w:footnote w:id="13">
    <w:p w14:paraId="721197E9" w14:textId="77777777" w:rsidR="007328BC" w:rsidRPr="001C28AD" w:rsidRDefault="007328BC" w:rsidP="00E04928">
      <w:pPr>
        <w:rPr>
          <w:rFonts w:cs="Times New Roman"/>
          <w:sz w:val="16"/>
          <w:szCs w:val="16"/>
        </w:rPr>
      </w:pPr>
      <w:r w:rsidRPr="001C28AD">
        <w:rPr>
          <w:rStyle w:val="FootnoteReference"/>
          <w:sz w:val="16"/>
          <w:szCs w:val="16"/>
        </w:rPr>
        <w:footnoteRef/>
      </w:r>
      <w:r w:rsidRPr="001C28AD">
        <w:rPr>
          <w:rFonts w:cs="Times New Roman"/>
          <w:sz w:val="16"/>
          <w:szCs w:val="16"/>
        </w:rPr>
        <w:t xml:space="preserve"> Sabiedrības līdzdalība notika no 2021.gada 12.aprīļa līdz 2021.gada 26.aprīlim: </w:t>
      </w:r>
      <w:hyperlink r:id="rId13" w:history="1">
        <w:r w:rsidRPr="001C28AD">
          <w:rPr>
            <w:rStyle w:val="Hyperlink"/>
            <w:sz w:val="16"/>
            <w:szCs w:val="16"/>
          </w:rPr>
          <w:t>https://www.fm.gov.lv/lv/eiropas-savienibas-strukturfondu-un-kohezijas-fonda-2021-2027gada-planosanas-perioda-darbibas-programmas-projekts-0</w:t>
        </w:r>
      </w:hyperlink>
      <w:r w:rsidRPr="001C28AD">
        <w:rPr>
          <w:rFonts w:cs="Times New Roman"/>
          <w:color w:val="1F497D"/>
          <w:sz w:val="16"/>
          <w:szCs w:val="16"/>
        </w:rPr>
        <w:t xml:space="preserve"> </w:t>
      </w:r>
    </w:p>
  </w:footnote>
  <w:footnote w:id="14">
    <w:p w14:paraId="27FDBDD5" w14:textId="77777777" w:rsidR="007328BC" w:rsidRPr="001C28AD" w:rsidRDefault="007328BC" w:rsidP="00E04928">
      <w:pPr>
        <w:pStyle w:val="FootnoteText"/>
        <w:rPr>
          <w:sz w:val="16"/>
          <w:szCs w:val="16"/>
        </w:rPr>
      </w:pPr>
      <w:r w:rsidRPr="001C28AD">
        <w:rPr>
          <w:rStyle w:val="FootnoteReference"/>
          <w:sz w:val="16"/>
          <w:szCs w:val="16"/>
        </w:rPr>
        <w:footnoteRef/>
      </w:r>
      <w:r w:rsidRPr="001C28AD">
        <w:rPr>
          <w:sz w:val="16"/>
          <w:szCs w:val="16"/>
        </w:rPr>
        <w:t xml:space="preserve"> 2021.gada 13.maija MK protokols Nr.18 5.§ “Programmas projekts “Eiropas Savienības struktūrfondu un Kohēzijas fonda 2021.–2027.gada plānošanas perioda darbības programma””; atzinumu sniegšanas termiņš tika noteikts 2021.gada 4.jūnijs.</w:t>
      </w:r>
    </w:p>
  </w:footnote>
  <w:footnote w:id="15">
    <w:p w14:paraId="0FD98A16" w14:textId="77777777" w:rsidR="007328BC" w:rsidRDefault="007328BC" w:rsidP="001A1345">
      <w:pPr>
        <w:pStyle w:val="FootnoteText"/>
        <w:ind w:left="0" w:firstLine="0"/>
      </w:pPr>
      <w:r>
        <w:rPr>
          <w:rStyle w:val="FootnoteReference"/>
        </w:rPr>
        <w:footnoteRef/>
      </w:r>
      <w:r>
        <w:t xml:space="preserve"> Eiropas Parlamenta un Padomes 2020.gada 18.jūnija Regula Nr. 2020/2088 2020/852 par regulējuma izveidi ilgtspējīgu ieguldījumu veicināšanai un ar ko groza Regulu (ES);  2019/2088 </w:t>
      </w:r>
      <w:hyperlink r:id="rId14" w:history="1">
        <w:r w:rsidRPr="00C35B1B">
          <w:rPr>
            <w:rStyle w:val="Hyperlink"/>
          </w:rPr>
          <w:t>https://eur-lex.europa.eu/legal-content/LV/TXT/HTML/?uri=CELEX:32020R0852&amp;from=EN</w:t>
        </w:r>
      </w:hyperlink>
      <w:r>
        <w:t xml:space="preserve"> </w:t>
      </w:r>
    </w:p>
  </w:footnote>
  <w:footnote w:id="16">
    <w:p w14:paraId="27933434" w14:textId="77777777" w:rsidR="007328BC" w:rsidRDefault="007328BC" w:rsidP="001A1345">
      <w:pPr>
        <w:pStyle w:val="FootnoteText"/>
        <w:ind w:left="0" w:firstLine="0"/>
      </w:pPr>
      <w:r>
        <w:rPr>
          <w:rStyle w:val="FootnoteReference"/>
        </w:rPr>
        <w:footnoteRef/>
      </w:r>
      <w:r>
        <w:t xml:space="preserve"> Eiropas Komisijas vadlīnijas (Technical guidance on the applicantion of “do no significant harm” under the Recovery and Resiliance Facility Regulation  </w:t>
      </w:r>
      <w:hyperlink r:id="rId15" w:history="1">
        <w:r w:rsidRPr="00EF425B">
          <w:rPr>
            <w:rStyle w:val="Hyperlink"/>
          </w:rPr>
          <w:t>https://ec.europa.eu/info/sites/default/files/c2021_1054_en.pdf</w:t>
        </w:r>
      </w:hyperlink>
      <w:r>
        <w:t xml:space="preserve"> (EK 16.06.2021. seminārā pauduši viedokli, ka līdzīga pieeja DNSH būs jāpiemēro arī attiecībā uz Kohēzijas politikas fondiem).</w:t>
      </w:r>
    </w:p>
  </w:footnote>
  <w:footnote w:id="17">
    <w:p w14:paraId="554669EF" w14:textId="77777777" w:rsidR="007328BC" w:rsidRDefault="007328BC" w:rsidP="00DC3935">
      <w:pPr>
        <w:pStyle w:val="FootnoteText"/>
      </w:pPr>
      <w:r>
        <w:rPr>
          <w:rStyle w:val="FootnoteReference"/>
        </w:rPr>
        <w:footnoteRef/>
      </w:r>
      <w:r>
        <w:t xml:space="preserve"> </w:t>
      </w:r>
      <w:r w:rsidRPr="00A04C86">
        <w:rPr>
          <w:sz w:val="18"/>
          <w:szCs w:val="18"/>
          <w:lang w:val="en-GB"/>
        </w:rPr>
        <w:t>Commission explanatory note “Application for the “Do no significant harm” principle under cohesion policy”</w:t>
      </w:r>
      <w:r>
        <w:rPr>
          <w:sz w:val="18"/>
          <w:szCs w:val="18"/>
          <w:lang w:val="en-GB"/>
        </w:rPr>
        <w:object w:dxaOrig="1535" w:dyaOrig="993" w14:anchorId="4C591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8.1pt;height:48.15pt" o:ole="">
            <v:imagedata r:id="rId16" o:title=""/>
          </v:shape>
          <o:OLEObject Type="Embed" ProgID="AcroExch.Document.DC" ShapeID="_x0000_i1034" DrawAspect="Icon" ObjectID="_1698064322" r:id="rId17"/>
        </w:object>
      </w:r>
    </w:p>
  </w:footnote>
  <w:footnote w:id="18">
    <w:p w14:paraId="6E85DB2F" w14:textId="77777777" w:rsidR="007328BC" w:rsidRDefault="007328BC" w:rsidP="008B1CFD">
      <w:pPr>
        <w:pStyle w:val="FootnoteText"/>
      </w:pPr>
      <w:r>
        <w:rPr>
          <w:rStyle w:val="FootnoteReference"/>
        </w:rPr>
        <w:footnoteRef/>
      </w:r>
      <w:r>
        <w:t xml:space="preserve"> Pētījums “Pētījums Eiropas Savienības fondu 2021. -2027. gada plānošanas perioda ieguldījumu priekšnosacījumu izpildei”, pieejams šeit: </w:t>
      </w:r>
      <w:hyperlink r:id="rId18" w:tgtFrame="_blank" w:history="1">
        <w:r>
          <w:rPr>
            <w:rStyle w:val="Hyperlink"/>
          </w:rPr>
          <w:t>https://www.sam.gov.lv/lv/petijumi</w:t>
        </w:r>
      </w:hyperlink>
      <w:r>
        <w:t>.</w:t>
      </w:r>
    </w:p>
  </w:footnote>
  <w:footnote w:id="19">
    <w:p w14:paraId="18D2B0FA" w14:textId="77777777" w:rsidR="007328BC" w:rsidRPr="00AD6EBE" w:rsidRDefault="007328BC" w:rsidP="00AD6EBE">
      <w:pPr>
        <w:pStyle w:val="FootnoteText"/>
        <w:ind w:left="0" w:firstLine="0"/>
        <w:rPr>
          <w:sz w:val="18"/>
          <w:szCs w:val="18"/>
        </w:rPr>
      </w:pPr>
      <w:r w:rsidRPr="00AD6EBE">
        <w:rPr>
          <w:rStyle w:val="FootnoteReference"/>
          <w:sz w:val="18"/>
          <w:szCs w:val="18"/>
        </w:rPr>
        <w:footnoteRef/>
      </w:r>
      <w:r w:rsidRPr="00AD6EBE">
        <w:rPr>
          <w:sz w:val="18"/>
          <w:szCs w:val="18"/>
        </w:rPr>
        <w:t xml:space="preserve"> Aptauju pēc domnīcas PROVIDUS pasūtījuma veica pētījumu centrs SKDS. Tās ietvaros tika aptaujāti 1013 Latvijas pastāvīgie iedzīvotāji vecumā no 18 līdz 75 gadiem, veicot tiešās intervijas respondentu dzīves vietās visos Latvijas reģionos. Aptauja tika veikta no 30.10.2020 līdz 10.11.2020.  Aptauja tika veikta Aktīvo iedzīvotāju fonda stratēģisko projektu konkursa ietvaros. http://providus.lv/article/latvija-joprojam-zemas-uzticesanas-sabiedriba-iedzivotaji-veletos-plasakas-iesaistes-iespejas</w:t>
      </w:r>
    </w:p>
  </w:footnote>
  <w:footnote w:id="20">
    <w:p w14:paraId="0FDD7A37" w14:textId="77777777" w:rsidR="007328BC" w:rsidRPr="002F6944" w:rsidRDefault="007328BC" w:rsidP="00D37A87">
      <w:pPr>
        <w:pStyle w:val="FootnoteText"/>
        <w:ind w:left="0" w:hanging="11"/>
        <w:rPr>
          <w:sz w:val="18"/>
          <w:szCs w:val="18"/>
        </w:rPr>
      </w:pPr>
      <w:r w:rsidRPr="002F6944">
        <w:rPr>
          <w:rStyle w:val="FootnoteReference"/>
          <w:sz w:val="18"/>
          <w:szCs w:val="18"/>
        </w:rPr>
        <w:footnoteRef/>
      </w:r>
      <w:r w:rsidRPr="002F6944">
        <w:rPr>
          <w:sz w:val="18"/>
          <w:szCs w:val="18"/>
        </w:rPr>
        <w:t xml:space="preserve"> Ministru prezidenta 2021.gada 7.septembra rezolūcija Nr. 2021-1.1.1./50-50 “</w:t>
      </w:r>
      <w:r w:rsidRPr="002F6944">
        <w:rPr>
          <w:i/>
          <w:iCs/>
          <w:sz w:val="18"/>
          <w:szCs w:val="18"/>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w:t>
      </w:r>
      <w:r w:rsidRPr="00C76AA1">
        <w:rPr>
          <w:i/>
          <w:iCs/>
          <w:sz w:val="18"/>
          <w:szCs w:val="18"/>
        </w:rPr>
        <w:t>sagatavot un sniegt informāciju par sabiedrības pārstāvju iesaisti normatīvā regulējuma izstrādē</w:t>
      </w:r>
      <w:r w:rsidRPr="002F6944">
        <w:rPr>
          <w:i/>
          <w:iCs/>
          <w:sz w:val="18"/>
          <w:szCs w:val="18"/>
        </w:rPr>
        <w:t xml:space="preserve"> Nevalstisko organizāciju un Ministru kabineta sadarbības memoranda īstenošanas padomes sekretariātam (uz e-pastu: </w:t>
      </w:r>
      <w:hyperlink r:id="rId19" w:history="1">
        <w:r w:rsidRPr="002F6944">
          <w:rPr>
            <w:rStyle w:val="Hyperlink"/>
            <w:i/>
            <w:iCs/>
            <w:sz w:val="18"/>
            <w:szCs w:val="18"/>
          </w:rPr>
          <w:t>nvo@mk.gov.lv)</w:t>
        </w:r>
      </w:hyperlink>
      <w:r w:rsidRPr="002F6944">
        <w:rPr>
          <w:i/>
          <w:iCs/>
          <w:sz w:val="18"/>
          <w:szCs w:val="18"/>
        </w:rPr>
        <w:t>.</w:t>
      </w:r>
      <w:r w:rsidRPr="002F6944">
        <w:rPr>
          <w:sz w:val="18"/>
          <w:szCs w:val="18"/>
        </w:rPr>
        <w:t>”</w:t>
      </w:r>
    </w:p>
  </w:footnote>
  <w:footnote w:id="21">
    <w:p w14:paraId="5388447A" w14:textId="77777777" w:rsidR="007328BC" w:rsidRPr="002F6944" w:rsidRDefault="007328BC" w:rsidP="00F50E38">
      <w:pPr>
        <w:pStyle w:val="FootnoteText"/>
        <w:ind w:left="0" w:hanging="11"/>
        <w:rPr>
          <w:sz w:val="18"/>
          <w:szCs w:val="18"/>
        </w:rPr>
      </w:pPr>
      <w:r w:rsidRPr="002F6944">
        <w:rPr>
          <w:rStyle w:val="FootnoteReference"/>
          <w:sz w:val="18"/>
          <w:szCs w:val="18"/>
        </w:rPr>
        <w:footnoteRef/>
      </w:r>
      <w:r w:rsidRPr="002F6944">
        <w:rPr>
          <w:sz w:val="18"/>
          <w:szCs w:val="18"/>
        </w:rPr>
        <w:t xml:space="preserve"> Ministru prezidenta 2021.gada 7.septembra rezolūcija Nr. 2021-1.1.1./50-50 “</w:t>
      </w:r>
      <w:r w:rsidRPr="002F6944">
        <w:rPr>
          <w:i/>
          <w:iCs/>
          <w:sz w:val="18"/>
          <w:szCs w:val="18"/>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w:t>
      </w:r>
      <w:r w:rsidRPr="00C76AA1">
        <w:rPr>
          <w:i/>
          <w:iCs/>
          <w:sz w:val="18"/>
          <w:szCs w:val="18"/>
        </w:rPr>
        <w:t>sagatavot un sniegt informāciju par sabiedrības pārstāvju iesaisti normatīvā regulējuma izstrādē</w:t>
      </w:r>
      <w:r w:rsidRPr="002F6944">
        <w:rPr>
          <w:i/>
          <w:iCs/>
          <w:sz w:val="18"/>
          <w:szCs w:val="18"/>
        </w:rPr>
        <w:t xml:space="preserve"> Nevalstisko organizāciju un Ministru kabineta sadarbības memoranda īstenošanas padomes sekretariātam (uz e-pastu: </w:t>
      </w:r>
      <w:hyperlink r:id="rId20" w:history="1">
        <w:r w:rsidRPr="002F6944">
          <w:rPr>
            <w:rStyle w:val="Hyperlink"/>
            <w:i/>
            <w:iCs/>
            <w:sz w:val="18"/>
            <w:szCs w:val="18"/>
          </w:rPr>
          <w:t>nvo@mk.gov.lv)</w:t>
        </w:r>
      </w:hyperlink>
      <w:r w:rsidRPr="002F6944">
        <w:rPr>
          <w:i/>
          <w:iCs/>
          <w:sz w:val="18"/>
          <w:szCs w:val="18"/>
        </w:rPr>
        <w:t>.</w:t>
      </w:r>
      <w:r w:rsidRPr="002F6944">
        <w:rPr>
          <w:sz w:val="18"/>
          <w:szCs w:val="18"/>
        </w:rPr>
        <w:t>”</w:t>
      </w:r>
    </w:p>
  </w:footnote>
  <w:footnote w:id="22">
    <w:p w14:paraId="3E53E153" w14:textId="6FF898A4" w:rsidR="007328BC" w:rsidRPr="00A0349D" w:rsidRDefault="007328BC" w:rsidP="00E52AAE">
      <w:pPr>
        <w:contextualSpacing/>
        <w:rPr>
          <w:sz w:val="16"/>
          <w:szCs w:val="16"/>
        </w:rPr>
      </w:pPr>
      <w:r w:rsidRPr="00A0349D">
        <w:rPr>
          <w:rStyle w:val="FootnoteReference"/>
          <w:sz w:val="16"/>
          <w:szCs w:val="16"/>
        </w:rPr>
        <w:footnoteRef/>
      </w:r>
      <w:r w:rsidRPr="00A0349D">
        <w:rPr>
          <w:sz w:val="16"/>
          <w:szCs w:val="16"/>
        </w:rPr>
        <w:t xml:space="preserve"> </w:t>
      </w:r>
      <w:r w:rsidRPr="00A0349D">
        <w:rPr>
          <w:rFonts w:cs="Times New Roman"/>
          <w:sz w:val="16"/>
          <w:szCs w:val="16"/>
        </w:rPr>
        <w:t>Lai nodrošinātu visaptverošu iesaisti un līdzdalības iespēju programmas projekta izstrādē, tika veikta programmas projekta publiskā apspriešana (</w:t>
      </w:r>
      <w:r w:rsidRPr="00A0349D">
        <w:rPr>
          <w:sz w:val="16"/>
          <w:szCs w:val="16"/>
        </w:rPr>
        <w:t xml:space="preserve">Publiskā apspriešana notika no 2020.gada 10.augusta līdz 2020.gada 9.septembrim: </w:t>
      </w:r>
      <w:hyperlink r:id="rId21" w:history="1">
        <w:r w:rsidRPr="00A0349D">
          <w:rPr>
            <w:rStyle w:val="Hyperlink"/>
            <w:sz w:val="16"/>
            <w:szCs w:val="16"/>
          </w:rPr>
          <w:t>https://www.fm.gov.lv/lv/eiropas-savienibas-strukturfondu-un-kohezijas-fonda-2021-2027gada-planosanas-perioda-darbibas-programmas-projekts</w:t>
        </w:r>
      </w:hyperlink>
      <w:r w:rsidRPr="00A0349D">
        <w:rPr>
          <w:rFonts w:cs="Times New Roman"/>
          <w:sz w:val="16"/>
          <w:szCs w:val="16"/>
        </w:rPr>
        <w:t>), kopumā 2020.gadā un 2021.gadā notikušas 11 tematiskās publiskās diskusijas (</w:t>
      </w:r>
      <w:hyperlink r:id="rId22" w:history="1">
        <w:r w:rsidRPr="00A0349D">
          <w:rPr>
            <w:rStyle w:val="Hyperlink"/>
            <w:sz w:val="16"/>
            <w:szCs w:val="16"/>
          </w:rPr>
          <w:t>https://www.esfondi.lv/planosana-1</w:t>
        </w:r>
      </w:hyperlink>
      <w:r w:rsidRPr="00A0349D">
        <w:rPr>
          <w:rFonts w:cs="Times New Roman"/>
          <w:sz w:val="16"/>
          <w:szCs w:val="16"/>
        </w:rPr>
        <w:t xml:space="preserve">), pirms programmas projekta  izsludināšanas VSS tika nodrošināta sabiedrības līdzdalība (Sabiedrības līdzdalība notika no 2021.gada 12.aprīļa līdz 2021.gada 26.aprīlim: </w:t>
      </w:r>
      <w:hyperlink r:id="rId23" w:history="1">
        <w:r w:rsidRPr="00A0349D">
          <w:rPr>
            <w:rStyle w:val="Hyperlink"/>
            <w:rFonts w:cs="Times New Roman"/>
            <w:sz w:val="16"/>
            <w:szCs w:val="16"/>
          </w:rPr>
          <w:t>https://www.fm.gov.lv/lv/eiropas-savienibas-strukturfondu-un-kohezijas-fonda-2021-2027gada-planosanas-perioda-darbibas-programmas-projekts-0</w:t>
        </w:r>
      </w:hyperlink>
      <w:r w:rsidRPr="00A0349D">
        <w:rPr>
          <w:rFonts w:cs="Times New Roman"/>
          <w:sz w:val="16"/>
          <w:szCs w:val="16"/>
        </w:rPr>
        <w:t>).</w:t>
      </w:r>
    </w:p>
  </w:footnote>
  <w:footnote w:id="23">
    <w:p w14:paraId="78C9E0BA" w14:textId="5207ED55" w:rsidR="007328BC" w:rsidRPr="004B45C3" w:rsidRDefault="007328BC" w:rsidP="004B45C3">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24"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22FC6AC8" w14:textId="66F47F14" w:rsidR="007328BC" w:rsidRDefault="007328BC" w:rsidP="004B45C3">
      <w:pPr>
        <w:pStyle w:val="FootnoteText"/>
        <w:ind w:left="142" w:hanging="142"/>
      </w:pPr>
    </w:p>
  </w:footnote>
  <w:footnote w:id="24">
    <w:p w14:paraId="5C25C513" w14:textId="77777777" w:rsidR="007328BC" w:rsidRPr="00004D5B" w:rsidRDefault="007328BC" w:rsidP="00897A1D">
      <w:pPr>
        <w:pStyle w:val="FootnoteText"/>
        <w:ind w:left="0" w:firstLine="0"/>
        <w:rPr>
          <w:sz w:val="18"/>
          <w:szCs w:val="18"/>
        </w:rPr>
      </w:pPr>
      <w:r w:rsidRPr="00004D5B">
        <w:rPr>
          <w:rStyle w:val="FootnoteReference"/>
          <w:sz w:val="18"/>
          <w:szCs w:val="18"/>
        </w:rPr>
        <w:footnoteRef/>
      </w:r>
      <w:r w:rsidRPr="00004D5B">
        <w:rPr>
          <w:sz w:val="18"/>
          <w:szCs w:val="18"/>
        </w:rPr>
        <w:t xml:space="preserve"> Publiskā apspriešana notika no 2020.gada 10.augusta līdz 2020.gada 9.septembrim: </w:t>
      </w:r>
      <w:hyperlink r:id="rId25" w:history="1">
        <w:r w:rsidRPr="00004D5B">
          <w:rPr>
            <w:rStyle w:val="Hyperlink"/>
            <w:sz w:val="18"/>
            <w:szCs w:val="18"/>
          </w:rPr>
          <w:t>https://www.fm.gov.lv/lv/eiropas-savienibas-strukturfondu-un-kohezijas-fonda-2021-2027gada-planosanas-perioda-darbibas-programmas-projekts</w:t>
        </w:r>
      </w:hyperlink>
    </w:p>
  </w:footnote>
  <w:footnote w:id="25">
    <w:p w14:paraId="300655A7" w14:textId="77777777" w:rsidR="007328BC" w:rsidRPr="00004D5B" w:rsidRDefault="007328BC" w:rsidP="00897A1D">
      <w:pPr>
        <w:pStyle w:val="FootnoteText"/>
        <w:rPr>
          <w:sz w:val="18"/>
          <w:szCs w:val="18"/>
        </w:rPr>
      </w:pPr>
      <w:r w:rsidRPr="00004D5B">
        <w:rPr>
          <w:rStyle w:val="FootnoteReference"/>
          <w:sz w:val="18"/>
          <w:szCs w:val="18"/>
        </w:rPr>
        <w:footnoteRef/>
      </w:r>
      <w:r w:rsidRPr="00004D5B">
        <w:rPr>
          <w:sz w:val="18"/>
          <w:szCs w:val="18"/>
        </w:rPr>
        <w:t xml:space="preserve"> Informācija par notikušajām tematiskajām diskusijām pieejama ESfondi.lv: </w:t>
      </w:r>
      <w:hyperlink r:id="rId26" w:history="1">
        <w:r w:rsidRPr="00004D5B">
          <w:rPr>
            <w:rStyle w:val="Hyperlink"/>
            <w:sz w:val="18"/>
            <w:szCs w:val="18"/>
          </w:rPr>
          <w:t>https://www.esfondi.lv/planosana-1</w:t>
        </w:r>
      </w:hyperlink>
      <w:r w:rsidRPr="00004D5B">
        <w:rPr>
          <w:sz w:val="18"/>
          <w:szCs w:val="18"/>
        </w:rPr>
        <w:t xml:space="preserve"> </w:t>
      </w:r>
    </w:p>
  </w:footnote>
  <w:footnote w:id="26">
    <w:p w14:paraId="7E10A2C8" w14:textId="77777777" w:rsidR="007328BC" w:rsidRPr="00004D5B" w:rsidRDefault="007328BC" w:rsidP="00897A1D">
      <w:pPr>
        <w:rPr>
          <w:rFonts w:cs="Times New Roman"/>
          <w:sz w:val="18"/>
          <w:szCs w:val="18"/>
        </w:rPr>
      </w:pPr>
      <w:r w:rsidRPr="00004D5B">
        <w:rPr>
          <w:rStyle w:val="FootnoteReference"/>
          <w:rFonts w:cs="Times New Roman"/>
          <w:sz w:val="18"/>
          <w:szCs w:val="18"/>
        </w:rPr>
        <w:footnoteRef/>
      </w:r>
      <w:r w:rsidRPr="00004D5B">
        <w:rPr>
          <w:rFonts w:cs="Times New Roman"/>
          <w:sz w:val="18"/>
          <w:szCs w:val="18"/>
        </w:rPr>
        <w:t xml:space="preserve"> Sabiedrības līdzdalība notika no 2021.gada 12.aprīļa līdz 2021.gada 26.aprīlim: </w:t>
      </w:r>
      <w:hyperlink r:id="rId27" w:history="1">
        <w:r w:rsidRPr="00004D5B">
          <w:rPr>
            <w:rStyle w:val="Hyperlink"/>
            <w:rFonts w:cs="Times New Roman"/>
            <w:sz w:val="18"/>
            <w:szCs w:val="18"/>
          </w:rPr>
          <w:t>https://www.fm.gov.lv/lv/eiropas-savienibas-strukturfondu-un-kohezijas-fonda-2021-2027gada-planosanas-perioda-darbibas-programmas-projekts-0</w:t>
        </w:r>
      </w:hyperlink>
      <w:r w:rsidRPr="00004D5B">
        <w:rPr>
          <w:rFonts w:cs="Times New Roman"/>
          <w:color w:val="1F497D"/>
          <w:sz w:val="18"/>
          <w:szCs w:val="18"/>
        </w:rPr>
        <w:t xml:space="preserve"> </w:t>
      </w:r>
    </w:p>
  </w:footnote>
  <w:footnote w:id="27">
    <w:p w14:paraId="03F8ED09" w14:textId="77777777" w:rsidR="007328BC" w:rsidRPr="004B45C3" w:rsidRDefault="007328BC" w:rsidP="00583987">
      <w:pPr>
        <w:pStyle w:val="FootnoteText"/>
        <w:ind w:left="0" w:firstLine="0"/>
        <w:rPr>
          <w:rStyle w:val="Hyperlink"/>
          <w:sz w:val="18"/>
          <w:szCs w:val="18"/>
        </w:rPr>
      </w:pPr>
      <w:r w:rsidRPr="004B45C3">
        <w:rPr>
          <w:rStyle w:val="FootnoteReference"/>
          <w:sz w:val="18"/>
          <w:szCs w:val="18"/>
        </w:rPr>
        <w:footnoteRef/>
      </w:r>
      <w:r w:rsidRPr="004B45C3">
        <w:rPr>
          <w:sz w:val="18"/>
          <w:szCs w:val="18"/>
        </w:rPr>
        <w:t xml:space="preserve"> Eiropas Parlamenta un Padomes 2021.gada 34.jūnija regula Nr. 2021/1058, par Eiropas Reģionālās attīstības fondu un Kohēzijas fondu; </w:t>
      </w:r>
      <w:hyperlink r:id="rId28" w:history="1">
        <w:r w:rsidRPr="004B45C3">
          <w:rPr>
            <w:rStyle w:val="Hyperlink"/>
            <w:sz w:val="18"/>
            <w:szCs w:val="18"/>
          </w:rPr>
          <w:t>https://eur-lex.europa.eu/legal-content/LV/TXT/HTML/?uri=CELEX:32021R1058&amp;qid=1625117280536&amp;from=EN</w:t>
        </w:r>
      </w:hyperlink>
      <w:r w:rsidRPr="004B45C3">
        <w:rPr>
          <w:sz w:val="18"/>
          <w:szCs w:val="18"/>
        </w:rPr>
        <w:t xml:space="preserve"> </w:t>
      </w:r>
    </w:p>
    <w:p w14:paraId="7FAA24C5" w14:textId="77777777" w:rsidR="007328BC" w:rsidRPr="004B45C3" w:rsidRDefault="007328BC" w:rsidP="00583987">
      <w:pPr>
        <w:pStyle w:val="oj-doc-ti"/>
        <w:shd w:val="clear" w:color="auto" w:fill="FFFFFF"/>
        <w:spacing w:before="0" w:after="0"/>
        <w:jc w:val="left"/>
        <w:rPr>
          <w:sz w:val="18"/>
          <w:szCs w:val="18"/>
        </w:rPr>
      </w:pPr>
      <w:r w:rsidRPr="004B45C3">
        <w:rPr>
          <w:b w:val="0"/>
          <w:bCs w:val="0"/>
          <w:color w:val="000000"/>
          <w:sz w:val="18"/>
          <w:szCs w:val="18"/>
          <w:lang w:val="lv-LV"/>
        </w:rPr>
        <w:t>Eiropas Parlamenta un Padomes 2021.gada 24.jūnija regula Nr. 2021/1057, ar ko izveido Eiropas Sociālo fondu Plus (ESF+) un atceļ Regulu (ES) Nr. 1296/2013</w:t>
      </w:r>
      <w:r w:rsidRPr="004B45C3">
        <w:rPr>
          <w:b w:val="0"/>
          <w:bCs w:val="0"/>
          <w:color w:val="000000"/>
          <w:sz w:val="18"/>
          <w:szCs w:val="18"/>
        </w:rPr>
        <w:t xml:space="preserve">: </w:t>
      </w:r>
      <w:hyperlink r:id="rId29" w:anchor="d1e39-21-1" w:history="1">
        <w:r w:rsidRPr="004B45C3">
          <w:rPr>
            <w:rStyle w:val="Hyperlink"/>
            <w:b w:val="0"/>
            <w:bCs w:val="0"/>
            <w:sz w:val="18"/>
            <w:szCs w:val="18"/>
          </w:rPr>
          <w:t>https://eur-lex.europa.eu/legal-content/LV/TXT/HTML/?uri=CELEX:32021R1057&amp;qid=1625064934990&amp;from=EN#d1e39-21-1</w:t>
        </w:r>
      </w:hyperlink>
      <w:r w:rsidRPr="004B45C3">
        <w:rPr>
          <w:b w:val="0"/>
          <w:bCs w:val="0"/>
          <w:color w:val="000000"/>
          <w:sz w:val="18"/>
          <w:szCs w:val="18"/>
        </w:rPr>
        <w:t xml:space="preserve"> </w:t>
      </w:r>
    </w:p>
  </w:footnote>
  <w:footnote w:id="28">
    <w:p w14:paraId="102C1EAF" w14:textId="07799FDF" w:rsidR="007328BC" w:rsidRPr="00330CE7" w:rsidRDefault="007328BC">
      <w:pPr>
        <w:pStyle w:val="FootnoteText"/>
        <w:rPr>
          <w:sz w:val="18"/>
          <w:szCs w:val="18"/>
        </w:rPr>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29">
    <w:p w14:paraId="2F95615E" w14:textId="77777777" w:rsidR="007328BC" w:rsidRPr="00337977" w:rsidRDefault="007328BC" w:rsidP="00F4610F">
      <w:pPr>
        <w:pStyle w:val="FootnoteText"/>
        <w:rPr>
          <w:rFonts w:ascii="Cambria" w:hAnsi="Cambria"/>
          <w:i/>
          <w:sz w:val="18"/>
          <w:szCs w:val="18"/>
        </w:rPr>
      </w:pPr>
      <w:r w:rsidRPr="00514F1C">
        <w:rPr>
          <w:rStyle w:val="FootnoteReference"/>
          <w:rFonts w:ascii="Cambria" w:hAnsi="Cambria"/>
          <w:i/>
          <w:sz w:val="18"/>
          <w:szCs w:val="18"/>
        </w:rPr>
        <w:footnoteRef/>
      </w:r>
      <w:r w:rsidRPr="00514F1C">
        <w:rPr>
          <w:rFonts w:ascii="Cambria" w:hAnsi="Cambria"/>
          <w:i/>
          <w:sz w:val="18"/>
          <w:szCs w:val="18"/>
        </w:rPr>
        <w:t xml:space="preserve"> </w:t>
      </w:r>
      <w:r w:rsidRPr="006C79A5">
        <w:rPr>
          <w:rFonts w:ascii="Cambria" w:hAnsi="Cambria"/>
          <w:i/>
          <w:sz w:val="16"/>
          <w:szCs w:val="16"/>
        </w:rPr>
        <w:t>Atsevišķas darbības attiecībā uz civilo aizsardzību ir paredzētas SAM 2.1.3. SAM “Veicināt pielāgošanos klimata pārmaiņām, risku novēršanu un noturību pret katastrofām” ietvaros, taču saistībā ar ieguldījumiem tehniskās un aprīkojuma remonta bāzes būvniecībā, kā arī VUGD katastrofu pārvaldības tehniskās kapacitātes attīstībā un stiprināšanā.</w:t>
      </w:r>
      <w:r w:rsidRPr="00514F1C">
        <w:rPr>
          <w:rFonts w:ascii="Cambria" w:hAnsi="Cambria"/>
          <w:i/>
          <w:sz w:val="18"/>
          <w:szCs w:val="18"/>
        </w:rPr>
        <w:t xml:space="preserve"> </w:t>
      </w:r>
    </w:p>
  </w:footnote>
  <w:footnote w:id="30">
    <w:p w14:paraId="706B90B3" w14:textId="77777777" w:rsidR="007328BC" w:rsidRDefault="007328BC" w:rsidP="00F4610F">
      <w:pPr>
        <w:pStyle w:val="FootnoteText"/>
      </w:pPr>
      <w:r>
        <w:rPr>
          <w:rStyle w:val="FootnoteReference"/>
        </w:rPr>
        <w:footnoteRef/>
      </w:r>
      <w:r>
        <w:t xml:space="preserve"> </w:t>
      </w:r>
      <w:hyperlink r:id="rId30" w:history="1">
        <w:r w:rsidRPr="00491E3A">
          <w:rPr>
            <w:rStyle w:val="Hyperlink"/>
            <w:rFonts w:ascii="Cambria" w:hAnsi="Cambria"/>
            <w:sz w:val="16"/>
            <w:szCs w:val="16"/>
          </w:rPr>
          <w:t>https://ec.europa.eu/info/files/staff-working-document-annual-single-market-report-2021_en</w:t>
        </w:r>
      </w:hyperlink>
      <w:r>
        <w:t xml:space="preserve"> </w:t>
      </w:r>
    </w:p>
  </w:footnote>
  <w:footnote w:id="31">
    <w:p w14:paraId="699B246E" w14:textId="77777777" w:rsidR="007328BC" w:rsidRPr="006C79A5" w:rsidRDefault="007328BC" w:rsidP="00F4610F">
      <w:pPr>
        <w:pStyle w:val="FootnoteText"/>
        <w:rPr>
          <w:rFonts w:ascii="Cambria" w:hAnsi="Cambria"/>
          <w:sz w:val="14"/>
          <w:szCs w:val="14"/>
        </w:rPr>
      </w:pPr>
      <w:r w:rsidRPr="006C79A5">
        <w:rPr>
          <w:rStyle w:val="FootnoteReference"/>
          <w:rFonts w:ascii="Cambria" w:hAnsi="Cambria"/>
          <w:sz w:val="14"/>
          <w:szCs w:val="14"/>
        </w:rPr>
        <w:footnoteRef/>
      </w:r>
      <w:r w:rsidRPr="006C79A5">
        <w:rPr>
          <w:rFonts w:ascii="Cambria" w:hAnsi="Cambria"/>
          <w:sz w:val="14"/>
          <w:szCs w:val="14"/>
        </w:rPr>
        <w:t xml:space="preserve"> </w:t>
      </w:r>
      <w:hyperlink r:id="rId31" w:history="1">
        <w:r w:rsidRPr="006C79A5">
          <w:rPr>
            <w:rStyle w:val="Hyperlink"/>
            <w:rFonts w:ascii="Cambria" w:hAnsi="Cambria"/>
            <w:sz w:val="14"/>
            <w:szCs w:val="14"/>
          </w:rPr>
          <w:t>https://eur-lex.europa.eu/legal-content/LV/TXT/PDF/?uri=CELEX:52020DC0102&amp;from=EN</w:t>
        </w:r>
      </w:hyperlink>
      <w:r w:rsidRPr="006C79A5">
        <w:rPr>
          <w:rFonts w:ascii="Cambria" w:hAnsi="Cambria"/>
          <w:sz w:val="14"/>
          <w:szCs w:val="14"/>
        </w:rPr>
        <w:t xml:space="preserve"> </w:t>
      </w:r>
    </w:p>
  </w:footnote>
  <w:footnote w:id="32">
    <w:p w14:paraId="7FD17509" w14:textId="77777777" w:rsidR="007328BC" w:rsidRPr="006C79A5" w:rsidRDefault="007328BC" w:rsidP="00F4610F">
      <w:pPr>
        <w:pStyle w:val="FootnoteText"/>
        <w:rPr>
          <w:sz w:val="14"/>
          <w:szCs w:val="14"/>
        </w:rPr>
      </w:pPr>
      <w:r w:rsidRPr="006C79A5">
        <w:rPr>
          <w:rStyle w:val="FootnoteReference"/>
          <w:sz w:val="14"/>
          <w:szCs w:val="14"/>
        </w:rPr>
        <w:footnoteRef/>
      </w:r>
      <w:r w:rsidRPr="006C79A5">
        <w:rPr>
          <w:sz w:val="14"/>
          <w:szCs w:val="14"/>
        </w:rPr>
        <w:t xml:space="preserve"> </w:t>
      </w:r>
      <w:hyperlink r:id="rId32" w:history="1">
        <w:r w:rsidRPr="006C79A5">
          <w:rPr>
            <w:rStyle w:val="Hyperlink"/>
            <w:rFonts w:ascii="Cambria" w:hAnsi="Cambria"/>
            <w:sz w:val="14"/>
            <w:szCs w:val="14"/>
          </w:rPr>
          <w:t>https://ec.europa.eu/info/sites/default/files/communication-industrial-strategy-update-2020_en.pdf</w:t>
        </w:r>
      </w:hyperlink>
      <w:r w:rsidRPr="006C79A5">
        <w:rPr>
          <w:sz w:val="14"/>
          <w:szCs w:val="14"/>
        </w:rPr>
        <w:t xml:space="preserve"> </w:t>
      </w:r>
    </w:p>
  </w:footnote>
  <w:footnote w:id="33">
    <w:p w14:paraId="2183DBBF" w14:textId="77777777" w:rsidR="007328BC" w:rsidRPr="006C79A5" w:rsidRDefault="007328BC" w:rsidP="00F4610F">
      <w:pPr>
        <w:pStyle w:val="FootnoteText"/>
        <w:rPr>
          <w:sz w:val="14"/>
          <w:szCs w:val="14"/>
        </w:rPr>
      </w:pPr>
      <w:r w:rsidRPr="006C79A5">
        <w:rPr>
          <w:rStyle w:val="FootnoteReference"/>
          <w:sz w:val="14"/>
          <w:szCs w:val="14"/>
        </w:rPr>
        <w:footnoteRef/>
      </w:r>
      <w:r w:rsidRPr="006C79A5">
        <w:rPr>
          <w:sz w:val="14"/>
          <w:szCs w:val="14"/>
        </w:rPr>
        <w:t xml:space="preserve"> </w:t>
      </w:r>
      <w:hyperlink r:id="rId33" w:history="1">
        <w:r w:rsidRPr="006C79A5">
          <w:rPr>
            <w:rStyle w:val="Hyperlink"/>
            <w:rFonts w:ascii="Cambria" w:hAnsi="Cambria"/>
            <w:sz w:val="14"/>
            <w:szCs w:val="14"/>
          </w:rPr>
          <w:t>https://ec.europa.eu/info/sites/default/files/swd-strategic-dependencies-capacities_en.pdf</w:t>
        </w:r>
      </w:hyperlink>
      <w:r w:rsidRPr="006C79A5">
        <w:rPr>
          <w:sz w:val="14"/>
          <w:szCs w:val="14"/>
        </w:rPr>
        <w:t xml:space="preserve"> </w:t>
      </w:r>
    </w:p>
  </w:footnote>
  <w:footnote w:id="34">
    <w:p w14:paraId="5A92036E" w14:textId="77777777" w:rsidR="007328BC" w:rsidRPr="006C79A5" w:rsidRDefault="007328BC" w:rsidP="00F4610F">
      <w:pPr>
        <w:pStyle w:val="FootnoteText"/>
        <w:rPr>
          <w:sz w:val="14"/>
          <w:szCs w:val="14"/>
        </w:rPr>
      </w:pPr>
      <w:r w:rsidRPr="006C79A5">
        <w:rPr>
          <w:rStyle w:val="FootnoteReference"/>
          <w:sz w:val="14"/>
          <w:szCs w:val="14"/>
        </w:rPr>
        <w:footnoteRef/>
      </w:r>
      <w:r w:rsidRPr="006C79A5">
        <w:rPr>
          <w:sz w:val="14"/>
          <w:szCs w:val="14"/>
        </w:rPr>
        <w:t xml:space="preserve"> </w:t>
      </w:r>
      <w:hyperlink r:id="rId34" w:history="1">
        <w:r w:rsidRPr="006C79A5">
          <w:rPr>
            <w:rStyle w:val="Hyperlink"/>
            <w:rFonts w:ascii="Cambria" w:hAnsi="Cambria"/>
            <w:sz w:val="14"/>
            <w:szCs w:val="14"/>
          </w:rPr>
          <w:t>https://ec.europa.eu/info/sites/default/files/communication-industrial-strategy-update-2020_en.pdf</w:t>
        </w:r>
      </w:hyperlink>
      <w:r w:rsidRPr="006C79A5">
        <w:rPr>
          <w:sz w:val="14"/>
          <w:szCs w:val="14"/>
        </w:rPr>
        <w:t xml:space="preserve"> </w:t>
      </w:r>
    </w:p>
  </w:footnote>
  <w:footnote w:id="35">
    <w:p w14:paraId="2E9A7305" w14:textId="77777777" w:rsidR="007328BC" w:rsidRPr="00D3647C" w:rsidRDefault="007328BC" w:rsidP="00F4610F">
      <w:pPr>
        <w:pStyle w:val="FootnoteText"/>
        <w:rPr>
          <w:sz w:val="18"/>
          <w:szCs w:val="18"/>
        </w:rPr>
      </w:pPr>
      <w:r w:rsidRPr="00D3647C">
        <w:rPr>
          <w:rStyle w:val="FootnoteReference"/>
          <w:sz w:val="18"/>
          <w:szCs w:val="18"/>
        </w:rPr>
        <w:footnoteRef/>
      </w:r>
      <w:r w:rsidRPr="00D3647C">
        <w:rPr>
          <w:sz w:val="18"/>
          <w:szCs w:val="18"/>
        </w:rPr>
        <w:t xml:space="preserve"> </w:t>
      </w:r>
      <w:hyperlink r:id="rId35" w:history="1">
        <w:r w:rsidRPr="00D3647C">
          <w:rPr>
            <w:rStyle w:val="Hyperlink"/>
            <w:sz w:val="18"/>
            <w:szCs w:val="18"/>
          </w:rPr>
          <w:t>https://ec.europa.eu/info/files/action-plan-synergies-between-civil-defence-and-space-industries_en</w:t>
        </w:r>
      </w:hyperlink>
      <w:r w:rsidRPr="00D3647C">
        <w:rPr>
          <w:sz w:val="18"/>
          <w:szCs w:val="18"/>
        </w:rPr>
        <w:t xml:space="preserve"> </w:t>
      </w:r>
    </w:p>
  </w:footnote>
  <w:footnote w:id="36">
    <w:p w14:paraId="763B5B68" w14:textId="77777777" w:rsidR="007328BC" w:rsidRPr="00D3647C" w:rsidRDefault="007328BC" w:rsidP="00F4610F">
      <w:pPr>
        <w:pStyle w:val="FootnoteText"/>
        <w:rPr>
          <w:sz w:val="18"/>
          <w:szCs w:val="18"/>
        </w:rPr>
      </w:pPr>
      <w:r w:rsidRPr="00D3647C">
        <w:rPr>
          <w:rStyle w:val="FootnoteReference"/>
          <w:sz w:val="18"/>
          <w:szCs w:val="18"/>
        </w:rPr>
        <w:footnoteRef/>
      </w:r>
      <w:r w:rsidRPr="00D3647C">
        <w:rPr>
          <w:sz w:val="18"/>
          <w:szCs w:val="18"/>
        </w:rPr>
        <w:t xml:space="preserve"> </w:t>
      </w:r>
      <w:hyperlink r:id="rId36" w:history="1">
        <w:r w:rsidRPr="00D3647C">
          <w:rPr>
            <w:rStyle w:val="Hyperlink"/>
            <w:sz w:val="18"/>
            <w:szCs w:val="18"/>
          </w:rPr>
          <w:t>https://data.consilium.europa.eu/doc/document/ST-10010-2020-INIT/lv/pdf</w:t>
        </w:r>
      </w:hyperlink>
      <w:r w:rsidRPr="00D3647C">
        <w:rPr>
          <w:rStyle w:val="Hyperlink"/>
          <w:sz w:val="18"/>
          <w:szCs w:val="18"/>
        </w:rPr>
        <w:t xml:space="preserve"> </w:t>
      </w:r>
    </w:p>
  </w:footnote>
  <w:footnote w:id="37">
    <w:p w14:paraId="5E2EA7C1" w14:textId="77777777" w:rsidR="007328BC" w:rsidRPr="00D3647C" w:rsidRDefault="007328BC" w:rsidP="00F4610F">
      <w:pPr>
        <w:pStyle w:val="FootnoteText"/>
        <w:rPr>
          <w:sz w:val="18"/>
          <w:szCs w:val="18"/>
        </w:rPr>
      </w:pPr>
      <w:r w:rsidRPr="00D3647C">
        <w:rPr>
          <w:rStyle w:val="FootnoteReference"/>
          <w:sz w:val="18"/>
          <w:szCs w:val="18"/>
        </w:rPr>
        <w:footnoteRef/>
      </w:r>
      <w:r w:rsidRPr="00D3647C">
        <w:rPr>
          <w:sz w:val="18"/>
          <w:szCs w:val="18"/>
        </w:rPr>
        <w:t xml:space="preserve"> </w:t>
      </w:r>
      <w:hyperlink r:id="rId37" w:history="1">
        <w:r w:rsidRPr="00D3647C">
          <w:rPr>
            <w:rStyle w:val="Hyperlink"/>
            <w:sz w:val="18"/>
            <w:szCs w:val="18"/>
          </w:rPr>
          <w:t>https://data.consilium.europa.eu/doc/document/ST-22-2020-INIT/lv/pdf</w:t>
        </w:r>
      </w:hyperlink>
      <w:r w:rsidRPr="00D3647C">
        <w:rPr>
          <w:sz w:val="18"/>
          <w:szCs w:val="18"/>
        </w:rPr>
        <w:t xml:space="preserve"> </w:t>
      </w:r>
    </w:p>
  </w:footnote>
  <w:footnote w:id="38">
    <w:p w14:paraId="20F344CE" w14:textId="77777777" w:rsidR="007328BC" w:rsidRPr="005C6476" w:rsidRDefault="007328BC" w:rsidP="00EB6126">
      <w:pPr>
        <w:pStyle w:val="FootnoteText"/>
        <w:rPr>
          <w:sz w:val="16"/>
          <w:szCs w:val="16"/>
        </w:rPr>
      </w:pPr>
      <w:r w:rsidRPr="005C6476">
        <w:rPr>
          <w:rStyle w:val="FootnoteReference"/>
          <w:sz w:val="16"/>
          <w:szCs w:val="16"/>
        </w:rPr>
        <w:footnoteRef/>
      </w:r>
      <w:r w:rsidRPr="005C6476">
        <w:rPr>
          <w:sz w:val="16"/>
          <w:szCs w:val="16"/>
        </w:rPr>
        <w:t xml:space="preserve"> </w:t>
      </w:r>
      <w:hyperlink r:id="rId38" w:history="1">
        <w:r w:rsidRPr="005C6476">
          <w:rPr>
            <w:rStyle w:val="Hyperlink"/>
            <w:rFonts w:ascii="Cambria" w:hAnsi="Cambria"/>
            <w:sz w:val="16"/>
            <w:szCs w:val="16"/>
          </w:rPr>
          <w:t>https://ec.europa.eu/info/files/action-plan-synergies-between-civil-defence-and-space-industries_en</w:t>
        </w:r>
      </w:hyperlink>
      <w:r w:rsidRPr="005C6476">
        <w:rPr>
          <w:rStyle w:val="Hyperlink"/>
          <w:rFonts w:ascii="Cambria" w:hAnsi="Cambria"/>
          <w:sz w:val="16"/>
          <w:szCs w:val="16"/>
        </w:rPr>
        <w:t xml:space="preserve"> </w:t>
      </w:r>
    </w:p>
  </w:footnote>
  <w:footnote w:id="39">
    <w:p w14:paraId="2FA34471" w14:textId="77777777" w:rsidR="007328BC" w:rsidRPr="00D3647C" w:rsidRDefault="007328BC" w:rsidP="00EB6126">
      <w:pPr>
        <w:pStyle w:val="FootnoteText"/>
        <w:rPr>
          <w:sz w:val="18"/>
          <w:szCs w:val="18"/>
        </w:rPr>
      </w:pPr>
      <w:r w:rsidRPr="00D3647C">
        <w:rPr>
          <w:rStyle w:val="FootnoteReference"/>
          <w:sz w:val="18"/>
          <w:szCs w:val="18"/>
        </w:rPr>
        <w:footnoteRef/>
      </w:r>
      <w:r w:rsidRPr="00D3647C">
        <w:rPr>
          <w:sz w:val="18"/>
          <w:szCs w:val="18"/>
        </w:rPr>
        <w:t xml:space="preserve"> </w:t>
      </w:r>
      <w:hyperlink r:id="rId39" w:history="1">
        <w:r w:rsidRPr="00D3647C">
          <w:rPr>
            <w:rStyle w:val="Hyperlink"/>
            <w:sz w:val="18"/>
            <w:szCs w:val="18"/>
          </w:rPr>
          <w:t>https://ec.europa.eu/commission/presscorner/detail/en/ip_20_2059</w:t>
        </w:r>
      </w:hyperlink>
      <w:r w:rsidRPr="00D3647C">
        <w:rPr>
          <w:sz w:val="18"/>
          <w:szCs w:val="18"/>
        </w:rPr>
        <w:t xml:space="preserve"> </w:t>
      </w:r>
    </w:p>
  </w:footnote>
  <w:footnote w:id="40">
    <w:p w14:paraId="25855FF8" w14:textId="77777777" w:rsidR="007328BC" w:rsidRPr="00D3647C" w:rsidRDefault="007328BC" w:rsidP="00EB6126">
      <w:pPr>
        <w:pStyle w:val="FootnoteText"/>
        <w:rPr>
          <w:sz w:val="18"/>
          <w:szCs w:val="18"/>
        </w:rPr>
      </w:pPr>
      <w:r w:rsidRPr="00D3647C">
        <w:rPr>
          <w:rStyle w:val="FootnoteReference"/>
          <w:sz w:val="18"/>
          <w:szCs w:val="18"/>
        </w:rPr>
        <w:footnoteRef/>
      </w:r>
      <w:r w:rsidRPr="00D3647C">
        <w:rPr>
          <w:sz w:val="18"/>
          <w:szCs w:val="18"/>
        </w:rPr>
        <w:t xml:space="preserve"> </w:t>
      </w:r>
      <w:hyperlink r:id="rId40" w:history="1">
        <w:r w:rsidRPr="00D3647C">
          <w:rPr>
            <w:rStyle w:val="Hyperlink"/>
            <w:sz w:val="18"/>
            <w:szCs w:val="18"/>
          </w:rPr>
          <w:t>https://ec.europa.eu/info/files/action-plan-synergies-between-civil-defence-and-space-industries_en</w:t>
        </w:r>
      </w:hyperlink>
    </w:p>
  </w:footnote>
  <w:footnote w:id="41">
    <w:p w14:paraId="5AE1BFF8" w14:textId="77777777" w:rsidR="007328BC" w:rsidRDefault="007328BC" w:rsidP="00AE3FA1">
      <w:pPr>
        <w:pStyle w:val="FootnoteText"/>
      </w:pPr>
      <w:r>
        <w:rPr>
          <w:rStyle w:val="FootnoteReference"/>
        </w:rPr>
        <w:footnoteRef/>
      </w:r>
      <w:r>
        <w:t xml:space="preserve"> </w:t>
      </w:r>
      <w:hyperlink r:id="rId41" w:history="1">
        <w:r w:rsidRPr="004021F8">
          <w:rPr>
            <w:rStyle w:val="Hyperlink"/>
            <w:rFonts w:ascii="Cambria" w:hAnsi="Cambria"/>
            <w:sz w:val="14"/>
            <w:szCs w:val="14"/>
          </w:rPr>
          <w:t>https://www.esfondi.lv/upload/2021-2027/dp_izzina_publ_apsriede.docx</w:t>
        </w:r>
      </w:hyperlink>
      <w:r>
        <w:t xml:space="preserve"> </w:t>
      </w:r>
    </w:p>
  </w:footnote>
  <w:footnote w:id="42">
    <w:p w14:paraId="37B5776E" w14:textId="77777777" w:rsidR="007328BC" w:rsidRPr="004B45C3" w:rsidRDefault="007328BC" w:rsidP="000C0121">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42"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47B37646" w14:textId="77777777" w:rsidR="007328BC" w:rsidRDefault="007328BC" w:rsidP="000C0121">
      <w:pPr>
        <w:pStyle w:val="FootnoteText"/>
        <w:ind w:left="142" w:hanging="142"/>
      </w:pPr>
    </w:p>
  </w:footnote>
  <w:footnote w:id="43">
    <w:p w14:paraId="098A516B" w14:textId="77777777" w:rsidR="007328BC" w:rsidRPr="004B45C3" w:rsidRDefault="007328BC" w:rsidP="00572DD1">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43"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1A622CA5" w14:textId="77777777" w:rsidR="007328BC" w:rsidRDefault="007328BC" w:rsidP="00572DD1">
      <w:pPr>
        <w:pStyle w:val="FootnoteText"/>
        <w:ind w:left="142" w:hanging="142"/>
      </w:pPr>
    </w:p>
  </w:footnote>
  <w:footnote w:id="44">
    <w:p w14:paraId="70EBAEED" w14:textId="77777777" w:rsidR="007328BC" w:rsidRPr="0082057A" w:rsidRDefault="007328BC" w:rsidP="00327DD2">
      <w:pPr>
        <w:pStyle w:val="FootnoteText"/>
        <w:ind w:left="0" w:firstLine="0"/>
        <w:rPr>
          <w:sz w:val="18"/>
          <w:szCs w:val="18"/>
        </w:rPr>
      </w:pPr>
      <w:r w:rsidRPr="0082057A">
        <w:rPr>
          <w:rStyle w:val="FootnoteReference"/>
          <w:sz w:val="18"/>
          <w:szCs w:val="18"/>
        </w:rPr>
        <w:footnoteRef/>
      </w:r>
      <w:r w:rsidRPr="0082057A">
        <w:rPr>
          <w:sz w:val="18"/>
          <w:szCs w:val="18"/>
        </w:rPr>
        <w:t xml:space="preserve"> Digital Economy and Society Index 2020</w:t>
      </w:r>
    </w:p>
  </w:footnote>
  <w:footnote w:id="45">
    <w:p w14:paraId="240978AE" w14:textId="77777777" w:rsidR="007328BC" w:rsidRPr="0082057A" w:rsidRDefault="007328BC" w:rsidP="0063102A">
      <w:pPr>
        <w:pStyle w:val="FootnoteText"/>
        <w:ind w:left="0" w:firstLine="0"/>
        <w:rPr>
          <w:sz w:val="18"/>
          <w:szCs w:val="18"/>
        </w:rPr>
      </w:pPr>
      <w:r w:rsidRPr="0082057A">
        <w:rPr>
          <w:rStyle w:val="FootnoteReference"/>
          <w:sz w:val="18"/>
          <w:szCs w:val="18"/>
        </w:rPr>
        <w:footnoteRef/>
      </w:r>
      <w:r w:rsidRPr="0082057A">
        <w:rPr>
          <w:sz w:val="18"/>
          <w:szCs w:val="18"/>
        </w:rPr>
        <w:t xml:space="preserve"> EK Vides politikas īstenošanas pārskata par Latviju un 2017.gada, 2018.gada un 2019.gada ziņojumos par strukturālo reformu īstenošanu Latvijā</w:t>
      </w:r>
    </w:p>
  </w:footnote>
  <w:footnote w:id="46">
    <w:p w14:paraId="6DD048EA" w14:textId="77777777" w:rsidR="007328BC" w:rsidRPr="0082057A" w:rsidRDefault="007328BC" w:rsidP="008F2393">
      <w:pPr>
        <w:pStyle w:val="FootnoteText"/>
        <w:ind w:left="0" w:firstLine="0"/>
        <w:rPr>
          <w:sz w:val="18"/>
          <w:szCs w:val="18"/>
        </w:rPr>
      </w:pPr>
      <w:r w:rsidRPr="0082057A">
        <w:rPr>
          <w:rStyle w:val="FootnoteReference"/>
          <w:sz w:val="18"/>
          <w:szCs w:val="18"/>
        </w:rPr>
        <w:footnoteRef/>
      </w:r>
      <w:r w:rsidRPr="0082057A">
        <w:rPr>
          <w:sz w:val="18"/>
          <w:szCs w:val="18"/>
        </w:rPr>
        <w:t xml:space="preserve"> </w:t>
      </w:r>
      <w:r w:rsidRPr="0082057A">
        <w:rPr>
          <w:rFonts w:eastAsia="Times New Roman"/>
          <w:iCs/>
          <w:noProof/>
          <w:sz w:val="18"/>
          <w:szCs w:val="18"/>
        </w:rPr>
        <w:t>The Forth Work Plan of the North Sea – Baltic Core Network Corridor</w:t>
      </w:r>
    </w:p>
  </w:footnote>
  <w:footnote w:id="47">
    <w:p w14:paraId="51F3765F" w14:textId="77777777" w:rsidR="007328BC" w:rsidRPr="0082057A" w:rsidRDefault="007328BC" w:rsidP="008F2393">
      <w:pPr>
        <w:autoSpaceDE w:val="0"/>
        <w:autoSpaceDN w:val="0"/>
        <w:adjustRightInd w:val="0"/>
        <w:rPr>
          <w:rStyle w:val="Hyperlink"/>
          <w:sz w:val="18"/>
          <w:szCs w:val="18"/>
        </w:rPr>
      </w:pPr>
      <w:r w:rsidRPr="0082057A">
        <w:rPr>
          <w:rStyle w:val="FootnoteReference"/>
          <w:sz w:val="18"/>
          <w:szCs w:val="18"/>
        </w:rPr>
        <w:footnoteRef/>
      </w:r>
      <w:r w:rsidRPr="0082057A">
        <w:rPr>
          <w:sz w:val="18"/>
          <w:szCs w:val="18"/>
        </w:rPr>
        <w:t xml:space="preserve"> </w:t>
      </w:r>
      <w:r w:rsidRPr="0082057A">
        <w:rPr>
          <w:rStyle w:val="Hyperlink"/>
          <w:sz w:val="18"/>
          <w:szCs w:val="18"/>
        </w:rPr>
        <w:t>https://ieej.lv/veFPp</w:t>
      </w:r>
    </w:p>
  </w:footnote>
  <w:footnote w:id="48">
    <w:p w14:paraId="041105D0" w14:textId="77777777" w:rsidR="007328BC" w:rsidRPr="0082057A" w:rsidRDefault="007328BC" w:rsidP="008F2393">
      <w:pPr>
        <w:pStyle w:val="FootnoteText"/>
        <w:ind w:left="0" w:firstLine="0"/>
        <w:rPr>
          <w:sz w:val="18"/>
          <w:szCs w:val="18"/>
        </w:rPr>
      </w:pPr>
      <w:r w:rsidRPr="0082057A">
        <w:rPr>
          <w:rStyle w:val="FootnoteReference"/>
          <w:sz w:val="18"/>
          <w:szCs w:val="18"/>
        </w:rPr>
        <w:footnoteRef/>
      </w:r>
      <w:r w:rsidRPr="0082057A">
        <w:rPr>
          <w:sz w:val="18"/>
          <w:szCs w:val="18"/>
        </w:rPr>
        <w:t xml:space="preserve"> NEKP, Autotransporta direkcija</w:t>
      </w:r>
    </w:p>
  </w:footnote>
  <w:footnote w:id="49">
    <w:p w14:paraId="1C18B43D" w14:textId="77777777" w:rsidR="007328BC" w:rsidRPr="0082057A" w:rsidRDefault="007328BC" w:rsidP="008F2393">
      <w:pPr>
        <w:pStyle w:val="FootnoteText"/>
        <w:ind w:left="0" w:firstLine="0"/>
        <w:rPr>
          <w:sz w:val="18"/>
          <w:szCs w:val="18"/>
        </w:rPr>
      </w:pPr>
      <w:r w:rsidRPr="0082057A">
        <w:rPr>
          <w:rStyle w:val="FootnoteReference"/>
          <w:sz w:val="18"/>
          <w:szCs w:val="18"/>
        </w:rPr>
        <w:footnoteRef/>
      </w:r>
      <w:r w:rsidRPr="0082057A">
        <w:rPr>
          <w:sz w:val="18"/>
          <w:szCs w:val="18"/>
        </w:rPr>
        <w:t xml:space="preserve"> </w:t>
      </w:r>
      <w:bookmarkStart w:id="15" w:name="_Hlk64449868"/>
      <w:r w:rsidRPr="0082057A">
        <w:rPr>
          <w:sz w:val="18"/>
          <w:szCs w:val="18"/>
        </w:rPr>
        <w:fldChar w:fldCharType="begin"/>
      </w:r>
      <w:r w:rsidRPr="0082057A">
        <w:rPr>
          <w:sz w:val="18"/>
          <w:szCs w:val="18"/>
        </w:rPr>
        <w:instrText xml:space="preserve"> HYPERLINK "https://ieej.lv/hm57c" </w:instrText>
      </w:r>
      <w:r w:rsidRPr="0082057A">
        <w:rPr>
          <w:sz w:val="18"/>
          <w:szCs w:val="18"/>
        </w:rPr>
        <w:fldChar w:fldCharType="separate"/>
      </w:r>
      <w:r w:rsidRPr="0082057A">
        <w:rPr>
          <w:rStyle w:val="Hyperlink"/>
          <w:sz w:val="18"/>
          <w:szCs w:val="18"/>
        </w:rPr>
        <w:t>https://ieej.lv/hm57c</w:t>
      </w:r>
      <w:r w:rsidRPr="0082057A">
        <w:rPr>
          <w:sz w:val="18"/>
          <w:szCs w:val="18"/>
        </w:rPr>
        <w:fldChar w:fldCharType="end"/>
      </w:r>
      <w:r w:rsidRPr="0082057A">
        <w:rPr>
          <w:sz w:val="18"/>
          <w:szCs w:val="18"/>
        </w:rPr>
        <w:t xml:space="preserve"> </w:t>
      </w:r>
      <w:bookmarkEnd w:id="15"/>
    </w:p>
  </w:footnote>
  <w:footnote w:id="50">
    <w:p w14:paraId="2CA5CB68" w14:textId="77777777" w:rsidR="007328BC" w:rsidRPr="0082057A" w:rsidRDefault="007328BC" w:rsidP="00327DD2">
      <w:pPr>
        <w:pStyle w:val="FootnoteText"/>
        <w:ind w:left="0" w:firstLine="0"/>
        <w:rPr>
          <w:sz w:val="18"/>
          <w:szCs w:val="18"/>
        </w:rPr>
      </w:pPr>
      <w:r w:rsidRPr="0082057A">
        <w:rPr>
          <w:rStyle w:val="FootnoteReference"/>
          <w:sz w:val="18"/>
          <w:szCs w:val="18"/>
        </w:rPr>
        <w:footnoteRef/>
      </w:r>
      <w:r w:rsidRPr="0082057A">
        <w:rPr>
          <w:sz w:val="18"/>
          <w:szCs w:val="18"/>
        </w:rPr>
        <w:t xml:space="preserve"> VAS “Ceļu satiksmes drošības direkcija”, </w:t>
      </w:r>
      <w:hyperlink r:id="rId44" w:history="1">
        <w:r w:rsidRPr="0082057A">
          <w:rPr>
            <w:rStyle w:val="Hyperlink"/>
            <w:sz w:val="18"/>
            <w:szCs w:val="18"/>
          </w:rPr>
          <w:t>https://ieej.lv/bk8oH</w:t>
        </w:r>
      </w:hyperlink>
      <w:r w:rsidRPr="0082057A">
        <w:rPr>
          <w:sz w:val="18"/>
          <w:szCs w:val="18"/>
        </w:rPr>
        <w:t xml:space="preserve"> </w:t>
      </w:r>
    </w:p>
  </w:footnote>
  <w:footnote w:id="51">
    <w:p w14:paraId="6F791285" w14:textId="77777777" w:rsidR="007328BC" w:rsidRPr="0082057A" w:rsidRDefault="007328BC" w:rsidP="00327DD2">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45" w:history="1">
        <w:r w:rsidRPr="0082057A">
          <w:rPr>
            <w:rStyle w:val="Hyperlink"/>
            <w:sz w:val="18"/>
            <w:szCs w:val="18"/>
          </w:rPr>
          <w:t>https://ieej.lv/wH2bh</w:t>
        </w:r>
      </w:hyperlink>
      <w:r w:rsidRPr="0082057A">
        <w:rPr>
          <w:sz w:val="18"/>
          <w:szCs w:val="18"/>
        </w:rPr>
        <w:t xml:space="preserve"> </w:t>
      </w:r>
    </w:p>
  </w:footnote>
  <w:footnote w:id="52">
    <w:p w14:paraId="32CC379C" w14:textId="77777777" w:rsidR="007328BC" w:rsidRPr="0082057A" w:rsidRDefault="007328BC" w:rsidP="001C0468">
      <w:pPr>
        <w:pStyle w:val="FootnoteText"/>
        <w:ind w:left="0" w:firstLine="0"/>
        <w:rPr>
          <w:sz w:val="18"/>
          <w:szCs w:val="18"/>
        </w:rPr>
      </w:pPr>
      <w:r w:rsidRPr="0082057A">
        <w:rPr>
          <w:rStyle w:val="FootnoteReference"/>
          <w:sz w:val="18"/>
          <w:szCs w:val="18"/>
        </w:rPr>
        <w:footnoteRef/>
      </w:r>
      <w:r w:rsidRPr="0082057A">
        <w:rPr>
          <w:sz w:val="18"/>
          <w:szCs w:val="18"/>
        </w:rPr>
        <w:t xml:space="preserve"> </w:t>
      </w:r>
      <w:hyperlink r:id="rId46" w:history="1">
        <w:r w:rsidRPr="0082057A">
          <w:rPr>
            <w:rStyle w:val="Hyperlink"/>
            <w:sz w:val="18"/>
            <w:szCs w:val="18"/>
          </w:rPr>
          <w:t>https://ieej.lv/n5k2o</w:t>
        </w:r>
      </w:hyperlink>
      <w:r w:rsidRPr="0082057A">
        <w:rPr>
          <w:sz w:val="18"/>
          <w:szCs w:val="18"/>
        </w:rPr>
        <w:t xml:space="preserve"> </w:t>
      </w:r>
    </w:p>
  </w:footnote>
  <w:footnote w:id="53">
    <w:p w14:paraId="5F7E2147" w14:textId="77777777" w:rsidR="007328BC" w:rsidRPr="0082057A" w:rsidRDefault="007328BC" w:rsidP="001C0468">
      <w:pPr>
        <w:pStyle w:val="FootnoteText"/>
        <w:ind w:left="0" w:firstLine="0"/>
        <w:rPr>
          <w:sz w:val="18"/>
          <w:szCs w:val="18"/>
        </w:rPr>
      </w:pPr>
      <w:r w:rsidRPr="0082057A">
        <w:rPr>
          <w:rStyle w:val="FootnoteReference"/>
          <w:sz w:val="18"/>
          <w:szCs w:val="18"/>
        </w:rPr>
        <w:footnoteRef/>
      </w:r>
      <w:r w:rsidRPr="0082057A">
        <w:rPr>
          <w:sz w:val="18"/>
          <w:szCs w:val="18"/>
        </w:rPr>
        <w:t xml:space="preserve"> Sabiedrības veselības pamatnostādņu 2021.-2027.gadam projekts</w:t>
      </w:r>
    </w:p>
  </w:footnote>
  <w:footnote w:id="54">
    <w:p w14:paraId="67F49D8B" w14:textId="77777777" w:rsidR="007328BC" w:rsidRPr="0082057A" w:rsidRDefault="007328BC" w:rsidP="006A5766">
      <w:pPr>
        <w:pStyle w:val="FootnoteText"/>
        <w:ind w:left="0" w:firstLine="0"/>
        <w:rPr>
          <w:sz w:val="18"/>
          <w:szCs w:val="18"/>
        </w:rPr>
      </w:pPr>
      <w:r w:rsidRPr="0082057A">
        <w:rPr>
          <w:rStyle w:val="FootnoteReference"/>
          <w:sz w:val="18"/>
          <w:szCs w:val="18"/>
        </w:rPr>
        <w:footnoteRef/>
      </w:r>
      <w:r w:rsidRPr="0082057A">
        <w:rPr>
          <w:sz w:val="18"/>
          <w:szCs w:val="18"/>
        </w:rPr>
        <w:t xml:space="preserve"> Valsts kancelejas 2018.gada aptauja “Par sabiedrības līdzdalību valsts un pašvaldību iestāžu darbā”</w:t>
      </w:r>
    </w:p>
  </w:footnote>
  <w:footnote w:id="55">
    <w:p w14:paraId="2E4CBA42" w14:textId="77777777" w:rsidR="007328BC" w:rsidRPr="0082057A" w:rsidRDefault="007328BC" w:rsidP="006A5766">
      <w:pPr>
        <w:pStyle w:val="FootnoteText"/>
        <w:ind w:left="0" w:firstLine="0"/>
        <w:rPr>
          <w:sz w:val="18"/>
          <w:szCs w:val="18"/>
        </w:rPr>
      </w:pPr>
      <w:r w:rsidRPr="0082057A">
        <w:rPr>
          <w:rStyle w:val="FootnoteReference"/>
          <w:sz w:val="18"/>
          <w:szCs w:val="18"/>
        </w:rPr>
        <w:footnoteRef/>
      </w:r>
      <w:r w:rsidRPr="0082057A">
        <w:rPr>
          <w:sz w:val="18"/>
          <w:szCs w:val="18"/>
        </w:rPr>
        <w:t xml:space="preserve"> Trešo valstu pilsoņu situācijas izpēte Latvijā 2017, nodibinājums “Baltic Institute of Social Sciences”</w:t>
      </w:r>
    </w:p>
  </w:footnote>
  <w:footnote w:id="56">
    <w:p w14:paraId="6333482B" w14:textId="77777777" w:rsidR="007328BC" w:rsidRPr="00DA5847" w:rsidRDefault="007328BC" w:rsidP="006A5766">
      <w:pPr>
        <w:pStyle w:val="FootnoteText"/>
        <w:rPr>
          <w:lang w:val="en-US"/>
        </w:rPr>
      </w:pPr>
      <w:r>
        <w:rPr>
          <w:rStyle w:val="FootnoteReference"/>
        </w:rPr>
        <w:footnoteRef/>
      </w:r>
      <w:r>
        <w:t xml:space="preserve"> </w:t>
      </w:r>
      <w:r>
        <w:rPr>
          <w:lang w:val="en-US"/>
        </w:rPr>
        <w:t xml:space="preserve">Skat. </w:t>
      </w:r>
      <w:hyperlink r:id="rId47" w:history="1">
        <w:r w:rsidRPr="00D60889">
          <w:rPr>
            <w:rStyle w:val="Hyperlink"/>
            <w:lang w:val="en-US"/>
          </w:rPr>
          <w:t>http://providus.lv/article/latvija-joprojam-zemas-uzticesanas-sabiedriba-iedzivotaji-veletos-plasakas-iesaistes-iespejas</w:t>
        </w:r>
      </w:hyperlink>
      <w:r>
        <w:rPr>
          <w:lang w:val="en-US"/>
        </w:rPr>
        <w:t xml:space="preserve"> </w:t>
      </w:r>
    </w:p>
  </w:footnote>
  <w:footnote w:id="57">
    <w:p w14:paraId="62E79023" w14:textId="77777777" w:rsidR="007328BC" w:rsidRPr="0082057A" w:rsidRDefault="007328BC" w:rsidP="0037416D">
      <w:pPr>
        <w:pStyle w:val="FootnoteText"/>
        <w:ind w:left="0" w:firstLine="0"/>
        <w:rPr>
          <w:sz w:val="18"/>
          <w:szCs w:val="18"/>
        </w:rPr>
      </w:pPr>
      <w:r w:rsidRPr="0082057A">
        <w:rPr>
          <w:rStyle w:val="FootnoteReference"/>
          <w:sz w:val="18"/>
          <w:szCs w:val="18"/>
        </w:rPr>
        <w:footnoteRef/>
      </w:r>
      <w:r w:rsidRPr="0082057A">
        <w:rPr>
          <w:sz w:val="18"/>
          <w:szCs w:val="18"/>
        </w:rPr>
        <w:t xml:space="preserve"> Valsts kancelejas 2018.gada aptauja “Par sabiedrības līdzdalību valsts un pašvaldību iestāžu darbā”</w:t>
      </w:r>
    </w:p>
  </w:footnote>
  <w:footnote w:id="58">
    <w:p w14:paraId="68918B52" w14:textId="77777777" w:rsidR="007328BC" w:rsidRPr="0082057A" w:rsidRDefault="007328BC" w:rsidP="0037416D">
      <w:pPr>
        <w:pStyle w:val="FootnoteText"/>
        <w:ind w:left="0" w:firstLine="0"/>
        <w:rPr>
          <w:sz w:val="18"/>
          <w:szCs w:val="18"/>
        </w:rPr>
      </w:pPr>
      <w:r w:rsidRPr="0082057A">
        <w:rPr>
          <w:rStyle w:val="FootnoteReference"/>
          <w:sz w:val="18"/>
          <w:szCs w:val="18"/>
        </w:rPr>
        <w:footnoteRef/>
      </w:r>
      <w:r w:rsidRPr="0082057A">
        <w:rPr>
          <w:sz w:val="18"/>
          <w:szCs w:val="18"/>
        </w:rPr>
        <w:t xml:space="preserve"> Trešo valstu pilsoņu situācijas izpēte Latvijā 2017, nodibinājums “Baltic Institute of Social Sciences”</w:t>
      </w:r>
    </w:p>
  </w:footnote>
  <w:footnote w:id="59">
    <w:p w14:paraId="2C2EF35F" w14:textId="77777777" w:rsidR="007328BC" w:rsidRPr="004B45C3" w:rsidRDefault="007328BC" w:rsidP="00572DD1">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48"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203B490C" w14:textId="77777777" w:rsidR="007328BC" w:rsidRDefault="007328BC" w:rsidP="00572DD1">
      <w:pPr>
        <w:pStyle w:val="FootnoteText"/>
        <w:ind w:left="142" w:hanging="142"/>
      </w:pPr>
    </w:p>
  </w:footnote>
  <w:footnote w:id="60">
    <w:p w14:paraId="2812EC4F" w14:textId="77777777" w:rsidR="007328BC" w:rsidRPr="004B45C3" w:rsidRDefault="007328BC" w:rsidP="00D20CA8">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49"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79005E13" w14:textId="77777777" w:rsidR="007328BC" w:rsidRDefault="007328BC" w:rsidP="00D20CA8">
      <w:pPr>
        <w:pStyle w:val="FootnoteText"/>
        <w:ind w:left="142" w:hanging="142"/>
      </w:pPr>
    </w:p>
  </w:footnote>
  <w:footnote w:id="61">
    <w:p w14:paraId="55500125" w14:textId="77777777" w:rsidR="007328BC" w:rsidRPr="00254936" w:rsidRDefault="007328BC" w:rsidP="00505F9B">
      <w:pPr>
        <w:ind w:hanging="2"/>
        <w:rPr>
          <w:rFonts w:cs="Times New Roman"/>
          <w:szCs w:val="20"/>
        </w:rPr>
      </w:pPr>
      <w:r w:rsidRPr="00254936">
        <w:rPr>
          <w:rStyle w:val="FootnoteReference"/>
          <w:rFonts w:cs="Times New Roman"/>
        </w:rPr>
        <w:footnoteRef/>
      </w:r>
      <w:r w:rsidRPr="00254936">
        <w:rPr>
          <w:rFonts w:cs="Times New Roman"/>
          <w:szCs w:val="20"/>
        </w:rPr>
        <w:t xml:space="preserve"> https://www.eesc.europa.eu/en/our-work/opinions-information-reports/information-reports/evaluation-caps-impact-territorial-development-rural-areas-information-report</w:t>
      </w:r>
    </w:p>
  </w:footnote>
  <w:footnote w:id="62">
    <w:p w14:paraId="42FAF350" w14:textId="77777777" w:rsidR="007328BC" w:rsidRPr="00BC3278" w:rsidRDefault="007328BC" w:rsidP="00BC3278">
      <w:pPr>
        <w:pStyle w:val="FootnoteText"/>
        <w:ind w:left="0" w:firstLine="0"/>
        <w:rPr>
          <w:sz w:val="18"/>
          <w:szCs w:val="18"/>
        </w:rPr>
      </w:pPr>
      <w:r w:rsidRPr="00BC3278">
        <w:rPr>
          <w:rStyle w:val="FootnoteReference"/>
          <w:sz w:val="18"/>
          <w:szCs w:val="18"/>
        </w:rPr>
        <w:footnoteRef/>
      </w:r>
      <w:r w:rsidRPr="00BC3278">
        <w:rPr>
          <w:sz w:val="18"/>
          <w:szCs w:val="18"/>
        </w:rPr>
        <w:t xml:space="preserve"> Starptautiskās telekomunikāciju savienības 2020.gada novembra pētījums “How broadband, digitization and ICT regulation impact the global economy”, pieejams šeit: </w:t>
      </w:r>
      <w:hyperlink r:id="rId50" w:history="1">
        <w:r w:rsidRPr="00BC3278">
          <w:rPr>
            <w:rStyle w:val="Hyperlink"/>
            <w:sz w:val="18"/>
            <w:szCs w:val="18"/>
          </w:rPr>
          <w:t>https://www.itu.int/dms_pub/itu-d/opb/pref/D-PREF-EF.BDR-2020-PDF-E.pdf</w:t>
        </w:r>
      </w:hyperlink>
      <w:r w:rsidRPr="00BC3278">
        <w:rPr>
          <w:sz w:val="18"/>
          <w:szCs w:val="18"/>
        </w:rPr>
        <w:t xml:space="preserve"> </w:t>
      </w:r>
    </w:p>
  </w:footnote>
  <w:footnote w:id="63">
    <w:p w14:paraId="30550CE5" w14:textId="77777777" w:rsidR="007328BC" w:rsidRPr="00BC3278" w:rsidRDefault="007328BC" w:rsidP="00BC3278">
      <w:pPr>
        <w:pStyle w:val="FootnoteText"/>
        <w:ind w:left="0" w:firstLine="0"/>
        <w:rPr>
          <w:sz w:val="18"/>
          <w:szCs w:val="18"/>
        </w:rPr>
      </w:pPr>
      <w:r w:rsidRPr="00BC3278">
        <w:rPr>
          <w:rStyle w:val="FootnoteReference"/>
          <w:sz w:val="18"/>
          <w:szCs w:val="18"/>
        </w:rPr>
        <w:footnoteRef/>
      </w:r>
      <w:r w:rsidRPr="00BC3278">
        <w:rPr>
          <w:sz w:val="18"/>
          <w:szCs w:val="18"/>
        </w:rPr>
        <w:t xml:space="preserve"> “Pētījums Eiropas Savienības fondu 2021. -2027. gada plānošanas perioda ieguldījumu priekšnosacījumu izpildei”, p</w:t>
      </w:r>
      <w:bookmarkStart w:id="17" w:name="_Hlk63410453"/>
      <w:r w:rsidRPr="00BC3278">
        <w:rPr>
          <w:sz w:val="18"/>
          <w:szCs w:val="18"/>
        </w:rPr>
        <w:t xml:space="preserve">ieejams šeit: </w:t>
      </w:r>
      <w:hyperlink r:id="rId51" w:tgtFrame="_blank" w:history="1">
        <w:r w:rsidRPr="00BC3278">
          <w:rPr>
            <w:rStyle w:val="Hyperlink"/>
            <w:sz w:val="18"/>
            <w:szCs w:val="18"/>
          </w:rPr>
          <w:t>https://www.sam.gov.lv/lv/petijumi</w:t>
        </w:r>
      </w:hyperlink>
      <w:r w:rsidRPr="00BC3278">
        <w:rPr>
          <w:sz w:val="18"/>
          <w:szCs w:val="18"/>
        </w:rPr>
        <w:t>.</w:t>
      </w:r>
      <w:bookmarkEnd w:id="17"/>
    </w:p>
  </w:footnote>
  <w:footnote w:id="64">
    <w:p w14:paraId="05A4247C" w14:textId="77777777" w:rsidR="007328BC" w:rsidRPr="006803FB" w:rsidRDefault="007328BC" w:rsidP="006A5766">
      <w:pPr>
        <w:pStyle w:val="FootnoteText"/>
        <w:rPr>
          <w:lang w:val="en-US"/>
        </w:rPr>
      </w:pPr>
      <w:r>
        <w:rPr>
          <w:rStyle w:val="FootnoteReference"/>
        </w:rPr>
        <w:footnoteRef/>
      </w:r>
      <w:r>
        <w:t xml:space="preserve"> </w:t>
      </w:r>
      <w:r>
        <w:rPr>
          <w:lang w:val="en-US"/>
        </w:rPr>
        <w:t xml:space="preserve">Skat. </w:t>
      </w:r>
      <w:r w:rsidRPr="006803FB">
        <w:rPr>
          <w:lang w:val="en-US"/>
        </w:rPr>
        <w:t>http://providus.lv/article/latvija-joprojam-zemas-uzticesanas-sabiedriba-iedzivotaji-veletos-plasakas-iesaistes-iespejas</w:t>
      </w:r>
    </w:p>
  </w:footnote>
  <w:footnote w:id="65">
    <w:p w14:paraId="0847245F" w14:textId="77777777" w:rsidR="007328BC" w:rsidRPr="0082057A" w:rsidRDefault="007328BC" w:rsidP="00273B68">
      <w:pPr>
        <w:pStyle w:val="FootnoteText"/>
        <w:ind w:left="0" w:firstLine="0"/>
        <w:jc w:val="left"/>
        <w:rPr>
          <w:sz w:val="18"/>
          <w:szCs w:val="18"/>
        </w:rPr>
      </w:pPr>
      <w:r w:rsidRPr="0082057A">
        <w:rPr>
          <w:rStyle w:val="FootnoteReference"/>
          <w:sz w:val="18"/>
          <w:szCs w:val="18"/>
        </w:rPr>
        <w:footnoteRef/>
      </w:r>
      <w:r w:rsidRPr="0082057A">
        <w:rPr>
          <w:sz w:val="18"/>
          <w:szCs w:val="18"/>
        </w:rPr>
        <w:t xml:space="preserve"> “</w:t>
      </w:r>
      <w:r w:rsidRPr="0082057A">
        <w:rPr>
          <w:iCs/>
          <w:sz w:val="18"/>
          <w:szCs w:val="18"/>
        </w:rPr>
        <w:t>Apvārsnis Eiropa”</w:t>
      </w:r>
      <w:r w:rsidRPr="0082057A">
        <w:rPr>
          <w:sz w:val="18"/>
          <w:szCs w:val="18"/>
        </w:rPr>
        <w:t xml:space="preserve"> finansējums plānots ap 92 mljrd. </w:t>
      </w:r>
      <w:r w:rsidRPr="0082057A">
        <w:rPr>
          <w:i/>
          <w:sz w:val="18"/>
          <w:szCs w:val="18"/>
        </w:rPr>
        <w:t>euro</w:t>
      </w:r>
      <w:r w:rsidRPr="0082057A">
        <w:rPr>
          <w:sz w:val="18"/>
          <w:szCs w:val="18"/>
        </w:rPr>
        <w:t xml:space="preserve"> salīdzinājumā ar 77 mljrd. </w:t>
      </w:r>
      <w:r w:rsidRPr="0082057A">
        <w:rPr>
          <w:i/>
          <w:sz w:val="18"/>
          <w:szCs w:val="18"/>
        </w:rPr>
        <w:t>euro</w:t>
      </w:r>
      <w:r w:rsidRPr="0082057A">
        <w:rPr>
          <w:sz w:val="18"/>
          <w:szCs w:val="18"/>
        </w:rPr>
        <w:t xml:space="preserve"> programmā “</w:t>
      </w:r>
      <w:r w:rsidRPr="0082057A">
        <w:rPr>
          <w:iCs/>
          <w:sz w:val="18"/>
          <w:szCs w:val="18"/>
        </w:rPr>
        <w:t>Apvārsnis 2020”</w:t>
      </w:r>
    </w:p>
  </w:footnote>
  <w:footnote w:id="66">
    <w:p w14:paraId="2C4AF9E0" w14:textId="77777777" w:rsidR="007328BC" w:rsidRPr="0082057A" w:rsidRDefault="007328BC" w:rsidP="00273B68">
      <w:pPr>
        <w:pStyle w:val="FootnoteText"/>
        <w:ind w:left="0" w:firstLine="0"/>
        <w:jc w:val="left"/>
        <w:rPr>
          <w:sz w:val="18"/>
          <w:szCs w:val="18"/>
        </w:rPr>
      </w:pPr>
      <w:r w:rsidRPr="0082057A">
        <w:rPr>
          <w:rStyle w:val="FootnoteReference"/>
          <w:sz w:val="18"/>
          <w:szCs w:val="18"/>
        </w:rPr>
        <w:footnoteRef/>
      </w:r>
      <w:r w:rsidRPr="0082057A">
        <w:rPr>
          <w:sz w:val="18"/>
          <w:szCs w:val="18"/>
        </w:rPr>
        <w:t xml:space="preserve"> Latvijas dalībnieki piesaistījuši 77 milj. </w:t>
      </w:r>
      <w:r w:rsidRPr="0082057A">
        <w:rPr>
          <w:i/>
          <w:iCs/>
          <w:sz w:val="18"/>
          <w:szCs w:val="18"/>
        </w:rPr>
        <w:t>euro</w:t>
      </w:r>
      <w:r w:rsidRPr="0082057A">
        <w:rPr>
          <w:sz w:val="18"/>
          <w:szCs w:val="18"/>
        </w:rPr>
        <w:t xml:space="preserve"> salīdzinājumā ar 43 milj. </w:t>
      </w:r>
      <w:r w:rsidRPr="0082057A">
        <w:rPr>
          <w:i/>
          <w:sz w:val="18"/>
          <w:szCs w:val="18"/>
        </w:rPr>
        <w:t>euro</w:t>
      </w:r>
      <w:r w:rsidRPr="0082057A">
        <w:rPr>
          <w:sz w:val="18"/>
          <w:szCs w:val="18"/>
        </w:rPr>
        <w:t xml:space="preserve"> 7.IP ietvaros. </w:t>
      </w:r>
      <w:r w:rsidRPr="0082057A">
        <w:rPr>
          <w:iCs/>
          <w:sz w:val="18"/>
          <w:szCs w:val="18"/>
        </w:rPr>
        <w:t>Avots</w:t>
      </w:r>
      <w:r w:rsidRPr="0082057A">
        <w:rPr>
          <w:sz w:val="18"/>
          <w:szCs w:val="18"/>
        </w:rPr>
        <w:t>: Latvia Horizon 2020 Key achievements and impacts, EC, January 2020</w:t>
      </w:r>
    </w:p>
  </w:footnote>
  <w:footnote w:id="67">
    <w:p w14:paraId="5360C40A" w14:textId="77777777" w:rsidR="007328BC" w:rsidRPr="0082057A" w:rsidRDefault="007328BC" w:rsidP="00273B68">
      <w:pPr>
        <w:pStyle w:val="FootnoteText"/>
        <w:ind w:left="0" w:firstLine="0"/>
        <w:rPr>
          <w:sz w:val="18"/>
          <w:szCs w:val="18"/>
        </w:rPr>
      </w:pPr>
      <w:r w:rsidRPr="0082057A">
        <w:rPr>
          <w:rStyle w:val="FootnoteReference"/>
          <w:sz w:val="18"/>
          <w:szCs w:val="18"/>
        </w:rPr>
        <w:footnoteRef/>
      </w:r>
      <w:r w:rsidRPr="0082057A">
        <w:rPr>
          <w:sz w:val="18"/>
          <w:szCs w:val="18"/>
        </w:rPr>
        <w:t xml:space="preserve"> Vērtējot RIS 3 pētniecības un inovāciju izcilības centru attīstību un izveidi par pamatu tiks izmantos Izglītības un zinātnes ministrijas informatīvais ziņojums “Par Latvijas dalības aktualizāciju Eiropas pētniecības infrastruktūru stratēģijas foruma (ESFRI) Eiropas pētniecības infrastruktūru Ceļa kartes konsorcijos” un plānotais nacionālās nozīmes pētniecības infrastruktūras kartējums, kuru plānots izstrādāt 2021.gada 1.cetruksnī.</w:t>
      </w:r>
    </w:p>
  </w:footnote>
  <w:footnote w:id="68">
    <w:p w14:paraId="1977588D" w14:textId="325607DD" w:rsidR="007328BC" w:rsidRPr="007B4709" w:rsidRDefault="007328BC" w:rsidP="0064347B">
      <w:pPr>
        <w:pStyle w:val="FootnoteText"/>
        <w:ind w:left="0" w:firstLine="0"/>
        <w:rPr>
          <w:rStyle w:val="Hyperlink"/>
          <w:sz w:val="18"/>
          <w:szCs w:val="18"/>
        </w:rPr>
      </w:pPr>
      <w:r w:rsidRPr="007B4709">
        <w:rPr>
          <w:rStyle w:val="FootnoteReference"/>
          <w:sz w:val="18"/>
          <w:szCs w:val="18"/>
        </w:rPr>
        <w:footnoteRef/>
      </w:r>
      <w:r w:rsidRPr="007B4709">
        <w:rPr>
          <w:sz w:val="18"/>
          <w:szCs w:val="18"/>
        </w:rPr>
        <w:t xml:space="preserve"> </w:t>
      </w:r>
      <w:r w:rsidRPr="004B45C3">
        <w:rPr>
          <w:sz w:val="18"/>
          <w:szCs w:val="18"/>
        </w:rPr>
        <w:t xml:space="preserve">Eiropas Parlamenta un Padomes 2021.gada 34.jūnija regula Nr. 2021/1058, par Eiropas Reģionālās attīstības fondu un Kohēzijas fondu; </w:t>
      </w:r>
      <w:hyperlink r:id="rId52" w:history="1">
        <w:r w:rsidRPr="004B45C3">
          <w:rPr>
            <w:rStyle w:val="Hyperlink"/>
            <w:sz w:val="18"/>
            <w:szCs w:val="18"/>
          </w:rPr>
          <w:t>https://eur-lex.europa.eu/legal-content/LV/TXT/HTML/?uri=CELEX:32021R1058&amp;qid=1625117280536&amp;from=EN</w:t>
        </w:r>
      </w:hyperlink>
    </w:p>
    <w:p w14:paraId="128CD2EC" w14:textId="0DD9F347" w:rsidR="007328BC" w:rsidRPr="007B4709" w:rsidRDefault="007328BC" w:rsidP="0064347B">
      <w:pPr>
        <w:pStyle w:val="FootnoteText"/>
        <w:ind w:left="0" w:firstLine="0"/>
        <w:rPr>
          <w:sz w:val="18"/>
          <w:szCs w:val="18"/>
        </w:rPr>
      </w:pPr>
    </w:p>
    <w:p w14:paraId="3F8455F7" w14:textId="77777777" w:rsidR="007328BC" w:rsidRDefault="007328BC" w:rsidP="0064347B">
      <w:pPr>
        <w:pStyle w:val="FootnoteText"/>
      </w:pPr>
    </w:p>
  </w:footnote>
  <w:footnote w:id="69">
    <w:p w14:paraId="03D1A8BE" w14:textId="77777777" w:rsidR="007328BC" w:rsidRPr="007B4709" w:rsidRDefault="007328BC" w:rsidP="00BE3BA4">
      <w:pPr>
        <w:pStyle w:val="FootnoteText"/>
        <w:ind w:left="0" w:firstLine="0"/>
        <w:rPr>
          <w:rStyle w:val="Hyperlink"/>
          <w:sz w:val="18"/>
          <w:szCs w:val="18"/>
        </w:rPr>
      </w:pPr>
      <w:r w:rsidRPr="007B4709">
        <w:rPr>
          <w:rStyle w:val="FootnoteReference"/>
          <w:sz w:val="18"/>
          <w:szCs w:val="18"/>
        </w:rPr>
        <w:footnoteRef/>
      </w:r>
      <w:r w:rsidRPr="007B4709">
        <w:rPr>
          <w:sz w:val="18"/>
          <w:szCs w:val="18"/>
        </w:rPr>
        <w:t xml:space="preserve"> </w:t>
      </w:r>
      <w:r w:rsidRPr="004B45C3">
        <w:rPr>
          <w:sz w:val="18"/>
          <w:szCs w:val="18"/>
        </w:rPr>
        <w:t xml:space="preserve">Eiropas Parlamenta un Padomes 2021.gada 34.jūnija regula Nr. 2021/1058, par Eiropas Reģionālās attīstības fondu un Kohēzijas fondu; </w:t>
      </w:r>
      <w:hyperlink r:id="rId53" w:history="1">
        <w:r w:rsidRPr="004B45C3">
          <w:rPr>
            <w:rStyle w:val="Hyperlink"/>
            <w:sz w:val="18"/>
            <w:szCs w:val="18"/>
          </w:rPr>
          <w:t>https://eur-lex.europa.eu/legal-content/LV/TXT/HTML/?uri=CELEX:32021R1058&amp;qid=1625117280536&amp;from=EN</w:t>
        </w:r>
      </w:hyperlink>
    </w:p>
    <w:p w14:paraId="1D4333D4" w14:textId="77777777" w:rsidR="007328BC" w:rsidRPr="007B4709" w:rsidRDefault="007328BC" w:rsidP="00BE3BA4">
      <w:pPr>
        <w:pStyle w:val="FootnoteText"/>
        <w:ind w:left="0" w:firstLine="0"/>
        <w:rPr>
          <w:sz w:val="18"/>
          <w:szCs w:val="18"/>
        </w:rPr>
      </w:pPr>
    </w:p>
    <w:p w14:paraId="36280556" w14:textId="77777777" w:rsidR="007328BC" w:rsidRDefault="007328BC" w:rsidP="00BE3BA4">
      <w:pPr>
        <w:pStyle w:val="FootnoteText"/>
      </w:pPr>
    </w:p>
  </w:footnote>
  <w:footnote w:id="70">
    <w:p w14:paraId="0013A394" w14:textId="77777777" w:rsidR="007328BC" w:rsidRPr="0082057A" w:rsidRDefault="007328BC" w:rsidP="00AF162C">
      <w:pPr>
        <w:pStyle w:val="FootnoteText"/>
        <w:tabs>
          <w:tab w:val="left" w:pos="0"/>
          <w:tab w:val="left" w:pos="142"/>
        </w:tabs>
        <w:ind w:left="0" w:firstLine="0"/>
        <w:rPr>
          <w:sz w:val="18"/>
          <w:szCs w:val="18"/>
        </w:rPr>
      </w:pPr>
      <w:r w:rsidRPr="0082057A">
        <w:rPr>
          <w:rStyle w:val="FootnoteReference"/>
          <w:sz w:val="18"/>
          <w:szCs w:val="18"/>
        </w:rPr>
        <w:footnoteRef/>
      </w:r>
      <w:r w:rsidRPr="0082057A">
        <w:rPr>
          <w:sz w:val="18"/>
          <w:szCs w:val="18"/>
        </w:rPr>
        <w:t>Atbilstoši Teritorijas attīstības plānošanas likumam, vietējās (pašvaldību) klimata pielāgošanās stratēģijas tiek plānotas kā pašvaldību attīstības programmu sastāvdaļa (likuma 22.pants)</w:t>
      </w:r>
    </w:p>
  </w:footnote>
  <w:footnote w:id="71">
    <w:p w14:paraId="08328569" w14:textId="77777777" w:rsidR="007328BC" w:rsidRPr="0082057A" w:rsidRDefault="007328BC" w:rsidP="007E737C">
      <w:pPr>
        <w:pStyle w:val="FootnoteText"/>
        <w:ind w:left="0" w:firstLine="0"/>
        <w:rPr>
          <w:sz w:val="18"/>
          <w:szCs w:val="18"/>
        </w:rPr>
      </w:pPr>
      <w:r w:rsidRPr="0082057A">
        <w:rPr>
          <w:rStyle w:val="FootnoteReference"/>
          <w:sz w:val="18"/>
          <w:szCs w:val="18"/>
        </w:rPr>
        <w:footnoteRef/>
      </w:r>
      <w:r w:rsidRPr="0082057A">
        <w:rPr>
          <w:sz w:val="18"/>
          <w:szCs w:val="18"/>
        </w:rPr>
        <w:t xml:space="preserve"> LVĢMC, Sākotnējais plūdu riska novērtējums 2019.-2024.gadam. https://ieej.lv/znvgC</w:t>
      </w:r>
    </w:p>
  </w:footnote>
  <w:footnote w:id="72">
    <w:p w14:paraId="1534BBD4" w14:textId="77777777" w:rsidR="007328BC" w:rsidRPr="0082057A" w:rsidRDefault="007328BC" w:rsidP="007E737C">
      <w:pPr>
        <w:pStyle w:val="FootnoteText"/>
        <w:ind w:left="0" w:firstLine="0"/>
        <w:rPr>
          <w:sz w:val="18"/>
          <w:szCs w:val="18"/>
        </w:rPr>
      </w:pPr>
      <w:r w:rsidRPr="0082057A">
        <w:rPr>
          <w:rStyle w:val="FootnoteReference"/>
          <w:sz w:val="18"/>
          <w:szCs w:val="18"/>
        </w:rPr>
        <w:footnoteRef/>
      </w:r>
      <w:r w:rsidRPr="0082057A">
        <w:rPr>
          <w:sz w:val="18"/>
          <w:szCs w:val="18"/>
        </w:rPr>
        <w:t xml:space="preserve"> Plūdu riska pārvaldības plāni 2021.–2027.gadam tiks izstrādāti līdz 31.12.2021.</w:t>
      </w:r>
    </w:p>
  </w:footnote>
  <w:footnote w:id="73">
    <w:p w14:paraId="312111FA" w14:textId="77777777" w:rsidR="007328BC" w:rsidRDefault="007328BC" w:rsidP="008910E5">
      <w:pPr>
        <w:pStyle w:val="FootnoteText"/>
      </w:pPr>
      <w:r>
        <w:rPr>
          <w:rStyle w:val="FootnoteReference"/>
        </w:rPr>
        <w:footnoteRef/>
      </w:r>
      <w:r>
        <w:t xml:space="preserve"> t.i. elektrotransporta līdzekļu</w:t>
      </w:r>
    </w:p>
  </w:footnote>
  <w:footnote w:id="74">
    <w:p w14:paraId="1809CAB2" w14:textId="77777777" w:rsidR="007328BC" w:rsidRPr="007B4709" w:rsidRDefault="007328BC" w:rsidP="00BE3BA4">
      <w:pPr>
        <w:pStyle w:val="FootnoteText"/>
        <w:ind w:left="0" w:firstLine="0"/>
        <w:rPr>
          <w:rStyle w:val="Hyperlink"/>
          <w:sz w:val="18"/>
          <w:szCs w:val="18"/>
        </w:rPr>
      </w:pPr>
      <w:r w:rsidRPr="007B4709">
        <w:rPr>
          <w:rStyle w:val="FootnoteReference"/>
          <w:sz w:val="18"/>
          <w:szCs w:val="18"/>
        </w:rPr>
        <w:footnoteRef/>
      </w:r>
      <w:r w:rsidRPr="007B4709">
        <w:rPr>
          <w:sz w:val="18"/>
          <w:szCs w:val="18"/>
        </w:rPr>
        <w:t xml:space="preserve"> </w:t>
      </w:r>
      <w:r w:rsidRPr="004B45C3">
        <w:rPr>
          <w:sz w:val="18"/>
          <w:szCs w:val="18"/>
        </w:rPr>
        <w:t xml:space="preserve">Eiropas Parlamenta un Padomes 2021.gada 34.jūnija regula Nr. 2021/1058, par Eiropas Reģionālās attīstības fondu un Kohēzijas fondu; </w:t>
      </w:r>
      <w:hyperlink r:id="rId54" w:history="1">
        <w:r w:rsidRPr="004B45C3">
          <w:rPr>
            <w:rStyle w:val="Hyperlink"/>
            <w:sz w:val="18"/>
            <w:szCs w:val="18"/>
          </w:rPr>
          <w:t>https://eur-lex.europa.eu/legal-content/LV/TXT/HTML/?uri=CELEX:32021R1058&amp;qid=1625117280536&amp;from=EN</w:t>
        </w:r>
      </w:hyperlink>
    </w:p>
    <w:p w14:paraId="4AB1C330" w14:textId="77777777" w:rsidR="007328BC" w:rsidRPr="007B4709" w:rsidRDefault="007328BC" w:rsidP="00BE3BA4">
      <w:pPr>
        <w:pStyle w:val="FootnoteText"/>
        <w:ind w:left="0" w:firstLine="0"/>
        <w:rPr>
          <w:sz w:val="18"/>
          <w:szCs w:val="18"/>
        </w:rPr>
      </w:pPr>
    </w:p>
    <w:p w14:paraId="2099EEF1" w14:textId="77777777" w:rsidR="007328BC" w:rsidRDefault="007328BC" w:rsidP="00BE3BA4">
      <w:pPr>
        <w:pStyle w:val="FootnoteText"/>
      </w:pPr>
    </w:p>
  </w:footnote>
  <w:footnote w:id="75">
    <w:p w14:paraId="1CBE04E3" w14:textId="74EA2F32" w:rsidR="007328BC" w:rsidRPr="00583987" w:rsidRDefault="007328BC" w:rsidP="00583987">
      <w:pPr>
        <w:pStyle w:val="oj-doc-ti"/>
        <w:shd w:val="clear" w:color="auto" w:fill="FFFFFF"/>
        <w:spacing w:before="0" w:after="0"/>
        <w:jc w:val="left"/>
        <w:rPr>
          <w:sz w:val="18"/>
          <w:szCs w:val="18"/>
        </w:rPr>
      </w:pPr>
      <w:r w:rsidRPr="00583987">
        <w:rPr>
          <w:rStyle w:val="FootnoteReference"/>
          <w:b w:val="0"/>
          <w:bCs w:val="0"/>
          <w:sz w:val="18"/>
          <w:szCs w:val="18"/>
        </w:rPr>
        <w:footnoteRef/>
      </w:r>
      <w:r w:rsidRPr="00583987">
        <w:rPr>
          <w:b w:val="0"/>
          <w:bCs w:val="0"/>
          <w:sz w:val="18"/>
          <w:szCs w:val="18"/>
        </w:rPr>
        <w:t xml:space="preserve"> </w:t>
      </w:r>
      <w:r w:rsidRPr="00583987">
        <w:rPr>
          <w:b w:val="0"/>
          <w:bCs w:val="0"/>
          <w:color w:val="000000"/>
          <w:sz w:val="18"/>
          <w:szCs w:val="18"/>
          <w:lang w:val="lv-LV"/>
        </w:rPr>
        <w:t>Eiropas Parlamenta un Padomes 2021.gada 24.jūnija regula Nr. 2021/1057, ar ko izveido Eiropas Sociālo fondu Plus (ESF+) un atceļ Regulu (ES) Nr. 1296/2013</w:t>
      </w:r>
      <w:r w:rsidRPr="00583987">
        <w:rPr>
          <w:b w:val="0"/>
          <w:bCs w:val="0"/>
          <w:color w:val="000000"/>
          <w:sz w:val="18"/>
          <w:szCs w:val="18"/>
        </w:rPr>
        <w:t xml:space="preserve">: </w:t>
      </w:r>
      <w:hyperlink r:id="rId55" w:anchor="d1e39-21-1" w:history="1">
        <w:r w:rsidRPr="00583987">
          <w:rPr>
            <w:rStyle w:val="Hyperlink"/>
            <w:b w:val="0"/>
            <w:bCs w:val="0"/>
            <w:sz w:val="18"/>
            <w:szCs w:val="18"/>
          </w:rPr>
          <w:t>https://eur-lex.europa.eu/legal-content/LV/TXT/HTML/?uri=CELEX:32021R1057&amp;qid=1625064934990&amp;from=EN#d1e39-21-1</w:t>
        </w:r>
      </w:hyperlink>
      <w:r w:rsidRPr="00583987">
        <w:rPr>
          <w:b w:val="0"/>
          <w:bCs w:val="0"/>
          <w:color w:val="000000"/>
          <w:sz w:val="18"/>
          <w:szCs w:val="18"/>
        </w:rPr>
        <w:t xml:space="preserve"> </w:t>
      </w:r>
    </w:p>
  </w:footnote>
  <w:footnote w:id="76">
    <w:p w14:paraId="63F5E01B" w14:textId="77777777" w:rsidR="007328BC" w:rsidRPr="000D5840" w:rsidRDefault="007328BC" w:rsidP="002031C0">
      <w:pPr>
        <w:pStyle w:val="FootnoteText"/>
        <w:rPr>
          <w:lang w:val="en-US"/>
        </w:rPr>
      </w:pPr>
      <w:r w:rsidRPr="000D5840">
        <w:rPr>
          <w:rStyle w:val="FootnoteReference"/>
          <w:sz w:val="16"/>
          <w:szCs w:val="16"/>
        </w:rPr>
        <w:footnoteRef/>
      </w:r>
      <w:r w:rsidRPr="000D5840">
        <w:rPr>
          <w:sz w:val="16"/>
          <w:szCs w:val="16"/>
        </w:rPr>
        <w:t xml:space="preserve"> </w:t>
      </w:r>
      <w:r w:rsidRPr="000D5840">
        <w:rPr>
          <w:sz w:val="16"/>
          <w:szCs w:val="16"/>
          <w:lang w:val="en-US"/>
        </w:rPr>
        <w:t>Skat.piemēram, 35.lpp. https://ec.europa.eu/info/sites/default/files/file_import/2019-european-semester-country-report-latvia_lv.pdf</w:t>
      </w:r>
    </w:p>
  </w:footnote>
  <w:footnote w:id="77">
    <w:p w14:paraId="364D458B" w14:textId="77777777" w:rsidR="007328BC" w:rsidRPr="00583987" w:rsidRDefault="007328BC" w:rsidP="00583987">
      <w:pPr>
        <w:pStyle w:val="oj-doc-ti"/>
        <w:shd w:val="clear" w:color="auto" w:fill="FFFFFF"/>
        <w:spacing w:before="0" w:after="0"/>
        <w:jc w:val="left"/>
        <w:rPr>
          <w:sz w:val="18"/>
          <w:szCs w:val="18"/>
        </w:rPr>
      </w:pPr>
      <w:r w:rsidRPr="00583987">
        <w:rPr>
          <w:rStyle w:val="FootnoteReference"/>
          <w:b w:val="0"/>
          <w:bCs w:val="0"/>
          <w:sz w:val="18"/>
          <w:szCs w:val="18"/>
        </w:rPr>
        <w:footnoteRef/>
      </w:r>
      <w:r w:rsidRPr="00583987">
        <w:rPr>
          <w:b w:val="0"/>
          <w:bCs w:val="0"/>
          <w:sz w:val="18"/>
          <w:szCs w:val="18"/>
        </w:rPr>
        <w:t xml:space="preserve"> </w:t>
      </w:r>
      <w:r w:rsidRPr="00583987">
        <w:rPr>
          <w:b w:val="0"/>
          <w:bCs w:val="0"/>
          <w:color w:val="000000"/>
          <w:sz w:val="18"/>
          <w:szCs w:val="18"/>
          <w:lang w:val="lv-LV"/>
        </w:rPr>
        <w:t>Eiropas Parlamenta un Padomes 2021.gada 24.jūnija regula Nr. 2021/1057, ar ko izveido Eiropas Sociālo fondu Plus (ESF+) un atceļ Regulu (ES) Nr. 1296/2013</w:t>
      </w:r>
      <w:r w:rsidRPr="00583987">
        <w:rPr>
          <w:b w:val="0"/>
          <w:bCs w:val="0"/>
          <w:color w:val="000000"/>
          <w:sz w:val="18"/>
          <w:szCs w:val="18"/>
        </w:rPr>
        <w:t xml:space="preserve">: </w:t>
      </w:r>
      <w:hyperlink r:id="rId56" w:anchor="d1e39-21-1" w:history="1">
        <w:r w:rsidRPr="00583987">
          <w:rPr>
            <w:rStyle w:val="Hyperlink"/>
            <w:b w:val="0"/>
            <w:bCs w:val="0"/>
            <w:sz w:val="18"/>
            <w:szCs w:val="18"/>
          </w:rPr>
          <w:t>https://eur-lex.europa.eu/legal-content/LV/TXT/HTML/?uri=CELEX:32021R1057&amp;qid=1625064934990&amp;from=EN#d1e39-21-1</w:t>
        </w:r>
      </w:hyperlink>
      <w:r w:rsidRPr="00583987">
        <w:rPr>
          <w:b w:val="0"/>
          <w:bCs w:val="0"/>
          <w:color w:val="000000"/>
          <w:sz w:val="18"/>
          <w:szCs w:val="18"/>
        </w:rPr>
        <w:t xml:space="preserve"> </w:t>
      </w:r>
    </w:p>
    <w:p w14:paraId="4A1F36A9" w14:textId="2CC1CEC9" w:rsidR="007328BC" w:rsidRPr="00583987" w:rsidRDefault="007328BC">
      <w:pPr>
        <w:pStyle w:val="FootnoteText"/>
        <w:rPr>
          <w:lang w:val="en-GB"/>
        </w:rPr>
      </w:pPr>
    </w:p>
  </w:footnote>
  <w:footnote w:id="78">
    <w:p w14:paraId="7FBE4F8C" w14:textId="77777777" w:rsidR="007328BC" w:rsidRPr="00AF6804" w:rsidRDefault="007328BC" w:rsidP="006A5766">
      <w:pPr>
        <w:pStyle w:val="FootnoteText"/>
        <w:rPr>
          <w:lang w:val="en-US"/>
        </w:rPr>
      </w:pPr>
      <w:r>
        <w:rPr>
          <w:rStyle w:val="FootnoteReference"/>
        </w:rPr>
        <w:footnoteRef/>
      </w:r>
      <w:r>
        <w:t xml:space="preserve"> </w:t>
      </w:r>
      <w:r>
        <w:rPr>
          <w:lang w:val="en-US"/>
        </w:rPr>
        <w:t xml:space="preserve">Skat. </w:t>
      </w:r>
      <w:r w:rsidRPr="00AF6804">
        <w:rPr>
          <w:lang w:val="en-US"/>
        </w:rPr>
        <w:t>http://providus.lv/article/diskusija-ka-uzrunat-aizvainotos-saliedetibas-politikai-neaizsniedzamas-sabiedribas-grupas</w:t>
      </w:r>
    </w:p>
  </w:footnote>
  <w:footnote w:id="79">
    <w:p w14:paraId="7B033FEF" w14:textId="77777777" w:rsidR="007328BC" w:rsidRPr="0082057A" w:rsidRDefault="007328BC" w:rsidP="00DC09F7">
      <w:pPr>
        <w:pStyle w:val="FootnoteText"/>
        <w:ind w:left="0" w:firstLine="0"/>
        <w:rPr>
          <w:sz w:val="18"/>
          <w:szCs w:val="18"/>
        </w:rPr>
      </w:pPr>
      <w:r w:rsidRPr="0082057A">
        <w:rPr>
          <w:rStyle w:val="FootnoteReference"/>
          <w:sz w:val="18"/>
          <w:szCs w:val="18"/>
        </w:rPr>
        <w:footnoteRef/>
      </w:r>
      <w:r w:rsidRPr="0082057A">
        <w:rPr>
          <w:sz w:val="18"/>
          <w:szCs w:val="18"/>
        </w:rPr>
        <w:t xml:space="preserve"> "Latvija 2030" nosaka šādas mērķteritorijas: nacionālas nozīmes attīstības centri - Rīga, Daugavpils, Jelgava, Jēkabpils, Liepāja, Rēzekne, Valmiera, Ventspils un Jūrmala; reģionālas nozīmes attīstības centri - Kuldīga, Talsi, Tukums, Saldus, Dobele, Bauska, Ogre, Aizkraukle, Sigulda, Cēsis, Limbaži, Smiltene, Alūksne, Gulbene, Balvi, Preiļi, Līvāni, Ludza, Krāslava, Madona, Valka</w:t>
      </w:r>
    </w:p>
  </w:footnote>
  <w:footnote w:id="80">
    <w:p w14:paraId="46B8AAA9" w14:textId="77777777" w:rsidR="007328BC" w:rsidRPr="0082057A" w:rsidRDefault="007328BC" w:rsidP="00DC09F7">
      <w:pPr>
        <w:pStyle w:val="FootnoteText"/>
        <w:ind w:left="0" w:firstLine="0"/>
        <w:rPr>
          <w:sz w:val="18"/>
          <w:szCs w:val="18"/>
        </w:rPr>
      </w:pPr>
      <w:r w:rsidRPr="0082057A">
        <w:rPr>
          <w:rStyle w:val="FootnoteReference"/>
          <w:sz w:val="18"/>
          <w:szCs w:val="18"/>
        </w:rPr>
        <w:footnoteRef/>
      </w:r>
      <w:r w:rsidRPr="0082057A">
        <w:rPr>
          <w:sz w:val="18"/>
          <w:szCs w:val="18"/>
        </w:rPr>
        <w:t xml:space="preserve">Funkcionālā pilsētas teritorija ir nacionālas un reģionālas nozīmes attīstības centri atbilstoši Stratēģijā “Latvija 2030” noteiktajam un to apkārtējās teritorijas (var būt arī vienas vai vairāku pašvaldību ietvaros), starp kurām ir ikdienas darba spēka migrācija vai  kopīgs pakalpojumu tīkls.  </w:t>
      </w:r>
    </w:p>
  </w:footnote>
  <w:footnote w:id="81">
    <w:p w14:paraId="596642BF" w14:textId="77777777" w:rsidR="007328BC" w:rsidRPr="0082057A" w:rsidRDefault="007328BC" w:rsidP="00D77CF1">
      <w:pPr>
        <w:pStyle w:val="FootnoteText"/>
        <w:ind w:left="0" w:firstLine="0"/>
        <w:rPr>
          <w:sz w:val="18"/>
          <w:szCs w:val="18"/>
        </w:rPr>
      </w:pPr>
      <w:r w:rsidRPr="0082057A">
        <w:rPr>
          <w:rStyle w:val="FootnoteReference"/>
          <w:sz w:val="18"/>
          <w:szCs w:val="18"/>
        </w:rPr>
        <w:footnoteRef/>
      </w:r>
      <w:r w:rsidRPr="0082057A">
        <w:rPr>
          <w:sz w:val="18"/>
          <w:szCs w:val="18"/>
        </w:rPr>
        <w:t xml:space="preserve"> ES fondu 2007. – 2013. gada plānošanas perioda ieguldījumu pilsētvidē lietderības un ietekmes izvērtējums (</w:t>
      </w:r>
      <w:hyperlink r:id="rId57" w:history="1">
        <w:r w:rsidRPr="0082057A">
          <w:rPr>
            <w:rStyle w:val="Hyperlink"/>
            <w:sz w:val="18"/>
            <w:szCs w:val="18"/>
          </w:rPr>
          <w:t>http://www.esfondi.lv/upload/izvertejumi/pilsetvides-zinojums-2019.pdf</w:t>
        </w:r>
      </w:hyperlink>
      <w:r w:rsidRPr="0082057A">
        <w:rPr>
          <w:sz w:val="18"/>
          <w:szCs w:val="18"/>
        </w:rPr>
        <w:t>)</w:t>
      </w:r>
    </w:p>
  </w:footnote>
  <w:footnote w:id="82">
    <w:p w14:paraId="6DFA1001" w14:textId="77777777" w:rsidR="007328BC" w:rsidRPr="0082057A" w:rsidRDefault="007328BC" w:rsidP="00675EB8">
      <w:pPr>
        <w:pStyle w:val="FootnoteText"/>
        <w:ind w:left="0" w:firstLine="0"/>
        <w:rPr>
          <w:sz w:val="18"/>
          <w:szCs w:val="18"/>
        </w:rPr>
      </w:pPr>
      <w:r w:rsidRPr="0082057A">
        <w:rPr>
          <w:rStyle w:val="FootnoteReference"/>
          <w:sz w:val="18"/>
          <w:szCs w:val="18"/>
        </w:rPr>
        <w:footnoteRef/>
      </w:r>
      <w:r w:rsidRPr="0082057A">
        <w:rPr>
          <w:sz w:val="18"/>
          <w:szCs w:val="18"/>
        </w:rPr>
        <w:t xml:space="preserve"> ES fondu 2007. – 2013. gada plānošanas perioda ieguldījumu pilsētvidē lietderības un ietekmes izvērtējums (</w:t>
      </w:r>
      <w:hyperlink r:id="rId58" w:history="1">
        <w:r w:rsidRPr="0082057A">
          <w:rPr>
            <w:rStyle w:val="Hyperlink"/>
            <w:sz w:val="18"/>
            <w:szCs w:val="18"/>
          </w:rPr>
          <w:t>http://www.esfondi.lv/upload/izvertejumi/pilsetvides-zinojums-2019.pdf</w:t>
        </w:r>
      </w:hyperlink>
      <w:r w:rsidRPr="0082057A">
        <w:rPr>
          <w:sz w:val="18"/>
          <w:szCs w:val="18"/>
        </w:rPr>
        <w:t>)</w:t>
      </w:r>
    </w:p>
  </w:footnote>
  <w:footnote w:id="83">
    <w:p w14:paraId="06FB9622" w14:textId="77777777" w:rsidR="007328BC" w:rsidRPr="0082057A" w:rsidRDefault="007328BC" w:rsidP="00D77CF1">
      <w:pPr>
        <w:pStyle w:val="FootnoteText"/>
        <w:ind w:left="0" w:firstLine="0"/>
        <w:rPr>
          <w:sz w:val="18"/>
          <w:szCs w:val="18"/>
        </w:rPr>
      </w:pPr>
      <w:r w:rsidRPr="0082057A">
        <w:rPr>
          <w:rStyle w:val="FootnoteReference"/>
          <w:sz w:val="18"/>
          <w:szCs w:val="18"/>
        </w:rPr>
        <w:footnoteRef/>
      </w:r>
      <w:r w:rsidRPr="0082057A">
        <w:rPr>
          <w:sz w:val="18"/>
          <w:szCs w:val="18"/>
        </w:rPr>
        <w:t xml:space="preserve"> Reģioniem ar augstāku energopatēriņu pret saražoto IKP vienību ir lielāks izaicinājums virzīties ceļā uz klimatneitrālu ekonomiku, t.sk Latgalei ir augstākais siltumenerģijas patēriņš IKP vienības radīšanai (481 kWh uz 1000 EUR IKP) un trešais augstākais elektroenerģijas patēriņš uz IKP (113,8 kWh uz 1000 EUR), bet vienlaikus zemākais IKP uz 1 iedzīvotāju (7164 EUR). Latgalei ir arī trešais lielākais elektroenerģijas patēriņš pievienotās vērtības radīšanai (130,4 kWh uz 1000 EUR pievienotās vērtības).</w:t>
      </w:r>
    </w:p>
  </w:footnote>
  <w:footnote w:id="84">
    <w:p w14:paraId="01AF9CB6" w14:textId="33AF4EA4" w:rsidR="007328BC" w:rsidRDefault="007328BC">
      <w:pPr>
        <w:pStyle w:val="FootnoteText"/>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85">
    <w:p w14:paraId="6E8EEF6E" w14:textId="77777777" w:rsidR="007328BC" w:rsidRDefault="007328BC" w:rsidP="00840AD4">
      <w:pPr>
        <w:pStyle w:val="FootnoteText"/>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86">
    <w:p w14:paraId="5D979FFF" w14:textId="77777777" w:rsidR="007328BC" w:rsidRDefault="007328BC" w:rsidP="00840AD4">
      <w:pPr>
        <w:pStyle w:val="FootnoteText"/>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87">
    <w:p w14:paraId="129F5DE6" w14:textId="77777777" w:rsidR="007328BC" w:rsidRDefault="007328BC" w:rsidP="00840AD4">
      <w:pPr>
        <w:pStyle w:val="FootnoteText"/>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88">
    <w:p w14:paraId="061EC784" w14:textId="77777777" w:rsidR="007328BC" w:rsidRDefault="007328BC" w:rsidP="00840AD4">
      <w:pPr>
        <w:pStyle w:val="FootnoteText"/>
      </w:pPr>
      <w:r>
        <w:rPr>
          <w:rStyle w:val="FootnoteReference"/>
        </w:rPr>
        <w:footnoteRef/>
      </w:r>
      <w:r>
        <w:t xml:space="preserve"> </w:t>
      </w:r>
      <w:r w:rsidRPr="00330CE7">
        <w:rPr>
          <w:sz w:val="18"/>
          <w:szCs w:val="18"/>
        </w:rPr>
        <w:t>Ņemot vērā, ka EK sniegusi vairākus konceptuālus iebildumus par plānotajām Taisnīgas pārkārtošanās fonda investīcijām, tās šobrīd programmā nav iekļautas.</w:t>
      </w:r>
    </w:p>
  </w:footnote>
  <w:footnote w:id="89">
    <w:p w14:paraId="3D9D2F78" w14:textId="564FF35E" w:rsidR="007328BC" w:rsidRPr="002D47EB" w:rsidRDefault="007328BC" w:rsidP="002D47EB">
      <w:pPr>
        <w:pStyle w:val="FootnoteText"/>
        <w:ind w:left="142" w:hanging="153"/>
        <w:rPr>
          <w:sz w:val="18"/>
          <w:szCs w:val="18"/>
        </w:rPr>
      </w:pPr>
      <w:r>
        <w:rPr>
          <w:rStyle w:val="FootnoteReference"/>
        </w:rPr>
        <w:footnoteRef/>
      </w:r>
      <w:r>
        <w:t xml:space="preserve"> </w:t>
      </w:r>
      <w:r w:rsidRPr="002D47EB">
        <w:rPr>
          <w:sz w:val="18"/>
          <w:szCs w:val="18"/>
        </w:rPr>
        <w:t>Ministru kabineta 2009.gada 7.aprīļa noteikumi Nr. 300 “Ministru kabineta kārtības rullis”</w:t>
      </w:r>
    </w:p>
  </w:footnote>
  <w:footnote w:id="90">
    <w:p w14:paraId="67A6F47F" w14:textId="1FDFEF7C" w:rsidR="007328BC" w:rsidRPr="002D47EB" w:rsidRDefault="007328BC" w:rsidP="002D47EB">
      <w:pPr>
        <w:pStyle w:val="FootnoteText"/>
        <w:ind w:left="142" w:hanging="153"/>
        <w:rPr>
          <w:sz w:val="18"/>
          <w:szCs w:val="18"/>
        </w:rPr>
      </w:pPr>
      <w:r w:rsidRPr="002D47EB">
        <w:rPr>
          <w:rStyle w:val="FootnoteReference"/>
          <w:sz w:val="18"/>
          <w:szCs w:val="18"/>
        </w:rPr>
        <w:footnoteRef/>
      </w:r>
      <w:r w:rsidRPr="002D47EB">
        <w:rPr>
          <w:sz w:val="18"/>
          <w:szCs w:val="18"/>
        </w:rPr>
        <w:t xml:space="preserve"> Ministru kabineta 2009.gada 25.augusta noteikumi Nr. 970 “Sabiedrības līdzdalības kārtība attīstības plānošanas procesā”</w:t>
      </w:r>
    </w:p>
  </w:footnote>
  <w:footnote w:id="91">
    <w:p w14:paraId="44EAB952" w14:textId="457BA14C" w:rsidR="007328BC" w:rsidRDefault="007328BC" w:rsidP="00FA6C7A">
      <w:pPr>
        <w:pStyle w:val="FootnoteText"/>
        <w:ind w:left="0" w:firstLine="0"/>
      </w:pPr>
      <w:r>
        <w:rPr>
          <w:rStyle w:val="FootnoteReference"/>
        </w:rPr>
        <w:footnoteRef/>
      </w:r>
      <w:r>
        <w:t xml:space="preserve"> Eiropas Parlamenta un Padomes 2020.gada 18.jūnija Regula Nr. 2020/2088 2020/852 par regulējuma izveidi ilgtspējīgu ieguldījumu veicināšanai un ar ko groza Regulu (ES);  2019/2088 </w:t>
      </w:r>
      <w:hyperlink r:id="rId59" w:history="1">
        <w:r w:rsidRPr="00C35B1B">
          <w:rPr>
            <w:rStyle w:val="Hyperlink"/>
          </w:rPr>
          <w:t>https://eur-lex.europa.eu/legal-content/LV/TXT/HTML/?uri=CELEX:32020R0852&amp;from=EN</w:t>
        </w:r>
      </w:hyperlink>
      <w:r>
        <w:t xml:space="preserve"> </w:t>
      </w:r>
    </w:p>
  </w:footnote>
  <w:footnote w:id="92">
    <w:p w14:paraId="51F55071" w14:textId="0E65C386" w:rsidR="007328BC" w:rsidRDefault="007328BC" w:rsidP="00614E26">
      <w:pPr>
        <w:pStyle w:val="FootnoteText"/>
        <w:ind w:left="0" w:firstLine="0"/>
      </w:pPr>
      <w:r>
        <w:rPr>
          <w:rStyle w:val="FootnoteReference"/>
        </w:rPr>
        <w:footnoteRef/>
      </w:r>
      <w:r>
        <w:t xml:space="preserve"> Eiropas Komisijas vadlīnijas (Technical guidance on the applicantion of “do no significant harm” under the Recovery and Resiliance Facility Regulation  </w:t>
      </w:r>
      <w:hyperlink r:id="rId60" w:history="1">
        <w:r w:rsidRPr="00EF425B">
          <w:rPr>
            <w:rStyle w:val="Hyperlink"/>
          </w:rPr>
          <w:t>https://ec.europa.eu/info/sites/default/files/c2021_1054_en.pdf</w:t>
        </w:r>
      </w:hyperlink>
      <w:r>
        <w:t xml:space="preserve"> (EK 16.06.2021. seminārā pauduši viedokli, ka līdzīga pieeja DNSH būs jāpiemēro arī attiecībā uz Kohēzijas politikas fondiem).</w:t>
      </w:r>
    </w:p>
  </w:footnote>
  <w:footnote w:id="93">
    <w:p w14:paraId="7CF914CA" w14:textId="77777777" w:rsidR="007328BC" w:rsidRPr="0082057A" w:rsidRDefault="007328BC" w:rsidP="000052C2">
      <w:pPr>
        <w:pStyle w:val="FootnoteText"/>
        <w:ind w:left="0" w:firstLine="0"/>
        <w:rPr>
          <w:sz w:val="18"/>
          <w:szCs w:val="18"/>
        </w:rPr>
      </w:pPr>
      <w:r w:rsidRPr="0082057A">
        <w:rPr>
          <w:rStyle w:val="FootnoteReference"/>
          <w:sz w:val="18"/>
          <w:szCs w:val="18"/>
        </w:rPr>
        <w:footnoteRef/>
      </w:r>
      <w:r w:rsidRPr="0082057A">
        <w:rPr>
          <w:sz w:val="18"/>
          <w:szCs w:val="18"/>
        </w:rPr>
        <w:t xml:space="preserve"> Valsts kancelejas 2018.gada aptauja “Par sabiedrības līdzdalību valsts un pašvaldību iestāžu darbā”</w:t>
      </w:r>
      <w:r>
        <w:rPr>
          <w:sz w:val="18"/>
          <w:szCs w:val="18"/>
        </w:rPr>
        <w:t xml:space="preserve">. Vienlaikus </w:t>
      </w:r>
      <w:r w:rsidRPr="00A763E0">
        <w:rPr>
          <w:sz w:val="18"/>
          <w:szCs w:val="18"/>
        </w:rPr>
        <w:t>2020.gada novembrī pētījumu centra SKDS veiktā sabiedriskās domas aptauja uzrādīja, ka tikai 14% no pilngadīgajiem Latvijas iedzīvotājiem iepriekšējo divu gadu laikā bija piedalījušies kādā sabiedriskā apspriedē, piketā, ziedoja savu laiku sabiedriski svarīgai problēmai, parakstīja sabiedriski svarīgu vēstuli vai sazinājās ar ievēlētajiem deputātiem</w:t>
      </w:r>
      <w:r w:rsidRPr="006A4C1B">
        <w:rPr>
          <w:sz w:val="18"/>
          <w:szCs w:val="18"/>
        </w:rPr>
        <w:t xml:space="preserve">: </w:t>
      </w:r>
      <w:hyperlink r:id="rId61" w:history="1">
        <w:r w:rsidRPr="00A763E0">
          <w:rPr>
            <w:rStyle w:val="Hyperlink"/>
            <w:sz w:val="18"/>
            <w:szCs w:val="18"/>
          </w:rPr>
          <w:t>http://providus.lv/article/latvija-joprojam-zemas-uzticesanas-sabiedriba-iedzivotaji-veletos-plasakas-iesaistes-iespejas</w:t>
        </w:r>
      </w:hyperlink>
    </w:p>
  </w:footnote>
  <w:footnote w:id="94">
    <w:p w14:paraId="7A9F7D38" w14:textId="77777777" w:rsidR="007328BC" w:rsidRPr="0082057A" w:rsidRDefault="007328BC" w:rsidP="000052C2">
      <w:pPr>
        <w:pStyle w:val="FootnoteText"/>
        <w:ind w:left="0" w:firstLine="0"/>
        <w:rPr>
          <w:sz w:val="18"/>
          <w:szCs w:val="18"/>
        </w:rPr>
      </w:pPr>
      <w:r w:rsidRPr="0082057A">
        <w:rPr>
          <w:rStyle w:val="FootnoteReference"/>
          <w:sz w:val="18"/>
          <w:szCs w:val="18"/>
        </w:rPr>
        <w:footnoteRef/>
      </w:r>
      <w:r w:rsidRPr="0082057A">
        <w:rPr>
          <w:sz w:val="18"/>
          <w:szCs w:val="18"/>
        </w:rPr>
        <w:t xml:space="preserve"> Trešo valstu pilsoņu situācijas izpēte Latvijā 2017, nodibinājums “Baltic Institute of Social Sciences”</w:t>
      </w:r>
    </w:p>
  </w:footnote>
  <w:footnote w:id="95">
    <w:p w14:paraId="240469B6" w14:textId="275CFEDD" w:rsidR="007328BC" w:rsidRDefault="007328BC" w:rsidP="00DF7207">
      <w:pPr>
        <w:pStyle w:val="FootnoteText"/>
        <w:ind w:left="0" w:hanging="11"/>
      </w:pPr>
      <w:r>
        <w:rPr>
          <w:rStyle w:val="FootnoteReference"/>
        </w:rPr>
        <w:footnoteRef/>
      </w:r>
      <w:r>
        <w:t xml:space="preserve"> </w:t>
      </w:r>
      <w:r w:rsidRPr="004B45C3">
        <w:rPr>
          <w:color w:val="000000"/>
          <w:sz w:val="18"/>
          <w:szCs w:val="18"/>
        </w:rPr>
        <w:t xml:space="preserve">Eiropas Parlamenta un Padomes 2021.gada 24.jūnija regula Nr. 2021/1057, ar ko izveido Eiropas Sociālo fondu Plus (ESF+) un atceļ Regulu (ES) Nr. 1296/2013: </w:t>
      </w:r>
      <w:hyperlink r:id="rId62" w:anchor="d1e39-21-1" w:history="1">
        <w:r w:rsidRPr="004B45C3">
          <w:rPr>
            <w:rStyle w:val="Hyperlink"/>
            <w:sz w:val="18"/>
            <w:szCs w:val="18"/>
          </w:rPr>
          <w:t>https://eur-lex.europa.eu/legal-content/LV/TXT/HTML/?uri=CELEX:32021R1057&amp;qid=1625064934990&amp;from=EN#d1e39-21-1</w:t>
        </w:r>
      </w:hyperlink>
    </w:p>
  </w:footnote>
  <w:footnote w:id="96">
    <w:p w14:paraId="0B50836D" w14:textId="77777777" w:rsidR="007328BC" w:rsidRPr="004B45C3" w:rsidRDefault="007328BC" w:rsidP="00F003EE">
      <w:pPr>
        <w:pStyle w:val="FootnoteText"/>
        <w:ind w:left="0" w:firstLine="0"/>
        <w:rPr>
          <w:sz w:val="18"/>
          <w:szCs w:val="18"/>
        </w:rPr>
      </w:pPr>
      <w:r>
        <w:rPr>
          <w:rStyle w:val="FootnoteReference"/>
        </w:rPr>
        <w:footnoteRef/>
      </w:r>
      <w:r>
        <w:t xml:space="preserve"> </w:t>
      </w:r>
      <w:r w:rsidRPr="004B45C3">
        <w:rPr>
          <w:sz w:val="18"/>
          <w:szCs w:val="18"/>
        </w:rPr>
        <w:t xml:space="preserve">Eiropas Parlamenta un Padomes 2021.gada 24.jūnija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63" w:history="1">
        <w:r w:rsidRPr="004B45C3">
          <w:rPr>
            <w:rStyle w:val="Hyperlink"/>
            <w:sz w:val="18"/>
            <w:szCs w:val="18"/>
          </w:rPr>
          <w:t>https://eur-lex.europa.eu/legal-content/LV/TXT/HTML/?uri=CELEX:32021R1060&amp;qid=1625116684765&amp;from=EN</w:t>
        </w:r>
      </w:hyperlink>
      <w:r w:rsidRPr="004B45C3">
        <w:rPr>
          <w:sz w:val="18"/>
          <w:szCs w:val="18"/>
        </w:rPr>
        <w:t xml:space="preserve"> </w:t>
      </w:r>
    </w:p>
    <w:p w14:paraId="2ACEB4FB" w14:textId="77777777" w:rsidR="007328BC" w:rsidRDefault="007328BC" w:rsidP="00F003EE">
      <w:pPr>
        <w:pStyle w:val="FootnoteText"/>
        <w:ind w:left="142" w:hanging="142"/>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85122"/>
    <w:multiLevelType w:val="multilevel"/>
    <w:tmpl w:val="A98CE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3A2C0B"/>
    <w:multiLevelType w:val="hybridMultilevel"/>
    <w:tmpl w:val="B3A0A1F8"/>
    <w:lvl w:ilvl="0" w:tplc="CF3A9A6C">
      <w:start w:val="1"/>
      <w:numFmt w:val="bullet"/>
      <w:lvlText w:val=""/>
      <w:lvlJc w:val="left"/>
      <w:pPr>
        <w:ind w:left="1268" w:hanging="360"/>
      </w:pPr>
      <w:rPr>
        <w:rFonts w:ascii="Symbol" w:hAnsi="Symbol" w:hint="default"/>
      </w:rPr>
    </w:lvl>
    <w:lvl w:ilvl="1" w:tplc="08090003" w:tentative="1">
      <w:start w:val="1"/>
      <w:numFmt w:val="bullet"/>
      <w:lvlText w:val="o"/>
      <w:lvlJc w:val="left"/>
      <w:pPr>
        <w:ind w:left="1988" w:hanging="360"/>
      </w:pPr>
      <w:rPr>
        <w:rFonts w:ascii="Courier New" w:hAnsi="Courier New" w:cs="Courier New" w:hint="default"/>
      </w:rPr>
    </w:lvl>
    <w:lvl w:ilvl="2" w:tplc="08090005" w:tentative="1">
      <w:start w:val="1"/>
      <w:numFmt w:val="bullet"/>
      <w:lvlText w:val=""/>
      <w:lvlJc w:val="left"/>
      <w:pPr>
        <w:ind w:left="2708" w:hanging="360"/>
      </w:pPr>
      <w:rPr>
        <w:rFonts w:ascii="Wingdings" w:hAnsi="Wingdings" w:hint="default"/>
      </w:rPr>
    </w:lvl>
    <w:lvl w:ilvl="3" w:tplc="08090001" w:tentative="1">
      <w:start w:val="1"/>
      <w:numFmt w:val="bullet"/>
      <w:lvlText w:val=""/>
      <w:lvlJc w:val="left"/>
      <w:pPr>
        <w:ind w:left="3428" w:hanging="360"/>
      </w:pPr>
      <w:rPr>
        <w:rFonts w:ascii="Symbol" w:hAnsi="Symbol" w:hint="default"/>
      </w:rPr>
    </w:lvl>
    <w:lvl w:ilvl="4" w:tplc="08090003" w:tentative="1">
      <w:start w:val="1"/>
      <w:numFmt w:val="bullet"/>
      <w:lvlText w:val="o"/>
      <w:lvlJc w:val="left"/>
      <w:pPr>
        <w:ind w:left="4148" w:hanging="360"/>
      </w:pPr>
      <w:rPr>
        <w:rFonts w:ascii="Courier New" w:hAnsi="Courier New" w:cs="Courier New" w:hint="default"/>
      </w:rPr>
    </w:lvl>
    <w:lvl w:ilvl="5" w:tplc="08090005" w:tentative="1">
      <w:start w:val="1"/>
      <w:numFmt w:val="bullet"/>
      <w:lvlText w:val=""/>
      <w:lvlJc w:val="left"/>
      <w:pPr>
        <w:ind w:left="4868" w:hanging="360"/>
      </w:pPr>
      <w:rPr>
        <w:rFonts w:ascii="Wingdings" w:hAnsi="Wingdings" w:hint="default"/>
      </w:rPr>
    </w:lvl>
    <w:lvl w:ilvl="6" w:tplc="08090001" w:tentative="1">
      <w:start w:val="1"/>
      <w:numFmt w:val="bullet"/>
      <w:lvlText w:val=""/>
      <w:lvlJc w:val="left"/>
      <w:pPr>
        <w:ind w:left="5588" w:hanging="360"/>
      </w:pPr>
      <w:rPr>
        <w:rFonts w:ascii="Symbol" w:hAnsi="Symbol" w:hint="default"/>
      </w:rPr>
    </w:lvl>
    <w:lvl w:ilvl="7" w:tplc="08090003" w:tentative="1">
      <w:start w:val="1"/>
      <w:numFmt w:val="bullet"/>
      <w:lvlText w:val="o"/>
      <w:lvlJc w:val="left"/>
      <w:pPr>
        <w:ind w:left="6308" w:hanging="360"/>
      </w:pPr>
      <w:rPr>
        <w:rFonts w:ascii="Courier New" w:hAnsi="Courier New" w:cs="Courier New" w:hint="default"/>
      </w:rPr>
    </w:lvl>
    <w:lvl w:ilvl="8" w:tplc="08090005" w:tentative="1">
      <w:start w:val="1"/>
      <w:numFmt w:val="bullet"/>
      <w:lvlText w:val=""/>
      <w:lvlJc w:val="left"/>
      <w:pPr>
        <w:ind w:left="7028" w:hanging="360"/>
      </w:pPr>
      <w:rPr>
        <w:rFonts w:ascii="Wingdings" w:hAnsi="Wingdings" w:hint="default"/>
      </w:rPr>
    </w:lvl>
  </w:abstractNum>
  <w:abstractNum w:abstractNumId="2" w15:restartNumberingAfterBreak="0">
    <w:nsid w:val="076A1DBC"/>
    <w:multiLevelType w:val="hybridMultilevel"/>
    <w:tmpl w:val="A8E021DA"/>
    <w:lvl w:ilvl="0" w:tplc="D1984A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53227"/>
    <w:multiLevelType w:val="hybridMultilevel"/>
    <w:tmpl w:val="E7343D7E"/>
    <w:lvl w:ilvl="0" w:tplc="6F16015E">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413C7"/>
    <w:multiLevelType w:val="hybridMultilevel"/>
    <w:tmpl w:val="1556DB8C"/>
    <w:lvl w:ilvl="0" w:tplc="EB629EF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871D79"/>
    <w:multiLevelType w:val="hybridMultilevel"/>
    <w:tmpl w:val="2000F880"/>
    <w:lvl w:ilvl="0" w:tplc="F90E2E1E">
      <w:start w:val="1"/>
      <w:numFmt w:val="decimal"/>
      <w:lvlText w:val="%1)"/>
      <w:lvlJc w:val="left"/>
      <w:pPr>
        <w:ind w:left="2160" w:hanging="360"/>
      </w:pPr>
      <w:rPr>
        <w:rFonts w:ascii="Times New Roman" w:eastAsia="Times New Roman" w:hAnsi="Times New Roman" w:cs="Times New Roman"/>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6" w15:restartNumberingAfterBreak="0">
    <w:nsid w:val="129B7951"/>
    <w:multiLevelType w:val="hybridMultilevel"/>
    <w:tmpl w:val="EAEE4E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2E91E4E"/>
    <w:multiLevelType w:val="hybridMultilevel"/>
    <w:tmpl w:val="2000F880"/>
    <w:lvl w:ilvl="0" w:tplc="F90E2E1E">
      <w:start w:val="1"/>
      <w:numFmt w:val="decimal"/>
      <w:lvlText w:val="%1)"/>
      <w:lvlJc w:val="left"/>
      <w:pPr>
        <w:ind w:left="2160" w:hanging="360"/>
      </w:pPr>
      <w:rPr>
        <w:rFonts w:ascii="Times New Roman" w:eastAsia="Times New Roman" w:hAnsi="Times New Roman" w:cs="Times New Roman"/>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8" w15:restartNumberingAfterBreak="0">
    <w:nsid w:val="151507F3"/>
    <w:multiLevelType w:val="multilevel"/>
    <w:tmpl w:val="507C1B4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080" w:hanging="108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440" w:hanging="1440"/>
      </w:pPr>
      <w:rPr>
        <w:rFonts w:hint="default"/>
        <w:b/>
        <w:color w:val="000000"/>
      </w:rPr>
    </w:lvl>
  </w:abstractNum>
  <w:abstractNum w:abstractNumId="9" w15:restartNumberingAfterBreak="0">
    <w:nsid w:val="18CB6B54"/>
    <w:multiLevelType w:val="hybridMultilevel"/>
    <w:tmpl w:val="9B9AC9DA"/>
    <w:lvl w:ilvl="0" w:tplc="5EF44EC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C7488"/>
    <w:multiLevelType w:val="multilevel"/>
    <w:tmpl w:val="9910A016"/>
    <w:lvl w:ilvl="0">
      <w:start w:val="1"/>
      <w:numFmt w:val="decimal"/>
      <w:lvlText w:val="%1."/>
      <w:lvlJc w:val="left"/>
      <w:pPr>
        <w:ind w:left="502" w:hanging="360"/>
      </w:pPr>
      <w:rPr>
        <w:rFonts w:hint="default"/>
        <w:b w:val="0"/>
        <w:bCs/>
      </w:rPr>
    </w:lvl>
    <w:lvl w:ilvl="1">
      <w:start w:val="3"/>
      <w:numFmt w:val="decimal"/>
      <w:isLgl/>
      <w:lvlText w:val="%1.%2."/>
      <w:lvlJc w:val="left"/>
      <w:pPr>
        <w:ind w:left="652" w:hanging="510"/>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862" w:hanging="72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222" w:hanging="1080"/>
      </w:pPr>
      <w:rPr>
        <w:rFonts w:hint="default"/>
        <w:b/>
      </w:rPr>
    </w:lvl>
    <w:lvl w:ilvl="6">
      <w:start w:val="1"/>
      <w:numFmt w:val="decimal"/>
      <w:isLgl/>
      <w:lvlText w:val="%1.%2.%3.%4.%5.%6.%7."/>
      <w:lvlJc w:val="left"/>
      <w:pPr>
        <w:ind w:left="1222" w:hanging="1080"/>
      </w:pPr>
      <w:rPr>
        <w:rFonts w:hint="default"/>
        <w:b/>
      </w:rPr>
    </w:lvl>
    <w:lvl w:ilvl="7">
      <w:start w:val="1"/>
      <w:numFmt w:val="decimal"/>
      <w:isLgl/>
      <w:lvlText w:val="%1.%2.%3.%4.%5.%6.%7.%8."/>
      <w:lvlJc w:val="left"/>
      <w:pPr>
        <w:ind w:left="1582" w:hanging="1440"/>
      </w:pPr>
      <w:rPr>
        <w:rFonts w:hint="default"/>
        <w:b/>
      </w:rPr>
    </w:lvl>
    <w:lvl w:ilvl="8">
      <w:start w:val="1"/>
      <w:numFmt w:val="decimal"/>
      <w:isLgl/>
      <w:lvlText w:val="%1.%2.%3.%4.%5.%6.%7.%8.%9."/>
      <w:lvlJc w:val="left"/>
      <w:pPr>
        <w:ind w:left="1582" w:hanging="1440"/>
      </w:pPr>
      <w:rPr>
        <w:rFonts w:hint="default"/>
        <w:b/>
      </w:rPr>
    </w:lvl>
  </w:abstractNum>
  <w:abstractNum w:abstractNumId="11" w15:restartNumberingAfterBreak="0">
    <w:nsid w:val="267469E2"/>
    <w:multiLevelType w:val="hybridMultilevel"/>
    <w:tmpl w:val="7C02E2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8DF2078"/>
    <w:multiLevelType w:val="hybridMultilevel"/>
    <w:tmpl w:val="82F21C6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292F2EAF"/>
    <w:multiLevelType w:val="hybridMultilevel"/>
    <w:tmpl w:val="9014DC3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297F2CE3"/>
    <w:multiLevelType w:val="hybridMultilevel"/>
    <w:tmpl w:val="6BAC24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BD54ED0"/>
    <w:multiLevelType w:val="hybridMultilevel"/>
    <w:tmpl w:val="F67E06D0"/>
    <w:lvl w:ilvl="0" w:tplc="1EDE750E">
      <w:start w:val="37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48C221E"/>
    <w:multiLevelType w:val="hybridMultilevel"/>
    <w:tmpl w:val="C3AC55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66162E5"/>
    <w:multiLevelType w:val="hybridMultilevel"/>
    <w:tmpl w:val="90D251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8112AFB"/>
    <w:multiLevelType w:val="hybridMultilevel"/>
    <w:tmpl w:val="43D6DC26"/>
    <w:lvl w:ilvl="0" w:tplc="5EF44EC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38BE22B8"/>
    <w:multiLevelType w:val="hybridMultilevel"/>
    <w:tmpl w:val="C3066234"/>
    <w:lvl w:ilvl="0" w:tplc="3AC283E6">
      <w:start w:val="1"/>
      <w:numFmt w:val="decimal"/>
      <w:lvlText w:val="%1)"/>
      <w:lvlJc w:val="left"/>
      <w:pPr>
        <w:ind w:left="720" w:hanging="360"/>
      </w:pPr>
      <w:rPr>
        <w:rFonts w:hint="default"/>
      </w:rPr>
    </w:lvl>
    <w:lvl w:ilvl="1" w:tplc="9C145CA4" w:tentative="1">
      <w:start w:val="1"/>
      <w:numFmt w:val="lowerLetter"/>
      <w:lvlText w:val="%2."/>
      <w:lvlJc w:val="left"/>
      <w:pPr>
        <w:ind w:left="1440" w:hanging="360"/>
      </w:pPr>
    </w:lvl>
    <w:lvl w:ilvl="2" w:tplc="9B7C8124" w:tentative="1">
      <w:start w:val="1"/>
      <w:numFmt w:val="lowerRoman"/>
      <w:lvlText w:val="%3."/>
      <w:lvlJc w:val="right"/>
      <w:pPr>
        <w:ind w:left="2160" w:hanging="180"/>
      </w:pPr>
    </w:lvl>
    <w:lvl w:ilvl="3" w:tplc="C30C4382" w:tentative="1">
      <w:start w:val="1"/>
      <w:numFmt w:val="decimal"/>
      <w:lvlText w:val="%4."/>
      <w:lvlJc w:val="left"/>
      <w:pPr>
        <w:ind w:left="2880" w:hanging="360"/>
      </w:pPr>
    </w:lvl>
    <w:lvl w:ilvl="4" w:tplc="4C8AA04C" w:tentative="1">
      <w:start w:val="1"/>
      <w:numFmt w:val="lowerLetter"/>
      <w:lvlText w:val="%5."/>
      <w:lvlJc w:val="left"/>
      <w:pPr>
        <w:ind w:left="3600" w:hanging="360"/>
      </w:pPr>
    </w:lvl>
    <w:lvl w:ilvl="5" w:tplc="FB06B75A" w:tentative="1">
      <w:start w:val="1"/>
      <w:numFmt w:val="lowerRoman"/>
      <w:lvlText w:val="%6."/>
      <w:lvlJc w:val="right"/>
      <w:pPr>
        <w:ind w:left="4320" w:hanging="180"/>
      </w:pPr>
    </w:lvl>
    <w:lvl w:ilvl="6" w:tplc="8C9A88CA" w:tentative="1">
      <w:start w:val="1"/>
      <w:numFmt w:val="decimal"/>
      <w:lvlText w:val="%7."/>
      <w:lvlJc w:val="left"/>
      <w:pPr>
        <w:ind w:left="5040" w:hanging="360"/>
      </w:pPr>
    </w:lvl>
    <w:lvl w:ilvl="7" w:tplc="51D4AD38" w:tentative="1">
      <w:start w:val="1"/>
      <w:numFmt w:val="lowerLetter"/>
      <w:lvlText w:val="%8."/>
      <w:lvlJc w:val="left"/>
      <w:pPr>
        <w:ind w:left="5760" w:hanging="360"/>
      </w:pPr>
    </w:lvl>
    <w:lvl w:ilvl="8" w:tplc="B4B04DC8" w:tentative="1">
      <w:start w:val="1"/>
      <w:numFmt w:val="lowerRoman"/>
      <w:lvlText w:val="%9."/>
      <w:lvlJc w:val="right"/>
      <w:pPr>
        <w:ind w:left="6480" w:hanging="180"/>
      </w:pPr>
    </w:lvl>
  </w:abstractNum>
  <w:abstractNum w:abstractNumId="20" w15:restartNumberingAfterBreak="0">
    <w:nsid w:val="39FB0F06"/>
    <w:multiLevelType w:val="multilevel"/>
    <w:tmpl w:val="6F2665D4"/>
    <w:lvl w:ilvl="0">
      <w:start w:val="1"/>
      <w:numFmt w:val="decimal"/>
      <w:lvlText w:val="%1."/>
      <w:lvlJc w:val="left"/>
      <w:pPr>
        <w:ind w:left="360" w:hanging="360"/>
      </w:pPr>
      <w:rPr>
        <w:rFonts w:ascii="Times New Roman" w:eastAsiaTheme="minorHAnsi" w:hAnsi="Times New Roman" w:cstheme="minorBidi"/>
        <w:b/>
      </w:rPr>
    </w:lvl>
    <w:lvl w:ilvl="1">
      <w:start w:val="1"/>
      <w:numFmt w:val="decimal"/>
      <w:lvlText w:val="%2."/>
      <w:lvlJc w:val="left"/>
      <w:pPr>
        <w:ind w:left="432" w:hanging="432"/>
      </w:pPr>
      <w:rPr>
        <w:rFonts w:ascii="Times New Roman" w:eastAsiaTheme="minorHAnsi" w:hAnsi="Times New Roman" w:cs="Times New Roman"/>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D01B28"/>
    <w:multiLevelType w:val="multilevel"/>
    <w:tmpl w:val="24EA8F9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0042444"/>
    <w:multiLevelType w:val="hybridMultilevel"/>
    <w:tmpl w:val="FBBCDF20"/>
    <w:lvl w:ilvl="0" w:tplc="0426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4A3E09"/>
    <w:multiLevelType w:val="hybridMultilevel"/>
    <w:tmpl w:val="2000F880"/>
    <w:lvl w:ilvl="0" w:tplc="F90E2E1E">
      <w:start w:val="1"/>
      <w:numFmt w:val="decimal"/>
      <w:lvlText w:val="%1)"/>
      <w:lvlJc w:val="left"/>
      <w:pPr>
        <w:ind w:left="2160" w:hanging="360"/>
      </w:pPr>
      <w:rPr>
        <w:rFonts w:ascii="Times New Roman" w:eastAsia="Times New Roman" w:hAnsi="Times New Roman" w:cs="Times New Roman"/>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24" w15:restartNumberingAfterBreak="0">
    <w:nsid w:val="457A1F85"/>
    <w:multiLevelType w:val="hybridMultilevel"/>
    <w:tmpl w:val="D36ED1B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45E47673"/>
    <w:multiLevelType w:val="hybridMultilevel"/>
    <w:tmpl w:val="2000F880"/>
    <w:lvl w:ilvl="0" w:tplc="F90E2E1E">
      <w:start w:val="1"/>
      <w:numFmt w:val="decimal"/>
      <w:lvlText w:val="%1)"/>
      <w:lvlJc w:val="left"/>
      <w:pPr>
        <w:ind w:left="2160" w:hanging="360"/>
      </w:pPr>
      <w:rPr>
        <w:rFonts w:ascii="Times New Roman" w:eastAsia="Times New Roman" w:hAnsi="Times New Roman" w:cs="Times New Roman"/>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26" w15:restartNumberingAfterBreak="0">
    <w:nsid w:val="45EE0326"/>
    <w:multiLevelType w:val="multilevel"/>
    <w:tmpl w:val="7FB4B2C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440" w:hanging="108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1800" w:hanging="1440"/>
      </w:pPr>
      <w:rPr>
        <w:rFonts w:cstheme="minorBidi" w:hint="default"/>
      </w:rPr>
    </w:lvl>
  </w:abstractNum>
  <w:abstractNum w:abstractNumId="27"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A82E57"/>
    <w:multiLevelType w:val="hybridMultilevel"/>
    <w:tmpl w:val="46187226"/>
    <w:lvl w:ilvl="0" w:tplc="8722CE2A">
      <w:start w:val="1"/>
      <w:numFmt w:val="bullet"/>
      <w:lvlText w:val=""/>
      <w:lvlJc w:val="left"/>
      <w:pPr>
        <w:ind w:left="2160" w:hanging="360"/>
      </w:pPr>
      <w:rPr>
        <w:rFonts w:ascii="Symbol" w:hAnsi="Symbol" w:hint="default"/>
        <w:sz w:val="20"/>
        <w:szCs w:val="20"/>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29" w15:restartNumberingAfterBreak="0">
    <w:nsid w:val="4C673FCB"/>
    <w:multiLevelType w:val="hybridMultilevel"/>
    <w:tmpl w:val="F33E4C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4CCE4B2A"/>
    <w:multiLevelType w:val="hybridMultilevel"/>
    <w:tmpl w:val="2000F880"/>
    <w:lvl w:ilvl="0" w:tplc="F90E2E1E">
      <w:start w:val="1"/>
      <w:numFmt w:val="decimal"/>
      <w:lvlText w:val="%1)"/>
      <w:lvlJc w:val="left"/>
      <w:pPr>
        <w:ind w:left="2160" w:hanging="360"/>
      </w:pPr>
      <w:rPr>
        <w:rFonts w:ascii="Times New Roman" w:eastAsia="Times New Roman" w:hAnsi="Times New Roman" w:cs="Times New Roman"/>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31" w15:restartNumberingAfterBreak="0">
    <w:nsid w:val="4E433552"/>
    <w:multiLevelType w:val="hybridMultilevel"/>
    <w:tmpl w:val="50C2774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2" w15:restartNumberingAfterBreak="0">
    <w:nsid w:val="5ECD21DA"/>
    <w:multiLevelType w:val="hybridMultilevel"/>
    <w:tmpl w:val="2000F880"/>
    <w:lvl w:ilvl="0" w:tplc="F90E2E1E">
      <w:start w:val="1"/>
      <w:numFmt w:val="decimal"/>
      <w:lvlText w:val="%1)"/>
      <w:lvlJc w:val="left"/>
      <w:pPr>
        <w:ind w:left="501" w:hanging="360"/>
      </w:pPr>
      <w:rPr>
        <w:rFonts w:ascii="Times New Roman" w:eastAsia="Times New Roman" w:hAnsi="Times New Roman" w:cs="Times New Roman"/>
      </w:rPr>
    </w:lvl>
    <w:lvl w:ilvl="1" w:tplc="04260019">
      <w:start w:val="1"/>
      <w:numFmt w:val="lowerLetter"/>
      <w:lvlText w:val="%2."/>
      <w:lvlJc w:val="left"/>
      <w:pPr>
        <w:ind w:left="1221" w:hanging="360"/>
      </w:pPr>
    </w:lvl>
    <w:lvl w:ilvl="2" w:tplc="0426001B">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abstractNum w:abstractNumId="33" w15:restartNumberingAfterBreak="0">
    <w:nsid w:val="60607D43"/>
    <w:multiLevelType w:val="hybridMultilevel"/>
    <w:tmpl w:val="567407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2120769"/>
    <w:multiLevelType w:val="hybridMultilevel"/>
    <w:tmpl w:val="E2D6F1D4"/>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35" w15:restartNumberingAfterBreak="0">
    <w:nsid w:val="629669DA"/>
    <w:multiLevelType w:val="hybridMultilevel"/>
    <w:tmpl w:val="0D4C9D56"/>
    <w:lvl w:ilvl="0" w:tplc="7DACB076">
      <w:start w:val="1"/>
      <w:numFmt w:val="lowerLetter"/>
      <w:lvlText w:val="%1)"/>
      <w:lvlJc w:val="left"/>
      <w:pPr>
        <w:ind w:left="502" w:hanging="360"/>
      </w:pPr>
      <w:rPr>
        <w:rFonts w:hint="default"/>
        <w:b w:val="0"/>
        <w:i w:val="0"/>
        <w:sz w:val="20"/>
        <w:szCs w:val="2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1">
    <w:nsid w:val="629E1B73"/>
    <w:multiLevelType w:val="hybridMultilevel"/>
    <w:tmpl w:val="ED36B0BE"/>
    <w:lvl w:ilvl="0" w:tplc="737A6814">
      <w:start w:val="1"/>
      <w:numFmt w:val="decimal"/>
      <w:lvlText w:val="%1)"/>
      <w:lvlJc w:val="left"/>
      <w:pPr>
        <w:ind w:left="720" w:hanging="360"/>
      </w:pPr>
      <w:rPr>
        <w:i w:val="0"/>
        <w:iCs w:val="0"/>
      </w:rPr>
    </w:lvl>
    <w:lvl w:ilvl="1" w:tplc="2F067A80">
      <w:start w:val="1"/>
      <w:numFmt w:val="lowerLetter"/>
      <w:lvlText w:val="%2."/>
      <w:lvlJc w:val="left"/>
      <w:pPr>
        <w:ind w:left="1440" w:hanging="360"/>
      </w:pPr>
    </w:lvl>
    <w:lvl w:ilvl="2" w:tplc="0C7C512E">
      <w:start w:val="1"/>
      <w:numFmt w:val="lowerRoman"/>
      <w:lvlText w:val="%3."/>
      <w:lvlJc w:val="right"/>
      <w:pPr>
        <w:ind w:left="2160" w:hanging="180"/>
      </w:pPr>
    </w:lvl>
    <w:lvl w:ilvl="3" w:tplc="E202FB1C">
      <w:start w:val="1"/>
      <w:numFmt w:val="decimal"/>
      <w:lvlText w:val="%4."/>
      <w:lvlJc w:val="left"/>
      <w:pPr>
        <w:ind w:left="2880" w:hanging="360"/>
      </w:pPr>
    </w:lvl>
    <w:lvl w:ilvl="4" w:tplc="E40EAF24">
      <w:start w:val="1"/>
      <w:numFmt w:val="lowerLetter"/>
      <w:lvlText w:val="%5."/>
      <w:lvlJc w:val="left"/>
      <w:pPr>
        <w:ind w:left="3600" w:hanging="360"/>
      </w:pPr>
    </w:lvl>
    <w:lvl w:ilvl="5" w:tplc="8514F3EC">
      <w:start w:val="1"/>
      <w:numFmt w:val="lowerRoman"/>
      <w:lvlText w:val="%6."/>
      <w:lvlJc w:val="right"/>
      <w:pPr>
        <w:ind w:left="4320" w:hanging="180"/>
      </w:pPr>
    </w:lvl>
    <w:lvl w:ilvl="6" w:tplc="599AC5B2">
      <w:start w:val="1"/>
      <w:numFmt w:val="decimal"/>
      <w:lvlText w:val="%7."/>
      <w:lvlJc w:val="left"/>
      <w:pPr>
        <w:ind w:left="5040" w:hanging="360"/>
      </w:pPr>
    </w:lvl>
    <w:lvl w:ilvl="7" w:tplc="D32CBF52">
      <w:start w:val="1"/>
      <w:numFmt w:val="lowerLetter"/>
      <w:lvlText w:val="%8."/>
      <w:lvlJc w:val="left"/>
      <w:pPr>
        <w:ind w:left="5760" w:hanging="360"/>
      </w:pPr>
    </w:lvl>
    <w:lvl w:ilvl="8" w:tplc="664E4116">
      <w:start w:val="1"/>
      <w:numFmt w:val="lowerRoman"/>
      <w:lvlText w:val="%9."/>
      <w:lvlJc w:val="right"/>
      <w:pPr>
        <w:ind w:left="6480" w:hanging="180"/>
      </w:pPr>
    </w:lvl>
  </w:abstractNum>
  <w:abstractNum w:abstractNumId="37" w15:restartNumberingAfterBreak="0">
    <w:nsid w:val="63E059FB"/>
    <w:multiLevelType w:val="hybridMultilevel"/>
    <w:tmpl w:val="4C5E06F2"/>
    <w:lvl w:ilvl="0" w:tplc="454E0C9E">
      <w:start w:val="1"/>
      <w:numFmt w:val="lowerLetter"/>
      <w:lvlText w:val="%1."/>
      <w:lvlJc w:val="left"/>
      <w:pPr>
        <w:ind w:left="525" w:hanging="360"/>
      </w:pPr>
      <w:rPr>
        <w:rFonts w:hint="default"/>
      </w:rPr>
    </w:lvl>
    <w:lvl w:ilvl="1" w:tplc="08090019" w:tentative="1">
      <w:start w:val="1"/>
      <w:numFmt w:val="lowerLetter"/>
      <w:lvlText w:val="%2."/>
      <w:lvlJc w:val="left"/>
      <w:pPr>
        <w:ind w:left="1245" w:hanging="360"/>
      </w:pPr>
    </w:lvl>
    <w:lvl w:ilvl="2" w:tplc="0809001B" w:tentative="1">
      <w:start w:val="1"/>
      <w:numFmt w:val="lowerRoman"/>
      <w:lvlText w:val="%3."/>
      <w:lvlJc w:val="right"/>
      <w:pPr>
        <w:ind w:left="1965" w:hanging="180"/>
      </w:pPr>
    </w:lvl>
    <w:lvl w:ilvl="3" w:tplc="0809000F" w:tentative="1">
      <w:start w:val="1"/>
      <w:numFmt w:val="decimal"/>
      <w:lvlText w:val="%4."/>
      <w:lvlJc w:val="left"/>
      <w:pPr>
        <w:ind w:left="2685" w:hanging="360"/>
      </w:pPr>
    </w:lvl>
    <w:lvl w:ilvl="4" w:tplc="08090019" w:tentative="1">
      <w:start w:val="1"/>
      <w:numFmt w:val="lowerLetter"/>
      <w:lvlText w:val="%5."/>
      <w:lvlJc w:val="left"/>
      <w:pPr>
        <w:ind w:left="3405" w:hanging="360"/>
      </w:pPr>
    </w:lvl>
    <w:lvl w:ilvl="5" w:tplc="0809001B" w:tentative="1">
      <w:start w:val="1"/>
      <w:numFmt w:val="lowerRoman"/>
      <w:lvlText w:val="%6."/>
      <w:lvlJc w:val="right"/>
      <w:pPr>
        <w:ind w:left="4125" w:hanging="180"/>
      </w:pPr>
    </w:lvl>
    <w:lvl w:ilvl="6" w:tplc="0809000F" w:tentative="1">
      <w:start w:val="1"/>
      <w:numFmt w:val="decimal"/>
      <w:lvlText w:val="%7."/>
      <w:lvlJc w:val="left"/>
      <w:pPr>
        <w:ind w:left="4845" w:hanging="360"/>
      </w:pPr>
    </w:lvl>
    <w:lvl w:ilvl="7" w:tplc="08090019" w:tentative="1">
      <w:start w:val="1"/>
      <w:numFmt w:val="lowerLetter"/>
      <w:lvlText w:val="%8."/>
      <w:lvlJc w:val="left"/>
      <w:pPr>
        <w:ind w:left="5565" w:hanging="360"/>
      </w:pPr>
    </w:lvl>
    <w:lvl w:ilvl="8" w:tplc="0809001B" w:tentative="1">
      <w:start w:val="1"/>
      <w:numFmt w:val="lowerRoman"/>
      <w:lvlText w:val="%9."/>
      <w:lvlJc w:val="right"/>
      <w:pPr>
        <w:ind w:left="6285" w:hanging="180"/>
      </w:pPr>
    </w:lvl>
  </w:abstractNum>
  <w:abstractNum w:abstractNumId="38" w15:restartNumberingAfterBreak="0">
    <w:nsid w:val="64206982"/>
    <w:multiLevelType w:val="hybridMultilevel"/>
    <w:tmpl w:val="93B4F6A6"/>
    <w:lvl w:ilvl="0" w:tplc="0426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025B5F"/>
    <w:multiLevelType w:val="hybridMultilevel"/>
    <w:tmpl w:val="F676C282"/>
    <w:lvl w:ilvl="0" w:tplc="850E110C">
      <w:start w:val="1"/>
      <w:numFmt w:val="decimal"/>
      <w:lvlText w:val="%1."/>
      <w:lvlJc w:val="left"/>
      <w:pPr>
        <w:ind w:left="720" w:hanging="360"/>
      </w:pPr>
      <w:rPr>
        <w:i w:val="0"/>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694C68E5"/>
    <w:multiLevelType w:val="hybridMultilevel"/>
    <w:tmpl w:val="C79640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A2320E4"/>
    <w:multiLevelType w:val="hybridMultilevel"/>
    <w:tmpl w:val="4DC047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27C4079"/>
    <w:multiLevelType w:val="hybridMultilevel"/>
    <w:tmpl w:val="802EDD80"/>
    <w:lvl w:ilvl="0" w:tplc="0426000F">
      <w:start w:val="1"/>
      <w:numFmt w:val="decimal"/>
      <w:lvlText w:val="%1."/>
      <w:lvlJc w:val="left"/>
      <w:pPr>
        <w:ind w:left="360" w:hanging="360"/>
      </w:pPr>
      <w:rPr>
        <w:rFonts w:hint="default"/>
        <w:b w:val="0"/>
        <w:bCs/>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43" w15:restartNumberingAfterBreak="0">
    <w:nsid w:val="7606082F"/>
    <w:multiLevelType w:val="hybridMultilevel"/>
    <w:tmpl w:val="CB8C6CEE"/>
    <w:lvl w:ilvl="0" w:tplc="338CE712">
      <w:start w:val="2"/>
      <w:numFmt w:val="decimal"/>
      <w:lvlText w:val="%1."/>
      <w:lvlJc w:val="left"/>
      <w:pPr>
        <w:ind w:left="502"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FF7014D"/>
    <w:multiLevelType w:val="hybridMultilevel"/>
    <w:tmpl w:val="2DB016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7"/>
  </w:num>
  <w:num w:numId="2">
    <w:abstractNumId w:val="38"/>
  </w:num>
  <w:num w:numId="3">
    <w:abstractNumId w:val="6"/>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20"/>
  </w:num>
  <w:num w:numId="7">
    <w:abstractNumId w:val="21"/>
  </w:num>
  <w:num w:numId="8">
    <w:abstractNumId w:val="8"/>
  </w:num>
  <w:num w:numId="9">
    <w:abstractNumId w:val="10"/>
  </w:num>
  <w:num w:numId="10">
    <w:abstractNumId w:val="17"/>
  </w:num>
  <w:num w:numId="11">
    <w:abstractNumId w:val="29"/>
  </w:num>
  <w:num w:numId="12">
    <w:abstractNumId w:val="26"/>
  </w:num>
  <w:num w:numId="13">
    <w:abstractNumId w:val="24"/>
  </w:num>
  <w:num w:numId="14">
    <w:abstractNumId w:val="34"/>
  </w:num>
  <w:num w:numId="15">
    <w:abstractNumId w:val="11"/>
  </w:num>
  <w:num w:numId="16">
    <w:abstractNumId w:val="28"/>
  </w:num>
  <w:num w:numId="17">
    <w:abstractNumId w:val="43"/>
  </w:num>
  <w:num w:numId="18">
    <w:abstractNumId w:val="22"/>
  </w:num>
  <w:num w:numId="19">
    <w:abstractNumId w:val="1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8"/>
  </w:num>
  <w:num w:numId="23">
    <w:abstractNumId w:val="9"/>
  </w:num>
  <w:num w:numId="24">
    <w:abstractNumId w:val="42"/>
  </w:num>
  <w:num w:numId="25">
    <w:abstractNumId w:val="1"/>
  </w:num>
  <w:num w:numId="26">
    <w:abstractNumId w:val="16"/>
  </w:num>
  <w:num w:numId="27">
    <w:abstractNumId w:val="0"/>
  </w:num>
  <w:num w:numId="28">
    <w:abstractNumId w:val="40"/>
  </w:num>
  <w:num w:numId="29">
    <w:abstractNumId w:val="3"/>
  </w:num>
  <w:num w:numId="30">
    <w:abstractNumId w:val="4"/>
  </w:num>
  <w:num w:numId="31">
    <w:abstractNumId w:val="12"/>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33"/>
  </w:num>
  <w:num w:numId="36">
    <w:abstractNumId w:val="37"/>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25"/>
  </w:num>
  <w:num w:numId="40">
    <w:abstractNumId w:val="32"/>
  </w:num>
  <w:num w:numId="41">
    <w:abstractNumId w:val="7"/>
  </w:num>
  <w:num w:numId="42">
    <w:abstractNumId w:val="30"/>
  </w:num>
  <w:num w:numId="43">
    <w:abstractNumId w:val="5"/>
  </w:num>
  <w:num w:numId="44">
    <w:abstractNumId w:val="23"/>
  </w:num>
  <w:num w:numId="4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GrammaticalErrors/>
  <w:defaultTabStop w:val="720"/>
  <w:characterSpacingControl w:val="doNotCompress"/>
  <w:hdrShapeDefaults>
    <o:shapedefaults v:ext="edit" spidmax="360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D65"/>
    <w:rsid w:val="0000325E"/>
    <w:rsid w:val="00004551"/>
    <w:rsid w:val="00004D5B"/>
    <w:rsid w:val="000052C2"/>
    <w:rsid w:val="0000548F"/>
    <w:rsid w:val="0000573B"/>
    <w:rsid w:val="00006A46"/>
    <w:rsid w:val="00006C43"/>
    <w:rsid w:val="00013B63"/>
    <w:rsid w:val="00014F95"/>
    <w:rsid w:val="000212CA"/>
    <w:rsid w:val="00025BE2"/>
    <w:rsid w:val="0003074E"/>
    <w:rsid w:val="00032FA6"/>
    <w:rsid w:val="000345D5"/>
    <w:rsid w:val="000368FD"/>
    <w:rsid w:val="00042FAF"/>
    <w:rsid w:val="0005052E"/>
    <w:rsid w:val="000514C7"/>
    <w:rsid w:val="00053373"/>
    <w:rsid w:val="0005743B"/>
    <w:rsid w:val="0006159E"/>
    <w:rsid w:val="000650D7"/>
    <w:rsid w:val="00067EA6"/>
    <w:rsid w:val="00070E79"/>
    <w:rsid w:val="00073AAA"/>
    <w:rsid w:val="00076122"/>
    <w:rsid w:val="00082294"/>
    <w:rsid w:val="000847F2"/>
    <w:rsid w:val="00085A58"/>
    <w:rsid w:val="00085ADC"/>
    <w:rsid w:val="00086853"/>
    <w:rsid w:val="000918D5"/>
    <w:rsid w:val="00093FFB"/>
    <w:rsid w:val="000949E0"/>
    <w:rsid w:val="000A0D45"/>
    <w:rsid w:val="000B1479"/>
    <w:rsid w:val="000B2C17"/>
    <w:rsid w:val="000B2F33"/>
    <w:rsid w:val="000B354F"/>
    <w:rsid w:val="000B3A88"/>
    <w:rsid w:val="000C0121"/>
    <w:rsid w:val="000C03F7"/>
    <w:rsid w:val="000D068A"/>
    <w:rsid w:val="000D2D17"/>
    <w:rsid w:val="000D2DE3"/>
    <w:rsid w:val="000D32E9"/>
    <w:rsid w:val="000D43E6"/>
    <w:rsid w:val="000D4FA5"/>
    <w:rsid w:val="000D5840"/>
    <w:rsid w:val="000D5C0E"/>
    <w:rsid w:val="000D7877"/>
    <w:rsid w:val="000F16B8"/>
    <w:rsid w:val="000F1C90"/>
    <w:rsid w:val="000F1CC6"/>
    <w:rsid w:val="000F28C3"/>
    <w:rsid w:val="00101D8A"/>
    <w:rsid w:val="001062B3"/>
    <w:rsid w:val="00106BA1"/>
    <w:rsid w:val="00106E9E"/>
    <w:rsid w:val="00111512"/>
    <w:rsid w:val="0011401B"/>
    <w:rsid w:val="00117D08"/>
    <w:rsid w:val="00120D93"/>
    <w:rsid w:val="00124314"/>
    <w:rsid w:val="001306C9"/>
    <w:rsid w:val="00130DF4"/>
    <w:rsid w:val="0013431B"/>
    <w:rsid w:val="001377A5"/>
    <w:rsid w:val="00140506"/>
    <w:rsid w:val="0014278F"/>
    <w:rsid w:val="001427DB"/>
    <w:rsid w:val="00142F69"/>
    <w:rsid w:val="00143164"/>
    <w:rsid w:val="001452F1"/>
    <w:rsid w:val="0015415A"/>
    <w:rsid w:val="00156566"/>
    <w:rsid w:val="00161129"/>
    <w:rsid w:val="001640E1"/>
    <w:rsid w:val="00167F11"/>
    <w:rsid w:val="001700BA"/>
    <w:rsid w:val="00172BDE"/>
    <w:rsid w:val="00173E00"/>
    <w:rsid w:val="001753BF"/>
    <w:rsid w:val="00177DB0"/>
    <w:rsid w:val="00182B3E"/>
    <w:rsid w:val="00183BB3"/>
    <w:rsid w:val="00191F58"/>
    <w:rsid w:val="00192A44"/>
    <w:rsid w:val="00192C04"/>
    <w:rsid w:val="00194AA8"/>
    <w:rsid w:val="00194E5D"/>
    <w:rsid w:val="00195685"/>
    <w:rsid w:val="00197EC1"/>
    <w:rsid w:val="001A1345"/>
    <w:rsid w:val="001A3651"/>
    <w:rsid w:val="001A6EF7"/>
    <w:rsid w:val="001B5115"/>
    <w:rsid w:val="001B5879"/>
    <w:rsid w:val="001B5CDA"/>
    <w:rsid w:val="001B6A64"/>
    <w:rsid w:val="001C0468"/>
    <w:rsid w:val="001C08B3"/>
    <w:rsid w:val="001D0393"/>
    <w:rsid w:val="001D25F3"/>
    <w:rsid w:val="001E0A5A"/>
    <w:rsid w:val="001E4A8F"/>
    <w:rsid w:val="001F0C46"/>
    <w:rsid w:val="001F348E"/>
    <w:rsid w:val="001F3952"/>
    <w:rsid w:val="001F3E4B"/>
    <w:rsid w:val="002031C0"/>
    <w:rsid w:val="002058EC"/>
    <w:rsid w:val="00207424"/>
    <w:rsid w:val="00213F66"/>
    <w:rsid w:val="002160B2"/>
    <w:rsid w:val="002211B1"/>
    <w:rsid w:val="00222DCD"/>
    <w:rsid w:val="00223710"/>
    <w:rsid w:val="00224591"/>
    <w:rsid w:val="00227664"/>
    <w:rsid w:val="00227D53"/>
    <w:rsid w:val="00233402"/>
    <w:rsid w:val="00233635"/>
    <w:rsid w:val="00234C78"/>
    <w:rsid w:val="0023723C"/>
    <w:rsid w:val="00241AAB"/>
    <w:rsid w:val="00242A73"/>
    <w:rsid w:val="00242AA2"/>
    <w:rsid w:val="00242D51"/>
    <w:rsid w:val="00244179"/>
    <w:rsid w:val="00245388"/>
    <w:rsid w:val="00246582"/>
    <w:rsid w:val="00247DB5"/>
    <w:rsid w:val="002510B2"/>
    <w:rsid w:val="00252390"/>
    <w:rsid w:val="002535D0"/>
    <w:rsid w:val="00254936"/>
    <w:rsid w:val="00254EF0"/>
    <w:rsid w:val="002550FF"/>
    <w:rsid w:val="00255E78"/>
    <w:rsid w:val="00256BC8"/>
    <w:rsid w:val="00266E0B"/>
    <w:rsid w:val="00273B68"/>
    <w:rsid w:val="00276C63"/>
    <w:rsid w:val="002806E4"/>
    <w:rsid w:val="00281EA6"/>
    <w:rsid w:val="002873B9"/>
    <w:rsid w:val="002905CE"/>
    <w:rsid w:val="00292E04"/>
    <w:rsid w:val="00296B60"/>
    <w:rsid w:val="002B7AFC"/>
    <w:rsid w:val="002C0B3D"/>
    <w:rsid w:val="002C0FB0"/>
    <w:rsid w:val="002C18AC"/>
    <w:rsid w:val="002C2E07"/>
    <w:rsid w:val="002C4A8D"/>
    <w:rsid w:val="002C5B54"/>
    <w:rsid w:val="002C6AA6"/>
    <w:rsid w:val="002C74B0"/>
    <w:rsid w:val="002D1141"/>
    <w:rsid w:val="002D191F"/>
    <w:rsid w:val="002D2079"/>
    <w:rsid w:val="002D2B71"/>
    <w:rsid w:val="002D3F02"/>
    <w:rsid w:val="002D46A4"/>
    <w:rsid w:val="002D47EB"/>
    <w:rsid w:val="002D5F87"/>
    <w:rsid w:val="002D6167"/>
    <w:rsid w:val="002E0151"/>
    <w:rsid w:val="002E086E"/>
    <w:rsid w:val="002E23CA"/>
    <w:rsid w:val="002E29A3"/>
    <w:rsid w:val="002E552B"/>
    <w:rsid w:val="002E6693"/>
    <w:rsid w:val="002E67E4"/>
    <w:rsid w:val="002E6A24"/>
    <w:rsid w:val="002E6C5D"/>
    <w:rsid w:val="002F1488"/>
    <w:rsid w:val="002F15D9"/>
    <w:rsid w:val="002F3149"/>
    <w:rsid w:val="002F73CE"/>
    <w:rsid w:val="00301D0E"/>
    <w:rsid w:val="0030242C"/>
    <w:rsid w:val="00303A90"/>
    <w:rsid w:val="00311740"/>
    <w:rsid w:val="003120AF"/>
    <w:rsid w:val="003124D0"/>
    <w:rsid w:val="003144B7"/>
    <w:rsid w:val="00316262"/>
    <w:rsid w:val="00316CB0"/>
    <w:rsid w:val="00327DD2"/>
    <w:rsid w:val="00330CE7"/>
    <w:rsid w:val="003322E8"/>
    <w:rsid w:val="00335BDA"/>
    <w:rsid w:val="00336557"/>
    <w:rsid w:val="0033722E"/>
    <w:rsid w:val="00340D98"/>
    <w:rsid w:val="00341E47"/>
    <w:rsid w:val="003436CB"/>
    <w:rsid w:val="003455DD"/>
    <w:rsid w:val="00346567"/>
    <w:rsid w:val="00346FCD"/>
    <w:rsid w:val="00350206"/>
    <w:rsid w:val="003548E8"/>
    <w:rsid w:val="003557A3"/>
    <w:rsid w:val="00360C4D"/>
    <w:rsid w:val="00362FC4"/>
    <w:rsid w:val="0036676D"/>
    <w:rsid w:val="00367B50"/>
    <w:rsid w:val="003704EF"/>
    <w:rsid w:val="0037416D"/>
    <w:rsid w:val="00374694"/>
    <w:rsid w:val="00374D58"/>
    <w:rsid w:val="00376174"/>
    <w:rsid w:val="003811C8"/>
    <w:rsid w:val="00385A1A"/>
    <w:rsid w:val="0038633C"/>
    <w:rsid w:val="0038747A"/>
    <w:rsid w:val="003919CA"/>
    <w:rsid w:val="003950DB"/>
    <w:rsid w:val="00396B0D"/>
    <w:rsid w:val="003A3399"/>
    <w:rsid w:val="003A5062"/>
    <w:rsid w:val="003C0946"/>
    <w:rsid w:val="003C0CDF"/>
    <w:rsid w:val="003C18EB"/>
    <w:rsid w:val="003C56D0"/>
    <w:rsid w:val="003C5F6B"/>
    <w:rsid w:val="003C6BA1"/>
    <w:rsid w:val="003D1568"/>
    <w:rsid w:val="003D3A29"/>
    <w:rsid w:val="003D6130"/>
    <w:rsid w:val="003D6D69"/>
    <w:rsid w:val="003E1448"/>
    <w:rsid w:val="003E2B0D"/>
    <w:rsid w:val="003E5D09"/>
    <w:rsid w:val="003E660D"/>
    <w:rsid w:val="003E7923"/>
    <w:rsid w:val="003F63A4"/>
    <w:rsid w:val="003F6415"/>
    <w:rsid w:val="003F6655"/>
    <w:rsid w:val="003F666B"/>
    <w:rsid w:val="003F7132"/>
    <w:rsid w:val="00400C73"/>
    <w:rsid w:val="00403169"/>
    <w:rsid w:val="00404410"/>
    <w:rsid w:val="00420342"/>
    <w:rsid w:val="00423DFB"/>
    <w:rsid w:val="00424131"/>
    <w:rsid w:val="00425D4E"/>
    <w:rsid w:val="004260CD"/>
    <w:rsid w:val="00426FEA"/>
    <w:rsid w:val="00427EF3"/>
    <w:rsid w:val="00433E82"/>
    <w:rsid w:val="00441ABF"/>
    <w:rsid w:val="0044306D"/>
    <w:rsid w:val="00446866"/>
    <w:rsid w:val="0045074E"/>
    <w:rsid w:val="00454DB6"/>
    <w:rsid w:val="00460994"/>
    <w:rsid w:val="00461804"/>
    <w:rsid w:val="004719DC"/>
    <w:rsid w:val="00472F9F"/>
    <w:rsid w:val="004800A2"/>
    <w:rsid w:val="004832E4"/>
    <w:rsid w:val="004856E6"/>
    <w:rsid w:val="00486FA4"/>
    <w:rsid w:val="00493D4C"/>
    <w:rsid w:val="004A0782"/>
    <w:rsid w:val="004A0E82"/>
    <w:rsid w:val="004A6CC2"/>
    <w:rsid w:val="004B3642"/>
    <w:rsid w:val="004B45C3"/>
    <w:rsid w:val="004C0A46"/>
    <w:rsid w:val="004C5CFC"/>
    <w:rsid w:val="004D1A03"/>
    <w:rsid w:val="004D2559"/>
    <w:rsid w:val="004D33AA"/>
    <w:rsid w:val="004E10E1"/>
    <w:rsid w:val="004E4052"/>
    <w:rsid w:val="004E6C49"/>
    <w:rsid w:val="004E6FB9"/>
    <w:rsid w:val="004F20AA"/>
    <w:rsid w:val="004F33D1"/>
    <w:rsid w:val="004F4C93"/>
    <w:rsid w:val="005040BF"/>
    <w:rsid w:val="00504780"/>
    <w:rsid w:val="00505909"/>
    <w:rsid w:val="00505F9B"/>
    <w:rsid w:val="00511333"/>
    <w:rsid w:val="00512B1B"/>
    <w:rsid w:val="00512CD2"/>
    <w:rsid w:val="005147FA"/>
    <w:rsid w:val="005151C8"/>
    <w:rsid w:val="00516FD3"/>
    <w:rsid w:val="00517178"/>
    <w:rsid w:val="005173AA"/>
    <w:rsid w:val="00523918"/>
    <w:rsid w:val="00523AE9"/>
    <w:rsid w:val="0052518E"/>
    <w:rsid w:val="0052601D"/>
    <w:rsid w:val="00527CD0"/>
    <w:rsid w:val="0053095F"/>
    <w:rsid w:val="00531278"/>
    <w:rsid w:val="005319E5"/>
    <w:rsid w:val="005338E5"/>
    <w:rsid w:val="00543AFE"/>
    <w:rsid w:val="00553CD9"/>
    <w:rsid w:val="00556C1C"/>
    <w:rsid w:val="00557148"/>
    <w:rsid w:val="0055779F"/>
    <w:rsid w:val="005611D7"/>
    <w:rsid w:val="005619A8"/>
    <w:rsid w:val="00572DD1"/>
    <w:rsid w:val="0057612C"/>
    <w:rsid w:val="00576CE2"/>
    <w:rsid w:val="00576F6D"/>
    <w:rsid w:val="0058192C"/>
    <w:rsid w:val="00583987"/>
    <w:rsid w:val="005865A9"/>
    <w:rsid w:val="005873D4"/>
    <w:rsid w:val="00587440"/>
    <w:rsid w:val="00591867"/>
    <w:rsid w:val="00597237"/>
    <w:rsid w:val="00597C4F"/>
    <w:rsid w:val="005A1164"/>
    <w:rsid w:val="005B5EFC"/>
    <w:rsid w:val="005C002D"/>
    <w:rsid w:val="005C0E76"/>
    <w:rsid w:val="005C11E8"/>
    <w:rsid w:val="005C4BD0"/>
    <w:rsid w:val="005D08BC"/>
    <w:rsid w:val="005D2492"/>
    <w:rsid w:val="005D27A2"/>
    <w:rsid w:val="005D3967"/>
    <w:rsid w:val="005D607C"/>
    <w:rsid w:val="005D69C1"/>
    <w:rsid w:val="005D7FC6"/>
    <w:rsid w:val="005E1FD7"/>
    <w:rsid w:val="005E4CBD"/>
    <w:rsid w:val="005F4502"/>
    <w:rsid w:val="005F5D0F"/>
    <w:rsid w:val="005F7465"/>
    <w:rsid w:val="005F7528"/>
    <w:rsid w:val="0060233C"/>
    <w:rsid w:val="00603509"/>
    <w:rsid w:val="00603CE7"/>
    <w:rsid w:val="00604E8D"/>
    <w:rsid w:val="00606613"/>
    <w:rsid w:val="00606B3C"/>
    <w:rsid w:val="00614E26"/>
    <w:rsid w:val="006165E3"/>
    <w:rsid w:val="00617B6B"/>
    <w:rsid w:val="00620C18"/>
    <w:rsid w:val="00625054"/>
    <w:rsid w:val="00627765"/>
    <w:rsid w:val="0063011D"/>
    <w:rsid w:val="00630C27"/>
    <w:rsid w:val="0063102A"/>
    <w:rsid w:val="0063702B"/>
    <w:rsid w:val="0064347B"/>
    <w:rsid w:val="00646093"/>
    <w:rsid w:val="00654CD7"/>
    <w:rsid w:val="0065781C"/>
    <w:rsid w:val="00660332"/>
    <w:rsid w:val="006605CE"/>
    <w:rsid w:val="0066141B"/>
    <w:rsid w:val="00663D34"/>
    <w:rsid w:val="00664026"/>
    <w:rsid w:val="0066544F"/>
    <w:rsid w:val="0067032F"/>
    <w:rsid w:val="006738E5"/>
    <w:rsid w:val="006750D0"/>
    <w:rsid w:val="00675A54"/>
    <w:rsid w:val="00675EB8"/>
    <w:rsid w:val="006763DD"/>
    <w:rsid w:val="00681656"/>
    <w:rsid w:val="006820CD"/>
    <w:rsid w:val="00683B9B"/>
    <w:rsid w:val="00685700"/>
    <w:rsid w:val="00685F83"/>
    <w:rsid w:val="00687ADC"/>
    <w:rsid w:val="00690F3D"/>
    <w:rsid w:val="00694086"/>
    <w:rsid w:val="006A024B"/>
    <w:rsid w:val="006A5766"/>
    <w:rsid w:val="006A618C"/>
    <w:rsid w:val="006A755B"/>
    <w:rsid w:val="006B21FD"/>
    <w:rsid w:val="006B428D"/>
    <w:rsid w:val="006B51E7"/>
    <w:rsid w:val="006B72D6"/>
    <w:rsid w:val="006C2462"/>
    <w:rsid w:val="006C2581"/>
    <w:rsid w:val="006C6011"/>
    <w:rsid w:val="006D2D7C"/>
    <w:rsid w:val="006D3A5D"/>
    <w:rsid w:val="006D5530"/>
    <w:rsid w:val="006D73E6"/>
    <w:rsid w:val="006E1F08"/>
    <w:rsid w:val="006E2B0A"/>
    <w:rsid w:val="006E67E3"/>
    <w:rsid w:val="006F0B30"/>
    <w:rsid w:val="006F133A"/>
    <w:rsid w:val="006F1700"/>
    <w:rsid w:val="006F424D"/>
    <w:rsid w:val="006F4525"/>
    <w:rsid w:val="006F4F38"/>
    <w:rsid w:val="006F53DD"/>
    <w:rsid w:val="006F7E3C"/>
    <w:rsid w:val="00703032"/>
    <w:rsid w:val="00706F4D"/>
    <w:rsid w:val="007079F9"/>
    <w:rsid w:val="00712996"/>
    <w:rsid w:val="00712A7A"/>
    <w:rsid w:val="00713419"/>
    <w:rsid w:val="00715F6E"/>
    <w:rsid w:val="0071668C"/>
    <w:rsid w:val="007219C8"/>
    <w:rsid w:val="00725225"/>
    <w:rsid w:val="007328BC"/>
    <w:rsid w:val="00732DDF"/>
    <w:rsid w:val="00745CCF"/>
    <w:rsid w:val="00761CAE"/>
    <w:rsid w:val="00770525"/>
    <w:rsid w:val="007705CD"/>
    <w:rsid w:val="007769E3"/>
    <w:rsid w:val="00777882"/>
    <w:rsid w:val="00781CD5"/>
    <w:rsid w:val="0078298F"/>
    <w:rsid w:val="00783ED3"/>
    <w:rsid w:val="007855A0"/>
    <w:rsid w:val="00786DF6"/>
    <w:rsid w:val="00792286"/>
    <w:rsid w:val="00794BBC"/>
    <w:rsid w:val="00795328"/>
    <w:rsid w:val="007974C7"/>
    <w:rsid w:val="007A0D36"/>
    <w:rsid w:val="007A667A"/>
    <w:rsid w:val="007B0688"/>
    <w:rsid w:val="007B2359"/>
    <w:rsid w:val="007B23BE"/>
    <w:rsid w:val="007B4709"/>
    <w:rsid w:val="007B66EE"/>
    <w:rsid w:val="007C0AEA"/>
    <w:rsid w:val="007C2A1C"/>
    <w:rsid w:val="007C5C03"/>
    <w:rsid w:val="007D3B5D"/>
    <w:rsid w:val="007D5CC1"/>
    <w:rsid w:val="007D5D91"/>
    <w:rsid w:val="007D65CC"/>
    <w:rsid w:val="007D6D63"/>
    <w:rsid w:val="007E1214"/>
    <w:rsid w:val="007E4DD3"/>
    <w:rsid w:val="007E60B8"/>
    <w:rsid w:val="007E737C"/>
    <w:rsid w:val="007F2C7F"/>
    <w:rsid w:val="007F3DDF"/>
    <w:rsid w:val="0080094D"/>
    <w:rsid w:val="008038D0"/>
    <w:rsid w:val="008043E1"/>
    <w:rsid w:val="00812205"/>
    <w:rsid w:val="0081664C"/>
    <w:rsid w:val="00816864"/>
    <w:rsid w:val="00816B9F"/>
    <w:rsid w:val="00820AD5"/>
    <w:rsid w:val="008226A4"/>
    <w:rsid w:val="0082348A"/>
    <w:rsid w:val="00823E8A"/>
    <w:rsid w:val="008249EC"/>
    <w:rsid w:val="00824A74"/>
    <w:rsid w:val="00826EF7"/>
    <w:rsid w:val="0083119F"/>
    <w:rsid w:val="00831C22"/>
    <w:rsid w:val="00832A56"/>
    <w:rsid w:val="00832A8C"/>
    <w:rsid w:val="0083563E"/>
    <w:rsid w:val="00840AD4"/>
    <w:rsid w:val="00841AA1"/>
    <w:rsid w:val="00844B01"/>
    <w:rsid w:val="00850D09"/>
    <w:rsid w:val="00850EE9"/>
    <w:rsid w:val="00854C90"/>
    <w:rsid w:val="00855978"/>
    <w:rsid w:val="00856FC5"/>
    <w:rsid w:val="0085770F"/>
    <w:rsid w:val="008604FD"/>
    <w:rsid w:val="00861E01"/>
    <w:rsid w:val="00865FF4"/>
    <w:rsid w:val="00872B28"/>
    <w:rsid w:val="008738E7"/>
    <w:rsid w:val="00880F44"/>
    <w:rsid w:val="00883943"/>
    <w:rsid w:val="00885292"/>
    <w:rsid w:val="008863BA"/>
    <w:rsid w:val="008910E5"/>
    <w:rsid w:val="00892ADD"/>
    <w:rsid w:val="008940B2"/>
    <w:rsid w:val="00897A1D"/>
    <w:rsid w:val="008A135A"/>
    <w:rsid w:val="008A1948"/>
    <w:rsid w:val="008A47E3"/>
    <w:rsid w:val="008B1CFD"/>
    <w:rsid w:val="008B44E6"/>
    <w:rsid w:val="008B5AF8"/>
    <w:rsid w:val="008C3538"/>
    <w:rsid w:val="008D0DA3"/>
    <w:rsid w:val="008D1C17"/>
    <w:rsid w:val="008D231B"/>
    <w:rsid w:val="008D3F9D"/>
    <w:rsid w:val="008D66FA"/>
    <w:rsid w:val="008D790A"/>
    <w:rsid w:val="008F2393"/>
    <w:rsid w:val="008F27F6"/>
    <w:rsid w:val="008F3FBB"/>
    <w:rsid w:val="008F522B"/>
    <w:rsid w:val="008F6FBF"/>
    <w:rsid w:val="008F776D"/>
    <w:rsid w:val="00900B1F"/>
    <w:rsid w:val="00904108"/>
    <w:rsid w:val="0090518D"/>
    <w:rsid w:val="00906F55"/>
    <w:rsid w:val="00911F69"/>
    <w:rsid w:val="00916FC5"/>
    <w:rsid w:val="0091706B"/>
    <w:rsid w:val="00921596"/>
    <w:rsid w:val="00921688"/>
    <w:rsid w:val="00922CD9"/>
    <w:rsid w:val="00924256"/>
    <w:rsid w:val="009322E1"/>
    <w:rsid w:val="0093418D"/>
    <w:rsid w:val="00935C9F"/>
    <w:rsid w:val="0093715C"/>
    <w:rsid w:val="00941BA6"/>
    <w:rsid w:val="009435E5"/>
    <w:rsid w:val="0094480B"/>
    <w:rsid w:val="00946503"/>
    <w:rsid w:val="009468B3"/>
    <w:rsid w:val="0095251D"/>
    <w:rsid w:val="0095474C"/>
    <w:rsid w:val="0096093C"/>
    <w:rsid w:val="00962D76"/>
    <w:rsid w:val="00970DD2"/>
    <w:rsid w:val="009724BA"/>
    <w:rsid w:val="00973ED2"/>
    <w:rsid w:val="009754CF"/>
    <w:rsid w:val="00975A7B"/>
    <w:rsid w:val="009829FB"/>
    <w:rsid w:val="00983B69"/>
    <w:rsid w:val="00985881"/>
    <w:rsid w:val="00985A90"/>
    <w:rsid w:val="00985BEE"/>
    <w:rsid w:val="009909BA"/>
    <w:rsid w:val="0099281B"/>
    <w:rsid w:val="009932B2"/>
    <w:rsid w:val="00994378"/>
    <w:rsid w:val="009949AC"/>
    <w:rsid w:val="009A0136"/>
    <w:rsid w:val="009B2272"/>
    <w:rsid w:val="009B26B7"/>
    <w:rsid w:val="009B7087"/>
    <w:rsid w:val="009C63FB"/>
    <w:rsid w:val="009C643A"/>
    <w:rsid w:val="009C7CC2"/>
    <w:rsid w:val="009C7E74"/>
    <w:rsid w:val="009D4082"/>
    <w:rsid w:val="009D465B"/>
    <w:rsid w:val="009D549D"/>
    <w:rsid w:val="009D5D3C"/>
    <w:rsid w:val="009E316A"/>
    <w:rsid w:val="009E5F1A"/>
    <w:rsid w:val="009E6A22"/>
    <w:rsid w:val="009E6AB8"/>
    <w:rsid w:val="009E7395"/>
    <w:rsid w:val="009F1CDE"/>
    <w:rsid w:val="009F211E"/>
    <w:rsid w:val="009F53F3"/>
    <w:rsid w:val="009F7B68"/>
    <w:rsid w:val="00A0142E"/>
    <w:rsid w:val="00A01AC0"/>
    <w:rsid w:val="00A022F9"/>
    <w:rsid w:val="00A0349D"/>
    <w:rsid w:val="00A0363A"/>
    <w:rsid w:val="00A03C1B"/>
    <w:rsid w:val="00A0439C"/>
    <w:rsid w:val="00A11188"/>
    <w:rsid w:val="00A13EA7"/>
    <w:rsid w:val="00A205C0"/>
    <w:rsid w:val="00A22902"/>
    <w:rsid w:val="00A2354F"/>
    <w:rsid w:val="00A35F86"/>
    <w:rsid w:val="00A42790"/>
    <w:rsid w:val="00A43070"/>
    <w:rsid w:val="00A434C5"/>
    <w:rsid w:val="00A44E33"/>
    <w:rsid w:val="00A47408"/>
    <w:rsid w:val="00A50BBD"/>
    <w:rsid w:val="00A53A1F"/>
    <w:rsid w:val="00A53F31"/>
    <w:rsid w:val="00A553CB"/>
    <w:rsid w:val="00A633A7"/>
    <w:rsid w:val="00A63AFC"/>
    <w:rsid w:val="00A66BD1"/>
    <w:rsid w:val="00A70D8F"/>
    <w:rsid w:val="00A7305C"/>
    <w:rsid w:val="00A74AE5"/>
    <w:rsid w:val="00A7540E"/>
    <w:rsid w:val="00A763ED"/>
    <w:rsid w:val="00A80391"/>
    <w:rsid w:val="00A80754"/>
    <w:rsid w:val="00A8278C"/>
    <w:rsid w:val="00A85283"/>
    <w:rsid w:val="00A85C75"/>
    <w:rsid w:val="00A85F6A"/>
    <w:rsid w:val="00A90366"/>
    <w:rsid w:val="00A91B3E"/>
    <w:rsid w:val="00A94DFB"/>
    <w:rsid w:val="00A9597F"/>
    <w:rsid w:val="00AA0D25"/>
    <w:rsid w:val="00AA1B2D"/>
    <w:rsid w:val="00AA4B7B"/>
    <w:rsid w:val="00AA5837"/>
    <w:rsid w:val="00AB195B"/>
    <w:rsid w:val="00AB5709"/>
    <w:rsid w:val="00AB6B63"/>
    <w:rsid w:val="00AC02C4"/>
    <w:rsid w:val="00AC0B41"/>
    <w:rsid w:val="00AC0DF7"/>
    <w:rsid w:val="00AC181A"/>
    <w:rsid w:val="00AC64B0"/>
    <w:rsid w:val="00AC6D53"/>
    <w:rsid w:val="00AD1BBB"/>
    <w:rsid w:val="00AD604C"/>
    <w:rsid w:val="00AD6D1B"/>
    <w:rsid w:val="00AD6EBE"/>
    <w:rsid w:val="00AE2B3A"/>
    <w:rsid w:val="00AE3D69"/>
    <w:rsid w:val="00AE3FA1"/>
    <w:rsid w:val="00AE5ECF"/>
    <w:rsid w:val="00AE6250"/>
    <w:rsid w:val="00AF0348"/>
    <w:rsid w:val="00AF162C"/>
    <w:rsid w:val="00AF6F8C"/>
    <w:rsid w:val="00B00BE9"/>
    <w:rsid w:val="00B05B05"/>
    <w:rsid w:val="00B06E1B"/>
    <w:rsid w:val="00B10885"/>
    <w:rsid w:val="00B124CC"/>
    <w:rsid w:val="00B138F8"/>
    <w:rsid w:val="00B178F6"/>
    <w:rsid w:val="00B25A4D"/>
    <w:rsid w:val="00B268B7"/>
    <w:rsid w:val="00B27925"/>
    <w:rsid w:val="00B30FF2"/>
    <w:rsid w:val="00B340D3"/>
    <w:rsid w:val="00B377B7"/>
    <w:rsid w:val="00B40B98"/>
    <w:rsid w:val="00B40D07"/>
    <w:rsid w:val="00B4233B"/>
    <w:rsid w:val="00B42E98"/>
    <w:rsid w:val="00B469B6"/>
    <w:rsid w:val="00B6136F"/>
    <w:rsid w:val="00B714BA"/>
    <w:rsid w:val="00B74F24"/>
    <w:rsid w:val="00B95839"/>
    <w:rsid w:val="00B96CB5"/>
    <w:rsid w:val="00BA0F74"/>
    <w:rsid w:val="00BA1C53"/>
    <w:rsid w:val="00BA2608"/>
    <w:rsid w:val="00BA2BA7"/>
    <w:rsid w:val="00BB0F99"/>
    <w:rsid w:val="00BB39DA"/>
    <w:rsid w:val="00BB4A13"/>
    <w:rsid w:val="00BB7858"/>
    <w:rsid w:val="00BC3278"/>
    <w:rsid w:val="00BC5820"/>
    <w:rsid w:val="00BC716D"/>
    <w:rsid w:val="00BC78B9"/>
    <w:rsid w:val="00BC7B88"/>
    <w:rsid w:val="00BD0005"/>
    <w:rsid w:val="00BE2644"/>
    <w:rsid w:val="00BE361D"/>
    <w:rsid w:val="00BE3BA4"/>
    <w:rsid w:val="00C0527E"/>
    <w:rsid w:val="00C10631"/>
    <w:rsid w:val="00C14376"/>
    <w:rsid w:val="00C14867"/>
    <w:rsid w:val="00C22F3A"/>
    <w:rsid w:val="00C242D4"/>
    <w:rsid w:val="00C30CB5"/>
    <w:rsid w:val="00C31D65"/>
    <w:rsid w:val="00C368D8"/>
    <w:rsid w:val="00C36DAE"/>
    <w:rsid w:val="00C437A1"/>
    <w:rsid w:val="00C46D4F"/>
    <w:rsid w:val="00C50E90"/>
    <w:rsid w:val="00C57CCA"/>
    <w:rsid w:val="00C60512"/>
    <w:rsid w:val="00C6100B"/>
    <w:rsid w:val="00C63365"/>
    <w:rsid w:val="00C650C8"/>
    <w:rsid w:val="00C66750"/>
    <w:rsid w:val="00C7339E"/>
    <w:rsid w:val="00C74627"/>
    <w:rsid w:val="00C76AA1"/>
    <w:rsid w:val="00C80C45"/>
    <w:rsid w:val="00C81B44"/>
    <w:rsid w:val="00C81F04"/>
    <w:rsid w:val="00C82EDC"/>
    <w:rsid w:val="00C85AD3"/>
    <w:rsid w:val="00C8640F"/>
    <w:rsid w:val="00C864E9"/>
    <w:rsid w:val="00C8768A"/>
    <w:rsid w:val="00C90036"/>
    <w:rsid w:val="00C90243"/>
    <w:rsid w:val="00C908A4"/>
    <w:rsid w:val="00CA0210"/>
    <w:rsid w:val="00CA5D87"/>
    <w:rsid w:val="00CB0CAD"/>
    <w:rsid w:val="00CB16EA"/>
    <w:rsid w:val="00CB2702"/>
    <w:rsid w:val="00CB2E10"/>
    <w:rsid w:val="00CB4F6E"/>
    <w:rsid w:val="00CB7E24"/>
    <w:rsid w:val="00CC1834"/>
    <w:rsid w:val="00CC516A"/>
    <w:rsid w:val="00CD03DE"/>
    <w:rsid w:val="00CD41E3"/>
    <w:rsid w:val="00CD4F6B"/>
    <w:rsid w:val="00CE46D2"/>
    <w:rsid w:val="00CE4852"/>
    <w:rsid w:val="00CE5380"/>
    <w:rsid w:val="00CF091B"/>
    <w:rsid w:val="00CF2111"/>
    <w:rsid w:val="00CF5538"/>
    <w:rsid w:val="00CF59B9"/>
    <w:rsid w:val="00D00BAE"/>
    <w:rsid w:val="00D01A26"/>
    <w:rsid w:val="00D0365D"/>
    <w:rsid w:val="00D10CCF"/>
    <w:rsid w:val="00D16182"/>
    <w:rsid w:val="00D1650C"/>
    <w:rsid w:val="00D20CA8"/>
    <w:rsid w:val="00D20E86"/>
    <w:rsid w:val="00D23868"/>
    <w:rsid w:val="00D24256"/>
    <w:rsid w:val="00D25FBB"/>
    <w:rsid w:val="00D30ABC"/>
    <w:rsid w:val="00D315B7"/>
    <w:rsid w:val="00D34E91"/>
    <w:rsid w:val="00D34F78"/>
    <w:rsid w:val="00D3647C"/>
    <w:rsid w:val="00D36632"/>
    <w:rsid w:val="00D37A87"/>
    <w:rsid w:val="00D421E0"/>
    <w:rsid w:val="00D43D9A"/>
    <w:rsid w:val="00D448E1"/>
    <w:rsid w:val="00D454E1"/>
    <w:rsid w:val="00D4760B"/>
    <w:rsid w:val="00D50AFE"/>
    <w:rsid w:val="00D51D2B"/>
    <w:rsid w:val="00D5269B"/>
    <w:rsid w:val="00D5360C"/>
    <w:rsid w:val="00D56168"/>
    <w:rsid w:val="00D66A4A"/>
    <w:rsid w:val="00D70B73"/>
    <w:rsid w:val="00D71237"/>
    <w:rsid w:val="00D753F8"/>
    <w:rsid w:val="00D75AF0"/>
    <w:rsid w:val="00D77CF1"/>
    <w:rsid w:val="00D802C2"/>
    <w:rsid w:val="00D83B6F"/>
    <w:rsid w:val="00D85352"/>
    <w:rsid w:val="00D8719F"/>
    <w:rsid w:val="00D87271"/>
    <w:rsid w:val="00D92608"/>
    <w:rsid w:val="00D947B7"/>
    <w:rsid w:val="00D9526A"/>
    <w:rsid w:val="00DA03E9"/>
    <w:rsid w:val="00DA07CE"/>
    <w:rsid w:val="00DA403D"/>
    <w:rsid w:val="00DA5013"/>
    <w:rsid w:val="00DA6A18"/>
    <w:rsid w:val="00DA7DE6"/>
    <w:rsid w:val="00DB06F4"/>
    <w:rsid w:val="00DB260E"/>
    <w:rsid w:val="00DB6401"/>
    <w:rsid w:val="00DC09F7"/>
    <w:rsid w:val="00DC2415"/>
    <w:rsid w:val="00DC24E2"/>
    <w:rsid w:val="00DC3935"/>
    <w:rsid w:val="00DC591C"/>
    <w:rsid w:val="00DC677E"/>
    <w:rsid w:val="00DC696E"/>
    <w:rsid w:val="00DD36CF"/>
    <w:rsid w:val="00DD74FF"/>
    <w:rsid w:val="00DE1F73"/>
    <w:rsid w:val="00DE3995"/>
    <w:rsid w:val="00DE5D2F"/>
    <w:rsid w:val="00DE722F"/>
    <w:rsid w:val="00DF0F4C"/>
    <w:rsid w:val="00DF2A07"/>
    <w:rsid w:val="00DF32D7"/>
    <w:rsid w:val="00DF39F2"/>
    <w:rsid w:val="00DF401A"/>
    <w:rsid w:val="00DF7207"/>
    <w:rsid w:val="00E02234"/>
    <w:rsid w:val="00E028A0"/>
    <w:rsid w:val="00E04928"/>
    <w:rsid w:val="00E07AD1"/>
    <w:rsid w:val="00E11AE2"/>
    <w:rsid w:val="00E13276"/>
    <w:rsid w:val="00E1593E"/>
    <w:rsid w:val="00E179E1"/>
    <w:rsid w:val="00E201FC"/>
    <w:rsid w:val="00E27883"/>
    <w:rsid w:val="00E31DA7"/>
    <w:rsid w:val="00E432BC"/>
    <w:rsid w:val="00E43C88"/>
    <w:rsid w:val="00E44DD3"/>
    <w:rsid w:val="00E4591C"/>
    <w:rsid w:val="00E46AE5"/>
    <w:rsid w:val="00E506E9"/>
    <w:rsid w:val="00E52AAE"/>
    <w:rsid w:val="00E54153"/>
    <w:rsid w:val="00E600FF"/>
    <w:rsid w:val="00E60FA3"/>
    <w:rsid w:val="00E6396B"/>
    <w:rsid w:val="00E67B77"/>
    <w:rsid w:val="00E70C19"/>
    <w:rsid w:val="00E71405"/>
    <w:rsid w:val="00E72FB9"/>
    <w:rsid w:val="00E757A0"/>
    <w:rsid w:val="00E76A66"/>
    <w:rsid w:val="00E8450B"/>
    <w:rsid w:val="00E9135B"/>
    <w:rsid w:val="00E934CB"/>
    <w:rsid w:val="00E93A5C"/>
    <w:rsid w:val="00E93B49"/>
    <w:rsid w:val="00EA2043"/>
    <w:rsid w:val="00EA28DE"/>
    <w:rsid w:val="00EA2B76"/>
    <w:rsid w:val="00EA350A"/>
    <w:rsid w:val="00EA515D"/>
    <w:rsid w:val="00EB08B9"/>
    <w:rsid w:val="00EB0B42"/>
    <w:rsid w:val="00EB1A9F"/>
    <w:rsid w:val="00EB3707"/>
    <w:rsid w:val="00EB3826"/>
    <w:rsid w:val="00EB4481"/>
    <w:rsid w:val="00EB4ED9"/>
    <w:rsid w:val="00EB6126"/>
    <w:rsid w:val="00EB6B13"/>
    <w:rsid w:val="00EC59BA"/>
    <w:rsid w:val="00ED1B2B"/>
    <w:rsid w:val="00ED3A7A"/>
    <w:rsid w:val="00ED5364"/>
    <w:rsid w:val="00ED56D8"/>
    <w:rsid w:val="00EE1147"/>
    <w:rsid w:val="00EE40A8"/>
    <w:rsid w:val="00EE653F"/>
    <w:rsid w:val="00EF0A27"/>
    <w:rsid w:val="00EF0CD8"/>
    <w:rsid w:val="00EF6957"/>
    <w:rsid w:val="00EF6D2F"/>
    <w:rsid w:val="00F002D1"/>
    <w:rsid w:val="00F003EE"/>
    <w:rsid w:val="00F00BA3"/>
    <w:rsid w:val="00F032D4"/>
    <w:rsid w:val="00F0430C"/>
    <w:rsid w:val="00F0517C"/>
    <w:rsid w:val="00F05953"/>
    <w:rsid w:val="00F12002"/>
    <w:rsid w:val="00F14647"/>
    <w:rsid w:val="00F1722A"/>
    <w:rsid w:val="00F20295"/>
    <w:rsid w:val="00F211B6"/>
    <w:rsid w:val="00F21263"/>
    <w:rsid w:val="00F22776"/>
    <w:rsid w:val="00F2589E"/>
    <w:rsid w:val="00F31A29"/>
    <w:rsid w:val="00F3218A"/>
    <w:rsid w:val="00F32B52"/>
    <w:rsid w:val="00F33583"/>
    <w:rsid w:val="00F4209C"/>
    <w:rsid w:val="00F424AF"/>
    <w:rsid w:val="00F43C1D"/>
    <w:rsid w:val="00F4610F"/>
    <w:rsid w:val="00F50E38"/>
    <w:rsid w:val="00F51677"/>
    <w:rsid w:val="00F52EB7"/>
    <w:rsid w:val="00F5361B"/>
    <w:rsid w:val="00F62CD6"/>
    <w:rsid w:val="00F64A9E"/>
    <w:rsid w:val="00F66F80"/>
    <w:rsid w:val="00F71CCA"/>
    <w:rsid w:val="00F71E40"/>
    <w:rsid w:val="00F725B6"/>
    <w:rsid w:val="00F769AF"/>
    <w:rsid w:val="00F77EC5"/>
    <w:rsid w:val="00F77F60"/>
    <w:rsid w:val="00F8059F"/>
    <w:rsid w:val="00F84A2B"/>
    <w:rsid w:val="00F90ED2"/>
    <w:rsid w:val="00F918CE"/>
    <w:rsid w:val="00F964B4"/>
    <w:rsid w:val="00F978AD"/>
    <w:rsid w:val="00F97E2C"/>
    <w:rsid w:val="00FA0A70"/>
    <w:rsid w:val="00FA0C02"/>
    <w:rsid w:val="00FA271E"/>
    <w:rsid w:val="00FA6C7A"/>
    <w:rsid w:val="00FA7531"/>
    <w:rsid w:val="00FB4F90"/>
    <w:rsid w:val="00FC5823"/>
    <w:rsid w:val="00FC60CA"/>
    <w:rsid w:val="00FD6B86"/>
    <w:rsid w:val="00FE03D9"/>
    <w:rsid w:val="00FE28BC"/>
    <w:rsid w:val="00FE2AE7"/>
    <w:rsid w:val="00FE6905"/>
    <w:rsid w:val="00FE6DE4"/>
    <w:rsid w:val="00FE72B6"/>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360449"/>
    <o:shapelayout v:ext="edit">
      <o:idmap v:ext="edit" data="1"/>
    </o:shapelayout>
  </w:shapeDefaults>
  <w:decimalSymbol w:val=","/>
  <w:listSeparator w:val=";"/>
  <w14:docId w14:val="05058924"/>
  <w15:chartTrackingRefBased/>
  <w15:docId w15:val="{AEDCD1A1-0AE3-4A8F-A351-2159922E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5A0"/>
    <w:pPr>
      <w:spacing w:after="0" w:line="240" w:lineRule="auto"/>
      <w:jc w:val="both"/>
    </w:pPr>
    <w:rPr>
      <w:rFonts w:ascii="Times New Roman" w:hAnsi="Times New Roman"/>
      <w:sz w:val="20"/>
    </w:rPr>
  </w:style>
  <w:style w:type="paragraph" w:styleId="Heading1">
    <w:name w:val="heading 1"/>
    <w:basedOn w:val="Normal"/>
    <w:next w:val="Normal"/>
    <w:link w:val="Heading1Char"/>
    <w:uiPriority w:val="9"/>
    <w:qFormat/>
    <w:rsid w:val="00A0439C"/>
    <w:pPr>
      <w:keepNext/>
      <w:numPr>
        <w:numId w:val="1"/>
      </w:numPr>
      <w:spacing w:before="240" w:after="240"/>
      <w:outlineLvl w:val="0"/>
    </w:pPr>
    <w:rPr>
      <w:rFonts w:eastAsia="Times New Roman" w:cs="Times New Roman"/>
      <w:b/>
      <w:smallCaps/>
      <w:sz w:val="24"/>
      <w:szCs w:val="20"/>
      <w:lang w:eastAsia="lv-LV" w:bidi="lv-LV"/>
    </w:rPr>
  </w:style>
  <w:style w:type="paragraph" w:styleId="Heading2">
    <w:name w:val="heading 2"/>
    <w:basedOn w:val="Normal"/>
    <w:next w:val="Normal"/>
    <w:link w:val="Heading2Char"/>
    <w:uiPriority w:val="9"/>
    <w:qFormat/>
    <w:rsid w:val="00A0439C"/>
    <w:pPr>
      <w:keepNext/>
      <w:numPr>
        <w:ilvl w:val="1"/>
        <w:numId w:val="1"/>
      </w:numPr>
      <w:spacing w:after="240"/>
      <w:outlineLvl w:val="1"/>
    </w:pPr>
    <w:rPr>
      <w:rFonts w:eastAsia="Times New Roman" w:cs="Times New Roman"/>
      <w:b/>
      <w:sz w:val="24"/>
      <w:szCs w:val="20"/>
      <w:lang w:eastAsia="lv-LV" w:bidi="lv-LV"/>
    </w:rPr>
  </w:style>
  <w:style w:type="paragraph" w:styleId="Heading3">
    <w:name w:val="heading 3"/>
    <w:basedOn w:val="Normal"/>
    <w:next w:val="Normal"/>
    <w:link w:val="Heading3Char"/>
    <w:uiPriority w:val="9"/>
    <w:qFormat/>
    <w:rsid w:val="00A0439C"/>
    <w:pPr>
      <w:keepNext/>
      <w:numPr>
        <w:ilvl w:val="2"/>
        <w:numId w:val="1"/>
      </w:numPr>
      <w:spacing w:after="240"/>
      <w:outlineLvl w:val="2"/>
    </w:pPr>
    <w:rPr>
      <w:rFonts w:eastAsia="Times New Roman" w:cs="Times New Roman"/>
      <w:i/>
      <w:sz w:val="24"/>
      <w:szCs w:val="20"/>
      <w:lang w:eastAsia="lv-LV" w:bidi="lv-LV"/>
    </w:rPr>
  </w:style>
  <w:style w:type="paragraph" w:styleId="Heading4">
    <w:name w:val="heading 4"/>
    <w:basedOn w:val="Normal"/>
    <w:next w:val="Normal"/>
    <w:link w:val="Heading4Char"/>
    <w:uiPriority w:val="9"/>
    <w:qFormat/>
    <w:rsid w:val="00A0439C"/>
    <w:pPr>
      <w:keepNext/>
      <w:numPr>
        <w:ilvl w:val="3"/>
        <w:numId w:val="1"/>
      </w:numPr>
      <w:spacing w:after="240"/>
      <w:outlineLvl w:val="3"/>
    </w:pPr>
    <w:rPr>
      <w:rFonts w:eastAsia="Times New Roman" w:cs="Times New Roman"/>
      <w:sz w:val="24"/>
      <w:szCs w:val="20"/>
      <w:lang w:eastAsia="lv-LV" w:bidi="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BB4A13"/>
    <w:pPr>
      <w:spacing w:before="75" w:after="75"/>
      <w:ind w:firstLine="375"/>
    </w:pPr>
    <w:rPr>
      <w:rFonts w:eastAsia="Times New Roman" w:cs="Times New Roman"/>
      <w:sz w:val="24"/>
      <w:szCs w:val="24"/>
      <w:lang w:eastAsia="lv-LV"/>
    </w:rPr>
  </w:style>
  <w:style w:type="paragraph" w:customStyle="1" w:styleId="naisc">
    <w:name w:val="naisc"/>
    <w:basedOn w:val="Normal"/>
    <w:rsid w:val="00BB4A13"/>
    <w:pPr>
      <w:spacing w:before="75" w:after="75"/>
      <w:jc w:val="center"/>
    </w:pPr>
    <w:rPr>
      <w:rFonts w:eastAsia="Times New Roman" w:cs="Times New Roman"/>
      <w:sz w:val="24"/>
      <w:szCs w:val="24"/>
      <w:lang w:eastAsia="lv-LV"/>
    </w:rPr>
  </w:style>
  <w:style w:type="paragraph" w:styleId="ListParagraph">
    <w:name w:val="List Paragraph"/>
    <w:aliases w:val="Saraksta rindkopa,Saraksta rindkopa1,Normal bullet 2,Bullet list,List Paragraph1,Bullet 1,Bullet Points,Dot pt,F5 List Paragraph,Indicator Text,List Paragraph compact,Paragraphe de liste 2,Reference list,Numbered List,Citation List,Syle 1"/>
    <w:basedOn w:val="Normal"/>
    <w:link w:val="ListParagraphChar"/>
    <w:uiPriority w:val="34"/>
    <w:qFormat/>
    <w:rsid w:val="00BB4A13"/>
    <w:pPr>
      <w:ind w:left="720"/>
    </w:pPr>
    <w:rPr>
      <w:rFonts w:ascii="Calibri" w:eastAsia="Calibri" w:hAnsi="Calibri" w:cs="Times New Roman"/>
    </w:rPr>
  </w:style>
  <w:style w:type="character" w:customStyle="1" w:styleId="Heading1Char">
    <w:name w:val="Heading 1 Char"/>
    <w:basedOn w:val="DefaultParagraphFont"/>
    <w:link w:val="Heading1"/>
    <w:uiPriority w:val="9"/>
    <w:rsid w:val="00A0439C"/>
    <w:rPr>
      <w:rFonts w:ascii="Times New Roman" w:eastAsia="Times New Roman" w:hAnsi="Times New Roman" w:cs="Times New Roman"/>
      <w:b/>
      <w:smallCaps/>
      <w:sz w:val="24"/>
      <w:szCs w:val="20"/>
      <w:lang w:eastAsia="lv-LV" w:bidi="lv-LV"/>
    </w:rPr>
  </w:style>
  <w:style w:type="character" w:customStyle="1" w:styleId="Heading2Char">
    <w:name w:val="Heading 2 Char"/>
    <w:basedOn w:val="DefaultParagraphFont"/>
    <w:link w:val="Heading2"/>
    <w:uiPriority w:val="9"/>
    <w:rsid w:val="00A0439C"/>
    <w:rPr>
      <w:rFonts w:ascii="Times New Roman" w:eastAsia="Times New Roman" w:hAnsi="Times New Roman" w:cs="Times New Roman"/>
      <w:b/>
      <w:sz w:val="24"/>
      <w:szCs w:val="20"/>
      <w:lang w:eastAsia="lv-LV" w:bidi="lv-LV"/>
    </w:rPr>
  </w:style>
  <w:style w:type="character" w:customStyle="1" w:styleId="Heading3Char">
    <w:name w:val="Heading 3 Char"/>
    <w:basedOn w:val="DefaultParagraphFont"/>
    <w:link w:val="Heading3"/>
    <w:uiPriority w:val="9"/>
    <w:rsid w:val="00A0439C"/>
    <w:rPr>
      <w:rFonts w:ascii="Times New Roman" w:eastAsia="Times New Roman" w:hAnsi="Times New Roman" w:cs="Times New Roman"/>
      <w:i/>
      <w:sz w:val="24"/>
      <w:szCs w:val="20"/>
      <w:lang w:eastAsia="lv-LV" w:bidi="lv-LV"/>
    </w:rPr>
  </w:style>
  <w:style w:type="character" w:customStyle="1" w:styleId="Heading4Char">
    <w:name w:val="Heading 4 Char"/>
    <w:basedOn w:val="DefaultParagraphFont"/>
    <w:link w:val="Heading4"/>
    <w:uiPriority w:val="9"/>
    <w:rsid w:val="00A0439C"/>
    <w:rPr>
      <w:rFonts w:ascii="Times New Roman" w:eastAsia="Times New Roman" w:hAnsi="Times New Roman" w:cs="Times New Roman"/>
      <w:sz w:val="24"/>
      <w:szCs w:val="20"/>
      <w:lang w:eastAsia="lv-LV" w:bidi="lv-LV"/>
    </w:rPr>
  </w:style>
  <w:style w:type="character" w:customStyle="1" w:styleId="ListParagraphChar">
    <w:name w:val="List Paragraph Char"/>
    <w:aliases w:val="Saraksta rindkopa Char,Saraksta rindkopa1 Char,Normal bullet 2 Char,Bullet list Char,List Paragraph1 Char,Bullet 1 Char,Bullet Points Char,Dot pt Char,F5 List Paragraph Char,Indicator Text Char,List Paragraph compact Char,Syle 1 Char"/>
    <w:link w:val="ListParagraph"/>
    <w:uiPriority w:val="34"/>
    <w:qFormat/>
    <w:locked/>
    <w:rsid w:val="00A0439C"/>
    <w:rPr>
      <w:rFonts w:ascii="Calibri" w:eastAsia="Calibri" w:hAnsi="Calibri" w:cs="Times New Roman"/>
    </w:rPr>
  </w:style>
  <w:style w:type="character" w:styleId="CommentReference">
    <w:name w:val="annotation reference"/>
    <w:basedOn w:val="DefaultParagraphFont"/>
    <w:uiPriority w:val="99"/>
    <w:unhideWhenUsed/>
    <w:rsid w:val="00255E78"/>
    <w:rPr>
      <w:sz w:val="16"/>
      <w:szCs w:val="16"/>
    </w:rPr>
  </w:style>
  <w:style w:type="paragraph" w:styleId="CommentText">
    <w:name w:val="annotation text"/>
    <w:basedOn w:val="Normal"/>
    <w:link w:val="CommentTextChar"/>
    <w:unhideWhenUsed/>
    <w:rsid w:val="00255E78"/>
    <w:rPr>
      <w:szCs w:val="20"/>
    </w:rPr>
  </w:style>
  <w:style w:type="character" w:customStyle="1" w:styleId="CommentTextChar">
    <w:name w:val="Comment Text Char"/>
    <w:basedOn w:val="DefaultParagraphFont"/>
    <w:link w:val="CommentText"/>
    <w:rsid w:val="00255E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55E78"/>
    <w:rPr>
      <w:b/>
      <w:bCs/>
    </w:rPr>
  </w:style>
  <w:style w:type="character" w:customStyle="1" w:styleId="CommentSubjectChar">
    <w:name w:val="Comment Subject Char"/>
    <w:basedOn w:val="CommentTextChar"/>
    <w:link w:val="CommentSubject"/>
    <w:uiPriority w:val="99"/>
    <w:semiHidden/>
    <w:rsid w:val="00255E78"/>
    <w:rPr>
      <w:rFonts w:ascii="Times New Roman" w:hAnsi="Times New Roman"/>
      <w:b/>
      <w:bCs/>
      <w:sz w:val="20"/>
      <w:szCs w:val="20"/>
    </w:rPr>
  </w:style>
  <w:style w:type="paragraph" w:styleId="BalloonText">
    <w:name w:val="Balloon Text"/>
    <w:basedOn w:val="Normal"/>
    <w:link w:val="BalloonTextChar"/>
    <w:unhideWhenUsed/>
    <w:rsid w:val="002F3149"/>
    <w:rPr>
      <w:rFonts w:ascii="Segoe UI" w:hAnsi="Segoe UI" w:cs="Segoe UI"/>
      <w:sz w:val="18"/>
      <w:szCs w:val="18"/>
    </w:rPr>
  </w:style>
  <w:style w:type="character" w:customStyle="1" w:styleId="BalloonTextChar">
    <w:name w:val="Balloon Text Char"/>
    <w:basedOn w:val="DefaultParagraphFont"/>
    <w:link w:val="BalloonText"/>
    <w:uiPriority w:val="99"/>
    <w:rsid w:val="002F3149"/>
    <w:rPr>
      <w:rFonts w:ascii="Segoe UI" w:hAnsi="Segoe UI" w:cs="Segoe UI"/>
      <w:sz w:val="18"/>
      <w:szCs w:val="18"/>
    </w:rPr>
  </w:style>
  <w:style w:type="paragraph" w:styleId="Header">
    <w:name w:val="header"/>
    <w:basedOn w:val="Normal"/>
    <w:link w:val="HeaderChar"/>
    <w:uiPriority w:val="99"/>
    <w:unhideWhenUsed/>
    <w:rsid w:val="009D465B"/>
    <w:pPr>
      <w:tabs>
        <w:tab w:val="center" w:pos="4153"/>
        <w:tab w:val="right" w:pos="8306"/>
      </w:tabs>
    </w:pPr>
  </w:style>
  <w:style w:type="character" w:customStyle="1" w:styleId="HeaderChar">
    <w:name w:val="Header Char"/>
    <w:basedOn w:val="DefaultParagraphFont"/>
    <w:link w:val="Header"/>
    <w:uiPriority w:val="99"/>
    <w:rsid w:val="009D465B"/>
    <w:rPr>
      <w:rFonts w:ascii="Times New Roman" w:hAnsi="Times New Roman"/>
      <w:sz w:val="20"/>
    </w:rPr>
  </w:style>
  <w:style w:type="paragraph" w:styleId="Footer">
    <w:name w:val="footer"/>
    <w:basedOn w:val="Normal"/>
    <w:link w:val="FooterChar"/>
    <w:uiPriority w:val="99"/>
    <w:unhideWhenUsed/>
    <w:rsid w:val="009D465B"/>
    <w:pPr>
      <w:tabs>
        <w:tab w:val="center" w:pos="4153"/>
        <w:tab w:val="right" w:pos="8306"/>
      </w:tabs>
    </w:pPr>
  </w:style>
  <w:style w:type="character" w:customStyle="1" w:styleId="FooterChar">
    <w:name w:val="Footer Char"/>
    <w:basedOn w:val="DefaultParagraphFont"/>
    <w:link w:val="Footer"/>
    <w:uiPriority w:val="99"/>
    <w:rsid w:val="009D465B"/>
    <w:rPr>
      <w:rFonts w:ascii="Times New Roman" w:hAnsi="Times New Roman"/>
      <w:sz w:val="20"/>
    </w:rPr>
  </w:style>
  <w:style w:type="paragraph" w:styleId="NormalWeb">
    <w:name w:val="Normal (Web)"/>
    <w:basedOn w:val="Normal"/>
    <w:uiPriority w:val="99"/>
    <w:unhideWhenUsed/>
    <w:rsid w:val="00C50E90"/>
    <w:pPr>
      <w:spacing w:before="100" w:beforeAutospacing="1" w:after="100" w:afterAutospacing="1"/>
      <w:jc w:val="left"/>
    </w:pPr>
    <w:rPr>
      <w:rFonts w:eastAsia="Times New Roman" w:cs="Times New Roman"/>
      <w:sz w:val="24"/>
      <w:szCs w:val="24"/>
      <w:lang w:val="en-US"/>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F"/>
    <w:basedOn w:val="Normal"/>
    <w:link w:val="FootnoteTextChar"/>
    <w:uiPriority w:val="99"/>
    <w:unhideWhenUsed/>
    <w:qFormat/>
    <w:rsid w:val="0037416D"/>
    <w:pPr>
      <w:ind w:left="720" w:hanging="720"/>
    </w:pPr>
    <w:rPr>
      <w:rFonts w:eastAsia="Calibri" w:cs="Times New Roman"/>
      <w:szCs w:val="20"/>
      <w:lang w:eastAsia="lv-LV" w:bidi="lv-LV"/>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37416D"/>
    <w:rPr>
      <w:rFonts w:ascii="Times New Roman" w:eastAsia="Calibri" w:hAnsi="Times New Roman"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37416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7416D"/>
    <w:pPr>
      <w:spacing w:after="160" w:line="240" w:lineRule="exact"/>
    </w:pPr>
    <w:rPr>
      <w:rFonts w:asciiTheme="minorHAnsi" w:hAnsiTheme="minorHAnsi"/>
      <w:sz w:val="22"/>
      <w:vertAlign w:val="superscript"/>
    </w:rPr>
  </w:style>
  <w:style w:type="paragraph" w:customStyle="1" w:styleId="Default">
    <w:name w:val="Default"/>
    <w:rsid w:val="0037416D"/>
    <w:pPr>
      <w:autoSpaceDE w:val="0"/>
      <w:autoSpaceDN w:val="0"/>
      <w:adjustRightInd w:val="0"/>
      <w:spacing w:after="200" w:line="276" w:lineRule="auto"/>
    </w:pPr>
    <w:rPr>
      <w:rFonts w:ascii="Times New Roman" w:eastAsia="Times New Roman" w:hAnsi="Times New Roman" w:cs="Times New Roman"/>
      <w:color w:val="000000"/>
      <w:sz w:val="24"/>
      <w:szCs w:val="24"/>
      <w:lang w:eastAsia="lv-LV" w:bidi="lv-LV"/>
    </w:rPr>
  </w:style>
  <w:style w:type="character" w:styleId="Hyperlink">
    <w:name w:val="Hyperlink"/>
    <w:uiPriority w:val="99"/>
    <w:unhideWhenUsed/>
    <w:rsid w:val="00327DD2"/>
    <w:rPr>
      <w:color w:val="0000FF"/>
      <w:u w:val="single"/>
    </w:rPr>
  </w:style>
  <w:style w:type="paragraph" w:customStyle="1" w:styleId="Normal1">
    <w:name w:val="Normal1"/>
    <w:rsid w:val="00A35F86"/>
    <w:pPr>
      <w:spacing w:after="0" w:line="276" w:lineRule="auto"/>
    </w:pPr>
    <w:rPr>
      <w:rFonts w:ascii="Arial" w:eastAsia="Arial" w:hAnsi="Arial" w:cs="Arial"/>
    </w:rPr>
  </w:style>
  <w:style w:type="paragraph" w:styleId="PlainText">
    <w:name w:val="Plain Text"/>
    <w:basedOn w:val="Normal"/>
    <w:link w:val="PlainTextChar"/>
    <w:uiPriority w:val="99"/>
    <w:unhideWhenUsed/>
    <w:rsid w:val="009C643A"/>
    <w:rPr>
      <w:rFonts w:eastAsia="Calibri" w:cs="Times New Roman"/>
      <w:sz w:val="24"/>
      <w:szCs w:val="21"/>
    </w:rPr>
  </w:style>
  <w:style w:type="character" w:customStyle="1" w:styleId="PlainTextChar">
    <w:name w:val="Plain Text Char"/>
    <w:basedOn w:val="DefaultParagraphFont"/>
    <w:link w:val="PlainText"/>
    <w:uiPriority w:val="99"/>
    <w:rsid w:val="009C643A"/>
    <w:rPr>
      <w:rFonts w:ascii="Times New Roman" w:eastAsia="Calibri" w:hAnsi="Times New Roman" w:cs="Times New Roman"/>
      <w:sz w:val="24"/>
      <w:szCs w:val="21"/>
    </w:rPr>
  </w:style>
  <w:style w:type="paragraph" w:styleId="NoSpacing">
    <w:name w:val="No Spacing"/>
    <w:uiPriority w:val="1"/>
    <w:qFormat/>
    <w:rsid w:val="00AF162C"/>
    <w:pPr>
      <w:spacing w:after="0" w:line="240" w:lineRule="auto"/>
      <w:jc w:val="both"/>
    </w:pPr>
    <w:rPr>
      <w:rFonts w:ascii="Times New Roman" w:hAnsi="Times New Roman"/>
      <w:sz w:val="20"/>
    </w:rPr>
  </w:style>
  <w:style w:type="character" w:customStyle="1" w:styleId="highlight">
    <w:name w:val="highlight"/>
    <w:rsid w:val="00D77CF1"/>
  </w:style>
  <w:style w:type="character" w:customStyle="1" w:styleId="CommentTextChar1">
    <w:name w:val="Comment Text Char1"/>
    <w:rsid w:val="004E6C49"/>
    <w:rPr>
      <w:lang w:eastAsia="en-US"/>
    </w:rPr>
  </w:style>
  <w:style w:type="character" w:styleId="Strong">
    <w:name w:val="Strong"/>
    <w:basedOn w:val="DefaultParagraphFont"/>
    <w:uiPriority w:val="22"/>
    <w:qFormat/>
    <w:rsid w:val="00897A1D"/>
    <w:rPr>
      <w:b/>
      <w:bCs/>
    </w:rPr>
  </w:style>
  <w:style w:type="paragraph" w:customStyle="1" w:styleId="xmsonormal">
    <w:name w:val="x_msonormal"/>
    <w:basedOn w:val="Normal"/>
    <w:rsid w:val="006E67E3"/>
    <w:pPr>
      <w:jc w:val="left"/>
    </w:pPr>
    <w:rPr>
      <w:rFonts w:ascii="Calibri" w:hAnsi="Calibri" w:cs="Calibri"/>
      <w:sz w:val="22"/>
      <w:lang w:val="en-GB" w:eastAsia="en-GB" w:bidi="ne-NP"/>
    </w:rPr>
  </w:style>
  <w:style w:type="character" w:customStyle="1" w:styleId="spelle">
    <w:name w:val="spelle"/>
    <w:basedOn w:val="DefaultParagraphFont"/>
    <w:rsid w:val="006B428D"/>
  </w:style>
  <w:style w:type="paragraph" w:customStyle="1" w:styleId="Parasts1">
    <w:name w:val="Parasts1"/>
    <w:basedOn w:val="Normal"/>
    <w:rsid w:val="002E6A24"/>
    <w:pPr>
      <w:autoSpaceDN w:val="0"/>
      <w:spacing w:after="160"/>
      <w:jc w:val="left"/>
    </w:pPr>
    <w:rPr>
      <w:rFonts w:ascii="Calibri" w:hAnsi="Calibri" w:cs="Calibri"/>
      <w:sz w:val="22"/>
    </w:rPr>
  </w:style>
  <w:style w:type="paragraph" w:styleId="Revision">
    <w:name w:val="Revision"/>
    <w:hidden/>
    <w:uiPriority w:val="99"/>
    <w:semiHidden/>
    <w:rsid w:val="00223710"/>
    <w:pPr>
      <w:spacing w:after="0" w:line="240" w:lineRule="auto"/>
    </w:pPr>
    <w:rPr>
      <w:rFonts w:ascii="Times New Roman" w:hAnsi="Times New Roman"/>
      <w:sz w:val="20"/>
    </w:rPr>
  </w:style>
  <w:style w:type="paragraph" w:customStyle="1" w:styleId="xxxmsocommenttext">
    <w:name w:val="x_x_x_msocommenttext"/>
    <w:basedOn w:val="Normal"/>
    <w:rsid w:val="00F71E40"/>
    <w:pPr>
      <w:spacing w:before="100" w:beforeAutospacing="1" w:after="100" w:afterAutospacing="1"/>
      <w:jc w:val="left"/>
    </w:pPr>
    <w:rPr>
      <w:rFonts w:eastAsia="Times New Roman" w:cs="Times New Roman"/>
      <w:sz w:val="24"/>
      <w:szCs w:val="24"/>
      <w:lang w:eastAsia="lv-LV"/>
    </w:rPr>
  </w:style>
  <w:style w:type="paragraph" w:customStyle="1" w:styleId="oj-doc-ti">
    <w:name w:val="oj-doc-ti"/>
    <w:basedOn w:val="Normal"/>
    <w:rsid w:val="00311740"/>
    <w:pPr>
      <w:spacing w:before="240" w:after="120"/>
      <w:jc w:val="center"/>
    </w:pPr>
    <w:rPr>
      <w:rFonts w:eastAsia="Times New Roman" w:cs="Times New Roman"/>
      <w:b/>
      <w:bCs/>
      <w:sz w:val="24"/>
      <w:szCs w:val="24"/>
      <w:lang w:val="en-GB" w:eastAsia="en-GB" w:bidi="ne-NP"/>
    </w:rPr>
  </w:style>
  <w:style w:type="character" w:styleId="FollowedHyperlink">
    <w:name w:val="FollowedHyperlink"/>
    <w:basedOn w:val="DefaultParagraphFont"/>
    <w:uiPriority w:val="99"/>
    <w:semiHidden/>
    <w:unhideWhenUsed/>
    <w:rsid w:val="00D802C2"/>
    <w:rPr>
      <w:color w:val="954F72" w:themeColor="followedHyperlink"/>
      <w:u w:val="single"/>
    </w:rPr>
  </w:style>
  <w:style w:type="table" w:styleId="TableGrid">
    <w:name w:val="Table Grid"/>
    <w:basedOn w:val="TableNormal"/>
    <w:uiPriority w:val="59"/>
    <w:rsid w:val="00FA0C0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F918CE"/>
    <w:rPr>
      <w:color w:val="605E5C"/>
      <w:shd w:val="clear" w:color="auto" w:fill="E1DFDD"/>
    </w:rPr>
  </w:style>
  <w:style w:type="paragraph" w:styleId="Title">
    <w:name w:val="Title"/>
    <w:basedOn w:val="Normal1"/>
    <w:next w:val="Normal1"/>
    <w:link w:val="TitleChar"/>
    <w:rsid w:val="00FD6B86"/>
    <w:pPr>
      <w:keepNext/>
      <w:keepLines/>
      <w:spacing w:before="480" w:after="120" w:line="240" w:lineRule="auto"/>
      <w:jc w:val="both"/>
    </w:pPr>
    <w:rPr>
      <w:rFonts w:ascii="Times New Roman" w:eastAsia="Times New Roman" w:hAnsi="Times New Roman" w:cs="Times New Roman"/>
      <w:b/>
      <w:sz w:val="72"/>
      <w:szCs w:val="72"/>
    </w:rPr>
  </w:style>
  <w:style w:type="character" w:customStyle="1" w:styleId="TitleChar">
    <w:name w:val="Title Char"/>
    <w:basedOn w:val="DefaultParagraphFont"/>
    <w:link w:val="Title"/>
    <w:rsid w:val="00FD6B86"/>
    <w:rPr>
      <w:rFonts w:ascii="Times New Roman" w:eastAsia="Times New Roman" w:hAnsi="Times New Roman" w:cs="Times New Roman"/>
      <w:b/>
      <w:sz w:val="72"/>
      <w:szCs w:val="72"/>
    </w:rPr>
  </w:style>
  <w:style w:type="character" w:customStyle="1" w:styleId="UnresolvedMention2">
    <w:name w:val="Unresolved Mention2"/>
    <w:basedOn w:val="DefaultParagraphFont"/>
    <w:uiPriority w:val="99"/>
    <w:semiHidden/>
    <w:unhideWhenUsed/>
    <w:rsid w:val="00906F55"/>
    <w:rPr>
      <w:color w:val="605E5C"/>
      <w:shd w:val="clear" w:color="auto" w:fill="E1DFDD"/>
    </w:rPr>
  </w:style>
  <w:style w:type="paragraph" w:customStyle="1" w:styleId="naiskr">
    <w:name w:val="naiskr"/>
    <w:basedOn w:val="Normal"/>
    <w:rsid w:val="00222DCD"/>
    <w:pPr>
      <w:spacing w:before="75" w:after="75"/>
      <w:jc w:val="left"/>
    </w:pPr>
    <w:rPr>
      <w:rFonts w:eastAsia="Times New Roman" w:cs="Times New Roman"/>
      <w:sz w:val="24"/>
      <w:szCs w:val="24"/>
      <w:lang w:eastAsia="lv-LV"/>
    </w:rPr>
  </w:style>
  <w:style w:type="paragraph" w:customStyle="1" w:styleId="CharCharCharChar">
    <w:name w:val="Char Char Char Char"/>
    <w:aliases w:val="Char2"/>
    <w:basedOn w:val="Normal"/>
    <w:next w:val="Normal"/>
    <w:uiPriority w:val="99"/>
    <w:rsid w:val="00C76AA1"/>
    <w:pPr>
      <w:spacing w:after="160" w:line="240" w:lineRule="exact"/>
      <w:textAlignment w:val="baseline"/>
    </w:pPr>
    <w:rPr>
      <w:rFonts w:eastAsia="Times New Roman" w:cs="Times New Roman"/>
      <w:szCs w:val="20"/>
      <w:vertAlign w:val="superscript"/>
      <w:lang w:eastAsia="lv-LV"/>
    </w:rPr>
  </w:style>
  <w:style w:type="character" w:customStyle="1" w:styleId="Text1Char">
    <w:name w:val="Text 1 Char"/>
    <w:link w:val="Text1"/>
    <w:locked/>
    <w:rsid w:val="00617B6B"/>
  </w:style>
  <w:style w:type="paragraph" w:customStyle="1" w:styleId="Text1">
    <w:name w:val="Text 1"/>
    <w:basedOn w:val="Normal"/>
    <w:link w:val="Text1Char"/>
    <w:rsid w:val="00617B6B"/>
    <w:pPr>
      <w:spacing w:before="120" w:after="120"/>
      <w:ind w:left="850"/>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4968">
      <w:bodyDiv w:val="1"/>
      <w:marLeft w:val="0"/>
      <w:marRight w:val="0"/>
      <w:marTop w:val="0"/>
      <w:marBottom w:val="0"/>
      <w:divBdr>
        <w:top w:val="none" w:sz="0" w:space="0" w:color="auto"/>
        <w:left w:val="none" w:sz="0" w:space="0" w:color="auto"/>
        <w:bottom w:val="none" w:sz="0" w:space="0" w:color="auto"/>
        <w:right w:val="none" w:sz="0" w:space="0" w:color="auto"/>
      </w:divBdr>
    </w:div>
    <w:div w:id="125782381">
      <w:bodyDiv w:val="1"/>
      <w:marLeft w:val="0"/>
      <w:marRight w:val="0"/>
      <w:marTop w:val="0"/>
      <w:marBottom w:val="0"/>
      <w:divBdr>
        <w:top w:val="none" w:sz="0" w:space="0" w:color="auto"/>
        <w:left w:val="none" w:sz="0" w:space="0" w:color="auto"/>
        <w:bottom w:val="none" w:sz="0" w:space="0" w:color="auto"/>
        <w:right w:val="none" w:sz="0" w:space="0" w:color="auto"/>
      </w:divBdr>
    </w:div>
    <w:div w:id="266158999">
      <w:bodyDiv w:val="1"/>
      <w:marLeft w:val="0"/>
      <w:marRight w:val="0"/>
      <w:marTop w:val="0"/>
      <w:marBottom w:val="0"/>
      <w:divBdr>
        <w:top w:val="none" w:sz="0" w:space="0" w:color="auto"/>
        <w:left w:val="none" w:sz="0" w:space="0" w:color="auto"/>
        <w:bottom w:val="none" w:sz="0" w:space="0" w:color="auto"/>
        <w:right w:val="none" w:sz="0" w:space="0" w:color="auto"/>
      </w:divBdr>
    </w:div>
    <w:div w:id="375160622">
      <w:bodyDiv w:val="1"/>
      <w:marLeft w:val="0"/>
      <w:marRight w:val="0"/>
      <w:marTop w:val="0"/>
      <w:marBottom w:val="0"/>
      <w:divBdr>
        <w:top w:val="none" w:sz="0" w:space="0" w:color="auto"/>
        <w:left w:val="none" w:sz="0" w:space="0" w:color="auto"/>
        <w:bottom w:val="none" w:sz="0" w:space="0" w:color="auto"/>
        <w:right w:val="none" w:sz="0" w:space="0" w:color="auto"/>
      </w:divBdr>
    </w:div>
    <w:div w:id="403187850">
      <w:bodyDiv w:val="1"/>
      <w:marLeft w:val="0"/>
      <w:marRight w:val="0"/>
      <w:marTop w:val="0"/>
      <w:marBottom w:val="0"/>
      <w:divBdr>
        <w:top w:val="none" w:sz="0" w:space="0" w:color="auto"/>
        <w:left w:val="none" w:sz="0" w:space="0" w:color="auto"/>
        <w:bottom w:val="none" w:sz="0" w:space="0" w:color="auto"/>
        <w:right w:val="none" w:sz="0" w:space="0" w:color="auto"/>
      </w:divBdr>
    </w:div>
    <w:div w:id="433551722">
      <w:bodyDiv w:val="1"/>
      <w:marLeft w:val="0"/>
      <w:marRight w:val="0"/>
      <w:marTop w:val="0"/>
      <w:marBottom w:val="0"/>
      <w:divBdr>
        <w:top w:val="none" w:sz="0" w:space="0" w:color="auto"/>
        <w:left w:val="none" w:sz="0" w:space="0" w:color="auto"/>
        <w:bottom w:val="none" w:sz="0" w:space="0" w:color="auto"/>
        <w:right w:val="none" w:sz="0" w:space="0" w:color="auto"/>
      </w:divBdr>
    </w:div>
    <w:div w:id="449327039">
      <w:bodyDiv w:val="1"/>
      <w:marLeft w:val="0"/>
      <w:marRight w:val="0"/>
      <w:marTop w:val="0"/>
      <w:marBottom w:val="0"/>
      <w:divBdr>
        <w:top w:val="none" w:sz="0" w:space="0" w:color="auto"/>
        <w:left w:val="none" w:sz="0" w:space="0" w:color="auto"/>
        <w:bottom w:val="none" w:sz="0" w:space="0" w:color="auto"/>
        <w:right w:val="none" w:sz="0" w:space="0" w:color="auto"/>
      </w:divBdr>
    </w:div>
    <w:div w:id="495192039">
      <w:bodyDiv w:val="1"/>
      <w:marLeft w:val="0"/>
      <w:marRight w:val="0"/>
      <w:marTop w:val="0"/>
      <w:marBottom w:val="0"/>
      <w:divBdr>
        <w:top w:val="none" w:sz="0" w:space="0" w:color="auto"/>
        <w:left w:val="none" w:sz="0" w:space="0" w:color="auto"/>
        <w:bottom w:val="none" w:sz="0" w:space="0" w:color="auto"/>
        <w:right w:val="none" w:sz="0" w:space="0" w:color="auto"/>
      </w:divBdr>
    </w:div>
    <w:div w:id="526406336">
      <w:bodyDiv w:val="1"/>
      <w:marLeft w:val="0"/>
      <w:marRight w:val="0"/>
      <w:marTop w:val="0"/>
      <w:marBottom w:val="0"/>
      <w:divBdr>
        <w:top w:val="none" w:sz="0" w:space="0" w:color="auto"/>
        <w:left w:val="none" w:sz="0" w:space="0" w:color="auto"/>
        <w:bottom w:val="none" w:sz="0" w:space="0" w:color="auto"/>
        <w:right w:val="none" w:sz="0" w:space="0" w:color="auto"/>
      </w:divBdr>
    </w:div>
    <w:div w:id="549191739">
      <w:bodyDiv w:val="1"/>
      <w:marLeft w:val="0"/>
      <w:marRight w:val="0"/>
      <w:marTop w:val="0"/>
      <w:marBottom w:val="0"/>
      <w:divBdr>
        <w:top w:val="none" w:sz="0" w:space="0" w:color="auto"/>
        <w:left w:val="none" w:sz="0" w:space="0" w:color="auto"/>
        <w:bottom w:val="none" w:sz="0" w:space="0" w:color="auto"/>
        <w:right w:val="none" w:sz="0" w:space="0" w:color="auto"/>
      </w:divBdr>
    </w:div>
    <w:div w:id="549194740">
      <w:bodyDiv w:val="1"/>
      <w:marLeft w:val="0"/>
      <w:marRight w:val="0"/>
      <w:marTop w:val="0"/>
      <w:marBottom w:val="0"/>
      <w:divBdr>
        <w:top w:val="none" w:sz="0" w:space="0" w:color="auto"/>
        <w:left w:val="none" w:sz="0" w:space="0" w:color="auto"/>
        <w:bottom w:val="none" w:sz="0" w:space="0" w:color="auto"/>
        <w:right w:val="none" w:sz="0" w:space="0" w:color="auto"/>
      </w:divBdr>
    </w:div>
    <w:div w:id="665940805">
      <w:bodyDiv w:val="1"/>
      <w:marLeft w:val="390"/>
      <w:marRight w:val="390"/>
      <w:marTop w:val="0"/>
      <w:marBottom w:val="0"/>
      <w:divBdr>
        <w:top w:val="none" w:sz="0" w:space="0" w:color="auto"/>
        <w:left w:val="none" w:sz="0" w:space="0" w:color="auto"/>
        <w:bottom w:val="none" w:sz="0" w:space="0" w:color="auto"/>
        <w:right w:val="none" w:sz="0" w:space="0" w:color="auto"/>
      </w:divBdr>
      <w:divsChild>
        <w:div w:id="1352418617">
          <w:marLeft w:val="0"/>
          <w:marRight w:val="0"/>
          <w:marTop w:val="0"/>
          <w:marBottom w:val="0"/>
          <w:divBdr>
            <w:top w:val="none" w:sz="0" w:space="0" w:color="auto"/>
            <w:left w:val="none" w:sz="0" w:space="0" w:color="auto"/>
            <w:bottom w:val="none" w:sz="0" w:space="0" w:color="auto"/>
            <w:right w:val="none" w:sz="0" w:space="0" w:color="auto"/>
          </w:divBdr>
          <w:divsChild>
            <w:div w:id="599142992">
              <w:marLeft w:val="0"/>
              <w:marRight w:val="0"/>
              <w:marTop w:val="0"/>
              <w:marBottom w:val="0"/>
              <w:divBdr>
                <w:top w:val="none" w:sz="0" w:space="0" w:color="auto"/>
                <w:left w:val="none" w:sz="0" w:space="0" w:color="auto"/>
                <w:bottom w:val="none" w:sz="0" w:space="0" w:color="auto"/>
                <w:right w:val="none" w:sz="0" w:space="0" w:color="auto"/>
              </w:divBdr>
              <w:divsChild>
                <w:div w:id="2085906447">
                  <w:marLeft w:val="-150"/>
                  <w:marRight w:val="-150"/>
                  <w:marTop w:val="0"/>
                  <w:marBottom w:val="0"/>
                  <w:divBdr>
                    <w:top w:val="none" w:sz="0" w:space="0" w:color="auto"/>
                    <w:left w:val="none" w:sz="0" w:space="0" w:color="auto"/>
                    <w:bottom w:val="none" w:sz="0" w:space="0" w:color="auto"/>
                    <w:right w:val="none" w:sz="0" w:space="0" w:color="auto"/>
                  </w:divBdr>
                  <w:divsChild>
                    <w:div w:id="1428189785">
                      <w:marLeft w:val="0"/>
                      <w:marRight w:val="0"/>
                      <w:marTop w:val="0"/>
                      <w:marBottom w:val="0"/>
                      <w:divBdr>
                        <w:top w:val="none" w:sz="0" w:space="0" w:color="auto"/>
                        <w:left w:val="none" w:sz="0" w:space="0" w:color="auto"/>
                        <w:bottom w:val="none" w:sz="0" w:space="0" w:color="auto"/>
                        <w:right w:val="none" w:sz="0" w:space="0" w:color="auto"/>
                      </w:divBdr>
                      <w:divsChild>
                        <w:div w:id="157092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562093">
      <w:bodyDiv w:val="1"/>
      <w:marLeft w:val="0"/>
      <w:marRight w:val="0"/>
      <w:marTop w:val="0"/>
      <w:marBottom w:val="0"/>
      <w:divBdr>
        <w:top w:val="none" w:sz="0" w:space="0" w:color="auto"/>
        <w:left w:val="none" w:sz="0" w:space="0" w:color="auto"/>
        <w:bottom w:val="none" w:sz="0" w:space="0" w:color="auto"/>
        <w:right w:val="none" w:sz="0" w:space="0" w:color="auto"/>
      </w:divBdr>
    </w:div>
    <w:div w:id="927688892">
      <w:bodyDiv w:val="1"/>
      <w:marLeft w:val="0"/>
      <w:marRight w:val="0"/>
      <w:marTop w:val="0"/>
      <w:marBottom w:val="0"/>
      <w:divBdr>
        <w:top w:val="none" w:sz="0" w:space="0" w:color="auto"/>
        <w:left w:val="none" w:sz="0" w:space="0" w:color="auto"/>
        <w:bottom w:val="none" w:sz="0" w:space="0" w:color="auto"/>
        <w:right w:val="none" w:sz="0" w:space="0" w:color="auto"/>
      </w:divBdr>
    </w:div>
    <w:div w:id="928393212">
      <w:bodyDiv w:val="1"/>
      <w:marLeft w:val="0"/>
      <w:marRight w:val="0"/>
      <w:marTop w:val="0"/>
      <w:marBottom w:val="0"/>
      <w:divBdr>
        <w:top w:val="none" w:sz="0" w:space="0" w:color="auto"/>
        <w:left w:val="none" w:sz="0" w:space="0" w:color="auto"/>
        <w:bottom w:val="none" w:sz="0" w:space="0" w:color="auto"/>
        <w:right w:val="none" w:sz="0" w:space="0" w:color="auto"/>
      </w:divBdr>
    </w:div>
    <w:div w:id="1002388775">
      <w:bodyDiv w:val="1"/>
      <w:marLeft w:val="0"/>
      <w:marRight w:val="0"/>
      <w:marTop w:val="0"/>
      <w:marBottom w:val="0"/>
      <w:divBdr>
        <w:top w:val="none" w:sz="0" w:space="0" w:color="auto"/>
        <w:left w:val="none" w:sz="0" w:space="0" w:color="auto"/>
        <w:bottom w:val="none" w:sz="0" w:space="0" w:color="auto"/>
        <w:right w:val="none" w:sz="0" w:space="0" w:color="auto"/>
      </w:divBdr>
    </w:div>
    <w:div w:id="1088040108">
      <w:bodyDiv w:val="1"/>
      <w:marLeft w:val="0"/>
      <w:marRight w:val="0"/>
      <w:marTop w:val="0"/>
      <w:marBottom w:val="0"/>
      <w:divBdr>
        <w:top w:val="none" w:sz="0" w:space="0" w:color="auto"/>
        <w:left w:val="none" w:sz="0" w:space="0" w:color="auto"/>
        <w:bottom w:val="none" w:sz="0" w:space="0" w:color="auto"/>
        <w:right w:val="none" w:sz="0" w:space="0" w:color="auto"/>
      </w:divBdr>
    </w:div>
    <w:div w:id="1102147184">
      <w:bodyDiv w:val="1"/>
      <w:marLeft w:val="0"/>
      <w:marRight w:val="0"/>
      <w:marTop w:val="0"/>
      <w:marBottom w:val="0"/>
      <w:divBdr>
        <w:top w:val="none" w:sz="0" w:space="0" w:color="auto"/>
        <w:left w:val="none" w:sz="0" w:space="0" w:color="auto"/>
        <w:bottom w:val="none" w:sz="0" w:space="0" w:color="auto"/>
        <w:right w:val="none" w:sz="0" w:space="0" w:color="auto"/>
      </w:divBdr>
    </w:div>
    <w:div w:id="1174568226">
      <w:bodyDiv w:val="1"/>
      <w:marLeft w:val="0"/>
      <w:marRight w:val="0"/>
      <w:marTop w:val="0"/>
      <w:marBottom w:val="0"/>
      <w:divBdr>
        <w:top w:val="none" w:sz="0" w:space="0" w:color="auto"/>
        <w:left w:val="none" w:sz="0" w:space="0" w:color="auto"/>
        <w:bottom w:val="none" w:sz="0" w:space="0" w:color="auto"/>
        <w:right w:val="none" w:sz="0" w:space="0" w:color="auto"/>
      </w:divBdr>
    </w:div>
    <w:div w:id="1250966717">
      <w:bodyDiv w:val="1"/>
      <w:marLeft w:val="0"/>
      <w:marRight w:val="0"/>
      <w:marTop w:val="0"/>
      <w:marBottom w:val="0"/>
      <w:divBdr>
        <w:top w:val="none" w:sz="0" w:space="0" w:color="auto"/>
        <w:left w:val="none" w:sz="0" w:space="0" w:color="auto"/>
        <w:bottom w:val="none" w:sz="0" w:space="0" w:color="auto"/>
        <w:right w:val="none" w:sz="0" w:space="0" w:color="auto"/>
      </w:divBdr>
    </w:div>
    <w:div w:id="1487437735">
      <w:bodyDiv w:val="1"/>
      <w:marLeft w:val="0"/>
      <w:marRight w:val="0"/>
      <w:marTop w:val="0"/>
      <w:marBottom w:val="0"/>
      <w:divBdr>
        <w:top w:val="none" w:sz="0" w:space="0" w:color="auto"/>
        <w:left w:val="none" w:sz="0" w:space="0" w:color="auto"/>
        <w:bottom w:val="none" w:sz="0" w:space="0" w:color="auto"/>
        <w:right w:val="none" w:sz="0" w:space="0" w:color="auto"/>
      </w:divBdr>
    </w:div>
    <w:div w:id="1505441098">
      <w:bodyDiv w:val="1"/>
      <w:marLeft w:val="0"/>
      <w:marRight w:val="0"/>
      <w:marTop w:val="0"/>
      <w:marBottom w:val="0"/>
      <w:divBdr>
        <w:top w:val="none" w:sz="0" w:space="0" w:color="auto"/>
        <w:left w:val="none" w:sz="0" w:space="0" w:color="auto"/>
        <w:bottom w:val="none" w:sz="0" w:space="0" w:color="auto"/>
        <w:right w:val="none" w:sz="0" w:space="0" w:color="auto"/>
      </w:divBdr>
    </w:div>
    <w:div w:id="1728531231">
      <w:bodyDiv w:val="1"/>
      <w:marLeft w:val="0"/>
      <w:marRight w:val="0"/>
      <w:marTop w:val="0"/>
      <w:marBottom w:val="0"/>
      <w:divBdr>
        <w:top w:val="none" w:sz="0" w:space="0" w:color="auto"/>
        <w:left w:val="none" w:sz="0" w:space="0" w:color="auto"/>
        <w:bottom w:val="none" w:sz="0" w:space="0" w:color="auto"/>
        <w:right w:val="none" w:sz="0" w:space="0" w:color="auto"/>
      </w:divBdr>
    </w:div>
    <w:div w:id="1731927308">
      <w:bodyDiv w:val="1"/>
      <w:marLeft w:val="0"/>
      <w:marRight w:val="0"/>
      <w:marTop w:val="0"/>
      <w:marBottom w:val="0"/>
      <w:divBdr>
        <w:top w:val="none" w:sz="0" w:space="0" w:color="auto"/>
        <w:left w:val="none" w:sz="0" w:space="0" w:color="auto"/>
        <w:bottom w:val="none" w:sz="0" w:space="0" w:color="auto"/>
        <w:right w:val="none" w:sz="0" w:space="0" w:color="auto"/>
      </w:divBdr>
    </w:div>
    <w:div w:id="1737588366">
      <w:bodyDiv w:val="1"/>
      <w:marLeft w:val="0"/>
      <w:marRight w:val="0"/>
      <w:marTop w:val="0"/>
      <w:marBottom w:val="0"/>
      <w:divBdr>
        <w:top w:val="none" w:sz="0" w:space="0" w:color="auto"/>
        <w:left w:val="none" w:sz="0" w:space="0" w:color="auto"/>
        <w:bottom w:val="none" w:sz="0" w:space="0" w:color="auto"/>
        <w:right w:val="none" w:sz="0" w:space="0" w:color="auto"/>
      </w:divBdr>
    </w:div>
    <w:div w:id="1760904835">
      <w:bodyDiv w:val="1"/>
      <w:marLeft w:val="0"/>
      <w:marRight w:val="0"/>
      <w:marTop w:val="0"/>
      <w:marBottom w:val="0"/>
      <w:divBdr>
        <w:top w:val="none" w:sz="0" w:space="0" w:color="auto"/>
        <w:left w:val="none" w:sz="0" w:space="0" w:color="auto"/>
        <w:bottom w:val="none" w:sz="0" w:space="0" w:color="auto"/>
        <w:right w:val="none" w:sz="0" w:space="0" w:color="auto"/>
      </w:divBdr>
    </w:div>
    <w:div w:id="1762067815">
      <w:bodyDiv w:val="1"/>
      <w:marLeft w:val="0"/>
      <w:marRight w:val="0"/>
      <w:marTop w:val="0"/>
      <w:marBottom w:val="0"/>
      <w:divBdr>
        <w:top w:val="none" w:sz="0" w:space="0" w:color="auto"/>
        <w:left w:val="none" w:sz="0" w:space="0" w:color="auto"/>
        <w:bottom w:val="none" w:sz="0" w:space="0" w:color="auto"/>
        <w:right w:val="none" w:sz="0" w:space="0" w:color="auto"/>
      </w:divBdr>
    </w:div>
    <w:div w:id="1844081625">
      <w:bodyDiv w:val="1"/>
      <w:marLeft w:val="0"/>
      <w:marRight w:val="0"/>
      <w:marTop w:val="0"/>
      <w:marBottom w:val="0"/>
      <w:divBdr>
        <w:top w:val="none" w:sz="0" w:space="0" w:color="auto"/>
        <w:left w:val="none" w:sz="0" w:space="0" w:color="auto"/>
        <w:bottom w:val="none" w:sz="0" w:space="0" w:color="auto"/>
        <w:right w:val="none" w:sz="0" w:space="0" w:color="auto"/>
      </w:divBdr>
    </w:div>
    <w:div w:id="1910728412">
      <w:bodyDiv w:val="1"/>
      <w:marLeft w:val="0"/>
      <w:marRight w:val="0"/>
      <w:marTop w:val="0"/>
      <w:marBottom w:val="0"/>
      <w:divBdr>
        <w:top w:val="none" w:sz="0" w:space="0" w:color="auto"/>
        <w:left w:val="none" w:sz="0" w:space="0" w:color="auto"/>
        <w:bottom w:val="none" w:sz="0" w:space="0" w:color="auto"/>
        <w:right w:val="none" w:sz="0" w:space="0" w:color="auto"/>
      </w:divBdr>
    </w:div>
    <w:div w:id="1930502613">
      <w:bodyDiv w:val="1"/>
      <w:marLeft w:val="0"/>
      <w:marRight w:val="0"/>
      <w:marTop w:val="0"/>
      <w:marBottom w:val="0"/>
      <w:divBdr>
        <w:top w:val="none" w:sz="0" w:space="0" w:color="auto"/>
        <w:left w:val="none" w:sz="0" w:space="0" w:color="auto"/>
        <w:bottom w:val="none" w:sz="0" w:space="0" w:color="auto"/>
        <w:right w:val="none" w:sz="0" w:space="0" w:color="auto"/>
      </w:divBdr>
    </w:div>
    <w:div w:id="1981953872">
      <w:bodyDiv w:val="1"/>
      <w:marLeft w:val="0"/>
      <w:marRight w:val="0"/>
      <w:marTop w:val="0"/>
      <w:marBottom w:val="0"/>
      <w:divBdr>
        <w:top w:val="none" w:sz="0" w:space="0" w:color="auto"/>
        <w:left w:val="none" w:sz="0" w:space="0" w:color="auto"/>
        <w:bottom w:val="none" w:sz="0" w:space="0" w:color="auto"/>
        <w:right w:val="none" w:sz="0" w:space="0" w:color="auto"/>
      </w:divBdr>
    </w:div>
    <w:div w:id="2045010667">
      <w:bodyDiv w:val="1"/>
      <w:marLeft w:val="0"/>
      <w:marRight w:val="0"/>
      <w:marTop w:val="0"/>
      <w:marBottom w:val="0"/>
      <w:divBdr>
        <w:top w:val="none" w:sz="0" w:space="0" w:color="auto"/>
        <w:left w:val="none" w:sz="0" w:space="0" w:color="auto"/>
        <w:bottom w:val="none" w:sz="0" w:space="0" w:color="auto"/>
        <w:right w:val="none" w:sz="0" w:space="0" w:color="auto"/>
      </w:divBdr>
    </w:div>
    <w:div w:id="207804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315879-par-latvijas-nacionalo-attistibas-planu-20212027-gadam-nap2027" TargetMode="External"/><Relationship Id="rId18" Type="http://schemas.openxmlformats.org/officeDocument/2006/relationships/hyperlink" Target="https://m.esfondi.lv/atveselosanas-un-noturibas-mehanisms" TargetMode="External"/><Relationship Id="rId26" Type="http://schemas.openxmlformats.org/officeDocument/2006/relationships/image" Target="media/image6.emf"/><Relationship Id="rId39" Type="http://schemas.openxmlformats.org/officeDocument/2006/relationships/hyperlink" Target="https://eur-lex.europa.eu/legal-content/LV/TXT/PDF/?uri=CELEX:%2052019DC0236&amp;qid=1562053537296" TargetMode="External"/><Relationship Id="rId3" Type="http://schemas.openxmlformats.org/officeDocument/2006/relationships/styles" Target="styles.xml"/><Relationship Id="rId21" Type="http://schemas.openxmlformats.org/officeDocument/2006/relationships/hyperlink" Target="https://m.esfondi.lv/atveselosanas-un-noturibas-mehanisms" TargetMode="External"/><Relationship Id="rId34" Type="http://schemas.openxmlformats.org/officeDocument/2006/relationships/image" Target="media/image8.emf"/><Relationship Id="rId42" Type="http://schemas.openxmlformats.org/officeDocument/2006/relationships/hyperlink" Target="https://dvs-vraa.namejs.lv/Documents/Update/1491595" TargetMode="External"/><Relationship Id="rId47" Type="http://schemas.openxmlformats.org/officeDocument/2006/relationships/package" Target="embeddings/Microsoft_Word_Document5.docx"/><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kc.gov.lv/sites/default/files/inline-files/NAP2027_indikat%C4%ABvie_invest%C4%ABciju_projekti_EXSEL.xlsx" TargetMode="External"/><Relationship Id="rId17" Type="http://schemas.openxmlformats.org/officeDocument/2006/relationships/hyperlink" Target="https://www.esfondi.lv/planosana-1" TargetMode="External"/><Relationship Id="rId25" Type="http://schemas.openxmlformats.org/officeDocument/2006/relationships/oleObject" Target="embeddings/Microsoft_Word_97_-_2003_Document.doc"/><Relationship Id="rId33" Type="http://schemas.openxmlformats.org/officeDocument/2006/relationships/hyperlink" Target="https://www.izm.gov.lv/lv/viedas-specializacijas-strategija" TargetMode="External"/><Relationship Id="rId38" Type="http://schemas.openxmlformats.org/officeDocument/2006/relationships/hyperlink" Target="https://likumi.lv/ta/id/315879-par-latvijas-nacionalo-attistibas-planu-20212027-gadam-nap2027" TargetMode="External"/><Relationship Id="rId46"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hyperlink" Target="http://www.esfondi.lv/upload/Vadlinijas/0_dubultfin_riska_matrica_14-20_gala_versija.xlsx" TargetMode="External"/><Relationship Id="rId20" Type="http://schemas.openxmlformats.org/officeDocument/2006/relationships/hyperlink" Target="https://www.esfondi.lv/planosana-1" TargetMode="External"/><Relationship Id="rId29" Type="http://schemas.openxmlformats.org/officeDocument/2006/relationships/package" Target="embeddings/Microsoft_Word_Document3.docx"/><Relationship Id="rId41" Type="http://schemas.openxmlformats.org/officeDocument/2006/relationships/hyperlink" Target="https://dvs-vraa.namejs.lv/Documents/Update/1491595" TargetMode="External"/><Relationship Id="rId54"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kc.gov.lv/lv/nap2027" TargetMode="External"/><Relationship Id="rId24" Type="http://schemas.openxmlformats.org/officeDocument/2006/relationships/image" Target="media/image5.emf"/><Relationship Id="rId32" Type="http://schemas.openxmlformats.org/officeDocument/2006/relationships/hyperlink" Target="https://eur-lex.europa.eu/legal-content/LV/TXT/?uri=CELEX%3A32014R0651" TargetMode="External"/><Relationship Id="rId37" Type="http://schemas.openxmlformats.org/officeDocument/2006/relationships/hyperlink" Target="https://ec.europa.eu/info/strategy/priorities-2019-2024/europe-fit-digital-age/europes-digital-decade-digital-targets-2030_en" TargetMode="External"/><Relationship Id="rId40" Type="http://schemas.openxmlformats.org/officeDocument/2006/relationships/hyperlink" Target="https://eur-lex.europa.eu/legal-content/LV/TXT/HTML/?uri=CELEX:52018PC0372&amp;from=EN" TargetMode="External"/><Relationship Id="rId45" Type="http://schemas.openxmlformats.org/officeDocument/2006/relationships/hyperlink" Target="https://www.daba.gov.lv/lv/prioritaro-ricibu-programma-natura-2000-tiklam-latvija-2021-2027" TargetMode="External"/><Relationship Id="rId5" Type="http://schemas.openxmlformats.org/officeDocument/2006/relationships/webSettings" Target="webSettings.xml"/><Relationship Id="rId15" Type="http://schemas.openxmlformats.org/officeDocument/2006/relationships/package" Target="embeddings/Microsoft_Word_Document.docx"/><Relationship Id="rId23" Type="http://schemas.openxmlformats.org/officeDocument/2006/relationships/package" Target="embeddings/Microsoft_Word_Document1.docx"/><Relationship Id="rId28" Type="http://schemas.openxmlformats.org/officeDocument/2006/relationships/image" Target="media/image7.emf"/><Relationship Id="rId36" Type="http://schemas.openxmlformats.org/officeDocument/2006/relationships/hyperlink" Target="http://tap.mk.gov.lv/lv/mk/tap/?pid=40499044" TargetMode="External"/><Relationship Id="rId49"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www.esfondi.lv/planosana-1" TargetMode="External"/><Relationship Id="rId31" Type="http://schemas.openxmlformats.org/officeDocument/2006/relationships/hyperlink" Target="http://tap.mk.gov.lv/mk/tap/?pid=40489298" TargetMode="External"/><Relationship Id="rId44" Type="http://schemas.openxmlformats.org/officeDocument/2006/relationships/hyperlink" Target="https://ec.europa.eu/info/sites/default/files/2020-european_semester_country-report-latvia_lv.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3.emf"/><Relationship Id="rId22" Type="http://schemas.openxmlformats.org/officeDocument/2006/relationships/image" Target="media/image4.emf"/><Relationship Id="rId27" Type="http://schemas.openxmlformats.org/officeDocument/2006/relationships/package" Target="embeddings/Microsoft_Word_Document2.docx"/><Relationship Id="rId30" Type="http://schemas.openxmlformats.org/officeDocument/2006/relationships/hyperlink" Target="https://eur-lex.europa.eu/legal-content/EN/TXT/PDF/?uri=CELEX:32021R1060&amp;from=LV" TargetMode="External"/><Relationship Id="rId35" Type="http://schemas.openxmlformats.org/officeDocument/2006/relationships/package" Target="embeddings/Microsoft_Word_Document4.docx"/><Relationship Id="rId43" Type="http://schemas.openxmlformats.org/officeDocument/2006/relationships/hyperlink" Target="https://eur-lex.europa.eu/legal-content/LV/TXT/HTML/?uri=CELEX:52018PC0372&amp;from=EN" TargetMode="External"/><Relationship Id="rId48" Type="http://schemas.openxmlformats.org/officeDocument/2006/relationships/footer" Target="footer1.xml"/><Relationship Id="rId8" Type="http://schemas.openxmlformats.org/officeDocument/2006/relationships/hyperlink" Target="https://www.varam.gov.lv/lv/regionala-politika-2021-2027"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fm.gov.lv/lv/eiropas-savienibas-strukturfondu-un-kohezijas-fonda-2021-2027gada-planosanas-perioda-darbibas-programmas-projekts-0" TargetMode="External"/><Relationship Id="rId18" Type="http://schemas.openxmlformats.org/officeDocument/2006/relationships/hyperlink" Target="https://www.sam.gov.lv/lv/petijumi" TargetMode="External"/><Relationship Id="rId26" Type="http://schemas.openxmlformats.org/officeDocument/2006/relationships/hyperlink" Target="https://www.esfondi.lv/planosana-1" TargetMode="External"/><Relationship Id="rId39" Type="http://schemas.openxmlformats.org/officeDocument/2006/relationships/hyperlink" Target="https://ec.europa.eu/commission/presscorner/detail/en/ip_20_2059" TargetMode="External"/><Relationship Id="rId21" Type="http://schemas.openxmlformats.org/officeDocument/2006/relationships/hyperlink" Target="https://www.fm.gov.lv/lv/eiropas-savienibas-strukturfondu-un-kohezijas-fonda-2021-2027gada-planosanas-perioda-darbibas-programmas-projekts" TargetMode="External"/><Relationship Id="rId34" Type="http://schemas.openxmlformats.org/officeDocument/2006/relationships/hyperlink" Target="https://ec.europa.eu/info/sites/default/files/communication-industrial-strategy-update-2020_en.pdf" TargetMode="External"/><Relationship Id="rId42" Type="http://schemas.openxmlformats.org/officeDocument/2006/relationships/hyperlink" Target="https://eur-lex.europa.eu/legal-content/LV/TXT/HTML/?uri=CELEX:32021R1060&amp;qid=1625116684765&amp;from=EN" TargetMode="External"/><Relationship Id="rId47" Type="http://schemas.openxmlformats.org/officeDocument/2006/relationships/hyperlink" Target="http://providus.lv/article/latvija-joprojam-zemas-uzticesanas-sabiedriba-iedzivotaji-veletos-plasakas-iesaistes-iespejas" TargetMode="External"/><Relationship Id="rId50" Type="http://schemas.openxmlformats.org/officeDocument/2006/relationships/hyperlink" Target="https://www.itu.int/dms_pub/itu-d/opb/pref/D-PREF-EF.BDR-2020-PDF-E.pdf" TargetMode="External"/><Relationship Id="rId55" Type="http://schemas.openxmlformats.org/officeDocument/2006/relationships/hyperlink" Target="https://eur-lex.europa.eu/legal-content/LV/TXT/HTML/?uri=CELEX:32021R1057&amp;qid=1625064934990&amp;from=EN" TargetMode="External"/><Relationship Id="rId63" Type="http://schemas.openxmlformats.org/officeDocument/2006/relationships/hyperlink" Target="https://eur-lex.europa.eu/legal-content/LV/TXT/HTML/?uri=CELEX:32021R1060&amp;qid=1625116684765&amp;from=EN" TargetMode="External"/><Relationship Id="rId7" Type="http://schemas.openxmlformats.org/officeDocument/2006/relationships/hyperlink" Target="https://komitejas.esfondi.lv/27/Koplietojamie%20dokumenti/Forms/AllItems.aspx?RootFolder=%2F27%2FKoplietojamie%20dokumenti%2FEK%5Fraditaju%5Fpases%5F%28Indicator%5FFiches%29&amp;FolderCTID=0x0120001A80129B2D13DE4496830D2929709778&amp;View=%7BE40746C3%2D0D4D%2D4464%2DA694%2D211979EFAA9F%7D" TargetMode="External"/><Relationship Id="rId2" Type="http://schemas.openxmlformats.org/officeDocument/2006/relationships/hyperlink" Target="https://www.fm.gov.lv/lv/eiropas-savienibas-strukturfondu-un-kohezijas-fonda-2021-2027gada-planosanas-perioda-darbibas-programmas-projekts" TargetMode="External"/><Relationship Id="rId16" Type="http://schemas.openxmlformats.org/officeDocument/2006/relationships/image" Target="media/image1.emf"/><Relationship Id="rId20" Type="http://schemas.openxmlformats.org/officeDocument/2006/relationships/hyperlink" Target="mailto:nvo@mk.gov.lv)" TargetMode="External"/><Relationship Id="rId29" Type="http://schemas.openxmlformats.org/officeDocument/2006/relationships/hyperlink" Target="https://eur-lex.europa.eu/legal-content/LV/TXT/HTML/?uri=CELEX:32021R1057&amp;qid=1625064934990&amp;from=EN" TargetMode="External"/><Relationship Id="rId41" Type="http://schemas.openxmlformats.org/officeDocument/2006/relationships/hyperlink" Target="https://www.esfondi.lv/upload/2021-2027/dp_izzina_publ_apsriede.docx" TargetMode="External"/><Relationship Id="rId54" Type="http://schemas.openxmlformats.org/officeDocument/2006/relationships/hyperlink" Target="https://eur-lex.europa.eu/legal-content/LV/TXT/HTML/?uri=CELEX:32021R1058&amp;qid=1625117280536&amp;from=EN" TargetMode="External"/><Relationship Id="rId62" Type="http://schemas.openxmlformats.org/officeDocument/2006/relationships/hyperlink" Target="https://eur-lex.europa.eu/legal-content/LV/TXT/HTML/?uri=CELEX:32021R1057&amp;qid=1625064934990&amp;from=EN" TargetMode="External"/><Relationship Id="rId1" Type="http://schemas.openxmlformats.org/officeDocument/2006/relationships/hyperlink" Target="http://tap.mk.gov.lv/lv/mk/tap/?pid=40506487&amp;mode=vss&amp;date=2021-08-19" TargetMode="External"/><Relationship Id="rId6" Type="http://schemas.openxmlformats.org/officeDocument/2006/relationships/hyperlink" Target="https://eur-lex.europa.eu/legal-content/LV/TXT/HTML/?uri=CELEX:32021R1057&amp;qid=1625064934990&amp;from=EN" TargetMode="External"/><Relationship Id="rId11" Type="http://schemas.openxmlformats.org/officeDocument/2006/relationships/hyperlink" Target="https://www.fm.gov.lv/lv/eiropas-savienibas-strukturfondu-un-kohezijas-fonda-2021-2027gada-planosanas-perioda-darbibas-programmas-projekts" TargetMode="External"/><Relationship Id="rId24" Type="http://schemas.openxmlformats.org/officeDocument/2006/relationships/hyperlink" Target="https://eur-lex.europa.eu/legal-content/LV/TXT/HTML/?uri=CELEX:32021R1060&amp;qid=1625116684765&amp;from=EN" TargetMode="External"/><Relationship Id="rId32" Type="http://schemas.openxmlformats.org/officeDocument/2006/relationships/hyperlink" Target="https://ec.europa.eu/info/sites/default/files/communication-industrial-strategy-update-2020_en.pdf" TargetMode="External"/><Relationship Id="rId37" Type="http://schemas.openxmlformats.org/officeDocument/2006/relationships/hyperlink" Target="https://data.consilium.europa.eu/doc/document/ST-22-2020-INIT/lv/pdf" TargetMode="External"/><Relationship Id="rId40" Type="http://schemas.openxmlformats.org/officeDocument/2006/relationships/hyperlink" Target="https://ec.europa.eu/info/files/action-plan-synergies-between-civil-defence-and-space-industries_en" TargetMode="External"/><Relationship Id="rId45" Type="http://schemas.openxmlformats.org/officeDocument/2006/relationships/hyperlink" Target="https://ieej.lv/wH2bh" TargetMode="External"/><Relationship Id="rId53" Type="http://schemas.openxmlformats.org/officeDocument/2006/relationships/hyperlink" Target="https://eur-lex.europa.eu/legal-content/LV/TXT/HTML/?uri=CELEX:32021R1058&amp;qid=1625117280536&amp;from=EN" TargetMode="External"/><Relationship Id="rId58" Type="http://schemas.openxmlformats.org/officeDocument/2006/relationships/hyperlink" Target="http://www.esfondi.lv/upload/izvertejumi/pilsetvides-zinojums-2019.pdf" TargetMode="External"/><Relationship Id="rId5" Type="http://schemas.openxmlformats.org/officeDocument/2006/relationships/hyperlink" Target="https://eur-lex.europa.eu/legal-content/LV/TXT/HTML/?uri=CELEX:32021R1058&amp;qid=1625117280536&amp;from=EN" TargetMode="External"/><Relationship Id="rId15" Type="http://schemas.openxmlformats.org/officeDocument/2006/relationships/hyperlink" Target="https://ec.europa.eu/info/sites/default/files/c2021_1054_en.pdf" TargetMode="External"/><Relationship Id="rId23" Type="http://schemas.openxmlformats.org/officeDocument/2006/relationships/hyperlink" Target="https://www.fm.gov.lv/lv/eiropas-savienibas-strukturfondu-un-kohezijas-fonda-2021-2027gada-planosanas-perioda-darbibas-programmas-projekts-0" TargetMode="External"/><Relationship Id="rId28" Type="http://schemas.openxmlformats.org/officeDocument/2006/relationships/hyperlink" Target="https://eur-lex.europa.eu/legal-content/LV/TXT/HTML/?uri=CELEX:32021R1058&amp;qid=1625117280536&amp;from=EN" TargetMode="External"/><Relationship Id="rId36" Type="http://schemas.openxmlformats.org/officeDocument/2006/relationships/hyperlink" Target="https://data.consilium.europa.eu/doc/document/ST-10010-2020-INIT/lv/pdf" TargetMode="External"/><Relationship Id="rId49" Type="http://schemas.openxmlformats.org/officeDocument/2006/relationships/hyperlink" Target="https://eur-lex.europa.eu/legal-content/LV/TXT/HTML/?uri=CELEX:32021R1060&amp;qid=1625116684765&amp;from=EN" TargetMode="External"/><Relationship Id="rId57" Type="http://schemas.openxmlformats.org/officeDocument/2006/relationships/hyperlink" Target="http://www.esfondi.lv/upload/izvertejumi/pilsetvides-zinojums-2019.pdf" TargetMode="External"/><Relationship Id="rId61" Type="http://schemas.openxmlformats.org/officeDocument/2006/relationships/hyperlink" Target="http://providus.lv/article/latvija-joprojam-zemas-uzticesanas-sabiedriba-iedzivotaji-veletos-plasakas-iesaistes-iespejas" TargetMode="External"/><Relationship Id="rId10" Type="http://schemas.openxmlformats.org/officeDocument/2006/relationships/hyperlink" Target="mailto:nvo@mk.gov.lv)" TargetMode="External"/><Relationship Id="rId19" Type="http://schemas.openxmlformats.org/officeDocument/2006/relationships/hyperlink" Target="mailto:nvo@mk.gov.lv)" TargetMode="External"/><Relationship Id="rId31" Type="http://schemas.openxmlformats.org/officeDocument/2006/relationships/hyperlink" Target="https://eur-lex.europa.eu/legal-content/LV/TXT/PDF/?uri=CELEX:52020DC0102&amp;from=EN" TargetMode="External"/><Relationship Id="rId44" Type="http://schemas.openxmlformats.org/officeDocument/2006/relationships/hyperlink" Target="https://ieej.lv/bk8oH" TargetMode="External"/><Relationship Id="rId52" Type="http://schemas.openxmlformats.org/officeDocument/2006/relationships/hyperlink" Target="https://eur-lex.europa.eu/legal-content/LV/TXT/HTML/?uri=CELEX:32021R1058&amp;qid=1625117280536&amp;from=EN" TargetMode="External"/><Relationship Id="rId60" Type="http://schemas.openxmlformats.org/officeDocument/2006/relationships/hyperlink" Target="https://ec.europa.eu/info/sites/default/files/c2021_1054_en.pdf" TargetMode="External"/><Relationship Id="rId4" Type="http://schemas.openxmlformats.org/officeDocument/2006/relationships/hyperlink" Target="https://www.fm.gov.lv/lv/eiropas-savienibas-strukturfondu-un-kohezijas-fonda-2021-2027gada-planosanas-perioda-darbibas-programmas-projekts-0" TargetMode="External"/><Relationship Id="rId9" Type="http://schemas.openxmlformats.org/officeDocument/2006/relationships/hyperlink" Target="https://eur-lex.europa.eu/legal-content/LV/TXT/HTML/?uri=CELEX:32021R1060&amp;qid=1625116684765&amp;from=EN" TargetMode="External"/><Relationship Id="rId14" Type="http://schemas.openxmlformats.org/officeDocument/2006/relationships/hyperlink" Target="https://eur-lex.europa.eu/legal-content/LV/TXT/HTML/?uri=CELEX:32020R0852&amp;from=EN" TargetMode="External"/><Relationship Id="rId22" Type="http://schemas.openxmlformats.org/officeDocument/2006/relationships/hyperlink" Target="https://www.esfondi.lv/planosana-1" TargetMode="External"/><Relationship Id="rId27" Type="http://schemas.openxmlformats.org/officeDocument/2006/relationships/hyperlink" Target="https://www.fm.gov.lv/lv/eiropas-savienibas-strukturfondu-un-kohezijas-fonda-2021-2027gada-planosanas-perioda-darbibas-programmas-projekts-0" TargetMode="External"/><Relationship Id="rId30" Type="http://schemas.openxmlformats.org/officeDocument/2006/relationships/hyperlink" Target="https://ec.europa.eu/info/files/staff-working-document-annual-single-market-report-2021_en" TargetMode="External"/><Relationship Id="rId35" Type="http://schemas.openxmlformats.org/officeDocument/2006/relationships/hyperlink" Target="https://ec.europa.eu/info/files/action-plan-synergies-between-civil-defence-and-space-industries_en" TargetMode="External"/><Relationship Id="rId43" Type="http://schemas.openxmlformats.org/officeDocument/2006/relationships/hyperlink" Target="https://eur-lex.europa.eu/legal-content/LV/TXT/HTML/?uri=CELEX:32021R1060&amp;qid=1625116684765&amp;from=EN" TargetMode="External"/><Relationship Id="rId48" Type="http://schemas.openxmlformats.org/officeDocument/2006/relationships/hyperlink" Target="https://eur-lex.europa.eu/legal-content/LV/TXT/HTML/?uri=CELEX:32021R1060&amp;qid=1625116684765&amp;from=EN" TargetMode="External"/><Relationship Id="rId56" Type="http://schemas.openxmlformats.org/officeDocument/2006/relationships/hyperlink" Target="https://eur-lex.europa.eu/legal-content/LV/TXT/HTML/?uri=CELEX:32021R1057&amp;qid=1625064934990&amp;from=EN" TargetMode="External"/><Relationship Id="rId8" Type="http://schemas.openxmlformats.org/officeDocument/2006/relationships/hyperlink" Target="mailto:nvo@mk.gov.lv)" TargetMode="External"/><Relationship Id="rId51" Type="http://schemas.openxmlformats.org/officeDocument/2006/relationships/hyperlink" Target="https://www.sam.gov.lv/lv/petijumi" TargetMode="External"/><Relationship Id="rId3" Type="http://schemas.openxmlformats.org/officeDocument/2006/relationships/hyperlink" Target="https://www.esfondi.lv/planosana-1" TargetMode="External"/><Relationship Id="rId12" Type="http://schemas.openxmlformats.org/officeDocument/2006/relationships/hyperlink" Target="https://www.esfondi.lv/planosana-1" TargetMode="External"/><Relationship Id="rId17" Type="http://schemas.openxmlformats.org/officeDocument/2006/relationships/oleObject" Target="embeddings/oleObject1.bin"/><Relationship Id="rId25" Type="http://schemas.openxmlformats.org/officeDocument/2006/relationships/hyperlink" Target="https://www.fm.gov.lv/lv/eiropas-savienibas-strukturfondu-un-kohezijas-fonda-2021-2027gada-planosanas-perioda-darbibas-programmas-projekts" TargetMode="External"/><Relationship Id="rId33" Type="http://schemas.openxmlformats.org/officeDocument/2006/relationships/hyperlink" Target="https://ec.europa.eu/info/sites/default/files/swd-strategic-dependencies-capacities_en.pdf" TargetMode="External"/><Relationship Id="rId38" Type="http://schemas.openxmlformats.org/officeDocument/2006/relationships/hyperlink" Target="https://ec.europa.eu/info/files/action-plan-synergies-between-civil-defence-and-space-industries_en" TargetMode="External"/><Relationship Id="rId46" Type="http://schemas.openxmlformats.org/officeDocument/2006/relationships/hyperlink" Target="https://ieej.lv/n5k2o" TargetMode="External"/><Relationship Id="rId59" Type="http://schemas.openxmlformats.org/officeDocument/2006/relationships/hyperlink" Target="https://eur-lex.europa.eu/legal-content/LV/TXT/HTML/?uri=CELEX:32020R0852&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43C93-1195-46F3-8AFE-B4FF7CA09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5604</TotalTime>
  <Pages>326</Pages>
  <Words>108517</Words>
  <Characters>618549</Characters>
  <Application>Microsoft Office Word</Application>
  <DocSecurity>0</DocSecurity>
  <Lines>5154</Lines>
  <Paragraphs>1451</Paragraphs>
  <ScaleCrop>false</ScaleCrop>
  <HeadingPairs>
    <vt:vector size="2" baseType="variant">
      <vt:variant>
        <vt:lpstr>Title</vt:lpstr>
      </vt:variant>
      <vt:variant>
        <vt:i4>1</vt:i4>
      </vt:variant>
    </vt:vector>
  </HeadingPairs>
  <TitlesOfParts>
    <vt:vector size="1" baseType="lpstr">
      <vt:lpstr>Izziņa par sniegtajiem iebildumiem par Ministru kabineta rīkojuma projektu “Par Eiropas Savienības kohēzijas politikas programmu 2021.–2027.gadam” un plāna projektu “Eiropas Savienības kohēzijas politikas programma 2021.–2027.gadam”</vt:lpstr>
    </vt:vector>
  </TitlesOfParts>
  <Company/>
  <LinksUpToDate>false</LinksUpToDate>
  <CharactersWithSpaces>725615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sniegtajiem iebildumiem par Ministru kabineta rīkojuma projektu “Par Eiropas Savienības kohēzijas politikas programmu 2021.–2027.gadam” un plāna projektu “Eiropas Savienības kohēzijas politikas programma 2021.–2027.gadam”</dc:title>
  <dc:subject/>
  <dc:creator>Anna Pukse</dc:creator>
  <cp:keywords/>
  <dc:description>Tālr.: 67083930, e-pasts anna.pukse@fm.gov.lv</dc:description>
  <cp:lastModifiedBy>Anna Pukse </cp:lastModifiedBy>
  <cp:revision>702</cp:revision>
  <dcterms:created xsi:type="dcterms:W3CDTF">2021-05-28T07:57:00Z</dcterms:created>
  <dcterms:modified xsi:type="dcterms:W3CDTF">2021-11-10T13:45:00Z</dcterms:modified>
</cp:coreProperties>
</file>