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24-TA-1317: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12. decembra noteikumos Nr. 994 "Kārtība, kādā augstskolas un koledžas tiek finansētas no valsts budžeta 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Rektoru padome ir saņēmusi Privāto augstskolu asociācijas viedokli, kurā izteikts iebildums pret grozījumu 2. punktā piedāvāto MK noteikumu 1.2. apakšpunktu. Minēto MK noteikumu 21.3. apakšpunkts paredz, ka – gadījumā, ja netiek sagatavots pietiekams skaits valstij nepieciešamo speciālistu – ministrijas un citas valsts institūcijas var slēgt līgumus par noteiktu speciālistu sagatavošanu arī ar akreditētām pašvaldību un citu juridisko un fizisko personu dibinātām augstskolām un koledžām (Ministru kabineta 2006. gada 12. decembra noteikumi Nr. 994 "Kārtība, kādā augstskolas un koledžas tiek finansētas no valsts budžeta līdzekļiem", 21. punkts. https://likumi.lv/ta/id/149900#p21)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jau ilgstoši netiek nodrošināts nepieciešamais doktora grādu ieguvušo skaits. Līdz ar to, grozījumu 2. punktā minētais 1.2. apakšpunkts ir jāizsaka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kārtību, kādā doktorantūru finansē no valsts budžeta līdzekļiem, tostarp pamatprincipus valsts finansētu doktorantūras studiju vietu piešķiršanai augstskolām un doktorantūras finansējuma piešķiršanas un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1.2. apakšpunkts atspoguļo Augstskolu likuma 78. panta 1.</w:t>
            </w:r>
            <w:r w:rsidR="00000000" w:rsidRPr="00000000" w:rsidDel="00000000">
              <w:rPr>
                <w:vertAlign w:val="superscript"/>
                <w:rtl w:val="0"/>
              </w:rPr>
              <w:t xml:space="preserve">1</w:t>
            </w:r>
            <w:r w:rsidR="00000000" w:rsidRPr="00000000" w:rsidDel="00000000">
              <w:rPr>
                <w:rtl w:val="0"/>
              </w:rPr>
              <w:t xml:space="preserve"> daļā ietverto pilnvarojumu Ministru kabinetam izstrādāt noteikumus, atbilstoši Ministru kabineta 2009. gada 3. februāra noteikumu Nr. 108 "Normatīvo aktu projektu sagatavošanas noteikumi" 100. 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doktorantūru finansē no valsts budžeta līdzekļiem, tostarp pamatprincipus valsts finansētu doktorantūras studiju vietu piešķiršanai valsts augstskolām un doktorantūras finansējuma piešķiršanas un aprēķināšanas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(LTRK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Tirdzniecības un rūpniecības kamera (turpmāk – LTRK) ir iepazinusies ar Izglītības un zinātnes ministrijas izstrādāto Ministru kabineta noteikumu projektu “Grozījumi Ministru kabineta 2006. gada 12. decembra noteikumos Nr. 994 "Kārtība, kādā augstskolas un koledžas tiek finansētas no valsts budžeta līdzekļiem"” (ID 24-TA-1317) (turpmāk – Projekts) un paužam iebildumu Projekta sakarā.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jau ilgstoši Latvijā netiek nodrošināts nepieciešamais doktora grādu ieguvušo skaits, LTRK iebilst Projekta 2. punkta redakcijai jeb MK noteikumu Nr. 994 1. punkta 1.2. apakšpunktam, kas norāda, ka noteikumi nosaka kārtību, kādā doktorantūru finansē no valsts budžeta līdzekļiem, tostarp pamatprincipus valsts finansētu doktorantūras studiju vietu piešķiršanai </w:t>
            </w:r>
            <w:r w:rsidR="00000000" w:rsidRPr="00000000" w:rsidDel="00000000">
              <w:rPr>
                <w:u w:val="single"/>
                <w:rtl w:val="0"/>
              </w:rPr>
              <w:t xml:space="preserve">valsts augstskolām</w:t>
            </w:r>
            <w:r w:rsidR="00000000" w:rsidRPr="00000000" w:rsidDel="00000000">
              <w:rPr>
                <w:rtl w:val="0"/>
              </w:rPr>
              <w:t xml:space="preserve"> un doktorantūras finansējuma piešķiršanas un aprēķināšanas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minēto MK noteikumu 21. punkta 21.3. apakšpunkts paredz, ka šādos gadījumos ministrijas un citas valsts institūcijas var slēgt līgumus ar valsts akreditētām pašvaldību un citu juridisko un fizisko personu dibinātām augstskolām un koledžām par noteiktu speciālistu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doktorantūru finansē no valsts budžeta līdzekļiem, tostarp pamatprincipus valsts finansētu doktorantūras studiju vietu piešķiršanai augstskolām un doktorantūras finansējuma piešķiršanas un aprēķināšanas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1.2. apakšpunkts atspoguļo Augstskolu likuma 78. panta 1.</w:t>
            </w:r>
            <w:r w:rsidR="00000000" w:rsidRPr="00000000" w:rsidDel="00000000">
              <w:rPr>
                <w:vertAlign w:val="superscript"/>
                <w:rtl w:val="0"/>
              </w:rPr>
              <w:t xml:space="preserve">1</w:t>
            </w:r>
            <w:r w:rsidR="00000000" w:rsidRPr="00000000" w:rsidDel="00000000">
              <w:rPr>
                <w:rtl w:val="0"/>
              </w:rPr>
              <w:t xml:space="preserve"> daļā ietverto pilnvarojumu Ministru kabinetam izstrādāt noteikumus, atbilstoši Ministru kabineta 2009. gada 3. februāra noteikumu Nr. 108 "Normatīvo aktu projektu sagatavošanas noteikumi" 100. 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doktorantūru finansē no valsts budžeta līdzekļiem, tostarp pamatprincipus valsts finansētu doktorantūras studiju vietu piešķiršanai valsts augstskolām un doktorantūras finansējuma piešķiršanas un aprēķināšanas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12. decembra noteikumos Nr. 994 "Kārtība, kādā augstskolas un koledžas tiek finansētas no valsts budžeta 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(ZM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jauno pieeju doktorantūras studiju modeļa īstenošanai un ņemot vērā projektā iekļauto jauno aprēķina formulu, lūgums Anotācijā norādīt informāciju par papildus finansējumu doktorantūras modeļa īstenošanai, jo esošā finansējuma ietvaros, piemērojot jauno pieeju, būtiski samazinātos doktorantūrā iesaistīto skaits. Lūgums izdalīt papildus finansējumu augstākās izglītības iestāžu vai nozaru ministriju dalījumā.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norādi uz plānoto apropriācijas pārdali starp IZM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2006. gada 12. decembra noteikumos Nr. 994 "Kārtība, kādā augstskolas un koledžas tiek finansētas no valsts budžeta 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iekļauto normu finansēšanai nav pieejams stabils papildus finansēšanas avots, jo IZM papildus finansējuma pieprasījums prioritārajiem pasākumiem doktorantūras finansēšanas modeļa ieviešanai netika atbalstīts, bet šim mācību gadam IZM novirzītais finansējums ir vienreizējs, vēršam uzmanību, ka sākot ar 2025./2026.mācību gadu, ja IZM nevarēs atrast nepieciešamo finansējumu lai izpildītu Augstskolu likumā un šo noteikumu projektā iekļautas normas, RSU būs nepieciešams samazināt doktorantūrā uzņemamo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norādi uz plānoto apropriācijas pārdali starp IZM budžeta apakšprogrammām.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1.1.sadaļā "Pamatojums" norādīto atsauci uz Ministru kabineta 2022.gada 1.februāra sēdes protokolu, aizstājot vārdu, ciparus un simbolu "31.punkta § 4." ar "31.§ 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- 16.09.2024.)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grozījumiem tiek mainīta formula, pamatojoties uz kuru tiek aprēķināti  līdzekļi doktora studiju programmām, un to, ka turpmāk augstskolām būs jānodrošina doktoranta atlīdzības izmaksas doktoranta atlīdzības izmaksas to doktorantu skaitam, ar kuriem noslēgts darba līgums par akadēmiskā darba veikšanu studiju rezultātu sasniegšanai, lūdzam papildināt anotācijas 3.sadaļu ar informāciju par šim mērķim plānoto papildu finansējuma apmēru. Kā arī norādīt  provizorisko Kultūras ministrijas augstskolām plānoto papildu  finansējuma apmēru doktorantūras atlīdzību izmaksai.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norādi uz plānoto apropriācijas pārdali starp IZM budžeta apakšprogrammām.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doktorantūru finansē no valsts budžeta līdzekļiem, tostarp pamatprincipus valsts finansētu doktorantūras studiju vietu piešķiršanai valsts augstskolām un doktorantūras finansējuma piešķiršanas un aprēķināšanas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- 05.09.2024.)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iepazinies ar noteikumu grozījumu projektu un izsaka priekšlikumu pilnveidot noteikumu grozījumu 2.punktā piedāvāto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nepieciešams paplašināt augstskolu tvērumu noteikumu grozījumu projekta 2.punktā šādu iemeslu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jau ilgstoši Latvijā netiek nodrošināts nepieciešamais doktora grādu ieguvušo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attiecīgo ministru kabineta noteikumu 21.punkta 21.3. apakšpunkts paredz, ka noteiktos gadījumos ministrijas un citas valsts institūcijas var slēgt līgumus ar valsts akreditētām pašvaldību un citu juridisko un fizisko personu dibinātām augstskolām un koledžām par noteiktu speciālistu sagatavošanu.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tam noteikumu grozījumu 2.punktā izteiktais apakšpunkts 1.2. ir redakcionāli jāprecizē.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doktorantūru finansē no valsts budžeta līdzekļiem, tostarp pamatprincipus valsts finansētu doktorantūras studiju vietu piešķiršanai augstskolām un doktorantūras finansējuma piešķiršanas un aprēķināšanas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1.2. apakšpunkts atspoguļo Augstskolu likuma 78. panta 1.</w:t>
            </w:r>
            <w:r w:rsidR="00000000" w:rsidRPr="00000000" w:rsidDel="00000000">
              <w:rPr>
                <w:vertAlign w:val="superscript"/>
                <w:rtl w:val="0"/>
              </w:rPr>
              <w:t xml:space="preserve">1</w:t>
            </w:r>
            <w:r w:rsidR="00000000" w:rsidRPr="00000000" w:rsidDel="00000000">
              <w:rPr>
                <w:rtl w:val="0"/>
              </w:rPr>
              <w:t xml:space="preserve"> daļā ietverto pilnvarojumu Ministru kabinetam izstrādāt noteikumus, atbilstoši Ministru kabineta 2009. gada 3. februāra noteikumu Nr. 108 "Normatīvo aktu projektu sagatavošanas noteikumi" 100. punktam.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kārtību, kādā doktorantūru finansē no valsts budžeta līdzekļiem, tostarp pamatprincipus valsts finansētu doktorantūras studiju vietu piešķiršanai valsts augstskolām un doktorantūras finansējuma piešķiršanas un aprēķināšanas kārtību.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līdzekļi doktorantūras īstenošanai, kuru apmēru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Fd= D * (3*Tb * ki) + (D * Sds) + (D * Sda) ,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Fd - finansējums doktora studiju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 - studiju vietas bāzes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 - attiecīgās izglītības tematiskās jomas studiju izmaksu koeficients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Sds – doktoranta, ar kuru nav noslēgts darba līgums saskaņā ar Augstskolu likuma 47.</w:t>
            </w:r>
            <w:r w:rsidR="00000000" w:rsidRPr="00000000" w:rsidDel="00000000">
              <w:rPr>
                <w:vertAlign w:val="superscript"/>
                <w:rtl w:val="0"/>
              </w:rPr>
              <w:t xml:space="preserve">1</w:t>
            </w:r>
            <w:r w:rsidR="00000000" w:rsidRPr="00000000" w:rsidDel="00000000">
              <w:rPr>
                <w:rtl w:val="0"/>
              </w:rPr>
              <w:t xml:space="preserve"> pantu, sociālā nodrošinājuma izmaksas uz vienu studiju vietu gadā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Sda -  doktoranta, ar kuru  noslēgts darba līgums saskaņā ar Augstskolu likuma 47.</w:t>
            </w:r>
            <w:r w:rsidR="00000000" w:rsidRPr="00000000" w:rsidDel="00000000">
              <w:rPr>
                <w:vertAlign w:val="superscript"/>
                <w:rtl w:val="0"/>
              </w:rPr>
              <w:t xml:space="preserve">1</w:t>
            </w:r>
            <w:r w:rsidR="00000000" w:rsidRPr="00000000" w:rsidDel="00000000">
              <w:rPr>
                <w:rtl w:val="0"/>
              </w:rPr>
              <w:t xml:space="preserve"> pantu, atlīdzības izmaksas uz vienu studiju vietu gadā (2.pielikums);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- 04.09.2024.)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noteikumu projekta 4.punktu, ar kuru paredz izteikt noteikumu 17.2.apakšpunktu jaunā redakcijā, ar skaidrojumu formulā norādītajai komponentei "D".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 līdzekļi doktorantūras īstenošanai, kuru apmēru aprēķina, izmantojot šādu formulu: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Fd= Dk * (3*Tb * ki) + (Ds * Sds) + (Da * Sda) , kur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Fd - finansējums doktora studiju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Tb - studiju vietas bāzes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ki - attiecīgās izglītības tematiskās jomas studiju izmaksu koeficients (</w:t>
            </w:r>
            <w:r w:rsidR="00000000" w:rsidRPr="00000000" w:rsidDel="00000000">
              <w:rPr>
                <w:rtl w:val="0"/>
              </w:rPr>
              <w:t xml:space="preserve">1.</w:t>
            </w:r>
            <w:r w:rsidR="00000000" w:rsidRPr="00000000" w:rsidDel="00000000">
              <w:rPr>
                <w:rtl w:val="0"/>
              </w:rPr>
              <w:t xml:space="preserve">pielikums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Dk - kopējais no valsts budžeta finansēto studiju vietu skaits doktorantūras programmās augstskolā;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Ds - doktorantu skaits augstskolā, ar kuriem nav noslēgts darba līgums saskaņā ar Augstskolu likuma 47.</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 - doktorantu skaits augstskolā, ar kuriem noslēgts darba līgums saskaņā ar Augstskolu likuma 47.</w:t>
            </w:r>
            <w:r w:rsidR="00000000" w:rsidRPr="00000000" w:rsidDel="00000000">
              <w:rPr>
                <w:vertAlign w:val="superscript"/>
                <w:rtl w:val="0"/>
              </w:rPr>
              <w:t xml:space="preserve">1</w:t>
            </w:r>
            <w:r w:rsidR="00000000" w:rsidRPr="00000000" w:rsidDel="00000000">
              <w:rPr>
                <w:rtl w:val="0"/>
              </w:rPr>
              <w:t xml:space="preserve"> 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Sds – doktoranta, ar kuru nav noslēgts darba līgums saskaņā ar Augstskolu likuma 47.</w:t>
            </w:r>
            <w:r w:rsidR="00000000" w:rsidRPr="00000000" w:rsidDel="00000000">
              <w:rPr>
                <w:vertAlign w:val="superscript"/>
                <w:rtl w:val="0"/>
              </w:rPr>
              <w:t xml:space="preserve">1</w:t>
            </w:r>
            <w:r w:rsidR="00000000" w:rsidRPr="00000000" w:rsidDel="00000000">
              <w:rPr>
                <w:rtl w:val="0"/>
              </w:rPr>
              <w:t xml:space="preserve"> pantu, sociālā nodrošinājuma izmaksas uz vienu studiju vietu gadā  (2. pielikums);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Sda -  doktoranta, ar kuru  noslēgts darba līgums saskaņā ar Augstskolu likuma 47.</w:t>
            </w:r>
            <w:r w:rsidR="00000000" w:rsidRPr="00000000" w:rsidDel="00000000">
              <w:rPr>
                <w:vertAlign w:val="superscript"/>
                <w:rtl w:val="0"/>
              </w:rPr>
              <w:t xml:space="preserve">1</w:t>
            </w:r>
            <w:r w:rsidR="00000000" w:rsidRPr="00000000" w:rsidDel="00000000">
              <w:rPr>
                <w:rtl w:val="0"/>
              </w:rPr>
              <w:t xml:space="preserve"> pantu, atlīdzības izmaksas uz vienu studiju vietu gadā (2.pielikums);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24-TA-1317</w:t>
    </w:r>
    <w:r>
      <w:br/>
    </w:r>
    <w:r w:rsidR="00000000" w:rsidRPr="00000000" w:rsidDel="00000000">
      <w:rPr>
        <w:rtl w:val="0"/>
      </w:rPr>
      <w:t xml:space="preserve">11.11.2024. 13.14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24-TA-1317</w:t>
    </w:r>
    <w:r>
      <w:br/>
    </w:r>
    <w:r w:rsidR="00000000" w:rsidRPr="00000000" w:rsidDel="00000000">
      <w:rPr>
        <w:rtl w:val="0"/>
      </w:rPr>
      <w:t xml:space="preserve">11.11.2024. 13.14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Izziņa_24-TA-1317.docx</dc:title>
</cp:coreProperties>
</file>

<file path=docProps/custom.xml><?xml version="1.0" encoding="utf-8"?>
<Properties xmlns="http://schemas.openxmlformats.org/officeDocument/2006/custom-properties" xmlns:vt="http://schemas.openxmlformats.org/officeDocument/2006/docPropsVTypes"/>
</file>