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25-TA-2848: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sociālās apdrošināšanas obligāto iemaksu objektu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26.11.2025. 18:29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sadarbībā ar Finanšu ministriju ir izskatījusi Latvijas Republikas Tiesībsarga biroja (turpmāk – Tiesībsarga birojs) 2025. gada 11. septembra atzinumā pārbaudes lietā Nr. 2025-28-17AI “Par valsts sociālās apdrošināšanas obligāto iemaksu objektu” sniegtās rekomendācijas un sniedz šādu informāciju.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Informējam, ka valsts sociālās apdrošināšanas obligāto iemaksu (turpmāk – obligātās iemaksas) objekta apmēra pārskatīšana jebkurai personu kategorijai, par kuru obligātās iemaksas tiek veiktas no valsts pamatbudžeta, ir saistīta ar papildu izdevumiem no valsts pamatbudžeta. Labklājības ministrija, sniedzot Finanšu ministrijai un Valsts kancelejai ministrijas prioritāros pasākumus 2026.-2029. gadam, ir iekļāvusi (arī iepriekšējos gados šāds priekšlikums tika iekļauts, tomēr budžeta veidošanas procesā atbalsts joprojām nav gūts) priekšlikumu, kas paredz paaugstināt obligāto iemaksu objektu personām, kuras kopj bērnu ar invaliditāti, nosakot, ka obligātās iemaksas tiktu veiktas no noteiktā bērna ar invaliditāti kopšanas pabalsta apmēra – 413,43 </w:t>
            </w:r>
            <w:r w:rsidR="00000000" w:rsidRPr="00000000" w:rsidDel="00000000">
              <w:rPr>
                <w:i w:val="1"/>
                <w:rtl w:val="0"/>
              </w:rPr>
              <w:t xml:space="preserve">euro</w:t>
            </w:r>
            <w:r w:rsidR="00000000" w:rsidRPr="00000000" w:rsidDel="00000000">
              <w:rPr>
                <w:rtl w:val="0"/>
              </w:rPr>
              <w:t xml:space="preserve"> (šobrīd obligātās iemaksas veic no obligāto iemaksu objekta 71,14 </w:t>
            </w:r>
            <w:r w:rsidR="00000000" w:rsidRPr="00000000" w:rsidDel="00000000">
              <w:rPr>
                <w:i w:val="1"/>
                <w:rtl w:val="0"/>
              </w:rPr>
              <w:t xml:space="preserve">euro</w:t>
            </w:r>
            <w:r w:rsidR="00000000" w:rsidRPr="00000000" w:rsidDel="00000000">
              <w:rPr>
                <w:rtl w:val="0"/>
              </w:rPr>
              <w:t xml:space="preserve">). Atbilstoši Labklājības ministrijas rīcībā esošajiem aktuālajiem datiem uz 2025. gada aprīli minētais priekšlikums (obligāto iemaksu objekta paaugstināšana) varētu skart vidēji 750 personas mēnesī un priekšlikuma fiskālā ietekme ir aptuveni 616 tūkst. </w:t>
            </w:r>
            <w:r w:rsidR="00000000" w:rsidRPr="00000000" w:rsidDel="00000000">
              <w:rPr>
                <w:i w:val="1"/>
                <w:rtl w:val="0"/>
              </w:rPr>
              <w:t xml:space="preserve">euro</w:t>
            </w:r>
            <w:r w:rsidR="00000000" w:rsidRPr="00000000" w:rsidDel="00000000">
              <w:rPr>
                <w:rtl w:val="0"/>
              </w:rPr>
              <w:t xml:space="preserve"> ik gadu.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Saeima 2025. gada 6. novembrī pirmajā lasījumā pieņēma likumprojektu “Par valsts budžetu 2026. gadam un budžeta ietvaru 2026., 2027. un 2028. gadam” un noteica priekšlikumu otrajam lasījumam iesniegšanas termiņu (2025. gada 7.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Labklājības ministrija, gan Tiesībsarga birojs vienlaikus iesniedza priekšlikumu, kas paredz palielināt nestrādājošo personu, kuras saņem bērna ar invaliditāti kopšanas pabalstu, obligāto iemaksu objektu pensiju apdrošināšanai no 71,14 </w:t>
            </w:r>
            <w:r w:rsidR="00000000" w:rsidRPr="00000000" w:rsidDel="00000000">
              <w:rPr>
                <w:i w:val="1"/>
                <w:rtl w:val="0"/>
              </w:rPr>
              <w:t xml:space="preserve">euro</w:t>
            </w:r>
            <w:r w:rsidR="00000000" w:rsidRPr="00000000" w:rsidDel="00000000">
              <w:rPr>
                <w:rtl w:val="0"/>
              </w:rPr>
              <w:t xml:space="preserve"> līdz 413,43 </w:t>
            </w:r>
            <w:r w:rsidR="00000000" w:rsidRPr="00000000" w:rsidDel="00000000">
              <w:rPr>
                <w:i w:val="1"/>
                <w:rtl w:val="0"/>
              </w:rPr>
              <w:t xml:space="preserve">euro</w:t>
            </w:r>
            <w:r w:rsidR="00000000" w:rsidRPr="00000000" w:rsidDel="00000000">
              <w:rPr>
                <w:rtl w:val="0"/>
              </w:rPr>
              <w:t xml:space="preserve">, kas atbilst bērna ar invaliditāti kopšanas pabalsta apmēram.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Ministru kabineta 2025. gada 19. novembra sēdes protokollēmuma Nr. 48 43. § 2.4. apakšpunktam minētā pasākuma ieviešanai tika atbalstīts Labklājības ministrijas priekšlikums.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kā finanšu resursu avotu, minētā priekšlikuma nodrošināšanai, rada iespēju šo priekšlikumu nodrošināt jau Labklājības ministrijai atbalstītā prioritārā pasākuma “Materiālā atbalsta (pabalstu) pilnveidošana ģimenēm ar bērniem” piešķirtā finansējuma ietvaros, attiecīgi pārskatot finansējumu atbilstoši aktuālajām valsts sociālo pabalstu ģimenēm ar bērniem (bērna piedzimšanas pabalsts un bērna kopšanas pabalsts) izpildes tendencēm 2025. gadā un attiecīgi prognozētajiem rādītājiem 2026., 2027. un 2028. gadam. Vienlaikus minētais priekšlikums tiks iekļauts Labklājības ministrijas prioritārajā pasākumā “Materiālā atbalsta (pabalstu) pilnveidošana ģimenēm ar bērniem” kā jauna aktivitāte, kam 2026. un 2027. gadā ik gadu paredzēts finansējums 616 140 </w:t>
            </w:r>
            <w:r w:rsidR="00000000" w:rsidRPr="00000000" w:rsidDel="00000000">
              <w:rPr>
                <w:i w:val="1"/>
                <w:rtl w:val="0"/>
              </w:rPr>
              <w:t xml:space="preserve">euro</w:t>
            </w:r>
            <w:r w:rsidR="00000000" w:rsidRPr="00000000" w:rsidDel="00000000">
              <w:rPr>
                <w:rtl w:val="0"/>
              </w:rPr>
              <w:t xml:space="preserve"> apmērā, savukārt 2028. gadā un turpmāk ik gadu 657 776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Labklājības ministrija ir sagatavojusi Ministru kabineta noteikumu projektu “Grozījumi Ministru kabineta 2001. gada 5. jūnija noteikumos Nr. 230 “Noteikumi par valsts sociālās apdrošināšanas obligātajām iemaksām no valsts pamatbudžeta un valsts sociālās apdrošināšanas speciālajiem budžetiem””, kas paredz, ka ar 2026. gada 1. janvāri obligāto iemaksu objekts nestrādājošiem vecākiem, kuri saņem bērna ar invaliditāti kopšanas pabalstu, tiek palielināts no 71,14 </w:t>
            </w:r>
            <w:r w:rsidR="00000000" w:rsidRPr="00000000" w:rsidDel="00000000">
              <w:rPr>
                <w:i w:val="1"/>
                <w:rtl w:val="0"/>
              </w:rPr>
              <w:t xml:space="preserve">euro</w:t>
            </w:r>
            <w:r w:rsidR="00000000" w:rsidRPr="00000000" w:rsidDel="00000000">
              <w:rPr>
                <w:rtl w:val="0"/>
              </w:rPr>
              <w:t xml:space="preserve"> līdz bērna ar invaliditāti kopšanas pabalsta apmēram – 413,43 </w:t>
            </w:r>
            <w:r w:rsidR="00000000" w:rsidRPr="00000000" w:rsidDel="00000000">
              <w:rPr>
                <w:i w:val="1"/>
                <w:rtl w:val="0"/>
              </w:rPr>
              <w:t xml:space="preserve">euro</w:t>
            </w:r>
            <w:r w:rsidR="00000000" w:rsidRPr="00000000" w:rsidDel="00000000">
              <w:rPr>
                <w:rtl w:val="0"/>
              </w:rPr>
              <w:t xml:space="preserve">. Lai noteikumu projekts stātos spēkā ar 2026. gada 1. janvāri, nepieciešams to steidzamības kārtā izskatīt un pieņemt Ministru kabinetā uzreiz pēc likumprojekta “Par valsts budžetu 2026. gadam un budžeta ietvaru 2026., 2027. un 2028. gadam” pieņemšanas Saeimā otrajā lasījumā.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Attiecībā uz Tiesībsarga biroja rekomendācijā norādīto par nepieciešamību pārskatīt likuma “Par valsts sociālo apdrošināšanu” 14. panta trešajā daļā ietverto pilnvarojumu Ministru kabinetam obligāto iemaksu objekta noteikšanai tām obligātajām iemaksām, kuras veicamas no valsts pamatbudžeta, pilnvarojumā ietverot obligāto iemaksu objekta noteikšanas pamatprincipus, paskaidrojam, ka Labklājības ministrija izvērtēs gan juridiskās, gan finansiālās iespējas pilnvarojuma pilnveidošanai.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Apzinoties sociālo un ekonomisko jautājumu nozīmīgumu ikviena cilvēka dzīvē, Labklājības ministrija turpina strādāt, lai uzlabotu valsts iedzīvotāju dzīves kvalitāti, un iespēju robežās meklē labākos un taisnīgākos risinājumus, kas samērojami ar valsts budžeta iespējām. Tādēļ ik gadu valsts budžeta veidošanas procesā Labklājības ministrija sniedz dažādus priekšlikumus mazaizsargāto personu, kā arī ģimeņu ar bērniem, t.sk. bērnu ar invaliditāti, atbalsta uzlabošanai. Konkrētu pasākumu īstenošana vistiešākajā veidā ir sasaistīta ar valsts budžeta iespējām un politiski pieņemtiem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atbildes vēstules projekta tālāku virzību, ja izskatīšanai MK sēdē tiek virzīts š.g. 28. novembrī Finanšu ministrijai elektroniski nosūtītais precizētais MK atbildes vēstules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MK sēdē tiek virzīts š.g. 28. novembrī Finanšu ministrijai elektroniski nosūtītais precizētais MK atbildes vēstules projekts (2.redakcija).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Labklājības ministrija sadarbībā ar Finanšu ministriju ir izskatījusi Latvijas Republikas Tiesībsarga biroja (turpmāk – Tiesībsarga birojs) 2025. gada 11. septembra atzinumā pārbaudes lietā Nr. 2025-28-17AI “Par valsts sociālās apdrošināšanas obligāto iemaksu objektu” sniegtās rekomendācijas un sniedz šādu informāciju.</w:t>
            </w:r>
            <w:r w:rsidR="00000000" w:rsidRPr="00000000" w:rsidDel="00000000">
              <w:rPr>
                <w:rtl w:val="0"/>
              </w:rPr>
              <w:t xml:space="preserve">
</w:t>
            </w:r>
            <w:r w:rsidR="00000000" w:rsidRPr="00000000" w:rsidDel="00000000">
              <w:rPr>
                <w:rtl w:val="0"/>
              </w:rPr>
              <w:t xml:space="preserve">Informējam, ka valsts sociālās apdrošināšanas obligāto iemaksu (turpmāk – obligātās iemaksas) objekta apmēra pārskatīšana jebkurai personu kategorijai, par kuru obligātās iemaksas tiek veiktas no valsts pamatbudžeta, ir saistīta ar papildu izdevumiem no valsts pamatbudžeta. </w:t>
            </w:r>
            <w:r w:rsidR="00000000" w:rsidRPr="00000000" w:rsidDel="00000000">
              <w:rPr>
                <w:rtl w:val="0"/>
              </w:rPr>
              <w:t xml:space="preserve">
</w:t>
            </w:r>
            <w:r w:rsidR="00000000" w:rsidRPr="00000000" w:rsidDel="00000000">
              <w:rPr>
                <w:rtl w:val="0"/>
              </w:rPr>
              <w:t xml:space="preserve">Saeima 2025. gada 6. novembrī pirmajā lasījumā pieņēma likumprojektu “Par valsts budžetu 2026. gadam un budžeta ietvaru 2026., 2027. un 2028. gadam” un noteica priekšlikumu otrajam lasījumam iesniegšanas termiņu (2025. gada 7. novembris).</w:t>
            </w:r>
            <w:r w:rsidR="00000000" w:rsidRPr="00000000" w:rsidDel="00000000">
              <w:rPr>
                <w:rtl w:val="0"/>
              </w:rPr>
              <w:t xml:space="preserve">
</w:t>
            </w:r>
            <w:r w:rsidR="00000000" w:rsidRPr="00000000" w:rsidDel="00000000">
              <w:rPr>
                <w:rtl w:val="0"/>
              </w:rPr>
              <w:t xml:space="preserve">Gan Labklājības ministrija, gan Tiesībsarga birojs vienlaikus iesniedza priekšlikumu, kas paredz palielināt nestrādājošo personu, kuras saņem bērna ar invaliditāti kopšanas pabalstu, obligāto iemaksu objektu pensiju apdrošināšanai no 71,14 </w:t>
            </w:r>
            <w:r w:rsidR="00000000" w:rsidRPr="00000000" w:rsidDel="00000000">
              <w:rPr>
                <w:i w:val="1"/>
                <w:rtl w:val="0"/>
              </w:rPr>
              <w:t xml:space="preserve">euro</w:t>
            </w:r>
            <w:r w:rsidR="00000000" w:rsidRPr="00000000" w:rsidDel="00000000">
              <w:rPr>
                <w:rtl w:val="0"/>
              </w:rPr>
              <w:t xml:space="preserve"> līdz 413,43 </w:t>
            </w:r>
            <w:r w:rsidR="00000000" w:rsidRPr="00000000" w:rsidDel="00000000">
              <w:rPr>
                <w:i w:val="1"/>
                <w:rtl w:val="0"/>
              </w:rPr>
              <w:t xml:space="preserve">euro</w:t>
            </w:r>
            <w:r w:rsidR="00000000" w:rsidRPr="00000000" w:rsidDel="00000000">
              <w:rPr>
                <w:rtl w:val="0"/>
              </w:rPr>
              <w:t xml:space="preserve">, kas atbilst bērna ar invaliditāti kopšanas pabalsta apmēram.</w:t>
            </w:r>
            <w:r w:rsidR="00000000" w:rsidRPr="00000000" w:rsidDel="00000000">
              <w:rPr>
                <w:rtl w:val="0"/>
              </w:rPr>
              <w:t xml:space="preserve">
</w:t>
            </w:r>
            <w:r w:rsidR="00000000" w:rsidRPr="00000000" w:rsidDel="00000000">
              <w:rPr>
                <w:rtl w:val="0"/>
              </w:rPr>
              <w:t xml:space="preserve">Atbilstoši Ministru kabineta 2025. gada 19. novembra sēdes protokollēmuma Nr. 48 43. § 2.4. apakšpunktam minētā pasākuma ieviešanai tika atbalstīts Labklājības ministrijas priekšlikums.</w:t>
            </w:r>
            <w:r w:rsidR="00000000" w:rsidRPr="00000000" w:rsidDel="00000000">
              <w:rPr>
                <w:rtl w:val="0"/>
              </w:rPr>
              <w:t xml:space="preserve">
</w:t>
            </w:r>
            <w:r w:rsidR="00000000" w:rsidRPr="00000000" w:rsidDel="00000000">
              <w:rPr>
                <w:rtl w:val="0"/>
              </w:rPr>
              <w:t xml:space="preserve">Labklājības ministrija, kā finanšu resursu avotu, minētā priekšlikuma nodrošināšanai, rada iespēju šo priekšlikumu nodrošināt jau Labklājības ministrijai atbalstītā prioritārā pasākuma “Materiālā atbalsta (pabalstu) pilnveidošana ģimenēm ar bērniem” piešķirtā finansējuma ietvaros, attiecīgi pārskatot finansējumu atbilstoši aktuālajām valsts sociālo pabalstu ģimenēm ar bērniem (bērna piedzimšanas pabalsts un bērna kopšanas pabalsts) izpildes tendencēm 2025. gadā un attiecīgi prognozētajiem rādītājiem 2026., 2027. un 2028. gadam. Vienlaikus minētais priekšlikums tiks iekļauts Labklājības ministrijas prioritārajā pasākumā “Materiālā atbalsta (pabalstu) pilnveidošana ģimenēm ar bērniem” kā jauna aktivitāte, kam 2026. un 2027. gadā ik gadu paredzēts finansējums 616 140 </w:t>
            </w:r>
            <w:r w:rsidR="00000000" w:rsidRPr="00000000" w:rsidDel="00000000">
              <w:rPr>
                <w:i w:val="1"/>
                <w:rtl w:val="0"/>
              </w:rPr>
              <w:t xml:space="preserve">euro</w:t>
            </w:r>
            <w:r w:rsidR="00000000" w:rsidRPr="00000000" w:rsidDel="00000000">
              <w:rPr>
                <w:rtl w:val="0"/>
              </w:rPr>
              <w:t xml:space="preserve"> apmērā, savukārt 2028. gadā un turpmāk ik gadu 657 776 </w:t>
            </w:r>
            <w:r w:rsidR="00000000" w:rsidRPr="00000000" w:rsidDel="00000000">
              <w:rPr>
                <w:i w:val="1"/>
                <w:rtl w:val="0"/>
              </w:rPr>
              <w:t xml:space="preserve">euro</w:t>
            </w:r>
            <w:r w:rsidR="00000000" w:rsidRPr="00000000" w:rsidDel="00000000">
              <w:rPr>
                <w:rtl w:val="0"/>
              </w:rPr>
              <w:t xml:space="preserve"> apmērā.</w:t>
            </w:r>
            <w:r w:rsidR="00000000" w:rsidRPr="00000000" w:rsidDel="00000000">
              <w:rPr>
                <w:rtl w:val="0"/>
              </w:rPr>
              <w:t xml:space="preserve">
</w:t>
            </w:r>
            <w:r w:rsidR="00000000" w:rsidRPr="00000000" w:rsidDel="00000000">
              <w:rPr>
                <w:rtl w:val="0"/>
              </w:rPr>
              <w:t xml:space="preserve">Ņemot vērā minēto, Labklājības ministrija ir sagatavojusi Ministru kabineta noteikumu projektu “Grozījumi Ministru kabineta 2001. gada 5. jūnija noteikumos Nr. 230 “Noteikumi par valsts sociālās apdrošināšanas obligātajām iemaksām no valsts pamatbudžeta un valsts sociālās apdrošināšanas speciālajiem budžetiem””, kas paredz, ka ar 2026. gada 1. janvāri obligāto iemaksu objekts nestrādājošiem vecākiem, kuri saņem bērna ar invaliditāti kopšanas pabalstu, tiek palielināts no 71,14 </w:t>
            </w:r>
            <w:r w:rsidR="00000000" w:rsidRPr="00000000" w:rsidDel="00000000">
              <w:rPr>
                <w:i w:val="1"/>
                <w:rtl w:val="0"/>
              </w:rPr>
              <w:t xml:space="preserve">euro</w:t>
            </w:r>
            <w:r w:rsidR="00000000" w:rsidRPr="00000000" w:rsidDel="00000000">
              <w:rPr>
                <w:rtl w:val="0"/>
              </w:rPr>
              <w:t xml:space="preserve"> līdz bērna ar invaliditāti kopšanas pabalsta apmēram – 413,43 </w:t>
            </w:r>
            <w:r w:rsidR="00000000" w:rsidRPr="00000000" w:rsidDel="00000000">
              <w:rPr>
                <w:i w:val="1"/>
                <w:rtl w:val="0"/>
              </w:rPr>
              <w:t xml:space="preserve">euro</w:t>
            </w:r>
            <w:r w:rsidR="00000000" w:rsidRPr="00000000" w:rsidDel="00000000">
              <w:rPr>
                <w:rtl w:val="0"/>
              </w:rPr>
              <w:t xml:space="preserve">. Lai noteikumu projekts stātos spēkā ar 2026. gada 1. janvāri, nepieciešams to steidzamības kārtā izskatīt un pieņemt Ministru kabinetā uzreiz pēc likumprojekta “Par valsts budžetu 2026. gadam un budžeta ietvaru 2026., 2027. un 2028. gadam” pieņemšanas Saeimā otrajā lasījumā.</w:t>
            </w:r>
            <w:r w:rsidR="00000000" w:rsidRPr="00000000" w:rsidDel="00000000">
              <w:rPr>
                <w:rtl w:val="0"/>
              </w:rPr>
              <w:t xml:space="preserve">
</w:t>
            </w:r>
            <w:r w:rsidR="00000000" w:rsidRPr="00000000" w:rsidDel="00000000">
              <w:rPr>
                <w:rtl w:val="0"/>
              </w:rPr>
              <w:t xml:space="preserve">Attiecībā uz Tiesībsarga biroja rekomendācijā norādīto par nepieciešamību pārskatīt likuma “Par valsts sociālo apdrošināšanu” 14. panta trešajā daļā ietverto pilnvarojumu Ministru kabinetam obligāto iemaksu objekta noteikšanai tām obligātajām iemaksām, kuras veicamas no valsts pamatbudžeta, pilnvarojumā ietverot obligāto iemaksu objekta noteikšanas pamatprincipus, paskaidrojam, ka Labklājības ministrija izvērtēs gan juridiskās, gan finansiālās iespējas pilnvarojuma pilnveidošanai.</w:t>
            </w:r>
            <w:r w:rsidR="00000000" w:rsidRPr="00000000" w:rsidDel="00000000">
              <w:rPr>
                <w:rtl w:val="0"/>
              </w:rPr>
              <w:t xml:space="preserve">
</w:t>
            </w:r>
            <w:r w:rsidR="00000000" w:rsidRPr="00000000" w:rsidDel="00000000">
              <w:rPr>
                <w:rtl w:val="0"/>
              </w:rPr>
              <w:t xml:space="preserve">Apzinoties sociālo un ekonomisko jautājumu nozīmīgumu ikviena cilvēka dzīvē, Labklājības ministrija turpina strādāt, lai uzlabotu valsts iedzīvotāju dzīves kvalitāti, un iespēju robežās meklē labākos un taisnīgākos risinājumus, kas samērojami ar valsts budžeta iespējām. Tādēļ ik gadu valsts budžeta veidošanas procesā Labklājības ministrija sniedz dažādus priekšlikumus mazaizsargāto personu, kā arī ģimeņu ar bērniem, t.sk. bērnu ar invaliditāti, atbalsta uzlabošanai. Konkrētu pasākumu īstenošana vistiešākajā veidā ir sasaistīta ar valsts budžeta iespējām un politiski pieņemtiem lēmumiem.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25-TA-2848</w:t>
    </w:r>
    <w:r>
      <w:br/>
    </w:r>
    <w:r w:rsidR="00000000" w:rsidRPr="00000000" w:rsidDel="00000000">
      <w:rPr>
        <w:rtl w:val="0"/>
      </w:rPr>
      <w:t xml:space="preserve">28.11.2025. 15.55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25-TA-2848</w:t>
    </w:r>
    <w:r>
      <w:br/>
    </w:r>
    <w:r w:rsidR="00000000" w:rsidRPr="00000000" w:rsidDel="00000000">
      <w:rPr>
        <w:rtl w:val="0"/>
      </w:rPr>
      <w:t xml:space="preserve">28.11.2025. 15.55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Izziņa_25-TA-2848.docx</dc:title>
</cp:coreProperties>
</file>

<file path=docProps/custom.xml><?xml version="1.0" encoding="utf-8"?>
<Properties xmlns="http://schemas.openxmlformats.org/officeDocument/2006/custom-properties" xmlns:vt="http://schemas.openxmlformats.org/officeDocument/2006/docPropsVTypes"/>
</file>