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F47FF" w14:textId="77777777" w:rsidR="00895753" w:rsidRDefault="00895753" w:rsidP="0064241C">
      <w:pPr>
        <w:spacing w:line="276" w:lineRule="auto"/>
        <w:jc w:val="center"/>
        <w:rPr>
          <w:b/>
          <w:sz w:val="28"/>
          <w:lang w:val="lv-LV"/>
        </w:rPr>
      </w:pPr>
      <w:r>
        <w:rPr>
          <w:b/>
          <w:sz w:val="28"/>
          <w:lang w:val="lv-LV"/>
        </w:rPr>
        <w:t>Latvijas Lielo pilsētu asociācija i</w:t>
      </w:r>
      <w:r w:rsidR="00015248" w:rsidRPr="007071E5">
        <w:rPr>
          <w:b/>
          <w:sz w:val="28"/>
          <w:lang w:val="lv-LV"/>
        </w:rPr>
        <w:t>zziņa i</w:t>
      </w:r>
      <w:r w:rsidR="00FD11EE">
        <w:rPr>
          <w:b/>
          <w:sz w:val="28"/>
          <w:lang w:val="lv-LV"/>
        </w:rPr>
        <w:t>ebildumiem/ priekšlikumiem pa</w:t>
      </w:r>
      <w:r>
        <w:rPr>
          <w:b/>
          <w:sz w:val="28"/>
          <w:lang w:val="lv-LV"/>
        </w:rPr>
        <w:t xml:space="preserve">r noteikumu projektu </w:t>
      </w:r>
    </w:p>
    <w:p w14:paraId="4B09C2E6" w14:textId="77777777" w:rsidR="00EE60F5" w:rsidRPr="007071E5" w:rsidRDefault="00895753" w:rsidP="0064241C">
      <w:pPr>
        <w:spacing w:line="276" w:lineRule="auto"/>
        <w:jc w:val="center"/>
        <w:rPr>
          <w:b/>
          <w:sz w:val="28"/>
          <w:lang w:val="lv-LV"/>
        </w:rPr>
      </w:pPr>
      <w:r>
        <w:rPr>
          <w:b/>
          <w:sz w:val="28"/>
          <w:lang w:val="lv-LV"/>
        </w:rPr>
        <w:t>“Grozījumi</w:t>
      </w:r>
      <w:r w:rsidR="00FD11EE">
        <w:rPr>
          <w:b/>
          <w:sz w:val="28"/>
          <w:lang w:val="lv-LV"/>
        </w:rPr>
        <w:t xml:space="preserve"> Ministru kabineta 2016.</w:t>
      </w:r>
      <w:r>
        <w:rPr>
          <w:b/>
          <w:sz w:val="28"/>
          <w:lang w:val="lv-LV"/>
        </w:rPr>
        <w:t xml:space="preserve"> </w:t>
      </w:r>
      <w:r w:rsidR="00FD11EE">
        <w:rPr>
          <w:b/>
          <w:sz w:val="28"/>
          <w:lang w:val="lv-LV"/>
        </w:rPr>
        <w:t>gada 13.</w:t>
      </w:r>
      <w:r>
        <w:rPr>
          <w:b/>
          <w:sz w:val="28"/>
          <w:lang w:val="lv-LV"/>
        </w:rPr>
        <w:t xml:space="preserve"> </w:t>
      </w:r>
      <w:r w:rsidR="00FD11EE">
        <w:rPr>
          <w:b/>
          <w:sz w:val="28"/>
          <w:lang w:val="lv-LV"/>
        </w:rPr>
        <w:t>decembra noteikumos Nr.</w:t>
      </w:r>
      <w:r>
        <w:rPr>
          <w:b/>
          <w:sz w:val="28"/>
          <w:lang w:val="lv-LV"/>
        </w:rPr>
        <w:t xml:space="preserve"> </w:t>
      </w:r>
      <w:r w:rsidR="00FD11EE">
        <w:rPr>
          <w:b/>
          <w:sz w:val="28"/>
          <w:lang w:val="lv-LV"/>
        </w:rPr>
        <w:t>788 “Noteikumi par atkritumu savākšanas un šķirošanas vietām”</w:t>
      </w:r>
      <w:r>
        <w:rPr>
          <w:b/>
          <w:sz w:val="28"/>
          <w:lang w:val="lv-LV"/>
        </w:rPr>
        <w:t>”</w:t>
      </w:r>
      <w:r w:rsidR="00FD11EE">
        <w:rPr>
          <w:b/>
          <w:sz w:val="28"/>
          <w:lang w:val="lv-LV"/>
        </w:rPr>
        <w:t xml:space="preserve"> </w:t>
      </w:r>
    </w:p>
    <w:p w14:paraId="5086D369" w14:textId="77777777" w:rsidR="00EE60F5" w:rsidRPr="007071E5" w:rsidRDefault="00EE60F5" w:rsidP="0064241C">
      <w:pPr>
        <w:spacing w:line="276" w:lineRule="auto"/>
        <w:jc w:val="both"/>
        <w:rPr>
          <w:lang w:val="lv-LV"/>
        </w:rPr>
      </w:pP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
        <w:gridCol w:w="888"/>
        <w:gridCol w:w="5583"/>
        <w:gridCol w:w="7411"/>
      </w:tblGrid>
      <w:tr w:rsidR="005300D6" w:rsidRPr="007071E5" w14:paraId="0DE864A7" w14:textId="77777777" w:rsidTr="00895753">
        <w:trPr>
          <w:trHeight w:val="557"/>
        </w:trPr>
        <w:tc>
          <w:tcPr>
            <w:tcW w:w="1003" w:type="dxa"/>
            <w:tcBorders>
              <w:top w:val="single" w:sz="4" w:space="0" w:color="auto"/>
              <w:left w:val="single" w:sz="4" w:space="0" w:color="auto"/>
              <w:bottom w:val="single" w:sz="4" w:space="0" w:color="auto"/>
              <w:right w:val="single" w:sz="4" w:space="0" w:color="auto"/>
            </w:tcBorders>
            <w:vAlign w:val="center"/>
          </w:tcPr>
          <w:p w14:paraId="5F694586" w14:textId="77777777" w:rsidR="005300D6" w:rsidRPr="007071E5" w:rsidRDefault="005300D6" w:rsidP="007071E5">
            <w:pPr>
              <w:spacing w:line="276" w:lineRule="auto"/>
              <w:jc w:val="center"/>
              <w:rPr>
                <w:b/>
                <w:bCs/>
                <w:lang w:val="lv-LV"/>
              </w:rPr>
            </w:pPr>
            <w:r w:rsidRPr="007071E5">
              <w:rPr>
                <w:b/>
                <w:bCs/>
                <w:lang w:val="lv-LV"/>
              </w:rPr>
              <w:t>Nr.</w:t>
            </w:r>
            <w:r w:rsidR="0064241C" w:rsidRPr="007071E5">
              <w:rPr>
                <w:b/>
                <w:bCs/>
                <w:lang w:val="lv-LV"/>
              </w:rPr>
              <w:t> </w:t>
            </w:r>
            <w:r w:rsidRPr="007071E5">
              <w:rPr>
                <w:b/>
                <w:bCs/>
                <w:lang w:val="lv-LV"/>
              </w:rPr>
              <w:t>p.k.</w:t>
            </w:r>
          </w:p>
        </w:tc>
        <w:tc>
          <w:tcPr>
            <w:tcW w:w="888" w:type="dxa"/>
            <w:tcBorders>
              <w:top w:val="single" w:sz="4" w:space="0" w:color="auto"/>
              <w:left w:val="single" w:sz="4" w:space="0" w:color="auto"/>
              <w:bottom w:val="single" w:sz="4" w:space="0" w:color="auto"/>
              <w:right w:val="single" w:sz="4" w:space="0" w:color="auto"/>
            </w:tcBorders>
            <w:vAlign w:val="center"/>
          </w:tcPr>
          <w:p w14:paraId="649D1279" w14:textId="77777777" w:rsidR="005300D6" w:rsidRPr="007071E5" w:rsidRDefault="005300D6" w:rsidP="007071E5">
            <w:pPr>
              <w:spacing w:line="276" w:lineRule="auto"/>
              <w:jc w:val="center"/>
              <w:rPr>
                <w:b/>
                <w:bCs/>
                <w:lang w:val="lv-LV"/>
              </w:rPr>
            </w:pPr>
            <w:r w:rsidRPr="007071E5">
              <w:rPr>
                <w:b/>
                <w:bCs/>
                <w:lang w:val="lv-LV"/>
              </w:rPr>
              <w:t>Lpp.</w:t>
            </w:r>
          </w:p>
        </w:tc>
        <w:tc>
          <w:tcPr>
            <w:tcW w:w="5583" w:type="dxa"/>
            <w:tcBorders>
              <w:top w:val="single" w:sz="4" w:space="0" w:color="auto"/>
              <w:left w:val="single" w:sz="4" w:space="0" w:color="auto"/>
              <w:bottom w:val="single" w:sz="4" w:space="0" w:color="auto"/>
              <w:right w:val="single" w:sz="4" w:space="0" w:color="auto"/>
            </w:tcBorders>
            <w:vAlign w:val="center"/>
          </w:tcPr>
          <w:p w14:paraId="78DAA244" w14:textId="77777777" w:rsidR="005300D6" w:rsidRPr="007071E5" w:rsidRDefault="005300D6" w:rsidP="007071E5">
            <w:pPr>
              <w:spacing w:line="276" w:lineRule="auto"/>
              <w:jc w:val="center"/>
              <w:rPr>
                <w:b/>
                <w:bCs/>
                <w:lang w:val="lv-LV"/>
              </w:rPr>
            </w:pPr>
            <w:r w:rsidRPr="007071E5">
              <w:rPr>
                <w:b/>
                <w:bCs/>
                <w:lang w:val="lv-LV"/>
              </w:rPr>
              <w:t>Esošā redakcija</w:t>
            </w:r>
          </w:p>
        </w:tc>
        <w:tc>
          <w:tcPr>
            <w:tcW w:w="7411" w:type="dxa"/>
            <w:tcBorders>
              <w:top w:val="single" w:sz="4" w:space="0" w:color="auto"/>
              <w:left w:val="single" w:sz="4" w:space="0" w:color="auto"/>
              <w:bottom w:val="single" w:sz="4" w:space="0" w:color="auto"/>
              <w:right w:val="single" w:sz="4" w:space="0" w:color="auto"/>
            </w:tcBorders>
            <w:vAlign w:val="center"/>
          </w:tcPr>
          <w:p w14:paraId="769003A2" w14:textId="77777777" w:rsidR="005300D6" w:rsidRPr="007071E5" w:rsidRDefault="00A018FF" w:rsidP="007071E5">
            <w:pPr>
              <w:spacing w:line="276" w:lineRule="auto"/>
              <w:jc w:val="center"/>
              <w:rPr>
                <w:b/>
                <w:bCs/>
                <w:lang w:val="lv-LV"/>
              </w:rPr>
            </w:pPr>
            <w:r w:rsidRPr="007071E5">
              <w:rPr>
                <w:b/>
                <w:bCs/>
                <w:lang w:val="lv-LV"/>
              </w:rPr>
              <w:t>Iebildumi/ priekšlikumi</w:t>
            </w:r>
          </w:p>
        </w:tc>
      </w:tr>
      <w:tr w:rsidR="00895753" w:rsidRPr="007071E5" w14:paraId="0851F77D" w14:textId="77777777" w:rsidTr="00895753">
        <w:trPr>
          <w:trHeight w:val="1462"/>
        </w:trPr>
        <w:tc>
          <w:tcPr>
            <w:tcW w:w="1003" w:type="dxa"/>
            <w:tcBorders>
              <w:top w:val="single" w:sz="4" w:space="0" w:color="auto"/>
              <w:left w:val="single" w:sz="4" w:space="0" w:color="auto"/>
              <w:bottom w:val="single" w:sz="4" w:space="0" w:color="auto"/>
              <w:right w:val="single" w:sz="4" w:space="0" w:color="auto"/>
            </w:tcBorders>
            <w:vAlign w:val="center"/>
          </w:tcPr>
          <w:p w14:paraId="276A0574" w14:textId="77777777" w:rsidR="00895753" w:rsidRPr="007071E5" w:rsidRDefault="00895753" w:rsidP="00895753">
            <w:pPr>
              <w:numPr>
                <w:ilvl w:val="0"/>
                <w:numId w:val="1"/>
              </w:numPr>
              <w:spacing w:line="276" w:lineRule="auto"/>
              <w:jc w:val="center"/>
              <w:rPr>
                <w:bCs/>
                <w:lang w:val="lv-LV"/>
              </w:rPr>
            </w:pPr>
          </w:p>
        </w:tc>
        <w:tc>
          <w:tcPr>
            <w:tcW w:w="888" w:type="dxa"/>
            <w:tcBorders>
              <w:top w:val="single" w:sz="4" w:space="0" w:color="auto"/>
              <w:left w:val="single" w:sz="4" w:space="0" w:color="auto"/>
              <w:bottom w:val="single" w:sz="4" w:space="0" w:color="auto"/>
              <w:right w:val="single" w:sz="4" w:space="0" w:color="auto"/>
            </w:tcBorders>
            <w:vAlign w:val="center"/>
          </w:tcPr>
          <w:p w14:paraId="2960021E" w14:textId="77777777" w:rsidR="00895753" w:rsidRDefault="00895753" w:rsidP="00895753">
            <w:pPr>
              <w:spacing w:line="276" w:lineRule="auto"/>
              <w:jc w:val="center"/>
              <w:rPr>
                <w:lang w:val="lv-LV"/>
              </w:rPr>
            </w:pPr>
            <w:r>
              <w:rPr>
                <w:lang w:val="lv-LV"/>
              </w:rPr>
              <w:t>2.</w:t>
            </w:r>
          </w:p>
        </w:tc>
        <w:tc>
          <w:tcPr>
            <w:tcW w:w="5583" w:type="dxa"/>
            <w:tcBorders>
              <w:top w:val="single" w:sz="4" w:space="0" w:color="auto"/>
              <w:left w:val="single" w:sz="4" w:space="0" w:color="auto"/>
              <w:bottom w:val="single" w:sz="4" w:space="0" w:color="auto"/>
              <w:right w:val="single" w:sz="4" w:space="0" w:color="auto"/>
            </w:tcBorders>
          </w:tcPr>
          <w:p w14:paraId="633DFD9B" w14:textId="77777777" w:rsidR="00895753" w:rsidRPr="00895753" w:rsidRDefault="00895753" w:rsidP="00895753">
            <w:pPr>
              <w:jc w:val="both"/>
              <w:rPr>
                <w:rFonts w:eastAsia="Calibri"/>
                <w:lang w:val="lv-LV"/>
              </w:rPr>
            </w:pPr>
            <w:r w:rsidRPr="00895753">
              <w:rPr>
                <w:rFonts w:eastAsia="Calibri"/>
                <w:b/>
                <w:lang w:val="lv-LV"/>
              </w:rPr>
              <w:t>6.</w:t>
            </w:r>
            <w:r w:rsidRPr="00895753">
              <w:rPr>
                <w:rFonts w:eastAsia="Calibri"/>
                <w:lang w:val="lv-LV"/>
              </w:rPr>
              <w:t> Izteikt 10. punktu šādā redakcijā:</w:t>
            </w:r>
          </w:p>
          <w:p w14:paraId="5C3712CD" w14:textId="77777777" w:rsidR="00895753" w:rsidRPr="00895753" w:rsidRDefault="00895753" w:rsidP="00895753">
            <w:pPr>
              <w:pStyle w:val="tv213"/>
              <w:shd w:val="clear" w:color="auto" w:fill="FFFFFF"/>
              <w:spacing w:before="0" w:beforeAutospacing="0" w:after="0" w:afterAutospacing="0"/>
              <w:jc w:val="both"/>
            </w:pPr>
            <w:r w:rsidRPr="00895753">
              <w:rPr>
                <w:rFonts w:eastAsia="Calibri"/>
              </w:rPr>
              <w:t>“10. </w:t>
            </w:r>
            <w:r w:rsidRPr="00895753">
              <w:t>Minimālie pieļaujamie atkritumu izvešanas biežumi atkritumu savākšanas un šķirošanas vietās:</w:t>
            </w:r>
          </w:p>
          <w:p w14:paraId="47D9271A" w14:textId="77777777" w:rsidR="00895753" w:rsidRPr="00895753" w:rsidRDefault="00895753" w:rsidP="00895753">
            <w:pPr>
              <w:pStyle w:val="tv213"/>
              <w:shd w:val="clear" w:color="auto" w:fill="FFFFFF"/>
              <w:spacing w:before="0" w:beforeAutospacing="0" w:after="0" w:afterAutospacing="0"/>
              <w:jc w:val="both"/>
            </w:pPr>
            <w:r w:rsidRPr="00895753">
              <w:rPr>
                <w:rFonts w:eastAsia="Calibri"/>
              </w:rPr>
              <w:t>10.1. savākšanas</w:t>
            </w:r>
            <w:r w:rsidRPr="00895753">
              <w:t xml:space="preserve"> punktā atkritumus izved:</w:t>
            </w:r>
          </w:p>
          <w:p w14:paraId="70BDE81C" w14:textId="77777777" w:rsidR="00C86E3D" w:rsidRDefault="00895753" w:rsidP="00895753">
            <w:pPr>
              <w:pStyle w:val="tv213"/>
              <w:shd w:val="clear" w:color="auto" w:fill="FFFFFF"/>
              <w:spacing w:before="0" w:beforeAutospacing="0" w:after="0" w:afterAutospacing="0"/>
              <w:jc w:val="both"/>
            </w:pPr>
            <w:r w:rsidRPr="00895753">
              <w:t>10.1.1. bioloģiski noārdāmos atkritumus:</w:t>
            </w:r>
            <w:bookmarkStart w:id="0" w:name="_Hlk66463227"/>
          </w:p>
          <w:p w14:paraId="407E67F1" w14:textId="77777777" w:rsidR="00895753" w:rsidRPr="00C86E3D" w:rsidRDefault="00C86E3D" w:rsidP="00895753">
            <w:pPr>
              <w:pStyle w:val="tv213"/>
              <w:shd w:val="clear" w:color="auto" w:fill="FFFFFF"/>
              <w:spacing w:before="0" w:beforeAutospacing="0" w:after="0" w:afterAutospacing="0"/>
              <w:jc w:val="both"/>
            </w:pPr>
            <w:r>
              <w:t>[..]</w:t>
            </w:r>
            <w:r w:rsidR="00895753" w:rsidRPr="00895753">
              <w:rPr>
                <w:b/>
                <w:bCs/>
              </w:rPr>
              <w:t xml:space="preserve"> </w:t>
            </w:r>
            <w:bookmarkEnd w:id="0"/>
          </w:p>
        </w:tc>
        <w:tc>
          <w:tcPr>
            <w:tcW w:w="7411" w:type="dxa"/>
            <w:tcBorders>
              <w:top w:val="single" w:sz="4" w:space="0" w:color="auto"/>
              <w:left w:val="single" w:sz="4" w:space="0" w:color="auto"/>
              <w:bottom w:val="single" w:sz="4" w:space="0" w:color="auto"/>
              <w:right w:val="single" w:sz="4" w:space="0" w:color="auto"/>
            </w:tcBorders>
          </w:tcPr>
          <w:p w14:paraId="4C66666F" w14:textId="77777777" w:rsidR="00C86E3D" w:rsidRDefault="00895753" w:rsidP="00C86E3D">
            <w:pPr>
              <w:pStyle w:val="CommentText"/>
              <w:spacing w:after="0"/>
              <w:jc w:val="both"/>
              <w:rPr>
                <w:rFonts w:ascii="Times New Roman" w:hAnsi="Times New Roman"/>
                <w:sz w:val="24"/>
                <w:szCs w:val="24"/>
              </w:rPr>
            </w:pPr>
            <w:r w:rsidRPr="00895753">
              <w:rPr>
                <w:rFonts w:ascii="Times New Roman" w:hAnsi="Times New Roman"/>
                <w:sz w:val="24"/>
                <w:szCs w:val="24"/>
              </w:rPr>
              <w:t xml:space="preserve">Ņemot vērā Latvijas pilsētu dažādo apdzīvotību, dzīvojamo māju īpatsvaru atšķirību un iedzīvotāju skaitu, </w:t>
            </w:r>
            <w:r w:rsidR="00C86E3D">
              <w:rPr>
                <w:rFonts w:ascii="Times New Roman" w:hAnsi="Times New Roman"/>
                <w:sz w:val="24"/>
                <w:szCs w:val="24"/>
              </w:rPr>
              <w:t xml:space="preserve">šajos noteikumos nebūtu </w:t>
            </w:r>
            <w:r w:rsidRPr="00895753">
              <w:rPr>
                <w:rFonts w:ascii="Times New Roman" w:hAnsi="Times New Roman"/>
                <w:sz w:val="24"/>
                <w:szCs w:val="24"/>
              </w:rPr>
              <w:t>jānosaka izvešanas biežums, bet to būtu jādara katrai pašvaldība</w:t>
            </w:r>
            <w:r w:rsidR="00C86E3D">
              <w:rPr>
                <w:rFonts w:ascii="Times New Roman" w:hAnsi="Times New Roman"/>
                <w:sz w:val="24"/>
                <w:szCs w:val="24"/>
              </w:rPr>
              <w:t xml:space="preserve"> savos saistošajos noteikumos. </w:t>
            </w:r>
            <w:r w:rsidRPr="00895753">
              <w:rPr>
                <w:rFonts w:ascii="Times New Roman" w:hAnsi="Times New Roman"/>
                <w:sz w:val="24"/>
                <w:szCs w:val="24"/>
              </w:rPr>
              <w:t xml:space="preserve">Līdz ar to </w:t>
            </w:r>
            <w:r w:rsidR="00C86E3D">
              <w:rPr>
                <w:rFonts w:ascii="Times New Roman" w:hAnsi="Times New Roman"/>
                <w:sz w:val="24"/>
                <w:szCs w:val="24"/>
              </w:rPr>
              <w:t>aicinām 10.1.1. apakšpunktu izteikt šādā redakcijā:</w:t>
            </w:r>
          </w:p>
          <w:p w14:paraId="0F74A105" w14:textId="77777777" w:rsidR="00895753" w:rsidRPr="00C86E3D" w:rsidRDefault="00C86E3D" w:rsidP="00C86E3D">
            <w:pPr>
              <w:pStyle w:val="CommentText"/>
              <w:spacing w:after="0"/>
              <w:jc w:val="both"/>
              <w:rPr>
                <w:rFonts w:ascii="Times New Roman" w:hAnsi="Times New Roman"/>
                <w:i/>
                <w:sz w:val="24"/>
                <w:szCs w:val="24"/>
              </w:rPr>
            </w:pPr>
            <w:r w:rsidRPr="00C86E3D">
              <w:rPr>
                <w:rFonts w:ascii="Times New Roman" w:hAnsi="Times New Roman"/>
                <w:i/>
                <w:sz w:val="24"/>
                <w:szCs w:val="24"/>
              </w:rPr>
              <w:t>“</w:t>
            </w:r>
            <w:r w:rsidR="00895753" w:rsidRPr="00C86E3D">
              <w:rPr>
                <w:rFonts w:ascii="Times New Roman" w:hAnsi="Times New Roman"/>
                <w:i/>
                <w:sz w:val="24"/>
                <w:szCs w:val="24"/>
              </w:rPr>
              <w:t xml:space="preserve">10.1.1. </w:t>
            </w:r>
            <w:r w:rsidR="00895753" w:rsidRPr="00C86E3D">
              <w:rPr>
                <w:rFonts w:ascii="Times New Roman" w:hAnsi="Times New Roman"/>
                <w:b/>
                <w:bCs/>
                <w:i/>
                <w:sz w:val="24"/>
                <w:szCs w:val="24"/>
              </w:rPr>
              <w:t>bioloģiski noārdāmos atkritumus – atbilstoši pašvaldības izdotajiem saistošajiem noteikumiem</w:t>
            </w:r>
            <w:r w:rsidR="00895753" w:rsidRPr="00C86E3D">
              <w:rPr>
                <w:rFonts w:ascii="Times New Roman" w:hAnsi="Times New Roman"/>
                <w:i/>
                <w:sz w:val="24"/>
                <w:szCs w:val="24"/>
              </w:rPr>
              <w:t>.”</w:t>
            </w:r>
          </w:p>
        </w:tc>
      </w:tr>
      <w:tr w:rsidR="00895753" w:rsidRPr="007071E5" w14:paraId="02063FFC" w14:textId="77777777" w:rsidTr="00C86E3D">
        <w:trPr>
          <w:trHeight w:val="834"/>
        </w:trPr>
        <w:tc>
          <w:tcPr>
            <w:tcW w:w="1003" w:type="dxa"/>
            <w:tcBorders>
              <w:top w:val="single" w:sz="4" w:space="0" w:color="auto"/>
              <w:left w:val="single" w:sz="4" w:space="0" w:color="auto"/>
              <w:bottom w:val="single" w:sz="4" w:space="0" w:color="auto"/>
              <w:right w:val="single" w:sz="4" w:space="0" w:color="auto"/>
            </w:tcBorders>
            <w:vAlign w:val="center"/>
          </w:tcPr>
          <w:p w14:paraId="4B903281" w14:textId="77777777" w:rsidR="00895753" w:rsidRPr="007071E5" w:rsidRDefault="00895753" w:rsidP="00895753">
            <w:pPr>
              <w:numPr>
                <w:ilvl w:val="0"/>
                <w:numId w:val="1"/>
              </w:numPr>
              <w:spacing w:line="276" w:lineRule="auto"/>
              <w:jc w:val="center"/>
              <w:rPr>
                <w:bCs/>
                <w:lang w:val="lv-LV"/>
              </w:rPr>
            </w:pPr>
          </w:p>
        </w:tc>
        <w:tc>
          <w:tcPr>
            <w:tcW w:w="888" w:type="dxa"/>
            <w:tcBorders>
              <w:top w:val="single" w:sz="4" w:space="0" w:color="auto"/>
              <w:left w:val="single" w:sz="4" w:space="0" w:color="auto"/>
              <w:bottom w:val="single" w:sz="4" w:space="0" w:color="auto"/>
              <w:right w:val="single" w:sz="4" w:space="0" w:color="auto"/>
            </w:tcBorders>
            <w:vAlign w:val="center"/>
          </w:tcPr>
          <w:p w14:paraId="75EE4C43" w14:textId="77777777" w:rsidR="00895753" w:rsidRDefault="00895753" w:rsidP="00895753">
            <w:pPr>
              <w:spacing w:line="276" w:lineRule="auto"/>
              <w:jc w:val="center"/>
              <w:rPr>
                <w:lang w:val="lv-LV"/>
              </w:rPr>
            </w:pPr>
            <w:r>
              <w:rPr>
                <w:lang w:val="lv-LV"/>
              </w:rPr>
              <w:t>2.</w:t>
            </w:r>
          </w:p>
        </w:tc>
        <w:tc>
          <w:tcPr>
            <w:tcW w:w="5583" w:type="dxa"/>
            <w:tcBorders>
              <w:top w:val="single" w:sz="4" w:space="0" w:color="auto"/>
              <w:left w:val="single" w:sz="4" w:space="0" w:color="auto"/>
              <w:bottom w:val="single" w:sz="4" w:space="0" w:color="auto"/>
              <w:right w:val="single" w:sz="4" w:space="0" w:color="auto"/>
            </w:tcBorders>
          </w:tcPr>
          <w:p w14:paraId="51F09888" w14:textId="77777777" w:rsidR="00895753" w:rsidRPr="00895753" w:rsidRDefault="00895753" w:rsidP="00895753">
            <w:pPr>
              <w:pStyle w:val="tv213"/>
              <w:shd w:val="clear" w:color="auto" w:fill="FFFFFF"/>
              <w:spacing w:before="0" w:beforeAutospacing="0" w:after="0" w:afterAutospacing="0"/>
              <w:jc w:val="both"/>
              <w:rPr>
                <w:rFonts w:eastAsia="Calibri"/>
                <w:b/>
                <w:bCs/>
              </w:rPr>
            </w:pPr>
            <w:r w:rsidRPr="00895753">
              <w:rPr>
                <w:rFonts w:eastAsia="Calibri"/>
                <w:b/>
                <w:bCs/>
              </w:rPr>
              <w:t>7. 12. punktā:</w:t>
            </w:r>
          </w:p>
          <w:p w14:paraId="16186C5B" w14:textId="77777777" w:rsidR="00895753" w:rsidRPr="00895753" w:rsidRDefault="00895753" w:rsidP="00895753">
            <w:pPr>
              <w:pStyle w:val="tv213"/>
              <w:shd w:val="clear" w:color="auto" w:fill="FFFFFF"/>
              <w:spacing w:before="0" w:beforeAutospacing="0" w:after="0" w:afterAutospacing="0"/>
              <w:jc w:val="both"/>
              <w:rPr>
                <w:rFonts w:eastAsia="Calibri"/>
                <w:b/>
                <w:bCs/>
              </w:rPr>
            </w:pPr>
            <w:r w:rsidRPr="00895753">
              <w:rPr>
                <w:rFonts w:eastAsia="Calibri"/>
                <w:b/>
                <w:bCs/>
              </w:rPr>
              <w:t>[..]</w:t>
            </w:r>
          </w:p>
          <w:p w14:paraId="42019575" w14:textId="77777777" w:rsidR="00895753" w:rsidRPr="00895753" w:rsidRDefault="00895753" w:rsidP="00895753">
            <w:pPr>
              <w:pStyle w:val="tv213"/>
              <w:shd w:val="clear" w:color="auto" w:fill="FFFFFF"/>
              <w:spacing w:before="0" w:beforeAutospacing="0" w:after="0" w:afterAutospacing="0"/>
              <w:jc w:val="both"/>
              <w:rPr>
                <w:rFonts w:eastAsia="Calibri"/>
                <w:b/>
                <w:bCs/>
              </w:rPr>
            </w:pPr>
            <w:r w:rsidRPr="00895753">
              <w:rPr>
                <w:rFonts w:eastAsia="Calibri"/>
                <w:b/>
                <w:bCs/>
              </w:rPr>
              <w:t>papildināt ar 12.7. apakšpunktu šādā redakcijā:</w:t>
            </w:r>
          </w:p>
          <w:p w14:paraId="51CF7E66" w14:textId="77777777" w:rsidR="00895753" w:rsidRPr="00895753" w:rsidRDefault="00895753" w:rsidP="00895753">
            <w:pPr>
              <w:pStyle w:val="tv213"/>
              <w:shd w:val="clear" w:color="auto" w:fill="FFFFFF"/>
              <w:spacing w:before="0" w:beforeAutospacing="0" w:after="0" w:afterAutospacing="0"/>
              <w:jc w:val="both"/>
              <w:rPr>
                <w:rFonts w:eastAsia="Calibri"/>
                <w:b/>
                <w:bCs/>
              </w:rPr>
            </w:pPr>
            <w:r w:rsidRPr="00895753">
              <w:rPr>
                <w:rFonts w:eastAsia="Calibri"/>
                <w:b/>
                <w:bCs/>
              </w:rPr>
              <w:t>“12.7. </w:t>
            </w:r>
            <w:r w:rsidRPr="00895753">
              <w:rPr>
                <w:b/>
                <w:bCs/>
              </w:rPr>
              <w:t xml:space="preserve"> četru nolietotu riepu </w:t>
            </w:r>
            <w:r w:rsidRPr="00895753">
              <w:rPr>
                <w:rFonts w:eastAsia="Calibri"/>
                <w:b/>
                <w:bCs/>
              </w:rPr>
              <w:t xml:space="preserve">pieņemšanu bez </w:t>
            </w:r>
            <w:r w:rsidRPr="00895753">
              <w:rPr>
                <w:b/>
                <w:bCs/>
              </w:rPr>
              <w:t>maksas no vienas fiziskās personas gadā.”.</w:t>
            </w:r>
          </w:p>
          <w:p w14:paraId="2030E12E" w14:textId="77777777" w:rsidR="00895753" w:rsidRPr="00895753" w:rsidRDefault="00895753" w:rsidP="00895753">
            <w:pPr>
              <w:pStyle w:val="CommentText"/>
              <w:spacing w:after="0"/>
              <w:jc w:val="both"/>
              <w:rPr>
                <w:rFonts w:ascii="Times New Roman" w:hAnsi="Times New Roman"/>
                <w:sz w:val="24"/>
                <w:szCs w:val="24"/>
              </w:rPr>
            </w:pPr>
          </w:p>
        </w:tc>
        <w:tc>
          <w:tcPr>
            <w:tcW w:w="7411" w:type="dxa"/>
            <w:tcBorders>
              <w:top w:val="single" w:sz="4" w:space="0" w:color="auto"/>
              <w:left w:val="single" w:sz="4" w:space="0" w:color="auto"/>
              <w:bottom w:val="single" w:sz="4" w:space="0" w:color="auto"/>
              <w:right w:val="single" w:sz="4" w:space="0" w:color="auto"/>
            </w:tcBorders>
          </w:tcPr>
          <w:p w14:paraId="0E3B5830" w14:textId="77777777" w:rsidR="00895753" w:rsidRPr="00895753" w:rsidRDefault="00895753" w:rsidP="00895753">
            <w:pPr>
              <w:pStyle w:val="CommentText"/>
              <w:spacing w:after="0"/>
              <w:jc w:val="both"/>
              <w:rPr>
                <w:rFonts w:ascii="Times New Roman" w:hAnsi="Times New Roman"/>
                <w:sz w:val="24"/>
                <w:szCs w:val="24"/>
              </w:rPr>
            </w:pPr>
            <w:r w:rsidRPr="00895753">
              <w:rPr>
                <w:rFonts w:ascii="Times New Roman" w:hAnsi="Times New Roman"/>
                <w:sz w:val="24"/>
                <w:szCs w:val="24"/>
              </w:rPr>
              <w:t>Iestr</w:t>
            </w:r>
            <w:r w:rsidR="00D824E7">
              <w:rPr>
                <w:rFonts w:ascii="Times New Roman" w:hAnsi="Times New Roman"/>
                <w:sz w:val="24"/>
                <w:szCs w:val="24"/>
              </w:rPr>
              <w:t>ādājot šādu normu, var veidoties</w:t>
            </w:r>
            <w:r w:rsidRPr="00895753">
              <w:rPr>
                <w:rFonts w:ascii="Times New Roman" w:hAnsi="Times New Roman"/>
                <w:sz w:val="24"/>
                <w:szCs w:val="24"/>
              </w:rPr>
              <w:t xml:space="preserve"> situācija, kurā nevarēs izkontrolēt, no kuras pašvaldības tiek atvestas riepas. Rezultātā pašvaldībām, kuras ir izpildījušas Ministru kabineta noteikumu Nr. 328 prasības un </w:t>
            </w:r>
            <w:r w:rsidRPr="00895753">
              <w:rPr>
                <w:rFonts w:ascii="Times New Roman" w:hAnsi="Times New Roman"/>
                <w:color w:val="414142"/>
                <w:sz w:val="24"/>
                <w:szCs w:val="24"/>
                <w:shd w:val="clear" w:color="auto" w:fill="FFFFFF"/>
              </w:rPr>
              <w:t> </w:t>
            </w:r>
            <w:r w:rsidRPr="00895753">
              <w:rPr>
                <w:rFonts w:ascii="Times New Roman" w:hAnsi="Times New Roman"/>
                <w:sz w:val="24"/>
                <w:szCs w:val="24"/>
              </w:rPr>
              <w:t xml:space="preserve">ierīkojušas šķiroto atkritumu savākšanas laukumus, radīsies zaudējumi, jo tās ar saviem finanšu līdzekļiem atbalstīs blakus esošo novadus, kuras nav izveidojušas atkritumu savākšanas laukumus. </w:t>
            </w:r>
          </w:p>
          <w:p w14:paraId="15B2DEF0" w14:textId="77777777" w:rsidR="00D824E7" w:rsidRDefault="00895753" w:rsidP="00D824E7">
            <w:pPr>
              <w:pStyle w:val="CommentText"/>
              <w:spacing w:after="0"/>
              <w:jc w:val="both"/>
              <w:rPr>
                <w:rFonts w:ascii="Times New Roman" w:hAnsi="Times New Roman"/>
                <w:sz w:val="24"/>
                <w:szCs w:val="24"/>
              </w:rPr>
            </w:pPr>
            <w:r w:rsidRPr="00895753">
              <w:rPr>
                <w:rFonts w:ascii="Times New Roman" w:hAnsi="Times New Roman"/>
                <w:sz w:val="24"/>
                <w:szCs w:val="24"/>
              </w:rPr>
              <w:t>Lai šķiroto atkritumu apsaimniekošanas uzņēmums varētu izkontrolēt vai persona reizi gadā nodo</w:t>
            </w:r>
            <w:r w:rsidR="00D824E7">
              <w:rPr>
                <w:rFonts w:ascii="Times New Roman" w:hAnsi="Times New Roman"/>
                <w:sz w:val="24"/>
                <w:szCs w:val="24"/>
              </w:rPr>
              <w:t>d četras nolietotas riepas, būtu</w:t>
            </w:r>
            <w:r w:rsidRPr="00895753">
              <w:rPr>
                <w:rFonts w:ascii="Times New Roman" w:hAnsi="Times New Roman"/>
                <w:sz w:val="24"/>
                <w:szCs w:val="24"/>
              </w:rPr>
              <w:t xml:space="preserve"> jāveido fizisko personu datu bāze, kas ir sarežģīti gan no datu apstrādes gan no uzglabāšanas viedokļa, turklāt, tādā gadījumā uzņēmuma rīcībā jābūt arī attiecīgajā pašvaldībā reģistrēto iedzīvotāju datu bāzei.</w:t>
            </w:r>
          </w:p>
          <w:p w14:paraId="0A1F6B31" w14:textId="77777777" w:rsidR="00D824E7" w:rsidRDefault="00D824E7" w:rsidP="00D824E7">
            <w:pPr>
              <w:pStyle w:val="CommentText"/>
              <w:spacing w:after="0"/>
              <w:jc w:val="both"/>
              <w:rPr>
                <w:rFonts w:ascii="Times New Roman" w:hAnsi="Times New Roman"/>
                <w:sz w:val="24"/>
                <w:szCs w:val="24"/>
              </w:rPr>
            </w:pPr>
            <w:r w:rsidRPr="00895753">
              <w:rPr>
                <w:rFonts w:ascii="Times New Roman" w:hAnsi="Times New Roman"/>
                <w:sz w:val="24"/>
                <w:szCs w:val="24"/>
              </w:rPr>
              <w:t xml:space="preserve">Uzskatām, ka pienākums </w:t>
            </w:r>
            <w:r w:rsidRPr="00895753">
              <w:rPr>
                <w:rFonts w:ascii="Times New Roman" w:hAnsi="Times New Roman"/>
                <w:bCs/>
                <w:sz w:val="24"/>
                <w:szCs w:val="24"/>
              </w:rPr>
              <w:t xml:space="preserve">šķiroto atkritumu savākšanas laukumos </w:t>
            </w:r>
            <w:r w:rsidRPr="00895753">
              <w:rPr>
                <w:rFonts w:ascii="Times New Roman" w:hAnsi="Times New Roman"/>
                <w:b/>
                <w:bCs/>
                <w:sz w:val="24"/>
                <w:szCs w:val="24"/>
                <w:u w:val="single"/>
              </w:rPr>
              <w:t>bez maksas no vienas fiziskās personas (tātad arī nepilngadīgām personām) gadā pieņemt</w:t>
            </w:r>
            <w:r w:rsidRPr="00895753">
              <w:rPr>
                <w:rFonts w:ascii="Times New Roman" w:eastAsia="Times New Roman" w:hAnsi="Times New Roman"/>
                <w:bCs/>
                <w:sz w:val="24"/>
                <w:szCs w:val="24"/>
              </w:rPr>
              <w:t xml:space="preserve"> </w:t>
            </w:r>
            <w:r w:rsidRPr="00895753">
              <w:rPr>
                <w:rFonts w:ascii="Times New Roman" w:hAnsi="Times New Roman"/>
                <w:b/>
                <w:bCs/>
                <w:sz w:val="24"/>
                <w:szCs w:val="24"/>
                <w:u w:val="single"/>
              </w:rPr>
              <w:t>četras nolietotas riepas</w:t>
            </w:r>
            <w:r w:rsidRPr="00895753">
              <w:rPr>
                <w:rFonts w:ascii="Times New Roman" w:hAnsi="Times New Roman"/>
                <w:b/>
                <w:sz w:val="24"/>
                <w:szCs w:val="24"/>
              </w:rPr>
              <w:t xml:space="preserve"> </w:t>
            </w:r>
            <w:r w:rsidRPr="00895753">
              <w:rPr>
                <w:rFonts w:ascii="Times New Roman" w:hAnsi="Times New Roman"/>
                <w:sz w:val="24"/>
                <w:szCs w:val="24"/>
              </w:rPr>
              <w:t xml:space="preserve">ir nesamērīga prasība, kas radīs nekontrolējamu nolietoto riepu nodošanas plūsmu un finansiālu slogu šo laukumu </w:t>
            </w:r>
            <w:proofErr w:type="spellStart"/>
            <w:r w:rsidRPr="00895753">
              <w:rPr>
                <w:rFonts w:ascii="Times New Roman" w:hAnsi="Times New Roman"/>
                <w:sz w:val="24"/>
                <w:szCs w:val="24"/>
              </w:rPr>
              <w:t>apsaimniekotājiem</w:t>
            </w:r>
            <w:proofErr w:type="spellEnd"/>
            <w:r w:rsidRPr="00895753">
              <w:rPr>
                <w:rFonts w:ascii="Times New Roman" w:hAnsi="Times New Roman"/>
                <w:sz w:val="24"/>
                <w:szCs w:val="24"/>
              </w:rPr>
              <w:t xml:space="preserve">. </w:t>
            </w:r>
          </w:p>
          <w:p w14:paraId="725FEDA5" w14:textId="77777777" w:rsidR="00D824E7" w:rsidRPr="00895753" w:rsidRDefault="00D824E7" w:rsidP="00D824E7">
            <w:pPr>
              <w:pStyle w:val="CommentText"/>
              <w:jc w:val="both"/>
              <w:rPr>
                <w:rFonts w:ascii="Times New Roman" w:hAnsi="Times New Roman"/>
                <w:sz w:val="24"/>
                <w:szCs w:val="24"/>
              </w:rPr>
            </w:pPr>
            <w:r w:rsidRPr="00895753">
              <w:rPr>
                <w:rFonts w:ascii="Times New Roman" w:hAnsi="Times New Roman"/>
                <w:sz w:val="24"/>
                <w:szCs w:val="24"/>
              </w:rPr>
              <w:t xml:space="preserve">Visos šķiroto atkritumu savākšanas laukumos jau pašlaik ir jānodrošina nolietotu riepu pieņemšana, tādēļ uzskatām, ka jautājums par nolietotu riepu </w:t>
            </w:r>
            <w:r w:rsidRPr="00895753">
              <w:rPr>
                <w:rFonts w:ascii="Times New Roman" w:hAnsi="Times New Roman"/>
                <w:b/>
                <w:sz w:val="24"/>
                <w:szCs w:val="24"/>
              </w:rPr>
              <w:t>bezmaksas</w:t>
            </w:r>
            <w:r w:rsidRPr="00895753">
              <w:rPr>
                <w:rFonts w:ascii="Times New Roman" w:hAnsi="Times New Roman"/>
                <w:sz w:val="24"/>
                <w:szCs w:val="24"/>
              </w:rPr>
              <w:t xml:space="preserve"> nodošanas iespēju būtu jāatstāj katras pašvaldības ziņā, jo tas skar gan starp pašvaldību un izvēlēto atkritumu </w:t>
            </w:r>
            <w:proofErr w:type="spellStart"/>
            <w:r w:rsidRPr="00895753">
              <w:rPr>
                <w:rFonts w:ascii="Times New Roman" w:hAnsi="Times New Roman"/>
                <w:sz w:val="24"/>
                <w:szCs w:val="24"/>
              </w:rPr>
              <w:t>apsaimniekotāju</w:t>
            </w:r>
            <w:proofErr w:type="spellEnd"/>
            <w:r w:rsidRPr="00895753">
              <w:rPr>
                <w:rFonts w:ascii="Times New Roman" w:hAnsi="Times New Roman"/>
                <w:sz w:val="24"/>
                <w:szCs w:val="24"/>
              </w:rPr>
              <w:t xml:space="preserve"> noslēgto līgumu ietvaros organizēto atkritumu apsaimniekošanas sistēmu </w:t>
            </w:r>
            <w:r w:rsidRPr="00895753">
              <w:rPr>
                <w:rFonts w:ascii="Times New Roman" w:hAnsi="Times New Roman"/>
                <w:sz w:val="24"/>
                <w:szCs w:val="24"/>
              </w:rPr>
              <w:lastRenderedPageBreak/>
              <w:t>un gan noteikto maksu par sadzīves atkritumu apsaimniekošanu.</w:t>
            </w:r>
          </w:p>
          <w:p w14:paraId="652CD1A5" w14:textId="77777777" w:rsidR="00F04F37" w:rsidRDefault="00D824E7" w:rsidP="00895753">
            <w:pPr>
              <w:pStyle w:val="CommentText"/>
              <w:spacing w:after="0"/>
              <w:jc w:val="both"/>
              <w:rPr>
                <w:rFonts w:ascii="Times New Roman" w:hAnsi="Times New Roman"/>
                <w:b/>
                <w:sz w:val="24"/>
                <w:szCs w:val="24"/>
                <w:u w:val="single"/>
              </w:rPr>
            </w:pPr>
            <w:r w:rsidRPr="00895753">
              <w:rPr>
                <w:rFonts w:ascii="Times New Roman" w:hAnsi="Times New Roman"/>
                <w:b/>
                <w:sz w:val="24"/>
                <w:szCs w:val="24"/>
                <w:u w:val="single"/>
              </w:rPr>
              <w:t>12.7. apakšpunkts esošajā redakcijā nav atbalstāms</w:t>
            </w:r>
            <w:r w:rsidR="00F04F37">
              <w:rPr>
                <w:rFonts w:ascii="Times New Roman" w:hAnsi="Times New Roman"/>
                <w:b/>
                <w:sz w:val="24"/>
                <w:szCs w:val="24"/>
                <w:u w:val="single"/>
              </w:rPr>
              <w:t xml:space="preserve">, līdz ar to piedāvājam to izteikt šādā </w:t>
            </w:r>
            <w:proofErr w:type="spellStart"/>
            <w:r w:rsidR="00F04F37">
              <w:rPr>
                <w:rFonts w:ascii="Times New Roman" w:hAnsi="Times New Roman"/>
                <w:b/>
                <w:sz w:val="24"/>
                <w:szCs w:val="24"/>
                <w:u w:val="single"/>
              </w:rPr>
              <w:t>redakciā</w:t>
            </w:r>
            <w:proofErr w:type="spellEnd"/>
            <w:r w:rsidR="00F04F37">
              <w:rPr>
                <w:rFonts w:ascii="Times New Roman" w:hAnsi="Times New Roman"/>
                <w:b/>
                <w:sz w:val="24"/>
                <w:szCs w:val="24"/>
                <w:u w:val="single"/>
              </w:rPr>
              <w:t>:</w:t>
            </w:r>
          </w:p>
          <w:p w14:paraId="037386C7" w14:textId="77777777" w:rsidR="00895753" w:rsidRPr="00F04F37" w:rsidRDefault="00F04F37" w:rsidP="00F04F37">
            <w:pPr>
              <w:pStyle w:val="CommentText"/>
              <w:spacing w:after="0"/>
              <w:jc w:val="both"/>
              <w:rPr>
                <w:rFonts w:ascii="Times New Roman" w:hAnsi="Times New Roman"/>
                <w:i/>
                <w:sz w:val="24"/>
                <w:szCs w:val="24"/>
              </w:rPr>
            </w:pPr>
            <w:r w:rsidRPr="00F04F37">
              <w:rPr>
                <w:rFonts w:ascii="Times New Roman" w:hAnsi="Times New Roman"/>
                <w:i/>
                <w:sz w:val="24"/>
                <w:szCs w:val="24"/>
              </w:rPr>
              <w:t xml:space="preserve"> </w:t>
            </w:r>
            <w:r w:rsidR="00895753" w:rsidRPr="00F04F37">
              <w:rPr>
                <w:rFonts w:ascii="Times New Roman" w:hAnsi="Times New Roman"/>
                <w:i/>
                <w:sz w:val="24"/>
                <w:szCs w:val="24"/>
              </w:rPr>
              <w:t>“12.7. četru nolietotu riepu pieņemšanu gadā bez maksas no attiecīgās pašvaldības teritorijā reģistrētas vieglās automašīnas, kas atrodas fiziskas personas īpašumā vai valdījumā.”</w:t>
            </w:r>
          </w:p>
        </w:tc>
      </w:tr>
      <w:tr w:rsidR="00895753" w:rsidRPr="007071E5" w14:paraId="1BC99851" w14:textId="77777777" w:rsidTr="00895753">
        <w:trPr>
          <w:trHeight w:val="1462"/>
        </w:trPr>
        <w:tc>
          <w:tcPr>
            <w:tcW w:w="1003" w:type="dxa"/>
            <w:tcBorders>
              <w:top w:val="single" w:sz="4" w:space="0" w:color="auto"/>
              <w:left w:val="single" w:sz="4" w:space="0" w:color="auto"/>
              <w:bottom w:val="single" w:sz="4" w:space="0" w:color="auto"/>
              <w:right w:val="single" w:sz="4" w:space="0" w:color="auto"/>
            </w:tcBorders>
            <w:vAlign w:val="center"/>
          </w:tcPr>
          <w:p w14:paraId="44D16928" w14:textId="77777777" w:rsidR="00895753" w:rsidRPr="007071E5" w:rsidRDefault="00895753" w:rsidP="00895753">
            <w:pPr>
              <w:numPr>
                <w:ilvl w:val="0"/>
                <w:numId w:val="1"/>
              </w:numPr>
              <w:spacing w:line="276" w:lineRule="auto"/>
              <w:jc w:val="center"/>
              <w:rPr>
                <w:bCs/>
                <w:lang w:val="lv-LV"/>
              </w:rPr>
            </w:pPr>
          </w:p>
        </w:tc>
        <w:tc>
          <w:tcPr>
            <w:tcW w:w="888" w:type="dxa"/>
            <w:tcBorders>
              <w:top w:val="single" w:sz="4" w:space="0" w:color="auto"/>
              <w:left w:val="single" w:sz="4" w:space="0" w:color="auto"/>
              <w:bottom w:val="single" w:sz="4" w:space="0" w:color="auto"/>
              <w:right w:val="single" w:sz="4" w:space="0" w:color="auto"/>
            </w:tcBorders>
            <w:vAlign w:val="center"/>
          </w:tcPr>
          <w:p w14:paraId="30BC0FBB" w14:textId="77777777" w:rsidR="00895753" w:rsidRDefault="00895753" w:rsidP="00895753">
            <w:pPr>
              <w:spacing w:line="276" w:lineRule="auto"/>
              <w:jc w:val="center"/>
              <w:rPr>
                <w:lang w:val="lv-LV"/>
              </w:rPr>
            </w:pPr>
            <w:r>
              <w:rPr>
                <w:lang w:val="lv-LV"/>
              </w:rPr>
              <w:t>3.</w:t>
            </w:r>
          </w:p>
        </w:tc>
        <w:tc>
          <w:tcPr>
            <w:tcW w:w="5583" w:type="dxa"/>
            <w:tcBorders>
              <w:top w:val="single" w:sz="4" w:space="0" w:color="auto"/>
              <w:left w:val="single" w:sz="4" w:space="0" w:color="auto"/>
              <w:bottom w:val="single" w:sz="4" w:space="0" w:color="auto"/>
              <w:right w:val="single" w:sz="4" w:space="0" w:color="auto"/>
            </w:tcBorders>
          </w:tcPr>
          <w:p w14:paraId="39B44E81" w14:textId="77777777" w:rsidR="00895753" w:rsidRPr="00895753" w:rsidRDefault="00895753" w:rsidP="00895753">
            <w:pPr>
              <w:jc w:val="both"/>
              <w:rPr>
                <w:rFonts w:eastAsia="Calibri"/>
                <w:bCs/>
                <w:lang w:val="lv-LV"/>
              </w:rPr>
            </w:pPr>
            <w:r w:rsidRPr="00895753">
              <w:rPr>
                <w:b/>
                <w:lang w:val="lv-LV"/>
              </w:rPr>
              <w:t>13.</w:t>
            </w:r>
            <w:r w:rsidRPr="00895753">
              <w:rPr>
                <w:bCs/>
                <w:lang w:val="lv-LV"/>
              </w:rPr>
              <w:t xml:space="preserve"> Izteikt </w:t>
            </w:r>
            <w:r w:rsidRPr="00895753">
              <w:rPr>
                <w:rFonts w:eastAsia="Calibri"/>
                <w:bCs/>
                <w:lang w:val="lv-LV"/>
              </w:rPr>
              <w:t>31. punktu šādā redakcijā:</w:t>
            </w:r>
          </w:p>
          <w:p w14:paraId="55346EF9" w14:textId="77777777" w:rsidR="00895753" w:rsidRPr="00895753" w:rsidRDefault="00895753" w:rsidP="00895753">
            <w:pPr>
              <w:pStyle w:val="tv213"/>
              <w:shd w:val="clear" w:color="auto" w:fill="FFFFFF"/>
              <w:spacing w:before="0" w:beforeAutospacing="0" w:after="0" w:afterAutospacing="0"/>
              <w:jc w:val="both"/>
              <w:rPr>
                <w:bCs/>
              </w:rPr>
            </w:pPr>
            <w:r w:rsidRPr="00895753">
              <w:rPr>
                <w:bCs/>
              </w:rPr>
              <w:t>“31</w:t>
            </w:r>
            <w:bookmarkStart w:id="1" w:name="_Hlk70669051"/>
            <w:r w:rsidRPr="00895753">
              <w:rPr>
                <w:bCs/>
              </w:rPr>
              <w:t xml:space="preserve">. Sadzīves atkritumu </w:t>
            </w:r>
            <w:proofErr w:type="spellStart"/>
            <w:r w:rsidRPr="00895753">
              <w:rPr>
                <w:bCs/>
              </w:rPr>
              <w:t>apsaimniekotājs</w:t>
            </w:r>
            <w:proofErr w:type="spellEnd"/>
            <w:r w:rsidRPr="00895753">
              <w:rPr>
                <w:bCs/>
              </w:rPr>
              <w:t>, ar kuru pašvaldība atbilstoši normatīvajiem aktiem par atkritumu apsaimniekošanu ir noslēgusi atkritumu apsaimniekošanas līgumu</w:t>
            </w:r>
            <w:bookmarkEnd w:id="1"/>
            <w:r w:rsidRPr="00895753">
              <w:rPr>
                <w:bCs/>
              </w:rPr>
              <w:t xml:space="preserve">, slēdz līgumus par videi kaitīgu preču atkritumu vai izlietotā iepakojuma pieņemšanu atbilstoši normatīvajos aktos noteiktajai kārtībai, kādā piešķir atbrīvojumu no dabas resursu nodokļa samaksas par videi kaitīgām precēm vai par iepakojumu un vienreiz lietojamiem galda traukiem un piederumiem, ar visiem </w:t>
            </w:r>
            <w:r w:rsidRPr="00895753">
              <w:rPr>
                <w:b/>
              </w:rPr>
              <w:t xml:space="preserve">ražotāja paplašinātās atbildības sistēmas komersantiem, kas atbilst normatīvajiem aktiem par dabas resursu nodokli (turpmāk - </w:t>
            </w:r>
            <w:bookmarkStart w:id="2" w:name="_Hlk62466442"/>
            <w:r w:rsidRPr="00895753">
              <w:rPr>
                <w:b/>
              </w:rPr>
              <w:t>ražotāja atbildības sistēmas komersants</w:t>
            </w:r>
            <w:bookmarkEnd w:id="2"/>
            <w:r w:rsidRPr="00895753">
              <w:rPr>
                <w:b/>
              </w:rPr>
              <w:t xml:space="preserve">). Šo līgumu sadzīves atkritumu </w:t>
            </w:r>
            <w:proofErr w:type="spellStart"/>
            <w:r w:rsidRPr="00895753">
              <w:rPr>
                <w:b/>
              </w:rPr>
              <w:t>apsaimniekotājs</w:t>
            </w:r>
            <w:proofErr w:type="spellEnd"/>
            <w:r w:rsidRPr="00895753">
              <w:rPr>
                <w:b/>
              </w:rPr>
              <w:t xml:space="preserve"> ar ražotāja atbildības sistēmas komersantiem slēdz </w:t>
            </w:r>
            <w:r w:rsidRPr="00895753">
              <w:rPr>
                <w:bCs/>
              </w:rPr>
              <w:t xml:space="preserve">uz vienādiem nosacījumiem un to termiņš nedrīkst būt garāks par termiņu, uz kādu sadzīves atkritumu </w:t>
            </w:r>
            <w:proofErr w:type="spellStart"/>
            <w:r w:rsidRPr="00895753">
              <w:rPr>
                <w:bCs/>
              </w:rPr>
              <w:t>apsaimniekotājs</w:t>
            </w:r>
            <w:proofErr w:type="spellEnd"/>
            <w:r w:rsidRPr="00895753">
              <w:rPr>
                <w:bCs/>
              </w:rPr>
              <w:t xml:space="preserve"> noslēdzis atkritumu apsaimniekošanas līgumu ar pašvaldību atbilstoši normatīvajiem aktiem par atkritumu apsaimniekošanu.”</w:t>
            </w:r>
          </w:p>
        </w:tc>
        <w:tc>
          <w:tcPr>
            <w:tcW w:w="7411" w:type="dxa"/>
            <w:tcBorders>
              <w:top w:val="single" w:sz="4" w:space="0" w:color="auto"/>
              <w:left w:val="single" w:sz="4" w:space="0" w:color="auto"/>
              <w:bottom w:val="single" w:sz="4" w:space="0" w:color="auto"/>
              <w:right w:val="single" w:sz="4" w:space="0" w:color="auto"/>
            </w:tcBorders>
          </w:tcPr>
          <w:p w14:paraId="57922491" w14:textId="77777777" w:rsidR="00895753" w:rsidRPr="00895753" w:rsidRDefault="00C86E3D" w:rsidP="00895753">
            <w:pPr>
              <w:spacing w:after="120"/>
              <w:ind w:right="57"/>
              <w:jc w:val="both"/>
              <w:rPr>
                <w:shd w:val="clear" w:color="auto" w:fill="FFFFFF"/>
                <w:lang w:val="lv-LV"/>
              </w:rPr>
            </w:pPr>
            <w:r>
              <w:rPr>
                <w:bCs/>
                <w:lang w:val="lv-LV"/>
              </w:rPr>
              <w:t>Nav saprotam, k</w:t>
            </w:r>
            <w:r w:rsidR="00895753" w:rsidRPr="00895753">
              <w:rPr>
                <w:bCs/>
                <w:lang w:val="lv-LV"/>
              </w:rPr>
              <w:t>as notiek ar š</w:t>
            </w:r>
            <w:r w:rsidR="00895753" w:rsidRPr="00895753">
              <w:rPr>
                <w:shd w:val="clear" w:color="auto" w:fill="FFFFFF"/>
                <w:lang w:val="lv-LV"/>
              </w:rPr>
              <w:t>ķiroto atkritumu savākšanas</w:t>
            </w:r>
            <w:r w:rsidR="00895753" w:rsidRPr="00895753">
              <w:rPr>
                <w:bCs/>
                <w:lang w:val="lv-LV"/>
              </w:rPr>
              <w:t xml:space="preserve"> laukumu </w:t>
            </w:r>
            <w:proofErr w:type="spellStart"/>
            <w:r w:rsidR="00895753" w:rsidRPr="00895753">
              <w:rPr>
                <w:bCs/>
                <w:lang w:val="lv-LV"/>
              </w:rPr>
              <w:t>apsaimniekotājiem</w:t>
            </w:r>
            <w:proofErr w:type="spellEnd"/>
            <w:r w:rsidR="00895753" w:rsidRPr="00895753">
              <w:rPr>
                <w:bCs/>
                <w:lang w:val="lv-LV"/>
              </w:rPr>
              <w:t xml:space="preserve">, </w:t>
            </w:r>
            <w:r w:rsidR="00895753" w:rsidRPr="00895753">
              <w:rPr>
                <w:shd w:val="clear" w:color="auto" w:fill="FFFFFF"/>
                <w:lang w:val="lv-LV"/>
              </w:rPr>
              <w:t>kuriem nav ar pašvaldību noslēgts atkritumu apsaimniekošanas līgums</w:t>
            </w:r>
            <w:r>
              <w:rPr>
                <w:shd w:val="clear" w:color="auto" w:fill="FFFFFF"/>
                <w:lang w:val="lv-LV"/>
              </w:rPr>
              <w:t>.</w:t>
            </w:r>
            <w:r w:rsidR="00895753" w:rsidRPr="00895753">
              <w:rPr>
                <w:bCs/>
                <w:lang w:val="lv-LV"/>
              </w:rPr>
              <w:t xml:space="preserve"> Vai šajos laukumos </w:t>
            </w:r>
            <w:proofErr w:type="spellStart"/>
            <w:r w:rsidR="00895753" w:rsidRPr="00895753">
              <w:rPr>
                <w:bCs/>
                <w:lang w:val="lv-LV"/>
              </w:rPr>
              <w:t>apsaimniekotājam</w:t>
            </w:r>
            <w:proofErr w:type="spellEnd"/>
            <w:r w:rsidR="00895753" w:rsidRPr="00895753">
              <w:rPr>
                <w:bCs/>
                <w:lang w:val="lv-LV"/>
              </w:rPr>
              <w:t xml:space="preserve"> būs pienākums pieņemt videi kaitīgu preču atkritumus (t.sk. riepas)?</w:t>
            </w:r>
          </w:p>
          <w:p w14:paraId="1C91ADEA" w14:textId="77777777" w:rsidR="00895753" w:rsidRPr="00895753" w:rsidRDefault="00895753" w:rsidP="00895753">
            <w:pPr>
              <w:pStyle w:val="CommentText"/>
              <w:spacing w:after="0"/>
              <w:jc w:val="both"/>
              <w:rPr>
                <w:rFonts w:ascii="Times New Roman" w:hAnsi="Times New Roman"/>
                <w:bCs/>
                <w:sz w:val="24"/>
                <w:szCs w:val="24"/>
              </w:rPr>
            </w:pPr>
          </w:p>
        </w:tc>
      </w:tr>
      <w:tr w:rsidR="005300D6" w:rsidRPr="007071E5" w14:paraId="59E47AFB" w14:textId="77777777" w:rsidTr="00C86E3D">
        <w:trPr>
          <w:trHeight w:val="834"/>
        </w:trPr>
        <w:tc>
          <w:tcPr>
            <w:tcW w:w="1003" w:type="dxa"/>
            <w:tcBorders>
              <w:top w:val="single" w:sz="4" w:space="0" w:color="auto"/>
              <w:left w:val="single" w:sz="4" w:space="0" w:color="auto"/>
              <w:bottom w:val="single" w:sz="4" w:space="0" w:color="auto"/>
              <w:right w:val="single" w:sz="4" w:space="0" w:color="auto"/>
            </w:tcBorders>
            <w:vAlign w:val="center"/>
          </w:tcPr>
          <w:p w14:paraId="1FE518A5" w14:textId="77777777" w:rsidR="005300D6" w:rsidRPr="007071E5" w:rsidRDefault="005300D6" w:rsidP="00895753">
            <w:pPr>
              <w:numPr>
                <w:ilvl w:val="0"/>
                <w:numId w:val="1"/>
              </w:numPr>
              <w:spacing w:line="276" w:lineRule="auto"/>
              <w:jc w:val="center"/>
              <w:rPr>
                <w:bCs/>
                <w:lang w:val="lv-LV"/>
              </w:rPr>
            </w:pPr>
          </w:p>
        </w:tc>
        <w:tc>
          <w:tcPr>
            <w:tcW w:w="888" w:type="dxa"/>
            <w:tcBorders>
              <w:top w:val="single" w:sz="4" w:space="0" w:color="auto"/>
              <w:left w:val="single" w:sz="4" w:space="0" w:color="auto"/>
              <w:bottom w:val="single" w:sz="4" w:space="0" w:color="auto"/>
              <w:right w:val="single" w:sz="4" w:space="0" w:color="auto"/>
            </w:tcBorders>
            <w:vAlign w:val="center"/>
          </w:tcPr>
          <w:p w14:paraId="32EF34C7" w14:textId="77777777" w:rsidR="005300D6" w:rsidRPr="007071E5" w:rsidRDefault="00E26666" w:rsidP="00895753">
            <w:pPr>
              <w:spacing w:line="276" w:lineRule="auto"/>
              <w:jc w:val="center"/>
              <w:rPr>
                <w:lang w:val="lv-LV"/>
              </w:rPr>
            </w:pPr>
            <w:r>
              <w:rPr>
                <w:lang w:val="lv-LV"/>
              </w:rPr>
              <w:t>4</w:t>
            </w:r>
            <w:r w:rsidR="00895753">
              <w:rPr>
                <w:lang w:val="lv-LV"/>
              </w:rPr>
              <w:t>.</w:t>
            </w:r>
          </w:p>
        </w:tc>
        <w:tc>
          <w:tcPr>
            <w:tcW w:w="5583" w:type="dxa"/>
            <w:tcBorders>
              <w:top w:val="single" w:sz="4" w:space="0" w:color="auto"/>
              <w:left w:val="single" w:sz="4" w:space="0" w:color="auto"/>
              <w:bottom w:val="single" w:sz="4" w:space="0" w:color="auto"/>
              <w:right w:val="single" w:sz="4" w:space="0" w:color="auto"/>
            </w:tcBorders>
          </w:tcPr>
          <w:p w14:paraId="1DC89109" w14:textId="77777777" w:rsidR="00895753" w:rsidRPr="00895753" w:rsidRDefault="00895753" w:rsidP="00895753">
            <w:pPr>
              <w:pStyle w:val="tv213"/>
              <w:shd w:val="clear" w:color="auto" w:fill="FFFFFF"/>
              <w:spacing w:before="0" w:beforeAutospacing="0" w:after="0" w:afterAutospacing="0"/>
              <w:jc w:val="both"/>
              <w:rPr>
                <w:rFonts w:eastAsia="Calibri"/>
                <w:b/>
                <w:bCs/>
              </w:rPr>
            </w:pPr>
            <w:r w:rsidRPr="00895753">
              <w:rPr>
                <w:rFonts w:eastAsia="Calibri"/>
                <w:b/>
              </w:rPr>
              <w:t>18.</w:t>
            </w:r>
            <w:r w:rsidRPr="00895753">
              <w:rPr>
                <w:rFonts w:eastAsia="Calibri"/>
              </w:rPr>
              <w:t> Papildināt noteikumus ar IV.</w:t>
            </w:r>
            <w:r w:rsidRPr="00895753">
              <w:rPr>
                <w:rFonts w:eastAsia="Calibri"/>
                <w:vertAlign w:val="superscript"/>
              </w:rPr>
              <w:t>1</w:t>
            </w:r>
            <w:r w:rsidRPr="00895753">
              <w:rPr>
                <w:rFonts w:eastAsia="Calibri"/>
              </w:rPr>
              <w:t xml:space="preserve"> nodaļu šādā redakcijā:</w:t>
            </w:r>
          </w:p>
          <w:p w14:paraId="3270B879" w14:textId="77777777" w:rsidR="00895753" w:rsidRPr="00895753" w:rsidRDefault="00895753" w:rsidP="00895753">
            <w:pPr>
              <w:pStyle w:val="tv213"/>
              <w:shd w:val="clear" w:color="auto" w:fill="FFFFFF"/>
              <w:spacing w:before="0" w:beforeAutospacing="0" w:after="0" w:afterAutospacing="0"/>
              <w:jc w:val="both"/>
              <w:rPr>
                <w:rFonts w:eastAsia="Calibri"/>
                <w:b/>
              </w:rPr>
            </w:pPr>
            <w:r w:rsidRPr="00895753">
              <w:rPr>
                <w:rFonts w:eastAsia="Calibri"/>
              </w:rPr>
              <w:t>“</w:t>
            </w:r>
            <w:r w:rsidRPr="00895753">
              <w:rPr>
                <w:rFonts w:eastAsia="Calibri"/>
                <w:b/>
                <w:bCs/>
              </w:rPr>
              <w:t>IV.</w:t>
            </w:r>
            <w:r w:rsidRPr="00895753">
              <w:rPr>
                <w:rFonts w:eastAsia="Calibri"/>
                <w:b/>
                <w:bCs/>
                <w:vertAlign w:val="superscript"/>
              </w:rPr>
              <w:t>1</w:t>
            </w:r>
            <w:r w:rsidRPr="00895753">
              <w:rPr>
                <w:rFonts w:eastAsia="Calibri"/>
                <w:b/>
                <w:bCs/>
              </w:rPr>
              <w:t> A</w:t>
            </w:r>
            <w:r w:rsidRPr="00895753">
              <w:rPr>
                <w:rFonts w:eastAsia="Calibri"/>
                <w:b/>
              </w:rPr>
              <w:t>tkritumu šķirošanas tīmekļvietnē ievadāmā informācija</w:t>
            </w:r>
          </w:p>
          <w:p w14:paraId="2961C842" w14:textId="77777777" w:rsidR="00895753" w:rsidRPr="00895753" w:rsidRDefault="00895753" w:rsidP="00895753">
            <w:pPr>
              <w:jc w:val="both"/>
              <w:rPr>
                <w:color w:val="000000"/>
                <w:lang w:val="lv-LV"/>
              </w:rPr>
            </w:pPr>
            <w:r w:rsidRPr="00895753">
              <w:rPr>
                <w:rFonts w:eastAsia="Calibri"/>
                <w:b/>
                <w:bCs/>
                <w:lang w:val="lv-LV"/>
              </w:rPr>
              <w:t>42.</w:t>
            </w:r>
            <w:r w:rsidRPr="00895753">
              <w:rPr>
                <w:rFonts w:eastAsia="Calibri"/>
                <w:b/>
                <w:bCs/>
                <w:vertAlign w:val="superscript"/>
                <w:lang w:val="lv-LV"/>
              </w:rPr>
              <w:t>1</w:t>
            </w:r>
            <w:r w:rsidRPr="00895753">
              <w:rPr>
                <w:rFonts w:eastAsia="Calibri"/>
                <w:lang w:val="lv-LV"/>
              </w:rPr>
              <w:t> </w:t>
            </w:r>
            <w:r w:rsidRPr="00895753">
              <w:rPr>
                <w:color w:val="000000"/>
                <w:lang w:val="lv-LV"/>
              </w:rPr>
              <w:t>Pašvaldība:</w:t>
            </w:r>
          </w:p>
          <w:p w14:paraId="274C5EB3" w14:textId="77777777" w:rsidR="00895753" w:rsidRPr="00895753" w:rsidRDefault="00C86E3D" w:rsidP="00895753">
            <w:pPr>
              <w:jc w:val="both"/>
              <w:rPr>
                <w:lang w:val="lv-LV"/>
              </w:rPr>
            </w:pPr>
            <w:bookmarkStart w:id="3" w:name="_Hlk62507193"/>
            <w:r>
              <w:rPr>
                <w:b/>
                <w:bCs/>
                <w:color w:val="000000"/>
                <w:lang w:val="lv-LV"/>
              </w:rPr>
              <w:t>[..]</w:t>
            </w:r>
          </w:p>
          <w:p w14:paraId="37D9C0E2" w14:textId="77777777" w:rsidR="005300D6" w:rsidRPr="00895753" w:rsidRDefault="00895753" w:rsidP="00895753">
            <w:pPr>
              <w:jc w:val="both"/>
              <w:rPr>
                <w:bCs/>
                <w:color w:val="000000"/>
                <w:lang w:val="lv-LV"/>
              </w:rPr>
            </w:pPr>
            <w:bookmarkStart w:id="4" w:name="_Hlk62574666"/>
            <w:bookmarkEnd w:id="3"/>
            <w:r w:rsidRPr="00895753">
              <w:rPr>
                <w:b/>
                <w:lang w:val="lv-LV"/>
              </w:rPr>
              <w:t>42.</w:t>
            </w:r>
            <w:r w:rsidRPr="00895753">
              <w:rPr>
                <w:b/>
                <w:vertAlign w:val="superscript"/>
                <w:lang w:val="lv-LV"/>
              </w:rPr>
              <w:t>1</w:t>
            </w:r>
            <w:r w:rsidRPr="00895753">
              <w:rPr>
                <w:b/>
                <w:lang w:val="lv-LV"/>
              </w:rPr>
              <w:t>2</w:t>
            </w:r>
            <w:bookmarkEnd w:id="4"/>
            <w:r w:rsidRPr="00895753">
              <w:rPr>
                <w:b/>
                <w:lang w:val="lv-LV"/>
              </w:rPr>
              <w:t xml:space="preserve">. attiecībā uz tās administratīvajā teritorijā esošajiem publiski pieejamiem savākšanas </w:t>
            </w:r>
            <w:r w:rsidRPr="00895753">
              <w:rPr>
                <w:b/>
                <w:lang w:val="lv-LV"/>
              </w:rPr>
              <w:lastRenderedPageBreak/>
              <w:t xml:space="preserve">punktiem un savākšanas laukumiem </w:t>
            </w:r>
            <w:r w:rsidRPr="00895753">
              <w:rPr>
                <w:bCs/>
                <w:lang w:val="lv-LV"/>
              </w:rPr>
              <w:t xml:space="preserve">vienojas ar </w:t>
            </w:r>
            <w:bookmarkStart w:id="5" w:name="_Hlk62501884"/>
            <w:r w:rsidRPr="00895753">
              <w:rPr>
                <w:bCs/>
                <w:lang w:val="lv-LV"/>
              </w:rPr>
              <w:t xml:space="preserve">sadzīves atkritumu </w:t>
            </w:r>
            <w:proofErr w:type="spellStart"/>
            <w:r w:rsidRPr="00895753">
              <w:rPr>
                <w:bCs/>
                <w:lang w:val="lv-LV"/>
              </w:rPr>
              <w:t>apsaimniekotāju</w:t>
            </w:r>
            <w:bookmarkEnd w:id="5"/>
            <w:proofErr w:type="spellEnd"/>
            <w:r w:rsidRPr="00895753">
              <w:rPr>
                <w:bCs/>
                <w:lang w:val="lv-LV"/>
              </w:rPr>
              <w:t xml:space="preserve">, </w:t>
            </w:r>
            <w:r w:rsidRPr="00895753">
              <w:rPr>
                <w:bCs/>
                <w:color w:val="000000"/>
                <w:lang w:val="lv-LV"/>
              </w:rPr>
              <w:t>ar kuru atbilstoši normatīvajiem aktiem par atkritumu apsaimniekošanu ir noslēgusi atkritumu apsaimniekošanas līgumu, par atkritumu šķirošanas tīmekļvietnē informācijas ievadīšanu (</w:t>
            </w:r>
            <w:r w:rsidRPr="00895753">
              <w:rPr>
                <w:color w:val="000000"/>
                <w:lang w:val="lv-LV" w:eastAsia="lv-LV"/>
              </w:rPr>
              <w:t>25 darba dienu laikā pēc minētā līguma noslēgšanas)</w:t>
            </w:r>
            <w:r w:rsidRPr="00895753">
              <w:rPr>
                <w:bCs/>
                <w:color w:val="000000"/>
                <w:lang w:val="lv-LV"/>
              </w:rPr>
              <w:t xml:space="preserve"> un aktualizēšanu; </w:t>
            </w:r>
          </w:p>
        </w:tc>
        <w:tc>
          <w:tcPr>
            <w:tcW w:w="7411" w:type="dxa"/>
            <w:tcBorders>
              <w:top w:val="single" w:sz="4" w:space="0" w:color="auto"/>
              <w:left w:val="single" w:sz="4" w:space="0" w:color="auto"/>
              <w:bottom w:val="single" w:sz="4" w:space="0" w:color="auto"/>
              <w:right w:val="single" w:sz="4" w:space="0" w:color="auto"/>
            </w:tcBorders>
          </w:tcPr>
          <w:p w14:paraId="37C97F5C" w14:textId="77777777" w:rsidR="008D4FEE" w:rsidRPr="00C86E3D" w:rsidRDefault="008D4FEE" w:rsidP="00895753">
            <w:pPr>
              <w:pStyle w:val="CommentText"/>
              <w:spacing w:after="0"/>
              <w:jc w:val="both"/>
              <w:rPr>
                <w:rFonts w:ascii="Times New Roman" w:hAnsi="Times New Roman"/>
                <w:sz w:val="24"/>
                <w:szCs w:val="24"/>
              </w:rPr>
            </w:pPr>
            <w:r w:rsidRPr="00C86E3D">
              <w:rPr>
                <w:rFonts w:ascii="Times New Roman" w:hAnsi="Times New Roman"/>
                <w:sz w:val="24"/>
                <w:szCs w:val="24"/>
              </w:rPr>
              <w:lastRenderedPageBreak/>
              <w:t>Tiek paredzēta l</w:t>
            </w:r>
            <w:r w:rsidR="00E26666" w:rsidRPr="00C86E3D">
              <w:rPr>
                <w:rFonts w:ascii="Times New Roman" w:hAnsi="Times New Roman"/>
                <w:sz w:val="24"/>
                <w:szCs w:val="24"/>
              </w:rPr>
              <w:t xml:space="preserve">ieka birokrātiska papildu līgumu slēgšana, jo visus šķirošanas punktus (tai skaitā publiski pieejamos) ierīko un apsaimnieko </w:t>
            </w:r>
            <w:r w:rsidRPr="00C86E3D">
              <w:rPr>
                <w:rFonts w:ascii="Times New Roman" w:hAnsi="Times New Roman"/>
                <w:sz w:val="24"/>
                <w:szCs w:val="24"/>
              </w:rPr>
              <w:t xml:space="preserve">atkritumu </w:t>
            </w:r>
            <w:proofErr w:type="spellStart"/>
            <w:r w:rsidRPr="00C86E3D">
              <w:rPr>
                <w:rFonts w:ascii="Times New Roman" w:hAnsi="Times New Roman"/>
                <w:sz w:val="24"/>
                <w:szCs w:val="24"/>
              </w:rPr>
              <w:t>apsaimniekotājs</w:t>
            </w:r>
            <w:proofErr w:type="spellEnd"/>
            <w:r w:rsidRPr="00C86E3D">
              <w:rPr>
                <w:rFonts w:ascii="Times New Roman" w:hAnsi="Times New Roman"/>
                <w:sz w:val="24"/>
                <w:szCs w:val="24"/>
              </w:rPr>
              <w:t>, ar kuru pašvaldība ir noslēgusi līgumu arī datu ievade</w:t>
            </w:r>
            <w:r w:rsidR="00E26666" w:rsidRPr="00C86E3D">
              <w:rPr>
                <w:rFonts w:ascii="Times New Roman" w:hAnsi="Times New Roman"/>
                <w:sz w:val="24"/>
                <w:szCs w:val="24"/>
              </w:rPr>
              <w:t xml:space="preserve"> </w:t>
            </w:r>
            <w:r w:rsidRPr="00C86E3D">
              <w:rPr>
                <w:rFonts w:ascii="Times New Roman" w:hAnsi="Times New Roman"/>
                <w:sz w:val="24"/>
                <w:szCs w:val="24"/>
              </w:rPr>
              <w:t xml:space="preserve">būs jāveic šim </w:t>
            </w:r>
            <w:proofErr w:type="spellStart"/>
            <w:r w:rsidRPr="00C86E3D">
              <w:rPr>
                <w:rFonts w:ascii="Times New Roman" w:hAnsi="Times New Roman"/>
                <w:sz w:val="24"/>
                <w:szCs w:val="24"/>
              </w:rPr>
              <w:t>apsaimniekotājam</w:t>
            </w:r>
            <w:proofErr w:type="spellEnd"/>
            <w:r w:rsidRPr="00C86E3D">
              <w:rPr>
                <w:rFonts w:ascii="Times New Roman" w:hAnsi="Times New Roman"/>
                <w:sz w:val="24"/>
                <w:szCs w:val="24"/>
              </w:rPr>
              <w:t>. Bez tam, 42.</w:t>
            </w:r>
            <w:r w:rsidRPr="00C86E3D">
              <w:rPr>
                <w:rFonts w:ascii="Times New Roman" w:hAnsi="Times New Roman"/>
                <w:sz w:val="24"/>
                <w:szCs w:val="24"/>
                <w:vertAlign w:val="superscript"/>
              </w:rPr>
              <w:t>3</w:t>
            </w:r>
            <w:r w:rsidRPr="00C86E3D">
              <w:rPr>
                <w:rFonts w:ascii="Times New Roman" w:hAnsi="Times New Roman"/>
                <w:sz w:val="24"/>
                <w:szCs w:val="24"/>
              </w:rPr>
              <w:t xml:space="preserve"> punkts arī paredz atkritumu </w:t>
            </w:r>
            <w:proofErr w:type="spellStart"/>
            <w:r w:rsidRPr="00C86E3D">
              <w:rPr>
                <w:rFonts w:ascii="Times New Roman" w:hAnsi="Times New Roman"/>
                <w:sz w:val="24"/>
                <w:szCs w:val="24"/>
              </w:rPr>
              <w:t>apsaimniekotāja</w:t>
            </w:r>
            <w:proofErr w:type="spellEnd"/>
            <w:r w:rsidRPr="00C86E3D">
              <w:rPr>
                <w:rFonts w:ascii="Times New Roman" w:hAnsi="Times New Roman"/>
                <w:sz w:val="24"/>
                <w:szCs w:val="24"/>
              </w:rPr>
              <w:t xml:space="preserve"> pienākumu datus ievadīt tīmekļa vietnē. </w:t>
            </w:r>
          </w:p>
          <w:p w14:paraId="4827BD6B" w14:textId="77777777" w:rsidR="00EE60F5" w:rsidRPr="00C86E3D" w:rsidRDefault="00C86E3D" w:rsidP="00895753">
            <w:pPr>
              <w:pStyle w:val="CommentText"/>
              <w:spacing w:after="0"/>
              <w:jc w:val="both"/>
              <w:rPr>
                <w:rFonts w:ascii="Times New Roman" w:hAnsi="Times New Roman"/>
                <w:sz w:val="24"/>
                <w:szCs w:val="24"/>
              </w:rPr>
            </w:pPr>
            <w:r w:rsidRPr="00C86E3D">
              <w:rPr>
                <w:rFonts w:ascii="Times New Roman" w:hAnsi="Times New Roman"/>
                <w:sz w:val="24"/>
                <w:szCs w:val="24"/>
              </w:rPr>
              <w:t>Ņemot vērā minēto, aicinām 42.</w:t>
            </w:r>
            <w:r w:rsidRPr="00C86E3D">
              <w:rPr>
                <w:rFonts w:ascii="Times New Roman" w:hAnsi="Times New Roman"/>
                <w:sz w:val="24"/>
                <w:szCs w:val="24"/>
                <w:vertAlign w:val="superscript"/>
              </w:rPr>
              <w:t>1</w:t>
            </w:r>
            <w:r w:rsidRPr="00C86E3D">
              <w:rPr>
                <w:rFonts w:ascii="Times New Roman" w:hAnsi="Times New Roman"/>
                <w:sz w:val="24"/>
                <w:szCs w:val="24"/>
              </w:rPr>
              <w:t>2. apakšpunktu i</w:t>
            </w:r>
            <w:r w:rsidR="00E26666" w:rsidRPr="00C86E3D">
              <w:rPr>
                <w:rFonts w:ascii="Times New Roman" w:hAnsi="Times New Roman"/>
                <w:sz w:val="24"/>
                <w:szCs w:val="24"/>
              </w:rPr>
              <w:t>zteikt šādā redakcijā :</w:t>
            </w:r>
          </w:p>
          <w:p w14:paraId="379A9946" w14:textId="77777777" w:rsidR="008D4FEE" w:rsidRPr="00C86E3D" w:rsidRDefault="00C86E3D" w:rsidP="00C86E3D">
            <w:pPr>
              <w:jc w:val="both"/>
              <w:rPr>
                <w:bCs/>
                <w:i/>
                <w:color w:val="000000"/>
                <w:lang w:val="lv-LV"/>
              </w:rPr>
            </w:pPr>
            <w:r w:rsidRPr="00C86E3D">
              <w:rPr>
                <w:rFonts w:eastAsia="Calibri"/>
                <w:b/>
                <w:bCs/>
                <w:i/>
                <w:lang w:val="lv-LV"/>
              </w:rPr>
              <w:t>“</w:t>
            </w:r>
            <w:r w:rsidR="008D4FEE" w:rsidRPr="00C86E3D">
              <w:rPr>
                <w:b/>
                <w:i/>
                <w:lang w:val="lv-LV"/>
              </w:rPr>
              <w:t>42.</w:t>
            </w:r>
            <w:r w:rsidR="008D4FEE" w:rsidRPr="00C86E3D">
              <w:rPr>
                <w:b/>
                <w:i/>
                <w:vertAlign w:val="superscript"/>
                <w:lang w:val="lv-LV"/>
              </w:rPr>
              <w:t>1</w:t>
            </w:r>
            <w:r w:rsidR="008D4FEE" w:rsidRPr="00C86E3D">
              <w:rPr>
                <w:b/>
                <w:i/>
                <w:lang w:val="lv-LV"/>
              </w:rPr>
              <w:t xml:space="preserve">2. pārbauda atkritumu šķirošanas tīmekļvietnē sadzīves atkritumu </w:t>
            </w:r>
            <w:proofErr w:type="spellStart"/>
            <w:r w:rsidR="008D4FEE" w:rsidRPr="00C86E3D">
              <w:rPr>
                <w:b/>
                <w:i/>
                <w:lang w:val="lv-LV"/>
              </w:rPr>
              <w:t>apsaimniekotāja</w:t>
            </w:r>
            <w:proofErr w:type="spellEnd"/>
            <w:r w:rsidR="008D4FEE" w:rsidRPr="00C86E3D">
              <w:rPr>
                <w:b/>
                <w:i/>
                <w:lang w:val="lv-LV"/>
              </w:rPr>
              <w:t xml:space="preserve"> ievadīto informāciju.”</w:t>
            </w:r>
          </w:p>
          <w:p w14:paraId="40F6DF62" w14:textId="77777777" w:rsidR="008D4FEE" w:rsidRPr="00895753" w:rsidRDefault="008D4FEE" w:rsidP="00895753">
            <w:pPr>
              <w:pStyle w:val="CommentText"/>
              <w:spacing w:after="0"/>
              <w:jc w:val="both"/>
              <w:rPr>
                <w:rFonts w:ascii="Times New Roman" w:hAnsi="Times New Roman"/>
                <w:sz w:val="24"/>
                <w:szCs w:val="24"/>
              </w:rPr>
            </w:pPr>
          </w:p>
        </w:tc>
      </w:tr>
      <w:tr w:rsidR="005300D6" w:rsidRPr="007071E5" w14:paraId="23024899" w14:textId="77777777" w:rsidTr="00895753">
        <w:trPr>
          <w:trHeight w:val="2538"/>
        </w:trPr>
        <w:tc>
          <w:tcPr>
            <w:tcW w:w="1003" w:type="dxa"/>
            <w:tcBorders>
              <w:top w:val="single" w:sz="4" w:space="0" w:color="auto"/>
              <w:left w:val="single" w:sz="4" w:space="0" w:color="auto"/>
              <w:bottom w:val="single" w:sz="4" w:space="0" w:color="auto"/>
              <w:right w:val="single" w:sz="4" w:space="0" w:color="auto"/>
            </w:tcBorders>
            <w:vAlign w:val="center"/>
          </w:tcPr>
          <w:p w14:paraId="2D4EDADB" w14:textId="77777777" w:rsidR="005300D6" w:rsidRPr="007071E5" w:rsidRDefault="005300D6" w:rsidP="00895753">
            <w:pPr>
              <w:numPr>
                <w:ilvl w:val="0"/>
                <w:numId w:val="1"/>
              </w:numPr>
              <w:spacing w:line="276" w:lineRule="auto"/>
              <w:jc w:val="center"/>
              <w:rPr>
                <w:bCs/>
                <w:lang w:val="lv-LV"/>
              </w:rPr>
            </w:pPr>
          </w:p>
        </w:tc>
        <w:tc>
          <w:tcPr>
            <w:tcW w:w="888" w:type="dxa"/>
            <w:tcBorders>
              <w:top w:val="single" w:sz="4" w:space="0" w:color="auto"/>
              <w:left w:val="single" w:sz="4" w:space="0" w:color="auto"/>
              <w:bottom w:val="single" w:sz="4" w:space="0" w:color="auto"/>
              <w:right w:val="single" w:sz="4" w:space="0" w:color="auto"/>
            </w:tcBorders>
            <w:vAlign w:val="center"/>
          </w:tcPr>
          <w:p w14:paraId="452EDE12" w14:textId="77777777" w:rsidR="005300D6" w:rsidRPr="007071E5" w:rsidRDefault="00494D27" w:rsidP="00895753">
            <w:pPr>
              <w:spacing w:line="276" w:lineRule="auto"/>
              <w:jc w:val="center"/>
              <w:rPr>
                <w:lang w:val="lv-LV"/>
              </w:rPr>
            </w:pPr>
            <w:r>
              <w:rPr>
                <w:lang w:val="lv-LV"/>
              </w:rPr>
              <w:t>4</w:t>
            </w:r>
            <w:r w:rsidR="00895753">
              <w:rPr>
                <w:lang w:val="lv-LV"/>
              </w:rPr>
              <w:t>.</w:t>
            </w:r>
          </w:p>
        </w:tc>
        <w:tc>
          <w:tcPr>
            <w:tcW w:w="5583" w:type="dxa"/>
            <w:tcBorders>
              <w:top w:val="single" w:sz="4" w:space="0" w:color="auto"/>
              <w:left w:val="single" w:sz="4" w:space="0" w:color="auto"/>
              <w:bottom w:val="single" w:sz="4" w:space="0" w:color="auto"/>
              <w:right w:val="single" w:sz="4" w:space="0" w:color="auto"/>
            </w:tcBorders>
          </w:tcPr>
          <w:p w14:paraId="320A4290" w14:textId="77777777" w:rsidR="00895753" w:rsidRPr="00895753" w:rsidRDefault="00895753" w:rsidP="00895753">
            <w:pPr>
              <w:pStyle w:val="tv213"/>
              <w:shd w:val="clear" w:color="auto" w:fill="FFFFFF"/>
              <w:spacing w:before="0" w:beforeAutospacing="0" w:after="0" w:afterAutospacing="0"/>
              <w:jc w:val="both"/>
              <w:rPr>
                <w:rFonts w:eastAsia="Calibri"/>
                <w:b/>
                <w:bCs/>
              </w:rPr>
            </w:pPr>
            <w:r w:rsidRPr="00895753">
              <w:rPr>
                <w:rFonts w:eastAsia="Calibri"/>
                <w:b/>
              </w:rPr>
              <w:t>18.</w:t>
            </w:r>
            <w:r w:rsidRPr="00895753">
              <w:rPr>
                <w:rFonts w:eastAsia="Calibri"/>
              </w:rPr>
              <w:t> Papildināt noteikumus ar IV.</w:t>
            </w:r>
            <w:r w:rsidRPr="00895753">
              <w:rPr>
                <w:rFonts w:eastAsia="Calibri"/>
                <w:vertAlign w:val="superscript"/>
              </w:rPr>
              <w:t>1</w:t>
            </w:r>
            <w:r w:rsidRPr="00895753">
              <w:rPr>
                <w:rFonts w:eastAsia="Calibri"/>
              </w:rPr>
              <w:t xml:space="preserve"> nodaļu šādā redakcijā:</w:t>
            </w:r>
          </w:p>
          <w:p w14:paraId="4EA868FA" w14:textId="77777777" w:rsidR="00895753" w:rsidRPr="00895753" w:rsidRDefault="00895753" w:rsidP="00895753">
            <w:pPr>
              <w:pStyle w:val="tv213"/>
              <w:shd w:val="clear" w:color="auto" w:fill="FFFFFF"/>
              <w:spacing w:before="0" w:beforeAutospacing="0" w:after="0" w:afterAutospacing="0"/>
              <w:jc w:val="both"/>
              <w:rPr>
                <w:rFonts w:eastAsia="Calibri"/>
                <w:b/>
              </w:rPr>
            </w:pPr>
            <w:r w:rsidRPr="00895753">
              <w:rPr>
                <w:rFonts w:eastAsia="Calibri"/>
              </w:rPr>
              <w:t>“</w:t>
            </w:r>
            <w:r w:rsidRPr="00895753">
              <w:rPr>
                <w:rFonts w:eastAsia="Calibri"/>
                <w:b/>
                <w:bCs/>
              </w:rPr>
              <w:t>IV.</w:t>
            </w:r>
            <w:r w:rsidRPr="00895753">
              <w:rPr>
                <w:rFonts w:eastAsia="Calibri"/>
                <w:b/>
                <w:bCs/>
                <w:vertAlign w:val="superscript"/>
              </w:rPr>
              <w:t>1</w:t>
            </w:r>
            <w:r w:rsidRPr="00895753">
              <w:rPr>
                <w:rFonts w:eastAsia="Calibri"/>
                <w:b/>
                <w:bCs/>
              </w:rPr>
              <w:t> A</w:t>
            </w:r>
            <w:r w:rsidRPr="00895753">
              <w:rPr>
                <w:rFonts w:eastAsia="Calibri"/>
                <w:b/>
              </w:rPr>
              <w:t>tkritumu šķirošanas tīmekļvietnē ievadāmā informācija</w:t>
            </w:r>
          </w:p>
          <w:p w14:paraId="2DD0106B" w14:textId="77777777" w:rsidR="00895753" w:rsidRPr="00895753" w:rsidRDefault="00895753" w:rsidP="00895753">
            <w:pPr>
              <w:jc w:val="both"/>
              <w:rPr>
                <w:b/>
                <w:lang w:val="lv-LV"/>
              </w:rPr>
            </w:pPr>
            <w:r w:rsidRPr="00895753">
              <w:rPr>
                <w:b/>
                <w:lang w:val="lv-LV"/>
              </w:rPr>
              <w:t>[..]</w:t>
            </w:r>
          </w:p>
          <w:p w14:paraId="2212AB4B" w14:textId="77777777" w:rsidR="005300D6" w:rsidRPr="00895753" w:rsidRDefault="008D4FEE" w:rsidP="00895753">
            <w:pPr>
              <w:jc w:val="both"/>
              <w:rPr>
                <w:bCs/>
                <w:lang w:val="lv-LV"/>
              </w:rPr>
            </w:pPr>
            <w:r w:rsidRPr="00895753">
              <w:rPr>
                <w:b/>
                <w:lang w:val="lv-LV"/>
              </w:rPr>
              <w:t>42.</w:t>
            </w:r>
            <w:r w:rsidRPr="00895753">
              <w:rPr>
                <w:b/>
                <w:vertAlign w:val="superscript"/>
                <w:lang w:val="lv-LV"/>
              </w:rPr>
              <w:t>2</w:t>
            </w:r>
            <w:r w:rsidRPr="00895753">
              <w:rPr>
                <w:b/>
                <w:lang w:val="lv-LV"/>
              </w:rPr>
              <w:t> </w:t>
            </w:r>
            <w:bookmarkStart w:id="6" w:name="_Hlk62508624"/>
            <w:r w:rsidRPr="00895753">
              <w:rPr>
                <w:b/>
                <w:lang w:val="lv-LV"/>
              </w:rPr>
              <w:t xml:space="preserve">Publiski pieejama savākšanas laukuma </w:t>
            </w:r>
            <w:proofErr w:type="spellStart"/>
            <w:r w:rsidRPr="00895753">
              <w:rPr>
                <w:b/>
                <w:lang w:val="lv-LV"/>
              </w:rPr>
              <w:t>apsaimniekotājs</w:t>
            </w:r>
            <w:proofErr w:type="spellEnd"/>
            <w:r w:rsidRPr="00895753">
              <w:rPr>
                <w:b/>
                <w:lang w:val="lv-LV"/>
              </w:rPr>
              <w:t xml:space="preserve">, </w:t>
            </w:r>
            <w:bookmarkEnd w:id="6"/>
            <w:r w:rsidRPr="00895753">
              <w:rPr>
                <w:b/>
                <w:lang w:val="lv-LV"/>
              </w:rPr>
              <w:t>kas nav šo noteikumu 42.</w:t>
            </w:r>
            <w:r w:rsidRPr="00895753">
              <w:rPr>
                <w:b/>
                <w:vertAlign w:val="superscript"/>
                <w:lang w:val="lv-LV"/>
              </w:rPr>
              <w:t>3</w:t>
            </w:r>
            <w:r w:rsidRPr="00895753">
              <w:rPr>
                <w:b/>
                <w:lang w:val="lv-LV"/>
              </w:rPr>
              <w:t xml:space="preserve">2. apakšpunktā noteiktais sadzīves atkritumu </w:t>
            </w:r>
            <w:proofErr w:type="spellStart"/>
            <w:r w:rsidRPr="00895753">
              <w:rPr>
                <w:b/>
                <w:lang w:val="lv-LV"/>
              </w:rPr>
              <w:t>apsaimniekotājs</w:t>
            </w:r>
            <w:proofErr w:type="spellEnd"/>
          </w:p>
        </w:tc>
        <w:tc>
          <w:tcPr>
            <w:tcW w:w="7411" w:type="dxa"/>
            <w:tcBorders>
              <w:top w:val="single" w:sz="4" w:space="0" w:color="auto"/>
              <w:left w:val="single" w:sz="4" w:space="0" w:color="auto"/>
              <w:bottom w:val="single" w:sz="4" w:space="0" w:color="auto"/>
              <w:right w:val="single" w:sz="4" w:space="0" w:color="auto"/>
            </w:tcBorders>
          </w:tcPr>
          <w:p w14:paraId="41422E98" w14:textId="77777777" w:rsidR="00EE60F5" w:rsidRPr="00895753" w:rsidRDefault="00494D27" w:rsidP="00895753">
            <w:pPr>
              <w:pStyle w:val="CommentText"/>
              <w:spacing w:after="0"/>
              <w:jc w:val="both"/>
              <w:rPr>
                <w:rFonts w:ascii="Times New Roman" w:hAnsi="Times New Roman"/>
                <w:bCs/>
                <w:i/>
                <w:sz w:val="24"/>
                <w:szCs w:val="24"/>
              </w:rPr>
            </w:pPr>
            <w:r w:rsidRPr="00895753">
              <w:rPr>
                <w:rFonts w:ascii="Times New Roman" w:hAnsi="Times New Roman"/>
                <w:sz w:val="24"/>
                <w:szCs w:val="24"/>
              </w:rPr>
              <w:t xml:space="preserve">Norādītā atsauce uz </w:t>
            </w:r>
            <w:r w:rsidR="008D4FEE" w:rsidRPr="00895753">
              <w:rPr>
                <w:rFonts w:ascii="Times New Roman" w:hAnsi="Times New Roman"/>
                <w:sz w:val="24"/>
                <w:szCs w:val="24"/>
              </w:rPr>
              <w:t>42.</w:t>
            </w:r>
            <w:r w:rsidR="008D4FEE" w:rsidRPr="00895753">
              <w:rPr>
                <w:rFonts w:ascii="Times New Roman" w:hAnsi="Times New Roman"/>
                <w:sz w:val="24"/>
                <w:szCs w:val="24"/>
                <w:vertAlign w:val="superscript"/>
              </w:rPr>
              <w:t>3</w:t>
            </w:r>
            <w:r w:rsidR="008D4FEE" w:rsidRPr="00895753">
              <w:rPr>
                <w:rFonts w:ascii="Times New Roman" w:hAnsi="Times New Roman"/>
                <w:sz w:val="24"/>
                <w:szCs w:val="24"/>
              </w:rPr>
              <w:t>2. apakšpunkt</w:t>
            </w:r>
            <w:r w:rsidRPr="00895753">
              <w:rPr>
                <w:rFonts w:ascii="Times New Roman" w:hAnsi="Times New Roman"/>
                <w:sz w:val="24"/>
                <w:szCs w:val="24"/>
              </w:rPr>
              <w:t>u</w:t>
            </w:r>
            <w:r w:rsidR="008D4FEE" w:rsidRPr="00895753">
              <w:rPr>
                <w:rFonts w:ascii="Times New Roman" w:hAnsi="Times New Roman"/>
                <w:sz w:val="24"/>
                <w:szCs w:val="24"/>
              </w:rPr>
              <w:t xml:space="preserve"> neatbilst noteikumu projekta saturam</w:t>
            </w:r>
            <w:r w:rsidRPr="00895753">
              <w:rPr>
                <w:rFonts w:ascii="Times New Roman" w:hAnsi="Times New Roman"/>
                <w:sz w:val="24"/>
                <w:szCs w:val="24"/>
              </w:rPr>
              <w:t>.</w:t>
            </w:r>
          </w:p>
        </w:tc>
      </w:tr>
      <w:tr w:rsidR="00EE60F5" w:rsidRPr="007071E5" w14:paraId="046FE774" w14:textId="77777777" w:rsidTr="00895753">
        <w:trPr>
          <w:trHeight w:val="1565"/>
        </w:trPr>
        <w:tc>
          <w:tcPr>
            <w:tcW w:w="1003" w:type="dxa"/>
            <w:tcBorders>
              <w:top w:val="single" w:sz="4" w:space="0" w:color="auto"/>
              <w:left w:val="single" w:sz="4" w:space="0" w:color="auto"/>
              <w:bottom w:val="single" w:sz="4" w:space="0" w:color="auto"/>
              <w:right w:val="single" w:sz="4" w:space="0" w:color="auto"/>
            </w:tcBorders>
            <w:vAlign w:val="center"/>
          </w:tcPr>
          <w:p w14:paraId="29A7E515" w14:textId="77777777" w:rsidR="00EE60F5" w:rsidRPr="007071E5" w:rsidRDefault="00EE60F5" w:rsidP="00895753">
            <w:pPr>
              <w:numPr>
                <w:ilvl w:val="0"/>
                <w:numId w:val="1"/>
              </w:numPr>
              <w:spacing w:line="276" w:lineRule="auto"/>
              <w:jc w:val="center"/>
              <w:rPr>
                <w:bCs/>
                <w:lang w:val="lv-LV"/>
              </w:rPr>
            </w:pPr>
          </w:p>
        </w:tc>
        <w:tc>
          <w:tcPr>
            <w:tcW w:w="888" w:type="dxa"/>
            <w:tcBorders>
              <w:top w:val="single" w:sz="4" w:space="0" w:color="auto"/>
              <w:left w:val="single" w:sz="4" w:space="0" w:color="auto"/>
              <w:bottom w:val="single" w:sz="4" w:space="0" w:color="auto"/>
              <w:right w:val="single" w:sz="4" w:space="0" w:color="auto"/>
            </w:tcBorders>
            <w:vAlign w:val="center"/>
          </w:tcPr>
          <w:p w14:paraId="290C25C1" w14:textId="77777777" w:rsidR="00EE60F5" w:rsidRPr="007071E5" w:rsidRDefault="00895753" w:rsidP="00895753">
            <w:pPr>
              <w:spacing w:line="276" w:lineRule="auto"/>
              <w:jc w:val="center"/>
              <w:rPr>
                <w:bCs/>
                <w:lang w:val="lv-LV"/>
              </w:rPr>
            </w:pPr>
            <w:r>
              <w:rPr>
                <w:bCs/>
                <w:lang w:val="lv-LV"/>
              </w:rPr>
              <w:t>5.</w:t>
            </w:r>
          </w:p>
        </w:tc>
        <w:tc>
          <w:tcPr>
            <w:tcW w:w="5583" w:type="dxa"/>
            <w:tcBorders>
              <w:top w:val="single" w:sz="4" w:space="0" w:color="auto"/>
              <w:left w:val="single" w:sz="4" w:space="0" w:color="auto"/>
              <w:bottom w:val="single" w:sz="4" w:space="0" w:color="auto"/>
              <w:right w:val="single" w:sz="4" w:space="0" w:color="auto"/>
            </w:tcBorders>
          </w:tcPr>
          <w:p w14:paraId="52112FC2" w14:textId="77777777" w:rsidR="00895753" w:rsidRPr="00895753" w:rsidRDefault="00895753" w:rsidP="00895753">
            <w:pPr>
              <w:pStyle w:val="tv213"/>
              <w:shd w:val="clear" w:color="auto" w:fill="FFFFFF"/>
              <w:spacing w:before="0" w:beforeAutospacing="0" w:after="0" w:afterAutospacing="0"/>
              <w:jc w:val="both"/>
              <w:rPr>
                <w:rFonts w:eastAsia="Calibri"/>
                <w:b/>
                <w:bCs/>
              </w:rPr>
            </w:pPr>
            <w:bookmarkStart w:id="7" w:name="_Hlk62575744"/>
            <w:r w:rsidRPr="00895753">
              <w:rPr>
                <w:rFonts w:eastAsia="Calibri"/>
                <w:b/>
              </w:rPr>
              <w:t>18.</w:t>
            </w:r>
            <w:r w:rsidRPr="00895753">
              <w:rPr>
                <w:rFonts w:eastAsia="Calibri"/>
              </w:rPr>
              <w:t> Papildināt noteikumus ar IV.</w:t>
            </w:r>
            <w:r w:rsidRPr="00895753">
              <w:rPr>
                <w:rFonts w:eastAsia="Calibri"/>
                <w:vertAlign w:val="superscript"/>
              </w:rPr>
              <w:t>1</w:t>
            </w:r>
            <w:r w:rsidRPr="00895753">
              <w:rPr>
                <w:rFonts w:eastAsia="Calibri"/>
              </w:rPr>
              <w:t xml:space="preserve"> nodaļu šādā redakcijā:</w:t>
            </w:r>
          </w:p>
          <w:p w14:paraId="78620CBA" w14:textId="77777777" w:rsidR="00895753" w:rsidRPr="00895753" w:rsidRDefault="00895753" w:rsidP="00895753">
            <w:pPr>
              <w:pStyle w:val="tv213"/>
              <w:shd w:val="clear" w:color="auto" w:fill="FFFFFF"/>
              <w:spacing w:before="0" w:beforeAutospacing="0" w:after="0" w:afterAutospacing="0"/>
              <w:jc w:val="both"/>
              <w:rPr>
                <w:rFonts w:eastAsia="Calibri"/>
                <w:b/>
              </w:rPr>
            </w:pPr>
            <w:r w:rsidRPr="00895753">
              <w:rPr>
                <w:rFonts w:eastAsia="Calibri"/>
              </w:rPr>
              <w:t>“</w:t>
            </w:r>
            <w:r w:rsidRPr="00895753">
              <w:rPr>
                <w:rFonts w:eastAsia="Calibri"/>
                <w:b/>
                <w:bCs/>
              </w:rPr>
              <w:t>IV.</w:t>
            </w:r>
            <w:r w:rsidRPr="00895753">
              <w:rPr>
                <w:rFonts w:eastAsia="Calibri"/>
                <w:b/>
                <w:bCs/>
                <w:vertAlign w:val="superscript"/>
              </w:rPr>
              <w:t>1</w:t>
            </w:r>
            <w:r w:rsidRPr="00895753">
              <w:rPr>
                <w:rFonts w:eastAsia="Calibri"/>
                <w:b/>
                <w:bCs/>
              </w:rPr>
              <w:t> A</w:t>
            </w:r>
            <w:r w:rsidRPr="00895753">
              <w:rPr>
                <w:rFonts w:eastAsia="Calibri"/>
                <w:b/>
              </w:rPr>
              <w:t>tkritumu šķirošanas tīmekļvietnē ievadāmā informācija</w:t>
            </w:r>
          </w:p>
          <w:p w14:paraId="648F20F2" w14:textId="77777777" w:rsidR="00895753" w:rsidRPr="00895753" w:rsidRDefault="00895753" w:rsidP="00895753">
            <w:pPr>
              <w:jc w:val="both"/>
              <w:rPr>
                <w:b/>
                <w:lang w:val="lv-LV"/>
              </w:rPr>
            </w:pPr>
            <w:r w:rsidRPr="00895753">
              <w:rPr>
                <w:b/>
                <w:lang w:val="lv-LV"/>
              </w:rPr>
              <w:t>[..]</w:t>
            </w:r>
          </w:p>
          <w:p w14:paraId="61EFDAF9" w14:textId="77777777" w:rsidR="00EE60F5" w:rsidRPr="00895753" w:rsidRDefault="008D4FEE" w:rsidP="00895753">
            <w:pPr>
              <w:jc w:val="both"/>
              <w:rPr>
                <w:b/>
                <w:lang w:val="lv-LV"/>
              </w:rPr>
            </w:pPr>
            <w:r w:rsidRPr="00895753">
              <w:rPr>
                <w:b/>
                <w:lang w:val="lv-LV"/>
              </w:rPr>
              <w:t>42.</w:t>
            </w:r>
            <w:r w:rsidRPr="00895753">
              <w:rPr>
                <w:b/>
                <w:vertAlign w:val="superscript"/>
                <w:lang w:val="lv-LV"/>
              </w:rPr>
              <w:t>3</w:t>
            </w:r>
            <w:r w:rsidRPr="00895753">
              <w:rPr>
                <w:b/>
                <w:lang w:val="lv-LV"/>
              </w:rPr>
              <w:t xml:space="preserve">Sadzīves atkritumu </w:t>
            </w:r>
            <w:proofErr w:type="spellStart"/>
            <w:r w:rsidRPr="00895753">
              <w:rPr>
                <w:b/>
                <w:lang w:val="lv-LV"/>
              </w:rPr>
              <w:t>apsaimniekotājs</w:t>
            </w:r>
            <w:proofErr w:type="spellEnd"/>
            <w:r w:rsidRPr="00895753">
              <w:rPr>
                <w:b/>
                <w:lang w:val="lv-LV"/>
              </w:rPr>
              <w:t xml:space="preserve"> un publiski pieejama savākšanas laukuma </w:t>
            </w:r>
            <w:proofErr w:type="spellStart"/>
            <w:r w:rsidRPr="00895753">
              <w:rPr>
                <w:b/>
                <w:lang w:val="lv-LV"/>
              </w:rPr>
              <w:t>apsaimniekotājs</w:t>
            </w:r>
            <w:proofErr w:type="spellEnd"/>
            <w:r w:rsidRPr="00895753">
              <w:rPr>
                <w:b/>
                <w:lang w:val="lv-LV"/>
              </w:rPr>
              <w:t xml:space="preserve"> atkritumu šķirošanas tīmekļvietnē ievada un aktualizē (ne vēlāk kā piecu darba dienu laikā pēc attiecīgo izmaiņu ieviešanas) </w:t>
            </w:r>
            <w:bookmarkEnd w:id="7"/>
            <w:r w:rsidRPr="00895753">
              <w:rPr>
                <w:b/>
                <w:lang w:val="lv-LV"/>
              </w:rPr>
              <w:t xml:space="preserve">šādu informāciju par katru publiski pieejamu </w:t>
            </w:r>
            <w:bookmarkStart w:id="8" w:name="_Hlk62572154"/>
            <w:r w:rsidRPr="00895753">
              <w:rPr>
                <w:b/>
                <w:lang w:val="lv-LV"/>
              </w:rPr>
              <w:t>savākšanas laukumu un savākšanas punktu</w:t>
            </w:r>
            <w:bookmarkEnd w:id="8"/>
            <w:r w:rsidRPr="00895753">
              <w:rPr>
                <w:b/>
                <w:lang w:val="lv-LV"/>
              </w:rPr>
              <w:t>:</w:t>
            </w:r>
          </w:p>
        </w:tc>
        <w:tc>
          <w:tcPr>
            <w:tcW w:w="7411" w:type="dxa"/>
            <w:tcBorders>
              <w:top w:val="single" w:sz="4" w:space="0" w:color="auto"/>
              <w:left w:val="single" w:sz="4" w:space="0" w:color="auto"/>
              <w:bottom w:val="single" w:sz="4" w:space="0" w:color="auto"/>
              <w:right w:val="single" w:sz="4" w:space="0" w:color="auto"/>
            </w:tcBorders>
          </w:tcPr>
          <w:p w14:paraId="49B07459" w14:textId="77777777" w:rsidR="00EE60F5" w:rsidRPr="00895753" w:rsidRDefault="00C86E3D" w:rsidP="00895753">
            <w:pPr>
              <w:jc w:val="both"/>
              <w:rPr>
                <w:lang w:val="lv-LV"/>
              </w:rPr>
            </w:pPr>
            <w:r>
              <w:rPr>
                <w:lang w:val="lv-LV"/>
              </w:rPr>
              <w:t>Lūdzam i</w:t>
            </w:r>
            <w:r w:rsidR="00494D27" w:rsidRPr="00895753">
              <w:rPr>
                <w:lang w:val="lv-LV"/>
              </w:rPr>
              <w:t xml:space="preserve">zteikt punktu šādā redakcijā </w:t>
            </w:r>
          </w:p>
          <w:p w14:paraId="116C57C5" w14:textId="77777777" w:rsidR="00494D27" w:rsidRPr="00C86E3D" w:rsidRDefault="00C86E3D" w:rsidP="00C86E3D">
            <w:pPr>
              <w:jc w:val="both"/>
              <w:rPr>
                <w:b/>
                <w:i/>
                <w:lang w:val="lv-LV"/>
              </w:rPr>
            </w:pPr>
            <w:r>
              <w:rPr>
                <w:b/>
                <w:i/>
                <w:lang w:val="lv-LV"/>
              </w:rPr>
              <w:t>“</w:t>
            </w:r>
            <w:r w:rsidR="00494D27" w:rsidRPr="00C86E3D">
              <w:rPr>
                <w:b/>
                <w:i/>
                <w:lang w:val="lv-LV"/>
              </w:rPr>
              <w:t>42.</w:t>
            </w:r>
            <w:r w:rsidR="00494D27" w:rsidRPr="00C86E3D">
              <w:rPr>
                <w:b/>
                <w:i/>
                <w:vertAlign w:val="superscript"/>
                <w:lang w:val="lv-LV"/>
              </w:rPr>
              <w:t>3</w:t>
            </w:r>
            <w:r w:rsidR="00494D27" w:rsidRPr="00C86E3D">
              <w:rPr>
                <w:b/>
                <w:i/>
                <w:lang w:val="lv-LV"/>
              </w:rPr>
              <w:t xml:space="preserve">Sadzīves atkritumu </w:t>
            </w:r>
            <w:proofErr w:type="spellStart"/>
            <w:r w:rsidR="00494D27" w:rsidRPr="00C86E3D">
              <w:rPr>
                <w:b/>
                <w:i/>
                <w:lang w:val="lv-LV"/>
              </w:rPr>
              <w:t>apsaimniekotājs</w:t>
            </w:r>
            <w:proofErr w:type="spellEnd"/>
            <w:r w:rsidR="00494D27" w:rsidRPr="00C86E3D">
              <w:rPr>
                <w:b/>
                <w:i/>
                <w:lang w:val="lv-LV"/>
              </w:rPr>
              <w:t xml:space="preserve">, </w:t>
            </w:r>
            <w:r w:rsidR="00494D27" w:rsidRPr="00C86E3D">
              <w:rPr>
                <w:b/>
                <w:i/>
                <w:u w:val="single"/>
                <w:lang w:val="lv-LV"/>
              </w:rPr>
              <w:t xml:space="preserve">ar kuru pašvaldība, </w:t>
            </w:r>
            <w:r w:rsidR="00494D27" w:rsidRPr="00C86E3D">
              <w:rPr>
                <w:b/>
                <w:bCs/>
                <w:i/>
                <w:color w:val="000000"/>
                <w:u w:val="single"/>
                <w:lang w:val="lv-LV"/>
              </w:rPr>
              <w:t>atbilstoši normatīvajiem aktiem par atkritumu apsaimniekošanu, ir noslēgusi atkritumu apsaimniekošanas līgumu</w:t>
            </w:r>
            <w:r w:rsidR="00494D27" w:rsidRPr="00C86E3D">
              <w:rPr>
                <w:b/>
                <w:i/>
                <w:lang w:val="lv-LV"/>
              </w:rPr>
              <w:t xml:space="preserve"> un publiski pieejama savākšanas laukuma </w:t>
            </w:r>
            <w:proofErr w:type="spellStart"/>
            <w:r w:rsidR="00494D27" w:rsidRPr="00C86E3D">
              <w:rPr>
                <w:b/>
                <w:i/>
                <w:lang w:val="lv-LV"/>
              </w:rPr>
              <w:t>apsaimniekotājs</w:t>
            </w:r>
            <w:proofErr w:type="spellEnd"/>
            <w:r w:rsidR="00494D27" w:rsidRPr="00C86E3D">
              <w:rPr>
                <w:b/>
                <w:i/>
                <w:lang w:val="lv-LV"/>
              </w:rPr>
              <w:t xml:space="preserve"> atkritumu šķirošanas tīmekļvietnē ievada un aktualizē (ne vēlāk kā piecu darba dienu laikā pēc attiecīgo izmaiņu ieviešanas) šādu informāciju par katru publiski pieejamu savākšanas laukumu un savākšanas punktu:</w:t>
            </w:r>
            <w:r>
              <w:rPr>
                <w:b/>
                <w:i/>
                <w:lang w:val="lv-LV"/>
              </w:rPr>
              <w:t>”</w:t>
            </w:r>
          </w:p>
        </w:tc>
      </w:tr>
      <w:tr w:rsidR="006F70B4" w:rsidRPr="007071E5" w14:paraId="6ABD1553" w14:textId="77777777" w:rsidTr="00F04F37">
        <w:trPr>
          <w:trHeight w:val="1255"/>
        </w:trPr>
        <w:tc>
          <w:tcPr>
            <w:tcW w:w="1003" w:type="dxa"/>
            <w:tcBorders>
              <w:top w:val="single" w:sz="4" w:space="0" w:color="auto"/>
              <w:left w:val="single" w:sz="4" w:space="0" w:color="auto"/>
              <w:bottom w:val="single" w:sz="4" w:space="0" w:color="auto"/>
              <w:right w:val="single" w:sz="4" w:space="0" w:color="auto"/>
            </w:tcBorders>
            <w:vAlign w:val="center"/>
          </w:tcPr>
          <w:p w14:paraId="540EFA2C" w14:textId="77777777" w:rsidR="006F70B4" w:rsidRPr="007071E5" w:rsidRDefault="006F70B4" w:rsidP="00895753">
            <w:pPr>
              <w:numPr>
                <w:ilvl w:val="0"/>
                <w:numId w:val="1"/>
              </w:numPr>
              <w:spacing w:line="276" w:lineRule="auto"/>
              <w:jc w:val="center"/>
              <w:rPr>
                <w:bCs/>
                <w:lang w:val="lv-LV"/>
              </w:rPr>
            </w:pPr>
          </w:p>
        </w:tc>
        <w:tc>
          <w:tcPr>
            <w:tcW w:w="888" w:type="dxa"/>
            <w:tcBorders>
              <w:top w:val="single" w:sz="4" w:space="0" w:color="auto"/>
              <w:left w:val="single" w:sz="4" w:space="0" w:color="auto"/>
              <w:bottom w:val="single" w:sz="4" w:space="0" w:color="auto"/>
              <w:right w:val="single" w:sz="4" w:space="0" w:color="auto"/>
            </w:tcBorders>
            <w:vAlign w:val="center"/>
          </w:tcPr>
          <w:p w14:paraId="5DA04A31" w14:textId="77777777" w:rsidR="006F70B4" w:rsidRPr="007071E5" w:rsidRDefault="00494D27" w:rsidP="00895753">
            <w:pPr>
              <w:spacing w:line="276" w:lineRule="auto"/>
              <w:jc w:val="center"/>
              <w:rPr>
                <w:bCs/>
                <w:lang w:val="lv-LV"/>
              </w:rPr>
            </w:pPr>
            <w:r>
              <w:rPr>
                <w:bCs/>
                <w:lang w:val="lv-LV"/>
              </w:rPr>
              <w:t>5</w:t>
            </w:r>
            <w:r w:rsidR="00895753">
              <w:rPr>
                <w:bCs/>
                <w:lang w:val="lv-LV"/>
              </w:rPr>
              <w:t>.</w:t>
            </w:r>
          </w:p>
        </w:tc>
        <w:tc>
          <w:tcPr>
            <w:tcW w:w="5583" w:type="dxa"/>
            <w:tcBorders>
              <w:top w:val="single" w:sz="4" w:space="0" w:color="auto"/>
              <w:left w:val="single" w:sz="4" w:space="0" w:color="auto"/>
              <w:bottom w:val="single" w:sz="4" w:space="0" w:color="auto"/>
              <w:right w:val="single" w:sz="4" w:space="0" w:color="auto"/>
            </w:tcBorders>
          </w:tcPr>
          <w:p w14:paraId="694B1C54" w14:textId="77777777" w:rsidR="00895753" w:rsidRPr="00895753" w:rsidRDefault="00895753" w:rsidP="00895753">
            <w:pPr>
              <w:jc w:val="both"/>
              <w:rPr>
                <w:bCs/>
                <w:lang w:val="lv-LV"/>
              </w:rPr>
            </w:pPr>
            <w:r w:rsidRPr="00895753">
              <w:rPr>
                <w:b/>
                <w:lang w:val="lv-LV"/>
              </w:rPr>
              <w:t>19. </w:t>
            </w:r>
            <w:r w:rsidRPr="00895753">
              <w:rPr>
                <w:bCs/>
                <w:lang w:val="lv-LV"/>
              </w:rPr>
              <w:t xml:space="preserve">Papildināt noteikumus ar 45., 46 un </w:t>
            </w:r>
            <w:r w:rsidRPr="00895753">
              <w:rPr>
                <w:b/>
                <w:lang w:val="lv-LV"/>
              </w:rPr>
              <w:t>47.</w:t>
            </w:r>
            <w:r w:rsidRPr="00895753">
              <w:rPr>
                <w:bCs/>
                <w:lang w:val="lv-LV"/>
              </w:rPr>
              <w:t> punktu šādā redakcijā:</w:t>
            </w:r>
          </w:p>
          <w:p w14:paraId="018ABD41" w14:textId="77777777" w:rsidR="006F70B4" w:rsidRPr="00F04F37" w:rsidRDefault="00895753" w:rsidP="00F04F37">
            <w:pPr>
              <w:jc w:val="both"/>
              <w:rPr>
                <w:b/>
                <w:lang w:val="lv-LV"/>
              </w:rPr>
            </w:pPr>
            <w:r w:rsidRPr="00895753">
              <w:rPr>
                <w:b/>
                <w:lang w:val="lv-LV"/>
              </w:rPr>
              <w:t>„45. Šo noteikumu 12.7. apakšpunkts stājas spēkā 2022. gada 1. janvārī.</w:t>
            </w:r>
          </w:p>
        </w:tc>
        <w:tc>
          <w:tcPr>
            <w:tcW w:w="7411" w:type="dxa"/>
            <w:tcBorders>
              <w:top w:val="single" w:sz="4" w:space="0" w:color="auto"/>
              <w:left w:val="single" w:sz="4" w:space="0" w:color="auto"/>
              <w:bottom w:val="single" w:sz="4" w:space="0" w:color="auto"/>
              <w:right w:val="single" w:sz="4" w:space="0" w:color="auto"/>
            </w:tcBorders>
          </w:tcPr>
          <w:p w14:paraId="428B07F5" w14:textId="77777777" w:rsidR="006F70B4" w:rsidRPr="00895753" w:rsidRDefault="00494D27" w:rsidP="00C86E3D">
            <w:pPr>
              <w:pStyle w:val="CommentText"/>
              <w:spacing w:after="0"/>
              <w:jc w:val="both"/>
              <w:rPr>
                <w:rFonts w:ascii="Times New Roman" w:hAnsi="Times New Roman"/>
                <w:sz w:val="24"/>
                <w:szCs w:val="24"/>
              </w:rPr>
            </w:pPr>
            <w:r w:rsidRPr="00895753">
              <w:rPr>
                <w:rFonts w:ascii="Times New Roman" w:hAnsi="Times New Roman"/>
                <w:bCs/>
                <w:sz w:val="24"/>
                <w:szCs w:val="24"/>
              </w:rPr>
              <w:t>Ņemot vērā,</w:t>
            </w:r>
            <w:r w:rsidR="00C86E3D">
              <w:rPr>
                <w:rFonts w:ascii="Times New Roman" w:hAnsi="Times New Roman"/>
                <w:bCs/>
                <w:sz w:val="24"/>
                <w:szCs w:val="24"/>
              </w:rPr>
              <w:t xml:space="preserve"> ka</w:t>
            </w:r>
            <w:r w:rsidRPr="00895753">
              <w:rPr>
                <w:rFonts w:ascii="Times New Roman" w:hAnsi="Times New Roman"/>
                <w:bCs/>
                <w:sz w:val="24"/>
                <w:szCs w:val="24"/>
              </w:rPr>
              <w:t xml:space="preserve"> </w:t>
            </w:r>
            <w:r w:rsidR="003F6957" w:rsidRPr="00895753">
              <w:rPr>
                <w:rFonts w:ascii="Times New Roman" w:hAnsi="Times New Roman"/>
                <w:bCs/>
                <w:sz w:val="24"/>
                <w:szCs w:val="24"/>
              </w:rPr>
              <w:t>riepu nodošana ir samērā problemātiska un dažkārt no privātpersonas par riepu nodošanu tiek pieprasīta samaksa, kas neveicina iedzīvotāja atbildību nodrošināt atbilstošu riepu apsaimniekošanu,  minētās prasības stāšanās spēkā ir nosakāma pēc iespējas īsākā termiņā, bet</w:t>
            </w:r>
            <w:r w:rsidR="003F6957" w:rsidRPr="00895753">
              <w:rPr>
                <w:rFonts w:ascii="Times New Roman" w:hAnsi="Times New Roman"/>
                <w:b/>
                <w:bCs/>
                <w:sz w:val="24"/>
                <w:szCs w:val="24"/>
              </w:rPr>
              <w:t xml:space="preserve"> ne vēlāk kā 2021.</w:t>
            </w:r>
            <w:r w:rsidR="00C86E3D">
              <w:rPr>
                <w:rFonts w:ascii="Times New Roman" w:hAnsi="Times New Roman"/>
                <w:b/>
                <w:bCs/>
                <w:sz w:val="24"/>
                <w:szCs w:val="24"/>
              </w:rPr>
              <w:t xml:space="preserve"> </w:t>
            </w:r>
            <w:r w:rsidR="003F6957" w:rsidRPr="00895753">
              <w:rPr>
                <w:rFonts w:ascii="Times New Roman" w:hAnsi="Times New Roman"/>
                <w:b/>
                <w:bCs/>
                <w:sz w:val="24"/>
                <w:szCs w:val="24"/>
              </w:rPr>
              <w:t>gada 1.</w:t>
            </w:r>
            <w:r w:rsidR="00C86E3D">
              <w:rPr>
                <w:rFonts w:ascii="Times New Roman" w:hAnsi="Times New Roman"/>
                <w:b/>
                <w:bCs/>
                <w:sz w:val="24"/>
                <w:szCs w:val="24"/>
              </w:rPr>
              <w:t xml:space="preserve"> </w:t>
            </w:r>
            <w:r w:rsidR="003F6957" w:rsidRPr="00895753">
              <w:rPr>
                <w:rFonts w:ascii="Times New Roman" w:hAnsi="Times New Roman"/>
                <w:b/>
                <w:bCs/>
                <w:sz w:val="24"/>
                <w:szCs w:val="24"/>
              </w:rPr>
              <w:t xml:space="preserve">jūlijam </w:t>
            </w:r>
            <w:r w:rsidRPr="00895753">
              <w:rPr>
                <w:rFonts w:ascii="Times New Roman" w:hAnsi="Times New Roman"/>
                <w:b/>
                <w:bCs/>
                <w:sz w:val="24"/>
                <w:szCs w:val="24"/>
              </w:rPr>
              <w:t xml:space="preserve"> </w:t>
            </w:r>
          </w:p>
        </w:tc>
      </w:tr>
    </w:tbl>
    <w:p w14:paraId="72E7F5DA" w14:textId="77777777" w:rsidR="00B40F4A" w:rsidRPr="007071E5" w:rsidRDefault="00B40F4A" w:rsidP="0064241C">
      <w:pPr>
        <w:spacing w:line="276" w:lineRule="auto"/>
        <w:jc w:val="both"/>
        <w:rPr>
          <w:lang w:val="lv-LV"/>
        </w:rPr>
      </w:pPr>
    </w:p>
    <w:sectPr w:rsidR="00B40F4A" w:rsidRPr="007071E5" w:rsidSect="000253CD">
      <w:footerReference w:type="default" r:id="rId7"/>
      <w:footerReference w:type="first" r:id="rId8"/>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F3FCA" w14:textId="77777777" w:rsidR="001D4989" w:rsidRDefault="001D4989" w:rsidP="00EE60F5">
      <w:r>
        <w:separator/>
      </w:r>
    </w:p>
  </w:endnote>
  <w:endnote w:type="continuationSeparator" w:id="0">
    <w:p w14:paraId="51C20AFF" w14:textId="77777777" w:rsidR="001D4989" w:rsidRDefault="001D4989"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608E" w14:textId="77777777" w:rsidR="00EE60F5" w:rsidRDefault="00EE60F5">
    <w:pPr>
      <w:pStyle w:val="Footer"/>
      <w:jc w:val="center"/>
    </w:pPr>
    <w:r>
      <w:fldChar w:fldCharType="begin"/>
    </w:r>
    <w:r>
      <w:instrText>PAGE   \* MERGEFORMAT</w:instrText>
    </w:r>
    <w:r>
      <w:fldChar w:fldCharType="separate"/>
    </w:r>
    <w:r w:rsidR="00F04F37" w:rsidRPr="00F04F37">
      <w:rPr>
        <w:noProof/>
        <w:lang w:val="lv-LV"/>
      </w:rPr>
      <w:t>2</w:t>
    </w:r>
    <w:r>
      <w:fldChar w:fldCharType="end"/>
    </w:r>
  </w:p>
  <w:p w14:paraId="071416B5" w14:textId="77777777" w:rsidR="00EE60F5" w:rsidRDefault="00EE60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A7D47" w14:textId="77777777" w:rsidR="00895753" w:rsidRDefault="00895753">
    <w:pPr>
      <w:pStyle w:val="Footer"/>
      <w:jc w:val="center"/>
    </w:pPr>
    <w:r>
      <w:fldChar w:fldCharType="begin"/>
    </w:r>
    <w:r>
      <w:instrText>PAGE   \* MERGEFORMAT</w:instrText>
    </w:r>
    <w:r>
      <w:fldChar w:fldCharType="separate"/>
    </w:r>
    <w:r w:rsidR="00F04F37" w:rsidRPr="00F04F37">
      <w:rPr>
        <w:noProof/>
        <w:lang w:val="lv-LV"/>
      </w:rPr>
      <w:t>1</w:t>
    </w:r>
    <w:r>
      <w:fldChar w:fldCharType="end"/>
    </w:r>
  </w:p>
  <w:p w14:paraId="7A74CE34" w14:textId="77777777" w:rsidR="00895753" w:rsidRDefault="008957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FB131" w14:textId="77777777" w:rsidR="001D4989" w:rsidRDefault="001D4989" w:rsidP="00EE60F5">
      <w:r>
        <w:separator/>
      </w:r>
    </w:p>
  </w:footnote>
  <w:footnote w:type="continuationSeparator" w:id="0">
    <w:p w14:paraId="39E18FD5" w14:textId="77777777" w:rsidR="001D4989" w:rsidRDefault="001D4989" w:rsidP="00EE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7"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6"/>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4"/>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D7"/>
    <w:rsid w:val="00015248"/>
    <w:rsid w:val="00017A29"/>
    <w:rsid w:val="000253CD"/>
    <w:rsid w:val="000414EE"/>
    <w:rsid w:val="00065E8F"/>
    <w:rsid w:val="00095719"/>
    <w:rsid w:val="000D3678"/>
    <w:rsid w:val="00102D80"/>
    <w:rsid w:val="0011030C"/>
    <w:rsid w:val="001237FF"/>
    <w:rsid w:val="00145B51"/>
    <w:rsid w:val="0015266A"/>
    <w:rsid w:val="00157E7D"/>
    <w:rsid w:val="001C097E"/>
    <w:rsid w:val="001D4989"/>
    <w:rsid w:val="00281B67"/>
    <w:rsid w:val="002832DB"/>
    <w:rsid w:val="002A6B65"/>
    <w:rsid w:val="003170A2"/>
    <w:rsid w:val="00392C9A"/>
    <w:rsid w:val="00393E78"/>
    <w:rsid w:val="003D4AFF"/>
    <w:rsid w:val="003F1476"/>
    <w:rsid w:val="003F6957"/>
    <w:rsid w:val="00475753"/>
    <w:rsid w:val="004861DC"/>
    <w:rsid w:val="00494D27"/>
    <w:rsid w:val="004A26EF"/>
    <w:rsid w:val="004A2974"/>
    <w:rsid w:val="004E000F"/>
    <w:rsid w:val="004E2AD6"/>
    <w:rsid w:val="004E3536"/>
    <w:rsid w:val="004E3ED7"/>
    <w:rsid w:val="004F6854"/>
    <w:rsid w:val="004F7788"/>
    <w:rsid w:val="005300D6"/>
    <w:rsid w:val="005543D8"/>
    <w:rsid w:val="0057036D"/>
    <w:rsid w:val="00576D22"/>
    <w:rsid w:val="005B59A2"/>
    <w:rsid w:val="005D6833"/>
    <w:rsid w:val="005F34BD"/>
    <w:rsid w:val="00602334"/>
    <w:rsid w:val="0064241C"/>
    <w:rsid w:val="0068493D"/>
    <w:rsid w:val="006F08A1"/>
    <w:rsid w:val="006F70B4"/>
    <w:rsid w:val="007071E5"/>
    <w:rsid w:val="007177E7"/>
    <w:rsid w:val="00721E14"/>
    <w:rsid w:val="00724A9E"/>
    <w:rsid w:val="00744119"/>
    <w:rsid w:val="00780D24"/>
    <w:rsid w:val="007C3313"/>
    <w:rsid w:val="0080735C"/>
    <w:rsid w:val="00895753"/>
    <w:rsid w:val="008C3004"/>
    <w:rsid w:val="008C5900"/>
    <w:rsid w:val="008D4FEE"/>
    <w:rsid w:val="008E45B7"/>
    <w:rsid w:val="008F3325"/>
    <w:rsid w:val="009006E0"/>
    <w:rsid w:val="00906999"/>
    <w:rsid w:val="00936C34"/>
    <w:rsid w:val="00975E9F"/>
    <w:rsid w:val="00A018FF"/>
    <w:rsid w:val="00A82029"/>
    <w:rsid w:val="00AB33E2"/>
    <w:rsid w:val="00AD35A7"/>
    <w:rsid w:val="00AE1033"/>
    <w:rsid w:val="00B40BED"/>
    <w:rsid w:val="00B40F4A"/>
    <w:rsid w:val="00B44C19"/>
    <w:rsid w:val="00B66B62"/>
    <w:rsid w:val="00B82AB2"/>
    <w:rsid w:val="00BF7F6C"/>
    <w:rsid w:val="00C2254C"/>
    <w:rsid w:val="00C86E3D"/>
    <w:rsid w:val="00D0585F"/>
    <w:rsid w:val="00D13C63"/>
    <w:rsid w:val="00D24E12"/>
    <w:rsid w:val="00D77F9F"/>
    <w:rsid w:val="00D824E7"/>
    <w:rsid w:val="00D96677"/>
    <w:rsid w:val="00DF6640"/>
    <w:rsid w:val="00DF6E4C"/>
    <w:rsid w:val="00E000FB"/>
    <w:rsid w:val="00E26666"/>
    <w:rsid w:val="00E430FF"/>
    <w:rsid w:val="00E87256"/>
    <w:rsid w:val="00EA242A"/>
    <w:rsid w:val="00EA7162"/>
    <w:rsid w:val="00EE60F5"/>
    <w:rsid w:val="00EF14E1"/>
    <w:rsid w:val="00F04F37"/>
    <w:rsid w:val="00F37147"/>
    <w:rsid w:val="00FA6CA6"/>
    <w:rsid w:val="00FB505A"/>
    <w:rsid w:val="00FD11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700648A"/>
  <w15:chartTrackingRefBased/>
  <w15:docId w15:val="{62451D29-7CD0-49D4-BB15-4D6D53363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ED7"/>
    <w:rPr>
      <w:sz w:val="24"/>
      <w:szCs w:val="24"/>
      <w:lang w:val="en-US" w:eastAsia="en-US"/>
    </w:rPr>
  </w:style>
  <w:style w:type="paragraph" w:styleId="Heading1">
    <w:name w:val="heading 1"/>
    <w:basedOn w:val="Normal"/>
    <w:next w:val="Normal"/>
    <w:link w:val="Heading1Char"/>
    <w:qFormat/>
    <w:rsid w:val="004E3ED7"/>
    <w:pPr>
      <w:keepNext/>
      <w:jc w:val="both"/>
      <w:outlineLvl w:val="0"/>
    </w:pPr>
    <w:rPr>
      <w:b/>
      <w:bCs/>
      <w:sz w:val="28"/>
      <w:szCs w:val="28"/>
      <w:lang w:val="lv-LV"/>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4E3ED7"/>
    <w:rPr>
      <w:b/>
      <w:bCs/>
      <w:sz w:val="28"/>
      <w:szCs w:val="28"/>
      <w:lang w:val="lv-LV" w:eastAsia="en-US" w:bidi="ar-SA"/>
    </w:rPr>
  </w:style>
  <w:style w:type="paragraph" w:customStyle="1" w:styleId="1">
    <w:name w:val="1"/>
    <w:basedOn w:val="Normal"/>
    <w:rsid w:val="004E3ED7"/>
    <w:pPr>
      <w:spacing w:after="160" w:line="240" w:lineRule="exact"/>
    </w:pPr>
    <w:rPr>
      <w:rFonts w:ascii="Tahoma" w:hAnsi="Tahoma"/>
      <w:sz w:val="20"/>
      <w:szCs w:val="20"/>
    </w:rPr>
  </w:style>
  <w:style w:type="paragraph" w:styleId="BalloonText">
    <w:name w:val="Balloon Text"/>
    <w:basedOn w:val="Normal"/>
    <w:semiHidden/>
    <w:rsid w:val="003F1476"/>
    <w:rPr>
      <w:rFonts w:ascii="Tahoma" w:hAnsi="Tahoma" w:cs="Tahoma"/>
      <w:sz w:val="16"/>
      <w:szCs w:val="16"/>
    </w:rPr>
  </w:style>
  <w:style w:type="paragraph" w:customStyle="1" w:styleId="tv2131">
    <w:name w:val="tv2131"/>
    <w:basedOn w:val="Normal"/>
    <w:rsid w:val="00B44C19"/>
    <w:pPr>
      <w:spacing w:line="360" w:lineRule="auto"/>
      <w:ind w:firstLine="300"/>
    </w:pPr>
    <w:rPr>
      <w:color w:val="414142"/>
      <w:sz w:val="20"/>
      <w:szCs w:val="20"/>
      <w:lang w:val="lv-LV" w:eastAsia="lv-LV"/>
    </w:rPr>
  </w:style>
  <w:style w:type="paragraph" w:customStyle="1" w:styleId="tv213">
    <w:name w:val="tv213"/>
    <w:basedOn w:val="Normal"/>
    <w:rsid w:val="0068493D"/>
    <w:pPr>
      <w:spacing w:before="100" w:beforeAutospacing="1" w:after="100" w:afterAutospacing="1"/>
    </w:pPr>
    <w:rPr>
      <w:lang w:val="lv-LV" w:eastAsia="lv-LV"/>
    </w:rPr>
  </w:style>
  <w:style w:type="paragraph" w:styleId="ListParagraph">
    <w:name w:val="List Paragraph"/>
    <w:basedOn w:val="Normal"/>
    <w:link w:val="ListParagraphChar"/>
    <w:uiPriority w:val="34"/>
    <w:qFormat/>
    <w:rsid w:val="00DF6640"/>
    <w:pPr>
      <w:ind w:left="720"/>
      <w:contextualSpacing/>
    </w:pPr>
    <w:rPr>
      <w:rFonts w:eastAsia="Calibri"/>
      <w:szCs w:val="22"/>
      <w:lang w:val="lv-LV"/>
    </w:rPr>
  </w:style>
  <w:style w:type="character" w:customStyle="1" w:styleId="ListParagraphChar">
    <w:name w:val="List Paragraph Char"/>
    <w:link w:val="ListParagraph"/>
    <w:rsid w:val="00DF6640"/>
    <w:rPr>
      <w:rFonts w:eastAsia="Calibri"/>
      <w:sz w:val="24"/>
      <w:szCs w:val="22"/>
      <w:lang w:val="lv-LV"/>
    </w:rPr>
  </w:style>
  <w:style w:type="paragraph" w:styleId="Header">
    <w:name w:val="header"/>
    <w:basedOn w:val="Normal"/>
    <w:link w:val="HeaderChar"/>
    <w:rsid w:val="00EE60F5"/>
    <w:pPr>
      <w:tabs>
        <w:tab w:val="center" w:pos="4153"/>
        <w:tab w:val="right" w:pos="8306"/>
      </w:tabs>
    </w:pPr>
  </w:style>
  <w:style w:type="character" w:customStyle="1" w:styleId="HeaderChar">
    <w:name w:val="Header Char"/>
    <w:link w:val="Header"/>
    <w:rsid w:val="00EE60F5"/>
    <w:rPr>
      <w:sz w:val="24"/>
      <w:szCs w:val="24"/>
      <w:lang w:val="en-US" w:eastAsia="en-US"/>
    </w:rPr>
  </w:style>
  <w:style w:type="paragraph" w:styleId="Footer">
    <w:name w:val="footer"/>
    <w:basedOn w:val="Normal"/>
    <w:link w:val="FooterChar"/>
    <w:uiPriority w:val="99"/>
    <w:rsid w:val="00EE60F5"/>
    <w:pPr>
      <w:tabs>
        <w:tab w:val="center" w:pos="4153"/>
        <w:tab w:val="right" w:pos="8306"/>
      </w:tabs>
    </w:pPr>
  </w:style>
  <w:style w:type="character" w:customStyle="1" w:styleId="FooterChar">
    <w:name w:val="Footer Char"/>
    <w:link w:val="Footer"/>
    <w:uiPriority w:val="99"/>
    <w:rsid w:val="00EE60F5"/>
    <w:rPr>
      <w:sz w:val="24"/>
      <w:szCs w:val="24"/>
      <w:lang w:val="en-US" w:eastAsia="en-US"/>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Char,ft"/>
    <w:basedOn w:val="Normal"/>
    <w:link w:val="FootnoteTextChar"/>
    <w:uiPriority w:val="99"/>
    <w:unhideWhenUsed/>
    <w:qFormat/>
    <w:rsid w:val="007177E7"/>
    <w:rPr>
      <w:rFonts w:ascii="Calibri" w:eastAsia="Calibri" w:hAnsi="Calibri"/>
      <w:sz w:val="20"/>
      <w:szCs w:val="20"/>
      <w:lang w:val="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t Char"/>
    <w:link w:val="FootnoteText"/>
    <w:uiPriority w:val="99"/>
    <w:rsid w:val="007177E7"/>
    <w:rPr>
      <w:rFonts w:ascii="Calibri" w:eastAsia="Calibri" w:hAnsi="Calibri"/>
      <w:lang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CommentReference">
    <w:name w:val="annotation reference"/>
    <w:unhideWhenUsed/>
    <w:rsid w:val="007177E7"/>
    <w:rPr>
      <w:sz w:val="16"/>
      <w:szCs w:val="16"/>
    </w:rPr>
  </w:style>
  <w:style w:type="paragraph" w:styleId="CommentText">
    <w:name w:val="annotation text"/>
    <w:basedOn w:val="Normal"/>
    <w:link w:val="CommentTextChar"/>
    <w:unhideWhenUsed/>
    <w:rsid w:val="007177E7"/>
    <w:pPr>
      <w:spacing w:after="160"/>
    </w:pPr>
    <w:rPr>
      <w:rFonts w:ascii="Calibri" w:eastAsia="Calibri" w:hAnsi="Calibri"/>
      <w:sz w:val="20"/>
      <w:szCs w:val="20"/>
      <w:lang w:val="lv-LV"/>
    </w:rPr>
  </w:style>
  <w:style w:type="character" w:customStyle="1" w:styleId="CommentTextChar">
    <w:name w:val="Comment Text Char"/>
    <w:link w:val="CommentText"/>
    <w:rsid w:val="007177E7"/>
    <w:rPr>
      <w:rFonts w:ascii="Calibri" w:eastAsia="Calibri" w:hAnsi="Calibri"/>
      <w:lang w:eastAsia="en-US"/>
    </w:rPr>
  </w:style>
  <w:style w:type="paragraph" w:customStyle="1" w:styleId="CharCharCharChar">
    <w:name w:val="Char Char Char Char"/>
    <w:aliases w:val="Char2"/>
    <w:basedOn w:val="Normal"/>
    <w:next w:val="Normal"/>
    <w:link w:val="FootnoteReference"/>
    <w:uiPriority w:val="99"/>
    <w:semiHidden/>
    <w:rsid w:val="007177E7"/>
    <w:pPr>
      <w:keepNext/>
      <w:keepLines/>
      <w:spacing w:before="120" w:after="160" w:line="240" w:lineRule="exact"/>
      <w:jc w:val="both"/>
      <w:outlineLvl w:val="0"/>
    </w:pPr>
    <w:rPr>
      <w:sz w:val="20"/>
      <w:szCs w:val="20"/>
      <w:vertAlign w:val="superscript"/>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4412</Words>
  <Characters>2516</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Tatjana Alekse</cp:lastModifiedBy>
  <cp:revision>2</cp:revision>
  <cp:lastPrinted>2010-03-04T15:09:00Z</cp:lastPrinted>
  <dcterms:created xsi:type="dcterms:W3CDTF">2021-12-08T16:55:00Z</dcterms:created>
  <dcterms:modified xsi:type="dcterms:W3CDTF">2021-12-08T16:55:00Z</dcterms:modified>
</cp:coreProperties>
</file>