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391" w:rsidRPr="004B2391" w:rsidRDefault="004B2391" w:rsidP="004B2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--------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4B2391" w:rsidRPr="004B2391" w:rsidTr="004B2391">
        <w:trPr>
          <w:tblCellSpacing w:w="0" w:type="dxa"/>
        </w:trPr>
        <w:tc>
          <w:tcPr>
            <w:tcW w:w="0" w:type="auto"/>
            <w:noWrap/>
            <w:hideMark/>
          </w:tcPr>
          <w:p w:rsidR="004B2391" w:rsidRPr="004B2391" w:rsidRDefault="004B2391" w:rsidP="004B2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4B2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4B2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4B2391" w:rsidRPr="004B2391" w:rsidRDefault="004B2391" w:rsidP="004B2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B23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Par Ministru kabineta noteikumu projektu „Par Latvijas Republikas valdības un Armēnijas Republikas valdības protokolu par Nolīguma starp Eiropas Savienību un Armēnijas Republiku par tādu personu </w:t>
            </w:r>
            <w:proofErr w:type="spellStart"/>
            <w:r w:rsidRPr="004B23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atpakaļuzņemšanu</w:t>
            </w:r>
            <w:proofErr w:type="spellEnd"/>
            <w:r w:rsidRPr="004B23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proofErr w:type="gramStart"/>
            <w:r w:rsidRPr="004B23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kuras uzturas</w:t>
            </w:r>
            <w:proofErr w:type="gramEnd"/>
            <w:r w:rsidRPr="004B23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neatļauti, </w:t>
            </w:r>
            <w:proofErr w:type="spellStart"/>
            <w:r w:rsidRPr="004B23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īstenošan</w:t>
            </w:r>
            <w:proofErr w:type="spellEnd"/>
            <w:r w:rsidRPr="004B23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...</w:t>
            </w:r>
          </w:p>
        </w:tc>
      </w:tr>
      <w:tr w:rsidR="004B2391" w:rsidRPr="004B2391" w:rsidTr="004B2391">
        <w:trPr>
          <w:tblCellSpacing w:w="0" w:type="dxa"/>
        </w:trPr>
        <w:tc>
          <w:tcPr>
            <w:tcW w:w="0" w:type="auto"/>
            <w:noWrap/>
            <w:hideMark/>
          </w:tcPr>
          <w:p w:rsidR="004B2391" w:rsidRPr="004B2391" w:rsidRDefault="004B2391" w:rsidP="004B2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4B2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4B2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4B2391" w:rsidRPr="004B2391" w:rsidRDefault="004B2391" w:rsidP="004B2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4B23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Tue</w:t>
            </w:r>
            <w:proofErr w:type="spellEnd"/>
            <w:r w:rsidRPr="004B23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14 </w:t>
            </w:r>
            <w:proofErr w:type="spellStart"/>
            <w:r w:rsidRPr="004B23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Feb</w:t>
            </w:r>
            <w:proofErr w:type="spellEnd"/>
            <w:r w:rsidRPr="004B23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2017 14:47:09 +0000</w:t>
            </w:r>
          </w:p>
        </w:tc>
      </w:tr>
      <w:tr w:rsidR="004B2391" w:rsidRPr="004B2391" w:rsidTr="004B2391">
        <w:trPr>
          <w:tblCellSpacing w:w="0" w:type="dxa"/>
        </w:trPr>
        <w:tc>
          <w:tcPr>
            <w:tcW w:w="0" w:type="auto"/>
            <w:noWrap/>
            <w:hideMark/>
          </w:tcPr>
          <w:p w:rsidR="004B2391" w:rsidRPr="004B2391" w:rsidRDefault="004B2391" w:rsidP="004B2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4B2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4B2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4B2391" w:rsidRPr="004B2391" w:rsidRDefault="004B2391" w:rsidP="004B2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B23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 &lt;Pasts@fm.gov.lv&gt;</w:t>
            </w:r>
          </w:p>
        </w:tc>
      </w:tr>
      <w:tr w:rsidR="004B2391" w:rsidRPr="004B2391" w:rsidTr="004B2391">
        <w:trPr>
          <w:tblCellSpacing w:w="0" w:type="dxa"/>
        </w:trPr>
        <w:tc>
          <w:tcPr>
            <w:tcW w:w="0" w:type="auto"/>
            <w:noWrap/>
            <w:hideMark/>
          </w:tcPr>
          <w:p w:rsidR="004B2391" w:rsidRPr="004B2391" w:rsidRDefault="004B2391" w:rsidP="004B2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B2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4B2391" w:rsidRPr="004B2391" w:rsidRDefault="004B2391" w:rsidP="004B2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B23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'kanceleja@iem.gov.lv' &lt;kanceleja@iem.gov.lv&gt;</w:t>
            </w:r>
          </w:p>
        </w:tc>
      </w:tr>
      <w:tr w:rsidR="004B2391" w:rsidRPr="004B2391" w:rsidTr="004B2391">
        <w:trPr>
          <w:tblCellSpacing w:w="0" w:type="dxa"/>
        </w:trPr>
        <w:tc>
          <w:tcPr>
            <w:tcW w:w="0" w:type="auto"/>
            <w:noWrap/>
            <w:hideMark/>
          </w:tcPr>
          <w:p w:rsidR="004B2391" w:rsidRPr="004B2391" w:rsidRDefault="004B2391" w:rsidP="004B2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B2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4B2391" w:rsidRPr="004B2391" w:rsidRDefault="004B2391" w:rsidP="004B2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B23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olesja.pavluka@iem.gov.lv &lt;olesja.pavluka@iem.gov.lv&gt;, Kristīne Karsuma &lt;kristine.karsuma@fm.gov.lv&gt;, </w:t>
            </w:r>
            <w:proofErr w:type="spellStart"/>
            <w:r w:rsidRPr="004B23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Romija</w:t>
            </w:r>
            <w:proofErr w:type="spellEnd"/>
            <w:r w:rsidRPr="004B23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3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Rugevica</w:t>
            </w:r>
            <w:proofErr w:type="spellEnd"/>
            <w:r w:rsidRPr="004B23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&lt;romija.rugevica@fm.gov.lv&gt;</w:t>
            </w:r>
          </w:p>
        </w:tc>
      </w:tr>
    </w:tbl>
    <w:p w:rsidR="004B2391" w:rsidRPr="004B2391" w:rsidRDefault="004B2391" w:rsidP="004B239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4B2391" w:rsidRPr="004B2391" w:rsidRDefault="004B2391" w:rsidP="004B2391">
      <w:pPr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Calibri Light" w:eastAsia="Times New Roman" w:hAnsi="Calibri Light" w:cs="Calibri Light"/>
          <w:sz w:val="24"/>
          <w:szCs w:val="24"/>
          <w:lang w:eastAsia="lv-LV"/>
        </w:rPr>
        <w:t>Labdien,</w:t>
      </w:r>
    </w:p>
    <w:p w:rsidR="004B2391" w:rsidRPr="004B2391" w:rsidRDefault="004B2391" w:rsidP="004B2391">
      <w:pPr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Calibri Light" w:eastAsia="Times New Roman" w:hAnsi="Calibri Light" w:cs="Calibri Light"/>
          <w:sz w:val="24"/>
          <w:szCs w:val="24"/>
          <w:lang w:eastAsia="lv-LV"/>
        </w:rPr>
        <w:t xml:space="preserve">Finanšu ministrija savas kompetences ietvaros izskatīja </w:t>
      </w:r>
      <w:proofErr w:type="spellStart"/>
      <w:r w:rsidRPr="004B2391">
        <w:rPr>
          <w:rFonts w:ascii="Calibri Light" w:eastAsia="Times New Roman" w:hAnsi="Calibri Light" w:cs="Calibri Light"/>
          <w:sz w:val="24"/>
          <w:szCs w:val="24"/>
          <w:lang w:eastAsia="lv-LV"/>
        </w:rPr>
        <w:t>Iekšlietu</w:t>
      </w:r>
      <w:proofErr w:type="spellEnd"/>
      <w:r w:rsidRPr="004B2391">
        <w:rPr>
          <w:rFonts w:ascii="Calibri Light" w:eastAsia="Times New Roman" w:hAnsi="Calibri Light" w:cs="Calibri Light"/>
          <w:sz w:val="24"/>
          <w:szCs w:val="24"/>
          <w:lang w:eastAsia="lv-LV"/>
        </w:rPr>
        <w:t xml:space="preserve"> ministrijas precizēto Ministru kabineta noteikumu projektu „Par Latvijas Republikas valdības un Armēnijas Republikas valdības protokolu par Nolīguma starp Eiropas Savienību un Armēnijas Republiku par tādu personu </w:t>
      </w:r>
      <w:proofErr w:type="spellStart"/>
      <w:r w:rsidRPr="004B2391">
        <w:rPr>
          <w:rFonts w:ascii="Calibri Light" w:eastAsia="Times New Roman" w:hAnsi="Calibri Light" w:cs="Calibri Light"/>
          <w:sz w:val="24"/>
          <w:szCs w:val="24"/>
          <w:lang w:eastAsia="lv-LV"/>
        </w:rPr>
        <w:t>atpakaļuzņemšanu</w:t>
      </w:r>
      <w:proofErr w:type="spellEnd"/>
      <w:r w:rsidRPr="004B2391">
        <w:rPr>
          <w:rFonts w:ascii="Calibri Light" w:eastAsia="Times New Roman" w:hAnsi="Calibri Light" w:cs="Calibri Light"/>
          <w:sz w:val="24"/>
          <w:szCs w:val="24"/>
          <w:lang w:eastAsia="lv-LV"/>
        </w:rPr>
        <w:t>, kuras uzturas neatļauti, īstenošanu” (</w:t>
      </w:r>
      <w:r w:rsidRPr="004B2391">
        <w:rPr>
          <w:rFonts w:ascii="Calibri Light" w:eastAsia="Times New Roman" w:hAnsi="Calibri Light" w:cs="Calibri Light"/>
          <w:b/>
          <w:bCs/>
          <w:sz w:val="24"/>
          <w:szCs w:val="24"/>
          <w:lang w:eastAsia="lv-LV"/>
        </w:rPr>
        <w:t>VSS-43</w:t>
      </w:r>
      <w:r w:rsidRPr="004B2391">
        <w:rPr>
          <w:rFonts w:ascii="Calibri Light" w:eastAsia="Times New Roman" w:hAnsi="Calibri Light" w:cs="Calibri Light"/>
          <w:sz w:val="24"/>
          <w:szCs w:val="24"/>
          <w:lang w:eastAsia="lv-LV"/>
        </w:rPr>
        <w:t>) un tam pievienotos dokumentus un informē, ka konceptuāli neiebilst pret to tālāku virzību.</w:t>
      </w:r>
    </w:p>
    <w:p w:rsidR="004B2391" w:rsidRPr="004B2391" w:rsidRDefault="004B2391" w:rsidP="004B2391">
      <w:pPr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Calibri Light" w:eastAsia="Times New Roman" w:hAnsi="Calibri Light" w:cs="Calibri Light"/>
          <w:sz w:val="24"/>
          <w:szCs w:val="24"/>
          <w:lang w:eastAsia="lv-LV"/>
        </w:rPr>
        <w:t>Ar cieņu</w:t>
      </w:r>
    </w:p>
    <w:p w:rsidR="004B2391" w:rsidRPr="004B2391" w:rsidRDefault="004B2391" w:rsidP="004B23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Franklin Gothic Medium" w:eastAsia="Times New Roman" w:hAnsi="Franklin Gothic Medium" w:cs="Times New Roman"/>
          <w:b/>
          <w:bCs/>
          <w:color w:val="1F497D"/>
          <w:sz w:val="20"/>
          <w:szCs w:val="20"/>
          <w:lang w:eastAsia="lv-LV"/>
        </w:rPr>
        <w:t>Kristīne Karsuma</w:t>
      </w:r>
    </w:p>
    <w:p w:rsidR="004B2391" w:rsidRPr="004B2391" w:rsidRDefault="004B2391" w:rsidP="004B23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Franklin Gothic Book" w:eastAsia="Times New Roman" w:hAnsi="Franklin Gothic Book" w:cs="Times New Roman"/>
          <w:color w:val="7F7F7F"/>
          <w:sz w:val="16"/>
          <w:szCs w:val="16"/>
          <w:lang w:eastAsia="lv-LV"/>
        </w:rPr>
        <w:t xml:space="preserve">Budžeta departamenta </w:t>
      </w:r>
    </w:p>
    <w:p w:rsidR="004B2391" w:rsidRPr="004B2391" w:rsidRDefault="004B2391" w:rsidP="004B23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Franklin Gothic Book" w:eastAsia="Times New Roman" w:hAnsi="Franklin Gothic Book" w:cs="Times New Roman"/>
          <w:color w:val="7F7F7F"/>
          <w:sz w:val="16"/>
          <w:szCs w:val="16"/>
          <w:lang w:eastAsia="lv-LV"/>
        </w:rPr>
        <w:t xml:space="preserve">Aizsardzības un </w:t>
      </w:r>
      <w:proofErr w:type="spellStart"/>
      <w:r w:rsidRPr="004B2391">
        <w:rPr>
          <w:rFonts w:ascii="Franklin Gothic Book" w:eastAsia="Times New Roman" w:hAnsi="Franklin Gothic Book" w:cs="Times New Roman"/>
          <w:color w:val="7F7F7F"/>
          <w:sz w:val="16"/>
          <w:szCs w:val="16"/>
          <w:lang w:eastAsia="lv-LV"/>
        </w:rPr>
        <w:t>tiesībsargājošo</w:t>
      </w:r>
      <w:proofErr w:type="spellEnd"/>
      <w:r w:rsidRPr="004B2391">
        <w:rPr>
          <w:rFonts w:ascii="Franklin Gothic Book" w:eastAsia="Times New Roman" w:hAnsi="Franklin Gothic Book" w:cs="Times New Roman"/>
          <w:color w:val="7F7F7F"/>
          <w:sz w:val="16"/>
          <w:szCs w:val="16"/>
          <w:lang w:eastAsia="lv-LV"/>
        </w:rPr>
        <w:t xml:space="preserve"> iestāžu </w:t>
      </w:r>
    </w:p>
    <w:p w:rsidR="004B2391" w:rsidRPr="004B2391" w:rsidRDefault="004B2391" w:rsidP="004B23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Franklin Gothic Book" w:eastAsia="Times New Roman" w:hAnsi="Franklin Gothic Book" w:cs="Times New Roman"/>
          <w:color w:val="7F7F7F"/>
          <w:sz w:val="16"/>
          <w:szCs w:val="16"/>
          <w:lang w:eastAsia="lv-LV"/>
        </w:rPr>
        <w:t>finansēšanas nodaļas vadītājas vietniece</w:t>
      </w:r>
    </w:p>
    <w:p w:rsidR="004B2391" w:rsidRPr="004B2391" w:rsidRDefault="004B2391" w:rsidP="004B23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Franklin Gothic Book" w:eastAsia="Times New Roman" w:hAnsi="Franklin Gothic Book" w:cs="Times New Roman"/>
          <w:color w:val="7F7F7F"/>
          <w:sz w:val="16"/>
          <w:szCs w:val="16"/>
          <w:lang w:eastAsia="lv-LV"/>
        </w:rPr>
        <w:t>Tālr. (+371) 67095461</w:t>
      </w:r>
    </w:p>
    <w:p w:rsidR="004B2391" w:rsidRPr="004B2391" w:rsidRDefault="004B2391" w:rsidP="004B23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Franklin Gothic Book" w:eastAsia="Times New Roman" w:hAnsi="Franklin Gothic Book" w:cs="Times New Roman"/>
          <w:color w:val="7F7F7F"/>
          <w:sz w:val="16"/>
          <w:szCs w:val="16"/>
          <w:lang w:eastAsia="lv-LV"/>
        </w:rPr>
        <w:t>E-pasts:</w:t>
      </w:r>
      <w:r w:rsidRPr="004B2391">
        <w:rPr>
          <w:rFonts w:ascii="Franklin Gothic Book" w:eastAsia="Times New Roman" w:hAnsi="Franklin Gothic Book" w:cs="Times New Roman"/>
          <w:color w:val="1F3864"/>
          <w:sz w:val="16"/>
          <w:szCs w:val="16"/>
          <w:lang w:eastAsia="lv-LV"/>
        </w:rPr>
        <w:t xml:space="preserve"> </w:t>
      </w:r>
      <w:hyperlink r:id="rId4" w:history="1">
        <w:r w:rsidRPr="004B2391">
          <w:rPr>
            <w:rFonts w:ascii="Franklin Gothic Book" w:eastAsia="Times New Roman" w:hAnsi="Franklin Gothic Book" w:cs="Times New Roman"/>
            <w:color w:val="0563C1"/>
            <w:sz w:val="16"/>
            <w:szCs w:val="16"/>
            <w:u w:val="single"/>
            <w:lang w:eastAsia="lv-LV"/>
          </w:rPr>
          <w:t>Kristine.Karsuma@fm.gov.lv</w:t>
        </w:r>
      </w:hyperlink>
    </w:p>
    <w:p w:rsidR="004B2391" w:rsidRPr="004B2391" w:rsidRDefault="004B2391" w:rsidP="004B23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Franklin Gothic Book" w:eastAsia="Times New Roman" w:hAnsi="Franklin Gothic Book" w:cs="Times New Roman"/>
          <w:color w:val="7F7F7F"/>
          <w:sz w:val="16"/>
          <w:szCs w:val="16"/>
          <w:lang w:eastAsia="lv-LV"/>
        </w:rPr>
        <w:t> </w:t>
      </w:r>
    </w:p>
    <w:p w:rsidR="004B2391" w:rsidRPr="004B2391" w:rsidRDefault="004B2391" w:rsidP="004B23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Franklin Gothic Book" w:eastAsia="Times New Roman" w:hAnsi="Franklin Gothic Book" w:cs="Times New Roman"/>
          <w:color w:val="7F7F7F"/>
          <w:sz w:val="16"/>
          <w:szCs w:val="16"/>
          <w:lang w:eastAsia="lv-LV"/>
        </w:rPr>
        <w:t>Latvijas Republikas Finanšu ministrija</w:t>
      </w:r>
    </w:p>
    <w:p w:rsidR="004B2391" w:rsidRPr="004B2391" w:rsidRDefault="004B2391" w:rsidP="004B23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Franklin Gothic Book" w:eastAsia="Times New Roman" w:hAnsi="Franklin Gothic Book" w:cs="Times New Roman"/>
          <w:color w:val="7F7F7F"/>
          <w:sz w:val="16"/>
          <w:szCs w:val="16"/>
          <w:lang w:eastAsia="lv-LV"/>
        </w:rPr>
        <w:t>Smilšu iela 1, Rīga, LV-1919, Latvija</w:t>
      </w:r>
    </w:p>
    <w:p w:rsidR="004B2391" w:rsidRPr="004B2391" w:rsidRDefault="004B2391" w:rsidP="004B23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Franklin Gothic Book" w:eastAsia="Times New Roman" w:hAnsi="Franklin Gothic Book" w:cs="Times New Roman"/>
          <w:color w:val="7F7F7F"/>
          <w:sz w:val="16"/>
          <w:szCs w:val="16"/>
          <w:lang w:eastAsia="lv-LV"/>
        </w:rPr>
        <w:t xml:space="preserve">Mājaslapa: </w:t>
      </w:r>
      <w:hyperlink r:id="rId5" w:history="1">
        <w:r w:rsidRPr="004B2391">
          <w:rPr>
            <w:rFonts w:ascii="Franklin Gothic Book" w:eastAsia="Times New Roman" w:hAnsi="Franklin Gothic Book" w:cs="Times New Roman"/>
            <w:color w:val="1F497D"/>
            <w:sz w:val="16"/>
            <w:szCs w:val="16"/>
            <w:u w:val="single"/>
            <w:lang w:eastAsia="lv-LV"/>
          </w:rPr>
          <w:t>www.fm.gov.lv</w:t>
        </w:r>
      </w:hyperlink>
    </w:p>
    <w:p w:rsidR="004B2391" w:rsidRPr="004B2391" w:rsidRDefault="004B2391" w:rsidP="004B23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Franklin Gothic Book" w:eastAsia="Times New Roman" w:hAnsi="Franklin Gothic Book" w:cs="Times New Roman"/>
          <w:color w:val="7F7F7F"/>
          <w:sz w:val="16"/>
          <w:szCs w:val="16"/>
          <w:lang w:eastAsia="lv-LV"/>
        </w:rPr>
        <w:t>E-pasts:</w:t>
      </w:r>
      <w:r w:rsidRPr="004B2391">
        <w:rPr>
          <w:rFonts w:ascii="Times New Roman" w:eastAsia="Times New Roman" w:hAnsi="Times New Roman" w:cs="Times New Roman"/>
          <w:color w:val="1F497D"/>
          <w:sz w:val="16"/>
          <w:szCs w:val="16"/>
          <w:lang w:eastAsia="lv-LV"/>
        </w:rPr>
        <w:t xml:space="preserve"> </w:t>
      </w:r>
      <w:hyperlink r:id="rId6" w:history="1">
        <w:r w:rsidRPr="004B2391">
          <w:rPr>
            <w:rFonts w:ascii="Franklin Gothic Book" w:eastAsia="Times New Roman" w:hAnsi="Franklin Gothic Book" w:cs="Times New Roman"/>
            <w:color w:val="1F497D"/>
            <w:sz w:val="16"/>
            <w:szCs w:val="16"/>
            <w:u w:val="single"/>
            <w:lang w:eastAsia="lv-LV"/>
          </w:rPr>
          <w:t>pasts@fm.gov.lv</w:t>
        </w:r>
      </w:hyperlink>
      <w:r w:rsidRPr="004B2391">
        <w:rPr>
          <w:rFonts w:ascii="Times New Roman" w:eastAsia="Times New Roman" w:hAnsi="Times New Roman" w:cs="Times New Roman"/>
          <w:color w:val="1F497D"/>
          <w:sz w:val="16"/>
          <w:szCs w:val="16"/>
          <w:lang w:eastAsia="lv-LV"/>
        </w:rPr>
        <w:t xml:space="preserve"> </w:t>
      </w:r>
      <w:r w:rsidRPr="004B2391">
        <w:rPr>
          <w:rFonts w:ascii="Franklin Gothic Book" w:eastAsia="Times New Roman" w:hAnsi="Franklin Gothic Book" w:cs="Times New Roman"/>
          <w:color w:val="7F7F7F"/>
          <w:sz w:val="16"/>
          <w:szCs w:val="16"/>
          <w:lang w:eastAsia="lv-LV"/>
        </w:rPr>
        <w:t> </w:t>
      </w:r>
      <w:r w:rsidRPr="004B2391">
        <w:rPr>
          <w:rFonts w:ascii="Franklin Gothic Book" w:eastAsia="Times New Roman" w:hAnsi="Franklin Gothic Book" w:cs="Times New Roman"/>
          <w:color w:val="0D3051"/>
          <w:sz w:val="16"/>
          <w:szCs w:val="16"/>
          <w:lang w:eastAsia="lv-LV"/>
        </w:rPr>
        <w:t>  </w:t>
      </w:r>
      <w:r w:rsidRPr="004B2391">
        <w:rPr>
          <w:rFonts w:ascii="Franklin Gothic Book" w:eastAsia="Times New Roman" w:hAnsi="Franklin Gothic Book" w:cs="Times New Roman"/>
          <w:color w:val="1F497D"/>
          <w:sz w:val="16"/>
          <w:szCs w:val="16"/>
          <w:lang w:eastAsia="lv-LV"/>
        </w:rPr>
        <w:t xml:space="preserve">  </w:t>
      </w:r>
    </w:p>
    <w:p w:rsidR="004B2391" w:rsidRPr="004B2391" w:rsidRDefault="004B2391" w:rsidP="004B23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> </w:t>
      </w:r>
    </w:p>
    <w:p w:rsidR="004B2391" w:rsidRPr="004B2391" w:rsidRDefault="004B2391" w:rsidP="004B2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> </w:t>
      </w:r>
    </w:p>
    <w:p w:rsidR="004B2391" w:rsidRPr="004B2391" w:rsidRDefault="004B2391" w:rsidP="004B23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From:</w:t>
      </w: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IeM Kanceleja </w:t>
      </w:r>
      <w:proofErr w:type="gram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[</w:t>
      </w:r>
      <w:proofErr w:type="gramEnd"/>
      <w:r w:rsidRPr="004B2391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fldChar w:fldCharType="begin"/>
      </w: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instrText xml:space="preserve"> HYPERLINK "mailto:kanceleja@iem.gov.lv" </w:instrText>
      </w:r>
      <w:r w:rsidRPr="004B2391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fldChar w:fldCharType="separate"/>
      </w:r>
      <w:r w:rsidRPr="004B239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lv-LV"/>
        </w:rPr>
        <w:t>mailto:kanceleja@iem.gov.lv</w:t>
      </w:r>
      <w:r w:rsidRPr="004B2391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fldChar w:fldCharType="end"/>
      </w: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] </w:t>
      </w: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4B239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Sent:</w:t>
      </w: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Thursday, February 09, 2017 3:29 PM</w:t>
      </w: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4B239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To:</w:t>
      </w: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Tieslietu ministrija &lt;</w:t>
      </w:r>
      <w:hyperlink r:id="rId7" w:history="1">
        <w:r w:rsidRPr="004B23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v-LV"/>
          </w:rPr>
          <w:t>tm.kanceleja@tm.gov.lv</w:t>
        </w:r>
      </w:hyperlink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&gt;; Pasts &lt;</w:t>
      </w:r>
      <w:hyperlink r:id="rId8" w:history="1">
        <w:r w:rsidRPr="004B23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v-LV"/>
          </w:rPr>
          <w:t>Pasts@fm.gov.lv</w:t>
        </w:r>
      </w:hyperlink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&gt;; </w:t>
      </w:r>
      <w:hyperlink r:id="rId9" w:history="1">
        <w:r w:rsidRPr="004B23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v-LV"/>
          </w:rPr>
          <w:t>mfa.cha@mfa.gov.lv</w:t>
        </w:r>
      </w:hyperlink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4B239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Cc:</w:t>
      </w: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hyperlink r:id="rId10" w:history="1">
        <w:r w:rsidRPr="004B23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v-LV"/>
          </w:rPr>
          <w:t>edgars.gute@tm.gov.lv</w:t>
        </w:r>
      </w:hyperlink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</w:t>
      </w:r>
      <w:hyperlink r:id="rId11" w:history="1">
        <w:r w:rsidRPr="004B23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v-LV"/>
          </w:rPr>
          <w:t>kaspars.auzins@mfa.gov.lv</w:t>
        </w:r>
      </w:hyperlink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</w:t>
      </w:r>
      <w:hyperlink r:id="rId12" w:history="1">
        <w:r w:rsidRPr="004B23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v-LV"/>
          </w:rPr>
          <w:t>signe.sadurska@mfa.gov.lv</w:t>
        </w:r>
      </w:hyperlink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4B239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Subject:</w:t>
      </w: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Fwd: Par Ministru kabineta noteikumu projektu „Par Latvijas Republikas valdības un Armēnijas Republikas valdības protokolu par Nolīguma starp Eiropas Savienību un Armēnijas Republiku par tādu personu atpakaļuzņemšanu, </w:t>
      </w:r>
      <w:proofErr w:type="gram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kuras uzturas</w:t>
      </w:r>
      <w:proofErr w:type="gram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neatļauti, īstenošan...</w:t>
      </w:r>
    </w:p>
    <w:p w:rsidR="004B2391" w:rsidRPr="004B2391" w:rsidRDefault="004B2391" w:rsidP="004B2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4B2391" w:rsidRPr="004B2391" w:rsidRDefault="004B2391" w:rsidP="004B239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4B2391" w:rsidRPr="004B2391" w:rsidRDefault="004B2391" w:rsidP="004B23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Times New Roman ,serif" w:eastAsia="Times New Roman" w:hAnsi="Times New Roman ,serif" w:cs="Times New Roman"/>
          <w:sz w:val="24"/>
          <w:szCs w:val="24"/>
          <w:lang w:eastAsia="lv-LV"/>
        </w:rPr>
        <w:t xml:space="preserve">Tieslietu ministrijai </w:t>
      </w:r>
      <w:r w:rsidRPr="004B2391">
        <w:rPr>
          <w:rFonts w:ascii="Times New Roman ,serif" w:eastAsia="Times New Roman" w:hAnsi="Times New Roman ,serif" w:cs="Times New Roman"/>
          <w:sz w:val="24"/>
          <w:szCs w:val="24"/>
          <w:lang w:eastAsia="lv-LV"/>
        </w:rPr>
        <w:br/>
        <w:t xml:space="preserve">Finanšu ministrijai </w:t>
      </w:r>
    </w:p>
    <w:p w:rsidR="004B2391" w:rsidRPr="004B2391" w:rsidRDefault="004B2391" w:rsidP="004B23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Times New Roman ,serif" w:eastAsia="Times New Roman" w:hAnsi="Times New Roman ,serif" w:cs="Times New Roman"/>
          <w:sz w:val="24"/>
          <w:szCs w:val="24"/>
          <w:lang w:eastAsia="lv-LV"/>
        </w:rPr>
        <w:t xml:space="preserve">Ārlietu ministrijai </w:t>
      </w:r>
    </w:p>
    <w:p w:rsidR="004B2391" w:rsidRPr="004B2391" w:rsidRDefault="004B2391" w:rsidP="004B23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4B2391" w:rsidRPr="004B2391" w:rsidRDefault="004B2391" w:rsidP="004B23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Ministru kabineta noteikumu projektu „Par Latvijas Republikas valdības un Armēnijas Republikas valdības protokolu par Nolīguma starp Eiropas Savienību un Armēnijas Republiku par tādu personu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atpakaļuzņemšanu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, kuras uzturas neatļauti, īstenošanu” saskaņošanu (</w:t>
      </w:r>
      <w:r w:rsidRPr="004B239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VSS-43</w:t>
      </w: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:rsidR="004B2391" w:rsidRPr="004B2391" w:rsidRDefault="004B2391" w:rsidP="004B239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4B2391" w:rsidRPr="004B2391" w:rsidRDefault="004B2391" w:rsidP="004B239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Saskaņā ar </w:t>
      </w:r>
      <w:proofErr w:type="gram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2009.gada</w:t>
      </w:r>
      <w:proofErr w:type="gram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7.aprīļa Ministru kabineta noteikumu Nr.300  “Ministru kabineta kārtības rullis” 105.punktu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Iekšlietu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ministrija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nosūta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saskaņošanai precizēto Ministru kabineta noteikumu projektu „Par Latvijas Republikas valdības un Armēnijas Republikas valdības protokolu par Nolīguma starp Eiropas Savienību un Armēnijas Republiku par tādu personu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atpakaļuzņemšanu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kuras uzturas neatļauti, īstenošanu” un tā anotāciju, Ministru kabineta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protokollēmuma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projektu, izzinu par sniegtajiem iebildumiem, protokola projektu angļu un latviešu valodā un pilnvaru latviešu un angļu valodā.</w:t>
      </w:r>
    </w:p>
    <w:p w:rsidR="004B2391" w:rsidRPr="004B2391" w:rsidRDefault="004B2391" w:rsidP="004B23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4B2391" w:rsidRPr="004B2391" w:rsidRDefault="004B2391" w:rsidP="004B239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Pielikumā</w:t>
      </w: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:rsidR="004B2391" w:rsidRPr="004B2391" w:rsidRDefault="004B2391" w:rsidP="004B239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         MK noteikumu projekts „Par Latvijas Republikas valdības un Armēnijas Republikas valdības protokolu par Nolīguma starp Eiropas Savienību un Armēnijas Republiku par tādu personu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atpakaļuzņemšanu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, kuras uzturas neatļauti, īstenošanu” - IEMNot_Armenija_09022017;</w:t>
      </w:r>
    </w:p>
    <w:p w:rsidR="004B2391" w:rsidRPr="004B2391" w:rsidRDefault="004B2391" w:rsidP="004B239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2.         Anotācija – IEMAnot_Armenija_09022017;</w:t>
      </w:r>
    </w:p>
    <w:p w:rsidR="004B2391" w:rsidRPr="004B2391" w:rsidRDefault="004B2391" w:rsidP="004B239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3.         MK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protokollēmuma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projekts - IEMProt_Armenija_09022017;</w:t>
      </w:r>
    </w:p>
    <w:p w:rsidR="004B2391" w:rsidRPr="004B2391" w:rsidRDefault="004B2391" w:rsidP="004B239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4.         Izziņa par atzinumos sniegtajiem iebildumiem - IEMIzz_09022017_Armenija;</w:t>
      </w:r>
    </w:p>
    <w:p w:rsidR="004B2391" w:rsidRPr="004B2391" w:rsidRDefault="004B2391" w:rsidP="004B239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5.         Latvijas Republikas valdības un Armēnijas Republikas valdības protokola par Nolīguma starp Eiropas Savienību un Armēnijas Republiku par tādu personu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atpakaļuzņemšanu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, kuras uzturas neatļauti, īstenošanu, projekts – IEMSl_Armenia_09022017;</w:t>
      </w:r>
    </w:p>
    <w:p w:rsidR="004B2391" w:rsidRPr="004B2391" w:rsidRDefault="004B2391" w:rsidP="004B239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6.        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Protocol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between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Government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Republic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Latvia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and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Government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Republic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Armenia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on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implementation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Agreement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between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European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Union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and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Republic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Armenia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on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the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readmission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persons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residing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without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proofErr w:type="gram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authorization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–IE</w:t>
      </w:r>
      <w:proofErr w:type="gram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MSs_Armenia_09022017;</w:t>
      </w:r>
    </w:p>
    <w:p w:rsidR="004B2391" w:rsidRPr="004B2391" w:rsidRDefault="004B2391" w:rsidP="004B239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7.         Pilnvara - IEMPilnv_Armenija_09022017;</w:t>
      </w:r>
    </w:p>
    <w:p w:rsidR="004B2391" w:rsidRPr="004B2391" w:rsidRDefault="004B2391" w:rsidP="004B239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8.        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Letter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of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>Authorization</w:t>
      </w:r>
      <w:proofErr w:type="spellEnd"/>
      <w:r w:rsidRPr="004B23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IEMPilnv_Armenija_tulk_09022017.</w:t>
      </w:r>
    </w:p>
    <w:p w:rsidR="004B2391" w:rsidRPr="004B2391" w:rsidRDefault="004B2391" w:rsidP="004B2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-- </w:t>
      </w:r>
    </w:p>
    <w:p w:rsidR="004B2391" w:rsidRPr="004B2391" w:rsidRDefault="004B2391" w:rsidP="004B2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>Ar cieņu,</w:t>
      </w:r>
    </w:p>
    <w:p w:rsidR="004B2391" w:rsidRPr="004B2391" w:rsidRDefault="004B2391" w:rsidP="004B2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> </w:t>
      </w:r>
    </w:p>
    <w:p w:rsidR="004B2391" w:rsidRPr="004B2391" w:rsidRDefault="004B2391" w:rsidP="004B2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>Oļesja Pavļuka</w:t>
      </w:r>
    </w:p>
    <w:p w:rsidR="004B2391" w:rsidRPr="004B2391" w:rsidRDefault="004B2391" w:rsidP="004B2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> </w:t>
      </w:r>
    </w:p>
    <w:p w:rsidR="004B2391" w:rsidRPr="004B2391" w:rsidRDefault="004B2391" w:rsidP="004B2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Juriskonsulte/Legal </w:t>
      </w:r>
      <w:proofErr w:type="spellStart"/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>adviser</w:t>
      </w:r>
      <w:proofErr w:type="spellEnd"/>
    </w:p>
    <w:p w:rsidR="004B2391" w:rsidRPr="004B2391" w:rsidRDefault="004B2391" w:rsidP="004B2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proofErr w:type="spellStart"/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>Iekšlietu</w:t>
      </w:r>
      <w:proofErr w:type="spellEnd"/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ministrija / </w:t>
      </w:r>
      <w:proofErr w:type="spellStart"/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>Ministry</w:t>
      </w:r>
      <w:proofErr w:type="spellEnd"/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</w:t>
      </w:r>
      <w:proofErr w:type="spellStart"/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>of</w:t>
      </w:r>
      <w:proofErr w:type="spellEnd"/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</w:t>
      </w:r>
      <w:proofErr w:type="spellStart"/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>the</w:t>
      </w:r>
      <w:proofErr w:type="spellEnd"/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</w:t>
      </w:r>
      <w:proofErr w:type="spellStart"/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>Interior</w:t>
      </w:r>
      <w:proofErr w:type="spellEnd"/>
    </w:p>
    <w:p w:rsidR="004B2391" w:rsidRPr="004B2391" w:rsidRDefault="004B2391" w:rsidP="004B2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Juridiskais departaments / Legal </w:t>
      </w:r>
      <w:proofErr w:type="spellStart"/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>department</w:t>
      </w:r>
      <w:proofErr w:type="spellEnd"/>
    </w:p>
    <w:p w:rsidR="004B2391" w:rsidRPr="004B2391" w:rsidRDefault="004B2391" w:rsidP="004B2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Starptautisko tiesību nodaļa / </w:t>
      </w:r>
      <w:proofErr w:type="spellStart"/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>Division</w:t>
      </w:r>
      <w:proofErr w:type="spellEnd"/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</w:t>
      </w:r>
      <w:proofErr w:type="spellStart"/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>of</w:t>
      </w:r>
      <w:proofErr w:type="spellEnd"/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</w:t>
      </w:r>
      <w:proofErr w:type="spellStart"/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>International</w:t>
      </w:r>
      <w:proofErr w:type="spellEnd"/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</w:t>
      </w:r>
      <w:proofErr w:type="spellStart"/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>Law</w:t>
      </w:r>
      <w:proofErr w:type="spellEnd"/>
    </w:p>
    <w:p w:rsidR="004B2391" w:rsidRPr="004B2391" w:rsidRDefault="004B2391" w:rsidP="004B2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tālrunis / </w:t>
      </w:r>
      <w:proofErr w:type="spellStart"/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>phone</w:t>
      </w:r>
      <w:proofErr w:type="spellEnd"/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(+371) 67219003</w:t>
      </w:r>
    </w:p>
    <w:p w:rsidR="004B2391" w:rsidRPr="004B2391" w:rsidRDefault="004B2391" w:rsidP="004B2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>fakss / fax (+371) 67219135</w:t>
      </w:r>
    </w:p>
    <w:p w:rsidR="004B2391" w:rsidRPr="004B2391" w:rsidRDefault="004B2391" w:rsidP="004B2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lv-LV"/>
        </w:rPr>
      </w:pPr>
      <w:hyperlink r:id="rId13" w:history="1">
        <w:r w:rsidRPr="004B239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lv-LV"/>
          </w:rPr>
          <w:t>olesja.pavluka@iem.gov.lv</w:t>
        </w:r>
      </w:hyperlink>
      <w:r w:rsidRPr="004B2391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</w:t>
      </w:r>
    </w:p>
    <w:p w:rsidR="00A8246F" w:rsidRDefault="00A8246F">
      <w:bookmarkStart w:id="0" w:name="_GoBack"/>
      <w:bookmarkEnd w:id="0"/>
    </w:p>
    <w:sectPr w:rsidR="00A824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Franklin Gothic Book">
    <w:altName w:val="Times New Roman"/>
    <w:panose1 w:val="00000000000000000000"/>
    <w:charset w:val="00"/>
    <w:family w:val="roman"/>
    <w:notTrueType/>
    <w:pitch w:val="default"/>
  </w:font>
  <w:font w:name="Times New Roman ,serif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391"/>
    <w:rsid w:val="004B2391"/>
    <w:rsid w:val="00A8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03A52-912B-4DF5-8274-B9C9BBD0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B2391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B23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B2391"/>
    <w:rPr>
      <w:rFonts w:ascii="Courier New" w:eastAsia="Times New Roman" w:hAnsi="Courier New" w:cs="Courier New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90754">
                  <w:marLeft w:val="0"/>
                  <w:marRight w:val="0"/>
                  <w:marTop w:val="0"/>
                  <w:marBottom w:val="0"/>
                  <w:divBdr>
                    <w:top w:val="single" w:sz="8" w:space="3" w:color="E1E1E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5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fm.gov.lv" TargetMode="External"/><Relationship Id="rId13" Type="http://schemas.openxmlformats.org/officeDocument/2006/relationships/hyperlink" Target="mailto:olesja.pavluka@ie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m.kanceleja@tm.gov.lv" TargetMode="External"/><Relationship Id="rId12" Type="http://schemas.openxmlformats.org/officeDocument/2006/relationships/hyperlink" Target="mailto:signe.sadurska@mfa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fm.gov.lv" TargetMode="External"/><Relationship Id="rId11" Type="http://schemas.openxmlformats.org/officeDocument/2006/relationships/hyperlink" Target="mailto:kaspars.auzins@mfa.gov.lv" TargetMode="External"/><Relationship Id="rId5" Type="http://schemas.openxmlformats.org/officeDocument/2006/relationships/hyperlink" Target="http://www.fm.gov.lv/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edgars.gute@tm.gov.lv" TargetMode="External"/><Relationship Id="rId4" Type="http://schemas.openxmlformats.org/officeDocument/2006/relationships/hyperlink" Target="mailto:Kristine.Karsuma@fm.gov.lv" TargetMode="External"/><Relationship Id="rId9" Type="http://schemas.openxmlformats.org/officeDocument/2006/relationships/hyperlink" Target="mailto:mfa.cha@mfa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3029</Words>
  <Characters>1727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Oļesja Pavļuka</dc:creator>
  <cp:keywords/>
  <dc:description/>
  <cp:lastModifiedBy>Oļesja Pavļuka</cp:lastModifiedBy>
  <cp:revision>1</cp:revision>
  <dcterms:created xsi:type="dcterms:W3CDTF">2021-09-27T07:13:00Z</dcterms:created>
  <dcterms:modified xsi:type="dcterms:W3CDTF">2021-09-27T07:14:00Z</dcterms:modified>
</cp:coreProperties>
</file>