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FB30" w14:textId="77777777" w:rsidR="00000000" w:rsidRDefault="00D4542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From:</w:t>
      </w:r>
      <w:r>
        <w:rPr>
          <w:b/>
          <w:bCs/>
          <w:color w:val="000000"/>
        </w:rPr>
        <w:tab/>
      </w:r>
      <w:r>
        <w:rPr>
          <w:color w:val="000000"/>
        </w:rPr>
        <w:t>Ērika Inkina &lt;Erika.Inkina@TM.GOV.LV&gt;</w:t>
      </w:r>
    </w:p>
    <w:p w14:paraId="707A3255" w14:textId="77777777" w:rsidR="00000000" w:rsidRDefault="00D4542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Sent:</w:t>
      </w:r>
      <w:r>
        <w:rPr>
          <w:b/>
          <w:bCs/>
          <w:color w:val="000000"/>
        </w:rPr>
        <w:tab/>
      </w:r>
      <w:r>
        <w:rPr>
          <w:color w:val="000000"/>
        </w:rPr>
        <w:t>trešdiena, 19.  okt.. 2022.  gada  14:27</w:t>
      </w:r>
    </w:p>
    <w:p w14:paraId="1AE9D52D" w14:textId="77777777" w:rsidR="00000000" w:rsidRDefault="00D4542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Vita Bružas</w:t>
      </w:r>
    </w:p>
    <w:p w14:paraId="17A3E136" w14:textId="77777777" w:rsidR="00000000" w:rsidRDefault="00D4542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Cc:</w:t>
      </w:r>
      <w:r>
        <w:rPr>
          <w:b/>
          <w:bCs/>
          <w:color w:val="000000"/>
        </w:rPr>
        <w:tab/>
      </w:r>
      <w:r>
        <w:rPr>
          <w:color w:val="000000"/>
        </w:rPr>
        <w:t>elina.mila@mk.gov.lv; Signe Zavadska; Matīss Markus</w:t>
      </w:r>
    </w:p>
    <w:p w14:paraId="0503A17F" w14:textId="77777777" w:rsidR="00000000" w:rsidRDefault="00D4542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Subject:</w:t>
      </w:r>
      <w:r>
        <w:rPr>
          <w:b/>
          <w:bCs/>
          <w:color w:val="000000"/>
        </w:rPr>
        <w:tab/>
      </w:r>
      <w:r>
        <w:rPr>
          <w:color w:val="000000"/>
        </w:rPr>
        <w:t>RE: STEIDZAMS_22-TA-2728</w:t>
      </w:r>
    </w:p>
    <w:p w14:paraId="7757468C" w14:textId="77777777" w:rsidR="00000000" w:rsidRDefault="00D45424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14:paraId="39F54462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3A58A6" w14:textId="77777777" w:rsidR="00000000" w:rsidRDefault="00D45424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5B67D8CE" w14:textId="77777777" w:rsidR="00000000" w:rsidRDefault="00D45424">
            <w:pPr>
              <w:pStyle w:val="NormalWeb"/>
              <w:divId w:val="1934246018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114D2C83" w14:textId="77777777" w:rsidR="00000000" w:rsidRDefault="00D45424">
      <w:pPr>
        <w:divId w:val="1827437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58B146F3" w14:textId="77777777" w:rsidR="00000000" w:rsidRDefault="00D45424">
      <w:pPr>
        <w:jc w:val="both"/>
        <w:divId w:val="1827437391"/>
        <w:rPr>
          <w:rFonts w:ascii="Times New Roman" w:hAnsi="Times New Roman" w:cs="Times New Roman"/>
          <w:sz w:val="24"/>
          <w:szCs w:val="24"/>
        </w:rPr>
      </w:pPr>
    </w:p>
    <w:p w14:paraId="23FBBC4F" w14:textId="77777777" w:rsidR="00000000" w:rsidRDefault="00D45424">
      <w:pPr>
        <w:jc w:val="both"/>
        <w:divId w:val="1827437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Tieslietu ministrija saskaņo precizēto informatīvo ziņojumu “Par tiešās valsts p</w:t>
      </w:r>
      <w:r>
        <w:rPr>
          <w:rFonts w:ascii="Times New Roman" w:hAnsi="Times New Roman" w:cs="Times New Roman"/>
          <w:sz w:val="24"/>
          <w:szCs w:val="24"/>
        </w:rPr>
        <w:t>ārvaldes iestāžu biroja telpu optimizācijas iespējām Rīgā” (22-TA-2728) un Ministru kabineta sēdes protokollēmuma projektu bez iebildumiem un priekšlikumiem.</w:t>
      </w:r>
    </w:p>
    <w:p w14:paraId="0B73E8FC" w14:textId="77777777" w:rsidR="00000000" w:rsidRDefault="00D45424">
      <w:pPr>
        <w:divId w:val="1827437391"/>
        <w:rPr>
          <w:rFonts w:ascii="Times New Roman" w:hAnsi="Times New Roman" w:cs="Times New Roman"/>
          <w:sz w:val="24"/>
          <w:szCs w:val="24"/>
        </w:rPr>
      </w:pPr>
    </w:p>
    <w:p w14:paraId="78BDCD8E" w14:textId="77777777" w:rsidR="00000000" w:rsidRDefault="00D45424">
      <w:pPr>
        <w:divId w:val="1819616483"/>
        <w:rPr>
          <w:rFonts w:ascii="Times New Roman" w:hAnsi="Times New Roman" w:cs="Times New Roman"/>
          <w:sz w:val="24"/>
          <w:szCs w:val="24"/>
        </w:rPr>
      </w:pPr>
    </w:p>
    <w:p w14:paraId="2483C1C4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b/>
          <w:bCs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>__________</w:t>
      </w:r>
    </w:p>
    <w:p w14:paraId="6DAD355F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>Ērika Inkina</w:t>
      </w:r>
    </w:p>
    <w:p w14:paraId="28E56E0E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Tieslietu ministrijas</w:t>
      </w:r>
    </w:p>
    <w:p w14:paraId="04BBE256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Valststiesību departamenta Konstitucionālu tiesību</w:t>
      </w:r>
      <w:r>
        <w:rPr>
          <w:rFonts w:ascii="Times New Roman" w:hAnsi="Times New Roman" w:cs="Times New Roman"/>
          <w:color w:val="201F1E"/>
          <w:lang w:eastAsia="lv-LV"/>
        </w:rPr>
        <w:t xml:space="preserve"> nodaļas juriste</w:t>
      </w:r>
    </w:p>
    <w:p w14:paraId="36E6A927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tālr. 67036969, </w:t>
      </w:r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e-pasts </w:t>
      </w:r>
      <w:hyperlink r:id="rId4" w:tgtFrame="_blank" w:history="1">
        <w:r>
          <w:rPr>
            <w:rStyle w:val="Hyperlink"/>
            <w:rFonts w:ascii="Times New Roman" w:hAnsi="Times New Roman" w:cs="Times New Roman"/>
            <w:color w:val="0000FF"/>
            <w:shd w:val="clear" w:color="auto" w:fill="FFFFFF"/>
            <w:lang w:eastAsia="lv-LV"/>
          </w:rPr>
          <w:t>erika.inkina@tm.gov.lv</w:t>
        </w:r>
      </w:hyperlink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;</w:t>
      </w:r>
    </w:p>
    <w:p w14:paraId="49F40194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atrašanās vieta: Raiņa bulvāris 15 (409.kab.), Rīga, LV-1050</w:t>
      </w:r>
    </w:p>
    <w:p w14:paraId="30ED5E63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juridiskā adrese: Brīvības bulvāris 36, Rīga, LV-1036</w:t>
      </w:r>
    </w:p>
    <w:p w14:paraId="1D4ACAB8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 </w:t>
      </w:r>
      <w:hyperlink r:id="rId5" w:tgtFrame="_blank" w:history="1">
        <w:r>
          <w:rPr>
            <w:rStyle w:val="Hyperlink"/>
            <w:rFonts w:ascii="Times New Roman" w:hAnsi="Times New Roman" w:cs="Times New Roman"/>
            <w:color w:val="0000FF"/>
            <w:lang w:eastAsia="lv-LV"/>
          </w:rPr>
          <w:t>www.tm.gov.lv</w:t>
        </w:r>
      </w:hyperlink>
    </w:p>
    <w:p w14:paraId="594FA4A6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201F1E"/>
          <w:lang w:eastAsia="lv-LV"/>
        </w:rPr>
      </w:pPr>
    </w:p>
    <w:p w14:paraId="5F6C49CC" w14:textId="77777777" w:rsidR="00000000" w:rsidRDefault="00D45424">
      <w:pPr>
        <w:shd w:val="clear" w:color="auto" w:fill="FFFFFF"/>
        <w:divId w:val="1819616483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 wp14:anchorId="4F10984D" wp14:editId="4AAFA135">
            <wp:extent cx="838200" cy="655320"/>
            <wp:effectExtent l="0" t="0" r="0" b="0"/>
            <wp:docPr id="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7FA9D" w14:textId="77777777" w:rsidR="00000000" w:rsidRDefault="00D45424">
      <w:pPr>
        <w:divId w:val="1827437391"/>
        <w:rPr>
          <w:rFonts w:ascii="Times New Roman" w:hAnsi="Times New Roman" w:cs="Times New Roman"/>
          <w:sz w:val="24"/>
          <w:szCs w:val="24"/>
        </w:rPr>
      </w:pPr>
    </w:p>
    <w:p w14:paraId="42363B44" w14:textId="77777777" w:rsidR="00000000" w:rsidRDefault="00D45424">
      <w:pPr>
        <w:outlineLvl w:val="0"/>
        <w:divId w:val="751782707"/>
        <w:rPr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Vita Bružas &lt;</w:t>
      </w:r>
      <w:hyperlink r:id="rId7" w:history="1">
        <w:r>
          <w:rPr>
            <w:rStyle w:val="Hyperlink"/>
            <w:lang w:eastAsia="lv-LV"/>
          </w:rPr>
          <w:t>Vita.Bruzas@vni.lv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Wednesday, October 19, 2022 2:04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Ērika Inkina &lt;</w:t>
      </w:r>
      <w:hyperlink r:id="rId8" w:history="1">
        <w:r>
          <w:rPr>
            <w:rStyle w:val="Hyperlink"/>
            <w:lang w:eastAsia="lv-LV"/>
          </w:rPr>
          <w:t>Erika.Inkina@TM.GOV.LV</w:t>
        </w:r>
      </w:hyperlink>
      <w:r>
        <w:rPr>
          <w:lang w:eastAsia="lv-LV"/>
        </w:rPr>
        <w:t>&gt;; Māris Rēķis &lt;</w:t>
      </w:r>
      <w:hyperlink r:id="rId9" w:history="1">
        <w:r>
          <w:rPr>
            <w:rStyle w:val="Hyperlink"/>
            <w:lang w:eastAsia="lv-LV"/>
          </w:rPr>
          <w:t>Maris.Rekis@ta.gov.lv</w:t>
        </w:r>
      </w:hyperlink>
      <w:r>
        <w:rPr>
          <w:lang w:eastAsia="lv-LV"/>
        </w:rPr>
        <w:t>&gt;; Inga Gedrovica-Juraga &lt;</w:t>
      </w:r>
      <w:hyperlink r:id="rId10" w:history="1">
        <w:r>
          <w:rPr>
            <w:rStyle w:val="Hyperlink"/>
            <w:lang w:eastAsia="lv-LV"/>
          </w:rPr>
          <w:t>Inga.Gedrovica-Juraga@vzd.gov.lv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Cc:</w:t>
      </w:r>
      <w:r>
        <w:rPr>
          <w:lang w:eastAsia="lv-LV"/>
        </w:rPr>
        <w:t xml:space="preserve"> </w:t>
      </w:r>
      <w:hyperlink r:id="rId11" w:history="1">
        <w:r>
          <w:rPr>
            <w:rStyle w:val="Hyperlink"/>
            <w:lang w:eastAsia="lv-LV"/>
          </w:rPr>
          <w:t>elina.mila@mk.gov.lv</w:t>
        </w:r>
      </w:hyperlink>
      <w:r>
        <w:rPr>
          <w:lang w:eastAsia="lv-LV"/>
        </w:rPr>
        <w:t>; Sign</w:t>
      </w:r>
      <w:r>
        <w:rPr>
          <w:lang w:eastAsia="lv-LV"/>
        </w:rPr>
        <w:t>e Zavadska &lt;</w:t>
      </w:r>
      <w:hyperlink r:id="rId12" w:history="1">
        <w:r>
          <w:rPr>
            <w:rStyle w:val="Hyperlink"/>
            <w:lang w:eastAsia="lv-LV"/>
          </w:rPr>
          <w:t>Signe.Zavadska@vni.lv</w:t>
        </w:r>
      </w:hyperlink>
      <w:r>
        <w:rPr>
          <w:lang w:eastAsia="lv-LV"/>
        </w:rPr>
        <w:t>&gt;; Matīss Markus &lt;</w:t>
      </w:r>
      <w:hyperlink r:id="rId13" w:history="1">
        <w:r>
          <w:rPr>
            <w:rStyle w:val="Hyperlink"/>
            <w:lang w:eastAsia="lv-LV"/>
          </w:rPr>
          <w:t>Matiss.Markus@vni.lv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STEIDZAMS_22-TA-2728</w:t>
      </w:r>
    </w:p>
    <w:p w14:paraId="358C7E90" w14:textId="77777777" w:rsidR="00000000" w:rsidRDefault="00D45424">
      <w:pPr>
        <w:divId w:val="1827437391"/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494"/>
      </w:tblGrid>
      <w:tr w:rsidR="00000000" w14:paraId="2F6A30E7" w14:textId="77777777">
        <w:trPr>
          <w:divId w:val="1827437391"/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69E03280" w14:textId="77777777" w:rsidR="00000000" w:rsidRDefault="00D45424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58FE50AF" w14:textId="77777777" w:rsidR="00000000" w:rsidRDefault="00D45424">
            <w:pPr>
              <w:divId w:val="799492945"/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</w:t>
            </w:r>
            <w:r>
              <w:rPr>
                <w:color w:val="212121"/>
                <w:sz w:val="20"/>
                <w:szCs w:val="20"/>
              </w:rPr>
              <w:t>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17E2D3E7" w14:textId="77777777" w:rsidR="00000000" w:rsidRDefault="00D45424">
      <w:pPr>
        <w:pStyle w:val="NormalWeb"/>
        <w:divId w:val="1827437391"/>
      </w:pPr>
      <w:r>
        <w:t> </w:t>
      </w:r>
    </w:p>
    <w:p w14:paraId="73E8116B" w14:textId="77777777" w:rsidR="00000000" w:rsidRDefault="00D45424">
      <w:pPr>
        <w:divId w:val="934829529"/>
      </w:pPr>
    </w:p>
    <w:p w14:paraId="28F1212C" w14:textId="77777777" w:rsidR="00000000" w:rsidRDefault="00D45424">
      <w:pPr>
        <w:divId w:val="934829529"/>
      </w:pPr>
      <w:r>
        <w:t>Labdien!</w:t>
      </w:r>
    </w:p>
    <w:p w14:paraId="45924CA8" w14:textId="77777777" w:rsidR="00000000" w:rsidRDefault="00D45424">
      <w:pPr>
        <w:divId w:val="934829529"/>
      </w:pPr>
    </w:p>
    <w:p w14:paraId="1893A14D" w14:textId="77777777" w:rsidR="00000000" w:rsidRDefault="00D45424">
      <w:pPr>
        <w:ind w:firstLine="720"/>
        <w:divId w:val="934829529"/>
      </w:pPr>
      <w:r>
        <w:t>Valsts akciju sabiedrība “Valsts nekustamie īpašumi” ( turpmāk- VNĪ) l</w:t>
      </w:r>
      <w:r>
        <w:t xml:space="preserve">ūdz TAP portālā atsaukt Tieslietu ministrijas iebildumu, kas izteikts par precizēto </w:t>
      </w:r>
      <w:r>
        <w:rPr>
          <w:b/>
          <w:bCs/>
        </w:rPr>
        <w:t xml:space="preserve">informatīvo ziņojumu </w:t>
      </w:r>
      <w:r>
        <w:rPr>
          <w:b/>
          <w:bCs/>
        </w:rPr>
        <w:lastRenderedPageBreak/>
        <w:t>“Par tiešās valsts pārvaldes iestāžu biroja telpu optimizācijas iespējām Rīgā” (22-TA-2728</w:t>
      </w:r>
      <w:r>
        <w:t>), ņemot vērā, ka tā saturs atbilst drīzāk redakcionālam prie</w:t>
      </w:r>
      <w:r>
        <w:t>kšlikumam, nevis iebildumam pēc būtības, kā arī ievērojot to, ka minēto informatīvo ziņojumu plānots virzīt izskatīšanai vienā no tuvākajām Ministru kabineta sēdēm.</w:t>
      </w:r>
    </w:p>
    <w:p w14:paraId="729FB966" w14:textId="77777777" w:rsidR="00000000" w:rsidRDefault="00D45424">
      <w:pPr>
        <w:ind w:firstLine="720"/>
        <w:divId w:val="934829529"/>
      </w:pPr>
      <w:r>
        <w:t>Vienlaikus informējam, ka VNĪ  ir ņēmusi vērā Tieslietu ministrijas iebildumu un priekšliku</w:t>
      </w:r>
      <w:r>
        <w:t>mu un attiecīgi precizējusi informatīvo ziņojumu un MK sēdēs protokollēmuma projektu, līdz ar to informatīvais ziņojums Valsts kancelejā tiks iesniegt redakcijā, ko piedāvājusi Tieslietu ministrija.</w:t>
      </w:r>
    </w:p>
    <w:p w14:paraId="74986142" w14:textId="77777777" w:rsidR="00000000" w:rsidRDefault="00D45424">
      <w:pPr>
        <w:ind w:firstLine="720"/>
        <w:divId w:val="934829529"/>
      </w:pPr>
    </w:p>
    <w:p w14:paraId="14D80DB3" w14:textId="77777777" w:rsidR="00000000" w:rsidRDefault="00D45424">
      <w:pPr>
        <w:autoSpaceDE w:val="0"/>
        <w:autoSpaceDN w:val="0"/>
        <w:spacing w:line="288" w:lineRule="auto"/>
        <w:ind w:firstLine="720"/>
        <w:divId w:val="934829529"/>
        <w:rPr>
          <w:rFonts w:ascii="Arial" w:hAnsi="Arial" w:cs="Arial"/>
          <w:color w:val="000000"/>
          <w:sz w:val="20"/>
          <w:szCs w:val="20"/>
          <w:lang w:val="en-US" w:eastAsia="lv-LV"/>
        </w:rPr>
      </w:pPr>
      <w:r>
        <w:t>Neskaidrību gadījumā par atzinuma atsaukšanu aicinām kon</w:t>
      </w:r>
      <w:r>
        <w:t>sultēties ar Valsts kancelejas Valsts pārvaldes attīstības nodaļas vadītāju Elīnu Mīļo, mob.tālr.:</w:t>
      </w: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US" w:eastAsia="lv-LV"/>
        </w:rPr>
        <w:t xml:space="preserve">26532530, </w:t>
      </w:r>
      <w:r>
        <w:t>kas ir piekritusu sniegt atbalstu.</w:t>
      </w:r>
    </w:p>
    <w:p w14:paraId="3F925515" w14:textId="77777777" w:rsidR="00000000" w:rsidRDefault="00D45424">
      <w:pPr>
        <w:ind w:firstLine="720"/>
        <w:divId w:val="934829529"/>
      </w:pPr>
    </w:p>
    <w:p w14:paraId="6BD6E449" w14:textId="77777777" w:rsidR="00000000" w:rsidRDefault="00D45424">
      <w:pPr>
        <w:ind w:firstLine="720"/>
        <w:divId w:val="934829529"/>
      </w:pPr>
      <w:r>
        <w:t xml:space="preserve">Vienlaikus lūgums snieg </w:t>
      </w:r>
      <w:r>
        <w:t>saskaņojumu arī uz e-pastu par pielikumā minētajiem precizētajiem dokumentiem, paldies!</w:t>
      </w:r>
    </w:p>
    <w:p w14:paraId="2E00C6AC" w14:textId="77777777" w:rsidR="00000000" w:rsidRDefault="00D45424">
      <w:pPr>
        <w:divId w:val="934829529"/>
      </w:pPr>
    </w:p>
    <w:p w14:paraId="6ED27B97" w14:textId="77777777" w:rsidR="00000000" w:rsidRDefault="00D45424">
      <w:pPr>
        <w:divId w:val="934829529"/>
      </w:pPr>
    </w:p>
    <w:p w14:paraId="1BDC3828" w14:textId="77777777" w:rsidR="00000000" w:rsidRDefault="00D45424">
      <w:pPr>
        <w:divId w:val="934829529"/>
      </w:pPr>
    </w:p>
    <w:p w14:paraId="6A632A60" w14:textId="77777777" w:rsidR="00000000" w:rsidRDefault="00D45424">
      <w:pPr>
        <w:divId w:val="934829529"/>
      </w:pPr>
    </w:p>
    <w:tbl>
      <w:tblPr>
        <w:tblW w:w="9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151"/>
      </w:tblGrid>
      <w:tr w:rsidR="00000000" w14:paraId="1B393477" w14:textId="77777777">
        <w:trPr>
          <w:divId w:val="934829529"/>
          <w:trHeight w:val="2178"/>
        </w:trPr>
        <w:tc>
          <w:tcPr>
            <w:tcW w:w="2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8887" w14:textId="77777777" w:rsidR="00000000" w:rsidRDefault="00D45424">
            <w:pPr>
              <w:spacing w:before="100" w:beforeAutospacing="1" w:after="160" w:line="252" w:lineRule="auto"/>
              <w:rPr>
                <w:sz w:val="24"/>
                <w:szCs w:val="24"/>
                <w:lang w:eastAsia="lv-LV"/>
              </w:rPr>
            </w:pPr>
            <w:r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EC842EC" wp14:editId="73BC3B50">
                  <wp:extent cx="1089660" cy="74676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9337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>Ar cieņu</w:t>
            </w:r>
          </w:p>
          <w:p w14:paraId="325B554F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7F7F7F"/>
                <w:sz w:val="24"/>
                <w:szCs w:val="24"/>
                <w:lang w:eastAsia="lv-LV"/>
              </w:rPr>
              <w:t xml:space="preserve">Vita </w:t>
            </w:r>
            <w:r>
              <w:rPr>
                <w:b/>
                <w:bCs/>
                <w:color w:val="7F7F7F"/>
                <w:sz w:val="24"/>
                <w:szCs w:val="24"/>
                <w:lang w:eastAsia="lv-LV"/>
              </w:rPr>
              <w:t>Bružas</w:t>
            </w:r>
          </w:p>
          <w:p w14:paraId="74E4979B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7F7F7F"/>
                <w:sz w:val="24"/>
                <w:szCs w:val="24"/>
                <w:lang w:eastAsia="lv-LV"/>
              </w:rPr>
              <w:t>VAS «Valsts nekustamie īpašumi»</w:t>
            </w:r>
          </w:p>
          <w:p w14:paraId="00990255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>Vecākais jurists</w:t>
            </w:r>
          </w:p>
          <w:p w14:paraId="08FB3573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> </w:t>
            </w:r>
          </w:p>
          <w:p w14:paraId="283E2398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>Talejas iela 1, Rīga, LV-1026</w:t>
            </w:r>
          </w:p>
          <w:p w14:paraId="72E840A4" w14:textId="77777777" w:rsidR="00000000" w:rsidRDefault="00D45424">
            <w:pPr>
              <w:rPr>
                <w:color w:val="7F7F7F"/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 xml:space="preserve">E-pasts: </w:t>
            </w:r>
            <w:hyperlink r:id="rId15" w:history="1">
              <w:r>
                <w:rPr>
                  <w:rStyle w:val="Hyperlink"/>
                  <w:sz w:val="24"/>
                  <w:szCs w:val="24"/>
                  <w:lang w:eastAsia="lv-LV"/>
                </w:rPr>
                <w:t>vita.bruzas@vni.lv</w:t>
              </w:r>
            </w:hyperlink>
          </w:p>
          <w:p w14:paraId="5304C189" w14:textId="77777777" w:rsidR="00000000" w:rsidRDefault="00D45424">
            <w:pPr>
              <w:rPr>
                <w:sz w:val="24"/>
                <w:szCs w:val="24"/>
                <w:lang w:eastAsia="lv-LV"/>
              </w:rPr>
            </w:pPr>
            <w:r>
              <w:rPr>
                <w:color w:val="7F7F7F"/>
                <w:sz w:val="24"/>
                <w:szCs w:val="24"/>
                <w:lang w:eastAsia="lv-LV"/>
              </w:rPr>
              <w:t>Tal.: +371 29264491</w:t>
            </w:r>
          </w:p>
          <w:p w14:paraId="788180DA" w14:textId="77777777" w:rsidR="00000000" w:rsidRDefault="00D45424">
            <w:pPr>
              <w:rPr>
                <w:lang w:eastAsia="lv-LV"/>
              </w:rPr>
            </w:pPr>
            <w:hyperlink r:id="rId16" w:history="1">
              <w:r>
                <w:rPr>
                  <w:rStyle w:val="Hyperlink"/>
                  <w:color w:val="7F7F7F"/>
                  <w:sz w:val="24"/>
                  <w:szCs w:val="24"/>
                  <w:lang w:eastAsia="lv-LV"/>
                </w:rPr>
                <w:t>www.vni.lv</w:t>
              </w:r>
            </w:hyperlink>
          </w:p>
        </w:tc>
      </w:tr>
      <w:tr w:rsidR="00000000" w14:paraId="6923FABA" w14:textId="77777777">
        <w:trPr>
          <w:divId w:val="934829529"/>
          <w:trHeight w:val="1701"/>
        </w:trPr>
        <w:tc>
          <w:tcPr>
            <w:tcW w:w="94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8A13" w14:textId="77777777" w:rsidR="00000000" w:rsidRDefault="00D45424">
            <w:pPr>
              <w:rPr>
                <w:color w:val="7F7F7F"/>
                <w:sz w:val="24"/>
                <w:szCs w:val="24"/>
                <w:lang w:eastAsia="lv-LV"/>
              </w:rPr>
            </w:pPr>
            <w:r>
              <w:rPr>
                <w:b/>
                <w:bCs/>
                <w:noProof/>
                <w:lang w:eastAsia="lv-LV"/>
              </w:rPr>
              <w:drawing>
                <wp:inline distT="0" distB="0" distL="0" distR="0" wp14:anchorId="173C5544" wp14:editId="009FC615">
                  <wp:extent cx="3810000" cy="411480"/>
                  <wp:effectExtent l="0" t="0" r="0" b="762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6AD47" w14:textId="77777777" w:rsidR="00000000" w:rsidRDefault="00D45424">
      <w:pPr>
        <w:divId w:val="934829529"/>
        <w:rPr>
          <w:lang w:eastAsia="lv-LV"/>
        </w:rPr>
      </w:pPr>
    </w:p>
    <w:p w14:paraId="2C42525D" w14:textId="77777777" w:rsidR="00000000" w:rsidRDefault="00D45424">
      <w:pPr>
        <w:divId w:val="934829529"/>
      </w:pPr>
    </w:p>
    <w:p w14:paraId="075E7DE6" w14:textId="77777777" w:rsidR="00000000" w:rsidRDefault="00D45424">
      <w:pPr>
        <w:pStyle w:val="NormalWeb"/>
        <w:divId w:val="1827437391"/>
        <w:rPr>
          <w:rFonts w:ascii="Arial" w:hAnsi="Arial" w:cs="Arial"/>
          <w:b/>
          <w:bCs/>
          <w:i/>
          <w:iCs/>
          <w:color w:val="002060"/>
        </w:rPr>
      </w:pPr>
      <w:r>
        <w:rPr>
          <w:rFonts w:ascii="Arial" w:hAnsi="Arial" w:cs="Arial"/>
          <w:b/>
          <w:bCs/>
          <w:i/>
          <w:iCs/>
          <w:color w:val="002060"/>
        </w:rPr>
        <w:br/>
      </w:r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</w:t>
      </w:r>
      <w:r>
        <w:rPr>
          <w:rFonts w:ascii="Arial" w:hAnsi="Arial" w:cs="Arial"/>
          <w:b/>
          <w:bCs/>
          <w:i/>
          <w:iCs/>
          <w:color w:val="002060"/>
        </w:rPr>
        <w:t>a mērķa ierobežotas pieejamības informācijas, cita starpā fizisko personu datu, apstrādei, Jums nav tiesību izmantot vai pārsūtīt šajā e-pastā un tam pievienotajos dokumentos ietverto informāciju. Šādā gadījumā nekavējoties neatgriezeniski izdzēsiet šo e-p</w:t>
      </w:r>
      <w:r>
        <w:rPr>
          <w:rFonts w:ascii="Arial" w:hAnsi="Arial" w:cs="Arial"/>
          <w:b/>
          <w:bCs/>
          <w:i/>
          <w:iCs/>
          <w:color w:val="002060"/>
        </w:rPr>
        <w:t>astu.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24"/>
    <w:rsid w:val="00D4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6784AAD"/>
  <w15:chartTrackingRefBased/>
  <w15:docId w15:val="{72539A79-4DF5-4BE2-9077-ADF743CE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Times New Roman" w:hAnsi="Times New Roman" w:cs="Times New Roman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3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270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Inkina@TM.GOV.LV" TargetMode="External"/><Relationship Id="rId13" Type="http://schemas.openxmlformats.org/officeDocument/2006/relationships/hyperlink" Target="mailto:Matiss.Markus@vni.l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hyperlink" Target="mailto:Vita.Bruzas@vni.lv" TargetMode="External"/><Relationship Id="rId12" Type="http://schemas.openxmlformats.org/officeDocument/2006/relationships/hyperlink" Target="mailto:Signe.Zavadska@vni.lv" TargetMode="External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://www.vni.lv/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lina.mila@mk.gov.lv" TargetMode="External"/><Relationship Id="rId5" Type="http://schemas.openxmlformats.org/officeDocument/2006/relationships/hyperlink" Target="http://www.tm.gov.lv/" TargetMode="External"/><Relationship Id="rId15" Type="http://schemas.openxmlformats.org/officeDocument/2006/relationships/hyperlink" Target="mailto:vita.bruzas@vni.lv" TargetMode="External"/><Relationship Id="rId10" Type="http://schemas.openxmlformats.org/officeDocument/2006/relationships/hyperlink" Target="mailto:Inga.Gedrovica-Juraga@vzd.gov.lv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erika.inkina@tm.gov.lv" TargetMode="External"/><Relationship Id="rId9" Type="http://schemas.openxmlformats.org/officeDocument/2006/relationships/hyperlink" Target="mailto:Maris.Rekis@ta.gov.lv" TargetMode="External"/><Relationship Id="rId14" Type="http://schemas.openxmlformats.org/officeDocument/2006/relationships/image" Target="media/image2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6" ma:contentTypeDescription="Izveidot jaunu dokumentu." ma:contentTypeScope="" ma:versionID="b18c3b1233ab08d96c8dba6a3c4d600b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9ea80bb04b84881b1ba7639a1cf25562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3c6baf-9cf2-4cf2-a117-76c67141543a" xsi:nil="true"/>
    <_ip_UnifiedCompliancePolicyProperties xmlns="http://schemas.microsoft.com/sharepoint/v3" xsi:nil="true"/>
    <lcf76f155ced4ddcb4097134ff3c332f xmlns="30f27a67-e3d9-46c1-b96c-c174a62fd7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3400DD-4C26-43C4-A49F-D3BC73848875}"/>
</file>

<file path=customXml/itemProps2.xml><?xml version="1.0" encoding="utf-8"?>
<ds:datastoreItem xmlns:ds="http://schemas.openxmlformats.org/officeDocument/2006/customXml" ds:itemID="{192D03DD-860D-41E6-9E37-33CCE31DFEA0}"/>
</file>

<file path=customXml/itemProps3.xml><?xml version="1.0" encoding="utf-8"?>
<ds:datastoreItem xmlns:ds="http://schemas.openxmlformats.org/officeDocument/2006/customXml" ds:itemID="{8AE2D0CB-C2FE-4E67-AC1A-EBD0A9A048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3412</Characters>
  <Application>Microsoft Office Word</Application>
  <DocSecurity>0</DocSecurity>
  <Lines>28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2</cp:revision>
  <dcterms:created xsi:type="dcterms:W3CDTF">2022-10-19T13:24:00Z</dcterms:created>
  <dcterms:modified xsi:type="dcterms:W3CDTF">2022-10-19T13:24:00Z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