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nodošanu Zemkopības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uzskaitītā valsts nekustamā īpašuma "Baltika" (nekustamā īpašuma kadastra Nr. 6068 006 2002) - zemes vienības kadastra apzīmējumu, kuram būtu jābūt - 6068 006 2002.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Zemkopības ministrijas valdījumā šādus uz valsts vārda Satiksmes ministrijas personā zemesgrāmatā ierakstītus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ar līdzīgiem (spēkā esošiem) rīkojuma projektiem, katrai zemes vienībai, kuras sastāvā ir meža zeme, papildus norādīt valdījumā nododamo nekustamo īpašumu sastāvā ietilpstošās meža zemes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"Baltika" (nekustamā īpašuma kadastra Nr. 6068 006 2002) – zemes vienību (zemes vienības kadastra apzīmējums 6068 006 2002) 3,12 ha platībā, </w:t>
            </w:r>
            <w:r w:rsidR="00000000" w:rsidRPr="00000000" w:rsidDel="00000000">
              <w:rPr>
                <w:u w:val="single"/>
                <w:rtl w:val="0"/>
              </w:rPr>
              <w:t xml:space="preserve">tai skaitā meža zemi 0,4 ha platībā</w:t>
            </w:r>
            <w:r w:rsidR="00000000" w:rsidRPr="00000000" w:rsidDel="00000000">
              <w:rPr>
                <w:rtl w:val="0"/>
              </w:rPr>
              <w:t xml:space="preserve"> – Kalniešu pagastā, Krāslavas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Zemkopības ministrijas valdījumā šādus uz valsts vārda Satiksmes ministrijas personā zemesgrāmatā ierakstītus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Zemkopības ministrijas valdījumā šādus uz valsts vārda Satiksmes ministrijas personā zemesgrāmatā ierakstītus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nodibinātai analoģisku Ministru kabineta rīkojuma projektu izstrādes praksei lūdzam rīkojuma projekta 1.1. - 1.9. apakšpunktā, līdzīgi kā tas izdarīts anotācijas 1.3. sadaļā, </w:t>
            </w:r>
            <w:r w:rsidR="00000000" w:rsidRPr="00000000" w:rsidDel="00000000">
              <w:rPr>
                <w:u w:val="single"/>
                <w:rtl w:val="0"/>
              </w:rPr>
              <w:t xml:space="preserve">atsevišķi izdalīt valdījumā nododamo nekustamo īpašumu sastāvā ietilpstošās meža zemes platības </w:t>
            </w:r>
            <w:r w:rsidR="00000000" w:rsidRPr="00000000" w:rsidDel="00000000">
              <w:rPr>
                <w:rtl w:val="0"/>
              </w:rPr>
              <w:t xml:space="preserve">(sk., piemēram, Ministru kabineta 2024. gada 19. marta rīkojumu Nr.197 "Par valsts nekustamā īpašuma "Īrijas" Medumu pagastā, Augšdaugavas novadā, nodošanu Zemkopības ministrijas valdījumā" un Ministru kabineta 2024. gada 9. janvāra rīkojumu Nr.9 "Par valsts nekustamā īpašuma "Žodzēni" Briģu pagastā, Ludzas novadā, nodošanu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Pamatojums:</w:t>
            </w:r>
            <w:r w:rsidR="00000000" w:rsidRPr="00000000" w:rsidDel="00000000">
              <w:rPr>
                <w:rtl w:val="0"/>
              </w:rPr>
              <w:t xml:space="preserve">  Anotācijas 1.1. sadaļā kā rīkojuma projekta izstrādes pamatojumi norādīti likuma "Par valsts un pašvaldību zemes īpašuma tiesībām un to nostiprināšanu zemesgrāmatās" 8. panta ceturtā daļa un Meža likuma 44. panta pirmā daļa. Savukārt no anotācijas un Tiesību akta lietai pievienotajiem paskaidrojošajiem dokumentiem secināms, ka Zemkopības ministrijas valdījumā paredzēts nodot gan meža zemi, gan arī pārējo attiecīgo nekustamo īpašumu sastāvā ietilpstošo zemi. Turklāt arī anotācijas 1.2. sadaļā norādītais rīkojuma projekta mērķis ir nodot Zemkopības ministrijas valdījumā </w:t>
            </w:r>
            <w:r w:rsidR="00000000" w:rsidRPr="00000000" w:rsidDel="00000000">
              <w:rPr>
                <w:u w:val="single"/>
                <w:rtl w:val="0"/>
              </w:rPr>
              <w:t xml:space="preserve">valsts nekustamos īpašumus, kas nav nepieciešami Satiksmes ministrijas vai tās padotībā esošo iestāžu funkciju nodrošināšanai un kuru sastāvā ir meža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Zemkopības ministrijas valdījumā šādus uz valsts vārda Satiksmes ministrijas personā zemesgrāmatā ierakstītus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"Lielmeži" (nekustamā īpašuma kadastra Nr. 6076 002 0204) – zemes vienību (zemes vienības kadastra apzīmējums 6067 002 0204) 8,05 ha platībā – Konstantinovas pagastā, Krāslavas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nekustamā īpašuma "Lielmeži" sastāvā esošās zemes vienības kadastra apzīmējumu uz 60</w:t>
            </w:r>
            <w:r w:rsidR="00000000" w:rsidRPr="00000000" w:rsidDel="00000000">
              <w:rPr>
                <w:b w:val="1"/>
                <w:u w:val="single"/>
                <w:rtl w:val="0"/>
              </w:rPr>
              <w:t xml:space="preserve">76</w:t>
            </w:r>
            <w:r w:rsidR="00000000" w:rsidRPr="00000000" w:rsidDel="00000000">
              <w:rPr>
                <w:rtl w:val="0"/>
              </w:rPr>
              <w:t xml:space="preserve"> 002 0204.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"Lielmeži" (nekustamā īpašuma kadastra Nr. 6076 002 0204) – zemes vienību (zemes vienības kadastra apzīmējums 6076 002 0204) 8,05 ha platībā – Konstantinovas pagastā, Krāslavas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"Lielmeži" (nekustamā īpašuma kadastra Nr. 6076 002 0204) – zemes vienību (zemes vienības kadastra apzīmējums 6076 002 0204) 8,05 ha platībā, tai skaitā meža zemi 4,54 ha platībā – Konstantinovas pagastā, Krāslavas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nekustamo īpašumu "Sedaskrasti" (nekustamā īpašuma kadastra Nr. 9692 004 0080) – zemes vienību (zemes vienības kadastra apzīmējums 9602 004 0080) 0,6 ha platībā – Vecates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nekustamā īpašuma "Sedaskrasti" sastāvā esošās zemes vienības kadastra apzīmējumu uz 96</w:t>
            </w:r>
            <w:r w:rsidR="00000000" w:rsidRPr="00000000" w:rsidDel="00000000">
              <w:rPr>
                <w:b w:val="1"/>
                <w:u w:val="single"/>
                <w:rtl w:val="0"/>
              </w:rPr>
              <w:t xml:space="preserve">92</w:t>
            </w:r>
            <w:r w:rsidR="00000000" w:rsidRPr="00000000" w:rsidDel="00000000">
              <w:rPr>
                <w:rtl w:val="0"/>
              </w:rPr>
              <w:t xml:space="preserve"> 004 0080.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"Sedaskrasti" (nekustamā īpašuma kadastra Nr. 9692 004 0080) – zemes vienību (zemes vienības kadastra apzīmējums 9692 004 0080) 0,6 ha platībā – Vecates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nekustamo īpašumu "Sedaskrasti" (nekustamā īpašuma kadastra Nr. 9692 004 0080) – zemes vienību (zemes vienības kadastra apzīmējums 9692 004 0080) 0,6 ha platībā, tai skaitā meža zemi 0,4 ha platībā – Vecates pagastā, Valmieras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"Pašreizējās situācijas" </w:t>
            </w:r>
            <w:r w:rsidR="00000000" w:rsidRPr="00000000" w:rsidDel="00000000">
              <w:rPr>
                <w:rtl w:val="0"/>
              </w:rPr>
              <w:t xml:space="preserve">aprakstā precizēt nekustamā īpašuma "Baltika" (nekustamā īpašuma kadastra Nr.6068 006 2002) sastāvā ietilpstošās zemes vienības kadastra apzīmējumu (6068 00</w:t>
            </w:r>
            <w:r w:rsidR="00000000" w:rsidRPr="00000000" w:rsidDel="00000000">
              <w:rPr>
                <w:u w:val="single"/>
                <w:rtl w:val="0"/>
              </w:rPr>
              <w:t xml:space="preserve">6</w:t>
            </w:r>
            <w:r w:rsidR="00000000" w:rsidRPr="00000000" w:rsidDel="00000000">
              <w:rPr>
                <w:rtl w:val="0"/>
              </w:rPr>
              <w:t xml:space="preserve"> 2002).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aprakstot nekustamos īpašumus, lūdzam papildināt informāciju par valsts nekustamo īpašumu "Čuksti", norādot, ka saskaņā ar NĪVKIS datiem Nekustamajam īpašumam Nr.3 noteikts apgrūtinājums - ekspluatācijas aizsargjoslas teritorija gar valsts vietējiem un pašvaldību autoceļiem lauku apvidos </w:t>
            </w:r>
            <w:r w:rsidR="00000000" w:rsidRPr="00000000" w:rsidDel="00000000">
              <w:rPr>
                <w:u w:val="single"/>
                <w:rtl w:val="0"/>
              </w:rPr>
              <w:t xml:space="preserve">- 0,1400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sadaļā "</w:t>
            </w:r>
            <w:r w:rsidR="00000000" w:rsidRPr="00000000" w:rsidDel="00000000">
              <w:rPr>
                <w:b w:val="1"/>
                <w:rtl w:val="0"/>
              </w:rPr>
              <w:t xml:space="preserve">Pašreizējā situācija"</w:t>
            </w:r>
            <w:r w:rsidR="00000000" w:rsidRPr="00000000" w:rsidDel="00000000">
              <w:rPr>
                <w:rtl w:val="0"/>
              </w:rPr>
              <w:t xml:space="preserve"> norādītā secināms, ka vairāki Zemkopības ministrijas valdījumā nododamie nekustamie īpašumi tiek iznomāti. Ņemot vērā minēto, lūdzam Tiesību akta lietai pievienot attiecīgos nomas un to pārjaunojuma līgumus,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Pārjaunojuma līgumi un vienošanās pievienoti pie paskaidrojošajiem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"Baltika" (nekustamā īpašuma kadastra Nr.6068 006 2002) sastāvā ietilpstošās zemes vienības kadastra apzīmējumu (6068 00</w:t>
            </w:r>
            <w:r w:rsidR="00000000" w:rsidRPr="00000000" w:rsidDel="00000000">
              <w:rPr>
                <w:u w:val="single"/>
                <w:rtl w:val="0"/>
              </w:rPr>
              <w:t xml:space="preserve">6</w:t>
            </w:r>
            <w:r w:rsidR="00000000" w:rsidRPr="00000000" w:rsidDel="00000000">
              <w:rPr>
                <w:rtl w:val="0"/>
              </w:rPr>
              <w:t xml:space="preserve"> 200</w:t>
            </w:r>
            <w:r w:rsidR="00000000" w:rsidRPr="00000000" w:rsidDel="00000000">
              <w:rPr>
                <w:u w:val="single"/>
                <w:rtl w:val="0"/>
              </w:rPr>
              <w:t xml:space="preserve">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9.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w:t>
    </w:r>
    <w:r>
      <w:br/>
    </w:r>
    <w:r w:rsidR="00000000" w:rsidRPr="00000000" w:rsidDel="00000000">
      <w:rPr>
        <w:rtl w:val="0"/>
      </w:rPr>
      <w:t xml:space="preserve">27.05.2024. 15.37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w:t>
    </w:r>
    <w:r>
      <w:br/>
    </w:r>
    <w:r w:rsidR="00000000" w:rsidRPr="00000000" w:rsidDel="00000000">
      <w:rPr>
        <w:rtl w:val="0"/>
      </w:rPr>
      <w:t xml:space="preserve">27.05.2024. 15.37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Izziņa_24-TA-80.docx</dc:title>
</cp:coreProperties>
</file>

<file path=docProps/custom.xml><?xml version="1.0" encoding="utf-8"?>
<Properties xmlns="http://schemas.openxmlformats.org/officeDocument/2006/custom-properties" xmlns:vt="http://schemas.openxmlformats.org/officeDocument/2006/docPropsVTypes"/>
</file>