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7659" w14:textId="77777777" w:rsidR="00E45C93" w:rsidRPr="008D03D1" w:rsidRDefault="00E45C93" w:rsidP="00E45C93">
      <w:pPr>
        <w:pStyle w:val="Header"/>
        <w:rPr>
          <w:rFonts w:ascii="Times New Roman" w:hAnsi="Times New Roman"/>
        </w:rPr>
      </w:pPr>
      <w:r w:rsidRPr="008D03D1">
        <w:rPr>
          <w:rFonts w:ascii="Times New Roman" w:hAnsi="Times New Roman"/>
          <w:noProof/>
          <w:lang w:eastAsia="lv-LV"/>
        </w:rPr>
        <w:drawing>
          <wp:anchor distT="0" distB="0" distL="114300" distR="114300" simplePos="0" relativeHeight="251662336" behindDoc="1" locked="0" layoutInCell="1" allowOverlap="1" wp14:anchorId="4FE70ECF" wp14:editId="6E2FED18">
            <wp:simplePos x="0" y="0"/>
            <wp:positionH relativeFrom="page">
              <wp:posOffset>1145844</wp:posOffset>
            </wp:positionH>
            <wp:positionV relativeFrom="page">
              <wp:posOffset>661035</wp:posOffset>
            </wp:positionV>
            <wp:extent cx="5671820" cy="1033145"/>
            <wp:effectExtent l="0" t="0" r="0" b="0"/>
            <wp:wrapNone/>
            <wp:docPr id="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clrChange>
                        <a:clrFrom>
                          <a:srgbClr val="FFFFFE"/>
                        </a:clrFrom>
                        <a:clrTo>
                          <a:srgbClr val="FFFFFE">
                            <a:alpha val="0"/>
                          </a:srgbClr>
                        </a:clrTo>
                      </a:clrChange>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33972626" w14:textId="77777777" w:rsidR="00E45C93" w:rsidRPr="008D03D1" w:rsidRDefault="00E45C93" w:rsidP="00E45C93">
      <w:pPr>
        <w:pStyle w:val="Header"/>
        <w:rPr>
          <w:rFonts w:ascii="Times New Roman" w:hAnsi="Times New Roman"/>
        </w:rPr>
      </w:pPr>
    </w:p>
    <w:p w14:paraId="489F5646" w14:textId="77777777" w:rsidR="00E45C93" w:rsidRPr="008D03D1" w:rsidRDefault="00E45C93" w:rsidP="00E45C93">
      <w:pPr>
        <w:pStyle w:val="Header"/>
        <w:rPr>
          <w:rFonts w:ascii="Times New Roman" w:hAnsi="Times New Roman"/>
        </w:rPr>
      </w:pPr>
    </w:p>
    <w:p w14:paraId="23BD866F" w14:textId="77777777" w:rsidR="00E45C93" w:rsidRPr="008D03D1" w:rsidRDefault="00E45C93" w:rsidP="00E45C93">
      <w:pPr>
        <w:pStyle w:val="Header"/>
        <w:rPr>
          <w:rFonts w:ascii="Times New Roman" w:hAnsi="Times New Roman"/>
        </w:rPr>
      </w:pPr>
    </w:p>
    <w:p w14:paraId="38DB2358" w14:textId="77777777" w:rsidR="00E45C93" w:rsidRPr="008D03D1" w:rsidRDefault="00E45C93" w:rsidP="00E45C93">
      <w:pPr>
        <w:pStyle w:val="Header"/>
        <w:rPr>
          <w:rFonts w:ascii="Times New Roman" w:hAnsi="Times New Roman"/>
        </w:rPr>
      </w:pPr>
    </w:p>
    <w:p w14:paraId="49E7CAB3" w14:textId="77777777" w:rsidR="00E45C93" w:rsidRPr="008D03D1" w:rsidRDefault="00E45C93" w:rsidP="00E45C93">
      <w:pPr>
        <w:pStyle w:val="Header"/>
        <w:rPr>
          <w:rFonts w:ascii="Times New Roman" w:hAnsi="Times New Roman"/>
        </w:rPr>
      </w:pPr>
    </w:p>
    <w:p w14:paraId="5C5805CC" w14:textId="77777777" w:rsidR="00E45C93" w:rsidRPr="008D03D1" w:rsidRDefault="00E45C93" w:rsidP="00E45C93">
      <w:pPr>
        <w:pStyle w:val="Header"/>
        <w:rPr>
          <w:rFonts w:ascii="Times New Roman" w:hAnsi="Times New Roman"/>
        </w:rPr>
      </w:pPr>
    </w:p>
    <w:p w14:paraId="37E35BF8" w14:textId="77777777" w:rsidR="00E45C93" w:rsidRPr="008D03D1" w:rsidRDefault="00E45C93" w:rsidP="00E45C93">
      <w:pPr>
        <w:pStyle w:val="Header"/>
        <w:rPr>
          <w:rFonts w:ascii="Times New Roman" w:hAnsi="Times New Roman"/>
        </w:rPr>
      </w:pPr>
      <w:r w:rsidRPr="008D03D1">
        <w:rPr>
          <w:noProof/>
          <w:lang w:eastAsia="lv-LV"/>
        </w:rPr>
        <mc:AlternateContent>
          <mc:Choice Requires="wpg">
            <w:drawing>
              <wp:anchor distT="0" distB="0" distL="114300" distR="114300" simplePos="0" relativeHeight="251660288" behindDoc="1" locked="0" layoutInCell="1" allowOverlap="1" wp14:anchorId="3FA7A003" wp14:editId="1CB27B51">
                <wp:simplePos x="0" y="0"/>
                <wp:positionH relativeFrom="page">
                  <wp:posOffset>1801164</wp:posOffset>
                </wp:positionH>
                <wp:positionV relativeFrom="page">
                  <wp:posOffset>1903095</wp:posOffset>
                </wp:positionV>
                <wp:extent cx="4397375" cy="1270"/>
                <wp:effectExtent l="0" t="0" r="22225" b="17780"/>
                <wp:wrapNone/>
                <wp:docPr id="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49E8B0" id="Group 41" o:spid="_x0000_s1026" style="position:absolute;margin-left:141.8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WD1Yg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84C1269" w14:textId="77777777" w:rsidR="00E45C93" w:rsidRPr="008D03D1" w:rsidRDefault="00E45C93" w:rsidP="00E45C93">
      <w:pPr>
        <w:pStyle w:val="Header"/>
        <w:rPr>
          <w:rFonts w:ascii="Times New Roman" w:hAnsi="Times New Roman"/>
        </w:rPr>
      </w:pPr>
      <w:r w:rsidRPr="008D03D1">
        <w:rPr>
          <w:noProof/>
          <w:lang w:eastAsia="lv-LV"/>
        </w:rPr>
        <mc:AlternateContent>
          <mc:Choice Requires="wps">
            <w:drawing>
              <wp:anchor distT="0" distB="0" distL="114300" distR="114300" simplePos="0" relativeHeight="251661312" behindDoc="1" locked="0" layoutInCell="1" allowOverlap="1" wp14:anchorId="06319F4E" wp14:editId="38B934C0">
                <wp:simplePos x="0" y="0"/>
                <wp:positionH relativeFrom="page">
                  <wp:posOffset>1543354</wp:posOffset>
                </wp:positionH>
                <wp:positionV relativeFrom="page">
                  <wp:posOffset>2027555</wp:posOffset>
                </wp:positionV>
                <wp:extent cx="4921857" cy="314325"/>
                <wp:effectExtent l="0" t="0" r="12700" b="9525"/>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857"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BCEE49" w14:textId="77777777" w:rsidR="00E45C93" w:rsidRPr="00696A30" w:rsidRDefault="00E45C93" w:rsidP="00E45C93">
                            <w:pPr>
                              <w:spacing w:after="0" w:line="194" w:lineRule="exact"/>
                              <w:ind w:right="-45"/>
                              <w:jc w:val="center"/>
                              <w:rPr>
                                <w:rFonts w:ascii="Times New Roman" w:eastAsia="Times New Roman" w:hAnsi="Times New Roman"/>
                                <w:sz w:val="17"/>
                                <w:szCs w:val="17"/>
                                <w:lang w:val="lv-LV"/>
                              </w:rPr>
                            </w:pPr>
                            <w:r>
                              <w:rPr>
                                <w:rFonts w:ascii="Times New Roman" w:eastAsia="Times New Roman" w:hAnsi="Times New Roman"/>
                                <w:color w:val="231F20"/>
                                <w:sz w:val="17"/>
                                <w:szCs w:val="17"/>
                                <w:lang w:val="lv-LV"/>
                              </w:rPr>
                              <w:t>Citadeles iela 1, Rīga, LV-1010</w:t>
                            </w:r>
                            <w:r w:rsidRPr="00696A30">
                              <w:rPr>
                                <w:rFonts w:ascii="Times New Roman" w:eastAsia="Times New Roman" w:hAnsi="Times New Roman"/>
                                <w:color w:val="231F20"/>
                                <w:sz w:val="17"/>
                                <w:szCs w:val="17"/>
                                <w:lang w:val="lv-LV"/>
                              </w:rPr>
                              <w:t xml:space="preserve">, tālr. 67356161, 67356140, e-pasts </w:t>
                            </w:r>
                            <w:hyperlink r:id="rId9" w:history="1">
                              <w:r w:rsidRPr="00F2243E">
                                <w:rPr>
                                  <w:rStyle w:val="Hyperlink"/>
                                  <w:rFonts w:ascii="Times New Roman" w:eastAsia="Times New Roman" w:hAnsi="Times New Roman"/>
                                  <w:color w:val="auto"/>
                                  <w:sz w:val="17"/>
                                  <w:szCs w:val="17"/>
                                  <w:lang w:val="lv-LV"/>
                                </w:rPr>
                                <w:t>knab@knab.gov.lv</w:t>
                              </w:r>
                            </w:hyperlink>
                            <w:r w:rsidRPr="00F2243E">
                              <w:rPr>
                                <w:rFonts w:ascii="Times New Roman" w:eastAsia="Times New Roman" w:hAnsi="Times New Roman"/>
                                <w:sz w:val="17"/>
                                <w:szCs w:val="17"/>
                                <w:lang w:val="lv-LV"/>
                              </w:rPr>
                              <w:t xml:space="preserve">, </w:t>
                            </w:r>
                            <w:hyperlink r:id="rId10" w:history="1">
                              <w:r w:rsidRPr="00F2243E">
                                <w:rPr>
                                  <w:rStyle w:val="Hyperlink"/>
                                  <w:rFonts w:ascii="Times New Roman" w:eastAsia="Times New Roman" w:hAnsi="Times New Roman"/>
                                  <w:color w:val="auto"/>
                                  <w:sz w:val="17"/>
                                  <w:szCs w:val="17"/>
                                  <w:lang w:val="lv-LV"/>
                                </w:rPr>
                                <w:t>www.knab.gov.lv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319F4E" id="_x0000_t202" coordsize="21600,21600" o:spt="202" path="m,l,21600r21600,l21600,xe">
                <v:stroke joinstyle="miter"/>
                <v:path gradientshapeok="t" o:connecttype="rect"/>
              </v:shapetype>
              <v:shape id="Text Box 43" o:spid="_x0000_s1026" type="#_x0000_t202" style="position:absolute;margin-left:121.5pt;margin-top:159.65pt;width:387.5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" filled="f" stroked="f">
                <v:textbox inset="0,0,0,0">
                  <w:txbxContent>
                    <w:p w14:paraId="10BCEE49" w14:textId="77777777" w:rsidR="00E45C93" w:rsidRPr="00696A30" w:rsidRDefault="00E45C93" w:rsidP="00E45C93">
                      <w:pPr>
                        <w:spacing w:after="0" w:line="194" w:lineRule="exact"/>
                        <w:ind w:right="-45"/>
                        <w:jc w:val="center"/>
                        <w:rPr>
                          <w:rFonts w:ascii="Times New Roman" w:eastAsia="Times New Roman" w:hAnsi="Times New Roman"/>
                          <w:sz w:val="17"/>
                          <w:szCs w:val="17"/>
                          <w:lang w:val="lv-LV"/>
                        </w:rPr>
                      </w:pPr>
                      <w:r>
                        <w:rPr>
                          <w:rFonts w:ascii="Times New Roman" w:eastAsia="Times New Roman" w:hAnsi="Times New Roman"/>
                          <w:color w:val="231F20"/>
                          <w:sz w:val="17"/>
                          <w:szCs w:val="17"/>
                          <w:lang w:val="lv-LV"/>
                        </w:rPr>
                        <w:t>Citadeles iela 1, Rīga, LV-1010</w:t>
                      </w:r>
                      <w:r w:rsidRPr="00696A30">
                        <w:rPr>
                          <w:rFonts w:ascii="Times New Roman" w:eastAsia="Times New Roman" w:hAnsi="Times New Roman"/>
                          <w:color w:val="231F20"/>
                          <w:sz w:val="17"/>
                          <w:szCs w:val="17"/>
                          <w:lang w:val="lv-LV"/>
                        </w:rPr>
                        <w:t xml:space="preserve">, tālr. 67356161, 67356140, e-pasts </w:t>
                      </w:r>
                      <w:hyperlink r:id="rId11" w:history="1">
                        <w:r w:rsidRPr="00F2243E">
                          <w:rPr>
                            <w:rStyle w:val="Hipersaite"/>
                            <w:rFonts w:ascii="Times New Roman" w:eastAsia="Times New Roman" w:hAnsi="Times New Roman"/>
                            <w:color w:val="auto"/>
                            <w:sz w:val="17"/>
                            <w:szCs w:val="17"/>
                            <w:lang w:val="lv-LV"/>
                          </w:rPr>
                          <w:t>knab@knab.gov.lv</w:t>
                        </w:r>
                      </w:hyperlink>
                      <w:r w:rsidRPr="00F2243E">
                        <w:rPr>
                          <w:rFonts w:ascii="Times New Roman" w:eastAsia="Times New Roman" w:hAnsi="Times New Roman"/>
                          <w:sz w:val="17"/>
                          <w:szCs w:val="17"/>
                          <w:lang w:val="lv-LV"/>
                        </w:rPr>
                        <w:t xml:space="preserve">, </w:t>
                      </w:r>
                      <w:hyperlink r:id="rId12" w:history="1">
                        <w:r w:rsidRPr="00F2243E">
                          <w:rPr>
                            <w:rStyle w:val="Hipersaite"/>
                            <w:rFonts w:ascii="Times New Roman" w:eastAsia="Times New Roman" w:hAnsi="Times New Roman"/>
                            <w:color w:val="auto"/>
                            <w:sz w:val="17"/>
                            <w:szCs w:val="17"/>
                            <w:lang w:val="lv-LV"/>
                          </w:rPr>
                          <w:t>www.knab.gov.lv</w:t>
                        </w:r>
                      </w:hyperlink>
                    </w:p>
                  </w:txbxContent>
                </v:textbox>
                <w10:wrap anchorx="page" anchory="page"/>
              </v:shape>
            </w:pict>
          </mc:Fallback>
        </mc:AlternateContent>
      </w:r>
    </w:p>
    <w:p w14:paraId="096B0D68" w14:textId="77777777" w:rsidR="00E45C93" w:rsidRPr="008D03D1" w:rsidRDefault="00E45C93" w:rsidP="00E45C93">
      <w:pPr>
        <w:pStyle w:val="Header"/>
        <w:rPr>
          <w:rFonts w:ascii="Times New Roman" w:hAnsi="Times New Roman"/>
        </w:rPr>
      </w:pPr>
    </w:p>
    <w:p w14:paraId="6AEDF84A" w14:textId="77777777" w:rsidR="00E45C93" w:rsidRPr="008D03D1" w:rsidRDefault="00E45C93" w:rsidP="00E45C93">
      <w:pPr>
        <w:widowControl/>
        <w:spacing w:after="0" w:line="240" w:lineRule="auto"/>
        <w:jc w:val="center"/>
        <w:rPr>
          <w:rFonts w:ascii="Times New Roman" w:eastAsia="Times New Roman" w:hAnsi="Times New Roman"/>
          <w:sz w:val="20"/>
          <w:szCs w:val="24"/>
          <w:lang w:val="lv-LV"/>
        </w:rPr>
      </w:pPr>
      <w:r w:rsidRPr="008D03D1">
        <w:rPr>
          <w:rFonts w:ascii="Times New Roman" w:eastAsia="Times New Roman" w:hAnsi="Times New Roman"/>
          <w:sz w:val="20"/>
          <w:szCs w:val="24"/>
          <w:lang w:val="lv-LV"/>
        </w:rPr>
        <w:t>Rīgā</w:t>
      </w:r>
    </w:p>
    <w:p w14:paraId="465B20D9" w14:textId="77777777" w:rsidR="003149B4" w:rsidRPr="008D03D1" w:rsidRDefault="003149B4" w:rsidP="00E45C93">
      <w:pPr>
        <w:widowControl/>
        <w:spacing w:after="0" w:line="240" w:lineRule="auto"/>
        <w:jc w:val="center"/>
        <w:rPr>
          <w:rFonts w:ascii="Times New Roman" w:eastAsia="Times New Roman" w:hAnsi="Times New Roman"/>
          <w:sz w:val="20"/>
          <w:szCs w:val="24"/>
          <w:lang w:val="lv-LV"/>
        </w:rPr>
      </w:pPr>
    </w:p>
    <w:p w14:paraId="31080950" w14:textId="77777777" w:rsidR="003149B4" w:rsidRPr="008D03D1" w:rsidRDefault="003149B4" w:rsidP="00E45C93">
      <w:pPr>
        <w:widowControl/>
        <w:spacing w:after="0" w:line="240" w:lineRule="auto"/>
        <w:jc w:val="center"/>
        <w:rPr>
          <w:rFonts w:ascii="Times New Roman" w:eastAsia="Times New Roman" w:hAnsi="Times New Roman"/>
          <w:sz w:val="20"/>
          <w:szCs w:val="24"/>
          <w:lang w:val="lv-LV"/>
        </w:rPr>
      </w:pPr>
    </w:p>
    <w:p w14:paraId="1C5A0BCB" w14:textId="77777777" w:rsidR="00E45C93" w:rsidRPr="008D03D1" w:rsidRDefault="00E45C93" w:rsidP="00E45C93">
      <w:pPr>
        <w:widowControl/>
        <w:spacing w:after="0" w:line="240" w:lineRule="auto"/>
        <w:jc w:val="center"/>
        <w:rPr>
          <w:rFonts w:ascii="Times New Roman" w:eastAsia="Times New Roman" w:hAnsi="Times New Roman"/>
          <w:sz w:val="24"/>
          <w:szCs w:val="24"/>
          <w:lang w:val="lv-LV"/>
        </w:rPr>
      </w:pPr>
    </w:p>
    <w:tbl>
      <w:tblPr>
        <w:tblpPr w:leftFromText="180" w:rightFromText="180" w:vertAnchor="text" w:horzAnchor="margin" w:tblpY="77"/>
        <w:tblW w:w="0" w:type="auto"/>
        <w:shd w:val="clear" w:color="auto" w:fill="FFFFFF"/>
        <w:tblLayout w:type="fixed"/>
        <w:tblLook w:val="04A0" w:firstRow="1" w:lastRow="0" w:firstColumn="1" w:lastColumn="0" w:noHBand="0" w:noVBand="1"/>
      </w:tblPr>
      <w:tblGrid>
        <w:gridCol w:w="2256"/>
        <w:gridCol w:w="2532"/>
      </w:tblGrid>
      <w:tr w:rsidR="00E45C93" w:rsidRPr="008D03D1" w14:paraId="5809E384" w14:textId="77777777" w:rsidTr="00263FA8">
        <w:trPr>
          <w:trHeight w:val="284"/>
        </w:trPr>
        <w:tc>
          <w:tcPr>
            <w:tcW w:w="2256" w:type="dxa"/>
            <w:shd w:val="clear" w:color="auto" w:fill="FFFFFF"/>
          </w:tcPr>
          <w:p w14:paraId="45833A65" w14:textId="77777777" w:rsidR="00E45C93" w:rsidRPr="008D03D1" w:rsidRDefault="00E45C93" w:rsidP="00263FA8">
            <w:pPr>
              <w:widowControl/>
              <w:spacing w:after="0" w:line="240" w:lineRule="auto"/>
              <w:rPr>
                <w:rFonts w:ascii="Times New Roman" w:eastAsia="Times New Roman" w:hAnsi="Times New Roman"/>
                <w:sz w:val="24"/>
                <w:szCs w:val="24"/>
                <w:lang w:val="lv-LV"/>
              </w:rPr>
            </w:pPr>
            <w:r w:rsidRPr="008D03D1">
              <w:rPr>
                <w:rFonts w:ascii="Times New Roman" w:eastAsia="Times New Roman" w:hAnsi="Times New Roman"/>
                <w:sz w:val="24"/>
                <w:szCs w:val="24"/>
                <w:lang w:val="lv-LV"/>
              </w:rPr>
              <w:t>_________________</w:t>
            </w:r>
          </w:p>
        </w:tc>
        <w:tc>
          <w:tcPr>
            <w:tcW w:w="2532" w:type="dxa"/>
            <w:shd w:val="clear" w:color="auto" w:fill="FFFFFF"/>
          </w:tcPr>
          <w:p w14:paraId="566411C0" w14:textId="77777777" w:rsidR="00E45C93" w:rsidRPr="008D03D1" w:rsidRDefault="00E45C93" w:rsidP="00263FA8">
            <w:pPr>
              <w:widowControl/>
              <w:spacing w:after="0" w:line="240" w:lineRule="auto"/>
              <w:rPr>
                <w:rFonts w:ascii="Times New Roman" w:eastAsia="Times New Roman" w:hAnsi="Times New Roman"/>
                <w:sz w:val="24"/>
                <w:szCs w:val="24"/>
                <w:lang w:val="lv-LV"/>
              </w:rPr>
            </w:pPr>
            <w:r w:rsidRPr="008D03D1">
              <w:rPr>
                <w:rFonts w:ascii="Times New Roman" w:eastAsia="Times New Roman" w:hAnsi="Times New Roman"/>
                <w:sz w:val="24"/>
                <w:szCs w:val="24"/>
                <w:lang w:val="lv-LV"/>
              </w:rPr>
              <w:t>Nr. _____________</w:t>
            </w:r>
          </w:p>
        </w:tc>
      </w:tr>
    </w:tbl>
    <w:p w14:paraId="0E6A26F5" w14:textId="77777777" w:rsidR="00E45C93" w:rsidRPr="008D03D1" w:rsidRDefault="00E45C93" w:rsidP="00E45C93">
      <w:pPr>
        <w:widowControl/>
        <w:spacing w:after="0" w:line="240" w:lineRule="auto"/>
        <w:jc w:val="both"/>
        <w:rPr>
          <w:rFonts w:ascii="Times New Roman" w:eastAsia="Times New Roman" w:hAnsi="Times New Roman"/>
          <w:i/>
          <w:sz w:val="24"/>
          <w:szCs w:val="24"/>
          <w:lang w:val="lv-LV"/>
        </w:rPr>
      </w:pPr>
      <w:r w:rsidRPr="008D03D1">
        <w:rPr>
          <w:rFonts w:ascii="Times New Roman" w:eastAsia="Times New Roman" w:hAnsi="Times New Roman"/>
          <w:noProof/>
          <w:sz w:val="24"/>
          <w:szCs w:val="24"/>
          <w:lang w:val="lv-LV" w:eastAsia="lv-LV"/>
        </w:rPr>
        <mc:AlternateContent>
          <mc:Choice Requires="wps">
            <w:drawing>
              <wp:anchor distT="0" distB="0" distL="114300" distR="114300" simplePos="0" relativeHeight="251659264" behindDoc="0" locked="0" layoutInCell="1" allowOverlap="1" wp14:anchorId="3429732E" wp14:editId="30C30CEC">
                <wp:simplePos x="0" y="0"/>
                <wp:positionH relativeFrom="margin">
                  <wp:posOffset>3390265</wp:posOffset>
                </wp:positionH>
                <wp:positionV relativeFrom="paragraph">
                  <wp:posOffset>6350</wp:posOffset>
                </wp:positionV>
                <wp:extent cx="2393950" cy="858741"/>
                <wp:effectExtent l="0" t="0" r="25400"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950" cy="858741"/>
                        </a:xfrm>
                        <a:prstGeom prst="rect">
                          <a:avLst/>
                        </a:prstGeom>
                        <a:solidFill>
                          <a:srgbClr val="FFFFFF"/>
                        </a:solidFill>
                        <a:ln w="9525">
                          <a:solidFill>
                            <a:srgbClr val="FFFFFF"/>
                          </a:solidFill>
                          <a:miter lim="800000"/>
                          <a:headEnd/>
                          <a:tailEnd/>
                        </a:ln>
                      </wps:spPr>
                      <wps:txbx>
                        <w:txbxContent>
                          <w:p w14:paraId="41DC3909" w14:textId="7E8D857C" w:rsidR="00E45C93" w:rsidRPr="0017162A" w:rsidRDefault="00FA3E47" w:rsidP="00FA3E47">
                            <w:pPr>
                              <w:widowControl/>
                              <w:spacing w:after="0"/>
                              <w:jc w:val="right"/>
                              <w:rPr>
                                <w:rFonts w:ascii="Times New Roman" w:hAnsi="Times New Roman"/>
                                <w:sz w:val="24"/>
                                <w:szCs w:val="24"/>
                                <w:lang w:val="lv-LV"/>
                              </w:rPr>
                            </w:pPr>
                            <w:r w:rsidRPr="0017162A">
                              <w:rPr>
                                <w:rFonts w:ascii="Times New Roman" w:hAnsi="Times New Roman"/>
                                <w:sz w:val="24"/>
                                <w:szCs w:val="24"/>
                                <w:lang w:val="lv-LV"/>
                              </w:rPr>
                              <w:t>Vides aizsardzības un reģionālās attīstības ministrijai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29732E" id="_x0000_t202" coordsize="21600,21600" o:spt="202" path="m,l,21600r21600,l21600,xe">
                <v:stroke joinstyle="miter"/>
                <v:path gradientshapeok="t" o:connecttype="rect"/>
              </v:shapetype>
              <v:shape id="Text Box 2" o:spid="_x0000_s1027" type="#_x0000_t202" style="position:absolute;left:0;text-align:left;margin-left:266.95pt;margin-top:.5pt;width:188.5pt;height:67.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" strokecolor="white">
                <v:textbox>
                  <w:txbxContent>
                    <w:p w14:paraId="41DC3909" w14:textId="7E8D857C" w:rsidR="00E45C93" w:rsidRPr="0017162A" w:rsidRDefault="00FA3E47" w:rsidP="00FA3E47">
                      <w:pPr>
                        <w:widowControl/>
                        <w:spacing w:after="0"/>
                        <w:jc w:val="right"/>
                        <w:rPr>
                          <w:rFonts w:ascii="Times New Roman" w:hAnsi="Times New Roman"/>
                          <w:sz w:val="24"/>
                          <w:szCs w:val="24"/>
                          <w:lang w:val="lv-LV"/>
                        </w:rPr>
                      </w:pPr>
                      <w:r w:rsidRPr="0017162A">
                        <w:rPr>
                          <w:rFonts w:ascii="Times New Roman" w:hAnsi="Times New Roman"/>
                          <w:sz w:val="24"/>
                          <w:szCs w:val="24"/>
                          <w:lang w:val="lv-LV"/>
                        </w:rPr>
                        <w:t>Vides aizsardzības un reģionālās attīstības ministrijai</w:t>
                      </w:r>
                    </w:p>
                  </w:txbxContent>
                </v:textbox>
                <w10:wrap anchorx="margin"/>
              </v:shape>
            </w:pict>
          </mc:Fallback>
        </mc:AlternateContent>
      </w:r>
    </w:p>
    <w:p w14:paraId="19653CFA" w14:textId="77777777" w:rsidR="00E45C93" w:rsidRPr="008D03D1" w:rsidRDefault="00E45C93" w:rsidP="00E45C93">
      <w:pPr>
        <w:widowControl/>
        <w:spacing w:after="0" w:line="240" w:lineRule="auto"/>
        <w:jc w:val="both"/>
        <w:rPr>
          <w:rFonts w:ascii="Times New Roman" w:eastAsia="Times New Roman" w:hAnsi="Times New Roman"/>
          <w:i/>
          <w:sz w:val="24"/>
          <w:szCs w:val="24"/>
          <w:lang w:val="lv-LV"/>
        </w:rPr>
      </w:pPr>
    </w:p>
    <w:p w14:paraId="5BE11098" w14:textId="30C91A80" w:rsidR="00E45C93" w:rsidRPr="008D03D1" w:rsidRDefault="00E45C93" w:rsidP="00E45C93">
      <w:pPr>
        <w:widowControl/>
        <w:spacing w:after="0" w:line="240" w:lineRule="auto"/>
        <w:jc w:val="both"/>
        <w:rPr>
          <w:rFonts w:ascii="Times New Roman" w:eastAsia="Times New Roman" w:hAnsi="Times New Roman"/>
          <w:sz w:val="24"/>
          <w:szCs w:val="24"/>
          <w:lang w:val="lv-LV"/>
        </w:rPr>
      </w:pPr>
      <w:r w:rsidRPr="008D03D1">
        <w:rPr>
          <w:rFonts w:ascii="Times New Roman" w:eastAsia="Times New Roman" w:hAnsi="Times New Roman"/>
          <w:sz w:val="24"/>
          <w:szCs w:val="24"/>
          <w:lang w:val="lv-LV"/>
        </w:rPr>
        <w:t xml:space="preserve">Uz </w:t>
      </w:r>
      <w:r w:rsidR="00FA3E47">
        <w:rPr>
          <w:rFonts w:ascii="Times New Roman" w:eastAsia="Times New Roman" w:hAnsi="Times New Roman"/>
          <w:sz w:val="24"/>
          <w:szCs w:val="24"/>
          <w:lang w:val="lv-LV"/>
        </w:rPr>
        <w:t>09</w:t>
      </w:r>
      <w:r w:rsidR="006B69CD" w:rsidRPr="008D03D1">
        <w:rPr>
          <w:rFonts w:ascii="Times New Roman" w:eastAsia="Times New Roman" w:hAnsi="Times New Roman"/>
          <w:sz w:val="24"/>
          <w:szCs w:val="24"/>
          <w:lang w:val="lv-LV"/>
        </w:rPr>
        <w:t>.0</w:t>
      </w:r>
      <w:r w:rsidR="00FA3E47">
        <w:rPr>
          <w:rFonts w:ascii="Times New Roman" w:eastAsia="Times New Roman" w:hAnsi="Times New Roman"/>
          <w:sz w:val="24"/>
          <w:szCs w:val="24"/>
          <w:lang w:val="lv-LV"/>
        </w:rPr>
        <w:t>9</w:t>
      </w:r>
      <w:r w:rsidRPr="008D03D1">
        <w:rPr>
          <w:rFonts w:ascii="Times New Roman" w:eastAsia="Times New Roman" w:hAnsi="Times New Roman"/>
          <w:sz w:val="24"/>
          <w:szCs w:val="24"/>
          <w:lang w:val="lv-LV"/>
        </w:rPr>
        <w:t>.202</w:t>
      </w:r>
      <w:r w:rsidR="00A35F46" w:rsidRPr="008D03D1">
        <w:rPr>
          <w:rFonts w:ascii="Times New Roman" w:eastAsia="Times New Roman" w:hAnsi="Times New Roman"/>
          <w:sz w:val="24"/>
          <w:szCs w:val="24"/>
          <w:lang w:val="lv-LV"/>
        </w:rPr>
        <w:t>1</w:t>
      </w:r>
      <w:r w:rsidRPr="008D03D1">
        <w:rPr>
          <w:rFonts w:ascii="Times New Roman" w:eastAsia="Times New Roman" w:hAnsi="Times New Roman"/>
          <w:sz w:val="24"/>
          <w:szCs w:val="24"/>
          <w:lang w:val="lv-LV"/>
        </w:rPr>
        <w:t>. (Nr. VSS-</w:t>
      </w:r>
      <w:r w:rsidR="00FA3E47">
        <w:rPr>
          <w:rFonts w:ascii="Times New Roman" w:eastAsia="Times New Roman" w:hAnsi="Times New Roman"/>
          <w:sz w:val="24"/>
          <w:szCs w:val="24"/>
          <w:lang w:val="lv-LV"/>
        </w:rPr>
        <w:t>847</w:t>
      </w:r>
      <w:r w:rsidRPr="008D03D1">
        <w:rPr>
          <w:rFonts w:ascii="Times New Roman" w:eastAsia="Times New Roman" w:hAnsi="Times New Roman"/>
          <w:sz w:val="24"/>
          <w:szCs w:val="24"/>
          <w:lang w:val="lv-LV"/>
        </w:rPr>
        <w:t>, prot. Nr.</w:t>
      </w:r>
      <w:r w:rsidR="00FA3E47">
        <w:rPr>
          <w:rFonts w:ascii="Times New Roman" w:eastAsia="Times New Roman" w:hAnsi="Times New Roman"/>
          <w:sz w:val="24"/>
          <w:szCs w:val="24"/>
          <w:lang w:val="lv-LV"/>
        </w:rPr>
        <w:t>32</w:t>
      </w:r>
      <w:r w:rsidRPr="008D03D1">
        <w:rPr>
          <w:rFonts w:ascii="Times New Roman" w:eastAsia="Times New Roman" w:hAnsi="Times New Roman"/>
          <w:sz w:val="24"/>
          <w:szCs w:val="24"/>
          <w:lang w:val="lv-LV"/>
        </w:rPr>
        <w:t xml:space="preserve"> </w:t>
      </w:r>
      <w:r w:rsidR="00FA3E47">
        <w:rPr>
          <w:rFonts w:ascii="Times New Roman" w:eastAsia="Times New Roman" w:hAnsi="Times New Roman"/>
          <w:sz w:val="24"/>
          <w:szCs w:val="24"/>
          <w:lang w:val="lv-LV"/>
        </w:rPr>
        <w:t>15</w:t>
      </w:r>
      <w:r w:rsidRPr="008D03D1">
        <w:rPr>
          <w:rFonts w:ascii="Times New Roman" w:eastAsia="Times New Roman" w:hAnsi="Times New Roman"/>
          <w:sz w:val="24"/>
          <w:szCs w:val="24"/>
          <w:lang w:val="lv-LV"/>
        </w:rPr>
        <w:t>.§)</w:t>
      </w:r>
    </w:p>
    <w:p w14:paraId="78436241" w14:textId="77777777" w:rsidR="00DE6592" w:rsidRPr="008D03D1" w:rsidRDefault="00DE6592" w:rsidP="00E45C93">
      <w:pPr>
        <w:widowControl/>
        <w:spacing w:after="0" w:line="240" w:lineRule="auto"/>
        <w:jc w:val="both"/>
        <w:rPr>
          <w:rFonts w:ascii="Times New Roman" w:eastAsia="Times New Roman" w:hAnsi="Times New Roman"/>
          <w:sz w:val="24"/>
          <w:szCs w:val="24"/>
          <w:lang w:val="lv-LV"/>
        </w:rPr>
      </w:pPr>
    </w:p>
    <w:p w14:paraId="4C1D4143" w14:textId="77777777" w:rsidR="003149B4" w:rsidRPr="008D03D1" w:rsidRDefault="003149B4" w:rsidP="00E45C93">
      <w:pPr>
        <w:widowControl/>
        <w:spacing w:after="0" w:line="240" w:lineRule="auto"/>
        <w:jc w:val="both"/>
        <w:rPr>
          <w:rFonts w:ascii="Times New Roman" w:eastAsia="Times New Roman" w:hAnsi="Times New Roman"/>
          <w:sz w:val="24"/>
          <w:szCs w:val="24"/>
          <w:lang w:val="lv-LV"/>
        </w:rPr>
      </w:pPr>
    </w:p>
    <w:p w14:paraId="195D9111" w14:textId="77777777" w:rsidR="00E45C93" w:rsidRPr="008D03D1" w:rsidRDefault="00E45C93" w:rsidP="00E45C93">
      <w:pPr>
        <w:widowControl/>
        <w:spacing w:after="0" w:line="240" w:lineRule="auto"/>
        <w:jc w:val="both"/>
        <w:rPr>
          <w:rFonts w:ascii="Times New Roman" w:eastAsia="Times New Roman" w:hAnsi="Times New Roman"/>
          <w:i/>
          <w:sz w:val="24"/>
          <w:szCs w:val="24"/>
          <w:lang w:val="lv-LV"/>
        </w:rPr>
      </w:pPr>
    </w:p>
    <w:p w14:paraId="5B70EA00" w14:textId="5682BFBD" w:rsidR="0052492A" w:rsidRPr="008D03D1" w:rsidRDefault="00D832E2" w:rsidP="00772026">
      <w:pPr>
        <w:spacing w:after="0" w:line="240" w:lineRule="auto"/>
        <w:ind w:right="3685"/>
        <w:jc w:val="both"/>
        <w:rPr>
          <w:rFonts w:ascii="Times New Roman" w:eastAsia="Times New Roman" w:hAnsi="Times New Roman"/>
          <w:i/>
          <w:sz w:val="24"/>
          <w:szCs w:val="24"/>
          <w:lang w:val="lv-LV"/>
        </w:rPr>
      </w:pPr>
      <w:r w:rsidRPr="008D03D1">
        <w:rPr>
          <w:rFonts w:ascii="Times New Roman" w:eastAsia="Times New Roman" w:hAnsi="Times New Roman"/>
          <w:i/>
          <w:sz w:val="24"/>
          <w:szCs w:val="24"/>
          <w:lang w:val="lv-LV"/>
        </w:rPr>
        <w:t xml:space="preserve">Par </w:t>
      </w:r>
      <w:r w:rsidR="00FA3E47" w:rsidRPr="00855F39">
        <w:rPr>
          <w:rFonts w:ascii="Times New Roman" w:eastAsia="Times New Roman" w:hAnsi="Times New Roman"/>
          <w:i/>
          <w:sz w:val="24"/>
          <w:szCs w:val="24"/>
          <w:lang w:val="lv-LV"/>
        </w:rPr>
        <w:t xml:space="preserve">noteikumu projekta "Emisijas kvotu izsolīšanas instrumenta finansēto projektu atklāta konkursa "Siltumnīcefekta gāzu emisijas samazināšana transporta sektorā – atbalsts </w:t>
      </w:r>
      <w:proofErr w:type="spellStart"/>
      <w:r w:rsidR="00FA3E47" w:rsidRPr="00855F39">
        <w:rPr>
          <w:rFonts w:ascii="Times New Roman" w:eastAsia="Times New Roman" w:hAnsi="Times New Roman"/>
          <w:i/>
          <w:sz w:val="24"/>
          <w:szCs w:val="24"/>
          <w:lang w:val="lv-LV"/>
        </w:rPr>
        <w:t>bezemisiju</w:t>
      </w:r>
      <w:proofErr w:type="spellEnd"/>
      <w:r w:rsidR="00FA3E47" w:rsidRPr="00855F39">
        <w:rPr>
          <w:rFonts w:ascii="Times New Roman" w:eastAsia="Times New Roman" w:hAnsi="Times New Roman"/>
          <w:i/>
          <w:sz w:val="24"/>
          <w:szCs w:val="24"/>
          <w:lang w:val="lv-LV"/>
        </w:rPr>
        <w:t xml:space="preserve"> un </w:t>
      </w:r>
      <w:proofErr w:type="spellStart"/>
      <w:r w:rsidR="00FA3E47" w:rsidRPr="00855F39">
        <w:rPr>
          <w:rFonts w:ascii="Times New Roman" w:eastAsia="Times New Roman" w:hAnsi="Times New Roman"/>
          <w:i/>
          <w:sz w:val="24"/>
          <w:szCs w:val="24"/>
          <w:lang w:val="lv-LV"/>
        </w:rPr>
        <w:t>mazemisiju</w:t>
      </w:r>
      <w:proofErr w:type="spellEnd"/>
      <w:r w:rsidR="00FA3E47" w:rsidRPr="00855F39">
        <w:rPr>
          <w:rFonts w:ascii="Times New Roman" w:eastAsia="Times New Roman" w:hAnsi="Times New Roman"/>
          <w:i/>
          <w:sz w:val="24"/>
          <w:szCs w:val="24"/>
          <w:lang w:val="lv-LV"/>
        </w:rPr>
        <w:t xml:space="preserve"> transportlīdzekļu iegādei" nolikums" (VSS-847) </w:t>
      </w:r>
      <w:r w:rsidR="004E7BA5" w:rsidRPr="008D03D1">
        <w:rPr>
          <w:rFonts w:ascii="Times New Roman" w:eastAsia="Times New Roman" w:hAnsi="Times New Roman"/>
          <w:i/>
          <w:sz w:val="24"/>
          <w:szCs w:val="24"/>
          <w:lang w:val="lv-LV"/>
        </w:rPr>
        <w:t>saskaņošanu</w:t>
      </w:r>
      <w:r w:rsidR="00E45C93" w:rsidRPr="008D03D1">
        <w:rPr>
          <w:rFonts w:ascii="Times New Roman" w:eastAsia="Times New Roman" w:hAnsi="Times New Roman"/>
          <w:i/>
          <w:sz w:val="24"/>
          <w:szCs w:val="24"/>
          <w:lang w:val="lv-LV"/>
        </w:rPr>
        <w:t xml:space="preserve">            </w:t>
      </w:r>
    </w:p>
    <w:p w14:paraId="7E96A17A" w14:textId="77777777" w:rsidR="003149B4" w:rsidRPr="008D03D1" w:rsidRDefault="003149B4" w:rsidP="00E45C93">
      <w:pPr>
        <w:widowControl/>
        <w:spacing w:after="0" w:line="240" w:lineRule="auto"/>
        <w:jc w:val="both"/>
        <w:rPr>
          <w:rFonts w:ascii="Times New Roman" w:eastAsia="Times New Roman" w:hAnsi="Times New Roman"/>
          <w:i/>
          <w:sz w:val="24"/>
          <w:szCs w:val="24"/>
          <w:lang w:val="lv-LV"/>
        </w:rPr>
      </w:pPr>
    </w:p>
    <w:p w14:paraId="73BDBCC1" w14:textId="23425770" w:rsidR="00F6451F" w:rsidRDefault="00E45C93" w:rsidP="007046AA">
      <w:pPr>
        <w:widowControl/>
        <w:spacing w:after="0" w:line="240" w:lineRule="auto"/>
        <w:ind w:firstLine="720"/>
        <w:jc w:val="both"/>
        <w:rPr>
          <w:rFonts w:ascii="Times New Roman" w:eastAsia="Times New Roman" w:hAnsi="Times New Roman"/>
          <w:sz w:val="24"/>
          <w:szCs w:val="24"/>
          <w:lang w:val="lv-LV"/>
        </w:rPr>
      </w:pPr>
      <w:r w:rsidRPr="008D03D1">
        <w:rPr>
          <w:rFonts w:ascii="Times New Roman" w:eastAsia="Times New Roman" w:hAnsi="Times New Roman"/>
          <w:sz w:val="24"/>
          <w:szCs w:val="24"/>
          <w:lang w:val="lv-LV"/>
        </w:rPr>
        <w:t xml:space="preserve">Korupcijas novēršanas un apkarošanas birojs savas kompetences ietvaros ir izvērtējis </w:t>
      </w:r>
      <w:r w:rsidR="000F1159">
        <w:rPr>
          <w:rFonts w:ascii="Times New Roman" w:eastAsia="Times New Roman" w:hAnsi="Times New Roman"/>
          <w:sz w:val="24"/>
          <w:szCs w:val="24"/>
          <w:lang w:val="lv-LV"/>
        </w:rPr>
        <w:t>Vide</w:t>
      </w:r>
      <w:r w:rsidR="000F1159" w:rsidRPr="00855F39">
        <w:rPr>
          <w:rFonts w:ascii="Times New Roman" w:eastAsia="Times New Roman" w:hAnsi="Times New Roman"/>
          <w:sz w:val="24"/>
          <w:szCs w:val="24"/>
          <w:lang w:val="lv-LV"/>
        </w:rPr>
        <w:t>s aizsardzības un reģionālās attīstības ministrija</w:t>
      </w:r>
      <w:r w:rsidR="007074A2">
        <w:rPr>
          <w:rFonts w:ascii="Times New Roman" w:eastAsia="Times New Roman" w:hAnsi="Times New Roman"/>
          <w:sz w:val="24"/>
          <w:szCs w:val="24"/>
          <w:lang w:val="lv-LV"/>
        </w:rPr>
        <w:t xml:space="preserve">s </w:t>
      </w:r>
      <w:r w:rsidR="006B69CD" w:rsidRPr="008D03D1">
        <w:rPr>
          <w:rFonts w:ascii="Times New Roman" w:eastAsia="Times New Roman" w:hAnsi="Times New Roman"/>
          <w:sz w:val="24"/>
          <w:szCs w:val="24"/>
          <w:lang w:val="lv-LV"/>
        </w:rPr>
        <w:t xml:space="preserve">izstrādāto </w:t>
      </w:r>
      <w:r w:rsidR="00FA3E47">
        <w:rPr>
          <w:rFonts w:ascii="Times New Roman" w:eastAsia="Times New Roman" w:hAnsi="Times New Roman"/>
          <w:sz w:val="24"/>
          <w:szCs w:val="24"/>
          <w:lang w:val="lv-LV"/>
        </w:rPr>
        <w:t>Ministru kabineta n</w:t>
      </w:r>
      <w:r w:rsidR="00FA3E47" w:rsidRPr="00855F39">
        <w:rPr>
          <w:rFonts w:ascii="Times New Roman" w:eastAsia="Times New Roman" w:hAnsi="Times New Roman"/>
          <w:sz w:val="24"/>
          <w:szCs w:val="24"/>
          <w:lang w:val="lv-LV"/>
        </w:rPr>
        <w:t>oteikumu projektu</w:t>
      </w:r>
      <w:r w:rsidR="00822D9A">
        <w:rPr>
          <w:rFonts w:ascii="Times New Roman" w:eastAsia="Times New Roman" w:hAnsi="Times New Roman"/>
          <w:sz w:val="24"/>
          <w:szCs w:val="24"/>
          <w:lang w:val="lv-LV"/>
        </w:rPr>
        <w:t xml:space="preserve"> </w:t>
      </w:r>
      <w:r w:rsidR="00FA3E47" w:rsidRPr="00855F39">
        <w:rPr>
          <w:rFonts w:ascii="Times New Roman" w:eastAsia="Times New Roman" w:hAnsi="Times New Roman"/>
          <w:sz w:val="24"/>
          <w:szCs w:val="24"/>
          <w:lang w:val="lv-LV"/>
        </w:rPr>
        <w:t xml:space="preserve">"Emisijas kvotu izsolīšanas instrumenta finansēto projektu atklāta konkursa "Siltumnīcefekta gāzu emisijas samazināšana transporta sektorā – atbalsts </w:t>
      </w:r>
      <w:proofErr w:type="spellStart"/>
      <w:r w:rsidR="00FA3E47" w:rsidRPr="00855F39">
        <w:rPr>
          <w:rFonts w:ascii="Times New Roman" w:eastAsia="Times New Roman" w:hAnsi="Times New Roman"/>
          <w:sz w:val="24"/>
          <w:szCs w:val="24"/>
          <w:lang w:val="lv-LV"/>
        </w:rPr>
        <w:t>bezemisiju</w:t>
      </w:r>
      <w:proofErr w:type="spellEnd"/>
      <w:r w:rsidR="00FA3E47" w:rsidRPr="00855F39">
        <w:rPr>
          <w:rFonts w:ascii="Times New Roman" w:eastAsia="Times New Roman" w:hAnsi="Times New Roman"/>
          <w:sz w:val="24"/>
          <w:szCs w:val="24"/>
          <w:lang w:val="lv-LV"/>
        </w:rPr>
        <w:t xml:space="preserve"> un </w:t>
      </w:r>
      <w:proofErr w:type="spellStart"/>
      <w:r w:rsidR="00FA3E47" w:rsidRPr="00855F39">
        <w:rPr>
          <w:rFonts w:ascii="Times New Roman" w:eastAsia="Times New Roman" w:hAnsi="Times New Roman"/>
          <w:sz w:val="24"/>
          <w:szCs w:val="24"/>
          <w:lang w:val="lv-LV"/>
        </w:rPr>
        <w:t>mazemisiju</w:t>
      </w:r>
      <w:proofErr w:type="spellEnd"/>
      <w:r w:rsidR="00FA3E47" w:rsidRPr="00855F39">
        <w:rPr>
          <w:rFonts w:ascii="Times New Roman" w:eastAsia="Times New Roman" w:hAnsi="Times New Roman"/>
          <w:sz w:val="24"/>
          <w:szCs w:val="24"/>
          <w:lang w:val="lv-LV"/>
        </w:rPr>
        <w:t xml:space="preserve"> transportlīdzekļu iegādei" nolikums"</w:t>
      </w:r>
      <w:r w:rsidR="00D832E2" w:rsidRPr="008D03D1">
        <w:rPr>
          <w:rFonts w:ascii="Times New Roman" w:eastAsia="Times New Roman" w:hAnsi="Times New Roman"/>
          <w:sz w:val="24"/>
          <w:szCs w:val="24"/>
          <w:lang w:val="lv-LV"/>
        </w:rPr>
        <w:t xml:space="preserve"> </w:t>
      </w:r>
      <w:r w:rsidR="003149B4" w:rsidRPr="008D03D1">
        <w:rPr>
          <w:rFonts w:ascii="Times New Roman" w:eastAsia="Times New Roman" w:hAnsi="Times New Roman"/>
          <w:sz w:val="24"/>
          <w:szCs w:val="24"/>
          <w:lang w:val="lv-LV"/>
        </w:rPr>
        <w:t xml:space="preserve">(turpmāk </w:t>
      </w:r>
      <w:r w:rsidRPr="008D03D1">
        <w:rPr>
          <w:rFonts w:ascii="Times New Roman" w:eastAsia="Times New Roman" w:hAnsi="Times New Roman"/>
          <w:sz w:val="24"/>
          <w:szCs w:val="24"/>
          <w:lang w:val="lv-LV"/>
        </w:rPr>
        <w:t xml:space="preserve">– </w:t>
      </w:r>
      <w:r w:rsidR="00FA3E47">
        <w:rPr>
          <w:rFonts w:ascii="Times New Roman" w:eastAsia="Times New Roman" w:hAnsi="Times New Roman"/>
          <w:sz w:val="24"/>
          <w:szCs w:val="24"/>
          <w:lang w:val="lv-LV"/>
        </w:rPr>
        <w:t>noteikumu projekts</w:t>
      </w:r>
      <w:r w:rsidRPr="008D03D1">
        <w:rPr>
          <w:rFonts w:ascii="Times New Roman" w:eastAsia="Times New Roman" w:hAnsi="Times New Roman"/>
          <w:sz w:val="24"/>
          <w:szCs w:val="24"/>
          <w:lang w:val="lv-LV"/>
        </w:rPr>
        <w:t>)</w:t>
      </w:r>
      <w:r w:rsidR="00FA3E47">
        <w:rPr>
          <w:rFonts w:ascii="Times New Roman" w:eastAsia="Times New Roman" w:hAnsi="Times New Roman"/>
          <w:sz w:val="24"/>
          <w:szCs w:val="24"/>
          <w:lang w:val="lv-LV"/>
        </w:rPr>
        <w:t>, tā pielikumus</w:t>
      </w:r>
      <w:r w:rsidRPr="008D03D1">
        <w:rPr>
          <w:lang w:val="lv-LV"/>
        </w:rPr>
        <w:t xml:space="preserve"> </w:t>
      </w:r>
      <w:r w:rsidRPr="008D03D1">
        <w:rPr>
          <w:rFonts w:ascii="Times New Roman" w:eastAsia="Times New Roman" w:hAnsi="Times New Roman"/>
          <w:sz w:val="24"/>
          <w:szCs w:val="24"/>
          <w:lang w:val="lv-LV"/>
        </w:rPr>
        <w:t>un</w:t>
      </w:r>
      <w:r w:rsidR="00155BD7" w:rsidRPr="008D03D1">
        <w:rPr>
          <w:rFonts w:ascii="Times New Roman" w:eastAsia="Times New Roman" w:hAnsi="Times New Roman"/>
          <w:sz w:val="24"/>
          <w:szCs w:val="24"/>
          <w:lang w:val="lv-LV"/>
        </w:rPr>
        <w:t xml:space="preserve"> sākotnējās ietekmes novērtējuma ziņojumu (turpmāk – anotācija</w:t>
      </w:r>
      <w:r w:rsidR="001C48D2" w:rsidRPr="008D03D1">
        <w:rPr>
          <w:rFonts w:ascii="Times New Roman" w:eastAsia="Times New Roman" w:hAnsi="Times New Roman"/>
          <w:sz w:val="24"/>
          <w:szCs w:val="24"/>
          <w:lang w:val="lv-LV"/>
        </w:rPr>
        <w:t xml:space="preserve">) un informē, ka atbalsta </w:t>
      </w:r>
      <w:r w:rsidR="00FA3E47">
        <w:rPr>
          <w:rFonts w:ascii="Times New Roman" w:eastAsia="Times New Roman" w:hAnsi="Times New Roman"/>
          <w:sz w:val="24"/>
          <w:szCs w:val="24"/>
          <w:lang w:val="lv-LV"/>
        </w:rPr>
        <w:t>noteikumu projekta</w:t>
      </w:r>
      <w:r w:rsidR="001C48D2" w:rsidRPr="008D03D1">
        <w:rPr>
          <w:rFonts w:ascii="Times New Roman" w:eastAsia="Times New Roman" w:hAnsi="Times New Roman"/>
          <w:sz w:val="24"/>
          <w:szCs w:val="24"/>
          <w:lang w:val="lv-LV"/>
        </w:rPr>
        <w:t xml:space="preserve"> u</w:t>
      </w:r>
      <w:r w:rsidR="00322C61" w:rsidRPr="008D03D1">
        <w:rPr>
          <w:rFonts w:ascii="Times New Roman" w:eastAsia="Times New Roman" w:hAnsi="Times New Roman"/>
          <w:sz w:val="24"/>
          <w:szCs w:val="24"/>
          <w:lang w:val="lv-LV"/>
        </w:rPr>
        <w:t xml:space="preserve">n </w:t>
      </w:r>
      <w:r w:rsidR="003149B4" w:rsidRPr="008D03D1">
        <w:rPr>
          <w:rFonts w:ascii="Times New Roman" w:eastAsia="Times New Roman" w:hAnsi="Times New Roman"/>
          <w:sz w:val="24"/>
          <w:szCs w:val="24"/>
          <w:lang w:val="lv-LV"/>
        </w:rPr>
        <w:t xml:space="preserve">tā </w:t>
      </w:r>
      <w:r w:rsidR="00155BD7" w:rsidRPr="008D03D1">
        <w:rPr>
          <w:rFonts w:ascii="Times New Roman" w:eastAsia="Times New Roman" w:hAnsi="Times New Roman"/>
          <w:sz w:val="24"/>
          <w:szCs w:val="24"/>
          <w:lang w:val="lv-LV"/>
        </w:rPr>
        <w:t>anotācijas</w:t>
      </w:r>
      <w:r w:rsidR="00322C61" w:rsidRPr="008D03D1">
        <w:rPr>
          <w:rFonts w:ascii="Times New Roman" w:eastAsia="Times New Roman" w:hAnsi="Times New Roman"/>
          <w:sz w:val="24"/>
          <w:szCs w:val="24"/>
          <w:lang w:val="lv-LV"/>
        </w:rPr>
        <w:t xml:space="preserve"> t</w:t>
      </w:r>
      <w:r w:rsidR="00155BD7" w:rsidRPr="008D03D1">
        <w:rPr>
          <w:rFonts w:ascii="Times New Roman" w:eastAsia="Times New Roman" w:hAnsi="Times New Roman"/>
          <w:sz w:val="24"/>
          <w:szCs w:val="24"/>
          <w:lang w:val="lv-LV"/>
        </w:rPr>
        <w:t>ālāku virzību</w:t>
      </w:r>
      <w:r w:rsidR="00377E95" w:rsidRPr="008D03D1">
        <w:rPr>
          <w:rFonts w:ascii="Times New Roman" w:eastAsia="Times New Roman" w:hAnsi="Times New Roman"/>
          <w:sz w:val="24"/>
          <w:szCs w:val="24"/>
          <w:lang w:val="lv-LV"/>
        </w:rPr>
        <w:t>, izsakot iebildumu</w:t>
      </w:r>
      <w:r w:rsidR="00183A57" w:rsidRPr="008D03D1">
        <w:rPr>
          <w:rFonts w:ascii="Times New Roman" w:eastAsia="Times New Roman" w:hAnsi="Times New Roman"/>
          <w:sz w:val="24"/>
          <w:szCs w:val="24"/>
          <w:lang w:val="lv-LV"/>
        </w:rPr>
        <w:t>s</w:t>
      </w:r>
      <w:r w:rsidR="00322C61" w:rsidRPr="008D03D1">
        <w:rPr>
          <w:rFonts w:ascii="Times New Roman" w:eastAsia="Times New Roman" w:hAnsi="Times New Roman"/>
          <w:sz w:val="24"/>
          <w:szCs w:val="24"/>
          <w:lang w:val="lv-LV"/>
        </w:rPr>
        <w:t>.</w:t>
      </w:r>
    </w:p>
    <w:p w14:paraId="61A275AD" w14:textId="3C4A39C8" w:rsidR="001C2843" w:rsidRPr="001C2843" w:rsidRDefault="00327197" w:rsidP="001C2843">
      <w:pPr>
        <w:pStyle w:val="ListParagraph"/>
        <w:numPr>
          <w:ilvl w:val="0"/>
          <w:numId w:val="10"/>
        </w:numPr>
        <w:tabs>
          <w:tab w:val="left" w:pos="851"/>
          <w:tab w:val="left" w:pos="993"/>
        </w:tabs>
        <w:spacing w:after="0" w:line="240" w:lineRule="auto"/>
        <w:ind w:left="0" w:firstLine="709"/>
        <w:jc w:val="both"/>
        <w:rPr>
          <w:rFonts w:ascii="Times New Roman" w:eastAsia="Times New Roman" w:hAnsi="Times New Roman"/>
          <w:bCs/>
          <w:sz w:val="24"/>
          <w:szCs w:val="24"/>
          <w:lang w:val="lv-LV" w:eastAsia="lv-LV"/>
        </w:rPr>
      </w:pPr>
      <w:r w:rsidRPr="00327197">
        <w:rPr>
          <w:rFonts w:ascii="Times New Roman" w:hAnsi="Times New Roman"/>
          <w:sz w:val="24"/>
          <w:szCs w:val="24"/>
          <w:lang w:val="lv-LV"/>
        </w:rPr>
        <w:t xml:space="preserve">Noteikumu projekta 3.punkts </w:t>
      </w:r>
      <w:r w:rsidR="001C2843">
        <w:rPr>
          <w:rFonts w:ascii="Times New Roman" w:hAnsi="Times New Roman"/>
          <w:sz w:val="24"/>
          <w:szCs w:val="24"/>
          <w:lang w:val="lv-LV"/>
        </w:rPr>
        <w:t>paredz</w:t>
      </w:r>
      <w:r w:rsidRPr="00327197">
        <w:rPr>
          <w:rFonts w:ascii="Times New Roman" w:hAnsi="Times New Roman"/>
          <w:sz w:val="24"/>
          <w:szCs w:val="24"/>
          <w:lang w:val="lv-LV"/>
        </w:rPr>
        <w:t xml:space="preserve">, ka projekta iesnieguma iesniedzējs ir: 1) šo noteikumu 7.1. un 7.3. apakšpunktā minētajā aktivitātē – Latvijas Republikā reģistrēts komersants, kas ir attiecīgi elektromobiļa vai spraudņa </w:t>
      </w:r>
      <w:proofErr w:type="spellStart"/>
      <w:r w:rsidRPr="00327197">
        <w:rPr>
          <w:rFonts w:ascii="Times New Roman" w:hAnsi="Times New Roman"/>
          <w:sz w:val="24"/>
          <w:szCs w:val="24"/>
          <w:lang w:val="lv-LV"/>
        </w:rPr>
        <w:t>hibrīdauto</w:t>
      </w:r>
      <w:proofErr w:type="spellEnd"/>
      <w:r w:rsidRPr="00327197">
        <w:rPr>
          <w:rFonts w:ascii="Times New Roman" w:hAnsi="Times New Roman"/>
          <w:sz w:val="24"/>
          <w:szCs w:val="24"/>
          <w:lang w:val="lv-LV"/>
        </w:rPr>
        <w:t xml:space="preserve"> izgatavotāja oficiālais pārstāvis Latvijā; 2) šo noteikumu 7.2. apakšpunktā minētajā aktivitātē – akciju sabiedrības “Ceļu satiksmes drošības direkcija” pārziņā esošajā transportlīdzekļu un to vadītāju valsts reģistrā reģistrēts komersants, kas normatīvajos aktos noteiktajā kārtībā ierīkojis un reģistrējis transportlīdzekļu tirdzniecības vietu.</w:t>
      </w:r>
      <w:r>
        <w:rPr>
          <w:rFonts w:ascii="Times New Roman" w:hAnsi="Times New Roman"/>
          <w:sz w:val="24"/>
          <w:szCs w:val="24"/>
          <w:lang w:val="lv-LV"/>
        </w:rPr>
        <w:t xml:space="preserve"> </w:t>
      </w:r>
      <w:r w:rsidR="001C2843">
        <w:rPr>
          <w:rFonts w:ascii="Times New Roman" w:hAnsi="Times New Roman"/>
          <w:sz w:val="24"/>
          <w:szCs w:val="24"/>
          <w:lang w:val="lv-LV"/>
        </w:rPr>
        <w:t>Atbilstoši n</w:t>
      </w:r>
      <w:r w:rsidR="007046AA" w:rsidRPr="00327197">
        <w:rPr>
          <w:rFonts w:ascii="Times New Roman" w:hAnsi="Times New Roman"/>
          <w:sz w:val="24"/>
          <w:szCs w:val="24"/>
          <w:lang w:val="lv-LV"/>
        </w:rPr>
        <w:t xml:space="preserve">oteikumu projekta </w:t>
      </w:r>
      <w:bookmarkStart w:id="0" w:name="_Hlk83630901"/>
      <w:r w:rsidR="007046AA" w:rsidRPr="00327197">
        <w:rPr>
          <w:rFonts w:ascii="Times New Roman" w:hAnsi="Times New Roman"/>
          <w:sz w:val="24"/>
          <w:szCs w:val="24"/>
          <w:lang w:val="lv-LV"/>
        </w:rPr>
        <w:t>12.6.</w:t>
      </w:r>
      <w:r w:rsidR="00A27115">
        <w:rPr>
          <w:rFonts w:ascii="Times New Roman" w:hAnsi="Times New Roman"/>
          <w:sz w:val="24"/>
          <w:szCs w:val="24"/>
          <w:lang w:val="lv-LV"/>
        </w:rPr>
        <w:t>1.</w:t>
      </w:r>
      <w:r w:rsidR="00E37B22" w:rsidRPr="0017162A">
        <w:rPr>
          <w:lang w:val="lv-LV"/>
        </w:rPr>
        <w:t> </w:t>
      </w:r>
      <w:r w:rsidR="007046AA" w:rsidRPr="00327197">
        <w:rPr>
          <w:rFonts w:ascii="Times New Roman" w:hAnsi="Times New Roman"/>
          <w:sz w:val="24"/>
          <w:szCs w:val="24"/>
          <w:lang w:val="lv-LV"/>
        </w:rPr>
        <w:t>apakšpunkt</w:t>
      </w:r>
      <w:bookmarkStart w:id="1" w:name="_Hlk83132023"/>
      <w:r w:rsidR="001C2843">
        <w:rPr>
          <w:rFonts w:ascii="Times New Roman" w:hAnsi="Times New Roman"/>
          <w:sz w:val="24"/>
          <w:szCs w:val="24"/>
          <w:lang w:val="lv-LV"/>
        </w:rPr>
        <w:t xml:space="preserve">am </w:t>
      </w:r>
      <w:r w:rsidR="007046AA" w:rsidRPr="00327197">
        <w:rPr>
          <w:rFonts w:ascii="Times New Roman" w:hAnsi="Times New Roman"/>
          <w:sz w:val="24"/>
          <w:szCs w:val="24"/>
          <w:lang w:val="lv-LV"/>
        </w:rPr>
        <w:t>projekta iesnieguma iesniedzējs konkursa ietvaros nevar pretendēt uz finansējuma saņemšanu</w:t>
      </w:r>
      <w:bookmarkEnd w:id="1"/>
      <w:r w:rsidR="007046AA" w:rsidRPr="00327197">
        <w:rPr>
          <w:rFonts w:ascii="Times New Roman" w:hAnsi="Times New Roman"/>
          <w:sz w:val="24"/>
          <w:szCs w:val="24"/>
          <w:lang w:val="lv-LV"/>
        </w:rPr>
        <w:t>, ja, tostarp, projekta iesnieguma iesniedzējs vai persona, kura ir komersanta valdes vai padomes loceklis vai prokūrists, vai persona, kura ir pilnvarota pārstāvēt komersantu, ar tādu prokurora priekšrakstu par sodu vai tiesas spriedumu, kas stājies spēkā un kļuvis neapstrīdams un nepārsūdzams, ir atzīta par vainīgu jebkurā no šādiem noziedzīgiem nodarījumiem:</w:t>
      </w:r>
      <w:r w:rsidR="001C2843">
        <w:rPr>
          <w:rFonts w:ascii="Times New Roman" w:hAnsi="Times New Roman"/>
          <w:sz w:val="24"/>
          <w:szCs w:val="24"/>
          <w:lang w:val="lv-LV"/>
        </w:rPr>
        <w:t xml:space="preserve"> </w:t>
      </w:r>
      <w:bookmarkStart w:id="2" w:name="_Hlk83627980"/>
      <w:r w:rsidR="007046AA" w:rsidRPr="00327197">
        <w:rPr>
          <w:rFonts w:ascii="Times New Roman" w:hAnsi="Times New Roman"/>
          <w:sz w:val="24"/>
          <w:szCs w:val="24"/>
          <w:lang w:val="lv-LV"/>
        </w:rPr>
        <w:t>kukuļņemšana, kukuļdošana, kukuļa piesavināšanās, starpniecība kukuļošanā, neatļauta labuma pieņemšana vai komerciāla uzpirkšana</w:t>
      </w:r>
      <w:r w:rsidR="001C2843">
        <w:rPr>
          <w:rFonts w:ascii="Times New Roman" w:hAnsi="Times New Roman"/>
          <w:sz w:val="24"/>
          <w:szCs w:val="24"/>
          <w:lang w:val="lv-LV"/>
        </w:rPr>
        <w:t>.</w:t>
      </w:r>
    </w:p>
    <w:bookmarkEnd w:id="0"/>
    <w:bookmarkEnd w:id="2"/>
    <w:p w14:paraId="7F4F1ED3" w14:textId="36C78646" w:rsidR="000636BD" w:rsidRPr="001C2843" w:rsidRDefault="001C2843" w:rsidP="001C2843">
      <w:pPr>
        <w:tabs>
          <w:tab w:val="left" w:pos="851"/>
          <w:tab w:val="left" w:pos="993"/>
        </w:tabs>
        <w:spacing w:after="0" w:line="240" w:lineRule="auto"/>
        <w:jc w:val="both"/>
        <w:rPr>
          <w:rFonts w:ascii="Times New Roman" w:eastAsia="Times New Roman" w:hAnsi="Times New Roman"/>
          <w:bCs/>
          <w:sz w:val="24"/>
          <w:szCs w:val="24"/>
          <w:lang w:val="lv-LV" w:eastAsia="lv-LV"/>
        </w:rPr>
      </w:pPr>
      <w:r>
        <w:rPr>
          <w:rFonts w:ascii="Times New Roman" w:eastAsia="Times New Roman" w:hAnsi="Times New Roman"/>
          <w:bCs/>
          <w:sz w:val="24"/>
          <w:szCs w:val="24"/>
          <w:lang w:val="lv-LV" w:eastAsia="lv-LV"/>
        </w:rPr>
        <w:tab/>
      </w:r>
      <w:r w:rsidR="00E12594" w:rsidRPr="001C2843">
        <w:rPr>
          <w:rFonts w:ascii="Times New Roman" w:eastAsia="Times New Roman" w:hAnsi="Times New Roman"/>
          <w:bCs/>
          <w:sz w:val="24"/>
          <w:szCs w:val="24"/>
          <w:lang w:val="lv-LV" w:eastAsia="lv-LV"/>
        </w:rPr>
        <w:t xml:space="preserve">Vēršam uzmanību, ka </w:t>
      </w:r>
      <w:r w:rsidR="000D6BF3" w:rsidRPr="001C2843">
        <w:rPr>
          <w:rFonts w:ascii="Times New Roman" w:eastAsia="Times New Roman" w:hAnsi="Times New Roman"/>
          <w:bCs/>
          <w:sz w:val="24"/>
          <w:szCs w:val="24"/>
          <w:lang w:val="lv-LV" w:eastAsia="lv-LV"/>
        </w:rPr>
        <w:t>atbilstoši Krimināllikuma 70.</w:t>
      </w:r>
      <w:r w:rsidR="000D6BF3" w:rsidRPr="001C2843">
        <w:rPr>
          <w:rFonts w:ascii="Times New Roman" w:eastAsia="Times New Roman" w:hAnsi="Times New Roman"/>
          <w:bCs/>
          <w:sz w:val="24"/>
          <w:szCs w:val="24"/>
          <w:vertAlign w:val="superscript"/>
          <w:lang w:val="lv-LV" w:eastAsia="lv-LV"/>
        </w:rPr>
        <w:t>1</w:t>
      </w:r>
      <w:r w:rsidR="000D6BF3" w:rsidRPr="001C2843">
        <w:rPr>
          <w:rFonts w:ascii="Times New Roman" w:eastAsia="Times New Roman" w:hAnsi="Times New Roman"/>
          <w:bCs/>
          <w:sz w:val="24"/>
          <w:szCs w:val="24"/>
          <w:lang w:val="lv-LV" w:eastAsia="lv-LV"/>
        </w:rPr>
        <w:t xml:space="preserve">pantam par šā likuma sevišķajā daļā paredzētu noziedzīgu nodarījumu privāto tiesību juridiskajai personai, tai skaitā valsts vai pašvaldību kapitālsabiedrībai, kā arī personālsabiedrībai, tiesa vai likumā paredzētajos gadījumos prokurors var piemērot piespiedu ietekmēšanas līdzekli, ja nodarījumu juridiskās personas interesēs, šīs personas labā vai tās nepienācīgas pārraudzības vai kontroles rezultātā izdarījusi fiziskā persona, rīkodamās individuāli vai kā attiecīgās juridiskās personas koleģiālās </w:t>
      </w:r>
      <w:r w:rsidR="000D6BF3" w:rsidRPr="001C2843">
        <w:rPr>
          <w:rFonts w:ascii="Times New Roman" w:eastAsia="Times New Roman" w:hAnsi="Times New Roman"/>
          <w:bCs/>
          <w:sz w:val="24"/>
          <w:szCs w:val="24"/>
          <w:lang w:val="lv-LV" w:eastAsia="lv-LV"/>
        </w:rPr>
        <w:lastRenderedPageBreak/>
        <w:t>institūcijas loceklis: 1) balstoties uz tiesībām pārstāvēt juridisko personu vai darboties tās uzdevumā; 2) balstoties uz tiesībām pieņemt lēmumus juridiskās personas vārdā; 3) īstenodama kontroli juridiskās personas ietvaros.</w:t>
      </w:r>
      <w:r w:rsidR="001969E2" w:rsidRPr="001C2843">
        <w:rPr>
          <w:rFonts w:ascii="Times New Roman" w:eastAsia="Times New Roman" w:hAnsi="Times New Roman"/>
          <w:bCs/>
          <w:sz w:val="24"/>
          <w:szCs w:val="24"/>
          <w:lang w:val="lv-LV" w:eastAsia="lv-LV"/>
        </w:rPr>
        <w:t xml:space="preserve"> </w:t>
      </w:r>
    </w:p>
    <w:p w14:paraId="7A096383" w14:textId="48D6C6CF" w:rsidR="000636BD" w:rsidRPr="001B1E63" w:rsidRDefault="000636BD" w:rsidP="001B1E63">
      <w:pPr>
        <w:widowControl/>
        <w:tabs>
          <w:tab w:val="left" w:pos="709"/>
        </w:tabs>
        <w:spacing w:after="0" w:line="240" w:lineRule="auto"/>
        <w:jc w:val="both"/>
        <w:rPr>
          <w:rFonts w:ascii="Times New Roman" w:eastAsia="Times New Roman" w:hAnsi="Times New Roman"/>
          <w:sz w:val="24"/>
          <w:szCs w:val="24"/>
          <w:lang w:val="lv-LV" w:eastAsia="lv-LV"/>
        </w:rPr>
      </w:pPr>
      <w:r>
        <w:rPr>
          <w:rFonts w:ascii="Times New Roman" w:eastAsia="Times New Roman" w:hAnsi="Times New Roman"/>
          <w:bCs/>
          <w:sz w:val="24"/>
          <w:szCs w:val="24"/>
          <w:lang w:val="lv-LV" w:eastAsia="lv-LV"/>
        </w:rPr>
        <w:tab/>
      </w:r>
      <w:r w:rsidR="00966564" w:rsidRPr="00E37B22">
        <w:rPr>
          <w:rFonts w:ascii="Times New Roman" w:eastAsia="Times New Roman" w:hAnsi="Times New Roman"/>
          <w:bCs/>
          <w:sz w:val="24"/>
          <w:szCs w:val="24"/>
          <w:lang w:val="lv-LV" w:eastAsia="lv-LV"/>
        </w:rPr>
        <w:t>Pamatojoties uz iepriekš minēto, ai</w:t>
      </w:r>
      <w:r w:rsidR="00966564" w:rsidRPr="00B43874">
        <w:rPr>
          <w:rFonts w:ascii="Times New Roman" w:eastAsia="Times New Roman" w:hAnsi="Times New Roman"/>
          <w:bCs/>
          <w:sz w:val="24"/>
          <w:szCs w:val="24"/>
          <w:lang w:val="lv-LV" w:eastAsia="lv-LV"/>
        </w:rPr>
        <w:t xml:space="preserve">cinām papildināt </w:t>
      </w:r>
      <w:r w:rsidRPr="00B43874">
        <w:rPr>
          <w:rFonts w:ascii="Times New Roman" w:eastAsia="Times New Roman" w:hAnsi="Times New Roman"/>
          <w:bCs/>
          <w:sz w:val="24"/>
          <w:szCs w:val="24"/>
          <w:lang w:val="lv-LV" w:eastAsia="lv-LV"/>
        </w:rPr>
        <w:t>noteikumu projekta 12.6</w:t>
      </w:r>
      <w:r w:rsidR="00966564" w:rsidRPr="00483634">
        <w:rPr>
          <w:rFonts w:ascii="Times New Roman" w:eastAsia="Times New Roman" w:hAnsi="Times New Roman"/>
          <w:bCs/>
          <w:sz w:val="24"/>
          <w:szCs w:val="24"/>
          <w:lang w:val="lv-LV" w:eastAsia="lv-LV"/>
        </w:rPr>
        <w:t>.</w:t>
      </w:r>
      <w:r w:rsidRPr="00483634">
        <w:rPr>
          <w:rFonts w:ascii="Times New Roman" w:eastAsia="Times New Roman" w:hAnsi="Times New Roman"/>
          <w:bCs/>
          <w:sz w:val="24"/>
          <w:szCs w:val="24"/>
          <w:lang w:val="lv-LV" w:eastAsia="lv-LV"/>
        </w:rPr>
        <w:t>apakšpunktu</w:t>
      </w:r>
      <w:r w:rsidR="00966564" w:rsidRPr="00EF7ABA">
        <w:rPr>
          <w:rFonts w:ascii="Times New Roman" w:eastAsia="Times New Roman" w:hAnsi="Times New Roman"/>
          <w:bCs/>
          <w:sz w:val="24"/>
          <w:szCs w:val="24"/>
          <w:lang w:val="lv-LV" w:eastAsia="lv-LV"/>
        </w:rPr>
        <w:t xml:space="preserve">, nosakot, ka </w:t>
      </w:r>
      <w:r w:rsidRPr="005F7D64">
        <w:rPr>
          <w:rFonts w:ascii="Times New Roman" w:hAnsi="Times New Roman"/>
          <w:sz w:val="24"/>
          <w:szCs w:val="24"/>
          <w:lang w:val="lv-LV"/>
        </w:rPr>
        <w:t>projekta iesnieguma iesniedzējs konkursa ietvaros nevar pretendēt uz finansējuma saņemšanu</w:t>
      </w:r>
      <w:r w:rsidR="00966564" w:rsidRPr="005F7D64">
        <w:rPr>
          <w:rFonts w:ascii="Times New Roman" w:eastAsia="Times New Roman" w:hAnsi="Times New Roman"/>
          <w:bCs/>
          <w:sz w:val="24"/>
          <w:szCs w:val="24"/>
          <w:lang w:val="lv-LV" w:eastAsia="lv-LV"/>
        </w:rPr>
        <w:t>, ja</w:t>
      </w:r>
      <w:r w:rsidR="00966564" w:rsidRPr="009D26BA">
        <w:rPr>
          <w:rFonts w:ascii="Times New Roman" w:eastAsia="Times New Roman" w:hAnsi="Times New Roman"/>
          <w:sz w:val="24"/>
          <w:szCs w:val="24"/>
          <w:lang w:val="lv-LV" w:eastAsia="lv-LV"/>
        </w:rPr>
        <w:t xml:space="preserve"> projekta iesniedzēj</w:t>
      </w:r>
      <w:r w:rsidR="00B31984" w:rsidRPr="009D26BA">
        <w:rPr>
          <w:rFonts w:ascii="Times New Roman" w:eastAsia="Times New Roman" w:hAnsi="Times New Roman"/>
          <w:sz w:val="24"/>
          <w:szCs w:val="24"/>
          <w:lang w:val="lv-LV" w:eastAsia="lv-LV"/>
        </w:rPr>
        <w:t>am</w:t>
      </w:r>
      <w:r w:rsidR="00327197" w:rsidRPr="009D26BA">
        <w:rPr>
          <w:rFonts w:ascii="Times New Roman" w:eastAsia="Times New Roman" w:hAnsi="Times New Roman"/>
          <w:sz w:val="24"/>
          <w:szCs w:val="24"/>
          <w:lang w:val="lv-LV" w:eastAsia="lv-LV"/>
        </w:rPr>
        <w:t>, tostarp,</w:t>
      </w:r>
      <w:r w:rsidR="00B31984" w:rsidRPr="009D26BA">
        <w:rPr>
          <w:rFonts w:ascii="Times New Roman" w:eastAsia="Times New Roman" w:hAnsi="Times New Roman"/>
          <w:sz w:val="24"/>
          <w:szCs w:val="24"/>
          <w:lang w:val="lv-LV" w:eastAsia="lv-LV"/>
        </w:rPr>
        <w:t xml:space="preserve"> </w:t>
      </w:r>
      <w:r w:rsidR="008D03D1" w:rsidRPr="0017162A">
        <w:rPr>
          <w:rFonts w:ascii="Times New Roman" w:hAnsi="Times New Roman"/>
          <w:bCs/>
          <w:color w:val="000000"/>
          <w:sz w:val="24"/>
          <w:szCs w:val="24"/>
          <w:shd w:val="clear" w:color="auto" w:fill="FFFFFF"/>
          <w:lang w:val="lv-LV"/>
        </w:rPr>
        <w:t>ir piemērots piespiedu ietekmēšanas līdzeklis</w:t>
      </w:r>
      <w:r w:rsidR="008D03D1" w:rsidRPr="00E37B22">
        <w:rPr>
          <w:rFonts w:ascii="Times New Roman" w:eastAsia="Times New Roman" w:hAnsi="Times New Roman"/>
          <w:sz w:val="24"/>
          <w:szCs w:val="24"/>
          <w:lang w:val="lv-LV" w:eastAsia="lv-LV"/>
        </w:rPr>
        <w:t xml:space="preserve"> </w:t>
      </w:r>
      <w:r w:rsidRPr="00B43874">
        <w:rPr>
          <w:rFonts w:ascii="Times New Roman" w:eastAsia="Times New Roman" w:hAnsi="Times New Roman"/>
          <w:sz w:val="24"/>
          <w:szCs w:val="24"/>
          <w:lang w:val="lv-LV" w:eastAsia="lv-LV"/>
        </w:rPr>
        <w:t>12.6.apakšpunkt</w:t>
      </w:r>
      <w:r w:rsidR="00D76E63" w:rsidRPr="00B43874">
        <w:rPr>
          <w:rFonts w:ascii="Times New Roman" w:eastAsia="Times New Roman" w:hAnsi="Times New Roman"/>
          <w:sz w:val="24"/>
          <w:szCs w:val="24"/>
          <w:lang w:val="lv-LV" w:eastAsia="lv-LV"/>
        </w:rPr>
        <w:t>ā</w:t>
      </w:r>
      <w:r w:rsidRPr="00B43874">
        <w:rPr>
          <w:rFonts w:ascii="Times New Roman" w:eastAsia="Times New Roman" w:hAnsi="Times New Roman"/>
          <w:sz w:val="24"/>
          <w:szCs w:val="24"/>
          <w:lang w:val="lv-LV" w:eastAsia="lv-LV"/>
        </w:rPr>
        <w:t xml:space="preserve"> minētajos noziedzīgajos nodarījumos</w:t>
      </w:r>
      <w:r w:rsidR="00966564" w:rsidRPr="00B43874">
        <w:rPr>
          <w:rFonts w:ascii="Times New Roman" w:eastAsia="Times New Roman" w:hAnsi="Times New Roman"/>
          <w:sz w:val="24"/>
          <w:szCs w:val="24"/>
          <w:lang w:val="lv-LV" w:eastAsia="lv-LV"/>
        </w:rPr>
        <w:t>.</w:t>
      </w:r>
      <w:r w:rsidR="008D48BB" w:rsidRPr="00B43874">
        <w:rPr>
          <w:rFonts w:ascii="Times New Roman" w:eastAsia="Times New Roman" w:hAnsi="Times New Roman"/>
          <w:sz w:val="24"/>
          <w:szCs w:val="24"/>
          <w:lang w:val="lv-LV" w:eastAsia="lv-LV"/>
        </w:rPr>
        <w:t xml:space="preserve"> Vienlaikus lūdzam precizēt 2.pielikuma 4.sadaļas “Apliecinājums” 4.2.apakšpunktu</w:t>
      </w:r>
      <w:r w:rsidR="008D48BB">
        <w:rPr>
          <w:rFonts w:ascii="Times New Roman" w:eastAsia="Times New Roman" w:hAnsi="Times New Roman"/>
          <w:sz w:val="24"/>
          <w:szCs w:val="24"/>
          <w:lang w:val="lv-LV" w:eastAsia="lv-LV"/>
        </w:rPr>
        <w:t>.</w:t>
      </w:r>
    </w:p>
    <w:p w14:paraId="361EAA93" w14:textId="7D09C03B" w:rsidR="00327197" w:rsidRPr="009E55EE" w:rsidRDefault="00386A2A" w:rsidP="009E55EE">
      <w:pPr>
        <w:pStyle w:val="ListParagraph"/>
        <w:numPr>
          <w:ilvl w:val="0"/>
          <w:numId w:val="10"/>
        </w:numPr>
        <w:tabs>
          <w:tab w:val="left" w:pos="851"/>
          <w:tab w:val="left" w:pos="993"/>
        </w:tabs>
        <w:spacing w:after="0" w:line="240" w:lineRule="auto"/>
        <w:ind w:left="0" w:firstLine="709"/>
        <w:jc w:val="both"/>
        <w:rPr>
          <w:rFonts w:ascii="Times New Roman" w:eastAsia="Times New Roman" w:hAnsi="Times New Roman"/>
          <w:bCs/>
          <w:sz w:val="24"/>
          <w:szCs w:val="24"/>
          <w:lang w:val="lv-LV" w:eastAsia="lv-LV"/>
        </w:rPr>
      </w:pPr>
      <w:r>
        <w:rPr>
          <w:rFonts w:ascii="Times New Roman" w:eastAsia="Times New Roman" w:hAnsi="Times New Roman"/>
          <w:sz w:val="24"/>
          <w:szCs w:val="24"/>
          <w:lang w:val="lv-LV" w:eastAsia="lv-LV"/>
        </w:rPr>
        <w:t>Vēršam uzmanību, ka</w:t>
      </w:r>
      <w:r w:rsidR="00607C96" w:rsidRPr="009E55EE">
        <w:rPr>
          <w:rFonts w:ascii="Times New Roman" w:eastAsia="Times New Roman" w:hAnsi="Times New Roman"/>
          <w:sz w:val="24"/>
          <w:szCs w:val="24"/>
          <w:lang w:val="lv-LV" w:eastAsia="lv-LV"/>
        </w:rPr>
        <w:t xml:space="preserve"> </w:t>
      </w:r>
      <w:r w:rsidR="00BD7EAA" w:rsidRPr="009E55EE">
        <w:rPr>
          <w:rFonts w:ascii="Times New Roman" w:eastAsia="Times New Roman" w:hAnsi="Times New Roman"/>
          <w:sz w:val="24"/>
          <w:szCs w:val="24"/>
          <w:lang w:val="lv-LV" w:eastAsia="lv-LV"/>
        </w:rPr>
        <w:t>noteikumu projekta 12.6.1.apakšpunktā</w:t>
      </w:r>
      <w:r w:rsidR="00607C96" w:rsidRPr="009E55EE">
        <w:rPr>
          <w:rFonts w:ascii="Times New Roman" w:eastAsia="Times New Roman" w:hAnsi="Times New Roman"/>
          <w:sz w:val="24"/>
          <w:szCs w:val="24"/>
          <w:lang w:val="lv-LV" w:eastAsia="lv-LV"/>
        </w:rPr>
        <w:t xml:space="preserve"> nav uzskaitīti </w:t>
      </w:r>
      <w:r w:rsidR="003E6436" w:rsidRPr="009E55EE">
        <w:rPr>
          <w:rFonts w:ascii="Times New Roman" w:eastAsia="Times New Roman" w:hAnsi="Times New Roman"/>
          <w:sz w:val="24"/>
          <w:szCs w:val="24"/>
          <w:lang w:val="lv-LV" w:eastAsia="lv-LV"/>
        </w:rPr>
        <w:t>tādi</w:t>
      </w:r>
      <w:r w:rsidR="00607C96" w:rsidRPr="009E55EE">
        <w:rPr>
          <w:rFonts w:ascii="Times New Roman" w:eastAsia="Times New Roman" w:hAnsi="Times New Roman"/>
          <w:sz w:val="24"/>
          <w:szCs w:val="24"/>
          <w:lang w:val="lv-LV" w:eastAsia="lv-LV"/>
        </w:rPr>
        <w:t xml:space="preserve"> Krimināllikumā </w:t>
      </w:r>
      <w:r w:rsidR="004E6D70" w:rsidRPr="009E55EE">
        <w:rPr>
          <w:rFonts w:ascii="Times New Roman" w:eastAsia="Times New Roman" w:hAnsi="Times New Roman"/>
          <w:sz w:val="24"/>
          <w:szCs w:val="24"/>
          <w:lang w:val="lv-LV" w:eastAsia="lv-LV"/>
        </w:rPr>
        <w:t>paredzētie</w:t>
      </w:r>
      <w:r w:rsidR="00607C96" w:rsidRPr="009E55EE">
        <w:rPr>
          <w:rFonts w:ascii="Times New Roman" w:eastAsia="Times New Roman" w:hAnsi="Times New Roman"/>
          <w:sz w:val="24"/>
          <w:szCs w:val="24"/>
          <w:lang w:val="lv-LV" w:eastAsia="lv-LV"/>
        </w:rPr>
        <w:t xml:space="preserve"> noziedzīgie nodarījumi, kuri i</w:t>
      </w:r>
      <w:r w:rsidR="003E6436" w:rsidRPr="009E55EE">
        <w:rPr>
          <w:rFonts w:ascii="Times New Roman" w:eastAsia="Times New Roman" w:hAnsi="Times New Roman"/>
          <w:sz w:val="24"/>
          <w:szCs w:val="24"/>
          <w:lang w:val="lv-LV" w:eastAsia="lv-LV"/>
        </w:rPr>
        <w:t xml:space="preserve">r saistīti ar </w:t>
      </w:r>
      <w:r w:rsidR="00BE22C8" w:rsidRPr="009E55EE">
        <w:rPr>
          <w:rFonts w:ascii="Times New Roman" w:eastAsia="Times New Roman" w:hAnsi="Times New Roman"/>
          <w:sz w:val="24"/>
          <w:szCs w:val="24"/>
          <w:lang w:val="lv-LV" w:eastAsia="lv-LV"/>
        </w:rPr>
        <w:t>korupciju</w:t>
      </w:r>
      <w:r w:rsidR="003E6436" w:rsidRPr="009E55EE">
        <w:rPr>
          <w:rFonts w:ascii="Times New Roman" w:eastAsia="Times New Roman" w:hAnsi="Times New Roman"/>
          <w:sz w:val="24"/>
          <w:szCs w:val="24"/>
          <w:lang w:val="lv-LV" w:eastAsia="lv-LV"/>
        </w:rPr>
        <w:t>, kā</w:t>
      </w:r>
      <w:r w:rsidR="00742B8C" w:rsidRPr="009E55EE">
        <w:rPr>
          <w:rFonts w:ascii="Times New Roman" w:eastAsia="Times New Roman" w:hAnsi="Times New Roman"/>
          <w:sz w:val="24"/>
          <w:szCs w:val="24"/>
          <w:lang w:val="lv-LV" w:eastAsia="lv-LV"/>
        </w:rPr>
        <w:t>, piemēram,</w:t>
      </w:r>
      <w:r w:rsidR="003E6436" w:rsidRPr="009E55EE">
        <w:rPr>
          <w:rFonts w:ascii="Times New Roman" w:eastAsia="Times New Roman" w:hAnsi="Times New Roman"/>
          <w:sz w:val="24"/>
          <w:szCs w:val="24"/>
          <w:lang w:val="lv-LV" w:eastAsia="lv-LV"/>
        </w:rPr>
        <w:t xml:space="preserve"> </w:t>
      </w:r>
      <w:r w:rsidR="007D60EE">
        <w:rPr>
          <w:rFonts w:ascii="Times New Roman" w:eastAsia="Times New Roman" w:hAnsi="Times New Roman"/>
          <w:sz w:val="24"/>
          <w:szCs w:val="24"/>
          <w:lang w:val="lv-LV" w:eastAsia="lv-LV"/>
        </w:rPr>
        <w:t>neatļauta</w:t>
      </w:r>
      <w:r w:rsidR="007074A2">
        <w:rPr>
          <w:rFonts w:ascii="Times New Roman" w:eastAsia="Times New Roman" w:hAnsi="Times New Roman"/>
          <w:sz w:val="24"/>
          <w:szCs w:val="24"/>
          <w:lang w:val="lv-LV" w:eastAsia="lv-LV"/>
        </w:rPr>
        <w:t xml:space="preserve"> piedalīšanās mantiskos darījumos, </w:t>
      </w:r>
      <w:r w:rsidR="003E6436" w:rsidRPr="009E55EE">
        <w:rPr>
          <w:rFonts w:ascii="Times New Roman" w:eastAsia="Times New Roman" w:hAnsi="Times New Roman"/>
          <w:sz w:val="24"/>
          <w:szCs w:val="24"/>
          <w:lang w:val="lv-LV" w:eastAsia="lv-LV"/>
        </w:rPr>
        <w:t>prettiesiska labuma pieprasīšana, pieņemšana un došana, tirgošanās ar ietekmi.</w:t>
      </w:r>
      <w:r w:rsidR="000C0180" w:rsidRPr="009E55EE">
        <w:rPr>
          <w:rFonts w:ascii="Times New Roman" w:eastAsia="Times New Roman" w:hAnsi="Times New Roman"/>
          <w:sz w:val="24"/>
          <w:szCs w:val="24"/>
          <w:lang w:val="lv-LV" w:eastAsia="lv-LV"/>
        </w:rPr>
        <w:t xml:space="preserve"> </w:t>
      </w:r>
    </w:p>
    <w:p w14:paraId="7290272C" w14:textId="7295C338" w:rsidR="00A93A8A" w:rsidRPr="009E55EE" w:rsidRDefault="003E6436" w:rsidP="00327197">
      <w:pPr>
        <w:pStyle w:val="ListParagraph"/>
        <w:widowControl/>
        <w:tabs>
          <w:tab w:val="left" w:pos="851"/>
        </w:tabs>
        <w:spacing w:after="0" w:line="240" w:lineRule="auto"/>
        <w:ind w:left="0" w:firstLine="709"/>
        <w:jc w:val="both"/>
        <w:rPr>
          <w:rFonts w:ascii="Times New Roman" w:eastAsia="Times New Roman" w:hAnsi="Times New Roman"/>
          <w:color w:val="000000" w:themeColor="text1"/>
          <w:sz w:val="24"/>
          <w:szCs w:val="24"/>
          <w:lang w:val="lv-LV" w:eastAsia="lv-LV"/>
        </w:rPr>
      </w:pPr>
      <w:r w:rsidRPr="009E55EE">
        <w:rPr>
          <w:rFonts w:ascii="Times New Roman" w:eastAsia="Times New Roman" w:hAnsi="Times New Roman"/>
          <w:color w:val="000000" w:themeColor="text1"/>
          <w:sz w:val="24"/>
          <w:szCs w:val="24"/>
          <w:lang w:val="lv-LV" w:eastAsia="lv-LV"/>
        </w:rPr>
        <w:t xml:space="preserve">Ņemot vērā minēto, aicinām </w:t>
      </w:r>
      <w:r w:rsidR="00742B8C" w:rsidRPr="009E55EE">
        <w:rPr>
          <w:rFonts w:ascii="Times New Roman" w:eastAsia="Times New Roman" w:hAnsi="Times New Roman"/>
          <w:color w:val="000000" w:themeColor="text1"/>
          <w:sz w:val="24"/>
          <w:szCs w:val="24"/>
          <w:lang w:val="lv-LV" w:eastAsia="lv-LV"/>
        </w:rPr>
        <w:t>pārskatīt un papildināt</w:t>
      </w:r>
      <w:r w:rsidRPr="009E55EE">
        <w:rPr>
          <w:rFonts w:ascii="Times New Roman" w:eastAsia="Times New Roman" w:hAnsi="Times New Roman"/>
          <w:color w:val="000000" w:themeColor="text1"/>
          <w:sz w:val="24"/>
          <w:szCs w:val="24"/>
          <w:lang w:val="lv-LV" w:eastAsia="lv-LV"/>
        </w:rPr>
        <w:t xml:space="preserve"> </w:t>
      </w:r>
      <w:r w:rsidR="00BD7EAA" w:rsidRPr="009E55EE">
        <w:rPr>
          <w:rFonts w:ascii="Times New Roman" w:eastAsia="Times New Roman" w:hAnsi="Times New Roman"/>
          <w:color w:val="000000" w:themeColor="text1"/>
          <w:sz w:val="24"/>
          <w:szCs w:val="24"/>
          <w:lang w:val="lv-LV" w:eastAsia="lv-LV"/>
        </w:rPr>
        <w:t>noteikumu projekta</w:t>
      </w:r>
      <w:r w:rsidRPr="009E55EE">
        <w:rPr>
          <w:rFonts w:ascii="Times New Roman" w:eastAsia="Times New Roman" w:hAnsi="Times New Roman"/>
          <w:color w:val="000000" w:themeColor="text1"/>
          <w:sz w:val="24"/>
          <w:szCs w:val="24"/>
          <w:lang w:val="lv-LV" w:eastAsia="lv-LV"/>
        </w:rPr>
        <w:t xml:space="preserve"> </w:t>
      </w:r>
      <w:r w:rsidR="00BD7EAA" w:rsidRPr="009E55EE">
        <w:rPr>
          <w:rFonts w:ascii="Times New Roman" w:eastAsia="Times New Roman" w:hAnsi="Times New Roman"/>
          <w:color w:val="000000" w:themeColor="text1"/>
          <w:sz w:val="24"/>
          <w:szCs w:val="24"/>
          <w:lang w:val="lv-LV" w:eastAsia="lv-LV"/>
        </w:rPr>
        <w:t>12.</w:t>
      </w:r>
      <w:r w:rsidR="00CF1108">
        <w:rPr>
          <w:rFonts w:ascii="Times New Roman" w:eastAsia="Times New Roman" w:hAnsi="Times New Roman"/>
          <w:color w:val="000000" w:themeColor="text1"/>
          <w:sz w:val="24"/>
          <w:szCs w:val="24"/>
          <w:lang w:val="lv-LV" w:eastAsia="lv-LV"/>
        </w:rPr>
        <w:t>6</w:t>
      </w:r>
      <w:r w:rsidR="00BD7EAA" w:rsidRPr="009E55EE">
        <w:rPr>
          <w:rFonts w:ascii="Times New Roman" w:eastAsia="Times New Roman" w:hAnsi="Times New Roman"/>
          <w:color w:val="000000" w:themeColor="text1"/>
          <w:sz w:val="24"/>
          <w:szCs w:val="24"/>
          <w:lang w:val="lv-LV" w:eastAsia="lv-LV"/>
        </w:rPr>
        <w:t>.1</w:t>
      </w:r>
      <w:r w:rsidRPr="009E55EE">
        <w:rPr>
          <w:rFonts w:ascii="Times New Roman" w:eastAsia="Times New Roman" w:hAnsi="Times New Roman"/>
          <w:color w:val="000000" w:themeColor="text1"/>
          <w:sz w:val="24"/>
          <w:szCs w:val="24"/>
          <w:lang w:val="lv-LV" w:eastAsia="lv-LV"/>
        </w:rPr>
        <w:t>.</w:t>
      </w:r>
      <w:r w:rsidR="00BD7EAA" w:rsidRPr="009E55EE">
        <w:rPr>
          <w:rFonts w:ascii="Times New Roman" w:eastAsia="Times New Roman" w:hAnsi="Times New Roman"/>
          <w:color w:val="000000" w:themeColor="text1"/>
          <w:sz w:val="24"/>
          <w:szCs w:val="24"/>
          <w:lang w:val="lv-LV" w:eastAsia="lv-LV"/>
        </w:rPr>
        <w:t>apakšpunktā</w:t>
      </w:r>
      <w:r w:rsidRPr="009E55EE">
        <w:rPr>
          <w:rFonts w:ascii="Times New Roman" w:eastAsia="Times New Roman" w:hAnsi="Times New Roman"/>
          <w:color w:val="000000" w:themeColor="text1"/>
          <w:sz w:val="24"/>
          <w:szCs w:val="24"/>
          <w:lang w:val="lv-LV" w:eastAsia="lv-LV"/>
        </w:rPr>
        <w:t xml:space="preserve"> ietverto noziedzīgo nodarījumu uzskaitījumu</w:t>
      </w:r>
      <w:r w:rsidR="001C2843" w:rsidRPr="009E55EE">
        <w:rPr>
          <w:rFonts w:ascii="Times New Roman" w:eastAsia="Times New Roman" w:hAnsi="Times New Roman"/>
          <w:color w:val="000000" w:themeColor="text1"/>
          <w:sz w:val="24"/>
          <w:szCs w:val="24"/>
          <w:lang w:val="lv-LV" w:eastAsia="lv-LV"/>
        </w:rPr>
        <w:t xml:space="preserve"> ar </w:t>
      </w:r>
      <w:r w:rsidR="00EB0971" w:rsidRPr="009E55EE">
        <w:rPr>
          <w:rFonts w:ascii="Times New Roman" w:eastAsia="Times New Roman" w:hAnsi="Times New Roman"/>
          <w:color w:val="000000" w:themeColor="text1"/>
          <w:sz w:val="24"/>
          <w:szCs w:val="24"/>
          <w:lang w:val="lv-LV" w:eastAsia="lv-LV"/>
        </w:rPr>
        <w:t>neatļaut</w:t>
      </w:r>
      <w:r w:rsidR="00386A2A">
        <w:rPr>
          <w:rFonts w:ascii="Times New Roman" w:eastAsia="Times New Roman" w:hAnsi="Times New Roman"/>
          <w:color w:val="000000" w:themeColor="text1"/>
          <w:sz w:val="24"/>
          <w:szCs w:val="24"/>
          <w:lang w:val="lv-LV" w:eastAsia="lv-LV"/>
        </w:rPr>
        <w:t>u</w:t>
      </w:r>
      <w:r w:rsidR="00EB0971" w:rsidRPr="009E55EE">
        <w:rPr>
          <w:rFonts w:ascii="Times New Roman" w:eastAsia="Times New Roman" w:hAnsi="Times New Roman"/>
          <w:color w:val="000000" w:themeColor="text1"/>
          <w:sz w:val="24"/>
          <w:szCs w:val="24"/>
          <w:lang w:val="lv-LV" w:eastAsia="lv-LV"/>
        </w:rPr>
        <w:t xml:space="preserve"> </w:t>
      </w:r>
      <w:r w:rsidR="00CF1108" w:rsidRPr="009E55EE">
        <w:rPr>
          <w:rFonts w:ascii="Times New Roman" w:eastAsia="Times New Roman" w:hAnsi="Times New Roman"/>
          <w:color w:val="000000" w:themeColor="text1"/>
          <w:sz w:val="24"/>
          <w:szCs w:val="24"/>
          <w:lang w:val="lv-LV" w:eastAsia="lv-LV"/>
        </w:rPr>
        <w:t>piedalīšan</w:t>
      </w:r>
      <w:r w:rsidR="00CF1108">
        <w:rPr>
          <w:rFonts w:ascii="Times New Roman" w:eastAsia="Times New Roman" w:hAnsi="Times New Roman"/>
          <w:color w:val="000000" w:themeColor="text1"/>
          <w:sz w:val="24"/>
          <w:szCs w:val="24"/>
          <w:lang w:val="lv-LV" w:eastAsia="lv-LV"/>
        </w:rPr>
        <w:t>o</w:t>
      </w:r>
      <w:r w:rsidR="00CF1108" w:rsidRPr="009E55EE">
        <w:rPr>
          <w:rFonts w:ascii="Times New Roman" w:eastAsia="Times New Roman" w:hAnsi="Times New Roman"/>
          <w:color w:val="000000" w:themeColor="text1"/>
          <w:sz w:val="24"/>
          <w:szCs w:val="24"/>
          <w:lang w:val="lv-LV" w:eastAsia="lv-LV"/>
        </w:rPr>
        <w:t xml:space="preserve">s </w:t>
      </w:r>
      <w:r w:rsidR="00EB0971" w:rsidRPr="009E55EE">
        <w:rPr>
          <w:rFonts w:ascii="Times New Roman" w:eastAsia="Times New Roman" w:hAnsi="Times New Roman"/>
          <w:color w:val="000000" w:themeColor="text1"/>
          <w:sz w:val="24"/>
          <w:szCs w:val="24"/>
          <w:lang w:val="lv-LV" w:eastAsia="lv-LV"/>
        </w:rPr>
        <w:t xml:space="preserve">mantiskos darījumos, </w:t>
      </w:r>
      <w:r w:rsidR="00CF1108" w:rsidRPr="009E55EE">
        <w:rPr>
          <w:rFonts w:ascii="Times New Roman" w:hAnsi="Times New Roman"/>
          <w:color w:val="000000" w:themeColor="text1"/>
          <w:sz w:val="24"/>
          <w:szCs w:val="24"/>
          <w:lang w:val="lv-LV"/>
        </w:rPr>
        <w:t>prettiesisk</w:t>
      </w:r>
      <w:r w:rsidR="00CF1108">
        <w:rPr>
          <w:rFonts w:ascii="Times New Roman" w:hAnsi="Times New Roman"/>
          <w:color w:val="000000" w:themeColor="text1"/>
          <w:sz w:val="24"/>
          <w:szCs w:val="24"/>
          <w:lang w:val="lv-LV"/>
        </w:rPr>
        <w:t>u</w:t>
      </w:r>
      <w:r w:rsidR="00CF1108" w:rsidRPr="009E55EE">
        <w:rPr>
          <w:rFonts w:ascii="Times New Roman" w:hAnsi="Times New Roman"/>
          <w:color w:val="000000" w:themeColor="text1"/>
          <w:sz w:val="24"/>
          <w:szCs w:val="24"/>
          <w:lang w:val="lv-LV"/>
        </w:rPr>
        <w:t xml:space="preserve"> </w:t>
      </w:r>
      <w:r w:rsidR="00C0424B" w:rsidRPr="009E55EE">
        <w:rPr>
          <w:rFonts w:ascii="Times New Roman" w:hAnsi="Times New Roman"/>
          <w:color w:val="000000" w:themeColor="text1"/>
          <w:sz w:val="24"/>
          <w:szCs w:val="24"/>
          <w:lang w:val="lv-LV"/>
        </w:rPr>
        <w:t xml:space="preserve">labuma </w:t>
      </w:r>
      <w:r w:rsidR="00CF1108" w:rsidRPr="009E55EE">
        <w:rPr>
          <w:rFonts w:ascii="Times New Roman" w:hAnsi="Times New Roman"/>
          <w:color w:val="000000" w:themeColor="text1"/>
          <w:sz w:val="24"/>
          <w:szCs w:val="24"/>
          <w:lang w:val="lv-LV"/>
        </w:rPr>
        <w:t>pieprasīšan</w:t>
      </w:r>
      <w:r w:rsidR="00CF1108">
        <w:rPr>
          <w:rFonts w:ascii="Times New Roman" w:hAnsi="Times New Roman"/>
          <w:color w:val="000000" w:themeColor="text1"/>
          <w:sz w:val="24"/>
          <w:szCs w:val="24"/>
          <w:lang w:val="lv-LV"/>
        </w:rPr>
        <w:t>u</w:t>
      </w:r>
      <w:r w:rsidR="00C0424B" w:rsidRPr="009E55EE">
        <w:rPr>
          <w:rFonts w:ascii="Times New Roman" w:hAnsi="Times New Roman"/>
          <w:color w:val="000000" w:themeColor="text1"/>
          <w:sz w:val="24"/>
          <w:szCs w:val="24"/>
          <w:lang w:val="lv-LV"/>
        </w:rPr>
        <w:t xml:space="preserve">, </w:t>
      </w:r>
      <w:r w:rsidR="00CF1108" w:rsidRPr="009E55EE">
        <w:rPr>
          <w:rFonts w:ascii="Times New Roman" w:hAnsi="Times New Roman"/>
          <w:color w:val="000000" w:themeColor="text1"/>
          <w:sz w:val="24"/>
          <w:szCs w:val="24"/>
          <w:lang w:val="lv-LV"/>
        </w:rPr>
        <w:t>pieņemšan</w:t>
      </w:r>
      <w:r w:rsidR="00CF1108">
        <w:rPr>
          <w:rFonts w:ascii="Times New Roman" w:hAnsi="Times New Roman"/>
          <w:color w:val="000000" w:themeColor="text1"/>
          <w:sz w:val="24"/>
          <w:szCs w:val="24"/>
          <w:lang w:val="lv-LV"/>
        </w:rPr>
        <w:t>u</w:t>
      </w:r>
      <w:r w:rsidR="00CF1108" w:rsidRPr="009E55EE">
        <w:rPr>
          <w:rFonts w:ascii="Times New Roman" w:hAnsi="Times New Roman"/>
          <w:color w:val="000000" w:themeColor="text1"/>
          <w:sz w:val="24"/>
          <w:szCs w:val="24"/>
          <w:lang w:val="lv-LV"/>
        </w:rPr>
        <w:t xml:space="preserve"> </w:t>
      </w:r>
      <w:r w:rsidR="00C0424B" w:rsidRPr="009E55EE">
        <w:rPr>
          <w:rFonts w:ascii="Times New Roman" w:hAnsi="Times New Roman"/>
          <w:color w:val="000000" w:themeColor="text1"/>
          <w:sz w:val="24"/>
          <w:szCs w:val="24"/>
          <w:lang w:val="lv-LV"/>
        </w:rPr>
        <w:t xml:space="preserve">vai </w:t>
      </w:r>
      <w:r w:rsidR="00CF1108" w:rsidRPr="009E55EE">
        <w:rPr>
          <w:rFonts w:ascii="Times New Roman" w:hAnsi="Times New Roman"/>
          <w:color w:val="000000" w:themeColor="text1"/>
          <w:sz w:val="24"/>
          <w:szCs w:val="24"/>
          <w:lang w:val="lv-LV"/>
        </w:rPr>
        <w:t>došan</w:t>
      </w:r>
      <w:r w:rsidR="00CF1108">
        <w:rPr>
          <w:rFonts w:ascii="Times New Roman" w:hAnsi="Times New Roman"/>
          <w:color w:val="000000" w:themeColor="text1"/>
          <w:sz w:val="24"/>
          <w:szCs w:val="24"/>
          <w:lang w:val="lv-LV"/>
        </w:rPr>
        <w:t>u</w:t>
      </w:r>
      <w:r w:rsidR="00C0424B" w:rsidRPr="009E55EE">
        <w:rPr>
          <w:rFonts w:ascii="Times New Roman" w:hAnsi="Times New Roman"/>
          <w:color w:val="000000" w:themeColor="text1"/>
          <w:sz w:val="24"/>
          <w:szCs w:val="24"/>
          <w:lang w:val="lv-LV"/>
        </w:rPr>
        <w:t xml:space="preserve">, </w:t>
      </w:r>
      <w:r w:rsidR="00CF1108" w:rsidRPr="009E55EE">
        <w:rPr>
          <w:rFonts w:ascii="Times New Roman" w:hAnsi="Times New Roman"/>
          <w:color w:val="000000" w:themeColor="text1"/>
          <w:sz w:val="24"/>
          <w:szCs w:val="24"/>
          <w:lang w:val="lv-LV"/>
        </w:rPr>
        <w:t>tirgošan</w:t>
      </w:r>
      <w:r w:rsidR="00CF1108">
        <w:rPr>
          <w:rFonts w:ascii="Times New Roman" w:hAnsi="Times New Roman"/>
          <w:color w:val="000000" w:themeColor="text1"/>
          <w:sz w:val="24"/>
          <w:szCs w:val="24"/>
          <w:lang w:val="lv-LV"/>
        </w:rPr>
        <w:t>o</w:t>
      </w:r>
      <w:r w:rsidR="00CF1108" w:rsidRPr="009E55EE">
        <w:rPr>
          <w:rFonts w:ascii="Times New Roman" w:hAnsi="Times New Roman"/>
          <w:color w:val="000000" w:themeColor="text1"/>
          <w:sz w:val="24"/>
          <w:szCs w:val="24"/>
          <w:lang w:val="lv-LV"/>
        </w:rPr>
        <w:t xml:space="preserve">s </w:t>
      </w:r>
      <w:r w:rsidR="00C0424B" w:rsidRPr="009E55EE">
        <w:rPr>
          <w:rFonts w:ascii="Times New Roman" w:hAnsi="Times New Roman"/>
          <w:color w:val="000000" w:themeColor="text1"/>
          <w:sz w:val="24"/>
          <w:szCs w:val="24"/>
          <w:lang w:val="lv-LV"/>
        </w:rPr>
        <w:t>ar ietekmi.</w:t>
      </w:r>
      <w:r w:rsidR="00BD2777">
        <w:rPr>
          <w:rFonts w:ascii="Times New Roman" w:hAnsi="Times New Roman"/>
          <w:color w:val="000000" w:themeColor="text1"/>
          <w:sz w:val="24"/>
          <w:szCs w:val="24"/>
          <w:lang w:val="lv-LV"/>
        </w:rPr>
        <w:t xml:space="preserve"> Attiecīgi papildinām</w:t>
      </w:r>
      <w:r w:rsidR="008D48BB">
        <w:rPr>
          <w:rFonts w:ascii="Times New Roman" w:hAnsi="Times New Roman"/>
          <w:color w:val="000000" w:themeColor="text1"/>
          <w:sz w:val="24"/>
          <w:szCs w:val="24"/>
          <w:lang w:val="lv-LV"/>
        </w:rPr>
        <w:t>s</w:t>
      </w:r>
      <w:r w:rsidR="00BD2777">
        <w:rPr>
          <w:rFonts w:ascii="Times New Roman" w:hAnsi="Times New Roman"/>
          <w:color w:val="000000" w:themeColor="text1"/>
          <w:sz w:val="24"/>
          <w:szCs w:val="24"/>
          <w:lang w:val="lv-LV"/>
        </w:rPr>
        <w:t xml:space="preserve"> </w:t>
      </w:r>
      <w:r w:rsidR="004F2A4B">
        <w:rPr>
          <w:rFonts w:ascii="Times New Roman" w:hAnsi="Times New Roman"/>
          <w:color w:val="000000" w:themeColor="text1"/>
          <w:sz w:val="24"/>
          <w:szCs w:val="24"/>
          <w:lang w:val="lv-LV"/>
        </w:rPr>
        <w:t xml:space="preserve">ir arī </w:t>
      </w:r>
      <w:r w:rsidR="00CF1108">
        <w:rPr>
          <w:rFonts w:ascii="Times New Roman" w:hAnsi="Times New Roman"/>
          <w:color w:val="000000" w:themeColor="text1"/>
          <w:sz w:val="24"/>
          <w:szCs w:val="24"/>
          <w:lang w:val="lv-LV"/>
        </w:rPr>
        <w:t xml:space="preserve">noteikumu projekta </w:t>
      </w:r>
      <w:r w:rsidR="00BD2777">
        <w:rPr>
          <w:rFonts w:ascii="Times New Roman" w:hAnsi="Times New Roman"/>
          <w:color w:val="000000" w:themeColor="text1"/>
          <w:sz w:val="24"/>
          <w:szCs w:val="24"/>
          <w:lang w:val="lv-LV"/>
        </w:rPr>
        <w:t>2.pielikuma 4.sadaļas “Apliecinājums” 4.2.</w:t>
      </w:r>
      <w:r w:rsidR="008D48BB">
        <w:rPr>
          <w:rFonts w:ascii="Times New Roman" w:hAnsi="Times New Roman"/>
          <w:color w:val="000000" w:themeColor="text1"/>
          <w:sz w:val="24"/>
          <w:szCs w:val="24"/>
          <w:lang w:val="lv-LV"/>
        </w:rPr>
        <w:t xml:space="preserve">1. </w:t>
      </w:r>
      <w:r w:rsidR="00BD2777">
        <w:rPr>
          <w:rFonts w:ascii="Times New Roman" w:hAnsi="Times New Roman"/>
          <w:color w:val="000000" w:themeColor="text1"/>
          <w:sz w:val="24"/>
          <w:szCs w:val="24"/>
          <w:lang w:val="lv-LV"/>
        </w:rPr>
        <w:t>apakšpunkts.</w:t>
      </w:r>
    </w:p>
    <w:p w14:paraId="344AEC4E" w14:textId="4C2F2CCE" w:rsidR="005F7D64" w:rsidRPr="00FF11AB" w:rsidRDefault="00A93A8A" w:rsidP="0017162A">
      <w:pPr>
        <w:widowControl/>
        <w:spacing w:after="0" w:line="240" w:lineRule="auto"/>
        <w:jc w:val="both"/>
        <w:rPr>
          <w:rFonts w:ascii="Times New Roman" w:eastAsia="Times New Roman" w:hAnsi="Times New Roman"/>
          <w:sz w:val="24"/>
          <w:szCs w:val="24"/>
          <w:lang w:val="lv-LV" w:eastAsia="zh-CN"/>
        </w:rPr>
      </w:pPr>
      <w:r>
        <w:rPr>
          <w:rFonts w:ascii="Times New Roman" w:hAnsi="Times New Roman"/>
          <w:sz w:val="24"/>
          <w:szCs w:val="24"/>
          <w:lang w:val="lv-LV"/>
        </w:rPr>
        <w:tab/>
      </w:r>
      <w:r w:rsidR="005F7D64">
        <w:rPr>
          <w:rFonts w:ascii="Times New Roman" w:eastAsia="Times New Roman" w:hAnsi="Times New Roman"/>
          <w:sz w:val="24"/>
          <w:szCs w:val="24"/>
          <w:lang w:val="lv-LV" w:eastAsia="lv-LV"/>
        </w:rPr>
        <w:t>Vienlaikus sniedzam sekojošu priekšlikumu.</w:t>
      </w:r>
      <w:r w:rsidR="009D26BA">
        <w:rPr>
          <w:rFonts w:ascii="Times New Roman" w:eastAsia="Times New Roman" w:hAnsi="Times New Roman"/>
          <w:sz w:val="24"/>
          <w:szCs w:val="24"/>
          <w:lang w:val="lv-LV" w:eastAsia="zh-CN"/>
        </w:rPr>
        <w:t xml:space="preserve"> </w:t>
      </w:r>
      <w:r w:rsidR="005F7D64" w:rsidRPr="00FF11AB">
        <w:rPr>
          <w:rFonts w:ascii="Times New Roman" w:eastAsia="Times New Roman" w:hAnsi="Times New Roman"/>
          <w:sz w:val="24"/>
          <w:szCs w:val="24"/>
          <w:lang w:val="lv-LV" w:eastAsia="zh-CN"/>
        </w:rPr>
        <w:t>Noteikumu projekta 19.4.apakšpunkts paredz, tostarp, ka izmaksas uzskatāmas par attiecināmām, ja atbalsta gala saņēmējs nodrošina minimālo vidējo ikgadējo nobraukumu 13 000 km gadā četrus gadus kopš tā iegādes brīža vai bet ne ātrāk līdz tiek sasniegts nobraukums 52 000 km. Ņemot vērā, ka minētā 19.4.apakšpunkta pēdējais teikums satur gramatiskas kļūdas, norādām, ka nav skaidri saprotams</w:t>
      </w:r>
      <w:r w:rsidR="009D26BA">
        <w:rPr>
          <w:rFonts w:ascii="Times New Roman" w:eastAsia="Times New Roman" w:hAnsi="Times New Roman"/>
          <w:sz w:val="24"/>
          <w:szCs w:val="24"/>
          <w:lang w:val="lv-LV" w:eastAsia="zh-CN"/>
        </w:rPr>
        <w:t xml:space="preserve"> nosacījums izmaksu attiecināšanai</w:t>
      </w:r>
      <w:r w:rsidR="005F7D64" w:rsidRPr="00FF11AB">
        <w:rPr>
          <w:rFonts w:ascii="Times New Roman" w:eastAsia="Times New Roman" w:hAnsi="Times New Roman"/>
          <w:sz w:val="24"/>
          <w:szCs w:val="24"/>
          <w:lang w:val="lv-LV" w:eastAsia="zh-CN"/>
        </w:rPr>
        <w:t>.</w:t>
      </w:r>
    </w:p>
    <w:p w14:paraId="39583338" w14:textId="77777777" w:rsidR="005F7D64" w:rsidRPr="00FF11AB" w:rsidRDefault="005F7D64" w:rsidP="005F7D64">
      <w:pPr>
        <w:widowControl/>
        <w:suppressAutoHyphens/>
        <w:spacing w:after="0" w:line="240" w:lineRule="auto"/>
        <w:ind w:firstLine="709"/>
        <w:jc w:val="both"/>
        <w:rPr>
          <w:rFonts w:ascii="Times New Roman" w:eastAsia="Times New Roman" w:hAnsi="Times New Roman"/>
          <w:sz w:val="24"/>
          <w:szCs w:val="24"/>
          <w:lang w:val="lv-LV" w:eastAsia="zh-CN"/>
        </w:rPr>
      </w:pPr>
      <w:r w:rsidRPr="00FF11AB">
        <w:rPr>
          <w:rFonts w:ascii="Times New Roman" w:eastAsia="Times New Roman" w:hAnsi="Times New Roman"/>
          <w:sz w:val="24"/>
          <w:szCs w:val="24"/>
          <w:lang w:val="lv-LV" w:eastAsia="zh-CN"/>
        </w:rPr>
        <w:t>Pamatojoties uz iepriekš minēto, lūdzam precizēt noteikumu projekta 19.4.apakšpunkta pēdējo teikumu.</w:t>
      </w:r>
    </w:p>
    <w:p w14:paraId="07B1BEBE" w14:textId="564F7429" w:rsidR="005F7D64" w:rsidRDefault="005F7D64" w:rsidP="005F7D64">
      <w:pPr>
        <w:widowControl/>
        <w:spacing w:after="0"/>
        <w:jc w:val="both"/>
        <w:rPr>
          <w:rFonts w:ascii="Times New Roman" w:eastAsia="Times New Roman" w:hAnsi="Times New Roman"/>
          <w:sz w:val="24"/>
          <w:szCs w:val="24"/>
          <w:lang w:val="lv-LV"/>
        </w:rPr>
      </w:pPr>
    </w:p>
    <w:p w14:paraId="306397D9" w14:textId="77777777" w:rsidR="00561AAC" w:rsidRDefault="00561AAC" w:rsidP="005F7D64">
      <w:pPr>
        <w:widowControl/>
        <w:spacing w:after="0"/>
        <w:jc w:val="both"/>
        <w:rPr>
          <w:rFonts w:ascii="Times New Roman" w:eastAsia="Times New Roman" w:hAnsi="Times New Roman"/>
          <w:sz w:val="24"/>
          <w:szCs w:val="24"/>
          <w:lang w:val="lv-LV"/>
        </w:rPr>
      </w:pPr>
    </w:p>
    <w:p w14:paraId="4B53D325" w14:textId="04B35BE0" w:rsidR="003149B4" w:rsidRPr="008D03D1" w:rsidRDefault="003149B4" w:rsidP="00A93A8A">
      <w:pPr>
        <w:widowControl/>
        <w:spacing w:after="0" w:line="240" w:lineRule="auto"/>
        <w:jc w:val="both"/>
        <w:rPr>
          <w:rFonts w:ascii="Times New Roman" w:eastAsia="Times New Roman" w:hAnsi="Times New Roman"/>
          <w:sz w:val="24"/>
          <w:szCs w:val="24"/>
          <w:lang w:val="lv-LV" w:eastAsia="lv-LV"/>
        </w:rPr>
      </w:pPr>
    </w:p>
    <w:p w14:paraId="6EA65C00" w14:textId="77777777" w:rsidR="00E45C93" w:rsidRPr="008D03D1" w:rsidRDefault="00E45C93" w:rsidP="00E45C93">
      <w:pPr>
        <w:widowControl/>
        <w:spacing w:after="0"/>
        <w:jc w:val="both"/>
        <w:rPr>
          <w:rFonts w:ascii="Times New Roman" w:eastAsia="Times New Roman" w:hAnsi="Times New Roman"/>
          <w:sz w:val="24"/>
          <w:szCs w:val="24"/>
          <w:lang w:val="lv-LV"/>
        </w:rPr>
      </w:pPr>
    </w:p>
    <w:p w14:paraId="7F2451D3" w14:textId="77777777" w:rsidR="00E45C93" w:rsidRPr="008D03D1" w:rsidRDefault="00E45C93" w:rsidP="00E45C93">
      <w:pPr>
        <w:widowControl/>
        <w:spacing w:after="0" w:line="240" w:lineRule="auto"/>
        <w:ind w:firstLine="720"/>
        <w:jc w:val="both"/>
        <w:rPr>
          <w:rFonts w:ascii="Times New Roman" w:eastAsia="Times New Roman" w:hAnsi="Times New Roman"/>
          <w:sz w:val="24"/>
          <w:szCs w:val="24"/>
          <w:lang w:val="lv-LV"/>
        </w:rPr>
      </w:pPr>
    </w:p>
    <w:p w14:paraId="2F640629" w14:textId="2A3B3FEC" w:rsidR="00E45C93" w:rsidRPr="008D03D1" w:rsidRDefault="00E45C93" w:rsidP="00E45C93">
      <w:pPr>
        <w:widowControl/>
        <w:spacing w:after="0" w:line="240" w:lineRule="auto"/>
        <w:ind w:firstLine="720"/>
        <w:jc w:val="both"/>
        <w:rPr>
          <w:rFonts w:ascii="Times New Roman" w:eastAsia="Times New Roman" w:hAnsi="Times New Roman"/>
          <w:sz w:val="24"/>
          <w:szCs w:val="24"/>
          <w:lang w:val="lv-LV"/>
        </w:rPr>
      </w:pPr>
      <w:r w:rsidRPr="008D03D1">
        <w:rPr>
          <w:rFonts w:ascii="Times New Roman" w:eastAsia="Times New Roman" w:hAnsi="Times New Roman"/>
          <w:sz w:val="24"/>
          <w:szCs w:val="24"/>
          <w:lang w:val="lv-LV"/>
        </w:rPr>
        <w:t>Ar cieņu</w:t>
      </w:r>
    </w:p>
    <w:p w14:paraId="3E1010E8" w14:textId="77777777" w:rsidR="00183A57" w:rsidRPr="008D03D1" w:rsidRDefault="00183A57" w:rsidP="00E45C93">
      <w:pPr>
        <w:widowControl/>
        <w:spacing w:after="0" w:line="240" w:lineRule="auto"/>
        <w:ind w:firstLine="720"/>
        <w:jc w:val="both"/>
        <w:rPr>
          <w:rFonts w:ascii="Times New Roman" w:eastAsia="Times New Roman" w:hAnsi="Times New Roman"/>
          <w:sz w:val="24"/>
          <w:szCs w:val="24"/>
          <w:lang w:val="lv-LV"/>
        </w:rPr>
      </w:pPr>
    </w:p>
    <w:p w14:paraId="2B4D2C23" w14:textId="5EE074C0" w:rsidR="00E45C93" w:rsidRDefault="00E45C93" w:rsidP="00E45C93">
      <w:pPr>
        <w:widowControl/>
        <w:spacing w:after="0" w:line="240" w:lineRule="auto"/>
        <w:jc w:val="both"/>
        <w:rPr>
          <w:rFonts w:ascii="Times New Roman" w:eastAsia="Times New Roman" w:hAnsi="Times New Roman"/>
          <w:sz w:val="24"/>
          <w:szCs w:val="24"/>
          <w:lang w:val="lv-LV"/>
        </w:rPr>
      </w:pPr>
    </w:p>
    <w:p w14:paraId="63EBD6B2" w14:textId="6998488C" w:rsidR="000636BD" w:rsidRDefault="000636BD" w:rsidP="00E45C93">
      <w:pPr>
        <w:widowControl/>
        <w:spacing w:after="0" w:line="240" w:lineRule="auto"/>
        <w:jc w:val="both"/>
        <w:rPr>
          <w:rFonts w:ascii="Times New Roman" w:eastAsia="Times New Roman" w:hAnsi="Times New Roman"/>
          <w:sz w:val="24"/>
          <w:szCs w:val="24"/>
          <w:lang w:val="lv-LV"/>
        </w:rPr>
      </w:pPr>
    </w:p>
    <w:p w14:paraId="1224138E" w14:textId="77777777" w:rsidR="000636BD" w:rsidRPr="008D03D1" w:rsidRDefault="000636BD" w:rsidP="00E45C93">
      <w:pPr>
        <w:widowControl/>
        <w:spacing w:after="0" w:line="240" w:lineRule="auto"/>
        <w:jc w:val="both"/>
        <w:rPr>
          <w:rFonts w:ascii="Times New Roman" w:eastAsia="Times New Roman" w:hAnsi="Times New Roman"/>
          <w:sz w:val="24"/>
          <w:szCs w:val="24"/>
          <w:lang w:val="lv-LV"/>
        </w:rPr>
      </w:pPr>
    </w:p>
    <w:p w14:paraId="6984295B" w14:textId="64A71C42" w:rsidR="00E45C93" w:rsidRPr="008D03D1" w:rsidRDefault="000B3012" w:rsidP="000636BD">
      <w:pPr>
        <w:widowControl/>
        <w:spacing w:after="0" w:line="240" w:lineRule="auto"/>
        <w:ind w:firstLine="720"/>
        <w:jc w:val="both"/>
        <w:rPr>
          <w:rFonts w:ascii="Times New Roman" w:eastAsia="Times New Roman" w:hAnsi="Times New Roman"/>
          <w:sz w:val="24"/>
          <w:szCs w:val="24"/>
          <w:lang w:val="lv-LV"/>
        </w:rPr>
      </w:pPr>
      <w:r w:rsidRPr="008D03D1">
        <w:rPr>
          <w:rFonts w:ascii="Times New Roman" w:eastAsia="Times New Roman" w:hAnsi="Times New Roman"/>
          <w:sz w:val="24"/>
          <w:szCs w:val="24"/>
          <w:lang w:val="lv-LV"/>
        </w:rPr>
        <w:t>priekšniek</w:t>
      </w:r>
      <w:r w:rsidR="000636BD">
        <w:rPr>
          <w:rFonts w:ascii="Times New Roman" w:eastAsia="Times New Roman" w:hAnsi="Times New Roman"/>
          <w:sz w:val="24"/>
          <w:szCs w:val="24"/>
          <w:lang w:val="lv-LV"/>
        </w:rPr>
        <w:t>s</w:t>
      </w:r>
      <w:r w:rsidRPr="008D03D1">
        <w:rPr>
          <w:rFonts w:ascii="Times New Roman" w:eastAsia="Times New Roman" w:hAnsi="Times New Roman"/>
          <w:sz w:val="24"/>
          <w:szCs w:val="24"/>
          <w:lang w:val="lv-LV"/>
        </w:rPr>
        <w:tab/>
      </w:r>
      <w:r w:rsidRPr="008D03D1">
        <w:rPr>
          <w:rFonts w:ascii="Times New Roman" w:eastAsia="Times New Roman" w:hAnsi="Times New Roman"/>
          <w:sz w:val="24"/>
          <w:szCs w:val="24"/>
          <w:lang w:val="lv-LV"/>
        </w:rPr>
        <w:tab/>
      </w:r>
      <w:r w:rsidRPr="008D03D1">
        <w:rPr>
          <w:rFonts w:ascii="Times New Roman" w:eastAsia="Times New Roman" w:hAnsi="Times New Roman"/>
          <w:sz w:val="24"/>
          <w:szCs w:val="24"/>
          <w:lang w:val="lv-LV"/>
        </w:rPr>
        <w:tab/>
        <w:t>(paraksts*)</w:t>
      </w:r>
      <w:r w:rsidRPr="008D03D1">
        <w:rPr>
          <w:rFonts w:ascii="Times New Roman" w:eastAsia="Times New Roman" w:hAnsi="Times New Roman"/>
          <w:sz w:val="24"/>
          <w:szCs w:val="24"/>
          <w:lang w:val="lv-LV"/>
        </w:rPr>
        <w:tab/>
      </w:r>
      <w:r w:rsidRPr="008D03D1">
        <w:rPr>
          <w:rFonts w:ascii="Times New Roman" w:eastAsia="Times New Roman" w:hAnsi="Times New Roman"/>
          <w:sz w:val="24"/>
          <w:szCs w:val="24"/>
          <w:lang w:val="lv-LV"/>
        </w:rPr>
        <w:tab/>
      </w:r>
      <w:r w:rsidRPr="008D03D1">
        <w:rPr>
          <w:rFonts w:ascii="Times New Roman" w:eastAsia="Times New Roman" w:hAnsi="Times New Roman"/>
          <w:sz w:val="24"/>
          <w:szCs w:val="24"/>
          <w:lang w:val="lv-LV"/>
        </w:rPr>
        <w:tab/>
        <w:t xml:space="preserve"> </w:t>
      </w:r>
      <w:r w:rsidR="000636BD">
        <w:rPr>
          <w:rFonts w:ascii="Times New Roman" w:eastAsia="Times New Roman" w:hAnsi="Times New Roman"/>
          <w:sz w:val="24"/>
          <w:szCs w:val="24"/>
          <w:lang w:val="lv-LV"/>
        </w:rPr>
        <w:t>Jēkabs Straume</w:t>
      </w:r>
    </w:p>
    <w:p w14:paraId="0E3379A7" w14:textId="77777777" w:rsidR="00E45C93" w:rsidRPr="008D03D1" w:rsidRDefault="00E45C93" w:rsidP="00E45C93">
      <w:pPr>
        <w:widowControl/>
        <w:spacing w:after="0" w:line="240" w:lineRule="auto"/>
        <w:jc w:val="both"/>
        <w:rPr>
          <w:rFonts w:ascii="Times New Roman" w:eastAsia="Times New Roman" w:hAnsi="Times New Roman"/>
          <w:sz w:val="24"/>
          <w:szCs w:val="24"/>
          <w:lang w:val="lv-LV"/>
        </w:rPr>
      </w:pPr>
    </w:p>
    <w:p w14:paraId="67CEBD3A" w14:textId="79F400F7" w:rsidR="00E45C93" w:rsidRDefault="00E45C93" w:rsidP="00E45C93">
      <w:pPr>
        <w:widowControl/>
        <w:spacing w:after="0" w:line="240" w:lineRule="auto"/>
        <w:jc w:val="both"/>
        <w:rPr>
          <w:rFonts w:ascii="Times New Roman" w:eastAsia="Times New Roman" w:hAnsi="Times New Roman"/>
          <w:sz w:val="24"/>
          <w:szCs w:val="24"/>
          <w:lang w:val="lv-LV"/>
        </w:rPr>
      </w:pPr>
    </w:p>
    <w:p w14:paraId="20D600A3" w14:textId="4CE33F43" w:rsidR="000636BD" w:rsidRDefault="000636BD" w:rsidP="00E45C93">
      <w:pPr>
        <w:widowControl/>
        <w:spacing w:after="0" w:line="240" w:lineRule="auto"/>
        <w:jc w:val="both"/>
        <w:rPr>
          <w:rFonts w:ascii="Times New Roman" w:eastAsia="Times New Roman" w:hAnsi="Times New Roman"/>
          <w:sz w:val="24"/>
          <w:szCs w:val="24"/>
          <w:lang w:val="lv-LV"/>
        </w:rPr>
      </w:pPr>
    </w:p>
    <w:p w14:paraId="44FEC335" w14:textId="7C93A83C" w:rsidR="000636BD" w:rsidRDefault="000636BD" w:rsidP="00E45C93">
      <w:pPr>
        <w:widowControl/>
        <w:spacing w:after="0" w:line="240" w:lineRule="auto"/>
        <w:jc w:val="both"/>
        <w:rPr>
          <w:rFonts w:ascii="Times New Roman" w:eastAsia="Times New Roman" w:hAnsi="Times New Roman"/>
          <w:sz w:val="24"/>
          <w:szCs w:val="24"/>
          <w:lang w:val="lv-LV"/>
        </w:rPr>
      </w:pPr>
    </w:p>
    <w:p w14:paraId="47A9F9C9" w14:textId="77777777" w:rsidR="000636BD" w:rsidRPr="008D03D1" w:rsidRDefault="000636BD" w:rsidP="00E45C93">
      <w:pPr>
        <w:widowControl/>
        <w:spacing w:after="0" w:line="240" w:lineRule="auto"/>
        <w:jc w:val="both"/>
        <w:rPr>
          <w:rFonts w:ascii="Times New Roman" w:eastAsia="Times New Roman" w:hAnsi="Times New Roman"/>
          <w:sz w:val="24"/>
          <w:szCs w:val="24"/>
          <w:lang w:val="lv-LV"/>
        </w:rPr>
      </w:pPr>
    </w:p>
    <w:p w14:paraId="013E57CE" w14:textId="77777777" w:rsidR="00E45C93" w:rsidRPr="008D03D1" w:rsidRDefault="00E45C93" w:rsidP="00E45C93">
      <w:pPr>
        <w:widowControl/>
        <w:spacing w:after="0" w:line="240" w:lineRule="auto"/>
        <w:jc w:val="both"/>
        <w:rPr>
          <w:rFonts w:ascii="Times New Roman" w:eastAsia="Times New Roman" w:hAnsi="Times New Roman"/>
          <w:sz w:val="20"/>
          <w:szCs w:val="20"/>
          <w:lang w:val="lv-LV"/>
        </w:rPr>
      </w:pPr>
      <w:r w:rsidRPr="008D03D1">
        <w:rPr>
          <w:rFonts w:ascii="Times New Roman" w:eastAsia="Times New Roman" w:hAnsi="Times New Roman"/>
          <w:sz w:val="20"/>
          <w:szCs w:val="20"/>
          <w:lang w:val="lv-LV"/>
        </w:rPr>
        <w:t>*Dokuments ir parakstīts ar drošu elektronisko parakstu</w:t>
      </w:r>
    </w:p>
    <w:p w14:paraId="4FBB255E" w14:textId="77777777" w:rsidR="00E45C93" w:rsidRPr="008D03D1" w:rsidRDefault="00E45C93" w:rsidP="00E45C93">
      <w:pPr>
        <w:widowControl/>
        <w:spacing w:after="0" w:line="240" w:lineRule="auto"/>
        <w:jc w:val="both"/>
        <w:rPr>
          <w:rFonts w:ascii="Times New Roman" w:eastAsia="Times New Roman" w:hAnsi="Times New Roman"/>
          <w:sz w:val="20"/>
          <w:szCs w:val="20"/>
          <w:lang w:val="lv-LV"/>
        </w:rPr>
      </w:pPr>
    </w:p>
    <w:p w14:paraId="59957571" w14:textId="77777777" w:rsidR="00E45C93" w:rsidRPr="008D03D1" w:rsidRDefault="00E45C93" w:rsidP="00E45C93">
      <w:pPr>
        <w:widowControl/>
        <w:spacing w:after="0" w:line="240" w:lineRule="auto"/>
        <w:jc w:val="both"/>
        <w:rPr>
          <w:rFonts w:ascii="Times New Roman" w:eastAsia="Times New Roman" w:hAnsi="Times New Roman"/>
          <w:sz w:val="20"/>
          <w:szCs w:val="20"/>
          <w:lang w:val="lv-LV"/>
        </w:rPr>
      </w:pPr>
    </w:p>
    <w:p w14:paraId="55C763BD" w14:textId="2387F86E" w:rsidR="003149B4" w:rsidRDefault="003149B4" w:rsidP="00E45C93">
      <w:pPr>
        <w:widowControl/>
        <w:spacing w:after="0" w:line="240" w:lineRule="auto"/>
        <w:jc w:val="both"/>
        <w:rPr>
          <w:rFonts w:ascii="Times New Roman" w:eastAsia="Times New Roman" w:hAnsi="Times New Roman"/>
          <w:sz w:val="20"/>
          <w:szCs w:val="20"/>
          <w:lang w:val="lv-LV"/>
        </w:rPr>
      </w:pPr>
    </w:p>
    <w:p w14:paraId="32524830" w14:textId="77777777" w:rsidR="00D124DD" w:rsidRPr="008D03D1" w:rsidRDefault="00D124DD" w:rsidP="00E45C93">
      <w:pPr>
        <w:widowControl/>
        <w:spacing w:after="0" w:line="240" w:lineRule="auto"/>
        <w:jc w:val="both"/>
        <w:rPr>
          <w:rFonts w:ascii="Times New Roman" w:eastAsia="Times New Roman" w:hAnsi="Times New Roman"/>
          <w:sz w:val="20"/>
          <w:szCs w:val="20"/>
          <w:lang w:val="lv-LV"/>
        </w:rPr>
      </w:pPr>
    </w:p>
    <w:p w14:paraId="5D4A34E2" w14:textId="77777777" w:rsidR="00E45C93" w:rsidRPr="008D03D1" w:rsidRDefault="00E45C93" w:rsidP="00E45C93">
      <w:pPr>
        <w:widowControl/>
        <w:spacing w:after="0" w:line="240" w:lineRule="auto"/>
        <w:jc w:val="both"/>
        <w:rPr>
          <w:rFonts w:ascii="Times New Roman" w:eastAsia="Times New Roman" w:hAnsi="Times New Roman"/>
          <w:sz w:val="20"/>
          <w:szCs w:val="20"/>
          <w:lang w:val="lv-LV"/>
        </w:rPr>
      </w:pPr>
    </w:p>
    <w:p w14:paraId="02DB992C" w14:textId="77777777" w:rsidR="00E45C93" w:rsidRPr="008D03D1" w:rsidRDefault="00E45C93" w:rsidP="00E45C93">
      <w:pPr>
        <w:widowControl/>
        <w:spacing w:after="0" w:line="240" w:lineRule="auto"/>
        <w:jc w:val="both"/>
        <w:rPr>
          <w:rFonts w:ascii="Times New Roman" w:eastAsia="Times New Roman" w:hAnsi="Times New Roman"/>
          <w:sz w:val="20"/>
          <w:szCs w:val="20"/>
          <w:lang w:val="lv-LV"/>
        </w:rPr>
      </w:pPr>
      <w:proofErr w:type="spellStart"/>
      <w:r w:rsidRPr="008D03D1">
        <w:rPr>
          <w:rFonts w:ascii="Times New Roman" w:eastAsia="Times New Roman" w:hAnsi="Times New Roman"/>
          <w:sz w:val="20"/>
          <w:szCs w:val="20"/>
          <w:lang w:val="lv-LV"/>
        </w:rPr>
        <w:t>I.Kalniņa</w:t>
      </w:r>
      <w:proofErr w:type="spellEnd"/>
      <w:r w:rsidRPr="008D03D1">
        <w:rPr>
          <w:rFonts w:ascii="Times New Roman" w:eastAsia="Times New Roman" w:hAnsi="Times New Roman"/>
          <w:sz w:val="20"/>
          <w:szCs w:val="20"/>
          <w:lang w:val="lv-LV"/>
        </w:rPr>
        <w:t>, 67356144</w:t>
      </w:r>
    </w:p>
    <w:p w14:paraId="3D8FE302" w14:textId="77777777" w:rsidR="00E45C93" w:rsidRPr="008D03D1" w:rsidRDefault="00E45C93" w:rsidP="00E45C93">
      <w:pPr>
        <w:widowControl/>
        <w:spacing w:after="0" w:line="240" w:lineRule="auto"/>
        <w:jc w:val="both"/>
        <w:rPr>
          <w:rFonts w:ascii="Times New Roman" w:eastAsia="Times New Roman" w:hAnsi="Times New Roman"/>
          <w:sz w:val="20"/>
          <w:szCs w:val="20"/>
          <w:lang w:val="lv-LV"/>
        </w:rPr>
      </w:pPr>
      <w:r w:rsidRPr="008D03D1">
        <w:rPr>
          <w:rFonts w:ascii="Times New Roman" w:eastAsia="Times New Roman" w:hAnsi="Times New Roman"/>
          <w:sz w:val="20"/>
          <w:szCs w:val="20"/>
          <w:lang w:val="lv-LV"/>
        </w:rPr>
        <w:t>Iluta.Kalnina@knab.gov.lv</w:t>
      </w:r>
    </w:p>
    <w:p w14:paraId="54049C25" w14:textId="77777777" w:rsidR="00305C36" w:rsidRPr="008D03D1" w:rsidRDefault="00305C36">
      <w:pPr>
        <w:rPr>
          <w:lang w:val="lv-LV"/>
        </w:rPr>
      </w:pPr>
    </w:p>
    <w:sectPr w:rsidR="00305C36" w:rsidRPr="008D03D1" w:rsidSect="00E45C93">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0BD49" w14:textId="77777777" w:rsidR="00A81F8C" w:rsidRDefault="00A81F8C" w:rsidP="00E45C93">
      <w:pPr>
        <w:spacing w:after="0" w:line="240" w:lineRule="auto"/>
      </w:pPr>
      <w:r>
        <w:separator/>
      </w:r>
    </w:p>
  </w:endnote>
  <w:endnote w:type="continuationSeparator" w:id="0">
    <w:p w14:paraId="0E7E0B22" w14:textId="77777777" w:rsidR="00A81F8C" w:rsidRDefault="00A81F8C" w:rsidP="00E45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1B292" w14:textId="77777777" w:rsidR="00A81F8C" w:rsidRDefault="00A81F8C" w:rsidP="00E45C93">
      <w:pPr>
        <w:spacing w:after="0" w:line="240" w:lineRule="auto"/>
      </w:pPr>
      <w:r>
        <w:separator/>
      </w:r>
    </w:p>
  </w:footnote>
  <w:footnote w:type="continuationSeparator" w:id="0">
    <w:p w14:paraId="509A2D82" w14:textId="77777777" w:rsidR="00A81F8C" w:rsidRDefault="00A81F8C" w:rsidP="00E45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3D5D"/>
    <w:multiLevelType w:val="hybridMultilevel"/>
    <w:tmpl w:val="A970A87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A600054"/>
    <w:multiLevelType w:val="hybridMultilevel"/>
    <w:tmpl w:val="0220DC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6F40F9"/>
    <w:multiLevelType w:val="hybridMultilevel"/>
    <w:tmpl w:val="74C87C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6E2DE2"/>
    <w:multiLevelType w:val="hybridMultilevel"/>
    <w:tmpl w:val="CE981E3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374F11E7"/>
    <w:multiLevelType w:val="hybridMultilevel"/>
    <w:tmpl w:val="1D2C8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6C06AE"/>
    <w:multiLevelType w:val="hybridMultilevel"/>
    <w:tmpl w:val="60480B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B613C4"/>
    <w:multiLevelType w:val="hybridMultilevel"/>
    <w:tmpl w:val="C682FC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25E37CE"/>
    <w:multiLevelType w:val="hybridMultilevel"/>
    <w:tmpl w:val="1D2C8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A0F3A36"/>
    <w:multiLevelType w:val="multilevel"/>
    <w:tmpl w:val="938E4B9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6D4B17EC"/>
    <w:multiLevelType w:val="hybridMultilevel"/>
    <w:tmpl w:val="60480B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F65A8A"/>
    <w:multiLevelType w:val="hybridMultilevel"/>
    <w:tmpl w:val="60480B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AA432C9"/>
    <w:multiLevelType w:val="hybridMultilevel"/>
    <w:tmpl w:val="1D2C8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8"/>
  </w:num>
  <w:num w:numId="5">
    <w:abstractNumId w:val="6"/>
  </w:num>
  <w:num w:numId="6">
    <w:abstractNumId w:val="1"/>
  </w:num>
  <w:num w:numId="7">
    <w:abstractNumId w:val="4"/>
  </w:num>
  <w:num w:numId="8">
    <w:abstractNumId w:val="7"/>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C93"/>
    <w:rsid w:val="0003342A"/>
    <w:rsid w:val="00057455"/>
    <w:rsid w:val="000636BD"/>
    <w:rsid w:val="00063AFE"/>
    <w:rsid w:val="0007022C"/>
    <w:rsid w:val="00090F6C"/>
    <w:rsid w:val="000A1811"/>
    <w:rsid w:val="000B3012"/>
    <w:rsid w:val="000C0180"/>
    <w:rsid w:val="000D6BF3"/>
    <w:rsid w:val="000F1159"/>
    <w:rsid w:val="0010142B"/>
    <w:rsid w:val="001138AB"/>
    <w:rsid w:val="0013208E"/>
    <w:rsid w:val="00144545"/>
    <w:rsid w:val="00155BD7"/>
    <w:rsid w:val="00162955"/>
    <w:rsid w:val="0017162A"/>
    <w:rsid w:val="001760B0"/>
    <w:rsid w:val="00183A57"/>
    <w:rsid w:val="001969E2"/>
    <w:rsid w:val="00197675"/>
    <w:rsid w:val="001B1E63"/>
    <w:rsid w:val="001B5751"/>
    <w:rsid w:val="001C2843"/>
    <w:rsid w:val="001C48D2"/>
    <w:rsid w:val="00206883"/>
    <w:rsid w:val="002273EF"/>
    <w:rsid w:val="00263FA8"/>
    <w:rsid w:val="00273B8B"/>
    <w:rsid w:val="00285854"/>
    <w:rsid w:val="00286429"/>
    <w:rsid w:val="0029052E"/>
    <w:rsid w:val="00293CE5"/>
    <w:rsid w:val="002A3DE6"/>
    <w:rsid w:val="002F610C"/>
    <w:rsid w:val="00305C36"/>
    <w:rsid w:val="0030686F"/>
    <w:rsid w:val="00310DD9"/>
    <w:rsid w:val="003149B4"/>
    <w:rsid w:val="00322C61"/>
    <w:rsid w:val="00327197"/>
    <w:rsid w:val="00331571"/>
    <w:rsid w:val="003363C3"/>
    <w:rsid w:val="00377E95"/>
    <w:rsid w:val="00386A2A"/>
    <w:rsid w:val="00394FE0"/>
    <w:rsid w:val="003A5A70"/>
    <w:rsid w:val="003A5ACD"/>
    <w:rsid w:val="003E6436"/>
    <w:rsid w:val="003F6F31"/>
    <w:rsid w:val="003F7528"/>
    <w:rsid w:val="00412752"/>
    <w:rsid w:val="00427D79"/>
    <w:rsid w:val="00461B42"/>
    <w:rsid w:val="00470106"/>
    <w:rsid w:val="00483634"/>
    <w:rsid w:val="004B5A55"/>
    <w:rsid w:val="004E6D70"/>
    <w:rsid w:val="004E7BA5"/>
    <w:rsid w:val="004F2A4B"/>
    <w:rsid w:val="00521B84"/>
    <w:rsid w:val="0052492A"/>
    <w:rsid w:val="00535A7C"/>
    <w:rsid w:val="00542689"/>
    <w:rsid w:val="005427F8"/>
    <w:rsid w:val="0055119A"/>
    <w:rsid w:val="00554C2E"/>
    <w:rsid w:val="00561AAC"/>
    <w:rsid w:val="005D200C"/>
    <w:rsid w:val="005F23E3"/>
    <w:rsid w:val="005F60EF"/>
    <w:rsid w:val="005F7D64"/>
    <w:rsid w:val="00607C96"/>
    <w:rsid w:val="00622114"/>
    <w:rsid w:val="0063250B"/>
    <w:rsid w:val="0067667D"/>
    <w:rsid w:val="00691613"/>
    <w:rsid w:val="006A7AA2"/>
    <w:rsid w:val="006B3A94"/>
    <w:rsid w:val="006B69CD"/>
    <w:rsid w:val="006F7EE5"/>
    <w:rsid w:val="007046AA"/>
    <w:rsid w:val="007074A2"/>
    <w:rsid w:val="00723CF6"/>
    <w:rsid w:val="007373D8"/>
    <w:rsid w:val="00742B8C"/>
    <w:rsid w:val="00772026"/>
    <w:rsid w:val="00790AFD"/>
    <w:rsid w:val="00791B43"/>
    <w:rsid w:val="00797C2E"/>
    <w:rsid w:val="007D60EE"/>
    <w:rsid w:val="007E0095"/>
    <w:rsid w:val="008048E5"/>
    <w:rsid w:val="008064DF"/>
    <w:rsid w:val="0080697D"/>
    <w:rsid w:val="00822D9A"/>
    <w:rsid w:val="00847A18"/>
    <w:rsid w:val="00855F39"/>
    <w:rsid w:val="00856F76"/>
    <w:rsid w:val="008A5680"/>
    <w:rsid w:val="008C7E36"/>
    <w:rsid w:val="008D03D1"/>
    <w:rsid w:val="008D48BB"/>
    <w:rsid w:val="008E1CBF"/>
    <w:rsid w:val="00902AEF"/>
    <w:rsid w:val="00940CE6"/>
    <w:rsid w:val="00966564"/>
    <w:rsid w:val="009C4A44"/>
    <w:rsid w:val="009D05BD"/>
    <w:rsid w:val="009D26BA"/>
    <w:rsid w:val="009E55EE"/>
    <w:rsid w:val="009E6202"/>
    <w:rsid w:val="00A27115"/>
    <w:rsid w:val="00A35F46"/>
    <w:rsid w:val="00A72F30"/>
    <w:rsid w:val="00A81F8C"/>
    <w:rsid w:val="00A82E6F"/>
    <w:rsid w:val="00A91E95"/>
    <w:rsid w:val="00A93A8A"/>
    <w:rsid w:val="00A93B12"/>
    <w:rsid w:val="00A945B7"/>
    <w:rsid w:val="00A97168"/>
    <w:rsid w:val="00AD0535"/>
    <w:rsid w:val="00B0590E"/>
    <w:rsid w:val="00B30157"/>
    <w:rsid w:val="00B31984"/>
    <w:rsid w:val="00B43874"/>
    <w:rsid w:val="00BA1672"/>
    <w:rsid w:val="00BB6C19"/>
    <w:rsid w:val="00BD2777"/>
    <w:rsid w:val="00BD7EAA"/>
    <w:rsid w:val="00BE22C8"/>
    <w:rsid w:val="00BF3F5F"/>
    <w:rsid w:val="00C0424B"/>
    <w:rsid w:val="00C80939"/>
    <w:rsid w:val="00C82A11"/>
    <w:rsid w:val="00CB218A"/>
    <w:rsid w:val="00CD193E"/>
    <w:rsid w:val="00CF1108"/>
    <w:rsid w:val="00D052B7"/>
    <w:rsid w:val="00D124DD"/>
    <w:rsid w:val="00D274CD"/>
    <w:rsid w:val="00D76E63"/>
    <w:rsid w:val="00D832E2"/>
    <w:rsid w:val="00D955DC"/>
    <w:rsid w:val="00DB68DD"/>
    <w:rsid w:val="00DB6DFB"/>
    <w:rsid w:val="00DD63E8"/>
    <w:rsid w:val="00DE4CAC"/>
    <w:rsid w:val="00DE531B"/>
    <w:rsid w:val="00DE6592"/>
    <w:rsid w:val="00DF1CD3"/>
    <w:rsid w:val="00E12099"/>
    <w:rsid w:val="00E12594"/>
    <w:rsid w:val="00E37B22"/>
    <w:rsid w:val="00E4413E"/>
    <w:rsid w:val="00E45C93"/>
    <w:rsid w:val="00E511D3"/>
    <w:rsid w:val="00EA58CC"/>
    <w:rsid w:val="00EB0971"/>
    <w:rsid w:val="00EB3420"/>
    <w:rsid w:val="00EC0A8F"/>
    <w:rsid w:val="00EC1843"/>
    <w:rsid w:val="00EE40F8"/>
    <w:rsid w:val="00EF4EA2"/>
    <w:rsid w:val="00EF7ABA"/>
    <w:rsid w:val="00F32550"/>
    <w:rsid w:val="00F33931"/>
    <w:rsid w:val="00F6213C"/>
    <w:rsid w:val="00F62607"/>
    <w:rsid w:val="00F6451F"/>
    <w:rsid w:val="00F646DE"/>
    <w:rsid w:val="00F6684A"/>
    <w:rsid w:val="00F85E05"/>
    <w:rsid w:val="00FA3E47"/>
    <w:rsid w:val="00FC78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C151"/>
  <w15:chartTrackingRefBased/>
  <w15:docId w15:val="{E93FA5AD-F71D-41A4-949A-30DBD489E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C93"/>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45C93"/>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HeaderChar">
    <w:name w:val="Header Char"/>
    <w:basedOn w:val="DefaultParagraphFont"/>
    <w:link w:val="Header"/>
    <w:rsid w:val="00E45C93"/>
  </w:style>
  <w:style w:type="paragraph" w:styleId="Footer">
    <w:name w:val="footer"/>
    <w:basedOn w:val="Normal"/>
    <w:link w:val="FooterChar"/>
    <w:uiPriority w:val="99"/>
    <w:unhideWhenUsed/>
    <w:rsid w:val="00E45C93"/>
    <w:pPr>
      <w:widowControl/>
      <w:tabs>
        <w:tab w:val="center" w:pos="4153"/>
        <w:tab w:val="right" w:pos="8306"/>
      </w:tabs>
      <w:spacing w:after="0" w:line="240" w:lineRule="auto"/>
    </w:pPr>
    <w:rPr>
      <w:rFonts w:asciiTheme="minorHAnsi" w:eastAsiaTheme="minorHAnsi" w:hAnsiTheme="minorHAnsi" w:cstheme="minorBidi"/>
      <w:lang w:val="lv-LV"/>
    </w:rPr>
  </w:style>
  <w:style w:type="character" w:customStyle="1" w:styleId="FooterChar">
    <w:name w:val="Footer Char"/>
    <w:basedOn w:val="DefaultParagraphFont"/>
    <w:link w:val="Footer"/>
    <w:uiPriority w:val="99"/>
    <w:rsid w:val="00E45C93"/>
  </w:style>
  <w:style w:type="character" w:styleId="Hyperlink">
    <w:name w:val="Hyperlink"/>
    <w:uiPriority w:val="99"/>
    <w:unhideWhenUsed/>
    <w:rsid w:val="00E45C93"/>
    <w:rPr>
      <w:color w:val="0000FF"/>
      <w:u w:val="single"/>
    </w:rPr>
  </w:style>
  <w:style w:type="character" w:customStyle="1" w:styleId="Neatrisintapieminana1">
    <w:name w:val="Neatrisināta pieminēšana1"/>
    <w:basedOn w:val="DefaultParagraphFont"/>
    <w:uiPriority w:val="99"/>
    <w:semiHidden/>
    <w:unhideWhenUsed/>
    <w:rsid w:val="001C48D2"/>
    <w:rPr>
      <w:color w:val="605E5C"/>
      <w:shd w:val="clear" w:color="auto" w:fill="E1DFDD"/>
    </w:rPr>
  </w:style>
  <w:style w:type="paragraph" w:styleId="ListParagraph">
    <w:name w:val="List Paragraph"/>
    <w:basedOn w:val="Normal"/>
    <w:uiPriority w:val="34"/>
    <w:qFormat/>
    <w:rsid w:val="00322C61"/>
    <w:pPr>
      <w:ind w:left="720"/>
      <w:contextualSpacing/>
    </w:pPr>
  </w:style>
  <w:style w:type="paragraph" w:styleId="BalloonText">
    <w:name w:val="Balloon Text"/>
    <w:basedOn w:val="Normal"/>
    <w:link w:val="BalloonTextChar"/>
    <w:uiPriority w:val="99"/>
    <w:semiHidden/>
    <w:unhideWhenUsed/>
    <w:rsid w:val="00CB218A"/>
    <w:pPr>
      <w:widowControl/>
      <w:spacing w:after="0" w:line="240" w:lineRule="auto"/>
    </w:pPr>
    <w:rPr>
      <w:rFonts w:ascii="Segoe UI" w:eastAsiaTheme="minorHAnsi" w:hAnsi="Segoe UI" w:cs="Segoe UI"/>
      <w:sz w:val="18"/>
      <w:szCs w:val="18"/>
      <w:lang w:val="lv-LV"/>
    </w:rPr>
  </w:style>
  <w:style w:type="character" w:customStyle="1" w:styleId="BalloonTextChar">
    <w:name w:val="Balloon Text Char"/>
    <w:basedOn w:val="DefaultParagraphFont"/>
    <w:link w:val="BalloonText"/>
    <w:uiPriority w:val="99"/>
    <w:semiHidden/>
    <w:rsid w:val="00CB218A"/>
    <w:rPr>
      <w:rFonts w:ascii="Segoe UI" w:hAnsi="Segoe UI" w:cs="Segoe UI"/>
      <w:sz w:val="18"/>
      <w:szCs w:val="18"/>
    </w:rPr>
  </w:style>
  <w:style w:type="character" w:styleId="CommentReference">
    <w:name w:val="annotation reference"/>
    <w:basedOn w:val="DefaultParagraphFont"/>
    <w:uiPriority w:val="99"/>
    <w:semiHidden/>
    <w:unhideWhenUsed/>
    <w:rsid w:val="000C0180"/>
    <w:rPr>
      <w:sz w:val="16"/>
      <w:szCs w:val="16"/>
    </w:rPr>
  </w:style>
  <w:style w:type="paragraph" w:styleId="CommentText">
    <w:name w:val="annotation text"/>
    <w:basedOn w:val="Normal"/>
    <w:link w:val="CommentTextChar"/>
    <w:uiPriority w:val="99"/>
    <w:semiHidden/>
    <w:unhideWhenUsed/>
    <w:rsid w:val="000C0180"/>
    <w:pPr>
      <w:spacing w:line="240" w:lineRule="auto"/>
    </w:pPr>
    <w:rPr>
      <w:sz w:val="20"/>
      <w:szCs w:val="20"/>
    </w:rPr>
  </w:style>
  <w:style w:type="character" w:customStyle="1" w:styleId="CommentTextChar">
    <w:name w:val="Comment Text Char"/>
    <w:basedOn w:val="DefaultParagraphFont"/>
    <w:link w:val="CommentText"/>
    <w:uiPriority w:val="99"/>
    <w:semiHidden/>
    <w:rsid w:val="000C0180"/>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C0180"/>
    <w:rPr>
      <w:b/>
      <w:bCs/>
    </w:rPr>
  </w:style>
  <w:style w:type="character" w:customStyle="1" w:styleId="CommentSubjectChar">
    <w:name w:val="Comment Subject Char"/>
    <w:basedOn w:val="CommentTextChar"/>
    <w:link w:val="CommentSubject"/>
    <w:uiPriority w:val="99"/>
    <w:semiHidden/>
    <w:rsid w:val="000C0180"/>
    <w:rPr>
      <w:rFonts w:ascii="Calibri" w:eastAsia="Calibri" w:hAnsi="Calibri" w:cs="Times New Roman"/>
      <w:b/>
      <w:bCs/>
      <w:sz w:val="20"/>
      <w:szCs w:val="20"/>
      <w:lang w:val="en-US"/>
    </w:rPr>
  </w:style>
  <w:style w:type="paragraph" w:styleId="Revision">
    <w:name w:val="Revision"/>
    <w:hidden/>
    <w:uiPriority w:val="99"/>
    <w:semiHidden/>
    <w:rsid w:val="000C0180"/>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760131">
      <w:bodyDiv w:val="1"/>
      <w:marLeft w:val="0"/>
      <w:marRight w:val="0"/>
      <w:marTop w:val="0"/>
      <w:marBottom w:val="0"/>
      <w:divBdr>
        <w:top w:val="none" w:sz="0" w:space="0" w:color="auto"/>
        <w:left w:val="none" w:sz="0" w:space="0" w:color="auto"/>
        <w:bottom w:val="none" w:sz="0" w:space="0" w:color="auto"/>
        <w:right w:val="none" w:sz="0" w:space="0" w:color="auto"/>
      </w:divBdr>
    </w:div>
    <w:div w:id="904685983">
      <w:bodyDiv w:val="1"/>
      <w:marLeft w:val="0"/>
      <w:marRight w:val="0"/>
      <w:marTop w:val="0"/>
      <w:marBottom w:val="0"/>
      <w:divBdr>
        <w:top w:val="none" w:sz="0" w:space="0" w:color="auto"/>
        <w:left w:val="none" w:sz="0" w:space="0" w:color="auto"/>
        <w:bottom w:val="none" w:sz="0" w:space="0" w:color="auto"/>
        <w:right w:val="none" w:sz="0" w:space="0" w:color="auto"/>
      </w:divBdr>
    </w:div>
    <w:div w:id="1728139712">
      <w:bodyDiv w:val="1"/>
      <w:marLeft w:val="0"/>
      <w:marRight w:val="0"/>
      <w:marTop w:val="0"/>
      <w:marBottom w:val="0"/>
      <w:divBdr>
        <w:top w:val="none" w:sz="0" w:space="0" w:color="auto"/>
        <w:left w:val="none" w:sz="0" w:space="0" w:color="auto"/>
        <w:bottom w:val="none" w:sz="0" w:space="0" w:color="auto"/>
        <w:right w:val="none" w:sz="0" w:space="0" w:color="auto"/>
      </w:divBdr>
    </w:div>
    <w:div w:id="1777021106">
      <w:bodyDiv w:val="1"/>
      <w:marLeft w:val="0"/>
      <w:marRight w:val="0"/>
      <w:marTop w:val="0"/>
      <w:marBottom w:val="0"/>
      <w:divBdr>
        <w:top w:val="none" w:sz="0" w:space="0" w:color="auto"/>
        <w:left w:val="none" w:sz="0" w:space="0" w:color="auto"/>
        <w:bottom w:val="none" w:sz="0" w:space="0" w:color="auto"/>
        <w:right w:val="none" w:sz="0" w:space="0" w:color="auto"/>
      </w:divBdr>
    </w:div>
    <w:div w:id="179340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nab.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b@knab.gov.lv" TargetMode="External"/><Relationship Id="rId5" Type="http://schemas.openxmlformats.org/officeDocument/2006/relationships/webSettings" Target="webSettings.xml"/><Relationship Id="rId10" Type="http://schemas.openxmlformats.org/officeDocument/2006/relationships/hyperlink" Target="http://www.knab.gov.lv" TargetMode="External"/><Relationship Id="rId4" Type="http://schemas.openxmlformats.org/officeDocument/2006/relationships/settings" Target="settings.xml"/><Relationship Id="rId9" Type="http://schemas.openxmlformats.org/officeDocument/2006/relationships/hyperlink" Target="mailto:knab@knab.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8FF4B-F18F-4FCB-921A-C39CCD187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3063</Words>
  <Characters>1747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Kalniņa</dc:creator>
  <cp:keywords/>
  <dc:description/>
  <cp:lastModifiedBy>Raimonds Kašs</cp:lastModifiedBy>
  <cp:revision>2</cp:revision>
  <dcterms:created xsi:type="dcterms:W3CDTF">2021-10-04T10:55:00Z</dcterms:created>
  <dcterms:modified xsi:type="dcterms:W3CDTF">2021-10-04T10:55:00Z</dcterms:modified>
</cp:coreProperties>
</file>