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23-TA-1963: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sabiedrības ar ierobežotu atbildību "Latvijas nacionālais metroloģijas centrs" peļņas daļu par 2022. 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sabiedrības ar ierobežotu atbildību "Latvijas nacionālais metroloģijas centrs" peļņas daļu par 2022.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abus rīkojuma projekta punktus atbilstoši iebildumiem, kas pievienoti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sabiedrības ar ierobežotu atbildību "Latvijas nacionālais metroloģijas centrs" peļņas daļu par 2022.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w:t>
            </w:r>
            <w:r w:rsidR="00000000" w:rsidRPr="00000000" w:rsidDel="00000000">
              <w:rPr>
                <w:rtl w:val="0"/>
              </w:rPr>
              <w:t xml:space="preserve">Kārtība, kādā tiek prognozēti, noteikti un veikti maksājumi par valsts kapitāla izmantošanu</w:t>
            </w:r>
            <w:r w:rsidR="00000000" w:rsidRPr="00000000" w:rsidDel="00000000">
              <w:rPr>
                <w:rtl w:val="0"/>
              </w:rPr>
              <w:t xml:space="preserve">" 6. un 7. punktu noteikt, ka sabiedrība ar ierobežotu atbildību “Latvijas nacionālais metroloģijas centrs” (vienotais reģistrācijas Nr. 40003435328) (turpmāk – SIA “Latvijas nacionālais metroloģijas centrs”) nemaksā dividendes no peļņas par 2022.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rīkojuma projekta 1.punkta atsauci uz Ministru kabineta 2022. gada 25. janvāra noteikumu Nr. 72 “Kārtība, kādā tiek prognozēti, noteikti un veikti maksājumi par valsts kapitāla izmantošanu” (turpmāk – Noteikumi) 6. un 7. punktu, bet iekļaut tajā atsauci uz Noteikumu 3.1. apakšpunktu, nosakot dividendes 64 % apmērā no kapitālsabiedrības 2022. pārskata gada peļņas, un, neiemaksājot dividendes valsts budžeta ieņēmumos, novirzīt valsts deleģēto pārvaldes uzdevumu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ar ierobežotu atbildību "Latvijas nacionālais metroloģijas centrs" (vienotais reģistrācijas Nr. 40003435328) sadalīt peļņu par 2022. gadu saskaņā ar Ministru kabineta 2022. gada 25. janvāra noteikumu Nr. 72 "Kārtība, kādā tiek prognozēti, noteikti un veikti maksājumi par valsts kapitāla izmantošanu"  3.1. apakšpunktu, nosakot dividendes 64% apmērā no kapitālsabiedrības pārskata gada peļņas, un, neiemaksājot dividendes valsts budžeta ieņēmumos, 33 499 euro novirzīt valsts deleģētā uzdevuma izpildei nacionālo mērvienību etalonu bāzes pilnveidošanai un mērvienību reproducēšanas nodrošināšanai elektrisko mērījumu jomā, lai  nodrošinātu augstu mērījumu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Sabiedrībai ar ierobežotu atbildību “Latvijas nacionālais metroloģijas centrs” (vienotais reģistrācijas Nr. 40003435328) (turpmāk – SIA “Latvijas nacionālais metroloģijas centrs”) sadalīt peļņu par 2022. gadu saskaņā ar Ministru kabineta 2022. gada 25. janvāra noteikumu Nr. 72 "Kārtība, kādā tiek prognozēti, noteikti un veikti maksājumi par valsts kapitāla izmantošanu" 3.1. apakšpunktu un noteikt dividendes 33 499 </w:t>
            </w:r>
            <w:r w:rsidR="00000000" w:rsidRPr="00000000" w:rsidDel="00000000">
              <w:rPr>
                <w:i w:val="1"/>
                <w:rtl w:val="0"/>
              </w:rPr>
              <w:t xml:space="preserve">euro</w:t>
            </w:r>
            <w:r w:rsidR="00000000" w:rsidRPr="00000000" w:rsidDel="00000000">
              <w:rPr>
                <w:rtl w:val="0"/>
              </w:rPr>
              <w:t xml:space="preserve"> jeb 64 % apmērā no peļņas par 2022. gadu, neizmaksājot dividendes valsts budžeta ieņēmumos, bet novirzot 33 499 </w:t>
            </w:r>
            <w:r w:rsidR="00000000" w:rsidRPr="00000000" w:rsidDel="00000000">
              <w:rPr>
                <w:i w:val="1"/>
                <w:rtl w:val="0"/>
              </w:rPr>
              <w:t xml:space="preserve">euro</w:t>
            </w:r>
            <w:r w:rsidR="00000000" w:rsidRPr="00000000" w:rsidDel="00000000">
              <w:rPr>
                <w:rtl w:val="0"/>
              </w:rPr>
              <w:t xml:space="preserve"> deleģētā valsts pārvaldes uzdevuma īstenošanai - SIA “Latvijas nacionālais metroloģijas centrs” nacionālo mērvienību etalonu bāzes pilnveidošanai un mērvienību reproducēšanas nodrošināšanai elektrisko mērījumu jomā.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kā SIA “Latvijas nacionālais metroloģijas centrs” valsts kapitāla daļu turētājai nodrošināt, ka 2022.gada peļņas daļa 33 499 euro apmērā tiek novirzīta SIA “Latvijas nacionālais metroloģijas centrs” nacionālo mērvienību etalonu bāzes pilnveidošanai un mērvienību reproducēšanas nodrošināšanai elektrisko mērījumu jomā. Uzņēmumu ienākuma nodoklis no šajā punktā minētās summas tiek aprēķināts un samaksāts normatīvajos aktos noteiktajā kārtībā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rīkojuma projekta 2.punktu, nosakot Ekonomikas ministrijai pienākumu nodrošināt uzdevuma izpildi, kā arī uzņēmumu ienākuma nodokļa nomaksas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kā  kapitālsabiedrības kapitāla daļu turētājai nodrošināt, ka kapitālsabiedrība veic šā rīkojuma 1.punktā minētā uzdevuma izpildi. Uzņēmumu ienākuma nodoklis no šā rīkojuma 1. punktā dividendēs sadalītās peļņas daļas un deleģētā uzdevuma izpildei novirzāmās summas tiek aprēķināts un samaksāts normatīvajos aktos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rīkokuma projekta 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kā SIA “Latvijas nacionālais metroloģijas centrs” valsts kapitāla daļu turētājai nodrošināt, ka SIA “Latvijas nacionālais metroloģijas centrs” izpilda šā rīkojuma 1.punktā minēto uzdevumu. Uzņēmumu ienākuma nodoklis no šā rīkojuma 1. punktā minētās sadalītās peļņas daļas un deleģētā uzdevuma izpildei novirzāmās summas tiek aprēķināts un samaksāts normatīvajos aktos noteiktajā kārtībā un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25. janvāra  noteikumu Nr. 72 “Kārtība, kādā tiek prognozēti, noteikti un veikti maksājumi par valsts kapitāla izmantošanu” (turpmāk – Noteikumi) 6. punkts nosaka, ka “Ministru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tas norādīts šo noteikumu 3. punktā vai citos tiesību aktos.” Ņemot vērā, ka SIA “Latvijas nacionālais metroloģijas centrs” (turpmāk – LNMC) nav izstrādātas vidēja termiņa darbības stratēģijas un tās projekts nav iesniegts koordinācijas institūcijā atzinuma sniegšanai, minētais noteikumu punkts nevar tikt izmantots kā pamatojums. Papildus jāmin, ka LNMC darbības rezultāti jau ilgstoši netiek iesniegti vērtēšanai koordinācijas institūcijā, līdz ar to nav iespējams pārliecināties, vai šādas investīcijas ir nepieciešamas. Lūdzam precizēt informāciju, ka nepieciešams finansējums valsts deleģētā uzdevuma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nosūtīja Valsts kancelejai gaidu vēstules projektu un veica LNMC 2022.gada rezultātu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Ministru kabineta 2022. gada 25. janvāra noteikumu Nr. 72 “Kārtība, kādā tiek prognozēti, noteikti un veikti maksājumi par valsts kapitāla izmantošanu” (turpmāk – Noteikumi) 6. un 7.punkts nav pamatojums gadījumiem konkrētā pārskata gada peļņas sadalei, kad Ministru kabineta lēmums par atšķirīgu prognozējamo dividendēs izmaksājamo un saņemamo peļņas daļu, bet gan plānoto peļņas sadali (procentos no prognozētās pārskata gada peļņas) vidēja termiņa darbības stratēģijas periodam, kuram ir izstrādāta stratēģija. Lūdzam anotācijā norādīt, ka peļņa tiek sadalīta un valstij piekritīgās dividendes tiek novirzītas deleģētam uzdevumam, kā arī iekļaut anotācijā atsauci uz likumu “Par mērījumu vienotību”, atbilstoši kuram Latvijas nacionālais metroloģijas centrs pilda valsts pārvaldes deleģētos uzdevumus. Attiecīgi, uzņēmumu ienākuma nodoklis tiek aprēķināts un nomaksāts normatīvajos aktos paredzētajā kārtībā. Lūdzam iekļaut anotācijā, ka deleģētā uzdevuma izmaksu segšanai novirzītā līdzekļu summa veido uzņēmuma saistības un var tik izmantota tikai deleģētajam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 precizēta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LNMC pilda valsts pārvaldes deleģēto uzdevumus, kas noteikti likumā “Par mērījumu vienotību”, kam tiek saņemts budžeta finansējums, anotācijā minētās mērvienību pārneses sistēmas iegāde varētu tikt veikta valsts deleģētā uzdevuma ietvaros. Tādā gadījumā dividendes tiek sadalītas atbilstoši Noteikumiem un valstij piekritīgās dividendes tiek novirzītas deleģētā uzdevuma izmaksu segšanai, kā arī tiek aprēķināts un nomaksāts UIN. Savukārt novirzītā summa tiek iegrāmatota saistībās un var tik izmantota tikai deleģētajam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anotāciju, ka dividendēs izmaksājamā summa tiek novirzīta deleģētajam uzdevumam saskaņā ar Noteikumu 9.1.3.punktu, norādot atbilstošu pamatojumu un to, ka UIN tiks nomaksāts normatīvajos aktos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pilnveidota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peļņas apmēru par 2022.gadu, kā arī saskaņā ar Ministru kabineta 2022. gada 25. janvāra noteikumos Nr. 72 “Kārtība, kādā tiek prognozēti, noteikti un veikti maksājumi par valsts kapitāla izmantošanu”  3.1. apakšpunktā noteikto minimālo prognozējamo peļņas daļu, kas izmaksājama dividendēs valsts kapitālsabiedrībām (64% no kapitālsabiedrības pārskata gada peļņas).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3.sadaļu, 3.ailes 5.1.punktā norādot precizēto finansiālo ietekmi “-33 499”, kā arī 4.ailē svītrojot norādītos ieņēmumus un finansiālo ietekmi.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3.ailē, 5.1.punktā norādīt precizēto finansiālo ietekmi “-33 499”, kā arī izvērtēt nepieciešamību aizpildīt 4.aili, ievērojot, ka rīkojuma projekts neietekmē 2024.gada budžeta ieņēmumus no dividendēm (ieņēmumi no valsts (pašvaldību) kapitāla izmantošanas).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23-TA-1963</w:t>
    </w:r>
    <w:r>
      <w:br/>
    </w:r>
    <w:r w:rsidR="00000000" w:rsidRPr="00000000" w:rsidDel="00000000">
      <w:rPr>
        <w:rtl w:val="0"/>
      </w:rPr>
      <w:t xml:space="preserve">19.02.2024. 14.37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23-TA-1963</w:t>
    </w:r>
    <w:r>
      <w:br/>
    </w:r>
    <w:r w:rsidR="00000000" w:rsidRPr="00000000" w:rsidDel="00000000">
      <w:rPr>
        <w:rtl w:val="0"/>
      </w:rPr>
      <w:t xml:space="preserve">19.02.2024. 14.37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Izziņa_23-TA-1963.docx</dc:title>
</cp:coreProperties>
</file>

<file path=docProps/custom.xml><?xml version="1.0" encoding="utf-8"?>
<Properties xmlns="http://schemas.openxmlformats.org/officeDocument/2006/custom-properties" xmlns:vt="http://schemas.openxmlformats.org/officeDocument/2006/docPropsVTypes"/>
</file>