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22-TA-1021: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kas nepārsniedz 1 778 259 </w:t>
            </w:r>
            <w:r w:rsidR="00000000" w:rsidRPr="00000000" w:rsidDel="00000000">
              <w:rPr>
                <w:i w:val="1"/>
                <w:rtl w:val="0"/>
              </w:rPr>
              <w:t xml:space="preserve">euro</w:t>
            </w:r>
            <w:r w:rsidR="00000000" w:rsidRPr="00000000" w:rsidDel="00000000">
              <w:rPr>
                <w:rtl w:val="0"/>
              </w:rPr>
              <w:t xml:space="preserve">, atvaļinājuma rezerves uzkrājumu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1.2.apakšpunktu, pirms vārdiem “kas nepārsniedz” norādot vārdu un pieturzīmi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rīkojuma projekta 1.2.apakšpunkts.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finansējumu, kas nepārsniedz 1 778 259 </w:t>
            </w:r>
            <w:r w:rsidR="00000000" w:rsidRPr="00000000" w:rsidDel="00000000">
              <w:rPr>
                <w:i w:val="1"/>
                <w:rtl w:val="0"/>
              </w:rPr>
              <w:t xml:space="preserve">euro</w:t>
            </w:r>
            <w:r w:rsidR="00000000" w:rsidRPr="00000000" w:rsidDel="00000000">
              <w:rPr>
                <w:rtl w:val="0"/>
              </w:rPr>
              <w:t xml:space="preserve">, atvaļinājuma rezerves uzkrājumu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“Tiesību akta projekta ietekme uz valsts budžetu un pašvaldību budžetiem” apakšsadaļā “Cita informācija” norādīt, ka izdevumi tiks veikti Veselības ministrijas budžeta programmas 99.00.00 “Līdzekļu neparedzētiem gadījumiem izlietojums” ietvaros, līdzekļus pārdalot no valsts budžeta programmas 02.00.00 “Līdzekļi neparedzētiem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1.pielikuma “COVID-19 PIEMAKSU UN ATVAĻINĀJUMA REZERVES UZKRĀJUMAM, ATBILSTOŠI APRĒĶINĀTAJAI PIEMAKSU SUMMAI, PAPILDUS NEPIECIEŠAMAIS FINANSĒJUMS 2022.GADA APRĪLIS - JŪNIJS” ailes “Covid-19 pacientu ārstēšana, mājas aprūpe”  nosaukumu, norādot, ka tajā norādītais finansējums arī par testēšanu.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pielikuma ailes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22-TA-1021</w:t>
    </w:r>
    <w:r>
      <w:br/>
    </w:r>
    <w:r w:rsidR="00000000" w:rsidRPr="00000000" w:rsidDel="00000000">
      <w:rPr>
        <w:rtl w:val="0"/>
      </w:rPr>
      <w:t xml:space="preserve">06.04.2022. 16.39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22-TA-1021</w:t>
    </w:r>
    <w:r>
      <w:br/>
    </w:r>
    <w:r w:rsidR="00000000" w:rsidRPr="00000000" w:rsidDel="00000000">
      <w:rPr>
        <w:rtl w:val="0"/>
      </w:rPr>
      <w:t xml:space="preserve">06.04.2022. 16.39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Izziņa_22-TA-1021.docx</dc:title>
</cp:coreProperties>
</file>

<file path=docProps/custom.xml><?xml version="1.0" encoding="utf-8"?>
<Properties xmlns="http://schemas.openxmlformats.org/officeDocument/2006/custom-properties" xmlns:vt="http://schemas.openxmlformats.org/officeDocument/2006/docPropsVTypes"/>
</file>