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4AE943" w14:textId="77777777" w:rsidR="00786DAF" w:rsidRDefault="00786DAF" w:rsidP="002C22B9">
      <w:pPr>
        <w:jc w:val="center"/>
        <w:rPr>
          <w:sz w:val="20"/>
        </w:rPr>
      </w:pPr>
    </w:p>
    <w:p w14:paraId="76E36151" w14:textId="77777777" w:rsidR="002C22B9" w:rsidRDefault="002C22B9" w:rsidP="002C22B9">
      <w:pPr>
        <w:jc w:val="center"/>
        <w:rPr>
          <w:sz w:val="20"/>
        </w:rPr>
      </w:pPr>
      <w:r w:rsidRPr="00914649">
        <w:rPr>
          <w:sz w:val="20"/>
        </w:rPr>
        <w:t>Rīgā</w:t>
      </w:r>
    </w:p>
    <w:p w14:paraId="0C194BB0" w14:textId="77777777" w:rsidR="002C22B9" w:rsidRDefault="002C22B9" w:rsidP="007F3771">
      <w:pPr>
        <w:rPr>
          <w:spacing w:val="4"/>
          <w:sz w:val="20"/>
        </w:rPr>
      </w:pPr>
    </w:p>
    <w:tbl>
      <w:tblPr>
        <w:tblW w:w="0" w:type="auto"/>
        <w:tblLook w:val="0000" w:firstRow="0" w:lastRow="0" w:firstColumn="0" w:lastColumn="0" w:noHBand="0" w:noVBand="0"/>
      </w:tblPr>
      <w:tblGrid>
        <w:gridCol w:w="450"/>
        <w:gridCol w:w="1785"/>
        <w:gridCol w:w="708"/>
        <w:gridCol w:w="2727"/>
      </w:tblGrid>
      <w:tr w:rsidR="002C22B9" w:rsidRPr="00615936" w14:paraId="39E9058A" w14:textId="77777777" w:rsidTr="009F77B9">
        <w:tc>
          <w:tcPr>
            <w:tcW w:w="450" w:type="dxa"/>
            <w:tcBorders>
              <w:top w:val="nil"/>
              <w:left w:val="nil"/>
              <w:bottom w:val="nil"/>
              <w:right w:val="nil"/>
            </w:tcBorders>
          </w:tcPr>
          <w:p w14:paraId="41796658" w14:textId="77777777" w:rsidR="002C22B9" w:rsidRPr="00615936" w:rsidRDefault="002C22B9" w:rsidP="002C22B9">
            <w:pPr>
              <w:tabs>
                <w:tab w:val="left" w:pos="360"/>
                <w:tab w:val="left" w:pos="3960"/>
              </w:tabs>
              <w:rPr>
                <w:sz w:val="20"/>
              </w:rPr>
            </w:pPr>
          </w:p>
        </w:tc>
        <w:bookmarkStart w:id="0" w:name="reg_dat"/>
        <w:tc>
          <w:tcPr>
            <w:tcW w:w="1785" w:type="dxa"/>
            <w:tcBorders>
              <w:top w:val="nil"/>
              <w:left w:val="nil"/>
              <w:bottom w:val="single" w:sz="4" w:space="0" w:color="auto"/>
              <w:right w:val="nil"/>
            </w:tcBorders>
          </w:tcPr>
          <w:p w14:paraId="69581BC7" w14:textId="1825D9F9" w:rsidR="002C22B9" w:rsidRPr="00615936" w:rsidRDefault="002C22B9" w:rsidP="002C22B9">
            <w:pPr>
              <w:tabs>
                <w:tab w:val="left" w:pos="3960"/>
              </w:tabs>
              <w:rPr>
                <w:szCs w:val="24"/>
              </w:rPr>
            </w:pPr>
            <w:r w:rsidRPr="00615936">
              <w:rPr>
                <w:szCs w:val="24"/>
              </w:rPr>
              <w:fldChar w:fldCharType="begin">
                <w:ffData>
                  <w:name w:val="reg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AC41D9">
              <w:rPr>
                <w:szCs w:val="24"/>
              </w:rPr>
              <w:t>11.06.2021</w:t>
            </w:r>
            <w:r w:rsidRPr="00615936">
              <w:rPr>
                <w:szCs w:val="24"/>
              </w:rPr>
              <w:fldChar w:fldCharType="end"/>
            </w:r>
            <w:bookmarkEnd w:id="0"/>
          </w:p>
        </w:tc>
        <w:tc>
          <w:tcPr>
            <w:tcW w:w="708" w:type="dxa"/>
            <w:tcBorders>
              <w:top w:val="nil"/>
              <w:left w:val="nil"/>
              <w:bottom w:val="nil"/>
              <w:right w:val="nil"/>
            </w:tcBorders>
          </w:tcPr>
          <w:p w14:paraId="742E8B04" w14:textId="77777777" w:rsidR="002C22B9" w:rsidRPr="00615936" w:rsidRDefault="002C22B9" w:rsidP="002C22B9">
            <w:pPr>
              <w:tabs>
                <w:tab w:val="left" w:pos="360"/>
                <w:tab w:val="left" w:pos="3960"/>
              </w:tabs>
              <w:jc w:val="center"/>
              <w:rPr>
                <w:sz w:val="20"/>
              </w:rPr>
            </w:pPr>
            <w:r w:rsidRPr="00615936">
              <w:rPr>
                <w:sz w:val="20"/>
              </w:rPr>
              <w:t>Nr.</w:t>
            </w:r>
          </w:p>
        </w:tc>
        <w:bookmarkStart w:id="1" w:name="lietas_nr"/>
        <w:tc>
          <w:tcPr>
            <w:tcW w:w="2727" w:type="dxa"/>
            <w:tcBorders>
              <w:top w:val="nil"/>
              <w:left w:val="nil"/>
              <w:bottom w:val="single" w:sz="4" w:space="0" w:color="auto"/>
              <w:right w:val="nil"/>
            </w:tcBorders>
          </w:tcPr>
          <w:p w14:paraId="3897FD9B" w14:textId="4380FE97" w:rsidR="002C22B9" w:rsidRPr="00615936" w:rsidRDefault="002C22B9" w:rsidP="002C22B9">
            <w:pPr>
              <w:tabs>
                <w:tab w:val="left" w:pos="360"/>
                <w:tab w:val="left" w:pos="3960"/>
              </w:tabs>
              <w:rPr>
                <w:szCs w:val="24"/>
              </w:rPr>
            </w:pPr>
            <w:r w:rsidRPr="00615936">
              <w:rPr>
                <w:szCs w:val="24"/>
              </w:rPr>
              <w:fldChar w:fldCharType="begin">
                <w:ffData>
                  <w:name w:val="lietas_nr"/>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416E3A">
              <w:rPr>
                <w:szCs w:val="24"/>
              </w:rPr>
              <w:t>12-A-7</w:t>
            </w:r>
            <w:r w:rsidRPr="00615936">
              <w:rPr>
                <w:szCs w:val="24"/>
              </w:rPr>
              <w:fldChar w:fldCharType="end"/>
            </w:r>
            <w:bookmarkEnd w:id="1"/>
            <w:r w:rsidRPr="00615936">
              <w:rPr>
                <w:szCs w:val="24"/>
              </w:rPr>
              <w:t>/</w:t>
            </w:r>
            <w:bookmarkStart w:id="2" w:name="reg_num"/>
            <w:r w:rsidRPr="00615936">
              <w:rPr>
                <w:szCs w:val="24"/>
              </w:rPr>
              <w:fldChar w:fldCharType="begin">
                <w:ffData>
                  <w:name w:val="reg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AC41D9">
              <w:rPr>
                <w:szCs w:val="24"/>
              </w:rPr>
              <w:t>3304</w:t>
            </w:r>
            <w:r w:rsidRPr="00615936">
              <w:rPr>
                <w:szCs w:val="24"/>
              </w:rPr>
              <w:fldChar w:fldCharType="end"/>
            </w:r>
            <w:bookmarkEnd w:id="2"/>
          </w:p>
        </w:tc>
      </w:tr>
      <w:tr w:rsidR="002C22B9" w:rsidRPr="00615936" w14:paraId="76877EB4" w14:textId="77777777" w:rsidTr="009F77B9">
        <w:trPr>
          <w:trHeight w:val="188"/>
        </w:trPr>
        <w:tc>
          <w:tcPr>
            <w:tcW w:w="450" w:type="dxa"/>
            <w:tcBorders>
              <w:top w:val="nil"/>
              <w:left w:val="nil"/>
              <w:bottom w:val="nil"/>
              <w:right w:val="nil"/>
            </w:tcBorders>
          </w:tcPr>
          <w:p w14:paraId="3B865DFE" w14:textId="77777777" w:rsidR="002C22B9" w:rsidRPr="00615936" w:rsidRDefault="002C22B9" w:rsidP="002C22B9">
            <w:pPr>
              <w:tabs>
                <w:tab w:val="left" w:pos="360"/>
                <w:tab w:val="left" w:pos="3960"/>
              </w:tabs>
              <w:rPr>
                <w:sz w:val="20"/>
              </w:rPr>
            </w:pPr>
          </w:p>
        </w:tc>
        <w:tc>
          <w:tcPr>
            <w:tcW w:w="1785" w:type="dxa"/>
            <w:tcBorders>
              <w:top w:val="single" w:sz="4" w:space="0" w:color="auto"/>
              <w:left w:val="nil"/>
              <w:bottom w:val="nil"/>
              <w:right w:val="nil"/>
            </w:tcBorders>
          </w:tcPr>
          <w:p w14:paraId="2CD0B177" w14:textId="77777777" w:rsidR="002C22B9" w:rsidRPr="00615936" w:rsidRDefault="002C22B9" w:rsidP="002C22B9">
            <w:pPr>
              <w:tabs>
                <w:tab w:val="left" w:pos="360"/>
                <w:tab w:val="left" w:pos="3960"/>
              </w:tabs>
              <w:rPr>
                <w:sz w:val="20"/>
              </w:rPr>
            </w:pPr>
          </w:p>
        </w:tc>
        <w:tc>
          <w:tcPr>
            <w:tcW w:w="708" w:type="dxa"/>
            <w:tcBorders>
              <w:top w:val="nil"/>
              <w:left w:val="nil"/>
              <w:bottom w:val="nil"/>
              <w:right w:val="nil"/>
            </w:tcBorders>
          </w:tcPr>
          <w:p w14:paraId="5D34F40D" w14:textId="77777777" w:rsidR="002C22B9" w:rsidRPr="00615936" w:rsidRDefault="002C22B9" w:rsidP="002C22B9">
            <w:pPr>
              <w:tabs>
                <w:tab w:val="left" w:pos="360"/>
                <w:tab w:val="left" w:pos="3960"/>
              </w:tabs>
              <w:jc w:val="center"/>
              <w:rPr>
                <w:sz w:val="20"/>
              </w:rPr>
            </w:pPr>
          </w:p>
        </w:tc>
        <w:tc>
          <w:tcPr>
            <w:tcW w:w="2727" w:type="dxa"/>
            <w:tcBorders>
              <w:top w:val="single" w:sz="4" w:space="0" w:color="auto"/>
              <w:left w:val="nil"/>
              <w:bottom w:val="nil"/>
              <w:right w:val="nil"/>
            </w:tcBorders>
          </w:tcPr>
          <w:p w14:paraId="53837E0C" w14:textId="77777777" w:rsidR="002C22B9" w:rsidRPr="00615936" w:rsidRDefault="002C22B9" w:rsidP="002C22B9">
            <w:pPr>
              <w:tabs>
                <w:tab w:val="left" w:pos="360"/>
                <w:tab w:val="left" w:pos="3960"/>
              </w:tabs>
              <w:rPr>
                <w:sz w:val="20"/>
              </w:rPr>
            </w:pPr>
          </w:p>
        </w:tc>
      </w:tr>
      <w:tr w:rsidR="002C22B9" w:rsidRPr="00615936" w14:paraId="67D17FF3" w14:textId="77777777" w:rsidTr="009F77B9">
        <w:tc>
          <w:tcPr>
            <w:tcW w:w="450" w:type="dxa"/>
            <w:tcBorders>
              <w:top w:val="nil"/>
              <w:left w:val="nil"/>
              <w:bottom w:val="nil"/>
              <w:right w:val="nil"/>
            </w:tcBorders>
          </w:tcPr>
          <w:p w14:paraId="4714B241" w14:textId="77777777" w:rsidR="002C22B9" w:rsidRPr="00615936" w:rsidRDefault="002C22B9" w:rsidP="002C22B9">
            <w:pPr>
              <w:tabs>
                <w:tab w:val="left" w:pos="360"/>
                <w:tab w:val="left" w:pos="3960"/>
              </w:tabs>
              <w:rPr>
                <w:sz w:val="20"/>
              </w:rPr>
            </w:pPr>
            <w:r w:rsidRPr="00615936">
              <w:rPr>
                <w:sz w:val="20"/>
              </w:rPr>
              <w:t>Uz</w:t>
            </w:r>
          </w:p>
        </w:tc>
        <w:bookmarkStart w:id="3" w:name="san_dat"/>
        <w:tc>
          <w:tcPr>
            <w:tcW w:w="1785" w:type="dxa"/>
            <w:tcBorders>
              <w:top w:val="nil"/>
              <w:left w:val="nil"/>
              <w:bottom w:val="single" w:sz="4" w:space="0" w:color="auto"/>
              <w:right w:val="nil"/>
            </w:tcBorders>
          </w:tcPr>
          <w:p w14:paraId="000752FD" w14:textId="77777777" w:rsidR="002C22B9" w:rsidRPr="00615936" w:rsidRDefault="002C22B9" w:rsidP="002C22B9">
            <w:pPr>
              <w:tabs>
                <w:tab w:val="left" w:pos="360"/>
                <w:tab w:val="left" w:pos="3960"/>
              </w:tabs>
              <w:rPr>
                <w:szCs w:val="24"/>
              </w:rPr>
            </w:pPr>
            <w:r w:rsidRPr="00615936">
              <w:rPr>
                <w:szCs w:val="24"/>
              </w:rPr>
              <w:fldChar w:fldCharType="begin">
                <w:ffData>
                  <w:name w:val="san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416E3A">
              <w:rPr>
                <w:szCs w:val="24"/>
              </w:rPr>
              <w:t>27.05.2021</w:t>
            </w:r>
            <w:r w:rsidRPr="00615936">
              <w:rPr>
                <w:szCs w:val="24"/>
              </w:rPr>
              <w:fldChar w:fldCharType="end"/>
            </w:r>
            <w:bookmarkEnd w:id="3"/>
          </w:p>
        </w:tc>
        <w:tc>
          <w:tcPr>
            <w:tcW w:w="708" w:type="dxa"/>
            <w:tcBorders>
              <w:top w:val="nil"/>
              <w:left w:val="nil"/>
              <w:bottom w:val="nil"/>
              <w:right w:val="nil"/>
            </w:tcBorders>
          </w:tcPr>
          <w:p w14:paraId="3407728D" w14:textId="77777777" w:rsidR="002C22B9" w:rsidRPr="00615936" w:rsidRDefault="002C22B9" w:rsidP="002C22B9">
            <w:pPr>
              <w:tabs>
                <w:tab w:val="left" w:pos="360"/>
                <w:tab w:val="left" w:pos="3960"/>
              </w:tabs>
              <w:jc w:val="center"/>
              <w:rPr>
                <w:sz w:val="20"/>
              </w:rPr>
            </w:pPr>
            <w:r w:rsidRPr="00615936">
              <w:rPr>
                <w:sz w:val="20"/>
              </w:rPr>
              <w:t>Nr.</w:t>
            </w:r>
          </w:p>
        </w:tc>
        <w:bookmarkStart w:id="4" w:name="san_num"/>
        <w:tc>
          <w:tcPr>
            <w:tcW w:w="2727" w:type="dxa"/>
            <w:tcBorders>
              <w:top w:val="nil"/>
              <w:left w:val="nil"/>
              <w:bottom w:val="single" w:sz="4" w:space="0" w:color="auto"/>
              <w:right w:val="nil"/>
            </w:tcBorders>
          </w:tcPr>
          <w:p w14:paraId="1CC25F5F" w14:textId="77777777" w:rsidR="002C22B9" w:rsidRPr="00615936" w:rsidRDefault="002C22B9" w:rsidP="002C22B9">
            <w:pPr>
              <w:tabs>
                <w:tab w:val="left" w:pos="360"/>
                <w:tab w:val="left" w:pos="3960"/>
              </w:tabs>
              <w:rPr>
                <w:szCs w:val="24"/>
              </w:rPr>
            </w:pPr>
            <w:r w:rsidRPr="00615936">
              <w:rPr>
                <w:szCs w:val="24"/>
              </w:rPr>
              <w:fldChar w:fldCharType="begin">
                <w:ffData>
                  <w:name w:val="san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416E3A">
              <w:rPr>
                <w:szCs w:val="24"/>
              </w:rPr>
              <w:t>VSS-483, 21  13§</w:t>
            </w:r>
            <w:r w:rsidRPr="00615936">
              <w:rPr>
                <w:szCs w:val="24"/>
              </w:rPr>
              <w:fldChar w:fldCharType="end"/>
            </w:r>
            <w:bookmarkEnd w:id="4"/>
          </w:p>
        </w:tc>
      </w:tr>
    </w:tbl>
    <w:tbl>
      <w:tblPr>
        <w:tblStyle w:val="Reatabula"/>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0C0DD4" w14:paraId="3C852D9B" w14:textId="77777777" w:rsidTr="000C0DD4">
        <w:trPr>
          <w:jc w:val="right"/>
        </w:trPr>
        <w:tc>
          <w:tcPr>
            <w:tcW w:w="4644" w:type="dxa"/>
          </w:tcPr>
          <w:p w14:paraId="4FC6132E" w14:textId="77777777" w:rsidR="00440916" w:rsidRDefault="00440916" w:rsidP="000C0DD4">
            <w:pPr>
              <w:jc w:val="right"/>
              <w:rPr>
                <w:b/>
                <w:bCs/>
                <w:szCs w:val="24"/>
                <w:lang w:eastAsia="lv-LV"/>
              </w:rPr>
            </w:pPr>
            <w:bookmarkStart w:id="5" w:name="org_nos"/>
          </w:p>
          <w:p w14:paraId="6B266F35" w14:textId="7CDABBBA" w:rsidR="000C0DD4" w:rsidRDefault="00416E3A" w:rsidP="000C0DD4">
            <w:pPr>
              <w:jc w:val="right"/>
              <w:rPr>
                <w:b/>
                <w:bCs/>
                <w:szCs w:val="24"/>
                <w:lang w:eastAsia="lv-LV"/>
              </w:rPr>
            </w:pPr>
            <w:r>
              <w:rPr>
                <w:b/>
                <w:bCs/>
                <w:szCs w:val="24"/>
                <w:lang w:eastAsia="lv-LV"/>
              </w:rPr>
              <w:t>Kultūras ministrija</w:t>
            </w:r>
            <w:r w:rsidR="00440916">
              <w:rPr>
                <w:b/>
                <w:bCs/>
                <w:szCs w:val="24"/>
                <w:lang w:eastAsia="lv-LV"/>
              </w:rPr>
              <w:t>i</w:t>
            </w:r>
          </w:p>
        </w:tc>
      </w:tr>
      <w:bookmarkEnd w:id="5"/>
    </w:tbl>
    <w:p w14:paraId="5C3355C5" w14:textId="77777777" w:rsidR="001F53D9" w:rsidRPr="007F3771" w:rsidRDefault="001F53D9" w:rsidP="004F32A1">
      <w:pPr>
        <w:rPr>
          <w:spacing w:val="4"/>
          <w:sz w:val="20"/>
        </w:rPr>
      </w:pPr>
    </w:p>
    <w:tbl>
      <w:tblPr>
        <w:tblStyle w:val="Reatabula"/>
        <w:tblW w:w="0" w:type="auto"/>
        <w:tblLook w:val="04A0" w:firstRow="1" w:lastRow="0" w:firstColumn="1" w:lastColumn="0" w:noHBand="0" w:noVBand="1"/>
      </w:tblPr>
      <w:tblGrid>
        <w:gridCol w:w="6051"/>
      </w:tblGrid>
      <w:tr w:rsidR="000C0DD4" w14:paraId="79533FD2" w14:textId="77777777" w:rsidTr="00CF4741">
        <w:trPr>
          <w:trHeight w:val="728"/>
        </w:trPr>
        <w:tc>
          <w:tcPr>
            <w:tcW w:w="6051" w:type="dxa"/>
            <w:tcBorders>
              <w:top w:val="nil"/>
              <w:left w:val="nil"/>
              <w:bottom w:val="nil"/>
              <w:right w:val="nil"/>
            </w:tcBorders>
          </w:tcPr>
          <w:p w14:paraId="386E44D4" w14:textId="77777777" w:rsidR="000C0DD4" w:rsidRDefault="00416E3A" w:rsidP="00C04DED">
            <w:pPr>
              <w:jc w:val="left"/>
              <w:rPr>
                <w:i/>
                <w:iCs/>
                <w:szCs w:val="24"/>
                <w:lang w:eastAsia="lv-LV"/>
              </w:rPr>
            </w:pPr>
            <w:r>
              <w:rPr>
                <w:i/>
                <w:iCs/>
                <w:szCs w:val="24"/>
                <w:lang w:eastAsia="lv-LV"/>
              </w:rPr>
              <w:t>Par plāna projektu "Saliedētas un pilsoniski aktīvas sabiedrības attīstības plāns 2021. - 2023.gadam" (VSS-483)</w:t>
            </w:r>
          </w:p>
        </w:tc>
      </w:tr>
    </w:tbl>
    <w:p w14:paraId="09C44E15" w14:textId="77777777" w:rsidR="00E04F00" w:rsidRPr="00615936" w:rsidRDefault="00E04F00" w:rsidP="00C04DED">
      <w:pPr>
        <w:jc w:val="left"/>
        <w:rPr>
          <w:szCs w:val="24"/>
        </w:rPr>
      </w:pPr>
    </w:p>
    <w:p w14:paraId="122D4F13" w14:textId="77777777" w:rsidR="00CF4741" w:rsidRDefault="00CF4741" w:rsidP="00CF4741">
      <w:pPr>
        <w:ind w:firstLine="720"/>
      </w:pPr>
      <w:r>
        <w:t>Finanšu ministrija atbilstoši kompetencei ir izskatījusi Valsts sekretāru 2021.gada 27.maija sanāksmē izsludināto (prot. Nr.21 13.§) Kultūras ministrijas izstrādāto plāna projektu “</w:t>
      </w:r>
      <w:r>
        <w:rPr>
          <w:i/>
          <w:iCs/>
        </w:rPr>
        <w:t>Saliedētas un pilsoniski aktīvas sabiedrības attīstības plāns 2021. - 2023.gadam</w:t>
      </w:r>
      <w:r>
        <w:t>” (turpmāk – plāna projekts), Ministru kabineta rīkojuma projektu un izsaka šādus iebildumus.</w:t>
      </w:r>
    </w:p>
    <w:p w14:paraId="6F3F4525" w14:textId="1A883F15" w:rsidR="00CF4741" w:rsidRDefault="00CF4741" w:rsidP="00CF4741">
      <w:pPr>
        <w:ind w:firstLine="284"/>
      </w:pPr>
      <w:r>
        <w:t>1.            Lūdzam papildināt plāna projekta 24. lpp. 1.2.1. pasākuma aprakstu ar darbības programmas “Izaugsme un nodarbinātība” specifisko atbalsta mērķi un projektu, kura finansējums paredzēts 1.2.1. pasākumam, ņemot vērā plāna projekta V sadaļas “Ietekmes novērtējums uz valsts un pašvaldību budžetu” (turpmāk – V sadaļa) 1. tabulā “Kopsavilkums par plānā iekļauto uzdevumu īstenošanai nepieciešamo valsts un pašvaldību budžeta finansējumu” (turpmāk – 1.tabula) minēto, ka 97 000</w:t>
      </w:r>
      <w:r>
        <w:rPr>
          <w:i/>
          <w:iCs/>
        </w:rPr>
        <w:t xml:space="preserve"> euro</w:t>
      </w:r>
      <w:r>
        <w:t xml:space="preserve"> finansējums tiks saņemts no 63.08.00 programmas Eiropas Sociālā fonda (ESF) projekti (2014-2020). </w:t>
      </w:r>
    </w:p>
    <w:p w14:paraId="694C93F3" w14:textId="77E8BAC1" w:rsidR="00CF4741" w:rsidRDefault="00CF4741" w:rsidP="00CF4741">
      <w:pPr>
        <w:ind w:firstLine="284"/>
      </w:pPr>
      <w:r>
        <w:t xml:space="preserve">2.            Lūdzam papildināt plāna projekta 27. lpp. 2.1.4. pasākuma aprakstu ar darbības programmas “Izaugsme un nodarbinātība” specifiskā atbalsta mērķa nosaukumu, kura ietvaros tiek īstenots projekts Nr. 8.3.6.2/17/I/001 ,,Izglītības kvalitātes monitoringa sistēmas izveide un īstenošana”. </w:t>
      </w:r>
    </w:p>
    <w:p w14:paraId="39D4C6B1" w14:textId="36516BCF" w:rsidR="00CF4741" w:rsidRDefault="00CF4741" w:rsidP="00CF4741">
      <w:pPr>
        <w:ind w:firstLine="284"/>
      </w:pPr>
      <w:r w:rsidRPr="00CE0DAD">
        <w:t>3.            Lūdzam precizēt plāna projekta 29. lpp. zemsvītras atsaucē un 55. lpp. 2021. – 2027. gada plānošanas perioda darbības programmas projekta nosaukumu - Eiropas Savienības struktūrfondu un Kohēzijas fonda 2021.–2027. gada plānošanas perioda darbības programmas projekts.</w:t>
      </w:r>
      <w:r>
        <w:t xml:space="preserve"> </w:t>
      </w:r>
    </w:p>
    <w:p w14:paraId="32D73FFB" w14:textId="571C4712" w:rsidR="00CF4741" w:rsidRPr="00617B05" w:rsidRDefault="00CF4741" w:rsidP="00CF4741">
      <w:pPr>
        <w:ind w:firstLine="284"/>
      </w:pPr>
      <w:r w:rsidRPr="00617B05">
        <w:t xml:space="preserve">4.            Lūdzam atbilstoši pamatnostādņu “Saliedētas un pilsoniski aktīvas sabiedrības attīstības pamatnostādnes 2021.–2027.gadam” (pieņemtas ar </w:t>
      </w:r>
      <w:r w:rsidR="00E47FFC" w:rsidRPr="00617B05">
        <w:t xml:space="preserve">Ministru kabineta </w:t>
      </w:r>
      <w:r w:rsidRPr="00617B05">
        <w:t>2021.gada 5.februāra rīkojumu Nr.72) 3.2. apakšpunkta “Sekmēt iedzīvotāju izpratni par sabiedrības daudzveidību, mazinot negatīvos stereotipos balstītu attieksmi pret dažādām sabiedrības grupām” tabulā “Rīcības virzienu uzdevumi, to izpildes termiņš un atbildīgā/līdzatbildīgā institūcija” norādītajam papildināt plāna projektu ar informāciju par šādu Nacionālajā attīstības plāna 2021.-2027.gadam (turpmāk – NAP2027) pasākumu izpildi:</w:t>
      </w:r>
    </w:p>
    <w:p w14:paraId="06BE4532" w14:textId="77777777" w:rsidR="00CF4741" w:rsidRPr="00617B05" w:rsidRDefault="00CF4741" w:rsidP="00CF4741">
      <w:pPr>
        <w:ind w:firstLine="284"/>
      </w:pPr>
      <w:r w:rsidRPr="00617B05">
        <w:t xml:space="preserve">4.1.  407. uzdevuma “Sabiedrības pašorganizēšanās, sadarbības un līdzdarbības prasmju un iespēju paplašināšana, jo īpaši attīstot jauniešu pilsonisko izglītību, iedzīvotāju līdzdarbību nevalstiskajās organizācijās, arodbiedrībās un brīvprātīgajā darbā, valsts NVO fondu” 270. pasākums “Sabiedrības saliedēšana, veicinot sabiedrības </w:t>
      </w:r>
      <w:proofErr w:type="spellStart"/>
      <w:r w:rsidRPr="00617B05">
        <w:t>pašorganizēšanos</w:t>
      </w:r>
      <w:proofErr w:type="spellEnd"/>
      <w:r w:rsidRPr="00617B05">
        <w:t xml:space="preserve"> un paplašinot </w:t>
      </w:r>
      <w:r w:rsidRPr="00617B05">
        <w:lastRenderedPageBreak/>
        <w:t xml:space="preserve">sadarbības un līdzdarbības prasmes un iespējas”. Plānots īstenot Eiropas Savienības struktūrfondu un Kohēzijas fonda 2021.–2027. gada plānošanas perioda darbības programmas projekta (turpmāk – DP 2021-2027) 4.3.4. specifiskā atbalsta mērķa “Sekmēt aktīvu iekļaušanu, lai veicinātu vienlīdzīgas iespējas un aktīvu līdzdalību, kā arī uzlabotu nodarbinātību” (turpmāk – 4.3.4. SAM) 4.3.4.10. pasākuma “Sabiedrības saliedēšana, veicinot sabiedrības </w:t>
      </w:r>
      <w:proofErr w:type="spellStart"/>
      <w:r w:rsidRPr="00617B05">
        <w:t>pašorganizēšanos</w:t>
      </w:r>
      <w:proofErr w:type="spellEnd"/>
      <w:r w:rsidRPr="00617B05">
        <w:t xml:space="preserve"> un paplašinot sadarbības un līdzdarbības prasmes un iespējas” ietvaros;</w:t>
      </w:r>
    </w:p>
    <w:p w14:paraId="4C714DCE" w14:textId="6CA1BB0A" w:rsidR="00CF4741" w:rsidRDefault="00CF4741" w:rsidP="00CF4741">
      <w:pPr>
        <w:ind w:firstLine="284"/>
      </w:pPr>
      <w:r w:rsidRPr="00617B05">
        <w:t xml:space="preserve">4.2. 408. uzdevuma “Sabiedrības izpratnes par daudzveidību kā resursu palielināšana, stiprinot </w:t>
      </w:r>
      <w:proofErr w:type="spellStart"/>
      <w:r w:rsidRPr="00617B05">
        <w:t>starpgrupu</w:t>
      </w:r>
      <w:proofErr w:type="spellEnd"/>
      <w:r w:rsidRPr="00617B05">
        <w:t xml:space="preserve"> un starpkultūru komunikācijas prasmes un saziņas intensitāti, dažādības vadību, kā arī diskriminācijas mazināšanu” 271.1 pasākums “Sabiedrības saliedēšana, veicinot </w:t>
      </w:r>
      <w:proofErr w:type="spellStart"/>
      <w:r w:rsidRPr="00617B05">
        <w:t>jauniebraucēju</w:t>
      </w:r>
      <w:proofErr w:type="spellEnd"/>
      <w:r w:rsidRPr="00617B05">
        <w:t xml:space="preserve"> iekļaušanos vietējā sabiedrībā un sekmējot starpkultūru komunikācijas attīstību”. Plānots īstenot DP 2021-2027 4.3.4. SAM 4.3.4.9. pasākuma “Sabiedrības saliedēšana, veicinot </w:t>
      </w:r>
      <w:proofErr w:type="spellStart"/>
      <w:r w:rsidRPr="00617B05">
        <w:t>jauniebraucēju</w:t>
      </w:r>
      <w:proofErr w:type="spellEnd"/>
      <w:r w:rsidRPr="00617B05">
        <w:t xml:space="preserve"> iekļaušanos vietējā sabiedrībā un sekmējot starpkultūru komunikāciju” (“Vienas pieturas aģentūras” darbības nodrošināšana) ietvaros.</w:t>
      </w:r>
      <w:r>
        <w:t xml:space="preserve"> </w:t>
      </w:r>
    </w:p>
    <w:p w14:paraId="31C2ABFB" w14:textId="13915C7B" w:rsidR="00CF4741" w:rsidRDefault="00CF4741" w:rsidP="00CF4741">
      <w:pPr>
        <w:ind w:firstLine="284"/>
      </w:pPr>
      <w:r>
        <w:t xml:space="preserve">5.            Lūdzam papildināt plāna projektu ar informāciju, ka Eiropas Savienības struktūrfondu un Kohēzijas fonda (turpmāk – ES fondi) 2021.–2027. gada plānošanas perioda un Atveseļošanās un noturības mehānisma (turpmāk – ANM) finansējums kā plāna projektā norādīto uzdevumu īstenošanai nepieciešamais finansējuma avots un tā apjoms var mainīties, ņemot vērā, ka šobrīd vēl nav panākta konceptuāla vienošanās ar Eiropas Komisiju (turpmāk – EK) un Eiropas Padomi, kura apstiprinās ANM plānu, par plānotajām investīcijām no ES fondiem un ANM. Papildus lūdzam, virzot plāna projektu tālākai apstiprināšanai Ministru kabinetā, salāgot finanšu un saturiskās izmaiņas ES fondu un ANM finansētajos uzdevumos, ja tādas būs kultūras nozares investīciju piedāvājumos, ņemot vērā EK komentārus gan par ES fondu 2021.–2027. gada plānošanas perioda dokumentiem, gan ANM plānu. </w:t>
      </w:r>
    </w:p>
    <w:p w14:paraId="144C955A" w14:textId="77777777" w:rsidR="00CF4741" w:rsidRDefault="00CF4741" w:rsidP="00CF4741">
      <w:pPr>
        <w:ind w:firstLine="284"/>
      </w:pPr>
      <w:r w:rsidRPr="00617B05">
        <w:t>6. Atbilstoši Ministru kabineta 2014.gada 2.decembra noteikumiem Nr.737 “Attīstības plānošanas dokumentu izstrādes un ietekmes izvērtēšanas noteikumi”, izstrādājot plānu, tajā iekļauj informāciju par pasākumu izpildei pieejamo, kā arī papildus nepieciešamo finansējumu, pievienojot detalizētus aprēķinus par ietekmi uz valsts budžetu un pašvaldību budžetiem atbilstoši normatīvajam aktam par tiesību akta sākotnējās ietekmes izvērtēšanas kārtību. Tādējādi:</w:t>
      </w:r>
    </w:p>
    <w:p w14:paraId="590A5704" w14:textId="72DF6A9F" w:rsidR="00CF4741" w:rsidRDefault="00CF4741" w:rsidP="00CF4741">
      <w:pPr>
        <w:ind w:firstLine="284"/>
      </w:pPr>
      <w:r>
        <w:t>6.1. plāna projekts ir papildināms, jo šobrīd plāna projekta V sadaļas 1.tabulā nav uzrādīta informācija par izmaksu apmēru un finanšu avotiem 2.2.7. un 2.2.10. pasākumam;</w:t>
      </w:r>
    </w:p>
    <w:p w14:paraId="7CB90C91" w14:textId="77777777" w:rsidR="00CF4741" w:rsidRDefault="00CF4741" w:rsidP="00CF4741">
      <w:pPr>
        <w:ind w:firstLine="284"/>
      </w:pPr>
      <w:r>
        <w:t xml:space="preserve">6.2. plāna projekta V sadaļas 1.tabulas kolonnā “turpmāk ik gadu (ja pasākuma izpilde nav terminēta)” summējot finansējumu pa pasākumiem netiek iegūta korekta kopsumma par plāna projekta īstenošanas nodrošināšanai papildu nepieciešamo finansējumu, līdz ar to lūdzam novērst matemātiskās neprecizitātes; </w:t>
      </w:r>
    </w:p>
    <w:p w14:paraId="622407E4" w14:textId="77777777" w:rsidR="00CF4741" w:rsidRDefault="00CF4741" w:rsidP="00CF4741">
      <w:pPr>
        <w:ind w:firstLine="284"/>
      </w:pPr>
      <w:r>
        <w:t xml:space="preserve">6.3. plāna projekta V sadaļas 1.tabulā Sabiedrības integrācijas fonda budžeta apakšprogrammai 63.07.00 “Eiropas Sociālā fonda (ESF) projektu un pasākumu īstenošana (2014-2020)” norādīts finansējums 2021.gadā 917 469 </w:t>
      </w:r>
      <w:r>
        <w:rPr>
          <w:i/>
          <w:iCs/>
        </w:rPr>
        <w:t>euro</w:t>
      </w:r>
      <w:r>
        <w:t xml:space="preserve"> apmērā un 2022.gadām 644 535 </w:t>
      </w:r>
      <w:r>
        <w:rPr>
          <w:i/>
          <w:iCs/>
        </w:rPr>
        <w:t>euro</w:t>
      </w:r>
      <w:r>
        <w:t xml:space="preserve"> apmērā, kas atbilst likumā “Par vidēja termiņa budžeta ietvaru 2021., 2022. un 2023.gadam” plānotajam. Vēršam uzmanību, ka Labklājības ministrijas sagatavotajā plāna projektā “Plāns sieviešu un vīriešu vienlīdzīgu tiesību un iespēju veicināšanai 2021.-2023.gadam” (izsludināts Valsts sekretāru 2021.gada 13.maija sanāksmē, prot. Nr. 18 26.§, VSS-436) jau ir iekļauts Sabiedrības integrācijas fonda budžeta apakšprogrammā 63.07.00 “Eiropas Sociālā fonda (ESF) projektu un pasākumu īstenošana (2014-2020)” pieejamais finansējums 2021. un 2022.gadam 802 212 </w:t>
      </w:r>
      <w:r>
        <w:rPr>
          <w:i/>
          <w:iCs/>
        </w:rPr>
        <w:t>euro</w:t>
      </w:r>
      <w:r>
        <w:t xml:space="preserve"> apmērā ik gadu 3.2., 3.3. un 4.1. pasākumu nodrošināšanai. Tādējādi secināms, ka daļa finansējuma jau ir iekļauta plāna projektā “Plāns sieviešu un vīriešu vienlīdzīgu tiesību un iespēju veicināšanai 2021.-2023.gadam”. Līdz ar to, lai nedublētu jau plāna projektā “Plāns sieviešu un vīriešu vienlīdzīgu tiesību un iespēju veicināšanai 2021.-2023.gadam” iekļauto finansējumu, ir precizējams Sabiedrības integrācijas fonda budžeta apakšprogrammā 63.07.00 “Eiropas Sociālā fonda (ESF) projektu un pasākumu īstenošana (2014-2020)” norādītais finansējums;</w:t>
      </w:r>
    </w:p>
    <w:p w14:paraId="1B4FA15A" w14:textId="77777777" w:rsidR="00CF4741" w:rsidRDefault="00CF4741" w:rsidP="00CF4741">
      <w:pPr>
        <w:ind w:firstLine="284"/>
      </w:pPr>
      <w:r>
        <w:t>6.4. ir precizējama informācija par 3.1.6. pasākumu, jo no iesniegtās informācijas nav saprotams, kā tiek plānots nodrošināt šī pasākuma ikgadēju īstenošanu, ja 2021. un 2022.gadam tā īstenošanai nav uzrādīts ne esošais, ne papildu nepieciešamais finansējums;</w:t>
      </w:r>
    </w:p>
    <w:p w14:paraId="58EDC645" w14:textId="6824F96D" w:rsidR="00CF4741" w:rsidRDefault="00CF4741" w:rsidP="00CF4741">
      <w:pPr>
        <w:ind w:firstLine="284"/>
      </w:pPr>
      <w:r>
        <w:lastRenderedPageBreak/>
        <w:t xml:space="preserve">6.5. plāna projekta V sadaļas 2.tabulas “Detalizēts aprēķins Plānā iekļauto uzdevumu īstenošanai nepieciešamajam papildu finansējumam” kolonna “Aprēķins” ir precizējama, jo tajā uzrādāmi detalizēti aprēķini par ietekmi uz valsts budžetu un pašvaldību budžetiem atbilstoši normatīvajam aktam par tiesību akta sākotnējās ietekmes izvērtēšanas kārtību. No šobrīd plāna projektā iekļautās informācijas nav saprotams, kā veidojas papildu nepieciešamā finansējuma apmērs šādiem pasākumiem – 1.1.3., 1.3.3., 2.1.4., 2.2.1., 2.2.8., 2.3.1., 2.3.4., 2.3.5, 3.1.1., 3.1.3., 3.1.4., 3.1.6., 3.1.9. un 3.1.10. </w:t>
      </w:r>
    </w:p>
    <w:p w14:paraId="45071AE3" w14:textId="009A625D" w:rsidR="003F2252" w:rsidRDefault="003F2252" w:rsidP="007F3771">
      <w:pPr>
        <w:rPr>
          <w:szCs w:val="24"/>
        </w:rPr>
      </w:pPr>
    </w:p>
    <w:p w14:paraId="3DBC3984" w14:textId="77777777" w:rsidR="00CF4741" w:rsidRPr="00615936" w:rsidRDefault="00CF4741" w:rsidP="007F3771">
      <w:pPr>
        <w:rPr>
          <w:szCs w:val="24"/>
        </w:rPr>
      </w:pPr>
    </w:p>
    <w:tbl>
      <w:tblPr>
        <w:tblStyle w:val="Reatabula"/>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12"/>
        <w:gridCol w:w="222"/>
        <w:gridCol w:w="222"/>
      </w:tblGrid>
      <w:tr w:rsidR="00AA6DC1" w:rsidRPr="00615936" w14:paraId="488B24CB" w14:textId="77777777" w:rsidTr="00AA6DC1">
        <w:tc>
          <w:tcPr>
            <w:tcW w:w="4395" w:type="dxa"/>
          </w:tcPr>
          <w:tbl>
            <w:tblPr>
              <w:tblStyle w:val="Reatabula"/>
              <w:tblW w:w="90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1497"/>
              <w:gridCol w:w="2693"/>
            </w:tblGrid>
            <w:tr w:rsidR="009D0894" w14:paraId="63E35C4F" w14:textId="77777777" w:rsidTr="009D0894">
              <w:tc>
                <w:tcPr>
                  <w:tcW w:w="4820" w:type="dxa"/>
                  <w:hideMark/>
                </w:tcPr>
                <w:p w14:paraId="66C53C6C" w14:textId="77777777" w:rsidR="009D0894" w:rsidRDefault="009D0894" w:rsidP="009D0894">
                  <w:pPr>
                    <w:rPr>
                      <w:szCs w:val="24"/>
                    </w:rPr>
                  </w:pPr>
                  <w:r>
                    <w:rPr>
                      <w:szCs w:val="24"/>
                    </w:rPr>
                    <w:t>Administrācijas vadītājas vietā-</w:t>
                  </w:r>
                </w:p>
                <w:p w14:paraId="37ABDF7D" w14:textId="77777777" w:rsidR="009D0894" w:rsidRDefault="009D0894" w:rsidP="009D0894">
                  <w:pPr>
                    <w:rPr>
                      <w:szCs w:val="24"/>
                    </w:rPr>
                  </w:pPr>
                  <w:r>
                    <w:rPr>
                      <w:szCs w:val="24"/>
                    </w:rPr>
                    <w:t xml:space="preserve">Finanšu un darbības nodrošinājuma </w:t>
                  </w:r>
                </w:p>
                <w:p w14:paraId="57A99999" w14:textId="77777777" w:rsidR="009D0894" w:rsidRDefault="009D0894" w:rsidP="009D0894">
                  <w:pPr>
                    <w:rPr>
                      <w:szCs w:val="24"/>
                    </w:rPr>
                  </w:pPr>
                  <w:r>
                    <w:rPr>
                      <w:szCs w:val="24"/>
                    </w:rPr>
                    <w:t xml:space="preserve">departamenta direktore                                                                       </w:t>
                  </w:r>
                </w:p>
              </w:tc>
              <w:tc>
                <w:tcPr>
                  <w:tcW w:w="1497" w:type="dxa"/>
                </w:tcPr>
                <w:p w14:paraId="20765E99" w14:textId="77777777" w:rsidR="009D0894" w:rsidRDefault="009D0894" w:rsidP="009D0894">
                  <w:pPr>
                    <w:jc w:val="center"/>
                    <w:rPr>
                      <w:szCs w:val="24"/>
                    </w:rPr>
                  </w:pPr>
                  <w:bookmarkStart w:id="6" w:name="edoc_info2"/>
                </w:p>
                <w:p w14:paraId="7817C927" w14:textId="77777777" w:rsidR="009D0894" w:rsidRDefault="009D0894" w:rsidP="009D0894">
                  <w:pPr>
                    <w:jc w:val="center"/>
                    <w:rPr>
                      <w:szCs w:val="24"/>
                    </w:rPr>
                  </w:pPr>
                </w:p>
                <w:p w14:paraId="438CD880" w14:textId="77777777" w:rsidR="009D0894" w:rsidRDefault="009D0894" w:rsidP="009D0894">
                  <w:pPr>
                    <w:jc w:val="center"/>
                    <w:rPr>
                      <w:szCs w:val="24"/>
                    </w:rPr>
                  </w:pPr>
                  <w:r>
                    <w:rPr>
                      <w:szCs w:val="24"/>
                    </w:rPr>
                    <w:t>(paraksts*)</w:t>
                  </w:r>
                  <w:bookmarkEnd w:id="6"/>
                </w:p>
              </w:tc>
              <w:tc>
                <w:tcPr>
                  <w:tcW w:w="2693" w:type="dxa"/>
                  <w:vAlign w:val="bottom"/>
                  <w:hideMark/>
                </w:tcPr>
                <w:p w14:paraId="0D5A7FBE" w14:textId="77777777" w:rsidR="009D0894" w:rsidRDefault="009D0894" w:rsidP="009D0894">
                  <w:pPr>
                    <w:rPr>
                      <w:szCs w:val="24"/>
                    </w:rPr>
                  </w:pPr>
                  <w:r>
                    <w:rPr>
                      <w:szCs w:val="24"/>
                    </w:rPr>
                    <w:t xml:space="preserve">                 V.Liepa</w:t>
                  </w:r>
                </w:p>
              </w:tc>
            </w:tr>
          </w:tbl>
          <w:p w14:paraId="3C9F4750" w14:textId="55DCD66C" w:rsidR="00AA6DC1" w:rsidRPr="00615936" w:rsidRDefault="00AA6DC1" w:rsidP="007F3771">
            <w:pPr>
              <w:rPr>
                <w:szCs w:val="24"/>
              </w:rPr>
            </w:pPr>
          </w:p>
        </w:tc>
        <w:tc>
          <w:tcPr>
            <w:tcW w:w="1984" w:type="dxa"/>
          </w:tcPr>
          <w:p w14:paraId="457FA187" w14:textId="698BA321" w:rsidR="00AA6DC1" w:rsidRDefault="00AA6DC1" w:rsidP="00AA6DC1">
            <w:pPr>
              <w:jc w:val="center"/>
              <w:rPr>
                <w:szCs w:val="24"/>
              </w:rPr>
            </w:pPr>
          </w:p>
        </w:tc>
        <w:tc>
          <w:tcPr>
            <w:tcW w:w="2977" w:type="dxa"/>
            <w:vAlign w:val="bottom"/>
          </w:tcPr>
          <w:p w14:paraId="4C648D3C" w14:textId="13D18FF0" w:rsidR="00AA6DC1" w:rsidRPr="00615936" w:rsidRDefault="00AA6DC1" w:rsidP="00483407">
            <w:pPr>
              <w:jc w:val="right"/>
              <w:rPr>
                <w:szCs w:val="24"/>
              </w:rPr>
            </w:pPr>
          </w:p>
        </w:tc>
      </w:tr>
      <w:tr w:rsidR="00AA6DC1" w:rsidRPr="00615936" w14:paraId="7270C71B" w14:textId="77777777" w:rsidTr="00AA6DC1">
        <w:tc>
          <w:tcPr>
            <w:tcW w:w="4395" w:type="dxa"/>
          </w:tcPr>
          <w:p w14:paraId="1D0F4C1A" w14:textId="77777777" w:rsidR="00AA6DC1" w:rsidRPr="00615936" w:rsidRDefault="00AA6DC1" w:rsidP="007F3771">
            <w:pPr>
              <w:rPr>
                <w:szCs w:val="24"/>
              </w:rPr>
            </w:pPr>
          </w:p>
        </w:tc>
        <w:tc>
          <w:tcPr>
            <w:tcW w:w="1984" w:type="dxa"/>
          </w:tcPr>
          <w:p w14:paraId="6EE73871" w14:textId="77777777" w:rsidR="00AA6DC1" w:rsidRPr="00615936" w:rsidRDefault="00AA6DC1" w:rsidP="000C0DD4">
            <w:pPr>
              <w:jc w:val="right"/>
              <w:rPr>
                <w:szCs w:val="24"/>
              </w:rPr>
            </w:pPr>
          </w:p>
        </w:tc>
        <w:tc>
          <w:tcPr>
            <w:tcW w:w="2977" w:type="dxa"/>
            <w:vAlign w:val="bottom"/>
          </w:tcPr>
          <w:p w14:paraId="376D2D54" w14:textId="77777777" w:rsidR="00AA6DC1" w:rsidRPr="00615936" w:rsidRDefault="00AA6DC1" w:rsidP="000C0DD4">
            <w:pPr>
              <w:jc w:val="right"/>
              <w:rPr>
                <w:szCs w:val="24"/>
              </w:rPr>
            </w:pPr>
          </w:p>
        </w:tc>
      </w:tr>
    </w:tbl>
    <w:tbl>
      <w:tblPr>
        <w:tblW w:w="8647" w:type="dxa"/>
        <w:tblLook w:val="04A0" w:firstRow="1" w:lastRow="0" w:firstColumn="1" w:lastColumn="0" w:noHBand="0" w:noVBand="1"/>
      </w:tblPr>
      <w:tblGrid>
        <w:gridCol w:w="8647"/>
      </w:tblGrid>
      <w:tr w:rsidR="002D6CB4" w14:paraId="0AAF6B9B" w14:textId="77777777" w:rsidTr="00AA6DC1">
        <w:trPr>
          <w:cantSplit/>
          <w:trHeight w:val="615"/>
        </w:trPr>
        <w:tc>
          <w:tcPr>
            <w:tcW w:w="8647" w:type="dxa"/>
          </w:tcPr>
          <w:p w14:paraId="6B933D9C" w14:textId="77777777" w:rsidR="002D6CB4" w:rsidRPr="00AA6DC1" w:rsidRDefault="00AA6DC1" w:rsidP="00AA6DC1">
            <w:pPr>
              <w:pStyle w:val="Pamattekstsaratkpi"/>
              <w:tabs>
                <w:tab w:val="left" w:pos="8397"/>
              </w:tabs>
              <w:ind w:left="0"/>
              <w:rPr>
                <w:sz w:val="24"/>
                <w:szCs w:val="24"/>
              </w:rPr>
            </w:pPr>
            <w:bookmarkStart w:id="7" w:name="edoc_info" w:colFirst="0" w:colLast="0"/>
            <w:r w:rsidRPr="00AA6DC1">
              <w:rPr>
                <w:sz w:val="24"/>
                <w:szCs w:val="24"/>
              </w:rPr>
              <w:t>*Dokuments ir parakstīts ar drošu elektronisko parakstu</w:t>
            </w:r>
          </w:p>
        </w:tc>
      </w:tr>
      <w:bookmarkEnd w:id="7"/>
    </w:tbl>
    <w:p w14:paraId="06BFDC60" w14:textId="77777777" w:rsidR="00826D51" w:rsidRDefault="00826D51" w:rsidP="007F3771">
      <w:pPr>
        <w:rPr>
          <w:sz w:val="20"/>
        </w:rPr>
      </w:pPr>
    </w:p>
    <w:p w14:paraId="6D1E6E6F" w14:textId="77777777" w:rsidR="00440916" w:rsidRDefault="00440916" w:rsidP="00440916">
      <w:pPr>
        <w:jc w:val="left"/>
        <w:rPr>
          <w:sz w:val="20"/>
        </w:rPr>
      </w:pPr>
    </w:p>
    <w:p w14:paraId="110E2497" w14:textId="77777777" w:rsidR="00440916" w:rsidRDefault="00440916" w:rsidP="00440916">
      <w:pPr>
        <w:jc w:val="left"/>
        <w:rPr>
          <w:sz w:val="20"/>
        </w:rPr>
      </w:pPr>
    </w:p>
    <w:p w14:paraId="6565FE70" w14:textId="77777777" w:rsidR="00440916" w:rsidRDefault="00440916" w:rsidP="00440916">
      <w:pPr>
        <w:jc w:val="left"/>
        <w:rPr>
          <w:sz w:val="20"/>
        </w:rPr>
      </w:pPr>
    </w:p>
    <w:p w14:paraId="49A790E4" w14:textId="77777777" w:rsidR="00440916" w:rsidRDefault="00440916" w:rsidP="00440916">
      <w:pPr>
        <w:jc w:val="left"/>
        <w:rPr>
          <w:sz w:val="20"/>
        </w:rPr>
      </w:pPr>
    </w:p>
    <w:p w14:paraId="71090667" w14:textId="77777777" w:rsidR="00440916" w:rsidRPr="00440916" w:rsidRDefault="00440916" w:rsidP="00440916">
      <w:pPr>
        <w:jc w:val="left"/>
        <w:rPr>
          <w:sz w:val="20"/>
        </w:rPr>
      </w:pPr>
    </w:p>
    <w:p w14:paraId="2EEEC96D" w14:textId="3C6E5D96" w:rsidR="00440916" w:rsidRPr="00440916" w:rsidRDefault="00440916" w:rsidP="00440916">
      <w:pPr>
        <w:jc w:val="left"/>
        <w:rPr>
          <w:rStyle w:val="Hipersaite"/>
          <w:color w:val="auto"/>
          <w:sz w:val="20"/>
        </w:rPr>
      </w:pPr>
      <w:r w:rsidRPr="00440916">
        <w:rPr>
          <w:sz w:val="20"/>
        </w:rPr>
        <w:t>Dreiškena-Lāce, 67083859</w:t>
      </w:r>
      <w:r w:rsidRPr="00440916">
        <w:rPr>
          <w:sz w:val="20"/>
        </w:rPr>
        <w:br/>
      </w:r>
      <w:hyperlink r:id="rId7" w:history="1">
        <w:r w:rsidRPr="00440916">
          <w:rPr>
            <w:rStyle w:val="Hipersaite"/>
            <w:sz w:val="20"/>
          </w:rPr>
          <w:t>rita.dreiskena-lace@fm.gov.lv</w:t>
        </w:r>
      </w:hyperlink>
    </w:p>
    <w:p w14:paraId="264C1736" w14:textId="77777777" w:rsidR="00440916" w:rsidRPr="00440916" w:rsidRDefault="00440916" w:rsidP="00440916">
      <w:pPr>
        <w:jc w:val="left"/>
        <w:rPr>
          <w:rStyle w:val="Hipersaite"/>
          <w:color w:val="auto"/>
          <w:sz w:val="20"/>
        </w:rPr>
      </w:pPr>
    </w:p>
    <w:p w14:paraId="786CAB72" w14:textId="6F0ECFF0" w:rsidR="00440916" w:rsidRPr="00440916" w:rsidRDefault="00440916" w:rsidP="00440916">
      <w:pPr>
        <w:jc w:val="left"/>
        <w:rPr>
          <w:sz w:val="20"/>
        </w:rPr>
      </w:pPr>
      <w:r w:rsidRPr="00440916">
        <w:rPr>
          <w:sz w:val="20"/>
        </w:rPr>
        <w:t>Laiviņa, 67083872</w:t>
      </w:r>
      <w:r w:rsidRPr="00440916">
        <w:rPr>
          <w:sz w:val="20"/>
        </w:rPr>
        <w:br/>
      </w:r>
      <w:hyperlink r:id="rId8" w:history="1">
        <w:r w:rsidRPr="00440916">
          <w:rPr>
            <w:rStyle w:val="Hipersaite"/>
            <w:sz w:val="20"/>
          </w:rPr>
          <w:t>laura.laivina@fm.gov.lv</w:t>
        </w:r>
      </w:hyperlink>
      <w:r w:rsidRPr="00440916">
        <w:rPr>
          <w:sz w:val="20"/>
        </w:rPr>
        <w:br/>
      </w:r>
    </w:p>
    <w:p w14:paraId="7BFA2CD2" w14:textId="407E91A8" w:rsidR="00440916" w:rsidRDefault="00440916" w:rsidP="00440916">
      <w:pPr>
        <w:jc w:val="left"/>
      </w:pPr>
      <w:r w:rsidRPr="00440916">
        <w:rPr>
          <w:sz w:val="20"/>
        </w:rPr>
        <w:t>Lejietis, 67095440</w:t>
      </w:r>
      <w:r w:rsidRPr="00440916">
        <w:rPr>
          <w:sz w:val="20"/>
        </w:rPr>
        <w:br/>
      </w:r>
      <w:hyperlink r:id="rId9" w:history="1">
        <w:r w:rsidRPr="00440916">
          <w:rPr>
            <w:rStyle w:val="Hipersaite"/>
            <w:sz w:val="20"/>
          </w:rPr>
          <w:t>janis.lejietis@fm.gov.lv</w:t>
        </w:r>
      </w:hyperlink>
      <w:r w:rsidRPr="00440916">
        <w:rPr>
          <w:sz w:val="20"/>
        </w:rPr>
        <w:br/>
      </w:r>
      <w:r>
        <w:rPr>
          <w:sz w:val="20"/>
        </w:rPr>
        <w:br/>
      </w:r>
    </w:p>
    <w:p w14:paraId="47967098" w14:textId="77777777" w:rsidR="00440916" w:rsidRDefault="00440916" w:rsidP="00440916">
      <w:pPr>
        <w:rPr>
          <w:sz w:val="20"/>
        </w:rPr>
      </w:pPr>
    </w:p>
    <w:p w14:paraId="716A5E3E" w14:textId="77777777" w:rsidR="00440916" w:rsidRDefault="00440916" w:rsidP="00440916">
      <w:pPr>
        <w:rPr>
          <w:sz w:val="20"/>
        </w:rPr>
      </w:pPr>
    </w:p>
    <w:p w14:paraId="18AE675D" w14:textId="77777777" w:rsidR="00440916" w:rsidRDefault="00440916" w:rsidP="00440916">
      <w:pPr>
        <w:rPr>
          <w:sz w:val="20"/>
        </w:rPr>
      </w:pPr>
    </w:p>
    <w:p w14:paraId="75C0118E" w14:textId="77777777" w:rsidR="00440916" w:rsidRDefault="00440916" w:rsidP="00440916">
      <w:pPr>
        <w:rPr>
          <w:sz w:val="20"/>
        </w:rPr>
      </w:pPr>
    </w:p>
    <w:p w14:paraId="33956DB4" w14:textId="77777777" w:rsidR="000C0DD4" w:rsidRPr="006D6710" w:rsidRDefault="000C0DD4" w:rsidP="007F3771">
      <w:pPr>
        <w:rPr>
          <w:sz w:val="20"/>
        </w:rPr>
      </w:pPr>
    </w:p>
    <w:sectPr w:rsidR="000C0DD4" w:rsidRPr="006D6710" w:rsidSect="002C22B9">
      <w:headerReference w:type="even" r:id="rId10"/>
      <w:headerReference w:type="default" r:id="rId11"/>
      <w:footerReference w:type="default" r:id="rId12"/>
      <w:headerReference w:type="first" r:id="rId13"/>
      <w:footerReference w:type="first" r:id="rId14"/>
      <w:pgSz w:w="11907" w:h="16840" w:code="9"/>
      <w:pgMar w:top="567" w:right="850" w:bottom="1134"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700300" w14:textId="77777777" w:rsidR="00B03E04" w:rsidRDefault="00B03E04">
      <w:r>
        <w:separator/>
      </w:r>
    </w:p>
  </w:endnote>
  <w:endnote w:type="continuationSeparator" w:id="0">
    <w:p w14:paraId="028A6A85" w14:textId="77777777" w:rsidR="00B03E04" w:rsidRDefault="00B03E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Arial"/>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altName w:val="Century Gothic"/>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722951"/>
      <w:docPartObj>
        <w:docPartGallery w:val="Page Numbers (Bottom of Page)"/>
        <w:docPartUnique/>
      </w:docPartObj>
    </w:sdtPr>
    <w:sdtEndPr/>
    <w:sdtContent>
      <w:p w14:paraId="3E06F810" w14:textId="77777777" w:rsidR="0015384D" w:rsidRDefault="00DC1310">
        <w:pPr>
          <w:pStyle w:val="Kjene"/>
          <w:jc w:val="center"/>
        </w:pPr>
        <w:r w:rsidRPr="00557B49">
          <w:rPr>
            <w:sz w:val="24"/>
            <w:szCs w:val="24"/>
          </w:rPr>
          <w:fldChar w:fldCharType="begin"/>
        </w:r>
        <w:r w:rsidR="009E200C" w:rsidRPr="00557B49">
          <w:rPr>
            <w:sz w:val="24"/>
            <w:szCs w:val="24"/>
          </w:rPr>
          <w:instrText xml:space="preserve"> PAGE   \* MERGEFORMAT </w:instrText>
        </w:r>
        <w:r w:rsidRPr="00557B49">
          <w:rPr>
            <w:sz w:val="24"/>
            <w:szCs w:val="24"/>
          </w:rPr>
          <w:fldChar w:fldCharType="separate"/>
        </w:r>
        <w:r w:rsidR="000C0DD4">
          <w:rPr>
            <w:noProof/>
            <w:sz w:val="24"/>
            <w:szCs w:val="24"/>
          </w:rPr>
          <w:t>2</w:t>
        </w:r>
        <w:r w:rsidRPr="00557B49">
          <w:rPr>
            <w:sz w:val="24"/>
            <w:szCs w:val="24"/>
          </w:rPr>
          <w:fldChar w:fldCharType="end"/>
        </w:r>
      </w:p>
    </w:sdtContent>
  </w:sdt>
  <w:p w14:paraId="72338037" w14:textId="77777777" w:rsidR="00CF4741" w:rsidRDefault="00CF4741" w:rsidP="00CF4741">
    <w:r>
      <w:rPr>
        <w:sz w:val="20"/>
      </w:rPr>
      <w:t>FMAtz_100621_VSS-483</w:t>
    </w:r>
  </w:p>
  <w:p w14:paraId="2C676451" w14:textId="77777777" w:rsidR="0015384D" w:rsidRDefault="0015384D">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5FF206" w14:textId="77777777" w:rsidR="0015384D" w:rsidRDefault="0015384D">
    <w:pPr>
      <w:pStyle w:val="Kjene"/>
      <w:jc w:val="center"/>
    </w:pPr>
  </w:p>
  <w:p w14:paraId="7F005CC6" w14:textId="77777777" w:rsidR="00440916" w:rsidRDefault="00440916" w:rsidP="00440916">
    <w:pPr>
      <w:rPr>
        <w:sz w:val="20"/>
      </w:rPr>
    </w:pPr>
  </w:p>
  <w:p w14:paraId="4BF422D9" w14:textId="77777777" w:rsidR="00440916" w:rsidRDefault="00440916" w:rsidP="00440916">
    <w:r>
      <w:rPr>
        <w:sz w:val="20"/>
      </w:rPr>
      <w:t>FMAtz_100621_VSS-483</w:t>
    </w:r>
  </w:p>
  <w:p w14:paraId="58D481B5" w14:textId="77777777" w:rsidR="0015384D" w:rsidRDefault="0015384D" w:rsidP="0044091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D9D4A0" w14:textId="77777777" w:rsidR="00B03E04" w:rsidRDefault="00B03E04">
      <w:r>
        <w:separator/>
      </w:r>
    </w:p>
  </w:footnote>
  <w:footnote w:type="continuationSeparator" w:id="0">
    <w:p w14:paraId="3066A2C0" w14:textId="77777777" w:rsidR="00B03E04" w:rsidRDefault="00B03E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DDC53F" w14:textId="77777777" w:rsidR="00F33DBE" w:rsidRDefault="00DC1310">
    <w:pPr>
      <w:pStyle w:val="Galvene"/>
      <w:framePr w:wrap="around" w:vAnchor="text" w:hAnchor="margin" w:xAlign="center" w:y="1"/>
      <w:rPr>
        <w:rStyle w:val="Lappusesnumurs"/>
      </w:rPr>
    </w:pPr>
    <w:r>
      <w:rPr>
        <w:rStyle w:val="Lappusesnumurs"/>
      </w:rPr>
      <w:fldChar w:fldCharType="begin"/>
    </w:r>
    <w:r w:rsidR="00F33DBE">
      <w:rPr>
        <w:rStyle w:val="Lappusesnumurs"/>
      </w:rPr>
      <w:instrText xml:space="preserve">PAGE  </w:instrText>
    </w:r>
    <w:r>
      <w:rPr>
        <w:rStyle w:val="Lappusesnumurs"/>
      </w:rPr>
      <w:fldChar w:fldCharType="separate"/>
    </w:r>
    <w:r w:rsidR="0015384D">
      <w:rPr>
        <w:rStyle w:val="Lappusesnumurs"/>
        <w:noProof/>
      </w:rPr>
      <w:t>2</w:t>
    </w:r>
    <w:r>
      <w:rPr>
        <w:rStyle w:val="Lappusesnumurs"/>
      </w:rPr>
      <w:fldChar w:fldCharType="end"/>
    </w:r>
  </w:p>
  <w:p w14:paraId="60E4B549" w14:textId="77777777" w:rsidR="00F33DBE" w:rsidRDefault="00F33DBE">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693200" w14:textId="77777777" w:rsidR="00F33DBE" w:rsidRDefault="00F33DBE" w:rsidP="008C508E">
    <w:pPr>
      <w:pStyle w:val="Galvene"/>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C39184" w14:textId="77777777" w:rsidR="002C22B9" w:rsidRDefault="002C22B9">
    <w:pPr>
      <w:pStyle w:val="Galvene"/>
    </w:pPr>
  </w:p>
  <w:p w14:paraId="30B25C21" w14:textId="77777777" w:rsidR="002C22B9" w:rsidRDefault="002C22B9">
    <w:pPr>
      <w:pStyle w:val="Galvene"/>
    </w:pPr>
  </w:p>
  <w:p w14:paraId="45853C79" w14:textId="77777777" w:rsidR="002C22B9" w:rsidRDefault="002C22B9">
    <w:pPr>
      <w:pStyle w:val="Galvene"/>
    </w:pPr>
  </w:p>
  <w:p w14:paraId="236DC9AC" w14:textId="77777777" w:rsidR="002C22B9" w:rsidRDefault="0037045B" w:rsidP="002C22B9">
    <w:pPr>
      <w:pStyle w:val="Galvene"/>
      <w:tabs>
        <w:tab w:val="clear" w:pos="4153"/>
        <w:tab w:val="clear" w:pos="8306"/>
      </w:tabs>
    </w:pPr>
    <w:r>
      <w:rPr>
        <w:noProof/>
        <w:lang w:eastAsia="lv-LV"/>
      </w:rPr>
      <mc:AlternateContent>
        <mc:Choice Requires="wps">
          <w:drawing>
            <wp:anchor distT="0" distB="0" distL="114300" distR="114300" simplePos="0" relativeHeight="251660288" behindDoc="1" locked="0" layoutInCell="1" allowOverlap="1" wp14:anchorId="289EB4D3" wp14:editId="6B8BCC88">
              <wp:simplePos x="0" y="0"/>
              <wp:positionH relativeFrom="page">
                <wp:posOffset>1066800</wp:posOffset>
              </wp:positionH>
              <wp:positionV relativeFrom="page">
                <wp:posOffset>2030730</wp:posOffset>
              </wp:positionV>
              <wp:extent cx="5943600" cy="314325"/>
              <wp:effectExtent l="0" t="0" r="0" b="9525"/>
              <wp:wrapNone/>
              <wp:docPr id="1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E4ACAD"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EB4D3" id="_x0000_t202" coordsize="21600,21600" o:spt="202" path="m,l,21600r21600,l21600,xe">
              <v:stroke joinstyle="miter"/>
              <v:path gradientshapeok="t" o:connecttype="rect"/>
            </v:shapetype>
            <v:shape id="Text Box 43" o:spid="_x0000_s1026" type="#_x0000_t202" style="position:absolute;left:0;text-align:left;margin-left:84pt;margin-top:159.9pt;width:468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" filled="f" stroked="f">
              <v:textbox inset="0,0,0,0">
                <w:txbxContent>
                  <w:p w14:paraId="33E4ACAD"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v:textbox>
              <w10:wrap anchorx="page" anchory="page"/>
            </v:shape>
          </w:pict>
        </mc:Fallback>
      </mc:AlternateContent>
    </w:r>
    <w:r w:rsidR="002C22B9" w:rsidRPr="002C22B9">
      <w:rPr>
        <w:noProof/>
        <w:lang w:eastAsia="lv-LV"/>
      </w:rPr>
      <w:drawing>
        <wp:anchor distT="0" distB="0" distL="114300" distR="114300" simplePos="0" relativeHeight="251661312" behindDoc="1" locked="0" layoutInCell="1" allowOverlap="1" wp14:anchorId="6D325AFD" wp14:editId="3FD9972B">
          <wp:simplePos x="0" y="0"/>
          <wp:positionH relativeFrom="margin">
            <wp:posOffset>75565</wp:posOffset>
          </wp:positionH>
          <wp:positionV relativeFrom="page">
            <wp:posOffset>711200</wp:posOffset>
          </wp:positionV>
          <wp:extent cx="5914390" cy="1065600"/>
          <wp:effectExtent l="0" t="0" r="0" b="0"/>
          <wp:wrapNone/>
          <wp:docPr id="8" name="Picture 8" descr="C:\Users\it-skrod\Desktop\veidlapas_jaunas\paraugi\vienkrasu_header_veidlapa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t-skrod\Desktop\veidlapas_jaunas\paraugi\vienkrasu_header_veidlapa_22.png"/>
                  <pic:cNvPicPr>
                    <a:picLocks noChangeAspect="1" noChangeArrowheads="1"/>
                  </pic:cNvPicPr>
                </pic:nvPicPr>
                <pic:blipFill rotWithShape="1">
                  <a:blip r:embed="rId1" cstate="print">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val="0"/>
                      </a:ext>
                    </a:extLst>
                  </a:blip>
                  <a:srcRect l="1249" t="1374" r="-1249" b="-1372"/>
                  <a:stretch/>
                </pic:blipFill>
                <pic:spPr bwMode="auto">
                  <a:xfrm>
                    <a:off x="0" y="0"/>
                    <a:ext cx="5914390" cy="106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DE8B8C" w14:textId="77777777" w:rsidR="002C22B9" w:rsidRDefault="002C22B9">
    <w:pPr>
      <w:pStyle w:val="Galvene"/>
    </w:pPr>
  </w:p>
  <w:p w14:paraId="059C5F51" w14:textId="77777777" w:rsidR="002C22B9" w:rsidRDefault="002C22B9">
    <w:pPr>
      <w:pStyle w:val="Galvene"/>
    </w:pPr>
  </w:p>
  <w:p w14:paraId="5B0157A7" w14:textId="77777777" w:rsidR="002C22B9" w:rsidRDefault="002C22B9">
    <w:pPr>
      <w:pStyle w:val="Galvene"/>
    </w:pPr>
  </w:p>
  <w:p w14:paraId="5D8C8878" w14:textId="77777777" w:rsidR="002C22B9" w:rsidRDefault="002C22B9">
    <w:pPr>
      <w:pStyle w:val="Galvene"/>
    </w:pPr>
  </w:p>
  <w:p w14:paraId="735C4586" w14:textId="77777777" w:rsidR="002C22B9" w:rsidRDefault="002C22B9">
    <w:pPr>
      <w:pStyle w:val="Galvene"/>
    </w:pPr>
  </w:p>
  <w:p w14:paraId="35E40F08" w14:textId="77777777" w:rsidR="002C22B9" w:rsidRDefault="002C22B9">
    <w:pPr>
      <w:pStyle w:val="Galvene"/>
    </w:pPr>
  </w:p>
  <w:p w14:paraId="0921685F" w14:textId="77777777" w:rsidR="002C22B9" w:rsidRDefault="0037045B">
    <w:pPr>
      <w:pStyle w:val="Galvene"/>
    </w:pPr>
    <w:r>
      <w:rPr>
        <w:noProof/>
        <w:lang w:eastAsia="lv-LV"/>
      </w:rPr>
      <mc:AlternateContent>
        <mc:Choice Requires="wpg">
          <w:drawing>
            <wp:anchor distT="0" distB="0" distL="114300" distR="114300" simplePos="0" relativeHeight="251659264" behindDoc="1" locked="0" layoutInCell="1" allowOverlap="1" wp14:anchorId="19891ED2" wp14:editId="3C701BBB">
              <wp:simplePos x="0" y="0"/>
              <wp:positionH relativeFrom="margin">
                <wp:posOffset>-34290</wp:posOffset>
              </wp:positionH>
              <wp:positionV relativeFrom="page">
                <wp:posOffset>1903095</wp:posOffset>
              </wp:positionV>
              <wp:extent cx="5937250" cy="45085"/>
              <wp:effectExtent l="0" t="0" r="25400" b="0"/>
              <wp:wrapNone/>
              <wp:docPr id="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250" cy="45085"/>
                        <a:chOff x="2915" y="2998"/>
                        <a:chExt cx="6926" cy="2"/>
                      </a:xfrm>
                    </wpg:grpSpPr>
                    <wps:wsp>
                      <wps:cNvPr id="10"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w:pict>
            <v:group w14:anchorId="25B1329D" id="Group 41" o:spid="_x0000_s1026" style="position:absolute;margin-left:-2.7pt;margin-top:149.85pt;width:467.5pt;height:3.55pt;z-index:-251657216;mso-position-horizontal-relative:margin;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">
              <v:shape id="Freeform 42" o:spid="_x0000_s1027" style="position:absolute;left:2915;top:2998;width:6926;height:2;visibility:visible;mso-wrap-style:square;v-text-anchor:top" coordsize="69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cnmMYA&#10;AADbAAAADwAAAGRycy9kb3ducmV2LnhtbESPQUvDQBCF70L/wzKCF7GbWio27bYUsdB6MwribcxO&#10;k2B2Nu6uadpf7xwK3mZ4b977ZrkeXKt6CrHxbGAyzkARl942XBl4f9vePYKKCdli65kMnCjCejW6&#10;WmJu/ZFfqS9SpSSEY44G6pS6XOtY1uQwjn1HLNrBB4dJ1lBpG/Ao4a7V91n2oB02LA01dvRUU/ld&#10;/DoDL9l0Pvv4muh5oW9/bNj3n8/n3pib62GzAJVoSP/my/XOCr7Qyy8ygF7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cnmMYAAADbAAAADwAAAAAAAAAAAAAAAACYAgAAZHJz&#10;L2Rvd25yZXYueG1sUEsFBgAAAAAEAAQA9QAAAIsDAAAAAA==&#10;" path="m,l6926,e" filled="f" strokecolor="#231f20" strokeweight=".25pt">
                <v:path arrowok="t" o:connecttype="custom" o:connectlocs="0,0;6926,0" o:connectangles="0,0"/>
              </v:shape>
              <w10:wrap anchorx="margin" anchory="page"/>
            </v:group>
          </w:pict>
        </mc:Fallback>
      </mc:AlternateContent>
    </w:r>
  </w:p>
  <w:p w14:paraId="61ADBC68" w14:textId="77777777" w:rsidR="002C22B9" w:rsidRDefault="002C22B9">
    <w:pPr>
      <w:pStyle w:val="Galvene"/>
    </w:pPr>
  </w:p>
  <w:p w14:paraId="6121CEF3" w14:textId="77777777" w:rsidR="002C22B9" w:rsidRDefault="002C22B9">
    <w:pPr>
      <w:pStyle w:val="Galvene"/>
    </w:pPr>
  </w:p>
  <w:p w14:paraId="690D3311" w14:textId="77777777" w:rsidR="002C22B9" w:rsidRDefault="002C22B9">
    <w:pPr>
      <w:pStyle w:val="Galve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doNotShadeFormData/>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E51"/>
    <w:rsid w:val="0002005E"/>
    <w:rsid w:val="00025906"/>
    <w:rsid w:val="00051BDB"/>
    <w:rsid w:val="00054277"/>
    <w:rsid w:val="00062D32"/>
    <w:rsid w:val="00063804"/>
    <w:rsid w:val="000704C8"/>
    <w:rsid w:val="00072A98"/>
    <w:rsid w:val="0008360A"/>
    <w:rsid w:val="000859B0"/>
    <w:rsid w:val="00086189"/>
    <w:rsid w:val="000A0A49"/>
    <w:rsid w:val="000A2273"/>
    <w:rsid w:val="000A4A49"/>
    <w:rsid w:val="000B5E98"/>
    <w:rsid w:val="000B75CE"/>
    <w:rsid w:val="000C0DD4"/>
    <w:rsid w:val="000C1481"/>
    <w:rsid w:val="000E05A4"/>
    <w:rsid w:val="000E7902"/>
    <w:rsid w:val="00101EF2"/>
    <w:rsid w:val="00102247"/>
    <w:rsid w:val="001042A3"/>
    <w:rsid w:val="00114955"/>
    <w:rsid w:val="00130802"/>
    <w:rsid w:val="001421E1"/>
    <w:rsid w:val="001428D4"/>
    <w:rsid w:val="001459C6"/>
    <w:rsid w:val="00146475"/>
    <w:rsid w:val="00146FE3"/>
    <w:rsid w:val="0015384D"/>
    <w:rsid w:val="00156874"/>
    <w:rsid w:val="00160F55"/>
    <w:rsid w:val="0017402C"/>
    <w:rsid w:val="00176F63"/>
    <w:rsid w:val="00184AB5"/>
    <w:rsid w:val="001943EE"/>
    <w:rsid w:val="001A77AD"/>
    <w:rsid w:val="001D78A7"/>
    <w:rsid w:val="001F53D9"/>
    <w:rsid w:val="00203705"/>
    <w:rsid w:val="0021300E"/>
    <w:rsid w:val="00220CEE"/>
    <w:rsid w:val="00224396"/>
    <w:rsid w:val="00227D91"/>
    <w:rsid w:val="0023013F"/>
    <w:rsid w:val="00235349"/>
    <w:rsid w:val="00244390"/>
    <w:rsid w:val="00260557"/>
    <w:rsid w:val="00261352"/>
    <w:rsid w:val="002644F0"/>
    <w:rsid w:val="00266CF2"/>
    <w:rsid w:val="00267E3D"/>
    <w:rsid w:val="00292E11"/>
    <w:rsid w:val="0029448D"/>
    <w:rsid w:val="002A20A3"/>
    <w:rsid w:val="002B2B9A"/>
    <w:rsid w:val="002C22B9"/>
    <w:rsid w:val="002D0DAE"/>
    <w:rsid w:val="002D2EFD"/>
    <w:rsid w:val="002D6CB4"/>
    <w:rsid w:val="002E06CD"/>
    <w:rsid w:val="002E288C"/>
    <w:rsid w:val="002F5D59"/>
    <w:rsid w:val="003026CE"/>
    <w:rsid w:val="00302D28"/>
    <w:rsid w:val="00304112"/>
    <w:rsid w:val="003043C9"/>
    <w:rsid w:val="00314B6D"/>
    <w:rsid w:val="0031519D"/>
    <w:rsid w:val="00325CE2"/>
    <w:rsid w:val="00330C2A"/>
    <w:rsid w:val="00332AF9"/>
    <w:rsid w:val="00341839"/>
    <w:rsid w:val="0037045B"/>
    <w:rsid w:val="00374C0D"/>
    <w:rsid w:val="00380855"/>
    <w:rsid w:val="00383D87"/>
    <w:rsid w:val="00386F28"/>
    <w:rsid w:val="00392EBE"/>
    <w:rsid w:val="00393EB9"/>
    <w:rsid w:val="00396BF4"/>
    <w:rsid w:val="003A324A"/>
    <w:rsid w:val="003B329B"/>
    <w:rsid w:val="003B4764"/>
    <w:rsid w:val="003D09AE"/>
    <w:rsid w:val="003D179D"/>
    <w:rsid w:val="003F2252"/>
    <w:rsid w:val="003F2673"/>
    <w:rsid w:val="003F4635"/>
    <w:rsid w:val="003F79A5"/>
    <w:rsid w:val="004059A7"/>
    <w:rsid w:val="00416E3A"/>
    <w:rsid w:val="004218E7"/>
    <w:rsid w:val="004241B4"/>
    <w:rsid w:val="00434A02"/>
    <w:rsid w:val="0043643E"/>
    <w:rsid w:val="00440916"/>
    <w:rsid w:val="0044409E"/>
    <w:rsid w:val="004478B9"/>
    <w:rsid w:val="00474D18"/>
    <w:rsid w:val="00483407"/>
    <w:rsid w:val="004E2880"/>
    <w:rsid w:val="004E45F2"/>
    <w:rsid w:val="004E4C3B"/>
    <w:rsid w:val="004F221F"/>
    <w:rsid w:val="004F32A1"/>
    <w:rsid w:val="004F671B"/>
    <w:rsid w:val="004F7DFD"/>
    <w:rsid w:val="005053F3"/>
    <w:rsid w:val="00513B65"/>
    <w:rsid w:val="00526E86"/>
    <w:rsid w:val="0053353D"/>
    <w:rsid w:val="00546FDE"/>
    <w:rsid w:val="00550841"/>
    <w:rsid w:val="00550BA5"/>
    <w:rsid w:val="00557B49"/>
    <w:rsid w:val="0056044A"/>
    <w:rsid w:val="00566B07"/>
    <w:rsid w:val="00583887"/>
    <w:rsid w:val="00583F38"/>
    <w:rsid w:val="005846CE"/>
    <w:rsid w:val="00584ED6"/>
    <w:rsid w:val="005910E7"/>
    <w:rsid w:val="005A0BBB"/>
    <w:rsid w:val="005D7171"/>
    <w:rsid w:val="005E3D1E"/>
    <w:rsid w:val="005F3139"/>
    <w:rsid w:val="00613984"/>
    <w:rsid w:val="00615936"/>
    <w:rsid w:val="00617B05"/>
    <w:rsid w:val="006205B8"/>
    <w:rsid w:val="00622CFD"/>
    <w:rsid w:val="006240D2"/>
    <w:rsid w:val="00636996"/>
    <w:rsid w:val="00642EE6"/>
    <w:rsid w:val="00643F3C"/>
    <w:rsid w:val="006610B8"/>
    <w:rsid w:val="00667635"/>
    <w:rsid w:val="00683E8B"/>
    <w:rsid w:val="00697AB8"/>
    <w:rsid w:val="006A05F7"/>
    <w:rsid w:val="006A3594"/>
    <w:rsid w:val="006A707B"/>
    <w:rsid w:val="006B33CB"/>
    <w:rsid w:val="006B42A2"/>
    <w:rsid w:val="006D24EC"/>
    <w:rsid w:val="006D6710"/>
    <w:rsid w:val="006E45DD"/>
    <w:rsid w:val="006E689E"/>
    <w:rsid w:val="006E6DBE"/>
    <w:rsid w:val="00701105"/>
    <w:rsid w:val="0070258A"/>
    <w:rsid w:val="00706C69"/>
    <w:rsid w:val="0070718E"/>
    <w:rsid w:val="0071276C"/>
    <w:rsid w:val="00730E2D"/>
    <w:rsid w:val="00733696"/>
    <w:rsid w:val="00733C31"/>
    <w:rsid w:val="007523B6"/>
    <w:rsid w:val="00765592"/>
    <w:rsid w:val="00786DAF"/>
    <w:rsid w:val="00792DE6"/>
    <w:rsid w:val="007A5BA9"/>
    <w:rsid w:val="007A73EC"/>
    <w:rsid w:val="007B32A0"/>
    <w:rsid w:val="007C5B7E"/>
    <w:rsid w:val="007E021E"/>
    <w:rsid w:val="007E7EA0"/>
    <w:rsid w:val="007F3771"/>
    <w:rsid w:val="007F6888"/>
    <w:rsid w:val="00812E64"/>
    <w:rsid w:val="008237C6"/>
    <w:rsid w:val="00826D51"/>
    <w:rsid w:val="008360BD"/>
    <w:rsid w:val="00837277"/>
    <w:rsid w:val="0086567E"/>
    <w:rsid w:val="00866595"/>
    <w:rsid w:val="00875EF1"/>
    <w:rsid w:val="00877635"/>
    <w:rsid w:val="00884446"/>
    <w:rsid w:val="00886C8A"/>
    <w:rsid w:val="008A5EC1"/>
    <w:rsid w:val="008C508E"/>
    <w:rsid w:val="008C65E9"/>
    <w:rsid w:val="008D22AE"/>
    <w:rsid w:val="008E4EA4"/>
    <w:rsid w:val="008E4FE5"/>
    <w:rsid w:val="008F1369"/>
    <w:rsid w:val="008F15DF"/>
    <w:rsid w:val="008F2376"/>
    <w:rsid w:val="00903B9C"/>
    <w:rsid w:val="00911470"/>
    <w:rsid w:val="00920076"/>
    <w:rsid w:val="009212D8"/>
    <w:rsid w:val="009328EF"/>
    <w:rsid w:val="00963ACC"/>
    <w:rsid w:val="00973529"/>
    <w:rsid w:val="009819D5"/>
    <w:rsid w:val="0098433C"/>
    <w:rsid w:val="00996DC8"/>
    <w:rsid w:val="009B2296"/>
    <w:rsid w:val="009B7929"/>
    <w:rsid w:val="009C643F"/>
    <w:rsid w:val="009D0894"/>
    <w:rsid w:val="009E200C"/>
    <w:rsid w:val="009F3293"/>
    <w:rsid w:val="009F77B9"/>
    <w:rsid w:val="00A03231"/>
    <w:rsid w:val="00A17946"/>
    <w:rsid w:val="00A21D44"/>
    <w:rsid w:val="00A30AED"/>
    <w:rsid w:val="00A318B0"/>
    <w:rsid w:val="00A4004D"/>
    <w:rsid w:val="00A54546"/>
    <w:rsid w:val="00A87DFA"/>
    <w:rsid w:val="00A94030"/>
    <w:rsid w:val="00AA2022"/>
    <w:rsid w:val="00AA21A4"/>
    <w:rsid w:val="00AA6DC1"/>
    <w:rsid w:val="00AA74E7"/>
    <w:rsid w:val="00AB2288"/>
    <w:rsid w:val="00AB278E"/>
    <w:rsid w:val="00AC41D9"/>
    <w:rsid w:val="00AC60C1"/>
    <w:rsid w:val="00AD576B"/>
    <w:rsid w:val="00AE2200"/>
    <w:rsid w:val="00AF21C7"/>
    <w:rsid w:val="00B03E04"/>
    <w:rsid w:val="00B26E48"/>
    <w:rsid w:val="00B30E51"/>
    <w:rsid w:val="00B45C16"/>
    <w:rsid w:val="00B9570C"/>
    <w:rsid w:val="00BB4400"/>
    <w:rsid w:val="00BD24E4"/>
    <w:rsid w:val="00BE3E7A"/>
    <w:rsid w:val="00BE5011"/>
    <w:rsid w:val="00BE5AAD"/>
    <w:rsid w:val="00BE78C7"/>
    <w:rsid w:val="00BF11EB"/>
    <w:rsid w:val="00BF233C"/>
    <w:rsid w:val="00C038B7"/>
    <w:rsid w:val="00C041F7"/>
    <w:rsid w:val="00C04DED"/>
    <w:rsid w:val="00C21975"/>
    <w:rsid w:val="00C345B8"/>
    <w:rsid w:val="00C3553F"/>
    <w:rsid w:val="00C375DF"/>
    <w:rsid w:val="00C44804"/>
    <w:rsid w:val="00C45100"/>
    <w:rsid w:val="00C50C30"/>
    <w:rsid w:val="00C53A90"/>
    <w:rsid w:val="00C54CFF"/>
    <w:rsid w:val="00C56C1D"/>
    <w:rsid w:val="00C6145F"/>
    <w:rsid w:val="00C640B7"/>
    <w:rsid w:val="00C81055"/>
    <w:rsid w:val="00C87CD4"/>
    <w:rsid w:val="00CD3BB8"/>
    <w:rsid w:val="00CE0655"/>
    <w:rsid w:val="00CE0DAD"/>
    <w:rsid w:val="00CE4A9B"/>
    <w:rsid w:val="00CF4741"/>
    <w:rsid w:val="00CF7CC2"/>
    <w:rsid w:val="00D0332A"/>
    <w:rsid w:val="00D06A60"/>
    <w:rsid w:val="00D1142D"/>
    <w:rsid w:val="00D149A6"/>
    <w:rsid w:val="00D3049B"/>
    <w:rsid w:val="00D4070C"/>
    <w:rsid w:val="00D462B6"/>
    <w:rsid w:val="00D51CC7"/>
    <w:rsid w:val="00D57801"/>
    <w:rsid w:val="00D65123"/>
    <w:rsid w:val="00D70A7C"/>
    <w:rsid w:val="00D73652"/>
    <w:rsid w:val="00D873B0"/>
    <w:rsid w:val="00DA3EAF"/>
    <w:rsid w:val="00DA7256"/>
    <w:rsid w:val="00DA7D9E"/>
    <w:rsid w:val="00DB1E3A"/>
    <w:rsid w:val="00DB5AB6"/>
    <w:rsid w:val="00DC1310"/>
    <w:rsid w:val="00DC1600"/>
    <w:rsid w:val="00DC461E"/>
    <w:rsid w:val="00DD4524"/>
    <w:rsid w:val="00DD56CC"/>
    <w:rsid w:val="00DD5E25"/>
    <w:rsid w:val="00DE7EC9"/>
    <w:rsid w:val="00DF1EC1"/>
    <w:rsid w:val="00DF75CE"/>
    <w:rsid w:val="00E04F00"/>
    <w:rsid w:val="00E0527A"/>
    <w:rsid w:val="00E13483"/>
    <w:rsid w:val="00E15F9B"/>
    <w:rsid w:val="00E25982"/>
    <w:rsid w:val="00E3743F"/>
    <w:rsid w:val="00E44ADB"/>
    <w:rsid w:val="00E47FFC"/>
    <w:rsid w:val="00E71316"/>
    <w:rsid w:val="00E95294"/>
    <w:rsid w:val="00EA7310"/>
    <w:rsid w:val="00EB1825"/>
    <w:rsid w:val="00EB2C30"/>
    <w:rsid w:val="00EE1908"/>
    <w:rsid w:val="00EF2339"/>
    <w:rsid w:val="00F06A13"/>
    <w:rsid w:val="00F14918"/>
    <w:rsid w:val="00F220D5"/>
    <w:rsid w:val="00F33DBE"/>
    <w:rsid w:val="00F33E54"/>
    <w:rsid w:val="00F35615"/>
    <w:rsid w:val="00F365B1"/>
    <w:rsid w:val="00F37820"/>
    <w:rsid w:val="00F462A6"/>
    <w:rsid w:val="00F62E54"/>
    <w:rsid w:val="00F84ADE"/>
    <w:rsid w:val="00F949B7"/>
    <w:rsid w:val="00F952BC"/>
    <w:rsid w:val="00FB1DB2"/>
    <w:rsid w:val="00FB225E"/>
    <w:rsid w:val="00FE2AC9"/>
    <w:rsid w:val="00FE7A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12811A04"/>
  <w15:docId w15:val="{2CD99BFC-0B14-4ABE-B442-61A8F770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E4EA4"/>
    <w:pPr>
      <w:jc w:val="both"/>
    </w:pPr>
    <w:rPr>
      <w:sz w:val="24"/>
      <w:lang w:eastAsia="en-US"/>
    </w:rPr>
  </w:style>
  <w:style w:type="paragraph" w:styleId="Virsraksts1">
    <w:name w:val="heading 1"/>
    <w:basedOn w:val="Parasts"/>
    <w:next w:val="Parasts"/>
    <w:qFormat/>
    <w:rsid w:val="00903B9C"/>
    <w:pPr>
      <w:keepNext/>
      <w:spacing w:before="240" w:after="60"/>
      <w:outlineLvl w:val="0"/>
    </w:pPr>
    <w:rPr>
      <w:b/>
      <w:kern w:val="28"/>
      <w:sz w:val="28"/>
    </w:rPr>
  </w:style>
  <w:style w:type="paragraph" w:styleId="Virsraksts2">
    <w:name w:val="heading 2"/>
    <w:basedOn w:val="Parasts"/>
    <w:next w:val="Parasts"/>
    <w:qFormat/>
    <w:rsid w:val="00903B9C"/>
    <w:pPr>
      <w:keepNext/>
      <w:spacing w:before="240" w:after="60"/>
      <w:outlineLvl w:val="1"/>
    </w:pPr>
    <w:rPr>
      <w:b/>
      <w:sz w:val="26"/>
    </w:rPr>
  </w:style>
  <w:style w:type="paragraph" w:styleId="Virsraksts3">
    <w:name w:val="heading 3"/>
    <w:basedOn w:val="Parasts"/>
    <w:next w:val="Parasts"/>
    <w:qFormat/>
    <w:rsid w:val="00903B9C"/>
    <w:pPr>
      <w:keepNext/>
      <w:spacing w:before="240" w:after="60"/>
      <w:outlineLvl w:val="2"/>
    </w:pPr>
    <w:rPr>
      <w:b/>
    </w:rPr>
  </w:style>
  <w:style w:type="paragraph" w:styleId="Virsraksts4">
    <w:name w:val="heading 4"/>
    <w:basedOn w:val="Parasts"/>
    <w:next w:val="Parasts"/>
    <w:qFormat/>
    <w:rsid w:val="00903B9C"/>
    <w:pPr>
      <w:keepNext/>
      <w:jc w:val="center"/>
      <w:outlineLvl w:val="3"/>
    </w:pPr>
    <w:rPr>
      <w:spacing w:val="2"/>
      <w:sz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rsid w:val="00903B9C"/>
    <w:pPr>
      <w:tabs>
        <w:tab w:val="center" w:pos="4153"/>
        <w:tab w:val="right" w:pos="8306"/>
      </w:tabs>
    </w:pPr>
    <w:rPr>
      <w:sz w:val="18"/>
    </w:rPr>
  </w:style>
  <w:style w:type="paragraph" w:styleId="Kjene">
    <w:name w:val="footer"/>
    <w:basedOn w:val="Parasts"/>
    <w:link w:val="KjeneRakstz"/>
    <w:uiPriority w:val="99"/>
    <w:rsid w:val="00903B9C"/>
    <w:pPr>
      <w:tabs>
        <w:tab w:val="center" w:pos="4153"/>
        <w:tab w:val="right" w:pos="8306"/>
      </w:tabs>
    </w:pPr>
    <w:rPr>
      <w:sz w:val="18"/>
    </w:rPr>
  </w:style>
  <w:style w:type="character" w:styleId="Lappusesnumurs">
    <w:name w:val="page number"/>
    <w:rsid w:val="00903B9C"/>
    <w:rPr>
      <w:rFonts w:ascii="Times New Roman" w:hAnsi="Times New Roman"/>
    </w:rPr>
  </w:style>
  <w:style w:type="paragraph" w:styleId="Parakstszemobjekta">
    <w:name w:val="caption"/>
    <w:basedOn w:val="Parasts"/>
    <w:next w:val="Parasts"/>
    <w:qFormat/>
    <w:rsid w:val="00903B9C"/>
    <w:pPr>
      <w:framePr w:w="9083" w:hSpace="181" w:wrap="around" w:vAnchor="page" w:hAnchor="page" w:x="1702" w:y="579" w:anchorLock="1"/>
      <w:pBdr>
        <w:bottom w:val="single" w:sz="6" w:space="4" w:color="auto"/>
      </w:pBdr>
      <w:jc w:val="center"/>
    </w:pPr>
    <w:rPr>
      <w:spacing w:val="2"/>
      <w:sz w:val="28"/>
    </w:rPr>
  </w:style>
  <w:style w:type="paragraph" w:styleId="Vresteksts">
    <w:name w:val="footnote text"/>
    <w:basedOn w:val="Parasts"/>
    <w:link w:val="VrestekstsRakstz"/>
    <w:semiHidden/>
    <w:rsid w:val="00903B9C"/>
    <w:rPr>
      <w:sz w:val="20"/>
    </w:rPr>
  </w:style>
  <w:style w:type="character" w:styleId="Vresatsauce">
    <w:name w:val="footnote reference"/>
    <w:semiHidden/>
    <w:rsid w:val="00903B9C"/>
    <w:rPr>
      <w:rFonts w:ascii="Times New Roman" w:hAnsi="Times New Roman"/>
      <w:vertAlign w:val="superscript"/>
    </w:rPr>
  </w:style>
  <w:style w:type="paragraph" w:styleId="Dokumentakarte">
    <w:name w:val="Document Map"/>
    <w:basedOn w:val="Parasts"/>
    <w:semiHidden/>
    <w:rsid w:val="00903B9C"/>
    <w:pPr>
      <w:shd w:val="clear" w:color="auto" w:fill="000080"/>
    </w:pPr>
    <w:rPr>
      <w:rFonts w:ascii="Tahoma" w:hAnsi="Tahoma" w:cs="Tahoma"/>
    </w:rPr>
  </w:style>
  <w:style w:type="character" w:styleId="Hipersaite">
    <w:name w:val="Hyperlink"/>
    <w:rsid w:val="00101EF2"/>
    <w:rPr>
      <w:color w:val="0000FF"/>
      <w:u w:val="single"/>
    </w:rPr>
  </w:style>
  <w:style w:type="paragraph" w:styleId="Balonteksts">
    <w:name w:val="Balloon Text"/>
    <w:basedOn w:val="Parasts"/>
    <w:semiHidden/>
    <w:rsid w:val="00884446"/>
    <w:rPr>
      <w:rFonts w:ascii="Tahoma" w:hAnsi="Tahoma" w:cs="Tahoma"/>
      <w:sz w:val="16"/>
      <w:szCs w:val="16"/>
    </w:rPr>
  </w:style>
  <w:style w:type="character" w:customStyle="1" w:styleId="VrestekstsRakstz">
    <w:name w:val="Vēres teksts Rakstz."/>
    <w:link w:val="Vresteksts"/>
    <w:semiHidden/>
    <w:rsid w:val="008F15DF"/>
    <w:rPr>
      <w:lang w:eastAsia="en-US"/>
    </w:rPr>
  </w:style>
  <w:style w:type="character" w:customStyle="1" w:styleId="KjeneRakstz">
    <w:name w:val="Kājene Rakstz."/>
    <w:basedOn w:val="Noklusjumarindkopasfonts"/>
    <w:link w:val="Kjene"/>
    <w:uiPriority w:val="99"/>
    <w:rsid w:val="006D6710"/>
    <w:rPr>
      <w:sz w:val="18"/>
      <w:lang w:eastAsia="en-US"/>
    </w:rPr>
  </w:style>
  <w:style w:type="paragraph" w:styleId="Pamattekstsaratkpi">
    <w:name w:val="Body Text Indent"/>
    <w:basedOn w:val="Parasts"/>
    <w:link w:val="PamattekstsaratkpiRakstz"/>
    <w:uiPriority w:val="99"/>
    <w:unhideWhenUsed/>
    <w:rsid w:val="002D6CB4"/>
    <w:pPr>
      <w:spacing w:before="120" w:after="120"/>
      <w:ind w:left="283"/>
      <w:jc w:val="left"/>
    </w:pPr>
    <w:rPr>
      <w:sz w:val="20"/>
    </w:rPr>
  </w:style>
  <w:style w:type="character" w:customStyle="1" w:styleId="PamattekstsaratkpiRakstz">
    <w:name w:val="Pamatteksts ar atkāpi Rakstz."/>
    <w:basedOn w:val="Noklusjumarindkopasfonts"/>
    <w:link w:val="Pamattekstsaratkpi"/>
    <w:uiPriority w:val="99"/>
    <w:rsid w:val="002D6CB4"/>
    <w:rPr>
      <w:lang w:eastAsia="en-US"/>
    </w:rPr>
  </w:style>
  <w:style w:type="character" w:styleId="Vietturateksts">
    <w:name w:val="Placeholder Text"/>
    <w:basedOn w:val="Noklusjumarindkopasfonts"/>
    <w:uiPriority w:val="99"/>
    <w:semiHidden/>
    <w:rsid w:val="00826D51"/>
    <w:rPr>
      <w:color w:val="808080"/>
    </w:rPr>
  </w:style>
  <w:style w:type="table" w:styleId="Reatabula">
    <w:name w:val="Table Grid"/>
    <w:basedOn w:val="Parastatabula"/>
    <w:uiPriority w:val="59"/>
    <w:rsid w:val="004E4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383217">
      <w:bodyDiv w:val="1"/>
      <w:marLeft w:val="0"/>
      <w:marRight w:val="0"/>
      <w:marTop w:val="0"/>
      <w:marBottom w:val="0"/>
      <w:divBdr>
        <w:top w:val="none" w:sz="0" w:space="0" w:color="auto"/>
        <w:left w:val="none" w:sz="0" w:space="0" w:color="auto"/>
        <w:bottom w:val="none" w:sz="0" w:space="0" w:color="auto"/>
        <w:right w:val="none" w:sz="0" w:space="0" w:color="auto"/>
      </w:divBdr>
    </w:div>
    <w:div w:id="163015375">
      <w:bodyDiv w:val="1"/>
      <w:marLeft w:val="0"/>
      <w:marRight w:val="0"/>
      <w:marTop w:val="0"/>
      <w:marBottom w:val="0"/>
      <w:divBdr>
        <w:top w:val="none" w:sz="0" w:space="0" w:color="auto"/>
        <w:left w:val="none" w:sz="0" w:space="0" w:color="auto"/>
        <w:bottom w:val="none" w:sz="0" w:space="0" w:color="auto"/>
        <w:right w:val="none" w:sz="0" w:space="0" w:color="auto"/>
      </w:divBdr>
    </w:div>
    <w:div w:id="253784472">
      <w:bodyDiv w:val="1"/>
      <w:marLeft w:val="0"/>
      <w:marRight w:val="0"/>
      <w:marTop w:val="0"/>
      <w:marBottom w:val="0"/>
      <w:divBdr>
        <w:top w:val="none" w:sz="0" w:space="0" w:color="auto"/>
        <w:left w:val="none" w:sz="0" w:space="0" w:color="auto"/>
        <w:bottom w:val="none" w:sz="0" w:space="0" w:color="auto"/>
        <w:right w:val="none" w:sz="0" w:space="0" w:color="auto"/>
      </w:divBdr>
    </w:div>
    <w:div w:id="557320575">
      <w:bodyDiv w:val="1"/>
      <w:marLeft w:val="0"/>
      <w:marRight w:val="0"/>
      <w:marTop w:val="0"/>
      <w:marBottom w:val="0"/>
      <w:divBdr>
        <w:top w:val="none" w:sz="0" w:space="0" w:color="auto"/>
        <w:left w:val="none" w:sz="0" w:space="0" w:color="auto"/>
        <w:bottom w:val="none" w:sz="0" w:space="0" w:color="auto"/>
        <w:right w:val="none" w:sz="0" w:space="0" w:color="auto"/>
      </w:divBdr>
    </w:div>
    <w:div w:id="566110072">
      <w:bodyDiv w:val="1"/>
      <w:marLeft w:val="0"/>
      <w:marRight w:val="0"/>
      <w:marTop w:val="0"/>
      <w:marBottom w:val="0"/>
      <w:divBdr>
        <w:top w:val="none" w:sz="0" w:space="0" w:color="auto"/>
        <w:left w:val="none" w:sz="0" w:space="0" w:color="auto"/>
        <w:bottom w:val="none" w:sz="0" w:space="0" w:color="auto"/>
        <w:right w:val="none" w:sz="0" w:space="0" w:color="auto"/>
      </w:divBdr>
    </w:div>
    <w:div w:id="844393798">
      <w:bodyDiv w:val="1"/>
      <w:marLeft w:val="0"/>
      <w:marRight w:val="0"/>
      <w:marTop w:val="0"/>
      <w:marBottom w:val="0"/>
      <w:divBdr>
        <w:top w:val="none" w:sz="0" w:space="0" w:color="auto"/>
        <w:left w:val="none" w:sz="0" w:space="0" w:color="auto"/>
        <w:bottom w:val="none" w:sz="0" w:space="0" w:color="auto"/>
        <w:right w:val="none" w:sz="0" w:space="0" w:color="auto"/>
      </w:divBdr>
    </w:div>
    <w:div w:id="960914943">
      <w:bodyDiv w:val="1"/>
      <w:marLeft w:val="0"/>
      <w:marRight w:val="0"/>
      <w:marTop w:val="0"/>
      <w:marBottom w:val="0"/>
      <w:divBdr>
        <w:top w:val="none" w:sz="0" w:space="0" w:color="auto"/>
        <w:left w:val="none" w:sz="0" w:space="0" w:color="auto"/>
        <w:bottom w:val="none" w:sz="0" w:space="0" w:color="auto"/>
        <w:right w:val="none" w:sz="0" w:space="0" w:color="auto"/>
      </w:divBdr>
    </w:div>
    <w:div w:id="982393156">
      <w:bodyDiv w:val="1"/>
      <w:marLeft w:val="0"/>
      <w:marRight w:val="0"/>
      <w:marTop w:val="0"/>
      <w:marBottom w:val="0"/>
      <w:divBdr>
        <w:top w:val="none" w:sz="0" w:space="0" w:color="auto"/>
        <w:left w:val="none" w:sz="0" w:space="0" w:color="auto"/>
        <w:bottom w:val="none" w:sz="0" w:space="0" w:color="auto"/>
        <w:right w:val="none" w:sz="0" w:space="0" w:color="auto"/>
      </w:divBdr>
    </w:div>
    <w:div w:id="1021977085">
      <w:bodyDiv w:val="1"/>
      <w:marLeft w:val="0"/>
      <w:marRight w:val="0"/>
      <w:marTop w:val="0"/>
      <w:marBottom w:val="0"/>
      <w:divBdr>
        <w:top w:val="none" w:sz="0" w:space="0" w:color="auto"/>
        <w:left w:val="none" w:sz="0" w:space="0" w:color="auto"/>
        <w:bottom w:val="none" w:sz="0" w:space="0" w:color="auto"/>
        <w:right w:val="none" w:sz="0" w:space="0" w:color="auto"/>
      </w:divBdr>
    </w:div>
    <w:div w:id="1057512489">
      <w:bodyDiv w:val="1"/>
      <w:marLeft w:val="0"/>
      <w:marRight w:val="0"/>
      <w:marTop w:val="0"/>
      <w:marBottom w:val="0"/>
      <w:divBdr>
        <w:top w:val="none" w:sz="0" w:space="0" w:color="auto"/>
        <w:left w:val="none" w:sz="0" w:space="0" w:color="auto"/>
        <w:bottom w:val="none" w:sz="0" w:space="0" w:color="auto"/>
        <w:right w:val="none" w:sz="0" w:space="0" w:color="auto"/>
      </w:divBdr>
    </w:div>
    <w:div w:id="1175221815">
      <w:bodyDiv w:val="1"/>
      <w:marLeft w:val="0"/>
      <w:marRight w:val="0"/>
      <w:marTop w:val="0"/>
      <w:marBottom w:val="0"/>
      <w:divBdr>
        <w:top w:val="none" w:sz="0" w:space="0" w:color="auto"/>
        <w:left w:val="none" w:sz="0" w:space="0" w:color="auto"/>
        <w:bottom w:val="none" w:sz="0" w:space="0" w:color="auto"/>
        <w:right w:val="none" w:sz="0" w:space="0" w:color="auto"/>
      </w:divBdr>
    </w:div>
    <w:div w:id="1204176316">
      <w:bodyDiv w:val="1"/>
      <w:marLeft w:val="0"/>
      <w:marRight w:val="0"/>
      <w:marTop w:val="0"/>
      <w:marBottom w:val="0"/>
      <w:divBdr>
        <w:top w:val="none" w:sz="0" w:space="0" w:color="auto"/>
        <w:left w:val="none" w:sz="0" w:space="0" w:color="auto"/>
        <w:bottom w:val="none" w:sz="0" w:space="0" w:color="auto"/>
        <w:right w:val="none" w:sz="0" w:space="0" w:color="auto"/>
      </w:divBdr>
    </w:div>
    <w:div w:id="1238594022">
      <w:bodyDiv w:val="1"/>
      <w:marLeft w:val="0"/>
      <w:marRight w:val="0"/>
      <w:marTop w:val="0"/>
      <w:marBottom w:val="0"/>
      <w:divBdr>
        <w:top w:val="none" w:sz="0" w:space="0" w:color="auto"/>
        <w:left w:val="none" w:sz="0" w:space="0" w:color="auto"/>
        <w:bottom w:val="none" w:sz="0" w:space="0" w:color="auto"/>
        <w:right w:val="none" w:sz="0" w:space="0" w:color="auto"/>
      </w:divBdr>
    </w:div>
    <w:div w:id="1246501274">
      <w:bodyDiv w:val="1"/>
      <w:marLeft w:val="0"/>
      <w:marRight w:val="0"/>
      <w:marTop w:val="0"/>
      <w:marBottom w:val="0"/>
      <w:divBdr>
        <w:top w:val="none" w:sz="0" w:space="0" w:color="auto"/>
        <w:left w:val="none" w:sz="0" w:space="0" w:color="auto"/>
        <w:bottom w:val="none" w:sz="0" w:space="0" w:color="auto"/>
        <w:right w:val="none" w:sz="0" w:space="0" w:color="auto"/>
      </w:divBdr>
    </w:div>
    <w:div w:id="1285967147">
      <w:bodyDiv w:val="1"/>
      <w:marLeft w:val="0"/>
      <w:marRight w:val="0"/>
      <w:marTop w:val="0"/>
      <w:marBottom w:val="0"/>
      <w:divBdr>
        <w:top w:val="none" w:sz="0" w:space="0" w:color="auto"/>
        <w:left w:val="none" w:sz="0" w:space="0" w:color="auto"/>
        <w:bottom w:val="none" w:sz="0" w:space="0" w:color="auto"/>
        <w:right w:val="none" w:sz="0" w:space="0" w:color="auto"/>
      </w:divBdr>
    </w:div>
    <w:div w:id="1457871076">
      <w:bodyDiv w:val="1"/>
      <w:marLeft w:val="0"/>
      <w:marRight w:val="0"/>
      <w:marTop w:val="0"/>
      <w:marBottom w:val="0"/>
      <w:divBdr>
        <w:top w:val="none" w:sz="0" w:space="0" w:color="auto"/>
        <w:left w:val="none" w:sz="0" w:space="0" w:color="auto"/>
        <w:bottom w:val="none" w:sz="0" w:space="0" w:color="auto"/>
        <w:right w:val="none" w:sz="0" w:space="0" w:color="auto"/>
      </w:divBdr>
    </w:div>
    <w:div w:id="1486314849">
      <w:bodyDiv w:val="1"/>
      <w:marLeft w:val="0"/>
      <w:marRight w:val="0"/>
      <w:marTop w:val="0"/>
      <w:marBottom w:val="0"/>
      <w:divBdr>
        <w:top w:val="none" w:sz="0" w:space="0" w:color="auto"/>
        <w:left w:val="none" w:sz="0" w:space="0" w:color="auto"/>
        <w:bottom w:val="none" w:sz="0" w:space="0" w:color="auto"/>
        <w:right w:val="none" w:sz="0" w:space="0" w:color="auto"/>
      </w:divBdr>
    </w:div>
    <w:div w:id="1535315218">
      <w:bodyDiv w:val="1"/>
      <w:marLeft w:val="0"/>
      <w:marRight w:val="0"/>
      <w:marTop w:val="0"/>
      <w:marBottom w:val="0"/>
      <w:divBdr>
        <w:top w:val="none" w:sz="0" w:space="0" w:color="auto"/>
        <w:left w:val="none" w:sz="0" w:space="0" w:color="auto"/>
        <w:bottom w:val="none" w:sz="0" w:space="0" w:color="auto"/>
        <w:right w:val="none" w:sz="0" w:space="0" w:color="auto"/>
      </w:divBdr>
    </w:div>
    <w:div w:id="1540359254">
      <w:bodyDiv w:val="1"/>
      <w:marLeft w:val="0"/>
      <w:marRight w:val="0"/>
      <w:marTop w:val="0"/>
      <w:marBottom w:val="0"/>
      <w:divBdr>
        <w:top w:val="none" w:sz="0" w:space="0" w:color="auto"/>
        <w:left w:val="none" w:sz="0" w:space="0" w:color="auto"/>
        <w:bottom w:val="none" w:sz="0" w:space="0" w:color="auto"/>
        <w:right w:val="none" w:sz="0" w:space="0" w:color="auto"/>
      </w:divBdr>
    </w:div>
    <w:div w:id="1555892873">
      <w:bodyDiv w:val="1"/>
      <w:marLeft w:val="0"/>
      <w:marRight w:val="0"/>
      <w:marTop w:val="0"/>
      <w:marBottom w:val="0"/>
      <w:divBdr>
        <w:top w:val="none" w:sz="0" w:space="0" w:color="auto"/>
        <w:left w:val="none" w:sz="0" w:space="0" w:color="auto"/>
        <w:bottom w:val="none" w:sz="0" w:space="0" w:color="auto"/>
        <w:right w:val="none" w:sz="0" w:space="0" w:color="auto"/>
      </w:divBdr>
    </w:div>
    <w:div w:id="1643736012">
      <w:bodyDiv w:val="1"/>
      <w:marLeft w:val="0"/>
      <w:marRight w:val="0"/>
      <w:marTop w:val="0"/>
      <w:marBottom w:val="0"/>
      <w:divBdr>
        <w:top w:val="none" w:sz="0" w:space="0" w:color="auto"/>
        <w:left w:val="none" w:sz="0" w:space="0" w:color="auto"/>
        <w:bottom w:val="none" w:sz="0" w:space="0" w:color="auto"/>
        <w:right w:val="none" w:sz="0" w:space="0" w:color="auto"/>
      </w:divBdr>
    </w:div>
    <w:div w:id="1921406743">
      <w:bodyDiv w:val="1"/>
      <w:marLeft w:val="0"/>
      <w:marRight w:val="0"/>
      <w:marTop w:val="0"/>
      <w:marBottom w:val="0"/>
      <w:divBdr>
        <w:top w:val="none" w:sz="0" w:space="0" w:color="auto"/>
        <w:left w:val="none" w:sz="0" w:space="0" w:color="auto"/>
        <w:bottom w:val="none" w:sz="0" w:space="0" w:color="auto"/>
        <w:right w:val="none" w:sz="0" w:space="0" w:color="auto"/>
      </w:divBdr>
    </w:div>
    <w:div w:id="1926528303">
      <w:bodyDiv w:val="1"/>
      <w:marLeft w:val="0"/>
      <w:marRight w:val="0"/>
      <w:marTop w:val="0"/>
      <w:marBottom w:val="0"/>
      <w:divBdr>
        <w:top w:val="none" w:sz="0" w:space="0" w:color="auto"/>
        <w:left w:val="none" w:sz="0" w:space="0" w:color="auto"/>
        <w:bottom w:val="none" w:sz="0" w:space="0" w:color="auto"/>
        <w:right w:val="none" w:sz="0" w:space="0" w:color="auto"/>
      </w:divBdr>
    </w:div>
    <w:div w:id="2068872610">
      <w:bodyDiv w:val="1"/>
      <w:marLeft w:val="0"/>
      <w:marRight w:val="0"/>
      <w:marTop w:val="0"/>
      <w:marBottom w:val="0"/>
      <w:divBdr>
        <w:top w:val="none" w:sz="0" w:space="0" w:color="auto"/>
        <w:left w:val="none" w:sz="0" w:space="0" w:color="auto"/>
        <w:bottom w:val="none" w:sz="0" w:space="0" w:color="auto"/>
        <w:right w:val="none" w:sz="0" w:space="0" w:color="auto"/>
      </w:divBdr>
    </w:div>
    <w:div w:id="2116172519">
      <w:bodyDiv w:val="1"/>
      <w:marLeft w:val="0"/>
      <w:marRight w:val="0"/>
      <w:marTop w:val="0"/>
      <w:marBottom w:val="0"/>
      <w:divBdr>
        <w:top w:val="none" w:sz="0" w:space="0" w:color="auto"/>
        <w:left w:val="none" w:sz="0" w:space="0" w:color="auto"/>
        <w:bottom w:val="none" w:sz="0" w:space="0" w:color="auto"/>
        <w:right w:val="none" w:sz="0" w:space="0" w:color="auto"/>
      </w:divBdr>
    </w:div>
    <w:div w:id="213767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ura.laivina@fm.gov.lv"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20rita.dreiskena-lace@fm.gov.lv"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20janis.lejietis@fm.gov.lv"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30024-E6EF-4C50-B4AC-FC54616EF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977</Words>
  <Characters>7550</Characters>
  <Application>Microsoft Office Word</Application>
  <DocSecurity>0</DocSecurity>
  <Lines>62</Lines>
  <Paragraphs>17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Nosūtāmais dokuments</vt:lpstr>
      <vt:lpstr>Nosūtāmais dokuments</vt:lpstr>
    </vt:vector>
  </TitlesOfParts>
  <Company>Finanšu ministrija</Company>
  <LinksUpToDate>false</LinksUpToDate>
  <CharactersWithSpaces>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Nosūtāmais dokuments</dc:title>
  <dc:subject>Par plāna projektu "Saliedētas un pilsoniski aktīv</dc:subject>
  <dc:creator>Dreiškena-Lāce R.</dc:creator>
  <dc:description>Sagatavots ALS E-aprites vidē.</dc:description>
  <cp:lastModifiedBy>Inese Duļķe</cp:lastModifiedBy>
  <cp:revision>5</cp:revision>
  <cp:lastPrinted>2007-06-25T10:49:00Z</cp:lastPrinted>
  <dcterms:created xsi:type="dcterms:W3CDTF">2021-06-14T05:45:00Z</dcterms:created>
  <dcterms:modified xsi:type="dcterms:W3CDTF">2021-09-13T09:29:00Z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