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914 "Sociālās integrācijas valsts aģentūras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7.4.1.- 7.4.4.punktu, jo tiek reorganizēta Jūrmalas profesionālās vidusskola un Sociālās integrācijas valsts aģentūras (turpmāk - SIVA)  koledža, likvidēta SIVA koledžas padome, veidota koledžas dome un konvents, kā arī lūdzam aizpildīt anotācijas 2.sadaļu, jo minētās pārmaiņas skar SIVA darbiniekus un minēto koleģiālo institūciju pārstāvjus. Saskaņā ar Profesionālās izglītības likuma (turpmāk - PIL) pārejas noteikumu 44. un 45.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iestādēm līdz 2022. gada 31. decembrim bija jāizveido konventu, ja tāds nav izveidots, atbilstoši PIL 17.</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koledžām līdz 2023. gada 31. decembrim bija jāizveido koledžas domi atbilstoši PIL 17.</w:t>
            </w:r>
            <w:r w:rsidR="00000000" w:rsidRPr="00000000" w:rsidDel="00000000">
              <w:rPr>
                <w:vertAlign w:val="superscript"/>
                <w:rtl w:val="0"/>
              </w:rPr>
              <w:t xml:space="preserve">2</w:t>
            </w:r>
            <w:r w:rsidR="00000000" w:rsidRPr="00000000" w:rsidDel="00000000">
              <w:rPr>
                <w:rtl w:val="0"/>
              </w:rPr>
              <w:t xml:space="preserve"> pantā noteiktajam. Līdz koledžas domes izveidei, bet ne ilgāk kā līdz 2023. gada 31. decembrim koledžas padome pilda koledžas domes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16.panta pirmo daļu un </w:t>
            </w:r>
            <w:r w:rsidR="00000000" w:rsidRPr="00000000" w:rsidDel="00000000">
              <w:rPr>
                <w:rtl w:val="0"/>
              </w:rPr>
              <w:t xml:space="preserve">Profesionālās izglītības likuma 16.</w:t>
            </w:r>
            <w:r w:rsidR="00000000" w:rsidRPr="00000000" w:rsidDel="00000000">
              <w:rPr>
                <w:vertAlign w:val="superscript"/>
                <w:rtl w:val="0"/>
              </w:rPr>
              <w:t xml:space="preserve">7</w:t>
            </w:r>
            <w:r w:rsidR="00000000" w:rsidRPr="00000000" w:rsidDel="00000000">
              <w:rPr>
                <w:rtl w:val="0"/>
              </w:rPr>
              <w:t xml:space="preserve"> panta trešo daļu, 17. un 17.</w:t>
            </w:r>
            <w:r w:rsidR="00000000" w:rsidRPr="00000000" w:rsidDel="00000000">
              <w:rPr>
                <w:vertAlign w:val="superscript"/>
                <w:rtl w:val="0"/>
              </w:rPr>
              <w:t xml:space="preserve">2</w:t>
            </w:r>
            <w:r w:rsidR="00000000" w:rsidRPr="00000000" w:rsidDel="00000000">
              <w:rPr>
                <w:rtl w:val="0"/>
              </w:rPr>
              <w:t xml:space="preserve">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SIVA nolikums tiek izdots saskaņā ar Valsts pārvaldes iekārtas likuma (turpmāk - VPIL) 16. panta pirmo daļu un PIL  16.</w:t>
            </w:r>
            <w:r w:rsidR="00000000" w:rsidRPr="00000000" w:rsidDel="00000000">
              <w:rPr>
                <w:vertAlign w:val="superscript"/>
                <w:rtl w:val="0"/>
              </w:rPr>
              <w:t xml:space="preserve">7</w:t>
            </w:r>
            <w:r w:rsidR="00000000" w:rsidRPr="00000000" w:rsidDel="00000000">
              <w:rPr>
                <w:rtl w:val="0"/>
              </w:rPr>
              <w:t xml:space="preserve">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Sociālo pakalpojumu un sociālās palīdzības likuma (turpmāk - SPSPL) 15.</w:t>
            </w:r>
            <w:r w:rsidR="00000000" w:rsidRPr="00000000" w:rsidDel="00000000">
              <w:rPr>
                <w:vertAlign w:val="superscript"/>
                <w:rtl w:val="0"/>
              </w:rPr>
              <w:t xml:space="preserve">1</w:t>
            </w:r>
            <w:r w:rsidR="00000000" w:rsidRPr="00000000" w:rsidDel="00000000">
              <w:rPr>
                <w:rtl w:val="0"/>
              </w:rPr>
              <w:t xml:space="preserve"> panta otrā daļa noteic, ka SIVA darbību regulē nolikums, kurā iekļauj arī koledžu darbību reglamentējošo normatīvo aktu prasības attiecībā uz koledžas nolikumu, proti, SPSPL paredz īpašas prasības SIVA nolikumam, kuras neparedz izdot atsevišķu SIVA-s koledžas nolikumu, jo koledža kā profesionālās izglītības iestāde ir SIVA-s (valsts tiešās pārvaldes iestādes) struktūrvienība, nevis "patstāvīga" iestāde. Taču atbilstoši PIL 15. panta 1.</w:t>
            </w:r>
            <w:r w:rsidR="00000000" w:rsidRPr="00000000" w:rsidDel="00000000">
              <w:rPr>
                <w:vertAlign w:val="superscript"/>
                <w:rtl w:val="0"/>
              </w:rPr>
              <w:t xml:space="preserve">1</w:t>
            </w:r>
            <w:r w:rsidR="00000000" w:rsidRPr="00000000" w:rsidDel="00000000">
              <w:rPr>
                <w:rtl w:val="0"/>
              </w:rPr>
              <w:t xml:space="preserve"> daļai SIVA koledžas juridiskais statuss ir valsts tiešās pārvaldes iestāde. SIVA veic valsts pārvaldes uzdevumus, kuru izpilde nodrošina izglītību noteiktām sabiedrības mērķa grupām un sabiedrības vajadzībām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atsauce uz PIL  16.</w:t>
            </w:r>
            <w:r w:rsidR="00000000" w:rsidRPr="00000000" w:rsidDel="00000000">
              <w:rPr>
                <w:vertAlign w:val="superscript"/>
                <w:rtl w:val="0"/>
              </w:rPr>
              <w:t xml:space="preserve">7</w:t>
            </w:r>
            <w:r w:rsidR="00000000" w:rsidRPr="00000000" w:rsidDel="00000000">
              <w:rPr>
                <w:rtl w:val="0"/>
              </w:rPr>
              <w:t xml:space="preserve"> panta trešo daļu nepieciešama, lai ar nolikumā ietvertajām tiesību normām izpildītu likuma pilnvarojumu Ministru kabinetam noteikt profesionālās izglītības programmas SIVA-ā.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PIL 17. un 17.</w:t>
            </w:r>
            <w:r w:rsidR="00000000" w:rsidRPr="00000000" w:rsidDel="00000000">
              <w:rPr>
                <w:vertAlign w:val="superscript"/>
                <w:rtl w:val="0"/>
              </w:rPr>
              <w:t xml:space="preserve">2</w:t>
            </w:r>
            <w:r w:rsidR="00000000" w:rsidRPr="00000000" w:rsidDel="00000000">
              <w:rPr>
                <w:rtl w:val="0"/>
              </w:rPr>
              <w:t xml:space="preserve"> pantu nav iekļaujama, jo tie satur nolikuma satura prasības, nevis pilnvarojumu Ministru kabinetam apstiprināt nolikumu, kas šajā gadījumā ir ietverts VPIL 16.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16.panta pirmo daļu un </w:t>
            </w:r>
            <w:r w:rsidR="00000000" w:rsidRPr="00000000" w:rsidDel="00000000">
              <w:rPr>
                <w:rtl w:val="0"/>
              </w:rPr>
              <w:t xml:space="preserve">Profesionālās izglītības likuma 16.</w:t>
            </w:r>
            <w:r w:rsidR="00000000" w:rsidRPr="00000000" w:rsidDel="00000000">
              <w:rPr>
                <w:vertAlign w:val="superscript"/>
                <w:rtl w:val="0"/>
              </w:rPr>
              <w:t xml:space="preserve">7</w:t>
            </w:r>
            <w:r w:rsidR="00000000" w:rsidRPr="00000000" w:rsidDel="00000000">
              <w:rPr>
                <w:rtl w:val="0"/>
              </w:rPr>
              <w:t xml:space="preserve"> panta trešo daļu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Sociālās integrācijas valsts aģentūra (turpmāk  – aģentūra) ir labklājības ministra pārraudzībā esoša tiešās pārvaldes iestāde. Ministrs aģentūras pārraudzību īsteno ar Labklājības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"pārraudzībā" un "pārraudzību" ar vārdu "padotībā" un "padotību".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15.</w:t>
            </w:r>
            <w:r w:rsidR="00000000" w:rsidRPr="00000000" w:rsidDel="00000000">
              <w:rPr>
                <w:vertAlign w:val="superscript"/>
                <w:rtl w:val="0"/>
              </w:rPr>
              <w:t xml:space="preserve">1</w:t>
            </w:r>
            <w:r w:rsidR="00000000" w:rsidRPr="00000000" w:rsidDel="00000000">
              <w:rPr>
                <w:rtl w:val="0"/>
              </w:rPr>
              <w:t xml:space="preserve"> panta pirmajā daļā noteikts, ka SIVA ir labklājības ministra pārraudzībā esoša valsts pārvaldes iestāde. Tādējādi, salīdzinot ar VPIL 7. panta 5.</w:t>
            </w:r>
            <w:r w:rsidR="00000000" w:rsidRPr="00000000" w:rsidDel="00000000">
              <w:rPr>
                <w:vertAlign w:val="superscript"/>
                <w:rtl w:val="0"/>
              </w:rPr>
              <w:t xml:space="preserve">1</w:t>
            </w:r>
            <w:r w:rsidR="00000000" w:rsidRPr="00000000" w:rsidDel="00000000">
              <w:rPr>
                <w:rtl w:val="0"/>
              </w:rPr>
              <w:t xml:space="preserve"> daļā noteikto vispārīgo regulējumu, ka tiešajā pārvaldē institucionālo padotību īsteno pakļautības formā, ja likumā nav noteikts citādi, </w:t>
            </w:r>
            <w:r w:rsidR="00000000" w:rsidRPr="00000000" w:rsidDel="00000000">
              <w:rPr>
                <w:u w:val="single"/>
                <w:rtl w:val="0"/>
              </w:rPr>
              <w:t xml:space="preserve">attiecībā uz SIVA likumā ir noteikta atšķirīga institucionālās padotības forma "pārraudzība".</w:t>
            </w:r>
            <w:r w:rsidR="00000000" w:rsidRPr="00000000" w:rsidDel="00000000">
              <w:rPr>
                <w:rtl w:val="0"/>
              </w:rPr>
              <w:t xml:space="preserve"> Līdz ar to institucionālās padotības forma nav nosakāma Ministru kabineta noteikumos - iestādes nolikumā, jo tas ir likumā regulējams jautājums. Turklāt VPIL 16. pants neparedz, ka iestādes nolikumā nepieciešams norādīt padotības veidu un formu, bet tikai Ministru kabineta locekli, kura padotībā iestāde atrodas. Institucionālās padotības formas pārrakstīšana var maldināt sabiedrību tajos gadījumos, kad speciālajos (nozaru) likumos ir noteikta funkcionālā padotība, kā arī institucionālās padotības formas maiņas gadījumā rada lieku darbu grozot deklaratīvas normas. Normatīvajā aktā ir jāizvairās no deklaratīvām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Sociālās integrācijas valsts aģentūra (turpmāk – aģentūra) ir labklājības ministra padotībā esoša tiešās pārvaldes iestāde. Ministrs aģentūras padotību īsteno ar Labklājības ministrijas starpniecību.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Profesionālās pamatizglītības, profesionālās vidējās izglītības, īsā cikla profesionālās augstākās izglītības (koledžas izglītība), profesionālās tālākizglītības un profesionālās pilnveides programmas īsteno aģentūras koledža, kuras nosaukums ir Sociālās integrācijas valsts aģentūras koledža (turpmāk –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10. punktā noteiktajam ir definēts termins "īsā cikla profesionālā augstākā izglītība" nenorādot, ka tā ir koledžas izglītība, kā tas bija likuma  redakcijā pirms 2022. gada 3. marta grozījumiem.  Ievērojot minēto lūdza projekta 3.</w:t>
            </w:r>
            <w:r w:rsidR="00000000" w:rsidRPr="00000000" w:rsidDel="00000000">
              <w:rPr>
                <w:vertAlign w:val="superscript"/>
                <w:rtl w:val="0"/>
              </w:rPr>
              <w:t xml:space="preserve">1</w:t>
            </w:r>
            <w:r w:rsidR="00000000" w:rsidRPr="00000000" w:rsidDel="00000000">
              <w:rPr>
                <w:rtl w:val="0"/>
              </w:rPr>
              <w:t xml:space="preserve">punktā svītrot  vārdus "(koledžas izglītība) un aiz vārdiem "profesionālās pilnveides" papildināt ar vārdu  "izglītības".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Profesionālās pamatizglītības, profesionālās vidējās izglītības, īsā cikla profesionālās augstākās izglītības, profesionālās tālākizglītības un profesionālās pilnveides izglītības  programmas īsteno aģentūras koledža, kuras nosaukums ir Sociālās integrācijas valsts aģentūras koledža (turpmāk –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īsteno aģentūras koledža, kuras nosaukums ir Sociālās integrācijas valsts aģentūras koledža (turpmāk – koledža).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sniedz iespēju sagatavoties izglītības turpināšanai, lai iegūtu otrā līmeņa profesionālo augstāko izglītību un piektā un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likumam  (1. panta otrās daļas 10. punkts) netiek lietots termins "otrā līmeņa profesionālās augstākā izglītība", bet augstākās pakāpes profesionālā izglītība, kas dod iespēju iegūt sestā līmeņa profesionālo kvalifikāciju, ir pirmā cikla  profesionālā augstākā izglītība. Lūdzam atbilstoši precizēt projekta 6.7.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sniedz iespēju  sagatavoties izglītības turpināšanai, lai iegūtu pirmā cikla profesionālo augstāko izglītību un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sniedz iespēju  sagatavoties izglītības turpināšanai, lai iegūtu pirmā cikla profesionālo augstāko izglītību un sestā līmeņa profesionālo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Koledžas stratēģiskā specializācija ir profesionālās rehabilitācijas pakalpojuma nodrošināšana personām ar invaliditāti, prognozējamo invaliditāti vai funkcionēšanas traucējumiem. Koledža īsteno studiju un lietišķās pētniecības darbību atbilstoši stratēģiskās specializācijas jomai.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17. punktam  profesionālās izglītības iestādes, tai skaitā koledžas stratēģiskā specializācija  ir  profesionālās izglītības iestādes dibinātāja noteiktas darba tirgū nepieciešamo speciālistu sagatavošanai atbilstošas i</w:t>
            </w:r>
            <w:r w:rsidR="00000000" w:rsidRPr="00000000" w:rsidDel="00000000">
              <w:rPr>
                <w:u w:val="single"/>
                <w:rtl w:val="0"/>
              </w:rPr>
              <w:t xml:space="preserve">zglītības tematiskās jomas, </w:t>
            </w:r>
            <w:r w:rsidR="00000000" w:rsidRPr="00000000" w:rsidDel="00000000">
              <w:rPr>
                <w:rtl w:val="0"/>
              </w:rPr>
              <w:t xml:space="preserve">kurās specializējas profesionālās izglītības iestāde. Izglītības tematiskās jomas ir noteiktas Ministru kabineta 2017. gada 13. jūnijā noteikumi Nr. 322 "Noteikumi par Latvijas izglītības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projekta 11.</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Koledžas stratēģiskā specializācija ir izglītības tematiskajās jomās, kurās personas ar invaliditāti, prognozējamu invaliditāti vai funkcionēšanas ierobežojumiem iegūst profesionālo izglītību, saņemot profesionālās rehabilitācijas pakalpojumu. Koledža īsteno studiju un lietišķās pētniecības darbību atbilstoši stratēģiskās specializācijas jomai.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Koledžas dome ir koledžas personāla pārstāvju koleģiāla vadības institūcija un lēmējinstitūcija, kas ir atbildīga par studiju (izglītības) programmu attīstību un to atbilstību starptautiski atzītiem kvalitātes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punktu, jo tā saturs jau ir noteikts PIL 17.</w:t>
            </w:r>
            <w:r w:rsidR="00000000" w:rsidRPr="00000000" w:rsidDel="00000000">
              <w:rPr>
                <w:vertAlign w:val="superscript"/>
                <w:rtl w:val="0"/>
              </w:rPr>
              <w:t xml:space="preserve">2</w:t>
            </w:r>
            <w:r w:rsidR="00000000" w:rsidRPr="00000000" w:rsidDel="00000000">
              <w:rPr>
                <w:rtl w:val="0"/>
              </w:rPr>
              <w:t xml:space="preserve">panta pirmajā daļā un dublēt nav nepieciešams. Minētā norma noteic, ka koledžas nolikumā nosaka koledžas domes sastāvu, dalībnieku skaitu, kā arī domes izveidošanu un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Koledžas dome ir koledžas personāla pārstāvju koleģiāla vadības institūcija un lēmējinstitūcija, kas ir atbildīga par studiju (izglītības) programmu attīstību un to atbilstību starptautiski atzītiem kvalitātes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Koledžas koleģiālās padomdevēju institūcijas - koledžas konventa -  uzdevumus veic aģentūras konsultatīvā padome saskaņā ar profesionālo izglītības jomu regulējošajiem normatīvajiem aktiem un aģentūras apstiprinātu konsultatīvās padomes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koledžas konventa regulējumu noteikt atbilstoši PIL 17.panta pirmās daļas 56.punktā un 17.</w:t>
            </w:r>
            <w:r w:rsidR="00000000" w:rsidRPr="00000000" w:rsidDel="00000000">
              <w:rPr>
                <w:vertAlign w:val="superscript"/>
                <w:rtl w:val="0"/>
              </w:rPr>
              <w:t xml:space="preserve">1</w:t>
            </w:r>
            <w:r w:rsidR="00000000" w:rsidRPr="00000000" w:rsidDel="00000000">
              <w:rPr>
                <w:rtl w:val="0"/>
              </w:rPr>
              <w:t xml:space="preserve">panta otrajā daļā noteiktajam, ka nolikumā norāda padomdevējas institūcijas (šajā gadījumā konventa) izveidošanas, ievēlēšanas vai iecelšanas kārtību (sastāvu noteic konventa nolikumā), kā arī šīs institūcijas tiesības, pienākumus (uzdevumus noteic konventa nolikumā), pilnvaru termiņus un atsaukšanas kārtību. Konventu izveido un tā nolikumu izdod profesionālās izglītības iestādes vadītājs, nosakot konventa funkcijas, uzdevumus, sastāvu un darba 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Aģentūras direktors saskaņā ar Profesionālās izglītības likumu izveido koleģiālu padomdevēju institūciju – konventu – un izdod tā nolikumu.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Koledžas personālu veido: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punktu, jo koledžas personālu noteic PIL 20.</w:t>
            </w:r>
            <w:r w:rsidR="00000000" w:rsidRPr="00000000" w:rsidDel="00000000">
              <w:rPr>
                <w:vertAlign w:val="superscript"/>
                <w:rtl w:val="0"/>
              </w:rPr>
              <w:t xml:space="preserve">2</w:t>
            </w:r>
            <w:r w:rsidR="00000000" w:rsidRPr="00000000" w:rsidDel="00000000">
              <w:rPr>
                <w:rtl w:val="0"/>
              </w:rPr>
              <w:t xml:space="preserve">panta pirmā daļa. Attiecībā uz personālu ir nosakāma koledžas akadēmiskā personāla ievēlēšanas kārtība un pedagogu (akadēmiskā personāla) un citu darbinieku tiesības un pienākumi (PIL 17. panta pirmās daļas 8. un 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 studējošie un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19.</w:t>
            </w:r>
            <w:r w:rsidR="00000000" w:rsidRPr="00000000" w:rsidDel="00000000">
              <w:rPr>
                <w:vertAlign w:val="superscript"/>
                <w:rtl w:val="0"/>
              </w:rPr>
              <w:t xml:space="preserve">2</w:t>
            </w:r>
            <w:r w:rsidR="00000000" w:rsidRPr="00000000" w:rsidDel="00000000">
              <w:rPr>
                <w:rtl w:val="0"/>
              </w:rPr>
              <w:t xml:space="preserve"> 4. apakšpunkta vārdus "un izglītojamie", jo atbilstoši Profesionālās izglītības likuma 20.</w:t>
            </w:r>
            <w:r w:rsidR="00000000" w:rsidRPr="00000000" w:rsidDel="00000000">
              <w:rPr>
                <w:vertAlign w:val="superscript"/>
                <w:rtl w:val="0"/>
              </w:rPr>
              <w:t xml:space="preserve">2</w:t>
            </w:r>
            <w:r w:rsidR="00000000" w:rsidRPr="00000000" w:rsidDel="00000000">
              <w:rPr>
                <w:rtl w:val="0"/>
              </w:rPr>
              <w:t xml:space="preserve"> panta pirmajai daļai koledžas personālu veido tikai  akadēmiskais personāls,  vispārējais  koledžas personāls un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Izglītojamo un studējošo pašpārvalde (turpmāk - pašpārvalde) darbojas saskaņā ar pašpārvaldes nolikumu un pārstāv studējošo un izglītojamo intereses koledžā un citās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projekta 19.</w:t>
            </w:r>
            <w:r w:rsidR="00000000" w:rsidRPr="00000000" w:rsidDel="00000000">
              <w:rPr>
                <w:vertAlign w:val="superscript"/>
                <w:rtl w:val="0"/>
              </w:rPr>
              <w:t xml:space="preserve">10</w:t>
            </w:r>
            <w:r w:rsidR="00000000" w:rsidRPr="00000000" w:rsidDel="00000000">
              <w:rPr>
                <w:rtl w:val="0"/>
              </w:rPr>
              <w:t xml:space="preserve">., 19.</w:t>
            </w:r>
            <w:r w:rsidR="00000000" w:rsidRPr="00000000" w:rsidDel="00000000">
              <w:rPr>
                <w:vertAlign w:val="superscript"/>
                <w:rtl w:val="0"/>
              </w:rPr>
              <w:t xml:space="preserve">11</w:t>
            </w:r>
            <w:r w:rsidR="00000000" w:rsidRPr="00000000" w:rsidDel="00000000">
              <w:rPr>
                <w:rtl w:val="0"/>
              </w:rPr>
              <w:t xml:space="preserve"> un 19.</w:t>
            </w:r>
            <w:r w:rsidR="00000000" w:rsidRPr="00000000" w:rsidDel="00000000">
              <w:rPr>
                <w:vertAlign w:val="superscript"/>
                <w:rtl w:val="0"/>
              </w:rPr>
              <w:t xml:space="preserve">12</w:t>
            </w:r>
            <w:r w:rsidR="00000000" w:rsidRPr="00000000" w:rsidDel="00000000">
              <w:rPr>
                <w:rtl w:val="0"/>
              </w:rPr>
              <w:t xml:space="preserve"> punkta atbilstību PIL 17. panta pirmās daļas 11. punktā un 20.</w:t>
            </w:r>
            <w:r w:rsidR="00000000" w:rsidRPr="00000000" w:rsidDel="00000000">
              <w:rPr>
                <w:vertAlign w:val="superscript"/>
                <w:rtl w:val="0"/>
              </w:rPr>
              <w:t xml:space="preserve">1</w:t>
            </w:r>
            <w:r w:rsidR="00000000" w:rsidRPr="00000000" w:rsidDel="00000000">
              <w:rPr>
                <w:rtl w:val="0"/>
              </w:rPr>
              <w:t xml:space="preserve">panta ceturtajā un piektajā daļā noteiktajam. SIVA nolikumā norāda izglītojamo un studējošo pašpārvaldes izveidošanas kārtību un pašpārvaldes kompetenci (t.sk. nosaka izglītojamo pašpārvaldes izveidošanu un sastāvu, kā arī tās darbību reglamentējošā normatīvā akta izdošanas kārtību), bet studējošo pašpārvalde darbojas saskaņā ar nolikumu, kuru izstrādā studējošie un apstiprina </w:t>
            </w:r>
            <w:r w:rsidR="00000000" w:rsidRPr="00000000" w:rsidDel="00000000">
              <w:rPr>
                <w:u w:val="single"/>
                <w:rtl w:val="0"/>
              </w:rPr>
              <w:t xml:space="preserve">koledžas dome</w:t>
            </w:r>
            <w:r w:rsidR="00000000" w:rsidRPr="00000000" w:rsidDel="00000000">
              <w:rPr>
                <w:rtl w:val="0"/>
              </w:rPr>
              <w:t xml:space="preserve">, nevis SIVA direktors.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Studējošie koledžā izveido studējošo pašpārvaldi, kuras skaitlisko sastāvu, ievēlēšanas kārtību studējošo pašpārvaldē un koledžas lēmējinstitūcijās, kā arī studējošo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Profesionālās pamatizglītības, profesionālās vidējās izglītības, profesionālās tālākizglītības un profesionālās pilnveides programmas īsteno aģentūras struktūrvienība Jūrmalas profesionālā vidusskola. Jūrmalas profesionālās vidusskolas darbību reglamentē labklājības ministra apstiprināts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veida reorganizācijas vai likvidācijas metode tiek īstenota Jūrmalas profesionālajā vidusskolā un SIVA koledžā, kā arī vērtēt, vai nav sagatavojams Ministru kabineta rīkojuma projekts par valsts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vidusskola ir profesionālās izglītības iestāde. Profesionālās izglītības iestādes dibina, reorganizē un likvidē, ievērojot Izglītības likumā noteikto. Izglītības likuma 14. panta 7. punkts noteic, ka </w:t>
            </w:r>
            <w:r w:rsidR="00000000" w:rsidRPr="00000000" w:rsidDel="00000000">
              <w:rPr>
                <w:b w:val="1"/>
                <w:rtl w:val="0"/>
              </w:rPr>
              <w:t xml:space="preserve">Ministru kabinets dibina, reorganizē un likvidē valsts izglītības iestādes</w:t>
            </w:r>
            <w:r w:rsidR="00000000" w:rsidRPr="00000000" w:rsidDel="00000000">
              <w:rPr>
                <w:rtl w:val="0"/>
              </w:rPr>
              <w:t xml:space="preserve"> pēc izglītības un zinātnes ministra vai citu ministru priekšlikuma. Savukārt, nozaru ministrija saskaņā ar Izglītības likuma 16. panta pirmajā daļā noteikto, saskaņojot ar Izglītības un zinātnes ministriju, iesniedz Ministru kabinetam priekšlikumus par valsts izglītības iestāžu dibināšanu, reorganizēšanu vai likvidēšanu. Izglītības likuma 23. pants noteic,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15. pantā noteikts kā Ministru kabinets izveido, reorganizē un likvidē tiešās pārvaldes iestādi un detalizēti uzskaitītas pieļaujamās reorganizēšanas vai likvidēšanas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Profesionālās pamatizglītības, profesionālās vidējās izglītības, profesionālās tālākizglītības un profesionālās pilnveides programmas īsteno aģentūras struktūrvienība Jūrmalas profesionālā vidusskola. Jūrmalas profesionālās vidusskolas darbību reglamentē labklājības ministra apstiprināts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sadaļā  "Mērķis" norādīts, ka "Grozījumi PIL, kas stājas spēkā 2022.gada 11.oktobrī, maina koledžu darbības mērķus un koledžas padomes aizstāj ar terminu "koledžas dome"."  Ievērojot to, ka netiek aizstāts tikai termins, bet kā koledžas vadības un lēmējinsstitūcija tiek noteikta koledžas dome,  lūdzam minēto teikumu izteikt šādā redakcijā: "Grozījumi PIL, kas stājas spēkā 2022.gada 11.oktobrī, precizē  koledžu darbības mērķus un kā koledžas vadības un lēmējinstitūciju nosaka koledžas domi, kas iepriekš bija koledžas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pašreizējās situācijas norādīt, ka saskaņā ar SPSPL 15.</w:t>
            </w:r>
            <w:r w:rsidR="00000000" w:rsidRPr="00000000" w:rsidDel="00000000">
              <w:rPr>
                <w:vertAlign w:val="superscript"/>
                <w:rtl w:val="0"/>
              </w:rPr>
              <w:t xml:space="preserve">1</w:t>
            </w:r>
            <w:r w:rsidR="00000000" w:rsidRPr="00000000" w:rsidDel="00000000">
              <w:rPr>
                <w:rtl w:val="0"/>
              </w:rPr>
              <w:t xml:space="preserve">panta otrajā daļā noteikto Sociālās integrācijas valsts aģentūras darbību regulē nolikums, kurā iekļauj arī koledžu darbību reglamentējošo normatīvo aktu prasības attiecībā uz koledžas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Profesionālās izglītības likumā lietotajai terminoloģijai , precizēt vārdus " kā arī profesionālās izglītības programmu kvalifikācijas daļas" aizstājot ar vārdiem "kā arī atsevišķus studiju kursus vai profesionālo kompetenču moduļus";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apakšprogrammai 05.37.00 “Sociālās integrācijas valsts aģentūras administrēšana un profesionālās un sociālās rehabilitācijas pakalpojumu nodrošināšana” norādot budžeta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ailē “saskaņā ar valsts budžetu kārtējam gadam” precizēt norādīto gadu, ņemot vērā, ka šobrīd jau ir 2024.gads, attiecīgi precizējami pārējie ailēs norādītie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norādot, kādu Labklājības ministrijai piešķirto valsts budžeta līdzekļu ietvaros tiks nodrošināta noteikumu projektā paredzēto izmaiņu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16.panta pirmo daļu un </w:t>
            </w:r>
            <w:r w:rsidR="00000000" w:rsidRPr="00000000" w:rsidDel="00000000">
              <w:rPr>
                <w:rtl w:val="0"/>
              </w:rPr>
              <w:t xml:space="preserve">Profesionālās izglītības likuma 16.</w:t>
            </w:r>
            <w:r w:rsidR="00000000" w:rsidRPr="00000000" w:rsidDel="00000000">
              <w:rPr>
                <w:vertAlign w:val="superscript"/>
                <w:rtl w:val="0"/>
              </w:rPr>
              <w:t xml:space="preserve">7</w:t>
            </w:r>
            <w:r w:rsidR="00000000" w:rsidRPr="00000000" w:rsidDel="00000000">
              <w:rPr>
                <w:rtl w:val="0"/>
              </w:rPr>
              <w:t xml:space="preserve"> panta trešo daļu, 17. un 17.</w:t>
            </w:r>
            <w:r w:rsidR="00000000" w:rsidRPr="00000000" w:rsidDel="00000000">
              <w:rPr>
                <w:vertAlign w:val="superscript"/>
                <w:rtl w:val="0"/>
              </w:rPr>
              <w:t xml:space="preserve">2</w:t>
            </w:r>
            <w:r w:rsidR="00000000" w:rsidRPr="00000000" w:rsidDel="00000000">
              <w:rPr>
                <w:rtl w:val="0"/>
              </w:rPr>
              <w:t xml:space="preserve">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izdošanas pamatojumu ar atsauci uz Profesionālās izglītības likuma 15. panta pirmo daļu, kas nosaka, ka koledžas nolikumu apstiprina tās dibinātājs, kā arī svītrot atsauci uz Profesionālās izglītības likuma 17. pantu un 17.</w:t>
            </w:r>
            <w:r w:rsidR="00000000" w:rsidRPr="00000000" w:rsidDel="00000000">
              <w:rPr>
                <w:vertAlign w:val="superscript"/>
                <w:rtl w:val="0"/>
              </w:rPr>
              <w:t xml:space="preserve">2</w:t>
            </w:r>
            <w:r w:rsidR="00000000" w:rsidRPr="00000000" w:rsidDel="00000000">
              <w:rPr>
                <w:rtl w:val="0"/>
              </w:rPr>
              <w:t xml:space="preserve"> pantu, no tajos nav deleģējuma Ministru kabinetam attiecībā uz koledžas nolikuma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16.panta pirmo daļu un </w:t>
            </w:r>
            <w:r w:rsidR="00000000" w:rsidRPr="00000000" w:rsidDel="00000000">
              <w:rPr>
                <w:rtl w:val="0"/>
              </w:rPr>
              <w:t xml:space="preserve">Profesionālās izglītības likuma 16.</w:t>
            </w:r>
            <w:r w:rsidR="00000000" w:rsidRPr="00000000" w:rsidDel="00000000">
              <w:rPr>
                <w:vertAlign w:val="superscript"/>
                <w:rtl w:val="0"/>
              </w:rPr>
              <w:t xml:space="preserve">7</w:t>
            </w:r>
            <w:r w:rsidR="00000000" w:rsidRPr="00000000" w:rsidDel="00000000">
              <w:rPr>
                <w:rtl w:val="0"/>
              </w:rPr>
              <w:t xml:space="preserve"> panta trešo daļu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Īsā cikla profesionālās augstākās izglītības, profesionālās vidējās izglītības, profesionālās pamatizglītības, arodizglītības, profesionālās tālākizglītības, profesionālās pilnveides un neformālās izglītības programmas, kā arī atsevišķus studiju kursus vai profesionālo kompetenču moduļus īsteno aģentūras koledža, kuras nosaukums ir Sociālās integrācijas valsts aģentūras koledža (turpmāk –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vārdu "izglītības" aiz vārda "pilnveides", pareizs profesionālās izglītības programmas nosaukums ir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īsteno aģentūras koledža, kuras nosaukums ir Sociālās integrācijas valsts aģentūras koledža (turpmāk –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īsteno aģentūras koledža, kuras nosaukums ir Sociālās integrācijas valsts aģentūras koledža (turpmāk – koledža).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Aģentūras pārstāvības, vadības institūcijas un lēmējinstitūcijas ir aģentūras direktors un koledžas dome (turpmāk –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vārdu "koledžas dome" pieteiktā saīsinājuma "(turpmāk - koledžas dome") nepieciešamību šādā redakcijā, jo minētais saīsinājums pēc būtības  nesaīsina vārdkopu.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Aģentūras pārstāvības, vadības institūcijas un lēmējinstitūcijas ir aģentūras direktors un koledžas 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novērtē personu ar invaliditāti un personu ar funkcionēšanas ierobežojumiem profesionālo piemērotību, ņemot vērā viņu intereses, spējas, iepriekš iegūto izglītību, veselības stāvokli un funkcionēšanas 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vārdus "funkcionēšanas spējas" jau neietver pirms tam minētais vārds "spējas" un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novērtē personu ar invaliditāti un personu ar funkcionēšanas ierobežojumiem profesionālo piemērotību, ņemot vērā viņu intereses, iepriekš iegūto izglītību, veselības stāvokli un funkcionēšanas 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sagatavo darba tirgum piemērotus speciālistus ar vispusīgām teorētiskajām zināšanām un praktiskajām iemaņām;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Profesionālās izglītības likumā lietotajai terminoloģijai  precizēt projekta 6.2. apakšpunktu, izsakot to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sagatavo darba tirgum piemērotus speciālistus ar vispusīgām teorētiskajām zināšanām un prasmēm;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sagatavo darba tirgum piemērotus speciālistus ar vispusīgām teorētiskajām zināšanām un prasmēm;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un neformālās izglītības programmas, kā arī atsevišķus studiju kursus vai profesionālo kompetenču moduļus;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vārdu "izglītības" aiz vārda "pilnveides", pareizs profesionālās izglītības programmas nosaukums ir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atbilstoši profesiju standartiem un valsts profesionālās izglītības standartiem īsteno profesionālās pamatizglītības, arodzglītības, profesionālās vidējās izglītības, īsā cikla profesionālās augstākās izglītības (koledžas izglītība), profesionālās tālākizglītības un profesionālās pilnveides programmas, nodrošinot atbilstošas profesionālās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iekavas "(koledžas izglītība)", jo no PIL lietotās terminoloģijai izriet termins "īsā cikla profesionālās augstākās izglītības programma" (likuma 1.panta otrās daļas 10.</w:t>
            </w:r>
            <w:r w:rsidR="00000000" w:rsidRPr="00000000" w:rsidDel="00000000">
              <w:rPr>
                <w:vertAlign w:val="superscript"/>
                <w:rtl w:val="0"/>
              </w:rPr>
              <w:t xml:space="preserve">1</w:t>
            </w:r>
            <w:r w:rsidR="00000000" w:rsidRPr="00000000" w:rsidDel="00000000">
              <w:rPr>
                <w:rtl w:val="0"/>
              </w:rPr>
              <w:t xml:space="preserve">punkts, 16.</w:t>
            </w:r>
            <w:r w:rsidR="00000000" w:rsidRPr="00000000" w:rsidDel="00000000">
              <w:rPr>
                <w:vertAlign w:val="superscript"/>
                <w:rtl w:val="0"/>
              </w:rPr>
              <w:t xml:space="preserve">7</w:t>
            </w:r>
            <w:r w:rsidR="00000000" w:rsidRPr="00000000" w:rsidDel="00000000">
              <w:rPr>
                <w:rtl w:val="0"/>
              </w:rPr>
              <w:t xml:space="preserve">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atbilstoši profesiju standartiem un valsts profesionālās izglītības standartiem īsteno profesionālās pamatizglītības, arodzglītības, profesionālās vidējās izglītības, īsā cikla profesionālās augstākās izglītības (koledžas izglītība), profesionālās tālākizglītības un profesionālās pilnveides programmas, nodrošinot atbilstošas profesionālās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"atbilstoši profesiju standartiem un valsts profesionālās izglītības standartiem", jo tas jau izriet no PIL 25. panta pirmajā daļā noteiktā un dublēt būtu lieki. Tas pats attiecas uz projekta 11.</w:t>
            </w:r>
            <w:r w:rsidR="00000000" w:rsidRPr="00000000" w:rsidDel="00000000">
              <w:rPr>
                <w:vertAlign w:val="superscript"/>
                <w:rtl w:val="0"/>
              </w:rPr>
              <w:t xml:space="preserve">4</w:t>
            </w:r>
            <w:r w:rsidR="00000000" w:rsidRPr="00000000" w:rsidDel="00000000">
              <w:rPr>
                <w:rtl w:val="0"/>
              </w:rPr>
              <w:t xml:space="preserve">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atbilstoši profesiju standartiem un valsts profesionālās izglītības standartiem īsteno profesionālās pamatizglītības, arodzglītības, profesionālās vidējās izglītības, īsā cikla profesionālās augstākās izglītības (koledžas izglītība), profesionālās tālākizglītības un profesionālās pilnveides programmas, nodrošinot atbilstošas profesionālās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10. punktā noteiktajam ir definēts termins "īsā cikla profesionālā augstākā izglītība" nenorādot, ka tā ir koledžas izglītība, kā tas bija likuma  redakcijā pirms 2022. gada 3. marta grozījumiem.  Ievērojot minēto  lūdzam projekta 6.3. apakšpunktā svītrot  vārdus "(koledžas izglītība). Papildus minētajam lūdzam arī pēc vārdiem "profesionālās pilnveides" papildināt ar vārdu "izglītības". Kā arī vēršam uzmanību, ka apgūstot profesionālās  pilnveides izglītības programmu, persona neiegūst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atbilstoši profesiju standartiem un valsts profesionālās izglītības standartiem īsteno profesionālās pamatizglītības, arodizglītības, profesionālās vidējās izglītības, īsā cikla profesionālās augstākās izglītības, profesionālās tālākizglītības un profesionālās pilnveides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organizē mācību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punktu, ņemot vērā, ka atbilstoši Profesionālās izglītības likuma 1. panta otrās daļas 2.</w:t>
            </w:r>
            <w:r w:rsidR="00000000" w:rsidRPr="00000000" w:rsidDel="00000000">
              <w:rPr>
                <w:vertAlign w:val="superscript"/>
                <w:rtl w:val="0"/>
              </w:rPr>
              <w:t xml:space="preserve">3  </w:t>
            </w:r>
            <w:r w:rsidR="00000000" w:rsidRPr="00000000" w:rsidDel="00000000">
              <w:rPr>
                <w:rtl w:val="0"/>
              </w:rPr>
              <w:t xml:space="preserve">apakšpunktam vairs netiek lietots termins "mācību prakse", bet gan termins  "prakse".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organizē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organizē praksi;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iesniedz koledžas domei un Labklājības ministrijai aģentūras darbības gada pārskatu un nodrošina iespēju ar to iepazīties aģentūras personālam, kā arī ievieto to mājaslapā internetā;.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terminu "mājaslapā internetā" ar Ministru kabineta 2020. gada 14. jūlija noteikumu Nr. 445 "Kārtība, kādā iestādes ievieto informāciju internetā" 3. punktā lietoto terminu "iestādes oficiālā tīmekļvietne". Tas pats attiecas uz projekta 19.</w:t>
            </w:r>
            <w:r w:rsidR="00000000" w:rsidRPr="00000000" w:rsidDel="00000000">
              <w:rPr>
                <w:vertAlign w:val="superscript"/>
                <w:rtl w:val="0"/>
              </w:rPr>
              <w:t xml:space="preserve">4</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iesniedz koledžas domei un Labklājības ministrijai aģentūras darbības gada pārskatu un nodrošina iespēju ar to iepazīties aģentūras personālam, kā arī ievieto to aģentūras oficiālajā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iesniedz koledžas domei un Labklājības ministrijai aģentūras darbības gada pārskatu un nodrošina iespēju ar to iepazīties aģentūras personālam, kā arī ievieto to mājaslapā internetā;.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10.5. apakšpunkta redakciju, norādot, ka informāciju ievieto koledžas tīmekļvietnē, bez norādes, ka tā ir internetā.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iesniedz koledžas domei un Labklājības ministrijai aģentūras darbības gada pārskatu un nodrošina iespēju ar to iepazīties aģentūras personālam, kā arī ievieto to aģentūras oficiālajā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Koledžas darbības mērķis ir veidot izglītības vidi, nodrošināt studiju un mācību procesu, īstenot licencētas un akreditētas profesionālās izglītības programmas, kas nodrošina valsts profesionālās izglītības standartā noteikto profesionālās izglītības programmu stratēģisko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 </w:t>
            </w:r>
            <w:r w:rsidR="00000000" w:rsidRPr="00000000" w:rsidDel="00000000">
              <w:rPr>
                <w:vertAlign w:val="superscript"/>
                <w:rtl w:val="0"/>
              </w:rPr>
              <w:t xml:space="preserve">2 </w:t>
            </w:r>
            <w:r w:rsidR="00000000" w:rsidRPr="00000000" w:rsidDel="00000000">
              <w:rPr>
                <w:rtl w:val="0"/>
              </w:rPr>
              <w:t xml:space="preserve">punktu, ievērojot, ka vārdi "akreditētas profesionālās izglītības programmas" attiecināmas tikai uz īsā cikla profesionālās augstākās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Koledžas darbības mērķis ir veidot izglītības vidi, nodrošināt studiju un mācību procesu, īstenot licencētas un akreditētas īsā cikla profesionālās izglītības programmas un licencētas citas profesionālās izglītības programmas, kas nodrošina valsts profesionālās izglītības standartā noteikto profesionālās izglītības programmu stratēģisko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Koledžas darbības mērķis ir veidot izglītības vidi, nodrošināt studiju un mācību procesu, īstenot licencētas un akreditētas īsā cikla profesionālās izglītības programmas un licencētas citas profesionālās izglītības programmas, kas nodrošina valsts profesionālās izglītības standartā noteikto profesionālās izglītības programmu stratēģisko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 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un neformālās izglītības programmas, kā arī atsevišķus studiju kursus vai profesionālo kompetenču moduļus;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vārdu "izglītības" aiz vārda "pilnveides", pareizs profesionālās izglītības programmas nosaukums ir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 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 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un neformālās izglītības programmas, kā arī profesionālās izglītības programmu kvalifikācijas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w:t>
            </w:r>
            <w:r w:rsidR="00000000" w:rsidRPr="00000000" w:rsidDel="00000000">
              <w:rPr>
                <w:vertAlign w:val="superscript"/>
                <w:rtl w:val="0"/>
              </w:rPr>
              <w:t xml:space="preserve">3</w:t>
            </w:r>
            <w:r w:rsidR="00000000" w:rsidRPr="00000000" w:rsidDel="00000000">
              <w:rPr>
                <w:rtl w:val="0"/>
              </w:rPr>
              <w:t xml:space="preserve">.1.apakšpunktu  atbilstoši Profesionālās izglītības likumā lietotajai terminoloģijai , vārdus " kā arī profesionālās izglītības programmu kvalifikācijas daļas" aizstājot ar vārdiem "kā arī atsevišķus studiju kursus vai profesionālo kompetenču moduļus";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 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 īstenot izglītības procesu, veicināt profesionālās rehabilitācijas klientu personības attīstību un nodrošināt viņiem profesionālās izglītības, kvalifikācijas un profesionālo prasmju iegūšanas iespēju, kā arī normatīvajos aktos noteiktajā kārtībā izsniegt diplomu par profesionālo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likumā lietoto terminoloģijai, kā arī to, ka  atbilstoši minētā likuma 6. pantam profesionālo izglītību un profesionālo kvalifikāciju apliecina ne tikai diploms par profesionālo izglītību, bet arī citi izglītības dokumenti, lūdzam precizēt projekta 11.</w:t>
            </w:r>
            <w:r w:rsidR="00000000" w:rsidRPr="00000000" w:rsidDel="00000000">
              <w:rPr>
                <w:vertAlign w:val="superscript"/>
                <w:rtl w:val="0"/>
              </w:rPr>
              <w:t xml:space="preserve">3 </w:t>
            </w:r>
            <w:r w:rsidR="00000000" w:rsidRPr="00000000" w:rsidDel="00000000">
              <w:rPr>
                <w:rtl w:val="0"/>
              </w:rPr>
              <w:t xml:space="preserve">2 punktu, izsakot to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w:t>
            </w:r>
            <w:r w:rsidR="00000000" w:rsidRPr="00000000" w:rsidDel="00000000">
              <w:rPr>
                <w:vertAlign w:val="superscript"/>
                <w:rtl w:val="0"/>
              </w:rPr>
              <w:t xml:space="preserve">3</w:t>
            </w:r>
            <w:r w:rsidR="00000000" w:rsidRPr="00000000" w:rsidDel="00000000">
              <w:rPr>
                <w:rtl w:val="0"/>
              </w:rPr>
              <w:t xml:space="preserve">2. īstenot izglītības procesu, veicināt profesionālās rehabilitācijas klientu personības attīstību un nodrošināt viņiem iespēju iegūt  profesionālo izglītību  un profesionālo kvalifikāciju atbilstoši izvēlētajai profesionālās izglītības programmās, kā  arī normatīvajos aktos noteiktajā kārtībā izsniegt profesionālo izglītību un profesionālo kvalifikāciju apliecinošus dokumentus;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 īstenot izglītības procesu, veicināt profesionālās rehabilitācijas klientu personības attīstību un nodrošināt viņiem iespēju iegūt  profesionālo izglītību  un profesionālo kvalifikāciju atbilstoši izvēlētajai profesionālās izglītības programmai, kā  arī normatīvajos aktos noteiktajā kārtībā izsniegt profesionālo izglītību un profesionālo kvalifikāciju apliecinošus dokumentus;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 izstrādāt un īstenot profesionālās izglītības, profesionālās tālākizglītības, profesionālās pilnveides un neformālās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26. pantam profesionālās tālākizglītības un profesionālās pilnveides izglītības programmas arī ir profesionālās izglītības programmas. Lūdzam atbilstoši  precizēt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 izstrādāt un īstenot profesionālās izglītības un neformālās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 atbilstoši mūžizglītības principam un mācību starpdisciplinārai pieejai nodrošina neformālās, profesionālās tālākizglītības un profesionālās pilnveides izglītības pasākumus izglītības un sociālās jomas speciālistiem, kā arī personām, kuras aprūpē personas ar invaliditāti un personas ar funkcionēšanas ierobežojumiem, darbam ar personām ar invaliditāti un funkcionēšanas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"izglītības pasākumus", to aizstājot ar vārdu "izglītība" vai "izglītības programma"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 atbilstoši mūžizglītības principam un mācību starpdisciplinārai pieejai nodrošina neformālās, profesionālās tālākizglītības un profesionālās pilnveides izglītības programmas izglītības un sociālās jomas speciālistiem, kā arī personām, kuras aprūpē personas ar invaliditāti un personas ar funkcionēšanas ierobežojumiem, darbam ar personām ar invaliditāti un funkcionēšanas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3. izstrādā eksaminācijas saturu un metodes, un organizē kvalifikācijas eksāmenus;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lietotajai terminoloģijai, lūdzam precizēt 11.</w:t>
            </w:r>
            <w:r w:rsidR="00000000" w:rsidRPr="00000000" w:rsidDel="00000000">
              <w:rPr>
                <w:vertAlign w:val="superscript"/>
                <w:rtl w:val="0"/>
              </w:rPr>
              <w:t xml:space="preserve">4</w:t>
            </w:r>
            <w:r w:rsidR="00000000" w:rsidRPr="00000000" w:rsidDel="00000000">
              <w:rPr>
                <w:rtl w:val="0"/>
              </w:rPr>
              <w:t xml:space="preserve">3. punkta redakciju izsakot to šādā redakcijā: "izstrādā eksaminācijas saturu un metodes, un organizē profesionālās kvalifikācijas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3. izstrādā eksaminācijas saturu un metodes un organizē profesionālās kvalifikācijas eksāmenus;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4. izveido, uztur un ievada informāciju Valsts izglītības informācijas sistēmā par izglītības programmām, izglītības procesa kontroli, izglītojamajiem, pedagogiem, par izglītību apliecinošiem dokumentiem un citu ar izglītības programmu apguvi saistošu informāciju saskaņā ar aģentūrā noteikto kārtību un atbilstoši normatīvajiem aktiem, kas nosaka Valsts izglītības informācijas sistēmas saturu, uzturēšanas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"izglītojamajiem" vietā ''īzglītojamiem" (noteikto paplašināto galotni nelieto valodas labskanības dēļ vienskaitļa datīvā un lokatīvā, kā arī daudskaitļa datīvā, instrumentālī un lokatīvā).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 uztur un ievada informāciju Valsts izglītības informācijas sistēmā par izglītības programmām, izglītības procesa kontroli, izglītojamiem, pedagogiem, par izglītību apliecinošiem dokumentiem un citu ar izglītības programmu apguvi saistošu informāciju saskaņā ar aģentūrā noteikto kārtību un atbilstoši normatīvajiem aktiem, kas nosaka Valsts izglītības informācijas sistēmas saturu, uzturēšanas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4. izveido, uztur un ievada informāciju Valsts izglītības informācijas sistēmā par izglītības programmām, izglītības procesa kontroli, izglītojamiem, pedagogiem, par izglītību apliecinošiem dokumentiem un citu ar izglītības programmu apguvi saistošu informāciju saskaņā ar aģentūrā noteikto kārtību un atbilstoši normatīvajiem aktiem, kas nosaka Valsts izglītības informācijas sistēmas saturu, uzturēšanas un aktualizācijas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4. izveido, uztur un ievada informāciju par izglītības programmām, izglītības procesa kontroli, izglītojamajiem, mācībspēkiem, akadēmisko, administratīvo, tehnisko personālu un citu ar izglītības programmu apguvi saistošu informāciju saskaņā ar aģentūrā noteikto kārtību un atbilstoši normatīvajiem aktiem, kas nosaka Valsts izglītības informācijas sistēmas saturu, uzturēšanas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kur jāievada informācija, lūdzam izteikt 11.</w:t>
            </w:r>
            <w:r w:rsidR="00000000" w:rsidRPr="00000000" w:rsidDel="00000000">
              <w:rPr>
                <w:vertAlign w:val="superscript"/>
                <w:rtl w:val="0"/>
              </w:rPr>
              <w:t xml:space="preserve">4</w:t>
            </w:r>
            <w:r w:rsidR="00000000" w:rsidRPr="00000000" w:rsidDel="00000000">
              <w:rPr>
                <w:rtl w:val="0"/>
              </w:rPr>
              <w:t xml:space="preserve">4. apakšpunktu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 uztur un ievada informāciju Valsts izglītības informācijas sistēmā par izglītības programmām, izglītības procesa kontroli, izglītojamajiem, mācībspēkiem, akadēmisko, administratīvo, tehnisko personālu un citu ar izglītības programmu apguvi saistošu informāciju saskaņā ar aģentūrā noteikto kārtību un atbilstoši normatīvajiem aktiem, kas nosaka Valsts izglītības informācijas sistēmas saturu, uzturēšanas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4. izveido, uztur un ievada informāciju Valsts izglītības informācijas sistēmā par izglītības programmām, izglītības procesa kontroli, izglītojamiem, pedagogiem, par izglītību apliecinošiem dokumentiem un citu ar izglītības programmu apguvi saistošu informāciju saskaņā ar aģentūrā noteikto kārtību un atbilstoši normatīvajiem aktiem, kas nosaka Valsts izglītības informācijas sistēmas saturu, uzturēšanas un aktualizācijas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5. ievada un aktualizē informāciju par izglītojamiem un pedagogiem, par izglītību apliecinošiem dokumentiem un izglītības valsts statistikas pārskatus saskaņā ar normatīvajiem aktiem, kas nosaka Valsts izglītības informācijas sistēmas saturu, uzturēšanas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kur jāievada un jāaktualizē informācija, lūdzam precizēt 11.</w:t>
            </w:r>
            <w:r w:rsidR="00000000" w:rsidRPr="00000000" w:rsidDel="00000000">
              <w:rPr>
                <w:vertAlign w:val="superscript"/>
                <w:rtl w:val="0"/>
              </w:rPr>
              <w:t xml:space="preserve">4</w:t>
            </w:r>
            <w:r w:rsidR="00000000" w:rsidRPr="00000000" w:rsidDel="00000000">
              <w:rPr>
                <w:rtl w:val="0"/>
              </w:rPr>
              <w:t xml:space="preserve">5. apakšpunktu, izsakot to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"ievada un aktualizē informāciju Valsts izglītības informācijas sistēmā par izglītojamiem un pedagogiem, par izglītību apliecinošiem dokumentiem un izglītības valsts statistikas pārskatus saskaņā ar normatīvajiem aktiem, kas nosaka Valsts izglītības informācijas sistēmas saturu, uzturēšanas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3. apgūt profesionālās pilnveides izglītības un neformālās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11.63. un 11.64. apakšpunktu teksta redakciju, t.i. piemēram, 11.63. punktā iekļaujot informāciju, kas attiecas uz profesionālās izglītības programmām (t.i. profesionālās pilnveides izglītības programma un profesionālās tālākizglītības programma) un 11.6.4. apakšpunktā iekļaujot informāciju par neformālās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3. apgūt profesionālās pilnveides izglītības programmas un profesionālās tālākizglītības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3. apgūt profesionālās pilnveides un neformālās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noteiktajam programmas nosaukumam lūdzam 11.</w:t>
            </w:r>
            <w:r w:rsidR="00000000" w:rsidRPr="00000000" w:rsidDel="00000000">
              <w:rPr>
                <w:vertAlign w:val="superscript"/>
                <w:rtl w:val="0"/>
              </w:rPr>
              <w:t xml:space="preserve">6</w:t>
            </w:r>
            <w:r w:rsidR="00000000" w:rsidRPr="00000000" w:rsidDel="00000000">
              <w:rPr>
                <w:rtl w:val="0"/>
              </w:rPr>
              <w:t xml:space="preserve">.3. apakpsunktu izteikt šādā redakcijā: "apgūt profesionālās pilnveides izglītības  un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3. apgūt profesionālās pilnveides izglītības programmas un profesionālās tālākizglītības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4. apgūt profesionālās tālākizglītības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savstarpēji precizēt 11.63. un 11.64. apakšpunktu teksta redakciju, t.i. piemēram, 11.63. punktā iekļaujot informāciju, kas attiecas uz profesionālās izglītības programmām (t.i. profesionālās pilnveides izglītības programma un profesionālās tālākizglītības programma) un 11.6.4. apakšpunktā iekļaujot informāciju par neformālās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4. apgūt neformālās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4. apgūt tālākizglītības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izsakot to šādā redakcijā: "apgūt profesionālās tālākizglītības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4. apgūt neformālās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9</w:t>
            </w:r>
            <w:r w:rsidR="00000000" w:rsidRPr="00000000" w:rsidDel="00000000">
              <w:rPr>
                <w:rtl w:val="0"/>
              </w:rPr>
              <w:t xml:space="preserve"> Izglītības programma nosaka izglītības saturu, formu un apjomu, studiju un mācību programmas obligātās un izvēles daļas apjomus, kredītpunktu un stundu sadalījumu starp tām, kritērijus studiju vai mācību rezultātu sasniegšanai un novērtēšanai, pārbaudes darbu formas un kārtību, kuru sekmīga izpilde ļauj izglītojamajam iegūt atbilstošu izglītību vai noteiktu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"izglītojamajam" vietā ''īzglītojamam" (noteikto paplašināto galotni nelieto valodas labskanības dēļ vienskaitļa datīvā un lokatīvā, kā arī daudskaitļa datīvā, instrumentālī un lokatīvā).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 nosaka izglītības saturu, formu un apjomu, studiju un mācību programmas obligātās un izvēles daļas apjomus, kredītpunktu un stundu sadalījumu starp tām, kritērijus studiju vai mācību rezultātu sasniegšanai un novērtēšanai, pārbaudes darbu formas un kārtību, kuru sekmīga izpilde ļauj izglītojamam iegūt atbilstošu izglītību vai noteiktu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9</w:t>
            </w:r>
            <w:r w:rsidR="00000000" w:rsidRPr="00000000" w:rsidDel="00000000">
              <w:rPr>
                <w:rtl w:val="0"/>
              </w:rPr>
              <w:t xml:space="preserve"> Izglītības programma nosaka izglītības saturu, formu un apjomu, studiju un mācību programmas obligātās un izvēles daļas apjomus, kredītpunktu un stundu sadalījumu starp tām, kritērijus studiju vai mācību rezultātu sasniegšanai un novērtēšanai, pārbaudes darbu formas un kārtību, kuru sekmīga izpilde ļauj izglītojamam iegūt atbilstošu izglītību vai noteiktu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Studijas un mācības īsteno klātienē, tostarp attālinātā, un neklātienē.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vārdu "attālināti" vārda "attālinātā"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Studijas un mācības īsteno klātienē, tostarp attālināti, un neklātienē.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Studijas un mācības īsteno klātienē, tostarp attālināti, un neklātienē.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Studijas un mācības īsteno klātienē un nepilna laika neklātienē, tostarp attālinātā un tiešsaistes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 panta 12.</w:t>
            </w:r>
            <w:r w:rsidR="00000000" w:rsidRPr="00000000" w:rsidDel="00000000">
              <w:rPr>
                <w:vertAlign w:val="superscript"/>
                <w:rtl w:val="0"/>
              </w:rPr>
              <w:t xml:space="preserve">4</w:t>
            </w:r>
            <w:r w:rsidR="00000000" w:rsidRPr="00000000" w:rsidDel="00000000">
              <w:rPr>
                <w:rtl w:val="0"/>
              </w:rPr>
              <w:t xml:space="preserve"> punktam klātiene tiek definēta, kā  izglītības apguves forma, kurā izglītojamais izglītības saturu apgūst, apmeklējot izglītības iestādi, tai skaitā attālinātajās mācībās, atbilstoši izglītības iestādes īstenotajai izglītības programmai. Savukārt atbilstoši minētā panta 1.</w:t>
            </w:r>
            <w:r w:rsidR="00000000" w:rsidRPr="00000000" w:rsidDel="00000000">
              <w:rPr>
                <w:vertAlign w:val="superscript"/>
                <w:rtl w:val="0"/>
              </w:rPr>
              <w:t xml:space="preserve">1 </w:t>
            </w:r>
            <w:r w:rsidR="00000000" w:rsidRPr="00000000" w:rsidDel="00000000">
              <w:rPr>
                <w:rtl w:val="0"/>
              </w:rPr>
              <w:t xml:space="preserve">punktam  attālinātas mācības  tiek definētas kā  klātienes izglītības procesa daļa, kurā izglītojamie mācās, tai skaitā izmantojot informācijas un komunikācijas tehnoloģijas, fiziski neatrodoties vienā telpā vai mācību vietā kopā ar pedagogu, tai skaitā tiešsaistes veidā;. Ņemot vērā iepriekš minēto izsakām priekšlikumu nolikuma projekta 11</w:t>
            </w:r>
            <w:r w:rsidR="00000000" w:rsidRPr="00000000" w:rsidDel="00000000">
              <w:rPr>
                <w:vertAlign w:val="superscript"/>
                <w:rtl w:val="0"/>
              </w:rPr>
              <w:t xml:space="preserve">10</w:t>
            </w:r>
            <w:r w:rsidR="00000000" w:rsidRPr="00000000" w:rsidDel="00000000">
              <w:rPr>
                <w:rtl w:val="0"/>
              </w:rPr>
              <w:t xml:space="preserve"> .punktu precizēt,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Studijas un mācības īsteno klātienē, tajā skaitā attālinātā, un neklātienē.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Studijas un mācības īsteno klātienē, tostarp attālināti, un neklātienē.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1. teorētiskas un praktiskās nodarbības īsā cikla profesionālās augstākās izglītības programmas, arodizglītības programmas, tālākizglītības, profesionālās pilnveides izglītības un neformālo izglītības programmu studiju kursos vai mācību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26. pantā noteiktajam par profesionālo izglītības programmu veidiem, lūdzam  vārda  "tālākizglītības" vietā lietot vārdus "profesionālās tālākizglītības"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1.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teorētiskās un praktiskās nodarbības;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2. prakses, pārbaudījumus un studiju vai mācību programmu noslēguma pārbaudījumus un  kvalifikācijas eksāmenus.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lietotajai terminoloģijai, kā arī ņemot vērā, ka atbilstoši minētā likuma 29. pantam profesionālās kvalifikācijas eksāmens arī ir noslēguma pārbaudījums, lūdzam punktu izteikt šādā redakcijā: "prakses, pārbaudījumus un studiju vai mācību programmu noslēguma pārbaudījumus, tai skaitā profesionālās kvalifikācijas eksāmenus".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2. prakses, pārbaudījumus un studiju vai mācību programmu noslēguma pārbaudījumus, tostarp profesionālās kvalifikācijas eksāmenus.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Koledžas izglītības programmās personu uzņem, ievērojot izglītības jomu un profesionālās rehabilitācijas jomu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mainīt vārdu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personu uzņem izglītības programmā, ievērojot izglītības jomu un profesionālās rehabilitācijas jomu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Koledža personu uzņem izglītības programmā, ievērojot izglītības jomu un profesionālās rehabilitācijas jomu regulējošo normatīvo aktu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Izglītojamo uzņemšana koledžas izglītības programmās notiek atbilstoši koledžas uzņemšanas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punktu, lai būtu skaidrs, uz kādām izglītības programmām tas attiecināms- vai uz visām koledžā īstenojamām programmām vai tikai uz īsā cikla profesionālās augstākās izglītības programmām, ņemot vērā, ka ar terminu "koledžas izglītība" iepriekšējos  punktos tiek saprasta īsā cikla profesionālā augstākā izglītība. Papildus minētajam vēršam uzmanību, ka uzņemšanu nosaka arī ārējie normatīvie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Koledža personu uzņem izglītības programmā, ievērojot izglītības jomu un profesionālās rehabilitācijas jomu regulējošo normatīvo aktu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8. nodrošināt izglītojamajiem iespējas īstenot savas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"izglītojamajiem" vietā ''īzglītojamiem" (noteikto paplašināto galotni nelieto valodas labskanības dēļ vienskaitļa datīvā un lokatīvā, kā arī daudskaitļa datīvā, instrumentālī un lokatīvā.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19.38. nodrošināt izglītojamiem iespējas īstenot savas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8. nodrošināt izglītojamiem iespējas īstenot savas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Koledžas izglītojamajiem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"izglītojamajiem" vietā ''īzglītojamiem" (noteikto paplašināto galotni nelieto valodas labskanības dēļ vienskaitļa datīvā un lokatīvā, kā arī daudskaitļa datīvā, instrumentālī un lokatīvā.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izglītojamiem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Koledžas izglītojamiem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Koledžas izglītības programmās personu uzņem, ievērojot izglītības jomu un profesionālās rehabilitācijas jomu regulējošo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punktu, lai būtu skaidrs, uz kādām izglītības programmām tas attiecināms- vai uz visām koledžā īstenojamām programmām vai tikai uz īsā cikla profesionālās augstākās izglītības programmām, ņemot vērā, ka ar terminu "koledžas izglītība" iepriekšējos  punktos tiek saprasta īsā cikla profesionālā augstākā 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projektā kā 11.</w:t>
            </w:r>
            <w:r w:rsidR="00000000" w:rsidRPr="00000000" w:rsidDel="00000000">
              <w:rPr>
                <w:vertAlign w:val="superscript"/>
                <w:rtl w:val="0"/>
              </w:rPr>
              <w:t xml:space="preserve">13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Koledžas izglītojamajiem ir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"izglītojamajiem" vietā ''īzglītojamiem" (noteikto paplašināto galotni nelieto valodas labskanības dēļ vienskaitļa datīvā un lokatīvā, kā arī daudskaitļa datīvā, instrumentālī un lokatīvā.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izglītojamiem ir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Koledžas izglītojamiem ir šādas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Koledžas studējošiem un izglītojamajiem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izglītojamais neveido koledžas personālu, bet nodaļa paredz noteikt izglītojamo tiesības un pienākumus (atbilstoši PIL 17. panta pirmās daļas 10. punktam), aicinām precizēt projekta IV</w:t>
            </w:r>
            <w:r w:rsidR="00000000" w:rsidRPr="00000000" w:rsidDel="00000000">
              <w:rPr>
                <w:vertAlign w:val="superscript"/>
                <w:rtl w:val="0"/>
              </w:rPr>
              <w:t xml:space="preserve">1</w:t>
            </w:r>
            <w:r w:rsidR="00000000" w:rsidRPr="00000000" w:rsidDel="00000000">
              <w:rPr>
                <w:rtl w:val="0"/>
              </w:rPr>
              <w:t xml:space="preserve">. nodaļas nosaukumu atbilstoši tajā regulējamajam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Koledžas izglītojamiem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4. saņemt  informāciju par visām izmaiņām profesionālās izglītības programmā, mācību procesa organizācijā, koledžas vai attiecīgās profesionālās izglītības programmas akreditācijas vai licencēšanas datos un profesionālās rehabilitācijas pakalpojuma organizācijā un nodrošinājumā;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ievērojot, ka  akreditētas un licencētas  tiek tiaki   īsā cikla profesionālās augstākās izglītības programmām, pārējās profesionālās izglītība programmas tiek tikai licencētas.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4. saņemt  informāciju par visām izmaiņām profesionālās izglītības programmā, mācību procesa organizācijā, koledžas vai attiecīgās profesionālās izglītības programmas licencēšanas un akreditācijas (ja attiecināms) datos un profesionālās rehabilitācijas pakalpojuma organizācijā un nodrošinājumā;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7. pēc profesionālās izglītības programmas sekmīgas apguves saņemt valsts atzītu profesionālo kvalifikāciju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Profesionālās izglītības  likuma 6. pantam profesionālo izglītību apliecina ne tikai profesionālo kvalifikāciju apliecinošs dokuments, bet arī profesionālo izglītību apliecinošs dokuments, lūdzam attiecīgi precizēt 19.</w:t>
            </w:r>
            <w:r w:rsidR="00000000" w:rsidRPr="00000000" w:rsidDel="00000000">
              <w:rPr>
                <w:vertAlign w:val="superscript"/>
                <w:rtl w:val="0"/>
              </w:rPr>
              <w:t xml:space="preserve">9</w:t>
            </w:r>
            <w:r w:rsidR="00000000" w:rsidRPr="00000000" w:rsidDel="00000000">
              <w:rPr>
                <w:rtl w:val="0"/>
              </w:rPr>
              <w:t xml:space="preserve">7.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7. pēc profesionālās izglītības programmas sekmīgas apguves saņemt valsts atzītu profesionālo izglītību apliecinošu dokumentu un profesionālo kvalifikāciju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Izglītības procesu reglamentē koledžas domes apstiprināti nolikumi.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procesa organizācijas regulējums ietverts nolikuma III</w:t>
            </w:r>
            <w:r w:rsidR="00000000" w:rsidRPr="00000000" w:rsidDel="00000000">
              <w:rPr>
                <w:vertAlign w:val="superscript"/>
                <w:rtl w:val="0"/>
              </w:rPr>
              <w:t xml:space="preserve">1</w:t>
            </w:r>
            <w:r w:rsidR="00000000" w:rsidRPr="00000000" w:rsidDel="00000000">
              <w:rPr>
                <w:rtl w:val="0"/>
              </w:rPr>
              <w:t xml:space="preserve">. nodaļā "Koledžas stratēģiskā specializācija, mērķis, darbības pamatvirzieni, uzdevumi un </w:t>
            </w:r>
            <w:r w:rsidR="00000000" w:rsidRPr="00000000" w:rsidDel="00000000">
              <w:rPr>
                <w:b w:val="1"/>
                <w:rtl w:val="0"/>
              </w:rPr>
              <w:t xml:space="preserve">izglītības procesa organizācija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papildināts III</w:t>
            </w:r>
            <w:r w:rsidR="00000000" w:rsidRPr="00000000" w:rsidDel="00000000">
              <w:rPr>
                <w:vertAlign w:val="superscript"/>
                <w:rtl w:val="0"/>
              </w:rPr>
              <w:t xml:space="preserve">1</w:t>
            </w:r>
            <w:r w:rsidR="00000000" w:rsidRPr="00000000" w:rsidDel="00000000">
              <w:rPr>
                <w:rtl w:val="0"/>
              </w:rPr>
              <w:t xml:space="preserve">. nodaļā "Koledžas stratēģiskā specializācija, mērķis, darbības pamatvirzieni, uzdevumi un izglītības procesa organizācija" 11.</w:t>
            </w:r>
            <w:r w:rsidR="00000000" w:rsidRPr="00000000" w:rsidDel="00000000">
              <w:rPr>
                <w:vertAlign w:val="superscript"/>
                <w:rtl w:val="0"/>
              </w:rPr>
              <w:t xml:space="preserve">8</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Izglītības procesu reglamentē koledžas domes apstiprināti nolikumi.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Priekšlikumus par grozījumiem aģentūras nolikumā un iekšējos normatīvajos aktos komisijai var iesniegt aģentūras direktors, aģentūras konsultatīvā padome, koledžas domes locekļi, studējošo pašpārvalde, struktūrvienību vadītāji, kā arī viena desmitā daļa no koledžas personāla kopskaita.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tiesības iesniegt priekšlikumus par grozījumiem SIVA nolikumā un iekšējos normatīvajos aktos nebūtu piešķiramas arī </w:t>
            </w:r>
            <w:r w:rsidR="00000000" w:rsidRPr="00000000" w:rsidDel="00000000">
              <w:rPr>
                <w:u w:val="single"/>
                <w:rtl w:val="0"/>
              </w:rPr>
              <w:t xml:space="preserve">izglītojamo pašpārvaldei.</w:t>
            </w:r>
            <w:r w:rsidR="00000000" w:rsidRPr="00000000" w:rsidDel="00000000">
              <w:rPr>
                <w:rtl w:val="0"/>
              </w:rPr>
              <w:t xml:space="preserve"> Jo PIL 20.</w:t>
            </w:r>
            <w:r w:rsidR="00000000" w:rsidRPr="00000000" w:rsidDel="00000000">
              <w:rPr>
                <w:vertAlign w:val="superscript"/>
                <w:rtl w:val="0"/>
              </w:rPr>
              <w:t xml:space="preserve">1</w:t>
            </w:r>
            <w:r w:rsidR="00000000" w:rsidRPr="00000000" w:rsidDel="00000000">
              <w:rPr>
                <w:rtl w:val="0"/>
              </w:rPr>
              <w:t xml:space="preserve">panta ceturtajā daļā noteikts, ka izglītojamo pašpārvaldi veido, lai risinātu jautājumus, kas saistīti ar izglītojamo interesēm profesionālās izglītības iestādē, un līdzdarbotos profesionālās izglītības iestādes darba organizēšanā un mācību procesa pilnveidē. Šādas tiesības (iesniegt priekšlikumus) izglītojamo pašpārvaldei līdzīgi kā jebkuram sabiedrības loceklim ir saskaņā ar Iesniegumu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Priekšlikumus par grozījumiem aģentūras nolikumā un iekšējos normatīvajos aktos komisijai var iesniegt aģentūras direktors, aģentūras konsultatīvā padome, koledžas domes locekļi, pašpārvaldes, struktūrvienību vadītāji, kā arī viena desmitā daļa no koledžas personāla kopskaita.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23-TA-2188</w:t>
    </w:r>
    <w:r>
      <w:br/>
    </w:r>
    <w:r w:rsidR="00000000" w:rsidRPr="00000000" w:rsidDel="00000000">
      <w:rPr>
        <w:rtl w:val="0"/>
      </w:rPr>
      <w:t xml:space="preserve">20.03.2024. 09.39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23-TA-2188</w:t>
    </w:r>
    <w:r>
      <w:br/>
    </w:r>
    <w:r w:rsidR="00000000" w:rsidRPr="00000000" w:rsidDel="00000000">
      <w:rPr>
        <w:rtl w:val="0"/>
      </w:rPr>
      <w:t xml:space="preserve">20.03.2024. 09.39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Izziņa_23-TA-2188.docx</dc:title>
</cp:coreProperties>
</file>

<file path=docProps/custom.xml><?xml version="1.0" encoding="utf-8"?>
<Properties xmlns="http://schemas.openxmlformats.org/officeDocument/2006/custom-properties" xmlns:vt="http://schemas.openxmlformats.org/officeDocument/2006/docPropsVTypes"/>
</file>