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22-TA-1064: Pamatnostādņu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Bērnu, jaunatnes un ģimenes attīstības pamatnostādnes 2022.-2027.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2.punktā minētajām institūcijām pamatnostādnēs iekļautos pasākumus 2022. gadā īstenot no tām piešķirtajiem valsts budžeta līdzekļiem, bet jautājumu par papildu valsts budžeta līdzekļu piešķiršanu pamatnostādņu īstenošanai 2023. gadā un turpmākajos gados izskatīt likumprojekta "Par valsts budžetu 2023. gadam" un likumprojekta "Par vidēja termiņa budžeta ietvaru 2023., 2024. un 2025. gadam" sagatavošanas procesā kopā ar visu ministriju un citu centrālo valsts iestāžu prioritāro pasākumu pieteikumiem,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5.punkts paredz jautājumu par papildu valsts budžeta līdzekļu piešķiršanu skatīt likumprojekta “Par valsts budžetu 2023.gadam” un likumprojekta “Par vidēja termiņa budžeta ietvaru 2023., 2024. un 2025.gadam” sagatavošanas procesā, savukārt pamatnostādņu projekta 5.pielikumā ir pasākumi, kuriem nepieciešams papildu finansējums sākot ar 2024.gadu, kā arī atsevišķas ministrijas nav iesniegušas attiecīgus prioritāro pasākumu pieteikumus izskatīšanai likumprojekta “Par valsts budžetu 2023.gadam” un likumprojekta “Par vidēja termiņa budžeta ietvaru 2023., 2024. un 2025.gadam” sagatavošanas procesā. Līdz ar to nepieciešams precizēt MK rīkojuma projekta 5.punktu,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 Šā rīkojuma 2.punktā minētajām institūcijām pamatnostādnēs iekļautos pasākumus 2022. gadā īstenot no tām piešķirtajiem valsts budžeta līdzekļiem, bet jautājumu par papildu valsts budžeta līdzekļu piešķiršanu pamatnostādņu īstenošanai 2023. gadam un turpmākajiem gadiem izskatīt Ministru kabinetā gadskārtējā valsts budžeta likumprojekta un vidēja termiņa budžeta ietvara likumprojekta sagatavošanas un izskatīšanas procesā kopā ar visu ministriju un centrālo valsts iestāžu iesniegtajiem prioritāro pasākumu pieteikumiem atbilstoši valsts budžeta finansiālajām iespējām.”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2.punktā minētajām institūcijām pamatnostādnēs iekļautos pasākumus 2022. gadā īstenot no tām piešķirtajiem valsts budžeta līdzekļiem, bet jautājumu par papildu valsts budžeta līdzekļu piešķiršanu pamatnostādņu īstenošanai 2023. gadam un turpmākajiem gadiem izskatīt Ministru kabinetā likumprojekta par gadskārtējo valsts budžetu un budžeta ietvaru trim gadiem sagatavošanas un izskatīšanas procesā kopā ar visu ministriju un centrālo valsts iestāžu iesniegtajiem prioritāro pasākumu pieteikumiem atbilstoši valsts budžeta finansiālajām iespējām.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Pārresoru koordinācijas centram (Demogrāfisko lietu centram) sagatavot un līdz 2022. gada 1. decembrim iesniegt pamatnostādņu 4. rīcības virziena “Tautas ataudzes stratēģija” 2023. – 2030. gadam īstenošanas plānu”.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minēta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koordinācijas centram (Demogrāfisko lietu centram) sagatavot un līdz 2023. gada 1. februārim iesniegt Ministru kabinetā pamatnostādņu 4.mērķa  Tautas ataudze Latvijā īstenošanas plānu 2023.-2027.gada plānošanas periodam “Tautas ataudzes stratēģija 2030.gadam”.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Pārresoru koordinācijas centram (Demogrāfisko lietu centram) sagatavot un līdz 2023. gada 1. februārim iesniegt Ministru kabinetā pamatnostādņu 4.mērķa  Tautas ataudze Latvijā īstenošanas plānu 2023.-2027.gada plānošanas periodam “Tautas ataudzes stratēģija 2030.gadam”.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(4.pielikums_Plāns_2022_2025)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Civiltiesību departaments (turpmāk – CTD) ir izskatījis Bērnu, jaunatnes un ģimenes politikas attīstības pamatnostādņu 2021.-2027. gadam (turpmāk – Pamatnostādnes) un tās pavadošā plāna (turpmāk – Plāns) projektu un savas kompetences ietvaros izsaka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6.1.1. apakšpunktā (37. lapa "Pārskatīt normatīvo aktu regulējumu par dzimšanas reģistra ierakstu (ziņas par tēvu, paternitātes ieraksts), izvērtējot, tiesisko iespēju vienlīdzību, tai skaitā, izvērtēt nepieciešamību piešķirt jaunu atbalsta veidu"), Tieslietu ministrija norādīta kā 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CTD uzskata, ka paternitātes ieraksta esamība nav uzskatāma par priekšnoteikumu bērna atbilstošam materiālajam nodrošinājumam un ka, lai sasniegtu Pamatnostādnēs definēto mērķi, nepieciešams iekļaut pasākumus nevis attiecībā uz bērniem bez noteiktas paternitātes, bet gan attiecībā uz bērniem, kas aug viena vecāka 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atbilstoši Ministru kabineta 2017. gada 16. augusta noteikumos Nr. 474 “Tieslietu ministrijas nolikums” noteiktajam Tieslietu ministrijai nav kompetences attiecībā uz jaunu atbalsta veidu piešķiršanas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Pamatnostādņu 53.lpp. attiecībā uz 7. īstenojamo uzdevumu "Izvērtēt, bērnu, kuriem nav noteikta paternitāte (reģistrējot bērna dzimšanas faktu, ievadīta informācija tikai par bērna māti), tiesisko iespēju vienlīdzību, tai skaitā, izskatot iespēju piešķirt jaunu atbalsta veidu, Tieslietu ministrija norādīta kā līdzatbildīgā eistāde, bet Plāna 6.1.1. apakšpunktā – kā atbildīgā iznstitūcija, lūdzam svītrot Tieslietu ministriju kā Plāna 6.1.1. apakšpunktā paredzētā uzdevuma 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6.1.1. apakšpunkts, svītrojot TM kā līdzatbildīgo iestādi šī pasākuma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Civiltiesību departaments (turpmāk – CTD) ir izskatījis Bērnu, jaunatnes un ģimenes politikas attīstības pamatnostādņu 2021.-2027. gadam (turpmāk – Pamatnostādnes) un tās pavadošā plāna (turpmāk – Plāns) projektu un savas kompetences ietvaros izsaka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2.2. rīcības virzienā "Bērnu un jauniešu ar invaliditāti, kā arī bērnu, kuriem nav noteikta paternitāte sociālā iekļaušana un vienlīdzīgu iespēju stiprināšana" kā viena no īpaši atbalstāmo bērnu un jauniešu mērķgrupām minēti bērni bez noteiktas paternitātes (45.lpp.).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CTD vērš uzmanību, ka paternitātes ieraksta esamība nav priekšnoteikums bērna atbilstošam materiālajam nodrošinājumam. Lai sasniegtu Pamatnostādnēs definēto mērķi - nodrošināt vienlīdzīgas iespējas katram bērnam saņemt viņa vajadzībām atbilstošu pakalpojumu pieejamību, nepieciešams iekļaut pasākumus nevis attiecībā uz bērniem, kam nav noteikta paternitāte, bet gan attiecībā uz bērniem, kas aug viena vecāka ģimenē, kur bērni bez noteiktas paternitātes var veidot tikai daļu no minētās grupas. Ievērojot minēto, lūdzam precizēt Pamatnostādņu tekstu un 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 saskaņots saskaņošanas sanāksmē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2.3. rīcības virziena aprakstā ir norādīts, ka, gadījumā,  vecāki dzīvo šķirti, vecāku kopīga aizgādība turpinās. Bērna aprūpi un uzraudzību īsteno tas no vecākiem, pie kura bērns dzīvo. Jautājumos, kas var būtiski ietekmēt bērna attīstību, vecāki lēmumu pieņem kopīgi (Civillikuma 179.pants).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gādāt par bērna uzturēšanu neizbeidzas, ja bērns ir šķirts no ģimenes vai nedzīvo kopā ar vienu no vecākiem vai abiem vecākiem.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Vecākiem, kuri par bērnu rūpējas vieni, finansiāls atbalsts tiek sniegts, izejot no konkrētajiem apstākļiem (tā piemēram, viena vecāka nāves gadījumā valsts piešķir apgādnieka zaudējuma pensiju vai valsts sociālā nodrošinājuma pabalstu; gadījumā, ja kāds no vecākiem nepilda Civillikumā noteikto pienākumu un nenodrošina bērnu ar uzturlīdzekļiem, un ja tiesas nolēmuma par uzturlīdzekļu piedziņu izpilde nav iespējama,  valsts izmaksā uzturlīdzekļus no Uzturlīdzekļu garantiju fonda).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tajos gadījumos, kad bērnam nav noteikta paternitāte, tad nav arī finansiāls atbalsts no otra vecāka, kā arī uzturlīdzekļi bērna uzturēšanai netiek maksāti  no Uzturlīdzekļu garantiju fonda.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ir nepieciešams pievērsts īpašu uzmanību bērniem, kuriem nav noteikta paternitāte, lai nodrošinātu  šo bērnu  vienlīdzīgas tiesības uz  materiālo nodrošinājumu no valsts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ministrija atzīst, ka ir nepieciešams uzsākt arī diskusiju par principu un kritēriju “viena vecāka ģimene” (vecāki, kuri dažādu apstākļu dēļ par bērnu rūpējas vieni) noteikšanai. Patlaban spēkā esošajos normatīvajos aktos nav noteikta “viena vecāka ģimene” definīcija.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Pamatnostādņu Plāns ir papildināts ar  6.1.2.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Uzsākt diskusiju par principu un kritēriju  ”viena vecāka ģimene”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projekta 73.lpp. sadaļā  4.Mērķa politikas rezultāti un rezultatīvie rādītāji, 4.2. Politikas rezultāts (PR): Sabiedrībā dominē pozitīva attieksme pret ģimeni un bērniem, 15.5. Ģimenēm ar bērniem piešķirto garantiju skaits hipotekāro kredītu saņemšanai mājokļa iegādei papildināt ar kvantitatīvām vērtībām, kā arī, ja nepieciešams, ar pamatotu papildus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4.mērķa 15.5. rezultatīvais rādītājs “Ģimenēm ar bērniem piešķirto garantiju skaits hipotekāro kredītu saņemšanai mājokļa iegādei”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politikas departaments (turpmāk – NPD) ir izskatījis Bērnu, jaunatnes un ģimenes politikas attīstības pamatnostādņu 2021.-2027. gadam (turpmāk – Pamatnostādnes), tās pavadošo pielikumu, tai skaitā plāna (turpmāk – Plāns) projektus un savas kompetences ietvaros izsaka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1.5. Politikas rezultāta (PR): “Samazināta bērnu noziedzība un bērnu skaits, kas cietuši no noziedzīgiem nodarījumiem, novēršot noziedzīgu uzvedību veicinošo faktoru ietekmi bērnu izaugsmes ceļā” dinamiku labāk raksturotu rādītājs, kas aptver ar jebkuru kriminālsodu notiesāto bērnu skaitu, nevis atspoguļo bērnu skaitu, kas notiesāti ar brīvības atņemšanu un bērnu skaitu, kam piemērots apcietinājums. Tāpēc rezultatīvo rādītāju 5.8. “Ieslodzīto nepilngadīgo skaits” lūdzam izteikt šādā redakcijā: “Notiesāto nepilngadīgo skaits”. Papildus informējam, ka šādu informāciju var sniegt Tiesu administrācija.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5.8.rezultatīvais rādītājs  “Notiesāto nepilngadīgo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projekts(2.Pielikums)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politikas departaments (turpmāk – NPD) ir izskatījis Bērnu, jaunatnes un ģimenes politikas attīstības pamatnostādņu 2021.-2027. gadam (turpmāk – Pamatnostādnes), tās pavadošo pielikumu, tai skaitā plāna (turpmāk – Plāns) projektus un savas kompetences ietvaros izsaka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2.pielikumā ir ietverta norāde par Pamatnostādņu sasaisti ar nacionālā līmeņa ilgtermiņa un vidēja termiņa attīstības plānošanas dokumentiem. Lūdzam papildināt minēto sadaļu ar informāciju par Tieslietu ministrijas izstrādes procesā esošajām “Resocializācijas politikas pamatnostādnēm 2022.-2027.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“Resocializācijas politikas pamatnostādnes 2022.-2027.gadam” </w:t>
            </w:r>
            <w:r w:rsidR="00000000" w:rsidRPr="00000000" w:rsidDel="00000000">
              <w:rPr>
                <w:rtl w:val="0"/>
              </w:rPr>
              <w:t xml:space="preserve">(izsludinātas Valsts sekretāru sanāksmē 2021.gada 1.jūlijā). Resocializācijas politikas mērķis ir mazināt noziedzīgās uzvedības riskus ieslodzītajiem un probācijas klientiem (t.sk. nepilngadīgas personas) (mērķa grupa) soda izpildes laikā, tādējādi radot priekšnoteikumus personas veiksmīgai iekļaušanai sabiedrībā pēc soda izpildes beigām, t.sk. aktīvai līdzdalībai sabiedrības procesos (arī nodarbināmības jomā). Tādejādi Resocializācijas politikas pamatnostādnes paredz specifiskus atbalsta pasākumus, kuri ir saistīti ar noziedzīga nodarījuma izdarīšanai sekojošas notiesāšanas izpildes seku mazināšanu konkrētajai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“Resocializācijas politikas pamatnostādnes 2022.-2027.gadam”</w:t>
            </w:r>
            <w:r w:rsidR="00000000" w:rsidRPr="00000000" w:rsidDel="00000000">
              <w:rPr>
                <w:rtl w:val="0"/>
              </w:rPr>
              <w:t xml:space="preserve"> (izsludinātas Valsts sekretāru sanāksmē 2021.gada 1.jūlijā). Resocializācijas politikas mērķis ir mazināt noziedzīgās uzvedības riskus ieslodzītajiem un probācijas klientiem (t.sk. nepilngadīgas personas) (mērķa grupa) soda izpildes laikā, tādējādi radot priekšnoteikumus personas veiksmīgai iekļaušanai sabiedrībā pēc soda izpildes beigām, t.sk. aktīvai līdzdalībai sabiedrības procesos (arī nodarbināmības jomā). Tādejādi Resocializācijas politikas pamatnostādnes paredz specifiskus atbalsta pasākumus, kuri ir saistīti ar noziedzīga nodarījuma izdarīšanai sekojošas notiesāšanas izpildes seku mazināšanu konkrētajai mērķa grupai.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Pamatnostādņu projekta 2.pielikums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(4.pielikums_Plāns_2022_2025)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politikas departaments (turpmāk – NPD) ir izskatījis Bērnu, jaunatnes un ģimenes politikas attīstības pamatnostādņu 2021.-2027. gadam (turpmāk – Pamatnostādnes), tās pavadošo pielikumu, tai skaitā plāna (turpmāk – Plāns) projektus un savas kompetences ietvaros izsaka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Plānā lietotās nevienādības 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nevienādības zīme “&gt;” nozīmē “lielāks” (lielāka ir nevienādības kreisā puse)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nevienādības zīme “&lt;” nozīmē “mazāks” (lielāka ir nevienādības labā puse);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CSP datiem, no 2011. līdz 2020. gadam kopējais migrācijas saldo 15-24 gadu vecumā grupā bija 22 916 personas, kas 2021. gada sākumā jauniešu kopskaitā veidoja 9,9 %.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Pieņemam, ka 10 gadu jauniešu kopējais migrācijas saldo (vecuma grupa 15-24) attiecināts pret 2021.gada sākuma jauniešu skaitu (13-25 gadi). Šāda datu interpretācija nav korekta.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31.lpp. 1.5. rīcību virziena otrajā rindkopā minēts, ka kopš 2012.gada samazinājies personu, kas izdarījušas noziedzīgus nodarījumus, skaits - 6 090 (samazinājums par 374), kā arī samazinājies nepilngadīgo pārkāpēju skaits – 367 (samazinājums par 4). Nav skaidrs salīdzināmo datu periods ar kuru tiek salīdzināts 2012. gads un iegūti minētie dati. Gadījumā, ja salīdzinājums tika veikts izmantojot 2012. gada un 2020. gada statistikas datus, nav iegūti korekti rezultāti.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izteikt 1.5. Rīcības virziena: Bērnu noziedzības novēršana, aizsardzība pret noziedzīgiem nodarījumiem un attieksmes maiņa pret tiesvedībā iesaistītiem bērniem otro rindkopu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ik gadu ievērojams skaits bērnu saskaras ar kriminālo un administratīvo justīciju gan kā likumpārkāpumu izdarītāji, gan kā cietušie. Likumpārkāpumu izdarījušo bērnu īpatsvars iepretī pilngadīgajiem likumpārkāpējiem joprojām saglabājas augstā līmenī, turklāt Latvijā bērni izdara netipiski smagus noziegumus, kas norāda uz pastāvošās bērnu likumpārkāpumu prevencijas sistēmas neefektivitāti.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LR IeM IC statistikas datiem laika posmā no 2012. gada līdz 2020. gadam, vērojams, ka valstī kopš 2012. gada noziedzīgo nodarījumu skaits samazinājies, tai skaitā samazinās arī nepilngadīgo izdarīto noziedzīgo nodarījumu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2012. gada valstī kopējo reģistrēto noziedzīgo nodarījumu skaits samazinājies no 49 905 reģistrētiem noziedzīgiem nodarījumiem līdz 38 295 noziedzīgiem nodarījumiem 2020. gadā, kā arī samazinājies nepilngadīgo izdarīto noziedzīgo nodarījumu skaits no 2274 noziedzīgiem nodarījumiem 2012. gadā līdz 812 noziedzīgiem nodarījumiem 2020. gadā. 2020.gadā ir vērojama tendence samazināties reģistrēto nepilngadīgo izdarīto noziedzīgo nodarījumu skaitam un nepilngadīgo personu skaitam, kuras izdarījušas noziedzīgus nodarījumus, tomēr noziedzīgo nodarījumu skaits joprojām ir samērā liels.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1.5.rīcības virziena otrā rindkopa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1.5. Politikas rezultāta "Samazināta bērnu noziedzība un bērnu skaits, kas cietuši no noziedzīgiem nodarījumiem, novēršot noziedzīgu uzvedību veicinošo faktoru ietekmi bērnu izaugsmes ceļā"  5.2., 5.3.,  rezultatīvos rādītājus, norādot informācijas sistēmu, no kuras šādi dati tiks iegūti, kā arī kā informācijas avotu norādīt Iekšlietu ministrijas Informācijas centru (IeM IC), jo Iekšlietu ministrija neapkopo un tās rīcībā nav šādu datu.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NPAIS reģistrēto nepilngadīgo skaits, kuri bez attaisnojoša iemesla neapmeklē izglītības iestādi. Informācijas avots -  IeM 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NPAIS reģistrēto bērnu skaits, kuri ubago, klaiņo vai veic citas darbības, kas varētu izraisīt prettiesisku rīcību. Informācijas avots - IeM 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rezultatīvais rādītājs 5.2. un 5.3. un to informācijas avots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1.5. Politikas rezultāta "Samazināta bērnu noziedzība un bērnu skaits, kas cietuši no noziedzīgiem nodarījumiem, novēršot noziedzīgu uzvedību veicinošo faktoru ietekmi bērnu izaugsmes ceļā" 5.5. rezultatīvo rādītāju, lai veiktu identisku datu salīdzināšanu un  korektus aprēķinus.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Nepilngadīgo personu, kuras ir izdarījušas noziedzīgus nodarījumus, īpatsvars pret visām personām, kuras izdarījušas noziedzīgus nodarījumus.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5.5.rezultatīvais rādītājs šādā redakcijā “Nepilngadīgo personu, kuras ir izdarījušas noziedzīgus nodarījumus, īpatsvars pret visām personām, kuras izdarījušas noziedzīgus nodarījumus”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1.6. Politikas rezultāta " Nodrošinātas bērnu pilnvērtīgas attīstības vajadzības un uzlabota bērnu aizsardzība no veselības un dzīvības apdraudējuma"6.7. rezultatīvā rādītāja "Reģistrēto (NPAIS) bērnu skaits, kuri ir pamesti vai atrodas tādos apstākļos, kas ir tiem bīstami, var kaitēt viņu dzīvībai, veselībai vai attīstībais", informācijas avotu,  norādot Iekšlietu ministrijas Informācijas centru (IeM (IC)), jo Iekšlietu ministrijas rīcībā nav šādu datu.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1.6. Politikas rezultāta "Nodrošinātas bērnu pilnvērtīgas attīstības vajadzības un uzlabota bērnu aizsardzība no veselības un dzīvības apdraudējuma" informācijas avots 6.7. rezultatīvajam rādītājam "Reģistrēto (NPAIS) bērnu skaits, kuri ir pamesti vai atrodas tādos apstākļos, kas ir tiem bīstami, var kaitēt viņu dzīvībai, veselībai vai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Pamatnostādņu projekta 73.lpp pie rezultatīvā rādītāja Nr. 14.4. "PII pieejamība – rindā reģistrēto bērnu skaits uz PII pieejamība – rindā reģistrēto bērnu skaits uz PII" norādīt konkrētas rādītāju vērtības. Pēc VARAM apkopotās informācijas uz 2019.gada 1.oktobri 10 105 bērniem netika nodrošinātas vietas pašvaldības pirmsskolas izglītības iestādēs. Ņemot vērā plānoto ES fondu atbalstu pirmsskolas izglītības pieejamības uzlabošanai, kā arī valsts budžeta aizdevumu iespējas jaunu pašvaldības pirmsskolas izglītības iestāžu būvniecībai vai esošo ēku paplašināšanai, tiek pieņemts, ka rezultatīvā rādītāja vērtība būs 2024.gadā - 6 700 bērni un 2027.gadā - 4 700 bērni.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PII pieejamība – rindā reģistrēto bērnu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2019.gads bāzes vērtība - 10 105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2024.gads - 6 700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2027.gads - 4 700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rezultatīvais rādītājs 14.4. “PII pieejamība – rindā reģistrēto bērnu skaits uz PII pieejamība – rindā reģistrēto bērnu skaits uz PII” ar atbilstošām kvantitatīvām vērtībām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79.lpp otrajā rindkopā lūdzam precizēt informāciju par bērnu skaitu rindā. Esošajā redakcijā ir minēts "rindā uz bērnudārzu šobrīd gaida vairāk nekā 10 000 bērnu". Norādām, ka pēc VARAM apkopotās informācijas uz 2021. gada 1. oktobri kopumā rindā uz pašvaldības pirmsskolas izglītības iestādēm bija pavisam 7 788 bērni.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šājā pašā rindkopā lūdzam svītrot pēdējo teikuma daļu "“aukles” finansējuma iespējas saņemšanu vecākiem, vecāka iespējas izvēlēties bērnudārzu pēc saviem kritērijiem, neatkarīgi, vai tas ir pašvaldības vai privātais bērnudārzs, un kopumā izveidot tādu sistēmu, kas vecākus nespiež mainīt bērna bērnudārzu, kā tas ir šobrīd..". Norādām, ka šā brīža sistēma nav vērsta uz to, lai piespiestu bērnu vecākus mainīt pirmsskolas izglītības iestādi. Izglītības likuma 17.panta 2</w:t>
            </w:r>
            <w:r w:rsidR="00000000" w:rsidRPr="00000000" w:rsidDel="00000000">
              <w:rPr>
                <w:vertAlign w:val="superscript"/>
                <w:rtl w:val="0"/>
              </w:rPr>
              <w:t xml:space="preserve">3</w:t>
            </w:r>
            <w:r w:rsidR="00000000" w:rsidRPr="00000000" w:rsidDel="00000000">
              <w:rPr>
                <w:rtl w:val="0"/>
              </w:rPr>
              <w:t xml:space="preserve"> daļa nosaka, ka pašvaldība, sedzot pirmsskolas izglītības programmas izmaksas šā panta 2.</w:t>
            </w:r>
            <w:r w:rsidR="00000000" w:rsidRPr="00000000" w:rsidDel="00000000">
              <w:rPr>
                <w:vertAlign w:val="superscript"/>
                <w:rtl w:val="0"/>
              </w:rPr>
              <w:t xml:space="preserve">1</w:t>
            </w:r>
            <w:r w:rsidR="00000000" w:rsidRPr="00000000" w:rsidDel="00000000">
              <w:rPr>
                <w:rtl w:val="0"/>
              </w:rPr>
              <w:t xml:space="preserve"> daļā noteiktajos gadījumos, turpina segt šīs izmaksas privātajai izglītības iestādei, ja izglītojamam rakstveidā piedāvāta vieta pašvaldības izglītības iestādē, kurā viņš ir reģistrēts uzņemšanai, bet šā izglītojamā likumīgais pārstāvis no piedāvātās vietas ir atteicies, un izglītojamais turpina apgūt pirmsskolas izglītības programmu privātajā izglītības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pieskatīšanas pakalpojumu pieejamība ir otrs svarīgākais risināmais jautājums - rindā uz bērnudārzu uz 2021.gada 1.oktobri bija 7 788 bērnu, un šī problēma ir aktuāla ne tikai Rīgā, bet arī citās lielajās pilsētās un Pierīgas pašvaldībās visā Latvijā. Risināmais jautājums skar ne vien rindas bērnudārzos, bet arī bērnu uzraudzības pakalpojuma pieejamības uzlabošanu.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pieskatīšanas pakalpojumu pieejamība ir otrs svarīgākais risināmais jautājums - pēc VARAM apkopotās informācijas uz 2021. gada 1. oktobri kopumā rindā uz pašvaldības pirmsskolas izglītības iestādēm bija pavisam 7 788 bērni, un šī problēma ir aktuāla ne tikai Rīgā, bet arī citās lielajās pilsētās un Pierīgas pašvaldībās visā Latvijā. Risināmais jautājums skar ne vien rindas bērnudārzos, bet arī bērnu uzraudzības pakalpojuma pieejamības uzlabošanu.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81.lpp sadāļā pie īstenojamiem uzdevumiem aicinām pārformulēt 2.uzdevumu "Remigrācijas veicināšanas politika – jaunu cilvēku, ģimeņu ar bērniem atgriešanās tēvzemē. PAPS.LV programmas pilnveide" šādā redakcijā "Atbalsta pasākuma remigrācijas veicināšanai “Reģionālās remigrācijas koordinators” pilnveidošana"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Īstenojamie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2."Atbalsta pasākuma remigrācijas veicināšanai “Reģionālās remigrācijas koordinators” pilnveidošana"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Atbalsta pasākuma remigrācijas veicināšanai “Reģionālās remigrācijas koordinators” pilnveidošana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(4.pielikums_Plāns_2022_2025)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Pamatnostādņu  pasākumu plāna 2. ricības virziena "Visa veida vardarbības izskaušana" pasākumu  2.1.1.  "Īstenota un pilnveidota prevencijas programma “Skolu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izstrādā Bērnu noziedzības novēršanas un bērnu aizsardzības pret noziedzīgu nodarījumu plānu 2022.-2024. gadam (turpmāk - Bērnu noziedzības novēršanas plāns), kas vienlaikus papildinās un veicinās Bērnu, jaunatnes un ģimenes politikas pamatnostādnēs 2021.- 2027. gadam noteiktā mērķa "Sekmēt bērnu un jauniešu drošību, attīstību, psiholoģisko un emocionālo labklājibu" sasniegšanu un rīcības virziena "Bērnu noziedzības novēršana, aizsardzība pret noziedzīgiem nodarījumiem un attieksmes maiņa pret tiesvedībā iesaistītiem bērniem" īstenošanu. Bērnu noziedzības novēršanas plana projektā ir iekļauts  pasākums, kas paredz vispārējās prevencijas programmas "Skolu drošība" īstenošanu.  Prevencijas programmas “Skolu drošība” mērķis ir izveidot izglītības iestāžu drošības sistēmu. Sadarbības rezultātā izglītības iestādēm tiks sniegtas zināšanas un prasmes, lai spētu visaptveroši novērtēt iespējamos drošības draudus un riskus izglītības iestādē, savlaicīgi novērst tos. Individuālās prevencijas ietvars paredz, ka nepieciešamības gadījumā, policijas darbinieki veiks audzinoša rakstura pārrunas ar nepilngadīgajiem, kā arī piedalīsies starpinstitucionālās komisijās, lai kopā ar citu iestāžu pārstāvjiem analizētu nepilngadīgo pieļautos izglītības iestāžu iekšējās kārtības noteikumu pārkāpumus un noteiktu veicamos preventīvos pasākumus darbā ar šiem nepilngadīgajiem.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“Skolu drošība” pilnveidošanas un īstenošanas procesā plānotie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apmācīt izglītības iestāžu personālu par vardarbības gadījumu atpazīšanu un nepieciešamo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apmācīt izglītības iestāžu vadību par izglītības iestādes drošības sistēmas aspektiem, lai saviem spēkiem varētu organizēt izglītības iestādēs vispusīgus drošības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 Drošas skolas zīmolu, lai veicinātu izglītības iestāžu iesaistīšanos vispusīgu drošības pasākumu ieviešanā mācību iestādēs, kas ietver plašāku plašāku bērnu drošības un noziedzības novēršanas aspektu loku, kā tikai varadrbības mazināšana izglītības iestādēs, un pēc satura vairāk atbilst un iederas Bērnu noziedzības novēršanas plānā.  Ņemot vērā minēto, kā arī, lai novērstu pasākumu dublēšanos, aicinām svītrot 2.1.1.pasākumu.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Pamatnostādņu  pasākumu plāna 2.rīcības virziena "Visa veida vardarbības izskaušana" 2.1.1. pasākums  "Īstenota un pilnveidota prevencijas programma “Skolu drošība"".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(4.pielikums_Plāns_2022_2025)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vienu un to pašu pasākumu dublēšanos vairākos politikas plānošanas dokumentos, svītrot  2.4.4. pasākumu, "Uzlabota interneta droša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Interneta policista ieviešana Valsts policijā;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Informatīvi izglītojoši pasākumi skolēniem par drošības riskiem un atbildību internetā;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Preventīvi pasākumi pret tikumību un dzimumneaizskaramību internetā",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jo  pasākums, kas paredz Interneta policista ieviešanu Valsts policijā tiks iekļauts Bērnu noziedzības novēršanas plānā. Tostarp Interneta policista kocepta mērķis ir skatāms plašāk par drošības internetā uzlabošanu. Interneta policista mērķis ir interneta vidē nodrošināt policijas klātesamību, saglabājot tādus pašus policijas darbības principus, kādi tie ir fiziskā vidē. Interneta policists nodrošinās sabiedriskās kārtības uzraudzības un reaģēšanas funkcijas, vienlaikus ietvers pirmatnējās informācijas ievākšanu, kā arī preventīvās brīdināšanas, skaidrošanas un modrības veicināšanas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Pamatnostādņu  pasākumu plāna 2.rīcības virziena "Visa veida vardarbības izskaušana" 2.4.4. pasākums  " Uzlabota interneta droša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Interneta policista ieviešana Valsts policijā;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Informatīvi izglītojoši pasākumi skolēniem par drošības riskiem un atbildību internetā;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Preventīvi pasākumi pret tikumību un dzimumneaizskaramību internetā"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datu avots un kā tika aprēķināti Pamatnostādņu 15.lpp. 1.5.Politikas rezultāta rezultatīvie rādītāji.  Aprēķinot rezultatīvo rādītāju par 2020. gadu, mūsu ieskatā ir pieļauta kļūda, līdz ar to nepieciešams veikt datu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izteikt Pamatnostādņu 15.lpp. 1.5. Politikas rezultāta rezultatīvos rādītājus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Politikas rezultāts (PR): Samazināta bērnu noziedzība un bērnu skaits, kas cietuši no noziedzīgiem nodarījumiem, novēršot noziedzīgu uzvedību veicinošo faktoru ietekmi bērnu izaugsmes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Bērnu skaits, kas cietuši no noziedzīgiem nodarījumiem 492 (2020.g.) |  (2024.g.) prognozējamais 452 | (2027.g.) prognozējamais 412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Noziedzīgu nodarījumu, ko izdarījuši nepilngadīgie, īpatsvars pret visiem noziedzīgajiem nodarījumiem, % 2,1 | (2024.g.) 1,8 | (2027.g.)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Nepilngadīgo personu, kuras ir izdarījušas noziedzīgus nodarījumus, īpatsvars pret visām personām, kuras izdarījušas noziedzīgus nodarījumus, %   6,1 (2020.g.) | (2024.g.) 5,7 | (2027.g.) 5,3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1.5. Politikas rezultāts (PR) un 5.1., 5.4., 5.5. rezultatīvais rādītājs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(4.pielikums_Plāns_2022_2025)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pasākums 4.4.4. paredz NPAIS satura izstrādi, tajā skaitā </w:t>
            </w:r>
            <w:r w:rsidR="00000000" w:rsidRPr="00000000" w:rsidDel="00000000">
              <w:rPr>
                <w:u w:val="single"/>
                <w:rtl w:val="0"/>
              </w:rPr>
              <w:t xml:space="preserve">būtiskāko izmaiņu veikšanu bērnu tiesību aizsardzības sistēmā. </w:t>
            </w:r>
            <w:r w:rsidR="00000000" w:rsidRPr="00000000" w:rsidDel="00000000">
              <w:rPr>
                <w:rtl w:val="0"/>
              </w:rPr>
              <w:t xml:space="preserve">Kā atbildīgās par pasākuma īstenošanu ir norādītas Labklājibas ministrija un Iekšlietu ministrija, bet kā līdzatbildīgās Iekšlietu ministrijas Informācijas centrs, Veselības ministrija, Nacionālais veselības dienests.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12.lappuses pēdējā ridkopā ir minēts, ka pārjaunojot NPAIS, veidojama vienota risku analīzes un vadības informācijas sistēma, lai veicinātu risku pieejā bāzētu bērnu tiesību un interešu aizsardzību, nodrošinot nepieciešamās informācijas apstrādi, sekmējot starpinstitucionālo sadarbību, sistēmām sniedzot  integrētu pārskatu par svarīgākajiem bērna riskiem, ģimenes situāciju, notikumiem un sniegto atbalstu, tādējādi nodrošinot bērnam sniegto atbalsta pakalpojumu izsekojamību un iespēju savlaicīgi identificēt citus nepieciešamos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vienotas risku un analīzes vadības sistēmas, kas sekmētu bērnu tiesību aizsardzības sistēmā iesaistīto institūciju sadarbību, ir jābūt iesaistītām visām bērnu tiesību aizsardzību īstenojošām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Bērnu lietu sadarbības padomes ietvaros tiek veidota apakšgrupa Starpinstitūciju sadarbības jautājumu risināšanai, kuras darba kārtībā ir arī NPAIS darba grupas aktuālie uzdevumi (saskaņā ar Labklājības ministrijas 2019.gada 17.jūnija rīkojumu nr.67). Gan NPAIS darba grupu, gan Bērnu lietu sadarbības padomes Starpinstitūciju sadarbības jautājumu apakšgrupu NPAIS jautājumos vada Laklājības ministrija un to sastāvā ir arī Tieslietu ministrija, Veselības ministrija, Izglītības un zinātnes ministrija, Vides aizsrdzības un reģionālās attīstības ministrija, Valsts bērnu tiesību aizsardzības inspekcija, Pārresoru koordinācijas centrs, Latvijas Pašvaldību savienība.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pasākuma īstenošanu atbildīgai ir jābūt vienai  institūcijai, proti, Labklājibas ministrijai, kuras vadībā notiek darbs NPAIS pilnveidošanas jomā, un kā līdzatbildīgajām jābūt institūcijām, kas ir iekļautas abās minētajās darba grupās.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Iekšlietu ministriju no atbildīgo institūciju saraksta, iekļaujot to pie līdzatbildīgajām institūcijām, vienlaikus papildināt līdzatbildīgo institūciju sarakstu ar Tieslietu ministriju, Izglītības un zinātnes ministriju, Valsts bērnu tiesību aizsardzības inspekciju, Pārrsoru koordinācijas centru, Latvijas Pašvaldību savienību un Vides aizsardzības un reģionālās attīstības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Pamatnostādņu plāna projekta 4.4.4.pasākuma atbildīgās un līdzatbildīgās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(4.pielikums_Plāns_2022_2025)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Iekšlietu ministriju no plāna 4.4.5. pasākuma "NPAIS izstrāde, testēšana un ieviešana"  atbildīgo saraksta, jo Iekšlietu ministrija neveic informācijas sistēmu izstrādi, testēšanu un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iekšlietu resorā šādam mērķim finanšu līdzekļi nav ieplānoti, kā arī nav veikti nekādi aprēķini, tostarp tos nevar veikt, nezinot tehniskās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IeM no plāna 4.4.5. pasākuma "NPAIS izstrāde, testēšana un ieviešana"  atbildīgo saraksta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(4.pielikums_Plāns_2022_2025)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noziedzības novēršanas un bērnu aizsardzības pret noziedzīgu nodarījumu plāna 2022. -2024. gadam izstrādes procesā tika saņemti Pārresoru koordinācijas centra iebildumi par atsevišķu plāna pasākumu neatbilstību plāna ietvaram, kas ir ārpus Iekšlietu ministrijas komepetences - gan atbildības, gan īstenošanas resursu ziņā, norādot, ka plāna pasākumiem vajadzētu fokusēties uz specifiskiem, tikai šim specifiskajam plānam piekritīgiem pasākumiem, kas ir tiesībsargājošo iestāžu kompetencē, bet citu atbildības jomu plānotās aktivitātes būtu integrējamas attiecīgo jomu nozares plānošanas dokumentos. Ņemot vērā iepriekš minētos apsvērumus,  ievērojot bērnu noziedzības novēršanas un bērnu aizsardzības pret noziedzīgiem nodarījumiem starpinstitucionālo raksturu, īpaši to, cik nozīmīgi ir preventīvie un izglītības pasākumi, lai bērnus jau sākotnēji pasargātu un atturētu no noziedzīgiem nodarījumiem, kā arī to, ka šie pasākumi galvenokārt nav Iekšlietu ministrijas kompetencē, jo tiesībsargājošās iestādes bieži vien saskaras jau ar sekām, kad ir noticis noziedzīgs nodarījums vai bērns ir atzīts par cietušo, kā arī ievērojot to, ka Bērnu, jaunatnes un ģimenes politikas pamatnostādnes šobrīd ir saskaņošanas stadijā, lai  nodrošinātu Bērnu noziedzības novēršanas un bērnu aizsardzības pret noziedzīgu nodarījumu politikas pārnozarisku un saskaņotu plānošanu, aicinām integrēt  Bērnu, jaunatnes un ģimenes attīstības pamatnostādņu 2022. -2025. gadam īstenošanas plānā šādus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papildināt 2. rīcības virzienu "Visa veida vardarbības izskaušana" ar šādiem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Sagatavot tipogrāfiski iespiestus izdevumus par vardarbības pret bērniem un vardarbības ģimenē novēršanas jomas aktualitātēm, teorijām un praksi izstrāde un izdošana.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 Nodrošināta sabiedrības informēšana par vardarbības problemātiku, lai mazinātu sabiedrības toleranci pret vardarbību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Izdevumu skaits – 21, atbild\igā institūcija - LM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Organizēt preventīvi izglītojošus pasākumus pret iespējamu bērnu seksuālu vardarbību jebkurā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 Nodrošināta sabiedrības un bērnu izglītošana  par seksuālās vardarbības un uzmākšanās riskiem, lai novērstu seksuālo vardarbību.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1. Īstenota informatīva kampaņa -1, atbildīgā institūcija - VBTAI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VBTAI Uzticības tālruņa mājaslapā sagatavota un  ievietota  informācija bērniem un pusaudžiem uzskatāmā un saprotamā veidā par riskiem, kā atpazīt uzmākšanos, tuvošanās mēģinājumus, atbildīgā institūcija - VBTAI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Organizēt plašas sabiedrības informēšanas kampaņas masu saziņas līdzekļos par bērnu drošību un traumatismu, lai mazinātu iespējas bērniem nonākt potenciālās riska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 Nodrošināta sabiedrības, likumisko pārstāvju izglītošana par atbildību un kopatbildību par bērnu, tādējādi mazinot iespējas bērniem nonākt potenciālās traumatisma riska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Demonstrēti videoklipi televīzijā un sociālajos medijos, atbildīgā institūcija -  VBTAI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Veicināt bērnu (vecuma grupās, piemēram, pirmsskolas vecuma bērni un sākumskolas vecuma bērni) zināšanas un prasmes kā pazīt vardarbību un kā sevi no tās pasargāt.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 Organizētas mācības bērniem vardarbības pazīšanai un sevis pasargāšanai no tās, piemēram, tādas vai līdzīgas mācības, kādas LM organizēja 2020.gadā, kad tika īstenota nodibinājuma “Centrs Dardedze” izstrādātā “Džimbas drošības skola”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Mācības apmeklējušo bērnu skaits ik gadu – 1200, atbildīgā institūcija LM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Veikt pasākumus, lai nodrošinātu, ka personas, kuras baidās, ka varētu veikt seksuālu vardarbību, ir informētas par pieejamo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 1 Personām, kuras baidās, ka varētu izdarīt dzimumnoziegumu pret bērnu, ir pieejama informācija par iespēju saņemt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rādīitājs: Izveidoti informatīvi materiāli, lai nodrošinātu, ka personas, kuras baidās, ka varētu veikt seksuālu vardarbību vai izmantošanu pret bērniem, ir informētas par pieejamo atbalstu, atbildīgā institūcija - SPKC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Personām, kuras baidās, ka varētu veikt vardarbību, tai skaitā dzimumnoziegumu pret bērnu, ir pieejami efektīvi intervences pasākumi, kas paredzēti, lai novērstu šādu nodarījumu izdarīšanas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Ieviesta tālruņa līnija  vardarbības veicējiem, kas  nodrošina konsultācijas, atbildīgā institūcija - LM, NVO”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Veicināt sabiedrības, jo īpaši aprūpētāju un likumisko pārstāvju izpratni, par sadarbību ar institūcijām un iesaisti vardarbības, kad bērns ir cietis, seku novēršanā.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 Nodrošināta sabiedrības, jo īpaši aprūpētāju un likumisko pārstāvju informēšana par ziņošanas iespējām un pieejamiem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Cietušo bērnu skaits un rehabilitācijas pakalpojumu saņēmušo bērnu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Īstenota 1 informatīvā kampaņa, atbildīgās institūcijas  - Visas ministrijas,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Papildināt 3. rīcības virzienu "Ģimenes krīzes situācijā sociālās funkcionēšanas spēju atjaunošana" ar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Konsultatīvais atbalsts bērniem ar saskarsmes grūtībām un uzvedības traucējumiem, bērnu vecākiem, citiem likumiskajiem pārstāvjiem/aprūpētājiem, ar mērķi sniegt neatkarīgu skatījumu uz bērna uzvedības problēmu novēršanu, nodrošināt profesionālas speciālistu komandas atbalstu, kā arī sniegt izvērstas un pamatotas rekomendācijas darbam ar bērniem, kuriem ir saskarsmes grūtības vai uzvedības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  Nodrošināts konsultatīvais atbalsts bērniem, bērnu likumiskajiem pārstāvjiem/aprūpētājiem.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Konsultāciju skaits 2022. - 230, 2023. - 220, atbildīgā institūcija - VBTAI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Papildināt 4. rīcības virzienu  "Bērnu noziedzības novēršana, aizsardzība pret noziedzīgiem nodarījumiem un attieksmes maiņa pret tiesvedībā iesaistītiem bērniem" ar šādiem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4.3.8.  Sekmēt Latvijas Tiesnešu mācību centra un Valsts bērnu tiesību aizsardzības inspekcijas metodisko vadlīniju “Starpinstitūciju sadarbība bērnu tiesību aizsardzībai pašvaldībās METODISKĀS VADLĪNIJAS”[1] piemērošanu sadarbības grupu darbā, tajā skaitā par sadarbības grupu nolikumu publiskošanu un sadarbību ar Bērnu lietu sadarbības padomi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 1. Pašvaldības organizējušas informatīvus un izglītojošus pasākumus pašvaldību pārstāvjiem par metodisko vadlīniju ieviešanu un piemērošanu sadarbības grupu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Rezultatīvie rādītāji: Pašvaldību noorganizētie informatīvi un izglītojošie pasākumi, dalībnieku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grupu skaits, no kurām saņemti priekšlikumi  Bērnu lietu sadarbības padomē (Labklājības ministrijā kā padomes sekretariātā) normatīvo aktu pilnveidei un sadarbības uzlabošanai bērnu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skaits, kuru  tīmekļvietnēs ir pieejami sadarbības grupu aktuālie  nolikumi. Atbildīgās institūcijas  - Pašvaldības, VBTAI,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VBTAI organizējusi informatīvus un izglītojošus pasākumus valsts un pašvaldību pārstāvjiem par metodisko vadlīniju ieviešanu un piemērošanu sadarbības grupu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VBTAI  noorganizētie informatīvi un izglītojošie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Starpinstitūciju sadarbība bērnu tiesību aizsardzībai pašvaldībās METODISKĀS VADLĪNIJAS https://site-1323955.mozfiles.com/files/1323955/petij_starpinst_sadarb_maijs_2021.pdf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4.3.9. Organizēt  starpdisciplinārus izglītojošus un labās prakses popularizēšanas pasākumus bērnu tiesību aizsardzības un likumpārkāpumu prevencijas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 Organizēti pašvaldību labās prakses izplatīšanas pasākumi, īpaši akcentējot likumpārkāpumu prevencijas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Sadarbības uzlabošanas, zināšanu un pieredzes apmaiņas pasākumi. atbildīgās institūcijas -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 Organizēta konference par aktuāliem bērnu tiesību aizsardzības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Organizētas 1 konference, atbildīgās institūcijas - LM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pamatnostādņu 35. lappusē tabulā ''Istenojamie uzdevumi" 5.uzdevumā vārdu "Nepilngadīgo", lai ievērotu konsekvenci terminu lietošanā, kā arī ņemot vērā to, ka Iekšlietu ministrija izstrādā "Bērnu noziedzības novēršanas un bērnu aizsardzības pret noziedzīgu nodarījumu plānu 2022.-2024. gadam".  Vienlaikus lūdzam attiecīgi precizēt arī atsauci.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noziedzības novēršana un bērnu aizsardzība pret noziedzīgu nodarījumu.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"Bērnu noziedzības novēršanas un bērnu aizsardzības pret noziedzīgu nodarījumu plānu 2022.-2024.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IeM Bērnu noziedzības novēršanas un bērnu aizsardzības pret noziedzīgu nodarījumu plāns 2022.-2024.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pamatnostādņu projekts noformējams atbilstoši MK 2014.gada 2.decembra noteikumu Nr.737 “Attīstības plānošanas dokumentu izstrādes un ietekmes izvērtēšanas noteikumi” (turpmāk – MKN Nr.737) 1.pielikumam, tai skaitā, norādot papildu nepieciešamā finansējuma apmēru, savukārt plāna projekts noformējams atbilstoši MKN Nr.737 25.punktam, tai skaitā, iekļaujot papildu nepieciešamā finansējuma apmēru un tā detalizētus aprēķinus, un 2.pielikumam.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no šobrīd sniegtās informācijas pamatnostādņu projektā un tā  4.pielikumā nav saprotama pamatnostādņu projekta un plāna projekta ietekme uz valsts budžetu, jo vairākiem pasākumiem netiek norādīts finansējuma avots (esošie valsts budžeta līdzekļi vai papildu nepieciešamā finansējuma apmērs), kā arī nav aizpildīta pamatnostādņu projekta 4.pielikuma sadaļa “Ietekmes novērtējums uz valsts un pašvaldību budžetu”. Līdz ar to nepieciešams papildināt pamatnostādņu projektu un plāna projektu, norādot katra uzdevuma/pasākuma īstenošanai papildu nepieciešamā finansējuma apmēru un ministriju, kuras budžetā plānoti līdzekļi, kā arī, ja pasākums tiks īstenots esošo valsts budžeta līdzekļu ietvaros, norādot ministriju, kuras budžetā plānoti minētie līdzekļi un to apmēru, vienlaikus visiem pasākumiem norādāma arī atbildīgā/līdzatbildīgā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atsauci nr.70, nr.86 (44., 50.lpp.), ņemot vērā, ka atbilstoši Ministru kabineta 2022.gada 30.marta (prot. Nr.18 36.§) rīkojumam Nr.231 apstiprināts Sociālo pakalpojumu pilnveidošanas un attīstības plāns 2022.–2024.gadam (turpmāk –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pamatnostādņu projekta 48.lpp. minēto, ka </w:t>
            </w:r>
            <w:r w:rsidR="00000000" w:rsidRPr="00000000" w:rsidDel="00000000">
              <w:rPr>
                <w:i w:val="1"/>
                <w:rtl w:val="0"/>
              </w:rPr>
              <w:t xml:space="preserve">tāpat politikas plānošanas dokumentā “Plāns sociālo pakalpojumu attīstībai 2021.-2023.gadam”  tiks ietverti vairāki pasākumi, kas tostarp ir vērsti uz sabiedrībā balstītu pakalpojumu pieejamības attīstību jaunajā Eiropas Savienības struktūrfondu un Kohēzijas fonda 2021.–2027. gada plānošanas periodā, tehnisko palīglīdzekļu pieejamības pilnveidošana u.c. būtiskus pasākumus</w:t>
            </w:r>
            <w:r w:rsidR="00000000" w:rsidRPr="00000000" w:rsidDel="00000000">
              <w:rPr>
                <w:rtl w:val="0"/>
              </w:rPr>
              <w:t xml:space="preserve">, ņemot vērā, ka plāns jau ir apstiprināts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30.marta Ministru kabineta rīkojums Nr. 231 “Par Sociālo pakalpojumu pilnveidošanas un attīstības plānu 2022.–2024.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projekta 4.pielikumā precizēt 2.5.3.pasākuma “Vardarbības pret bērniem un jauniešiem izplatības monitorēšanai izstrādātas un ieviestas regulāri veicamās aptaujas” finansējuma avotu “NAP [87]”, ņemot vērā, ka nav skaidrs, kādas ministrijas programmai/apakšprogrammai piešķirto valsts budžeta līdzekļu ietvaros (apmērā) tiks īstenots minētais pasākums.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projekta 4.pielikumā precizēt 3.2.2.pasākuma “Nodrošināta sistemātiska, vajadzībās pamatota sociālo darbinieku atbalsta sistēma (profesionālā pilnveide, supervīzijas)” izpildes termiņu “No 2023. gada 2.pusg. līdz 2024.g. 2.pusg. regulāri”, ņemot vērā, ka atbilstoši ailē “Finansējums, euro un tā avoti” norādītajam finansējums pasākuma īstenošanai plānots no 2023.gada līdz pasākuma pabeigšanai 2027.gadā.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4.pielikuma 3.2.2.pasākuma “Nodrošināta sistemātiska, vajadzībās pamatota sociālo darbinieku atbalsta sistēma (profesionālā pilnveide, supervīzijas)” izpildes termiņš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pamatnostādņu projekta 4.pielikuma 5.1.1.pasākuma “Nodrošināt aizbildņu mācības no valsts budžeta līdzekļiem” rezultatīvo rādītāju “Grozījums normatīvajos aktos, kas nosaka aizbildņu obligātu pienākumu apgūt aizbildņu mācību programmu, kā arī aizbildņu mācību kārtību”, vēršam uzmanību, ka izmaiņas normatīvajos aktos var tikt veiktas tikai pēc tam, kad pasākuma īstenošanai tiks piešķirti papildu nepieciešamie līdzekļi. Vienlaikus uzskatām, ka 5.1.1.pasākuma rezultatīvais rādītājs “Piešķirts finansējums Ārpusģimenes aprūpes atbalsta centriem” ir svītrojams, jo tas neraksturo pasākuma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gatavots finanšu pieprasījums prioritārajiem pasākumiem 2023.gada budžetam (PP "Ārpusģimenes aprūpes atbalsta pakalpojumu pilnveide" Kods 18_02_P).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5.1.1.pasākuma rez.rādītājs.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(4.pielikums_Plāns_2022_2025)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4.2.2. pasākums paredz izstrādāt vadlīnijas atbildīgai bērna vajadzībām atbilstošai praksei, kādā veidā tiek strādāts ar bērniem kriminālprocesā, pierādījumu vākšanas jomā - bērna tiesību principu ievērošana tiesībsargājošam institūcijām, veselības aprūpes institūcijām, sociālo dienestu pārstāvjiem un izglītības iestādēm. Kā atbildīgā par pasākuma īstenošanu ir noteikta Iekšlietu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Iekšlietu ministrija nav iniciējusi minētā pasākuma iekļaušanu plānāt, tostarp Pamatnostādņu izstrādes procesā, kā arī projekta, kas 2021. gada 1. jūlijā bija nodots sabiedriskai apspriešanai un ievietots Labklājibas ministrijas  un Ministru kabineta tīmekļvietnē: https://www.lm.gov.lv/lv/bernu-jaunatnes-un-gimenes-pamatnostadnes-2021-2027-gadam, par minētā pasākuma īstenošanu bija noteikta 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nesaskata pamatu  veiktai atbildibas maiņai, tostarp, ņemot vērā to, ka  pasākums pēc būtības ir vērsts uz bērnu tiesību nodrošināšanu tiesvedības procesā, t.sk. pārrobežu lietās, kas pārsniedz Iekšlietu ministrijas kompetences robežas. Arī bērnu tiesību pamatprincipu ievērošanas noteikšana veselības aprūpes institūcijās, sociālo dienestu pārstāvjiem un izglītības iestādēs nav iekšlietu resora kompetences jautājums. Iekšlietu ministrija savas kompetences ietvaros ir gatava ņemt līdzdalību minētā pasākumā īstenošanā, bet  atbildība par pasākuma īstenošanu ir atstājama Tieslietu ministrijas kompetencē, kas atbild par Kriminālprocesa likuma piemērošanas labo praksi un politiku procesuālo tiesību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norādīt pasākuma darbības rezultātu un rezultatīvo rādītāju, jo pasākums pēc formulējuma ir diezgan plašs un nav skaidrs, kas gala rezultātā tiek sagaidīts no tā īstenošanas.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Plāna 4.2.2. pasākums.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41., 45. atsauci.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Azartspēļu un izložu politikas pamatnostādnes 2021.-2027.gadam” rīcības virziena “Atkarības profilakses, preventīvie, problemātiskā spēlētāja atbalsts un sabiedrības izglītojoši pasākumi” numuru. Korekti būtu 1. rīcības virziens.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41., 45.atsauce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(4.pielikums_Plāns_2022_2025)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4.rīcības virziena pasākuma  Nr.4.4.1.”Vienotas IT lietvedības sistēmas ieviešana bāriņtiesām (BARIS)” ailē "Finansējums, euro un tā avoti" norādīts arī pašvaldību budžets.  Lūdzam papildināt ar informāciju, vai pasākums īstenojams eošo pašvaldību budžetu līdzekļu ietvaros un, ja nepieciešami papildu finanšu līdzekļi, norādīt līdzekļu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Atsevišķas pašvaldības pasākumu jau šobrīd īsteno esošo pašvaldības līdzekļu ietvaros, savukārt atsevišķas pašvaldības pasākuma īstenošanai var paredzēt papildus finanšu līdzekļus. Ņemot vērā katras pašvaldības atšķirīgo praksi, nav iespējams paredzēt konkrētu finansējuma apmēru papildus līdzekļu pieprasīšanai.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1.5. sadaļā ''Rīcības virziens: Bērnu noziedzības novēršana, aizsardzība pret noziedzīgiem nodarījumiem un attieksmes maiņa pret tiesvedībā iesaistītiem bērniem'' noteikts, ka ''[..] Turklāt konstatēts, ka šobrīd nav nodrošināta arī sistemātiska pieeja un izsekojamība speciālistiem, kas apguvuši vai kuriem atbilstoši Bērnu tiesību aizsardzības likuma 5.1 pantam ir jāapgūst speciālās zināšanas bērnu tiesību aizsardzībā, kas var radīt situācijas, ka speciālisti šīs zināšanas neapgūst vai iegūst nepietiekamā apjomā. Līdz ar to būtiski ir izveidot reģistru, kurā tiktu iekļauta informācija par konkrētiem speciālistiem, ieņemamo amatu un apliecības izsniegšanas datumu, kas ļautu nodrošināt sistemātisku apmācību plānošanu un koordinētu speciālistu pārraudzību zināšanu apguves procesā''. Ievērojot minēto, lūdzam skaidrot, vai attiecībā uz minētajiem speciālistiem ir plānoti apmācību kvalitātes un efektivitātes izvērtēšana un analīze. Ja attiecīga izvērtēšana un analīze tomēr ir plānota, lūdzam to atspoguļot pamatnostādnēs.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speciālistu apmācību kvalitātes un efektivitātes izvērtēšana un analīze pasākuma ietvaros nav plānota, līdz ar to pamatnostādnēs netiek atspoguļota.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projekta 4.4.2. pasākums šādā redakcijā: “VBTAI IT sistēmas pielāgošanas (bāriņtiesu funkcionālās pārraudzības,  un sertifikācijas administrēšanai, speciālistu apmācību reģistrēšanai),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projekts(2.Pielikums)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2. pielikumā ir iekļauts to normatīvo aktu saraksts, kas ir saistīti ar pamatnostādņu izstrādi. Ievērojot minēto, ka pamatnostādnēs aprakstīta arī bērnu likumpārkāpēju sistēma, lūdzam pamatnostādņu 2. pielikumu papildināt ar Administratīvās atbildības likumu un likumu ''Par audzinoša rakstura piespiedu līdzekļu piemērošanu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Pamatnostādņu 2.pielikums ar Administratīvās atbildības likumu un likumu ''Par audzinoša rakstura piespiedu līdzekļu piemērošanu bērniem''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EM no līdzatbildīgo institūciju saraksta pie 1.3. Rīcības virziena 1. uzdevuma "Īstenot sabiedrības informēšanas un izglītošanas pasākumus dažādām mērķa grupām par atkarību izraisošo vielu lietošanas, kā arī procesu un dažādu jauno moderno tehnoloģiju pārmērīga patēriņa ietekmi uz veselību un ar to saistītājiem riskiem.", jo EM galīgajā VM “Sabiedrības veselības pamatnostādnes 2021.-2027. gadam” 1.rīcības virziena “Veselīgs un aktīvs dzīvesveids” 1.3. uzdevumā arī ir svītrotas.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 ZM, PVD, LAD, LLU, PTAC, Pārtikas ražotāji, LPUF, LTRK, LDUSA, LUZSB, LDĀA, pašvaldības, PSMVM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70.lpp. 3.3.rīcības virziena 8.uzdevuma formulējums ir plaši definēts. Kultūras ministrijas (turpmāk - KM) un tās padotības iestāžu īstenotā darbība attiecas uz formālās izglītības jomu, kamēr brīvā laika pavadīšana būtu attiecināma un neformālo izglītību, un tādā gadījumā tā nevar būt tikai KM atbildība. KM varētu dalīt līdzatbildību ar citām atbildīgajām institūcijām, piemēram VISC un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8.uzdevums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pasūtījumu veido Sabiedrisko elektronisko plašsaziņas līdzekļu padome (turpmāk – SEPLP) sadarbībā ar sabiedriskajiem medijiem, kas to īsteno. Sabiedrisko elektronisko plašsaziņas līdzekļu un to pārvaldības likums paredz, ka SEPLP un sabiedriskie mediji ir neatkarīgi, tostarp sabiedriskā pasūtījuma veidošanas procesā, tādēļ lūdzam svītrot Pamatnostādņu projekta 4.1.rīcības virziena 3.uzdevumu “Veidot sabiedrisko pasūtījumu medijiem t.sk. par vecāku prasmju, attiecību pratības tematiku, ģimenes, paaudžu solidaritāti”.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4.1.rīcības virziena 3.uzdevums “Veidot sabiedrisko pasūtījumu medijiem t.sk. par vecāku prasmju, attiecību pratības tematiku, ģimenes, paaudžu solidaritāti”.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vārdu salikuma “kļūdaina vai nepietiekama bērnu un jauniešu attīstība” izmantošanu jēdzienu “Primārā prevencija/profilakse” un “Sekundārā prevencija/profilakse” skaidrojumos, ņemot vērā, ka bērnu un jauniešu pilnvērtīgai attīstībai nepieciešams nodrošināt individualizēto atbalstu, veidojot iekļaujošu vidi bērniem un jauniešiem ar īpašām vajadzībām, kā arī tiem, kuri ir pakļauti sociālekonomiskajiem un citiem riskiem.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terminu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Pamatnostādņu projektā un pielikumos sniegt norādi uz Jaunatnes politikas īstenošanas plānu 2022.-2024. gadam un 2025.-2027. gadam.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Pamatnostādņu 2.pielikums ar sasaisti ar “Jaunatnes politikas īstenošanas plānu 2022.-2024. un 2025.-2027.gadam”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Pamatnostādņu virsmērķa formulējumu, gan izvērtējot locījumu izmantošanu vārdu salikumā “bērniem, jauniešiem un ģimenēm atbalstoša sabiedrība”, gan arī “ģimenēm ar bērniem un jauniešiem” precizēt uz “bērniem, jauniešiem un ģimenēm”.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1.2. rīcības virziena 4. uzdevuma “Diskriminācijas un vardarbības (aizskāruma un pāridarījuma) mazināšana sabiedrībā, izglītības iestādēs un e-vidē” atbildīgās un līdzatbildīgas institūcijas, ņemot vērā, ka diskriminācijas un vardarbības mazināšana sabiedrībā un e-vidē ir ārpus IZM kompetences.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pamatnostādnēs 2021.-2027. gadam ir iekļauts 3.1.1. uzdevums “Nodrošināt iekļaujošas izglītības pieeju visos izglītības līmeņos”. Šī uzdevuma izpildes ietvaros pedagogu profesionālās kompetences pilnveidē paredzēts galveno uzmanību veltīt vardarbības risku mazināšanai izglītojamo vidū un pāridarījumu laicīgai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1.3. Rīcības virziena “Atkarību izraisošo vielu un procesu lietošanas izplatības mazināšana” iekļaušanas Pamatostādnēs nepieciešamību, ņemot vērā, ka visi rīcības virziena uzdevumi dublē citos plānošanas dokumentos noteiktos uzdevumus.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aptver virkni šobrīd aktuālu, horizontālu un pārnozariski risināmu jautājumus. Lai novērstu rīcības virzienu uzdevumu un pasākumu dublēšanos ar citiem politikas plānošanas dokumentiem, Bērnu, jaunatnes un ģimenes attīstības pamatnostādnes 2022.–2027.gadam tikai identificē aktuālās problēmjomas un prioritātes bērnu, jaunatnes un ģimenes jomā, norādot uz īstenojamo uzdevumu sasaisti ar citu jomu politikas plānošanas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1.4. Rīcības virziena “Ģimenes sociālās funkcionēšanas spēju atjaunošana krīzes situācijā” 1., 2. un 5. uzdevumu iekļaušanas Pamatnostādnēs nepieciešamību, ņemot vērā, ka šie uzdevumi dublē Sociālās aizsardzības un darba tirgus politikas pamatnostādnēs 2021.-2027.gadam noteiktos uzdevumus.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aptver virkni šobrīd aktuālu, horizontālu un pārnozariski risināmu jautājumus. Lai novērstu rīcības virzienu uzdevumu un pasākumu dublēšanos ar citiem politikas plānošanas dokumentiem, Bērnu, jaunatnes un ģimenes attīstības pamatnostādnes 2022.–2027.gadam tikai identificē aktuālās problēmjomas un prioritātes bērnu, jaunatnes un ģimenes jomā, norādot uz īstenojamo uzdevumu sasaisti ar citu jomu politikas plānošanas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1.5. Rīcības virziena piekto rindkopu, ņemot vērā, ka saskaņā ar Administratīvas atbildības likumu 16. pantu viena naudas soda vienība ir pieci </w:t>
            </w:r>
            <w:r w:rsidR="00000000" w:rsidRPr="00000000" w:rsidDel="00000000">
              <w:rPr>
                <w:i w:val="1"/>
                <w:rtl w:val="0"/>
              </w:rPr>
              <w:t xml:space="preserve">euro</w:t>
            </w:r>
            <w:r w:rsidR="00000000" w:rsidRPr="00000000" w:rsidDel="00000000">
              <w:rPr>
                <w:rtl w:val="0"/>
              </w:rPr>
              <w:t xml:space="preserve">, savukārt Bērnu tiesību aizsardzības likuma 77. pantā ir noteikts, ka par alkoholisko dzērienu vai citu apreibinošu vielu lietošanu vai atrašanos alkoholisko dzērienu vai citu apreibinošu vielu ietekmē, ja to izdarījis bērns, piemēro brīdinājumu vai naudas sodu līdz septiņām naudas soda vienībām.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1.5. rīcības virziena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kurās institūcijās ir paredzēts izveidot “Jauniešu sociālās rehabilitācijas un atbalsta nodaļas”, kas ir minētas 1.5. Rīcības virziena aprakstā, kā arī lūgums skaidrot, pēc kādiem kritērijiem tiks noteiktas uzvedības deviances, kurus ir paredzēts mazināt ar šo nodaļu iesaisti.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1.5. rīcības virziena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2.1. Rīcības virziena “Ģimeniska vide bērniem un jauniešiem ārpusģimenes aprūpē” 6. un 7. uzdevumu iekļaušanas Pamatnostādnēs nepieciešamību, ņemot vērā, ka šie uzdevumi dublē Sociālās aizsardzības un darba tirgus politikas pamatnostādnēs 2021.-2027.gadam noteiktos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aptver virkni šobrīd aktuālu, horizontālu un pārnozariski risināmu jautājumus. Lai novērstu rīcības virzienu uzdevumu un pasākumu dublēšanos ar citiem politikas plānošanas dokumentiem, Bērnu, jaunatnes un ģimenes attīstības pamatnostādnes 2022.–2027.gadam tikai identificē aktuālās problēmjomas un prioritātes bērnu, jaunatnes un ģimenes jomā, norādot uz īstenojamo uzdevumu sasaisti ar citu jomu politikas plānošanas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2.2. Rīcības virziena “Bērnu un jauniešu ar invaliditāti, kā arī bērnu, kuriem nav noteikta paternitāte, sociālā iekļaušana un vienlīdzīgu iespēju stiprināšana” apakšsadaļu “2.2.1. Bērni un jaunieši, kuriem noteikta invaliditāte” ar statistikas datiem par jauniešiem ar invaliditāti vecumā no 18 līdz 25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statistikas datiem par jauniešiem ar invaliditāti vecumā no 18 līdz 25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nodaļas “Jauniešu ar ierobežotām iespējām iekļaušanas veicināšana” iekļaušana apakšsadaļā “2.2.1. Bērni un jaunieši, kuriem noteikta invaliditāte” ir hierarhiski nekorekta, jo jaunieši ar invaliditāti veido tikai vienu no iespējamām jauniešu ar ierobežotām iespējām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Jaunieši ar ierobežotām iespējām iekļauti atsevišķā rīcības virzienā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kāpēc IZM iesniegtais rīcības virziens “Jauniešu ar ierobežotām iespējām iekļaušanas veicināšana” tika iekļauts 2.2. Rīcības virzienā “Bērnu un jauniešu ar invaliditāti, kā arī bērnu, kuriem nav noteikta paternitāte, sociālā iekļaušana un vienlīdzīgu iespēju stiprināšana”, ņemot vērā, ka “jaunieši ar ierobežotām iespējām” saturiski ir daudz plašāks jēdziens, kā arī to, ka starp septiņiem 2.2. Rīcības virziena uzdevumiem trīs dublē citos plānošanas dokumentos noteiktos uzdevumus, un vēl trīs ir vērsti uz visiem jauniešiem ar ierobežotām iespējām. Lūdzam izvērtēt iespēju iekļaut Pamatnostādņu 2. vai 3. mērķī atsevišķu rīcības virzienu “Jauniešu ar ierobežotām iespējām iekļaušanas veicināšana” vai arī mainīt 2.2. Rīcības virziena nosaukumu un 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Pamatnostādņu projekts ar jaunu 2.mērķa rīcības virzienu 2.4. Jauniešu ar ierobežotām iespējām iekļaušanas veicināšana”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pamatot ar datiem apgalvojumus, kuri ir izteikti 3.3. Rīcības virziena pirmajā rindkopā, ņemot vērā, kā Ģimenes valsts politikas pamatnostādņu 2011. – 2017.gadam ex–post novērtējumā šiem apgalvojumiem arī nav sniegts faktiskais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rindkopa ir iekļauta no “Ģimenes valsts politikas pamatnostādņu 2011. – 2017.gadam ex–post novērtējums”  (sk.113.lpp.).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Ex-post novērtējumā ir iekļauts šāds secinājums, kas, kaut arī nav pamatots ar statistisku/% faktu, bet tomēr izriet un balstās uz izpētē iesaistīto ekspertu viedokļiem. Arī šobrīd pieprasītais ģimenes asistenta pakalpojums, ko nodrošina LM – praksē apliecina jauno ģimeņu prasmju trūkumu.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3.3. Rīcības virziena “Darba tirgum un patstāvīgai dzīvei nepieciešamo prasmju un iemaņu apguves veicināšana” 1. uzdevuma iekļaušanas Pamatnostādnēs nepieciešamību, ņemot vērā, ka šie uzdevumi dublē Sociālās aizsardzības un darba tirgus politikas pamatnostādnēs 2021.-2027.gadam noteiktos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aptver virkni šobrīd aktuālu, horizontālu un pārnozariski risināmu jautājumus. Lai novērstu rīcības virzienu uzdevumu un pasākumu dublēšanos ar citiem politikas plānošanas dokumentiem, Bērnu, jaunatnes un ģimenes attīstības pamatnostādnes 2022.–2027.gadam tikai identificē aktuālās problēmjomas un prioritātes bērnu, jaunatnes un ģimenes jomā, norādot uz īstenojamo uzdevumu sasaisti ar citu jomu politikas plānošanas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3.3. Rīcības virziena “Darba tirgum un patstāvīgai dzīvei nepieciešamo prasmju un iemaņu apguves veicināšana” 6. uzdevumu formulējumu, nosakot, kādas tieši izaugsmes un nodarbinātības iespējas šobrīd nav nodrošinātas jauniešiem.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RV 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3.3. Rīcības virziena “Darba tirgum un patstāvīgai dzīvei nepieciešamo prasmju un iemaņu apguves veicināšana” 7. un 8. uzdevumu iekļaušanas Pamatnostādnēs nepieciešamību, ņemot vērā, ka uz jauniešu aktīvās līdzdalības veicināšanu, iniciatīvu atbalstu un brīva laika pavadīšanas iespēju paplašināšanu ir vērsti 3.1. un 3.2. rīcības virzieni.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3.3.rīcības virziena 7. un 8.uzdevums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3.3. Rīcības virziena “Darba tirgum un patstāvīgai dzīvei nepieciešamo prasmju un iemaņu apguves veicināšana” 9. uzdevuma iekļaušanas Pamatnostādnēs nepieciešamību, ņemot vērā kā vertībizglītības loma izglītības saturā ir noteikta  Izglītības attīstības pamatnostādnēs 2021.-2027. gadam "Nākotnes prasmes nākotnes sabiedrībai".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3.3. rīcības virziena 9.uzdevums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Pamatnostādņu projekta 4.4. rīcības virziena aprakstu ar informāciju par rīcības virziena un tā uzdevumu saskaņotību ar Ārlietu ministrijas izstrādāto Plānu darbam ar diasporu 2021.-2023. gadam.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Pamatnostādņu projekta 4.4. rīcības virziena aprakstu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4.4. rīcības virziena 3. uzdevuma iekļaušanas nepieciešamību, ņemot vērā, ka uzdevums “Veicināt nepilngadīgo remigrantu iekļaušanos Latvijas izglītības sistēmā un remigrējušo ģimeņu sociolingvistisko integrāciju” jau ir noteikts Ārlietu ministrijas izstrādātajā Plānā darbam ar diasporu 2021.-2023. gadam.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aptver virkni šobrīd aktuālu, horizontālu un pārnozariski risināmu jautājumus. Lai novērstu rīcības virzienu uzdevumu un pasākumu dublēšanos ar citiem politikas plānošanas dokumentiem, Bērnu, jaunatnes un ģimenes attīstības pamatnostādnes 2022.–2027.gadam tikai identificē aktuālās problēmjomas un prioritātes bērnu, jaunatnes un ģimenes jomā, norādot uz īstenojamo uzdevumu sasaisti ar citu jomu politikas plānošanas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pievienot kopsavilkumu par Pamatnostādnēs iekļauto uzdevumu īstenošanai nepieciešamo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(4.pielikums_Plāns_2022_2025)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svītrot Plāna 3.3.2. pasākumu. Pasākumi, kuri ir vērsti uz jauniešu ar ierobežotām iespējam iekļaušanu sabiedrībā ir paredzēti Jaunatnes politikas īstenošanas plāna 2022.-2025.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Plāna 3.3.2. pasākums “Veicināt sociālā riska grupu jauniešu iekļaušanos aktīvo jauniešu vidū”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(4.pielikums_Plāns_2022_2025)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kādā veidā Plāna 2.4.4. pasākumā iekļautie "Preventīvi pasākumi pret tikumību un dzimumneaizskaramību internetā" uzlabo interneta drošu lietošanu.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pasākums 2.4.4. ir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pasākums iekļauts Bērnu noziedzības novēršanas plānā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(4.pielikums_Plāns_2022_2025)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par Plāna 4.3.7. un 4.4.6. pasākumu ietvaros sasniedzamajiem darbības rezultātiem, lai Ministrijai būtu iespējams izvērtēt iespējas īstenot šos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projekta 4.3.7. un 4.4.6. uzdevums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(4.pielikums_Plāns_2022_2025)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pievienot kopsavilkumu par Plānā iekļauto pasākumu īstenošanai nepieciešamo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projektā un plāna projektā nav iekļauta informācija par plānotajiem, t.sk. papildu nepieciešamajiem finanšu resursiem  bērnu, jaunatnes, ģimenes politikas īstenošanai laika posmā no 2022.līdz 2027.gadam. Aicinām, saskaņā ar Ministru kabineta 2014.gada 2.decembra noteikumiem Nr.737 “Attīstības plānošanas dokumentu izstrādes un ietekmes izvērtēšanas noteikumi” papildināt pamatnostādņu projektu un plāna projektu ar atbilstošu ietekmes novērtējumu uz valsts un pašvaldību budžetiem, projektā salāgojot plānotos pasākumus ar Latvijas Nacionālo attīstības plānu 2021.-2027.gadam un publisko resursu fiskālām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projektā nav ievērotas konsekvences starp tajā iekļautajām nodaļām (apakšnodaļām), piemēram, dažos rīcības virzienos pirms plānotajiem uzdevumiem ir iekļauti konkrēti darbības rezultāti, savukārt citos rīcības virzienos tie izpaliek. Aicinām izskatīt rīcības virzienos iekļauto saturu un veidot to, balstoties uz skaidri noteiktiem darbības rezultātiem un secīgi plānotiem, atbilstošiem,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Papildināti 3.mērķa rīcības virzieni ar darbības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projektā nav ievērota tās mērķu, rīcības virzienu tekstu nodaļu (apakšnodaļu) izklāsta saturiskās, apjoma un stilistiskās organizācijas līdzsvarotība un sabalansētība. Svītrojot vai samazinot izklāstu vienos un ievērojami palielinot teksta apjomu citu mērķu, rīcības virzienu teksta organizācijā, tikusi ieviesta nepamatota saturiska disproporcija mērķu, risināmās problemātikas un rīcības virzienu tekstu izklāstā un pamatojumā. Ņemot vērā minēto, lūdzam pārskatīt visu Pamatnostādņu projektu, mērķu un rīcības virzienu aprakstus veidojot atbilstoši vienotai satura loģikas, redakcionālai un stilistiskai pieejai. Lūdzam arī pārskatīt pamatojumu pamatnostādņu projekta rīcības virzienu aprakstos iekļaut apjomīgus esošās situācijas un paveikto darbu aprakstus, kas tādējādi traucē uztvert nākotnē plānoto īstenojamo darbu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2014.gada 2.decembra noteikumiem Nr.737 “Attīstības plānošanas dokumentu izstrādes un ietekmes izvērtēšanas noteikumi” neparedz noteikta apjoma satura iekļaušanu katrā no sadaļām, turklāt katra rīcības virziena identificēto problēmjautājumu skaits var būt atšķirīgs, līdz ar to ietekmējot katra rīcības virziena apraksta apjomu.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Pamatnostādņu projekts jau sākotnēji definēts kā horizontāls attīstības plānošanas dokuments, kura izstrāde norit, sadarbojoties vairākām ministrijām un iestādēm, nav saprotams pamatojums Labklājības ministrijas veiktajiem būtiskiem satura labojumiem dokumentā īsi pirms dokumenta izsludināšanas valsts sekretāru sanāksmē, ignorējot citas pamatnostādņu projekta izstrādē iesaistītās puses. Labojumi, bez tam, tapuši jau pēc dokumenta sabiedriskās apspriedes, bet nav kontekstā ar apspriedes laikā izteiktiem iebildumiem un priekšlikumiem. Ņemot vērā minēto, lūdzam Pamatnostādņu tekstā atjaunot šādu iepriekš iekļauto “1.1.Rīcības virziens: Agrīns preventīvs atbalsts veselīgai bērnu un jauniešu attīstībai” satura izklāstu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1.1.Rīcības virziens: Agrīns preventīvs atbalsts veselīgai bērnu un jauniešu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Agrīnā preventīvā atbalsta sistēma bērnu attīstībai veido līdz šim iztrūkstošu, bet ļoti būtisku darbības jomu kopējā bērnu labbūtības sistēmā. Tā mērķēta primāri uz bērniem, kuriem dažādu riska faktoru dēļ draud nepietiekami vai slikti attīstības rezultāti. Ar efektīva agrīna preventīvā atbalsta palīdzību tiek mazinātas vai kompensētas bērna attīstības grūtības, traucējumi un nepietiekamības, kā arī to veidošanās riski, pastiprinot aizsargājošo faktoru nozīmi bērna dzīvē, tādējādi palīdzot attīstīt personības stipro pušu un prasmju kopumu un paaugstinot bērna attīstības un pozitīvas sociālās integrācijas potenciālu.[1]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Kritiski nozīmīgi ir bērna pirmie trīs dzīves gadi, kad bērna attīstība notiek visstraujāk. Tāpēc, sniedzot atbalstu šajā periodā, ar efektīvām intervencēm var līdzsvarot aizsargājošos un riska faktorus, palīdzēt bērnam adaptēties un attīstīties, tādā veidā sniedzot pozitīvu ietekmi uz visu turpmāko cilvēka mūžu.[2],[3] Taču vienlaikus pierādījumi liecina, ka efektīva agrīna intervence ir kritiski svarīga un var uzlabot bērna dzīves iespējas jebkurā bērnības vai pusaudža vecumā.[4]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XXI. gs. jaunie riski, kas spēcīgi zīmogo dažādus bērnu attīstības negatīvus scenārijus  un neatbilstošas bērnu attīstības trajektorijas rašanos: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bērnības sociālās stratifikācijas riski, t.i., būtiski nozīmīgu atšķirību veidošanās bērnu attīstības trajektorijās bērniem no dažādām sociālām grupām, no dažādiem reģioniem, pilsētām un lauku apvidus, radot bērnu attīstības iespēju nevienlīdzību un izrietoši - dažādu bērnību tipu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ģimenes kā galvenā socializācijas institūta krīze. Tā izpaužas gan kā vecāku aizņemtība un nespēja kvalitatīvi un pilnvērtīgi iesaistīties bērnu un jauniešu emocionālajā attīstībā, gan kā ģimenes dezadaptācija (šķirtas, disfunkcionālas ģimenes, vecāki, kam raksturīga devianta uzvedība, vardarbība ģimenē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un pusaudžu psihiskās attīstības līmeņa polarizācija – līdzās bērnu grupām ar paātrinātu attīstību pieaug bērnu īpatsvars ar dažādas izcelsmes variablām attīstības problēmām, tai skaitā ar mācīšanās, uzvedības, psihoemocionālām un kognitīvās attīstības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pirmskolas vecuma bērnu intelektuālās attīstības forsēšanas riski (mākslīgā akcelerācija), t.i., nereti pirmsskolas izglītība pastiprināti tiek pielīdzināta skološanas pieejai, kas var radīt tālejošas destruktīvas sekas, jo pārlieki agrīna apmācība izspiež šim vecumposmam raksturīgo lomu rotaļu kā izzinoši pētniecisko prāta darbību, kā rezultātā var neizveidoties psiholoģiskie priekšnoteikumi tālākajai bērna veiksmīgai mācību darbības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zems bērnu un pusaudžu informatīvās vides drošības līmenis –  negatīvu un deviantu paraugu plašā pieejamība, kas dezorientē sociālās integrācijas procesā; pozitīvu vērtīborientāciju deficīts; stereotipiskās uztveres veidošanās par sociālo agresiju un vardarbību kā pieņemamu izturēšanos, “savējie – svešie” nostādnes agresīva aizstāvēšana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socializācijas grūtību un desocializācijas vai alternatīvās socializācijas riski – prosociālu bērnu un jauniešu grupu trūkuma gadījumā tās tiek aizstātas ar alternatīvām grupām, kas var būt asociālas, ekstrēmiskas, deviantas, sektantiskas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vecuma robežu izplūšana deviantās uzvedības risku gadījumos – arvien jaunākiem bērniem iestājas agrīnais alkoholisms, toksikomānija, narkomānija, apreibinošo vielu lietošanas pieradums;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interneta vides riski – internets ietver gan augstus “digitālās infantilizācijas” riskus, aizstājot dabisko pasaules izziņas procesu ar viedierīču piedāvātajām ērtībām un formātiem, gan arī riskus asociālu identifikācijas orientieru izvēlei (atkarība, aiziešana no reālas saskarsmes un pazušana virtuālajā pasaulē, asociālu atdarināšanas modeļu izvēle personības pašnoteikšanās vajadzībām u.c. personības attīstības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bērnu un jauniešu politikām atbildīgās nozaru ministrijas iespēju robežās šobrīd plāno un īsteno atsevišķus bērnu un jauniešu preventīvā atbalsta pasākumus, taču kopumā pašreizējo institucionālo kārtību preventīvā atbalsta nodrošināšanā raksturo: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sniegto atbalsta pakalpojumu fragmentētība un sadrumstalotība to mērķos, saturā, pieejamībā un rezultātos;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pakalpojumu masā – lielākais īpatsvars ir novēlota reaģēšana, kad jau iestājusies krīzes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agrīnā preventīvā atbalsta pakalpojumu epizodiskums;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nesabalansētība resursu plānošanā, finansēšanā un ieguldījumu efektivitātes novērtēšanā;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nozaru fragmentētais skatījums prevalē un sašķeļ bērna attīstības trajektorijas īstenošanas komplekso vienotību, kā rezultātā bērna attīstības vajadzības kā kompleksa vērtība valstiski netiek atzīta;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pakalpojumu kvalitātes līmeņa un pieejamības krasas reģionālās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vienota praktiskās sadarbības mehānisma klientu un gadījumu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akūts pakalpojumu un speciālistu trūkums un nepieejamība agrīnā vecuma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starpinstitūciju sadarbības pilnvaru, tiesību, atbildību regulējuma trūkums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problēmu esamību pamato 2019.gada 3.septembrī Ministru kabinetā apstiprinātais konceptuālais ziņojums “Starpnozaru sadarbības un atbalsta sistēmas pilnveide bērnu attīstības, uzvedības un psihisko traucējumu veidošanās risku mazināšanai”, kā arī 2022.gadā veiktais pētījums agrīnā preventīvā atbalsta sistēmas, profilakses un agrīnās intervences pakalpojumu groza izveidei Latvijā[5]. Pētījuma ietvaros intervētie eksperti uzsver, ka ierobežotu resursu neefektīvs izlietojums ir viens no galvenajiem zaudējumiem, ko radījis starpsektoru sadarbības trūkums. Bērnu attīstības agrīna atbalsta jomā, kas ir horizontāla, Latvijai raksturīgajā sektorāli nošķirtā darbības modelī, kad resursu sadalījums netiek koordinēts starp nozarēm un vienīgais nozares vienojošais elements ir indivīds, nav iespējams nodrošināt pārdomātu resursu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agrīnā preventīvā atbalsta sistēma nav nostiprināta normatīvajos aktos un agrīnās bērnības politika līdz šim vispār nav nostiprināta kā horizontāla politika, pretēji ANO Bērnu tiesību komitejas rekomendācijām. Tāpat nav izstrādāti un ieviesti vienoti, integrēti, regulējoši risinājumi, kas nodrošinātu agrīnā  preventīvā  atbalsta  pakalpojumu sniegšanu pēc vienotiem principiem un metodoloģijas visā valsts teritorijā, tādējādi mazinot reģionālās atšķirības atbalsta saturā un pieejamībā.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citu valstu pieredzi agrīnā preventīvā atbalsta kā sistēmas nostiprināšanā, visbiežāk šo mērķu sasniegšanu kavē vairāki izaicinājumi – pretestība līdzšinējo valstisko struktūru maiņai, starpdisciplināras sistēmas finansēšanas sarežģījumi, problemātiski vienoties par interesēm un pakalpojumiem, kas var būt savstarpēji konkurējoši, izaicinoša daudzlīmeņu pārvaldības efektīva koordinēšana.[6] Tomēr veiktie salīdzinošie pētījumi liecina, ka valstis, kuras ir izveidojušas vienotu administratīvu vienību/ institūciju agrīna preventīva atbalsta koordinācijai, bijušas efektīvākas tā aktivitāšu īstenošanā, tām raksturīgāka lielāka politikas saskaņotība, augstākas kvalitātes efektīvāki pakalpojumi, konsekvence dažādu nozaru sadarbības īstenošanā, efektīvāka sistēmas pārvaldība un investīcijas bērnu un ģimeņu labbūtībā.[7], [8]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būtisks turpmākās rīcības virziens Latvijā ir agrīnā preventīvā atbalsta sistēmas starpsektoriālā institucionālā un juridiskā ietvara radīšana sistēmiskai starpnozaru jautājumu koordinēšanai un īstenošanai. Starpsektorāla pieeja jautājumu risināšanā iespējama, iesaistot valsts un pašvaldību institūcijas, nevalstiskās un zinātniskās institūcijas un nodrošinot pierādījumos balstītu pasākumu ieviešanu un savstarpēju koordināciju, kā arī vienotu kritēriju izvirzīšana preventīvam darbam bērnu attīstības jomā. Ārvalstu pieredze pēdējo 30 gadu laikā apliecinājusi, ka agrīnā preventīvā atbalsta un agrīnās intervences optimāls tvērums iespējams, iesaistot veselības, izglītības un sociālās aizsardzības nozares, kā arī psiholoģijas zinātni.[9] Atbilstoši pierādījumos balstītiem secinājumiem, integrēta sistēma vienkāršo pārvaldības sadrumstalotību un sarežģītību, paaugstina līdzšinējo agrīnās intervences pakalpojumu izmaksu efektivitāti, kā arī palīdz nozaru kopīgās prioritātes sasniegt efektīvāk.[10]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Apsverot optimālāko versiju starpsektoru daudzlīmeņu sadarbībai, pētījumā[11], apkopojot ekspertu pausto, piedāvāts šāds uzdevumu sadalījums atbilstoši sadarbības vertikālās perspektīvas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līmenī – agrīna preventīva atbalsta sistēmas izveidošana, likumdošanas un politikas dokumentu izstrāde, pamata finansējuma nodrošināšana līdzvērtīga agrīnā preventīvā atbalsta īstenošanai pašvaldībās, vienotu vadlīniju un metodiskā atbalsta sniegšana, kā arī uzraudzība un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uzņemas galveno lomu agrīnā preventīvā atbalsta aktivitāšu īstenošanā – tiek precīzi identificētas lokālās vajadzības un īstenotas aktivitātes atbilstoši pieejamajam valsts bāzes finansējumam, to papildinot ar pašvaldības finansējumu nepieciešamības gadījumā. Tiek veikts arī aktivitāšu pašnovērtējums.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Nevalstiskais sektors ir aktīvi iesaistīts gan interešu aizstāvībā un politikas veidošanā, gan arī pakalpojumu sniegšanā mērķgrupām.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Agrīna atbalsta pakalpojumu pieejamība dažādās pašvaldībās ir ārkārtīgi atšķirīga.[12] No dažādām vecāku mērķauditorijām visbiežāk atbalsts pašvaldībās tiek sniegts vecākiem ar vāju izpratni par bērna vajadzībām un audzināšanu, kā arī ģimenēm, kurās pastāv augsts risks bērnu izņemšanai no ģimenes. Savukārt visretāk atbalsta saņemšanas iespējas ir mātēm ar pēcdzemdību depresiju un topošajiem vecākiem ar vielu atkarībām. Savukārt no dažādām bērnu grupām salīdzinoši augstākā pakalpojumu pieejamība Latvijā ir bērniem ar mācīšanās traucējumiem, valodas un runas attīstības traucējumiem, kā arī bērniem ar intelektuālās/garīgās attīstības traucējumiem, bet nepieejamākais atbalsts ir bērniem, kuri iesaistīti vienaudžu pāridarījumos, kā arī bērniem ar autiskā spektra traucējumiem. Jāatzīmē gan, ka piedāvātais atbalsta pakalpojumu klāsts vecākiem nav daudzveidīgs un parasti ietver vien sociālā darbinieka konsultāciju, psihologa konsultāciju vai arī ģimenes asistenta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atbalsta pakalpojumi ģimenēm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(attēls, tiks nosūtīts atsevišķi)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Latvijas bērnu attīstības potenciālu un  attīstītu agrīnā preventīvā atbalsta sistēmu Latvijā līdz 2027.gadam paredzēts radīt un nodrošināt visaptverošu preventīvā atbalsta pakalpojumu klāstu. Tas paredz agrīnās bērnības vecāku prasmju programmu ieviešanu, tostarp sniedzot atbalstu arī topošajiem vecākiem un prioritāri orientējoties uz ļoti jauniem vecākiem bez ģimenes atbalsta, kā arī atbalstot māmiņas, kurām pēc bērna piedzimšanas vērojama pēcdzemdību depresija vai arī grūtības veidot emocionālo piesaisti bērnam. Tāpat paredzēta pierādījumos balstītu multimodālo intervences programmu ieviešana dažāda vecuma bērniem ar attīstības grūtībām un nepietiekamībām, kā arī vecāku universālo izglītojošo programmu ieviešana ģimenes pratības paaugstināšanai. Veidojot agrīnā preventīvā atbalsta sistēmu, paredzēts adaptēt un Latvijā ieviest vairākas pasaules praksē jau pārbaudītas profilakses un agrīnās intervences programmas ar augstu efektivitāti un ietekmi uz rezultātu sasniegšanu, piemēram, </w:t>
            </w:r>
            <w:r w:rsidR="00000000" w:rsidRPr="00000000" w:rsidDel="00000000">
              <w:rPr>
                <w:i w:val="1"/>
                <w:rtl w:val="0"/>
              </w:rPr>
              <w:t xml:space="preserve">Incredible Years, Nurse-Family Partnership, Early Birds, KiVa, Cool Kids.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būtisks stūrakmens darbā ar bērniem un jauniešiem ir agrīnā preventīvā atbalsta daudzprofesionālajos tīklos iesaistīto dažādo speciālistu zināšanu un prasmju pilnveidošana bērnu un jauniešu attīstības vajadzību jautājumos, kā arī starpnozaru sadarbības kompetenču apguvē.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agrīnā preventīvā atbalsta pasākumi tiktu īstenoti mērķtiecīgi un sasniegtu tos bērnus un ģimenes, kuriem tie nepieciešami, būtiski izstrādāt un ieviest vienotu bērnu agrīnās attīstības risku novērtēšanas instrumentu sistēmu, kā arī rīku risku analīzei un vadībai, ar kura palīdzību, iespējams jau savlaicīgi sistēmā ieraudzīt bērnus, kuriem nepieciešams atbalsts, lai novērstu attīstības riskus, kas var negatīvi ietekmēt tālāko dzīves 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Izveidots normatīvais ietvars agrīnai preventīvā atbalsta sistēmai un agrīnai bērnības politikai kā vienotai valsts pārvaldē horizontāli organizētai politikai;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Izveidota pierādījumos balstīta agrīna vecuma bērnu attīstību ietekmējošo risku agrīnās atpazīšanas un novērtēšanas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Uzlabota bērnu attīstības traucējumu, grūtību un nepietiekamību savlaicīga atpazīšana;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Paaugstināta atbalsta pakalpojumu pieejamība ģimenēm un bērniem ar attīstības traucējumiem, grūtībām, nepietiekamībām vai to veidošanās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Pieaudzis bērnu un jauniešu skaits ar speciālām vajadzībām, kuri turpina izglītību pēc obligātās izglītības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Pilnveidotas speciālistu zināšanas, prasmes un kompetences bērnu un jauniešu attīstības vajadzību identificēšanā un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Early Intervention Foundation, UK.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Shonkoff and Phillips, 2000.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https://www.centreforsocialjustice.org.uk/wp-content/uploads/2008/09/EarlyInterventionFirstEdition.pdf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https://www.eif.org.uk/why-it-matters/what-is-early-intervention#:~:text=Early%20intervention%20can%20take%20different%20forms%2C%20from%20home,people%20who%20are%20vulnerable%20to%20involvement%20in%20crime.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Skubiņa, I. (2022) Pētījums agrīnā preventīvā atbalsta sistēmas, profilakses un agrīnās intervences pakalpojumu groza izveidei Latvijā. Rīga: PKC. 189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https://dera.ioe.ac.uk//32917/1/Integrated-Early-Years-Systems.pdf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https://dera.ioe.ac.uk//32917/1/Integrated-Early-Years-Systems.pdf; Bertram, T., and Pascal, C. (2016) Early Childhood Policies and Systems in Eight Countries: Findings from IEA’s Early Childhood Education Study, The International Association for the Evaluation of Educational Achievement: Hamburg. Retrieved from: https://www.iea.nl/fileadmin/user_upload/Publications/Electronic_versions/ECESpolicies_and_systems-report.pdf?cv=1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http://puckett.org/presentations/pdf-paradigm-shifts-early-childhood-intervention-implications-of-practice-oct-2018.pdf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Peterander et al, 1999; Blackman, 2003.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https://dera.ioe.ac.uk//32917/1/Integrated-Early-Years-Systems.pdf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Skubiņa, I. (2022) Pētījums agrīnā preventīvā atbalsta sistēmas, profilakses un agrīnās intervences pakalpojumu groza izveidei Latvijā. Rīga: PKC. 189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turpat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PKC izteiktā iebilduma ietvaros lūdz atjaunot šādu iepriekš iekļauto [..] satura izklāstu, taču PKC piedāvātā redakcija ir papildināta ar jaunu satura aprakstu, kas iepriekš nav bijusi iekļauta Pamatnostādņu aprakstā.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atsevišķu satura apraksta tekstu, ko piedāvā PKC, nav iespējams iekļaut Pamatnostādņu aprakstošajā daļā, jo tiem trūkst pamatojuma (nav atsauces uz pētījumu vai citu izvērtējumu, kas pamato apgalvojumu), piemēram, “pakalpojumu masā – lielākais īpatsvars ir novēlota reaģēšana, kad jau iestājusies krīzes situācija”, “nesabalansētība resursu plānošanā, finansēšanā un ieguldījumu efektivitātes novērtēšanā”, “starpinstitūciju sadarbības pilnvaru, tiesību, atbildību regulējuma trūkums”.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 pamatojuma norādēm un atsaucēm  papildināto 1.1. Rīcības virziena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Ministru kabineta noteikumos Nr. 737 “Attīstības plānošanas dokumentu izstrādes un ietekmes izvērtēšanas noteikumi” norādīto, ka esošās situācijas raksturojumam noteikti ir jābūt iekļautam pamatnostādņu dokumentā. Pamatnostādņu galvenais mērķis ir identificēt un raksturot tās problēmas, kuru turpmākai efektīvai risināšanai ir nepieciešama noteiktas politikas plānošana un mērķtiecīga īstenošana. Plānošanas dokumenta izstrādē ir svarīgi ievērot loģiskās argumentācijas ķēdi, kas pamato politikā iekļaujamās ieceres. Diemžēl, pamatojuma prasība īstenojamām iecerēm 1.mērķa apraksta tekstā nav vienmērīgi ieturēta, kā rezultātā 1.mērķa teksta satura loģiku ir grūti uztvert. Esošajā redakcijā tā lielā mērā veidota caur likumpārkāpumu (seku) novēršanas prizmu, kas nav visaptveroša, ja runā par bērnu tiesībām uz drošību, attīstību, psiholoģisko un emocionālo labklājību, atbilstoši 1. mērķa saturiskajam tvērumam pilnībā. Tāpēc lūdzam nodaļā “1. Mērķis:  “Sekmēt bērnu un jauniešu drošību, attīstību, psiholoģisko un emocionālo labklājību”: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atjaunot sadaļas 1.rindkopu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darbs ar ģimeni ar bērniem līdz šim prioritāri orientēts uz seku, kuras bērnam radījuši nelabvēlīgi attīstības apstākļi, novēršanu, nevis apstākļu un problemātikas agrīnu atpazīšanu, savlaicīga risinājuma un agrīnās intervences nodrošināšanu. Universālā profilakse, kā arī agrīnas intervences princips mūsu valstī nav prioritarizēts atbilstoši tā stratēģiskajai nozīmei bērnu pozitīvas attīstības procesa nodrošināšanā visā bērna izaugsmes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1.mērķa apraksta sadaļu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redakcijas 4.rindkopas sākumā (12.lpp.) atjaunot tās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mainīt pastāvošo paradigmu bērnu politikas īstenošanā, ieviešot un prioritarizējot agrīnā preventīvā atbalsta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1.1. Rīcības virziena aprakstu.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redakcijas 6.rindkopā (13.lpp.) atjaunot tās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rīcībpolitika ir vērtējama kā reaģējoša nevis proaktīva.” un papildināt ar tālāku skaidrojumu šādā redakcijā: “Valsts pienākums ir apsteidzoši reaģēt uz bērnu attīstības vajadzībām, izveidojot proaktīvu sistēmu, kura identificē, attīsta un piedāvā agrīnā atbalsta pakalpojumus bērniem un viņu ģimenēm visā Latvijas teritorijā, kā arī profesionālu, pierādījumos balstītu pakalpojumu finansēšanas principus.”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Sk.13.lpp.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redakcijas 14.lpp. 3.rindkopā atjaunot tās priekšpēdējo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Latvijā joprojām pastāv sadrumstalota un starp nozarēm nekoordinēta bērnu tiesību aizsardzības sistēma, netiek īstenota mērķtiecīga un uz bērna labākajām interesēm vērsta ilgtermiņa bērnu un ģimenes rīcībpolitika.“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1.mērķa  aprakstu.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redakcijas 14.lpp. kā saturu dublējošu izslēgt 4.rindkopu.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Rindkopa izslēgta. Sk. 1.mērķa aprakstu.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redakcijas 14.lpp. priekšpēdējo rindkopu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to nodrošinātu, nepieciešama izpratnes veidošana par cieņpilnām attiecībām, bērnu un jauniešu savlaicīgu iesaisti lēmumu pieņemšanā, bērna labāko interešu ievērošanu, kā arī, - par prevenciju un agrīnā preventīvā atbalsta pieejamību, kā arī par vardarbības dažādiem veidiem un to pārvarēšanas pieejām. Bērnu, jaunatnes un ģimenes politikas 2022.-2027.gadam viens no caurviju uzdevumiem ir - izstrādāt starpnozaru un starpinstitūciju speciālistu elastīgus informācijas un lēmumu apmaiņas veidus, bērnu gadījumu multiprofesionālās koordinācijas vadības un sadarbības algoritmus, kuri būtu vienādi attiecināmi uz visu plašo bērnu tiesību nodrošināšanas jomu kopumā, sākot agrīnu (preventīvu) attīstības risku pamanīšanu, agrīno preventīvo atbalstu visiem bērniem, kā arī uz bērnu tiesību aizsardzības jomu, viņu tiesību aizskāruma situācijās, t.sk. attiecīgi atbilstoši pilnveidojot likumdošanu un, tai skaitā, atrisinot arī šobrīd akūto neieciešamību noteikt agrīnās bērnības politikas vietu un lomu kopējā valsts attīstībā un atbilstoši – arī normatīvajā regulējumā.”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“Politikas rezultāts” atjaunot tekstu: “5.Politikas rezultāts: Izveidota starpsektoriāli koordinēta, efektīva un ilgtspējīga bērnu un ģimeņu atbalsta sistēmas pārvaldība”. Pamatnostādnēm ir jāiekļauj plānotie politikas rezultāti un tās praktiskās ieviešanas mērīšanai nepieciešamie rezultatīvie rādītāji atbilstoši veidojamās politikas principiem, mērķiem, rīcības virzieniem un uzdevumiem. Nav pieļaujama augšminētā politikas un tā rezultāta svītrošana, apzināti izvairoties no pilnvērtīgas pieejas pašreizējo institucionālo ierobežojumu novēršanā un starpinstitucinālas, starpnozaru reāli praktiski īstenojamas pieejas ieviešanā. Bez šī uzdevuma un sistēmisku izmaiņu ieviešanas plāna Pamatnostādnes attiecībā uz vairāku mērķu rīcības virzienu īstenošanas iespējamību tiek pārvērstas par abstraktām deklarācijām. Nav pieļaujami, ka jaunu bērniem un ģimenēm akūti vajadzīgo atbalsta pakalpojumu praktiskai ieviešanai to īstenošanas mehānisma un pārvaldības institucionālā risinājuma modeļa izstrāde vairāku ministriju darbības politiku jomās tiek apzināti ignorēta kā tieši sistēmisks uzdevums.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Rīcības plānā 6.lpp., kur jau sākotnēji ticis iekļauts šis politikas rezultāts.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1.mērķa esošās redakcijas teksta tabulas sadaļā: “Politikas rezultāti un rezultatīvie rādītāji” lūdzam veikt šādas izmaiņas: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tabulas 1.3.rindā  kolonu “Datu avots” izteikt šādā redakcijā: “SPKC”;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tabulas 4.2. rindā labot indikatora nosaukumu, izsakot to šādā redakcijā: “Speciālistu skaits, kuri pilnveidojuši zināšanas, prasmes, kompetences bērnu attīstības vajadzību identificēšanā un agrīnās intervences pakalpojumu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tabulas 6.1. rindā precizēt rezultatīvā rādītāja nosaukumu, lai būtu nepārprotami skaidrs, ko minētais rādītājs atspoguļo. Šobrīd nav skaidrs, vai rādītājs norāda sodu saņēmušo ģimeņu skaitu, kurās konstatēta bērna pamešana novārtā, gadījumu skaitu, kad kāds ir ziņojis par bērna pamešanu novārtā vai arī no ģimenēm izņemto bērnu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1.2. Rīcības virziena darbības rezultātu izteikt šādā redakcijā “Uzlabojas zināšanas (sabiedrībā) par nevardarbīgas uzvedības pazīmēm un to veidošanu”.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1.4. Rīcības virziena “Ģimenes sociālās funkcionēšanas spēju atjaunošana krīzes situācijā” (32.lpp.), - neapšaubot mediācijas pakalpojuma būtisko nozīmi, lūdzam pārskatīt un saīsināt tekstu par mediāciju Latvijā, lai tādējādi vienādotu stilistisko pieeju dažādu mērķu dažādu rīcības virzienu aprakstos.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rīcības virziena sadaļā “Īstenojamie uzdevumi” lūdzam precizēt šādus ierakstus: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2.rindā lūdzam uzdevuma nosaukumu noformulēt tā, lai tas attiektos uz šo pamatnostādņu mērķa grupu un lasītājam būtu skaidrs, kurus sociālos pakalpojumus tas 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3.rindā, ņemot vērā, ka iekavās minētās pieejas ģimenes strīdu risināšanai šobrīd jau tiek piedāvātas (kā noteiktas metodiskas programmas, metodikas u.tml.) un tās nekādi nav izstrādājamas no jauna, lūgums precizēt uzdevumā paredzēto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 un 3. uzdevuma formulējums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Pamatnostādņu 1.5. rīcības virzienu “Bērnu noziedzības novēršana, aizsardzība pret noziedzīgiem nodarījumiem un attieksmes maiņa pret tiesvedībā iesaistītiem bērniem”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Iekšlietu ministrijas (turpmāk IeM) vadībā šobrīd notiek darbs pie “Bērnu noziedzības novēršanas un bērnu aizsardzības pret noziedzīgu nodarījumu plāna 2022.-2024. gadam”, kura izstrādes procesā PKC ir rosinājis vairākus pasākumus pārnest uz citiem politikas plānošanas dokumentiem, kas tieši risina identificētos problēmjautājumus, tai skaitā Rīcības plānu šo Pamatnostādņu īstenošanai, īpaši ņemot vērā to, ka šobrīd bērnu tiesību aizsardzības jautājumi tiek risināti vairākos politikas plānošanas dokumentus, kurus nākotnē būtu vēlams apvienot vienā dokumentā, lai tādējādi efektīvāk un mērķtiecīgāk sasniegu izstrādāto politiku mērķus un darbības rezultātus. Ņemot vērā minēto, Pamatnostādņu 1.5. rīcības virziena “Bērnu noziedzības novēršana, aizsardzība pret noziedzīgiem nodarījumiem un attieksmes maiņa pret tiesvedībā iesaistītiem bērniem” ietvaros īstenojamo uzdevumu izpildē lūdzam sadarboties ar Iekšlietu ministriju, vienojoties par pasākumiem, kas būtu iekļaujami “Bērnu noziedzības novēršanas un bērnu aizsardzības pret noziedzīgu nodarījumu plānā”, un kas būtu pārnesami uz Rīcības plānu šo Pamatnostādņu īstenošanai, lai novērstu pasākumu dublēšanos, kā arī nodrošinātu, ka katrā politikas plānošanas dokumentā iekļautie pasākumi ir tieši vērsti uz attiecīgā plānošanas dokumenta mērķu un politikas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b)attiecībā uz Jauniešu sociālās rehabilitācijas un atbalsta nodaļu izveidi (38.lpp.), lūdzam norādīt Ministru kabinetā apstiprinātu dokumentu, kas pamato šāda institucionāla risinājuma izveidi. Lūdzam kontekstā ar šī Atzinuma 1.punktu skaidrot, kurā institūcijā šādas Jauniešu sociālās rehabilitācijas un atbalsta nodaļas tiks izveidotas, un kā tiks finansēta šādu nodaļu darbība. Vēršam uzmanību, ka starp indikatīvi atbalstāmajām darbībām NAP2027 tas nav paredzēts. Tāpat arī šādu nodaļu izveide nav paredzēta ne Deklarācijā par Krišjāņa Kariņa vadītā Ministru kabineta iecerēto darbību, ne arī valdības rīcības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c)lai Pamatnostādņu dokumentu veidotu vienotā stilā, lūdzam 36.lpp. svītrot rindkopu par darba grupas izveidi, jo pēc būtības tā nepasaka neko vairāk, kā iepriekšējā rindkopa un vairāk būtu attiecināma uz uzdevumu izpildes mehānisma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d)attiecībā uz tabulas “Īstenojamie uzdevumi” 4.rindā minēto “Vienotu IT sistēmu attīstība, tostarp pilnveidojot un attīstot bāriņtiesu darbu, nodrošinot bāriņtiesu kvalifikāciju”, lūdzam skaidrot, kādi konkrēti veicamie pasākumi šeit ir paredzēti;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e)ņemot vērā, ka nav iespējams novērtēt kā tiks nodrošināta 1.5. Rīcības virziena 4.darbības rezultāta sasniegšana attiecībā uz atbildīgas rīcības nodrošināšanu, vecāku atbildības stiprināšanu un ģimenes sociālo prasmju paaugstināšanu, lūdzam skaidrot kā, veicot 1.5. Rīcības virzienā iekļauto uzdevumu kopu, tiks sasniegts iepriekš minētais darbības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IeM ir iesniegusi uzdevumus pārnešanai no “Bērnu noziedzības novēršanas un bērnu aizsardzības pret noziedzīgu nodarījumu plāna 2022.-2024. gadam” uz Pamatnostādnēm. Minētie uzdevumi ir pilnībā iekļauti Plāna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Pamatnostādnes un tām pavadošais plāns neparedz Jauniešu sociālās rehabilitācijas un atbalsta nodaļu izveidi, bet iezīmē kā risinājumu efektīvākam darbam ar riska jauniešiem. Ņemot vērā minēto, skaidrības labad Pamatnostādnēs iekļautais apraksts papildināts sekojošā redakcijā: “Šādu nodaļu izveidei un atbilstošākajam strukturālajam izvietojumam nepieciešams veikt padziļinātas diskusijas ar iesaistītajām institūcijām pašvaldībās, kā piemēram, sociālajiem dienestiem, jauniešu centriem, dienas centriem, jauniešu organizācijām un pusaudžu resursu centru.”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minētā rindkopa svītrota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lūdzam skatīt Plāna projekta  “4.4. Vienotu IT sistēmu attīstība, tostarp pilnveidojot un attīstot bāriņtiesu darbu, nodrošinot bāriņtiesu kvalifikāciju – NAP2027 [430]” apakšuzdevumus 4.4.1. “Vienotas IT lietvedības sistēmas ieviešana bāriņtiesām (BARIS)”, 4.4.2. “VBTAI IT sistēmas pielāgošanas (bāriņtiesu funkcionālās pārraudzības,  un sertifikācijas administrēšanai, speciālistu apmācību reģistrēšanai),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attiecībā uz atbildīgas rīcības nodrošināšanu, vecāku atbildības stiprināšanu un ģimenes sociālo prasmju paaugstināšanu – darbības rezultāts tiks sasniegts uzdevuma “Bērnu likumpārkāpumu prevencijas sistēmas pilnveidošana bērnu antisociālas uzvedības novēršanai” ietvaros, mainot akcentu no bērnu sodīšanas uz atbildības stiprināšanu (skat. Pamatnostādņu projekta 37.lpp.)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 Mērķi:  “Vienlīdzīgas iespējas īpaši atbalstāmajām bērnu un jauniešu grupām” lūdzam veikt šādus labojumus: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gan Pamatnostādņu 2.mērķis paredz nodrošināt vienlīdzīgas iespējas dažādām īpaši atbalstāmām bērnu un jauniešu grupām, tostarp bērniem, kuriem nav noteikta paternitāte, bērniem un jauniešiem ar invaliditāti, mērķa apraksts ir veltīts tikai ārpusģimenes aprūpē esošo bērnu situācijas un problēmu izvērtējumam.  Ņemot vērā minēto, lūdzam pārskatīt un papildināt 2.mērķa aprakstu, iekļaujot tajā kopsavilkumu par esošo situāciju un plānotām izmaiņām politikā attiecībā uz visām nodaļā tvertajām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2.1. rīcības virzienā “Ģimeniska vide bērniem un jauniešiem ārpusģimenes aprūpē” attiecībā uz uzticības (piesaistes) personas institūta izveidi lūdzam norādīt Ministru kabinetā apstiprinātu dokumentu, kurā būtu analizēts uzticības (piesaistes) personas institūta izveides pamatojums, izvērtēts šāda institūta funkciju dublēšanās risks ar bāriņtiesas un ilgstošās sociālās aprūpes institūcijas noteiktajām funkcijām, kā arī aprēķināti nepieciešamie cilvēkresursi un finanšu resursi šāda institūta ieviešanai un atbalstīta minētā institūta ieviešana, tai skaitā, arī šī Atzinuma 1.punkta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attiecībā uz 2.1. rīcības virziena 46.- 47. lpp. minēto par citos politikas plānošanas dokumentos ietvertajiem pasākumiem, lūdzam pārskatīt 2.1.rīcības virziena kopējo aprakstu un tajā norādīto informāciju par citiem attīstības plānošanas dokumentiem, to saīsinot vai svītrojot, lai Pamatnostādņu dokumentu veidotu stilistiski vienotu;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attiecībā uz 2.2. rīcības virziena “Bērnu un jauniešu ar invaliditāti, kā arī bērnu, kuriem nav noteikta paternitāte, sociālā iekļaušana un vienlīdzīgu iespēju stiprināšana”, lūdzam izvērtēt pamatojumu un lietderību divām tik atšķirīgām mērķa grupām - bērniem un jauniešiem ar invaliditāti un bērniem, kuriem nav noteikta paternitāte - Pamatnostādņu dokumentā veltīt vienu kopīgu rīcības virzienu, ņemot vērā, ka šīm mērķu grupām prioritāri nepieciešamie atbalsta pakalpojumi būtiski atšķiras;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lai spriestu par to, vai samazinās bērnu skaits, kuriem, nav noteikta paternitāte, lūdzam 54. lpp. esošajā tabulā iekļautos datus pārrēķināt pret attiecīgā gadā dzimušo bērnu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lūdzam 54.lpp. papildināt rindkopu ar datiem par nabadzības risku viena vecāka ģimenē un ģimenē, kur divi pieaugušie audzina vienu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ir iekļauts apraksts par esošo situāciju ne tikai par ārpusģimenes aprūpē esošo bērnu situāciju un problēmām, bet arī  attiecībā uz bērniem, kuriem nav noteikta paternitāte, kā arī bērniem un jauniešiem ar invaliditāti; vienlaikus jāatzīmē, ka pasākumi, kas vērsti bērnu ar invaliditāti vienlīdzīgu iespēju nodrošināšanai ir ietverti vairākos citos politikas plānošanas dokumentos (KM izstrādātās “Saliedētas un pilsoniski aktīvas sabiedrības attīstības pamatnostādnēm 2021.-2027. gadam”, VM “Sabiedrības veselības pamatnostādnes 2021.-2027.gadam”, IZM izstrādātās “Izglītības attīstības pamatnostādnes 2021.-2027.gadam. Nākotnes prasmes nākotnes sabiedrībai”, LM “Sociālās aizsardzības un darba tirgus politikas pamatnostādnēs 2021.-2027.gadam” un  tām pakārtotajos īstermiņa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sociālo pakalpojumu attīstībai  2021.-2024.gadam”, kurā uzsvars tiek likts uz sabiedrībā balstītu pakalpojumu pieejamības attīstību, turpinot un pilnveidojot DI ietvaros īstenojamo pasākumu nodrošināšanu, tehnisko palīglīdzekļu pieejamības pilnveidošanu u.c. būtiskus pasākumus, kas tostarp ir  vērsti uz personu ar invaliditāti (tostarp bērnu) iekļaušanu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“Plāns personu ar invaliditāti vienlīdzīgu iespēju veicināšanai 2021.-2023. gadam”, kurā ir paredzēts pasākumu kopums starpnozaru līmenī ar mērķi  sekmēt integrētas un personu ar invaliditāti vajadzībām atbilstošas atbalsta sistēmas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sasniegšanai Plāns paredz kompleksu pasākumu kopumu starpnozaru līmenī, tostarp invaliditātes noteikšanas sistēmas pilnveidošanu, pasākumus personu ar invaliditāti nodarbinātības veicināšanai, invaliditātes seku mazināšanai, vides un pakalpojumu piekļūstamības veicināšanai un sabiedrībā valdošo stereotipu par personām ar invaliditāti mazināšanai. Tādējādi Plānā ietvertie pasākumi ir tieši mērķēti uz bērnu ar invaliditāti vienlīdzīgu iespēju stiprināšanu un labāko interešu nodrošināšanu, gan pārskatot invaliditātes noteikšanas kritērijus un sniegtā atbalsta pietiekamību un mērķētību, gan veicinot sabiedrībā balstītu sociālo pakalpojumu pieejamību, gan paredzot pasākumus iekļaujošas izglītības stiprināšanai,  gan pilnveidojot preču un pakalpojumu pieejamības iespējas, gan mazinot sabiedrībā valdošos stereotipus par invaliditātes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nedublē citos politikas plānošanas dokumentos ietvertos pasākumus, kas vērsti uz bērnu ar invaliditāti vienlīdzīgu iespēju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papildināts ar 80. un 81.zemsvītras atsauci;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minētais apraksts par citos politikas plānošanas dokumentos ietvertajiem aprakstiem svītrots, veidojot vienādi stilistisku pieeju ar citiem rīcības virzieniem;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mērķgrupas ir izdalītas atsevišķos rīcības virzienos (2.2. un 2.3. rīcības virziens);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rīcības virzienā iekļauts procentuāls aprēķins attiecībā pret katra konkrētā gadā dzīvi dzimušo bērnu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Rīcības virzienos 2.2., 3.1., 3.2., 3.3. aprakstītas plānotās aktivitātes jaunatnes politikas jomā, savukārt plāna projekts nesatur šo aktivitāšu izvērsumu (minēts viens uzdevums). Izglītības un zinātnes ministrija ir izstrādājusi  Jaunatnes politikas valsts programmu 2022.-2024.gadam (apstiprināta ar Izglītības un zinātnes ministrijas rīkojumu Nr.1-2e/22/16 (datums pieejams laika zīmogā, rīkojuma 1.pielikums pieejams: https://jaunatne.gov.lv/wp-content/uploads/2022/01/JPVP-2022-2024.pdf)), kas balstās uz pamatnostādņu projektā iekļauto informāciju, t.sk. satur atsauces uz vairākiem rīcības virzieniem. Papildus tam, pēc publiski pieejamas informācijas (https://www.izm.gov.lv/lv/planosanas-dokumenti), projekta stadijā ir Izglītības un zinātnes ministrijas gatavotais Jaunatnes politikas īstenošanas plāns 2021.-2023.gadam, kas arī balstās uz pamatnostādņu projekta tvērumu. Ņemot vērā, ka pamatnostādņu projektā nav iekļauta informācija par iepriekš minētajiem Izglītības un zinātnes ministrijas dokumentiem un plāna projekts nav izvērsts jaunatnes politikas jautājumu risināšanā, aicinām skaidrot jaunatnes politikas vietu un lomu kontekstā ar pamatnostādņu projektu un plāna projektu, nepieciešamības gadījumā papildinot ar atbilstošu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Sk.3.1.-3.3.RV papildinājumus.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4.mērķa “Tautas ataudze Latvijā” 72.lpp. otrās rindkopas beigās lūdzu atjaunot un iekļaut iepriekšējo skaidrojošo tekstu: “Konkrēti pasākumi šajās pamatnostādnēs noteikto rīcības virzienu uzdevumu īstenošanai nākamajos gados tiks iekļauti ilgtermiņa programmā tautas ataudzes nodrošināšanai – “Dzimstības stratēģijā / rīcības plānā 2021.-2027.gadam “Ģimene – Latvija – 2030”.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pamatnostādņu projekta 4.1. Rīcības virziena 3. un 4. darbības rezultāts nav atrunāts šī rīcības virziena iekļautajā uzdevumu tabulā. Līdz ar to aicinām pārskatīt konkrētos darbības rezultātus un precizēt iekļautos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4.1. RV,sk.88.lpp, svītroti.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pamatnostādņu 4.3. Rīcības virzienā iekļautais 3.darbības rezultāts nesakrīt ar tālāk iekļautiem uzdevumiem šajā rīcības virzienā, tamdēļ aicinām 3.darbības rezultātu iekļaut pie Rīcības virziena 4.2., jo tam ir paredzēts attiecīgs uzdevums (Nr.1).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Atzinuma sniegšanai piedāvātajā Pamatnostādņu projektā nav ievēroti un vairs nav saglabāti tie jaunveidojamās bērnu, jaunatnes un ģimenes politikas pamatprincipi, kuriem ir sistēmveidojoša un stratēģiska nozīme, lai deklarētos politikas mērķus un uzdevumus varētu īstenot praktiski un kuri tika iekļauti sabiedriskajā apspriešanā nosūtītajā dokumenta redakcijā. Ņemot vērā minēto un lai bērnu visu tiesību nodrošināšana tiktu īstenota atbilstoši bērnu labākajām interesēm un bērnu labbūtībai, kā arī lai bērnu tiesību aizsardzība to aizskāruma situācijās tiktu īstenota praktiski efektīvi, aicinām iekļaut Pamatnostādnēs šādus politikas īstenošanas principus to iepriekšējā savstarpēji saskaņotajā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[2.] principa “Holistiska un visaptveroša pieeja bērnu un jauniešu attīstībai” esošai redakcijai pievienot, atjaunojot iepriekšējo tekstu šādā redakcijā: “Šī pieeja paredz izveidot atbilstošu valsts pārvaldes institucionālo mehānismu, kas sistēmiski koordinētu un pēc būtības praktiski risinātu kompleksos bērnu un jauniešu attīstībai un labbūtībai svarīgos horizontālos starpnozaru jautājumus.”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Iepriekšējo [6.] principu “Sistēmiski koordinēta atbalsta pakalpojuma sistēma” šadā redakcijā: “Princips paredz starpinstitucionāli koordinētu un sistēmisku pieeju bērniem, jauniešiem un ģimenēm nepieciešamo pakalpojumu groza attīstībai, nodrošinot pāreju no bērnu politikas jomā darbojošos nozaru institucionāli profilēto atbalsta pakalpojumu sadrumstalotas sniegšanas uz bērna un ģimenes individuālo gadījumu vadības koordinētu pieeju, īstenojot starpinstitucionāli un starpnozariski integrētu atbalsta pakalpojumu kompleksu, vienlaicīgi monitorējot to rezultātus un mērot intervences efektivitāti. Pakalpojumu publiskā finansējuma efektīvas izmantošanas nolūkā uzsvars tiks likts uz pierādījumiem balstītu metodisko instrumentu un pierādītas efektivitātes atbalsta programmu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Iepriekšējo [7.] principu “Daudzprofesionāli un starpdiciplināri sadarbības tīkli” šādā redakcijā: “ Bērnam, jaunietim un ģimenei nepieciešamo atbalsta pakalpojumu izstrāde, ieviešana un īstenošana tieši mērķa grupas specifikas dēļ noteikti ir balstāma uz daudzprofesionālu sadarbību un tās tīklos – valsts un pašvaldību dažādu institūciju, nevalstisko organizāciju praktiķu, zinātnes un profesionālo jomu dažādo biedrību – attīstītu starpnozaru sadarbību. Principa ieviešana paredz jaunu, efektīvu un elastīgu starpinstitucionālās sadarbības praktisko risinājumu un algoritmu ieviešanu. Sadarbības un tās tīklu attīstībai ir nepieciešama nacionālā līmeņa koordinācijas funkcijas ieviešana, lai atbalsta pakalpojumus prioritāri nostiprinātu pēc iespējas tuvāk bērniem, jauniešiem un ģimenēm – pašvaldībās un efektīvāk īstenotu pašu bērnu, jauniešu un ģimeņu iesaistīšanos un līdzdarbību.”;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Iepriekšējo [9.] principu “Pārmaiņu ilgtspējas virzītājspēks - mēs pieaugušie” šādā redakcijā: “Pienācis laiks uz pakalpojumiem skatīties caur rezultātu prizmu – kā pakalpojumi atbilst bērna kompleksajām attīstības vajadzībām. Atbalsta pakalpojumu bērnam, jaunietim un ģimenei piedāvājumorientētas pieejas ieviešanai ir nepieciešams tieši mūsu – pieaugušo profesionālisms un mērķtiecība spēt atrast un mazināt sistēmas ierobežojumus, atverot ceļu uz integrētu atbalsta pieejamības sistēmas izveidi visiem Latvijas bērniem. Tas paredz sistēmisku pieeju klientu vajadzību izzināšanai un speciālistu profesionālo kompetenču apzināšanu, lai izveidotu vienotu kopējās atbalsta infrastruktūras kartējumu Latvijā. Speciālistu profesionālajā pilnveidē tiks akcentēta trūkstošo speciālistu sagatavošana, esošā personāla kompetenču attīstība, īpaši uzsverot zināšanas par bērnu attīstības procesu un starpnozaru sadarbības kompetenču attīstību sistēmas daudzprofesionālajos tīklos.”;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un papildināto Pamatnostādņu pamatprincipu aprakstu.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iekļaut Pamatnostādnēs iepriekšējo teksta sadaļu par  “Ģimenes valsts politikas pamatnostādņu 2011.-2017.gada ex-post novērtējumā” norādīto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atbalsta politika kā sistēma ir cieši saistīta gan ar citu politikas jomu veiksmīgu attīstību, gan ar kopējo ekonomisko situāciju valstī. Ģimenes politikai vairāk nekā jebkurai citai politikas jomai piemīt pārnozaru raksturs (supra-disciplinaritāte), tā ietver tādus tematus kā demogrāfija, nodarbinātība, izglītība, veselības aprūpe, mājoklis, kas visi zināmā mērā ietekmē ģimeni, bet nav uzskatāmi par ģimenes politikas būtību. Latvijā līdz šim nav tikusi nošķirta ģimenes politikas eksplicītā un implicītā daļa, kā rezultātā faktiski visas jomas un pasākumi mēdz tikt attiecināti uz ģimenes politiku, jo īpaši tas novērojams attiecībā uz nabadzības politiku. Arī ģimenes politikas pamatnostādnēs un rīcības plānos ir konstatējama augsta ģimenes politikas implicitātes pakāpe.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ietvaros iegūtā informācija, rāda, ka būtisks šķērslis ģimenes politikas pilnvērtīgai īstenošanai ir nepilnības starpinstitucionālajā sadarbībā, vienotas izpratnes trūkums par ģimenes labklājības veicināšanu kā visas valsts un institūciju prioritāti.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politikas plānošanā un attīstībā nākotnē nebūtu saglabājama ģimenes dzīves cikla pieeja, galvenokārt, tās lineāruma dēļ. Primāri ir nepieciešams fokusēties uz ģimenes politikas kontekstā izvirzāmajiem mērķiem un motīviem, kā arī ģimenes politikas plānošanā izmantot eksplicītās un implicītās politikas dalījumu, tādā veidā ģimenes politika būtu strukturētāka un efektīvāk pārvaldāma. Šāda pieeja sniegtu skaidrāku priekšstatu par resorisko atbildību un starpresoriskajām attiecībām politikas plānošanā un īstenošanā, kas vienlaikus ļautu izvairīties no pārliekas dažādu politikas nozaru ietvaros īstenoto pasākumu kompilēšanas.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akcentēt eksplicīto ģimenes politiku un attīstīt ģimenes perspektīvas integrēšanu citu nozaru politiku kontekstā. Starpsektoriālās sadarbības trūkums rezultēsies izteikti eksplicītā ģimenes politikā, t.i., neskatoties uz to, ka ģimenes politika ir visaptveroša, horizontāla rīcībpolitikas joma, tās mērķu sasniegšanai tiks izmantoti tikai LM rīcībā esošie instrumenti mērķgrupas atbalstam. Tādēļ jau politikas īstenošanas līmenī mērķgrupa nesaņems ārkārtīgi nozīmīgus atbalsta veidus, pakalpojumus u.tml., ko var sniegt tikai pilnvērtīgi funkcionējoša starpsektorālā sadarbība (piemēram, sadarbojoties sociālo sektoru pārstāvošam sociālajam darbiniekam, izglītības sektoru pārstāvošam skolas psihologam un sabiedrības veselības pārstāvošam ģimenes ārstam ir iespējams visefektīvāk identificēt kādus sociālos riskus skolēniem u.tml.). Lai realizētu plānotu, pēctecīgu politikas plānošanu un īstenošanu, ieteicams politikas plānošanas dokumenta izstrādes gaitā pēc iespējas pilnvērtīgāk diskutēt ar iesaistītajām institūcijām, sociālajiem un sadarbības partneriem, turpināt arvien lielāku uzmanību politikas plānošanā pievērst pierādījumos balstītiem risinājumiem. Institūcijām ir jādefinē gan apakšjomas, kur to kompetences ir cieši savstarpēji saistītas vai, kur tās pārklājas, savukārt, īstenojot papildus aktivitātes, tās jāietver politikas dokumentā, kā arī jāsniedz to ietekmes izvērtējums[1].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SIA “SAFEGE Baltija” (2018) Pētījums “Ģimenes valsts politikas pamatnostādņu 2011.-2017.gada ex-post novērtējums”, 243.lpp. https://www.lm.gov.lv/lv/gimene-un-berni-0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saskaņošanas sanāksmē (06.07.2022.)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aprakstā ir iekļauti “Ģimenes valsts politikas pamatnostādņu 2011.-2017.gada ex-post novērtējumā” paustie secinājumi, neveidojot kā konspektu, bet kā priekšnosacījumus un risināmos izaicinājumus veiksmīgai politikas attīstībai turpmākā periodā, saglabājot akcentu par horizontālo sadarbību un tās nozīmi.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sadaļu “Izmantotie termini (šī dokumenta ietvarā) lūdzam papildināt ar jēdziena Agrīnās bērnības politika skaidrojumu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“Agrīnās bērnības politika  - valsts attīstīti starpinstitucionāli pakalpojumi un definētas vajadzības agrīnā vecuma bērniem, noteiktas bērnu vecāku, pedagogu un citu iesaistīto speciālistu vajadzības viņus ietekmējošās politikas jomās un tādējādi radīti pamatnosacījumi, kas atbalsta pirmsskolas vecuma bērnu mācīšanās un attīstības procesus un ļauj viņiem augt droši un veselīgi, un veicina viņu saskaņotības sajūtu.”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Papildināts terminu skaidrojums, Pamatnostādņu principi, un 1. Rīcības virziena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informāciju Pamatnostādņu projekta 4.pielikumā iekļautā pamatnostādņu 2022.–2025. gadam īstenošanas plāna 1.1.rīcības virziena “Agrīns preventīvs atbalsts veselīgai bērnu un jauniešu attīstībai” tabulā atbilstoši PKC nosūtītajiem labojumiem.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saņemti redakcionāli labojumi.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2.pielikumā, sākot ar 3.lpp. iekļauti apraksti no dažādiem Latvijas politikas plānošanas dokumentiem. Ņemot vērā, ka izstrādātajiem attīstības plānošanas dokumentiem ir attiecināma plānošanas dokumentu hierarhija, aicinām 2.pielikuma sadaļu “Pamatnostādņu sasaiste ar nacionālā līmeņa ilgtermiņa un vidēja termiņa attīstības plānošanas dokumentiem” veidot, balstoties uz nacionāla līmeņa politikas plānošanas hierarhijas principiem (lūdzu skatīt Politikas veidošanas rokasgrāmatas 3.nodaļu, elektroniski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https://pkc.gov.lv/sites/default/files/inline-files/pkc_rokasgramata_090316_web.pdf.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(LJP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par pamatnostādņu projektu 22-TA-1064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Jaunatnes padome” (LJP) ir iepazinusies ar Labklājības ministrijas sagatavoto pamatnostādņu projektu „Bērnu, jaunatnes un ģimenes attīstības pamatnostādnes 2022.-2027.gadam” (turpmāk – pamatnostādņu projekts) un izsaka šādus iebildumus un priekšlikumus: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kopsavilkuma sadaļā ietvert atsauci uz Jaunatnes politikas valsts programmu 2022.-2024.gadam  un Jaunatnes politikas īstenošanas plānu 2021.-2023.gadam (projekts), kā arī iekļaut minētos dokumentus 2.pielikumā;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Jaunatnes politikas valsts programma 2022.-2024.gadam definē 4.rīcības virzienus, tomēr pamatnostādņu projektā zem 3.mērķa: Jauniešu attīstība, dzīves kvalitātes uzlabošana un līdzdalības stiprināšana ir iekļauti tikai 3 rīcības virzieni, tāpēc aicinām minēt arī 4.rīcības virzienu par jauniešu ar ierobežotām iespējām iekļaušanas veicināšanu un uzskaitīt attiecīgi īstenojamos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“1.3. Rīcības virziens: Atkarību izraisošo vielu un procesu lietošanas izplatības mazināšana” iebilstam pret ieceri aizliegt jebkādas ar atkarību izraisošajām vielu atklātu vai slēptu popularizēšanu saistītas reklāmas un mārketinga aktivitātes. Šāda informācijas slēpšana tikai radīs papildu vēlmi bērniem un jauniešiem izmēģināt aizliegtas vielas. Tā vietā nepieciešams mērķgrupu izglītot ar speciālistu sagatavotu, vecumposmam piemērotu informāciju par kaitīgo vielu sekām uz bērnu jauniešu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“1. mērķis:  Sekmēt bērnu un jauniešu drošību, attīstību, psiholoģisko un emocionālo labklājību” sadaļu par vardarbību ar atsauci uz Eiropas Padomes „Konvencijas par vardarbības pret sievietēm un vardarbības ģimenē novēršanu un apkarošanu” un iestrādāt uzdevumus konvencijas ratificēšanai Latvijā, kuras mērķis ir novērst un izskaust vardarbību pret sievietēm, kā arī novērst un izskaust vardarbību 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“1.mērķis: Sekmēt bērnu un jauniešu drošību, attīstību, psiholoģisko un emocionālo labklājību” minēts, ka “šobrīd Latvijā trūkst tādu politikas ieviešanas instrumentu, kas ļautu laikus identificēt riskus, ka bērns nākotnē varētu izdarīt kādu likumpārkāpumu”. Minētā teksta vietā aicinām piedāvāt citu formulējumu, kas neizskan kā apgalvojums, ka bērns visticamākais nākotnē varētu izdarīt noziegumu, bet gan vairāk vērst uz prevenciju, tādējādi novēršot, ka bērni un jaunieši nākotnē neizdara likumpārkāpumus;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minētajā sadaļā ir ietverts teikums “kā būtisks izaicinājums ģimeņu un bērnu politikas pilnveidei jāmin plašais atbildīgo institūciju loks [..], kas kā būtisku uzdevumu izvirza starpinstitūciju efektīvas sadarbības algoritmu izstrādi komplekso bērnu labbūtības jautājumu risināšanā. Vēlamies uzsvērt, ka starpinstitūciju sadarbība ir būtiska arī jaunatnes politikas kontekstā, ņemot vērā šīs jomas horizontālo ietekmes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“2.2. Rīcības virziens: Bērnu un jauniešu ar invaliditāti, kā arī bērnu, kuriem nav noteikta paternitāte, sociālā iekļaušana un vienlīdzīgu iespēju stiprināšana” secināts, ka “ņemot vērā, ka nav pieejami detalizēti un visaptveroši statistikas dati par to, cik daudz jauniešu Latvijā saskaras ar katru no izslēgšanas faktoriem, nav iespējams noteikt šo jauniešu skaitu, un ir nepieciešams meklēt veidus, kā spēt identificēt jauniešus, kuriem būtu nepieciešams atbalsts.” Aicinām rosināt veikt pētījumu par minēto jautājumu, iekļaujot to pie veicamajiem uzdevumiem, tādējādi nodrošinot, ka tiek nodrošināti atbilstoši risinājumi un veidi, kā iedarboties uz minēto problemātiku;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minētajā sadaļā aicinām piedāvāt citu formulējumu teikumam “Otrkārt, kad mātes atsakās nosaukt tēvus (ieskaitot ārkārtas apstākļus, piemēram, asinsgrēka gadījumus, vai arī gadījumus, kad tēvs pret bērna māti ir bijis seksuāli vardarbīgs, kā rezultātā ir ieņemts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“3.2. Rīcības virziens: Plašākas un aktīvākas jauniešu līdzdalības veicināšana” īstenojamā uzdevumā Nr.4 kā līdzatbildīgo norādīt VARAM; uzdevumā Nr. 5 kā līdzatbildīgo norādīt arī pašvaldības; uzdevumā Nr. 6 kā līdzatbildīgo norādīt NVO,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“3.3. Rīcības virziens: Darba tirgum un pastāvīgai dzīvei nepieciešamo prasmju un iemaņu apguves veicināšana” īstenojamo uzdevumu Nr. 6 aicinām formulēt šādi “Nodrošinātas jauniešu izaugsmes un nodarbinātības iespējas (izglītība, apmaksātas prakses iespējas, brīvprātīgā darba iespējas, talantu attīstība)”; īstenojamajā uzdevumā Nr.2. kā līdzatbildīgos pievienot NVO; kā arī uzdevumā Nr.4. kā līdzatbildīgos pievienot IZM un NVO un uzdevumā Nr. 8 kā līdzatbildīgo norādīt arī NVO; uzdevumā Nr.7 aicinām apsvērt kā līdzatbildīgo norādīt VK, IZM, JSPA,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sadaļas “3.3. Rīcības virziens: Darba tirgum un pastāvīgai dzīvei nepieciešamo prasmju un iemaņu apguves veicināšana” aprakstošo sadaļu papildināt ar jauniešu, kuri nav institūcijās, perspektīvu, jo ikviena jaunieša patstāvīgas dzīves uzsākšana ir būtiska. Aicinām svītrot teksta daļu “Sasniedzot pilngadību, jaunieši nav apguvuši nepieciešamās prasmes un iemaņas, lai atrastu nodarbošanos, lai nopelnītu sev iztiku. Pusaudžiem pieejamās profesionālo iemaņu apguves iespējas izglītības sistēmas ietvaros un praktiskā darbā ir ierobežotas. Būtiski, ka daļā pašvaldību savulaik tikuši aizvērti jauniešu atbalsta centri, kur jauniešiem piemērotā atmosfērā būtu iespēja saturīgi pavadīt laiku un saņemt sev svarīgu informāciju”, jo šie teikumi neatbilst patiesībai. Pēc Centrālās statistikas pārvaldes datiem, 2018. gadā jauniešu vecumā 18-24 nodarbinātības līmenis bija 47,8% un mācību dēļ darbu neveica 4 no 5 jauniešiem, līdz ar to apgalvot, ka jauniešiem nav prasmju, lai atrastu nodarbošanos nav objektīvi. Tāpat lūdzam dzēst apgalvojumu vai arī sniegt atsauci, kuri tieši jauniešu centri tika slēgti, jo šobrīd pēc Izglītības un zinātnes ministrijas datiem[1] 2019. gadā 87 pašvaldībās darbojās vismaz 1 jauniešu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sadaļā “4.2. Rīcības virziens: Atbalsta sistēmas pilnveide bērna audzināšanai un aprūpei” uzdevumā Nr. 3 minēt arī iesaisti nevalstiskajās organizācijās, nekoncentrējoties tikai uz sporta un kultūrizglītību, kā arī aicinām papildināt ar neformālās izglītības sniegtajām iespējām un pie līdzatbildīgām institūcijām minēt IZM un 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“4. mērķis: Tautas ataudze Latvijā” aicinām aizstāt teksta daļu “ne visi jaundzimušie kļūst ražīgi darbinieki” ar “ekonomiski aktīviem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bažas par to, ka 4.pielikumā vairumam minēto pasākumu nav norādīts finansējums un tā avoti, kas rada šaubas par minēto pasākumu īstenošanas iespējām, tāpēc aicinām norādīt paredzamos finansējuma avotus, kur vien tas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Labklājības ministriju kā pamatnostādņu projekta sagatavotāju iesaistīt jaunatnes organizācijas un organizācijas, kas strādā ar jauniešiem konsultāciju procesā par pamatnostādņu projekta saturiskajiem jautājumiem, prezentējot to Jaunatnes konsultatīvās padomes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https://www.izm.gov.lv/lv/jaunums/pasvaldibu-aptauju-par-darbu-ar-jaunatni-2018-gada-un-2019-gada-salidzinajums?fbclid=IwAR1qRoLk36ftJxA_0esmzYfPpT80Lcl32cQbmG_vuOT89qroFVUzColHq-c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projektā nav iekļauta informācija par to sasaisti ar 2021.gada 14.jūnijā ES padomes pieņemto ieteikumu par Eiropas Garantijas (ES) 2021/1004 (EGB) izveidi. Ņemot vērā, ka LM ir noteikta par EGB  Latvijā kontaktcentru un laikposmā līdz 2030.gadam tai ir jāīsteno šie ieteikumi, primāri sagatavojot valsts rīcības plānu un ikgadēji ziņojot ES par izmaiņām, lūdzam papildināt pamatnostādnes ar informāciju, kā piedāvātās Pamatnostādnes sasaistās ar EGB, kādus pasākumus plānots īstenot EGB ietvarā  un kā tiks veikta iespējamā finansējuma, ko paredz EGB, piesaiste.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 Eiropas Bērnu garantijas rīcības plāns vēl nav pabeigts un iesniegts Eiropas Komisijai, līdz ar to šobrīd nav iespējams norādīt konkrētu pasākumu sasaisti ar EGB.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šādā redakcijā: “Tostarp Pamatnostādnes nodrošina 2021.gada 14.jūnijā ES padomes pieņemto ieteikumu par Eiropas Garantijas 2021/1004 (EGB) izveidi un izvirzīto mērķu īstenošanu, proti, novērst un apkarot sociālo atstumtību, garantējot, ka bērniem, kam vajadzīga palīdzība, ir pieejams pamatpakalpojumu kopums, kā piemēram, agrīna pirmsskolas izglītība un aprūpe, izglītība un skolas, veselības aprūpe un veselīgs uzturs. Pamatnostādnēs ietvertie pasākumi ietver tostarp EGB atbalstāmās mērķgrupas - bērni, kuriem ir ļoti slikti sadzīves apstākļi, bērni ar invaliditāti, migrantu izcelsmes bērni, bērni, kuri ir alternatīvā (jo īpaši institucionālā) aprūpē, kā arī bērni, kas dzīvo nestabilos ģimenes apstākļos.” (Sk. 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papildināts ar atsauci.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otrajā vietā Eiropas savienībā jaunatklāto HIV gadījumu skaita ziņā, turklāt ~10% no inficētajām personām ir jaunieši. Tāpat Latvijā katru gadu dzimst HIV inficēti bērni. Pamatnostādnēs nevienā vietā nav pieminēti, paredzēti un plānoti HIV profilakses pasākumi bērniem un jauniešiem. Šis ir trūkums, kas būtu labojams.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informāciju vai norādīt uz sasaisti ar veselības nozares pasākumiem, ja tādi plānoti.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pieskatīšanas pakalpojumu pieejamība ir otrs svarīgākais risināmais jautājums - rindā uz bērnudārzu šobrīd gaida vairāk nekā 10 000 bērnu, un šī problēma ir aktuāla ne tikai Rīgā, bet arī citās lielajās pilsētās un Pierīgas pašvaldībās visā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uz kuru brīdi šie dati fiksēti, ņemot vērā, ka pašvaldības pastāvīgi veido jaunas vietas un būvē jaunas pirmsskolas izglītības iestādes un veic citas aktivitātes rindu mazināšanā.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IZM iebildumam un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75.lpp. Gan vecāku intereses pārstāvošās organizācijas, gan paši vecāki un nozares eksperti norāda, ka saskare  ar negatīvu sabiedrības attieksmi, neiecietību, stereotipos balstītiem pieņēmumiem - jo īpaši par daudzbērnu ģimenēm, kā arī ģimeņu ikdienas problēmas un bērnu aprūpi raksturojošais negatīvais fons nav motivējošs nedz jauniešiem, kuriem savas ģimenes dibināšana vēl priekšā, nedz jau izveidotajām ģimenēm, kuras varētu plānot ģimenes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 kāds ir pamatojums apgalvojumam, ka daudzbērnu ģimenes saskaras ar negatīvu sabiedrības attieksmi un neiecietību? Vai ir veiktas kādas aptaujas, pētījumi, kas to apliecina? Publiski pieejamā un arī pamatnostādnēs iekļautā informācija īsti neapstiprina šādu problemātiku, vienlaikus daudzbērnu ģimenes ir minētas kā nabadzības riska grupas.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apgalvojums izriet no vairākām Daudzbērnu ģimeņu biedrību asociācijas aptaujām - gan SIF “goda ģimenes” ietvarā veiktajā aptaujām, papildināts ar atsaucēm uz info no medijiem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PN, 4.1.RV , 87. 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41.lpp. Būtiski  turpināt kompleksas aktivitātes, kas vērstas uz institucionālā aprūpē esošo bērnu skaita samazināšanu: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uzlabotu speciālistu darbam ar ģimeni un bērniem zināšanas, lai  veicinātu pēc iespējas mazāka skaita ģimeņu nonākšanu bāriņtiesu redzeslokā;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 mazāka skaita ģimeņu nonākšana bāriņtiesas redzeslokā nevar būt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formulējums: “[..] 2) uzlabot speciālistu darbam ar ģimeni un bērniem zināšanas, lai  veicinātu, ka pēc iespējas mazākā skaita ģimeņu bāriņtiesām būtu nepieciešams pieņemt lēmumus bērnu tiesību aizsardzībai;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uzlabot speciālistu darbam ar ģimeni un bērniem zināšanas, lai  veicinātu, ka pēc iespējas mazākā skaita ģimeņu bāriņtiesām būtu nepieciešams pieņemt lēmumus bērnu tiesību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lpp. Bāriņtiesas darbinieku profesionālās kvalitātes paaugstināšanai ESF izmēģinājuma projekta ietvaros tiek plānots izstrādāt bāriņtiesu darbinieku sertifikācijas modeli, ko administrētu VBTAI, tādējādi paaugstinot bāriņtiesu profesionālo kvalifikāciju, kam ir būtiska ietekme uz bērnu tiesību aizsardzības nodrošināšanu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vispārējā prakse ir dažādu nozaru speciālistu sertifikāciju pilnīgi vai daļēji nodot šo speciālistu organizācijām, kas ļautu izvairīties no komisijas subjektīviem lēmumiem, kuri varētu rasties domstarpību gadījumos starp VBTAI un bāriņtiesu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“Bāriņtiesas darbinieku profesionālās kvalitātes paaugstināšanai ESF izmēģinājuma projekta ietvaros tiek plānots izstrādāt bāriņtiesu darbinieku sertifikācijas modeli, ko administrētu VBTAI, nosakot, ka sertifikācijas komisijas locekļu vairākums ir Biedrības “Latvijas bāriņtiesas darbinieku asociācija” nozīmēti pārstāvji, tādējādi paaugstinot bāriņtiesu profesionālo kvalifikāciju, kam ir būtiska ietekme uz bērnu tiesību aizsardzības nodrošināšanu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 (12.07.2022.)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lpp. “Uzlabojama arī sociālās rehabilitācijas pieejamība un pakalpojumu klāsts, lai nepilngadīgais, kurš uzsācis regulāru apreibinošo vielu lietošanu, nostiprinātu attiekšanos no 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stacionārā rehabilitācija nepilngadīgajiem netiek nodrošināta vispār.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Rehabilitāciju dzīvesvietā kā vienīgais visā Latvijā teorētiski nodrošina Bērnu un pusaudžu resursu centrs, savukārt gan publiskajā telpā, gan ikdienas darbā Bērnu un pusaudžu resursu centrs sevi pozicionē kā orientēts uz mentālās veselības problēmu risināšanu un palīdzošs vien atkarību riska gadījumos. Svarīgi saprast, ka rehabilitācija (gan stacionārā, gan dzīvesvietā) ir nākamais posms pēc ārstēšanas, tātad attiecināma uz personām, kurām ir atkarības slimība, nevis vienkārši atkarību risks. Nenoliedzot pakalpojuma nepieciešamību nepilngadīgajiem, kuriem raksturīga riskanta vai problemātiska apreibinošo vielu lietošana, svarīgi saprast, ka pakalpojumi, kas tiek nodrošināti šiem pusaudžiem un jauniešiem ir pavisam kas cits nekā tas, kas ir nepieciešams nepilngadīgajiem, kuriem ir atkarība kā saslimšana un vajadzīga rehabilitācija.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 (12.07.2022.)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7.-10.lpp.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princips - Prevencija kā politikas stratēģiskais virziens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Prevencijas princips ir svarīgs. Valsts un pašvaldību atbalsta resursu mērķtiecīga novirzīšana ģimenēm ar bērniem (tajā skaitā arī alternatīvām aprūpes formām – audžuģimenēm, aizbildņiem, aprūpes institūcijām) pēc iespējas agrīnākā posmā ir ilgtermiņā efektīvākais resursu ieguldījums sabiedrības nākotnē. Ir jāpiemin arī adoptētāji.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Valstiskā līmenī nevar aizmirst arī par “normāli funkcionējošām ģimenēm, kurās it kā viss ir labi”, jo palīdzot viņām, mēs iegūsim laimīgus, apmierinātus vecākus un bērnus.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mērķis: Vienlīdzīgas iespējas īpaši atbalstāmo bērnu un jauniešu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paredz palielināt iespējas bāreņiem un bez vecāku gādības palikušajiem bērniem augt ģimenē vai ģimenei pietuvinātā vidē, kā arī nodrošināt individuālajām vajadzībām atbilstošus atbalsta pakalpojumus, veicinot bāreņu un citu īpaši atbalstāmo bērnu un jauniešu grupu pilnvērtīgu sociālo iekļaušanos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īstenošanai noteikti šādi rīcības virzieni: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Ģimeniska vide bērniem un jauniešiem ārpusģimenes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Valstiski būtu jādomā par bērniem, kuri dzīvo ārpusģimenes aprūpē institūcijās, pārsvarā tie bērni ar kādām saslimšanām, atkarībām, uzvedības problēmām, smagām vai vidēji smagām garīgās attīstības traucējumiem utt. Saliekot šādus bērnus kopā “ģimeniskā vidē” cieš citi bērni, bet citas aprūpes formas šiem bērniem, dēļ komplicētas uzvedības, nepiedāvā, audžuģimenes atsakās uzņemt savās ģimenēs. Tas nozīmē, ka aprūpes iestādēs būtu nepieciešama palīdzība, resursi, atbalsta plāns. Piemēram, atkarīgs, agresīvs bērns iestādē var apdraudēt citus un sevi, bet valstī šādu bērnu ievietošana ģimenēs ir neiespējama.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ar pasākumiem, kas vērsti uz aprūpes iestāžu kapacitātes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programma bērna un ģimenes stāvokļa uzlabošanai 2022.gadam” plānots pasākums -  Rekomendāciju un vadlīniju bērnu sociālo institūciju vadītājiem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Sociālo pakalpojumu un sociālās palīdzības likumam 14.panta pirmās daļas 4.punktam Labklājības ministrijas uzdevums ir kontrolēt sociālo pakalpojumu sniegšanu regulējošo normatīvo aktu ievērošanu, kā arī sociālo pakalpojumu kvalitāti un sociālo pakalpojumu sniedzēju atbilstību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2022.gada 23.februāri Sociālo pakalpojumu sniedzēju reģistrā (turpmāk – SPSR) ir reģistrēti 933 sociālo pakalpojumu sniedzēji, no tiem pakalpojumi, kuri paredzēti tikai bērniem 90 un 364 pakalpojumi, kuru mērķa grupas ir jauktas, tai skaitā arī bērni.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vienotu izpratni pakalpojuma sniedzējiem par darba organizāciju un kvalitatīvu sociālo pakalpojumu sniegšanas procesu sociālajās institūcijās - ilgstošas sociālās aprūpes un sociālās rehabilitācijas institūcijās, krīzes centros, dienas centros, dienas aprūpes centros, sociālās rehabilitācijas institūcijās, ārpusģimenes aprūpes atbalsta centros, u.c., plānots izstrādāt vadlīnijas. Tā kā kopumā sociālo pakalpojumu sniedzēju veidi, mērķa grupas, specifika ir atšķirīgi, kā arī, ņemot vērā, ka strauji tiek attīstīti dažādi alternatīvi pakalpojumi bērniem, tādējādi veicinot pakalpojumu sniegšanu institūcijās nomainīt ar ģimenei pietuvinātiem pakalpojumiem, vadlīnijas paredzētas tiem sociālo pakalpojumu sniedzējiem, kas strādā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Vadlīniju izstrādes ietvaros tiks apkopoti ārējie normatīvie akti, kas nosaka un regulē bērnu sociālo institūciju darbību, sociālo pakalpojumu organizēšanas un sniegšanas kārtību atbilstoši pakalpojuma specifikai; izvērtēti un analizēti ne mazāk kā trīs bērnu sociālo institūciju: ilgstošās sociālās aprūpes un sociālās rehabilitācijas institūciju, krīzes centru, dienas aprūpes centru u.c., pašnovērtējumi par pēdējiem trīs gadiem; izstrādātas rekomendācijas pakalpojumu kvalitātes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5.principa norādītais teikums: “Valsts un pašvaldību atbalsta resursu mērķtiecīga novirzīšana ģimenēm ar bērniem (tajā skaitā adoptētājiem un alternatīvām aprūpes formām – audžuģimenēm, aizbildņiem, aprūpes institūcijām) pēc iespējas agrīnākā posmā ir ilgtermiņā efektīvākais resursu ieguldījums sabiedrības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lpp. Izstrādāt programmas vecākiem par drošību attiecībās, konfliktu risināšanu, dažāda veida vardarbības atpazīšanu un rīcību, interneta radītiem riskiem un to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ar pasākumu “Terapijas ieviešana, atbalsta programmas izstrāde vecākiem, kuru bērni cietuši no vardarbības”.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 (12.07.2022.)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izteikt Pamatnostādņu projekta (9.lpp.) 1.mērķa 3.punktu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“Atkarību izraisošo procesu un vielu lietošanas izplatības mazināšana”.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piektajā rindkopā (11.lpp.) minēto: “Dati par atkarību izraisošo vielu lietošanu bērnu un pusaudžu vidū liecina, ka ik gadu pirmreizēji reģistrēto bērnu skaits, kam psihiski un uzvedības traucējumi radušies no pārmērīgas alkohola lietošanas  ir mainīgs.”. Pievienotajā atsaucē [15] atrodams tikai “Bērnu skaits, kuri apdraud savu veselību un attīstību, piemēram, lietojot alkoholu, toksiskās, narkotiskās, psihotropās vai citas apreibinošās vielas pa gadiem”, nevis “tikai psihiski traucējumi, kas radušies alkohola dēļ”. Saskaņā ar NVD sniegto informāciju pirmreizējo nepilngadīgo  pacientu skaits ar F10 diagnozi (psihiski un uzvedības traucējumi alkohola lietošanas dēļ, alkohola kaitējoša pārmērīga lietošana vai akūta intoksikācijas alkohola lietošanas dēļ) – 2017.g. – 296, 2018.g.- 281, 2019.g. – 243, 2020.g. – 244, 2021. g- 197.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par atkarību izraisošo vielu lietošanu bērnu un pusaudžu vidū liecina, ka bērnu skaits, kuri apdraud savu veselību un attīstību, piemēram, lietojot alkoholu, toksiskās, narkotiskās, psihotropās vai citas apreibinošās vielas pa gadiem ir mainīgs. Saskaņā ar NVD sniegto informāciju pirmreizējo nepilngadīgo  pacientu skaits ar F10 diagnozi (psihiski un uzvedības traucējumi alkohola lietošanas dēļ, alkohola kaitējoša pārmērīga lietošana vai akūta intoksikācijas alkohola lietošanas dēļ) 2017.g. ir 296, 2018.g. – 281, 2019.g. – 243, 2020.g. – 244, 2021.g. – 197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Pamatnostādņu projekta uzdevumu Nr.1 (24.lpp.), jo šāds jau ir Sabiedrības veselības pamatnostādņu 2021.-2027. gadam projektā un nav nepieciešams dublēt. Sabiedrības veselības pamatnostādņu 2021.-2027. gadam projektā ir  1.3.1. pasākums -  Īstenot sabiedrības informēšanas un izglītošanas pasākumus dažādām mērķa grupām par atkarību izraisošo vielu lietošanas, kā arī  procesu un dažādu jauno moderno tehnoloģiju pārmērīga patēriņa ietekmi uz veselību un ar to saistītājiem riskiem. Rosinām Pamatnostādņu projekta tekstā iekļaut, ka Sabiedrības veselības pamatnostādņu 2021.-2027. gadam projekts paredz pasākumus atkarību profilaksei 1.3. sadaļā un ka tāpēc šajās Pamatnostādnēs nav paredzēts iekļaut šādus pasākumus, jo tie tiks iekļauti Veselības ministrijas izstrādātajā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aptver virkni šobrīd aktuālu, horizontālu un pārnozariski risināmu jautājumus. Lai novērstu rīcības virzienu uzdevumu un pasākumu dublēšanos ar citiem politikas plānošanas dokumentiem, Bērnu, jaunatnes un ģimenes attīstības pamatnostādnes 2022.–2027.gadam tikai identificē aktuālās problēmjomas un prioritātes bērnu, jaunatnes un ģimenes jomā, norādot uz īstenojamo uzdevumu sasaisti ar citu jomu politikas plānošanas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Pamatnostādņu projekta uzdevumu Nr.3. (25.lpp.), jo šāds jau ir Sabiedrības veselības pamatnostādņu 2021.-2027. gadam projektā un nav nepieciešams dublēt. Sabiedrības veselības pamatnostādņu 2021.-2027. gadam projektā 2021.-2027.gadam ir 1.3.5. uzdevums -  Attīstīt atkarību izraisošo vielu selektīvo profilaksi, īstenojot pasākumus specifiskām iedzīvotāju grupām ar paaugstinātu atkarību izraisošo vielu lietošanas risku (piemēram, bērni vispārējās izglītības iestādēs, kuras sniedz dienesta viesnīcu un internāta pakalpojumus, sociālās korekcijas izglītības iestādēs,  ilgstošās sociālās aprūpes un sociālās rehabilitācijas institūcijās, jaunieši SOS bērnu ciematos un jauniešu  mājās, krīzes centru un probācijas dienestu klienti u.c.), tai skaitā īstenojot pasākumus caur pedagoģiski psiholoģisko atbalsta dienestu reģionālajām struktūrvienībām. Rosinām Pamatnostādņu tekstā iekļaut, ka Sabiedrības veselības pamatnostādņu 2021.-2027. gadam projekts paredz pasākumus atkarību profilaksei 1.3. sadaļā, un tāpēc šajās Pamatnostādnēs nav paredzēts iekļaut šādus pasākumus, jo tie tiks iekļauti Veselības ministrijas izstrādātajā dokumentā. Vienlaikus norādām, ka Veselības ministrija šobrīd strādā pie jauna rīcības plāna "Profilakses pasākumu un veselības aprūpes pakalpojumu uzlabošanas plānu alkoholisma un narkotisko vielu lietošanas izplatības mazināšanas jomā 2023.-2025.gadam", kurā arī viens no rīcības virzieniem būs atkarību profilakse un kurā būs specifiski pasākumi selektīvās un arī indicētās profilakses jomā, kas līdz šim netika ieviesti pilnvērtīgi.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aptver virkni šobrīd aktuālu, horizontālu un pārnozariski risināmu jautājumus. Lai novērstu rīcības virzienu uzdevumu un pasākumu dublēšanos ar citiem politikas plānošanas dokumentiem, Bērnu, jaunatnes un ģimenes attīstības pamatnostādnes 2022.–2027.gadam tikai identificē aktuālās problēmjomas un prioritātes bērnu, jaunatnes un ģimenes jomā, norādot uz īstenojamo uzdevumu sasaisti ar citu jomu politikas plānošanas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Pamatnostādņu projekta uzdevumu Nr.4 (25.lpp.), jo šāds jau ir Sabiedrības veselības pamatnostādņu 2021.-2027. gadam projektā un nav nepieciešams dublēt. Sabiedrības veselības pamatnostādņu 2021.-2027. gadam projektā ir 1.3.6. uzdevums - Nodrošināt atkarību izplatības mazināšanas un profilakses jomā strādājošo speciālistu (piemēram, psihologu, sabiedrības veselības speciālistu, policistu, bērnu ilgstošās sociālās aprūpes un sociālās rehabilitācijas institūciju un krīžu centru darbinieku, jaunatnes lietu speciālistu,  probācijas dienesta un ieslodzījumu vietu darbinieku, ģimenes asistentu, romu mediatoru u.c.). izglītošanu vai apmācību par atkarību izraisošo vielu lietošanas un atkarību izraisošo procesu praktizēšanas profilaksi. Rosinām Pamatnostādņu projekta tekstā iekļaut, ka Sabiedrības veselības pamatnostādņu 2021.-2027. gadam projekts paredz pasākumus atkarību profilaksei 1.3. sadaļā un līdz ar to šajās Pamatnostādnēs nav paredzēts iekļaut šādus pasākumus, jo tie tiks iekļauti Veselības ministrijas izstrādātajā dokumentā.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aptver virkni šobrīd aktuālu, horizontālu un pārnozariski risināmu jautājumus. Lai novērstu rīcības virzienu uzdevumu un pasākumu dublēšanos ar citiem politikas plānošanas dokumentiem, Bērnu, jaunatnes un ģimenes attīstības pamatnostādnes 2022.–2027.gadam tikai identificē aktuālās problēmjomas un prioritātes bērnu, jaunatnes un ģimenes jomā, norādot uz īstenojamo uzdevumu sasaisti ar citu jomu politikas plānošanas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Pamatnostādņu projekta uzdevumu Nr.5 (25.lpp.), jo šāds pasākums ir jau iekļauts Veselības ministrijas Sabiedrības veselības pamatnostādņu 2021.-2027.gadam projektā un nav nepieciešams dublēt. Sabiedrības veselības pamatnostādņu 2021.-2027.gadam projektā ir iekļauts 1.3.9.uzdevums -   Adaptēt un īstenot pierādījumos balstītas un standartizētas narkotiku lietošanas profilakses programmas dažādām mērķa grupām: bērniem (Good Behavior Game); jauniešiem (Unplugged) un uz “FredgoesNet” principiem balstītu programmu jauniešiem tai skaitā nepilngadīgiem likumpārkāpējiem.  Rosinām Pamatnostādņu projekta tekstā iekļaut, ka Sabiedrības veselības pamatnostādņu 2021.-2027.gadam projekts paredz pasākumus atkarību profilaksei 1.3. sadaļā, un tāpēc šajās Pamatnostādnēs nav paredzēts iekļaut šādus pasākumus, jo tie tiks iekļauti Veselības ministrijas izstrādātajā dokumentā.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aptver virkni šobrīd aktuālu, horizontālu un pārnozariski risināmu jautājumus. Lai novērstu rīcības virzienu uzdevumu un pasākumu dublēšanos ar citiem politikas plānošanas dokumentiem, Bērnu, jaunatnes un ģimenes attīstības pamatnostādnes 2022.–2027.gadam tikai identificē aktuālās problēmjomas un prioritātes bērnu, jaunatnes un ģimenes jomā, norādot uz īstenojamo uzdevumu sasaisti ar citu jomu politikas plānošanas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Pamatnostādņu projekta uzdevumu Nr.6 (25.lpp.), jo šāds pasākums ir jau iekļauts Veselības ministrijas Sabiedrības veselības pamatnostādņu 2021.-2027.gadam projektā un nav nepieciešams dublēt. Sabiedrības veselības pamatnostādņu 2021.-2027.gadam projektā ir 1.3.11.uzdevums - Izstrādāt rekomendācijas drošai un veselībai nekaitīgai moderno tehnoloģiju lietošanai bērniem, iekļaujot ieteikumus bērna vecumam atbilstošam, pie elektroniskās ierīces ekrāna pavadītajam laikam dienā, tai skaitā mācību procesa ietvaros, kā arī ieteikumus vecākiem, pedagogiem un izglītības iestādēm, lai mazinātu iespējamo procesu atkarības attīstības risku. Rosinām Pamatnostādņu projekta tekstā iekļaut, ka Sabiedrības veselības pamatnostādņu 2021.-2027.gadam projekts paredz pasākumus atkarību profilaksei 1.3. sadaļā, un tāpēc šajās Pamatnostādnēs nav paredzēts iekļaut šādus pasākumus, jo tie tiks iekļauti Veselības ministrijas izstrādātajā dokumentā.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aptver virkni šobrīd aktuālu, horizontālu un pārnozariski risināmu jautājumus. Lai novērstu rīcības virzienu uzdevumu un pasākumu dublēšanos ar citiem politikas plānošanas dokumentiem, Bērnu, jaunatnes un ģimenes attīstības pamatnostādnes 2022.–2027.gadam tikai identificē aktuālās problēmjomas un prioritātes bērnu, jaunatnes un ģimenes jomā, norādot uz īstenojamo uzdevumu sasaisti ar citu jomu politikas plānošanas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papildināt Pamatnostādņu projekta uzdevumu Nr.9 (70.lpp.) ar citām ministrijām, tostarp Labklājības ministriiju, kā līdzatbildīgajām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uzdevums svītrots, pamatojoties uz IZM lūgumu.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rādītājus Nr.3.5 un 3.6. (14.lpp.), norādot datu avotus un atsauces, jo šobrīd nav saprotama to izcelsme.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zemsvītras atsauce FM “Azartspēļu un izložu politikas pamatnostādnes 2021.-2027.gadam” Pieejams: https://likumi.lv/ta/id/324799-par-azartspelu-un-izlozu-politikas-pamatnostadnem-20212027-gadam.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projektā precizēt 30. atsauci (20.lpp.) šādā redakcijā: "VM “Sabiedrības veselības pamatnostādnes 2021.-2027. gadam” 1.rīcības virziena “Veselīgs un aktīvs dzīvesveids” 1.5 uzdevums "Uzlabot iedzīvotāju psihoemocionālo labklājību, īstenojot vienotu psihiskās veselības politiku sabiedrībā”; Pieejams: https://tapportals.mk.gov.lv/legal_acts/b8342cd9-318a-4f99-b147-0a144bcbf231.".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veselības pamatnostādnes 2021.-2027. gadam” 1.rīcības virziena “Veselīgs un aktīvs dzīvesveids” 1.5 uzdevums "Uzlabot iedzīvotāju psihoemocionālo labklājību, īstenojot vienotu psihiskās veselības politiku sabiedrībā”; Pieejams: https://tapportals.mk.gov.lv/legal_acts/b8342cd9-318a-4f99-b147-0a144bcbf231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projekts(3.pielikums)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Starpinstitūciju darba grupas par ņirgāšanās izplatības mazināšanai izglītības iestādēs ietvaros panākto vienošanos, konceptuālā ziņojuma "Par ņirgāšanās izplatības mazināšanu izglītības vidē" izstrāde ir atlikta uz nenoteiktu laiku, tāpēc lūdzam Pamatnostādņu projekta 3.pielikumā svītrot tekstu </w:t>
            </w:r>
            <w:r w:rsidR="00000000" w:rsidRPr="00000000" w:rsidDel="00000000">
              <w:rPr>
                <w:i w:val="1"/>
                <w:rtl w:val="0"/>
              </w:rPr>
              <w:t xml:space="preserve">"Konceptuālais ziņojums "Par ņirgāšanās izplatības mazināšanu izglītības vidē", VM (izstrādes stadijā). Tas ir izstrādāts sadarbībā ar LM un IZM, lai vērstu uzmanību uz vienu no izplatītākajiem vardarbības veidiem izglītības iestādēs – ņirgāšanos, kā arī piedāvātu iespējamos risinājumus ņirgāšanās izplatības mazināšanai izglītības vidē. Konceptuālajā ziņojumā   “ņirgāšanās” definēta kā spēka un pārākuma demonstrēšana pret citu personu, kas tiek realizēta ar agresijas palīdzību, ietverot negatīvu vārdisku, sociālu, fizisku rīcību ar apzinātu naidīgu nolūku un vairākkārtīgi atkārtota ilgākā laika periodā, radot otram kaitējumu vai ciešanas.  Pieejams: https://www.vm.gov.lv/lv/jaunums/publiskai-apspriesanai-lidz-13augustam-nodots-konceptualais-zinojums-par-nirgasanas-izplatibas-mazinasanu-izglitibas-vide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(4.pielikums_Plāns_2022_2025)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uzdevumu Nr.1.1.1. (9.lpp.), norādot kāda vecuma bērnu vecākiem paredzēts attīstīt un veidot programmu. Vai paredzēts izstrādāt vienu programmu visiem bērnu vecumiem, vai tomēr  tiks dalītas vairākas programmas, katrai vecuma grupai. Tāpat lūgums papildināt ar rezultatīvo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Rīcības plāna 1.1.1.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(4.pielikums_Plāns_2022_2025)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 Plāna projekta uzdevuma Nr.2.5.3. (23.lpp.) pie līdzatbildīgājiem pievienot arī VM un SPKC.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(4.pielikums_Plāns_2022_2025)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Plāna projekta uzdevumu Nr.4.1.4. (28.lpp.), norādot, kāda veida palīdzības un atbalsta formas (sociālie pakalpojumi, veselības aprūpes pakalpojumi) ir plānots izstrādāt, jo no esošās redakcijas nav skaidrs. Vienlaikus norādām, ka Veselības ministrija izstrādā jaunu rīcības plānu "Profilakses pasākumu un veselības aprūpes pakalpojumu uzlabošanas plānu alkoholisma un narkotisko vielu lietošanas izplatības mazināšanas jomā 2023.-2025.gadam", kurā arī viens no rīcības virzieniem būs atkarību profilakse un kurā būs specifiski pasākumi selektīvās un arī indicētās profilakses jomā, kas līdz šim netika ieviesti pilnvērtīgi.  Viens no pasākumiem, ko Veselības ministrija ir iekļāvusi plānā, ir  izvērtēt šobrīd slimnīcā "Ģintermuiža" sniegto stacionārās rehabilitācijas pakalpojumu  nepilngadīgām personām ar vielu lietošanas traucējumiem, kas ietver programmas sniegto pakalpojumu satura un kvalitātes izvērtējuma  veikšanu un pakalpojuma pilnveidošanu. Vienlaikus lūdzam no uzdevuma rezultatīvā rādītāja svītrot vārdus "tajā skaitā ar piespiedu elementiem". Norādām, ka saskaņā ar  2003.gada 16.decembra Ministru kabineta noteikumiem Nr.726 "Kārtība, kādā veicama obligātā ārstēšana bērniem, kuriem radušies psihiski vai uzvedības traucējumi alkoholisko dzērienu, narkotisko, psihotropo vai citu apreibinošu vielu lietošanas dēļ, un kārtība, kādā sociālās korekcijas izglītības iestādēs bērniem nodrošināma obligātā ārstēšana no alkohola, narkotisko un psihotropo vielu atkarības" 6. punktu narkoloģisko palīdzību bez bērna un vismaz viena no viņa vecākiem, aizbildņa vai bērna dzīvesvietas bāriņtiesas piekrišanas var sniegt tikai gadījumos, ja bērnam ir smaga alkohola, narkotisko vai psihotropo vielu intoksikācija un ir apdraudēta viņa dzīvība vai viņam ir sākušies psihiski traucējumi, kuru dēļ viņš ar savu rīcību apdraud sevi, tuviniekus vai citas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Pamatnostādņu 1.3.rīcības virziena 4. darbības rezultāts un  Plāna projekta 4.1.4.uzdevums.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(4.pielikums_Plāns_2022_2025)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Pamatnostādņu projektā lietoto terminu "ņirgāšanās", lūdzam precizēt un lietot vienotu terminoloģiju arī Plāna projekta uzdevumā Nr. 2.4.7. (22.lpp.), aizstājot terminu "mobings" ar terminu "ņirgāšanās".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(4.pielikums_Plāns_2022_2025)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projektā (13.lpp.) un Plāna projektā (7. un 23.lpp.) rezultatīvo rādītāju "Regulāri aizskarto un pazemoto 15 gadus veco skolēnu īpatsvars", ņemot vērā, ka plānošanas dokumentos tiek izmantots termins "ņirgāšanās" (bullying).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projekta pēdējai rindkopai "Bērnībā pieredzētā vardarbība saistīta gan ar sliktāka veselības un personības pašvērtējuma izredzēm, gan ar pārmērīgas alkohola lietošanas, vielu un procesu atkarībām, antisociālas uzvedības, psihoemocionālās veselības problēmu attīstības un pašnāvības mēģinājumu veikšanas augstāku iespējamību jauniešu un pieaugušā vecumā." (11.lpp.) pievienot atsauci šādā redakcijā: L.Spriņģe "Vardarbības izraisītie veselības traucējumi bērniem un jauniešiem Latvijā", https://dspace.rsu.lv/jspui/bitstream/123456789/2630/1/2017-11_Sprinjgje-Lauma_PDK_17-212.pdf.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atsauce: L.Spriņģe "Vardarbības izraisītie veselības traucējumi bērniem un jauniešiem Latvijā", https://dspace.rsu.lv/jspui/bitstream/123456789/2630/1/2017-11_Sprinjgje-Lauma_PDK_17-212.pdf.</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projekta rezultatīvajam rādītājam (14.lpp.) “3.3. Regulāri (vismaz reizi nedēļā) smēķējošu 15-gadīgu skolēnu īpatsvars (%)” bāzes vērtībai 12,3 iekavās norādīt, ka dati ir par 2018.gadu, kā arī 21.atsauci izteikt šādā redakcijā: Latvijas skolēnu veselības paradumu pētījums.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projekta 6.uzdevumu (21.lpp.) papildināt ar informāciju, kāds ir projekta "Barnahus ieviešana Latvijā”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Pamatnostādņu projektā iekļauto rādītāju “9.2. Veselības aprūpes pakalpojumu pieejamība (neapmierinātās vajadzības pēc veselības aprūpes pakalpojumiem)” (38.lpp.), jo tas neatspoguļo politikas rezultātu "2.3.Nodrošināta sociālā iekļaušana un vienlīdzīgas iespējas bērniem un jauniešiem ar invaliditāti, kā arī bērniem, kuriem nav noteikta paternitāte ", pie tam 9.2.rādītājs aptver visus iedzīvotājus, nevis jauniešus vai bērnus.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rez.rādītājs.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83.atsauci (50.lpp.) šādā redakcijā:  Sabiedrības veselības pamatnostādņu projekts 2021.-2027.gadam pieejams: https://tapportals.mk.gov.lv/legal_acts/b8342cd9-318a-4f99-b147-0a144bcbf231.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91.atsauci (53.lpp.) šādā redakcijā:  Sabiedrības veselības pamatnostādņu projekts 2021.-2027.gadam pieejams: https://tapportals.mk.gov.lv/legal_acts/b8342cd9-318a-4f99-b147-0a144bcbf231 (3.1.8.11., 3.2.3.1., 3.2.4.3.uzdevums).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projekta rezultatīvajam rādītājam “16.4. Zīdaiņu īpatsvars, kuri saņēmuši krūts barošanu (līdz 6 mēnešu vecumam)” (73.lpp.) kā bāzes vērtību norādīt 57,6% (2020).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projekta 4.darbības rezultātā (76.lpp.) svītrot teikumu "Nodrošināta neauglības ārstēšanas programmu (vīrieši/sievietes) pieejamība", ņemot vērā, ka pasākums valsts apmaksāto medicīniskās apaugļošanas pakalpojumu pieejamības uzlabošanai ir iekļauts Sabiedrības veselības pamatnostādņu projektā 2021.-2027.gadam, un uzdevums tika svītrots no Bērnu, jaunatnes un ģimenes attīstības pamatnostādņu projektā 2022.-2027.gadam  4.1. Rīcības virziena.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Pamatnostādņu projekta 7.uzdevumu "Veselības aprūpes kvalitatīvu pakalpojumu pieejamība, it īpaši reģionos (zobārstniecības pieejamības absolūta nodrošināšana)" (78.lpp.), ņemot vērā, ka pasākumi veselības aprūpes pakalpojumu, t.sk. zobārstniecības pakalpojuma, pieejamības nodrošināšanai ir iekļauti Sabiedrības veselības pamatnostādņu projektā 2021.-2027.gadam. Aicinām Pamatnostādņu projekta 2.pielikuma 2.apakšpunktu (5.lpp.) papildināt ar šo aspektu.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saglabāts un pievienota zemsvītras atsauce, norādot uz īstenojamā uzdevuma sasaisti ar Sabiedrības veselības pamatnostādnēm 2021.-2027.gadam.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Veselības ministrijas iesaisti Pamatnostādņu projekta 5.uzdevuma - “Pilnveidoti atbalsta instrumenti ģimenēm visos bērna attīstības posmos, krīzes situācijās, nodrošinot pakalpojumu savlaicīgu un kvalitatīvu saņemšanu, veicinot pozitīvu pieredzi ar pirmo bērnu” (78.lpp.)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ministrijas iesaiste plānota grūtnieču aprūpes, dzemdību norises un bērna aprūpes pakalpojumu kvalitātes celšanā, lai pirmā grūtniecība un dzemdības būtu kā pozitīva pieredze, kas neattur vecākus no nākamo bērnu ienākšanas ģimenē.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projektā un Plāna projektā lietoto terminu "nepietiekamība" (piem. bērni ar attīstības traucējumiem, grūtībām un nepietiekamībām; bērni ar attīstības grūtību un nepietiekamību veidošanās risku; uzlabota bērnu attīstības traucējumu, grūtību un nepietiekamību savlaicīga atpazīšana utt.), ņemot vērā to, ka medicīniski tiek lietots termins “attīstības traucējumi”, kas ietver gan fiziskās, gan psihiskās veselības un uzvedības traucējumus (kognitīvie, mācīšanās, valodas vai uzvedības traucējumi).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papildinātu Pamatnostādņu terminu vārdnīcu.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(4.pielikums_Plāns_2022_2025)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Plānā iekļauto rezultatīvā rādītāja “No vardarbības cietušo rehabilitēto bērnu skaits pieaug (&lt; 130)” (7.lpp. un 23.lpp.) redakciju salāgot ar Pamatnostādņu projektā iekļauto 2.3.rezultatīvo rādītāju “No vardarbības cietušo bērnu sociālā rehabilitācija (rehabilitēto bērnu skaits)” (13.lpp.).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2.3.rezultatīvais rādītājs izteikts: No vardarbības cietušo rehabilitēto bērnu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(4.pielikums_Plāns_2022_2025)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Plānā iekļauto 4.3.6.uzdevuma (31.lpp.) redakciju, piem. izsakot šādā redakcijā: “Izvērtējums par personāla nodrošinājumu darbam ar  bērniem un jauniešiem (tajā skaitā, bērnu un jauniešu psihiatrijas, narkoloģijas, psiholoģijas jurisprudences un  sociālā darba jomās).”. Informējam, ka Veselības ministrija šobrīd izstrādā plānu psihiskās veselības aprūpes  pakalpojumu uzlabošanai 2023.-2025. gadam un profilakses pasākumu un veselības aprūpes pakalpojumu uzlabošanas plānu alkoholisma un narkotisko vielu lietošanas izplatības mazināšanas jomā 2023.-2025.gadam, kur veselības aprūpes cilvēkresursu nodrošinājums tiek izvērtēts (piem. bērnu psihiatrs, narkologs, psihiatrs), kā arī plānoti pasākumi ārstniecibas personu politikas attīstībai. Jaunu specializāciju ieviešana veselības jomā nav plānota. Līdz ar to Labklājības ministrijai būtu jāvērtē, tieši kādi papildu specifiski aspekti atteiciba uz spcialitātem šajā plānā tiks izvērtēti? Iespējams, akcents varētu būt likts uz starpnozaru speciālistu komunikāciju, sadarbību un koordinētu rīcību.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4.3.6.uzdevums izteikts: Izvērtējums par personāla nodrošinājumu darbam ar  bērniem un jauniešiem (tajā skaitā, bērnu un jauniešu psihiatrijas, narkoloģijas, psiholoģijas jurisprudences un  sociālā darba jomās) un starpnozaru speciālistu komunikāciju, sadarbību un koordinētu rīcību.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1.5. rīcības virzienā "Bērnu noziedzības novēršana, aizsardzība pret noziedzīgiem nodarījumiem un attieksmes maiņa pret tiesvedībā iesaistītiem bērniem" (42. lpp.) ietverta informācija par nepieciešamību izvērtēt līdzgaitnieka juridiskā institūta izveidošanu, lai pilnveidotu bērnu tiesību ievērošanu tiesvedību procesos. Minētajai informācijai atbilst tālāk tekstā ietvertais īstenojamais uzdevums "Bērnu tiesību nodrošināšana tiesvedības procesā, t.sk., pārrobežu lietās" (43. 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juridiskais institūts - līdzgaitnieks - ietverts arī pamatnostādņu 4.3. rīcības virziena "Dzīves kvalitātes uzlabošana ģimenēs ar bērniem" īstenojamajā uzdevumā "Intensīvāku un jaunu pakalpojumu piedāvājums ģimenēm (asistenti, līdzgaitnieki, dienas centri smagi slimiem bērniem)" (93. lpp.). No 4.3. rīcības virzienā ietvertās informācijas nav secināms, vai plānotais pakalpojums ģimenēm atšķiras no 1.5. rīcības virzienā ietvertā līdzgaitnieka juridiskā institūta.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1.5. rīcības virzienā minētais līdzgaitnieka institūts plānots kā civilprocesuāls instruments bērnu tiesību aizsardzības pilnveidošanai, un tas nav uzskatāms par pakalpojumu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vai nu precizēt 4.3. rīcības virzienā ietverto līdzgaitnieka pakalpojumu, lai nošķirtu to no  1.5. rīcības virzienā ietvertā juridiskā institūta, vai 4.3. rīcības virzienā to neietvert.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rīcības virzienā “līdzgaitnieka” jēdziens aizstāts ar vārdiem “piesaistes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Rīcības virziena 1.3. Atkarību izraisošo procesu un vielu lietošanas izplatības mazināšana paredzētā uzdevuma 1.3.2. īstenošanai Pamatnostāņu  2022.-2025. gada īstenošanas plānā nav Iekšlietu ministrijas pasākumu, kas būtu vērsti tā izpildes nodrošināšanai.  Savukārt  1.3.5 uzdevuma, kas ir Iekšlietu ministrijas atbildībā īstenošana ir paredzēta Sabiedrības veselības pamatnostādņu 2021.-2027. gadam ietvaros, kurās jau ir iekļauts attiecīgs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Pamatnostādņu īstenošanas plānā 2022.-2025. gadam nav  1.3. rīcības virziena un tam pakārtoto  pasākumu, attiecīgi arī finansējuma plānošana nebūtu korekta. Arī atsauces pie 1.3. rīcības virziena uzdevumiem norāda, ka uzdevumi ir iekļauti un tiks īstenoti citos politikas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lai novērstu uzdevuma īstenošanai paredzētā finansējuma dublēšanos, lūdzam svītrot no Pamatnostādņu projekta 5. pielikuma Iekšlietu ministrijai paredzēto finansējumu - 44 000 euro 2024.gadā un 2025. gadā, 12 200 euro 2025. gadā un 2027.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Pamatnostādņu projekta 5. pielikums izslēdzot IeM plānoto finansējumu 1.3.2. un 1.3.5. rīcībās.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projektā lūdzam precizēt terminoloģiju, aizstājot tekstā vārdus "izlīguma piemērošana" ar vārdiem "izlīguma procesa organizēšana un vadīšana", jo izlīgumu nepiemēro, bet izlīguma procesu organizē un vada uz procesa virzītāja pieprasījuma, tiesneša ierosinājuma vai iesaistītās puses iesnieguma pamata. Bez tam izlīgums ir vienošanās starp pusēm, tāpēc atbilstoši lietojams termins "izlīguma process", kas noteikts arī Valsts probācijas dienesta likumā. Vienlaikus lūdzam tekstā attiecībā uz izlīguma procesu, aizstāt paskaidrojošo vārdu "piemērošana" ar vārdu "pielietošana"(kur tas nepieciešams pamatnostādņu tekstā), piemēram 35. un 36.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“izlīguma piemērošana” aizstāti ar vārdiem “izlīguma procesa organizēšana un vadīšana”.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pamatnostādņu projekta 1.5. Politikas rezultāta "Samazināta bērnu noziedzība un bērnu skaits, kas cietuši no noziedzīgiem nodarījumiem, novēršot noziedzīgu uzvedību veicinošo faktoru ietekmi bērnu izaugsmes ceļā" sadaļas rezultatīvo rādfītāju 5.8. "Preventīvo pasākumu skaits nepilngadīgo noziedzības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visi rezulttaīvie rādītāji, kuri balstās un ir pamatojami ar konkrētām plānotām aktivitātēm noteiktos darba virzienos ir paredzēti Bērnu noziedzības novēršanas un bērnu aizsardzības pret noziedzīgu nodarījumu plāna 2022.-2024. gadam proejktā.   Šobrīd saskaņošanā  esošajās Pamatnostādnēs iekļautais rezultatīvais rādītājs ir formāls un nav pamatojams ar faktiskām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Iebildums ir arī par plānošanas pieeju, ka īstenoto pasākumu skaits ar katru gadu pieaug. Šāda pieeja nav pamatota ne ar faktisko nepieciešamību, ne pieejamajiem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Strukturālo reformu ietvaros Valsts policija būtiski maina preventīvo darbu un tā organizāciju, kurš kļūs vairāk problēmorientēts, savukārt, vispārēja rakstura pasākumu ieviešana būs kā viena no darbībām, kuras nebūs prioritāras. Līdz ar to, nosakot formālu īstenojamo aktivitāšu skaitu, kas nav saistāms ar problēmjomu virzieniem, nav lietderīgi un korekti.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RR 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1.5. Politikas rezultātam “Samazināta bērnu noziedzība un bērnu skaits, kas cietuši no noziedzīgiem nodarījumiem, novēršot noziedzīgu uzvedību veicinošo faktoru ietekmi bērnu izaugsmes ceļā” kā viens no vairākiem rādītājiem noteikts rezultatīvais rādītājs 5.7. “Notiesāto nepilngadīgo skaits”, taču Plānā papildus noteikts arī rezultatīvais rādītājs "Ieslodzīto nepilngadīgo skaits", kuru iepriekšējā saskaņošanā tika lūgts svītrot.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rādītājam "Notiesāto nepilngadīgo skaits" (&gt; 45), tiek nepareizi lietota nevienādības zīme, kas norāda uz rādītāja palielināšanās nevis samazināšanās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Plāna rādītāju atbilstību Pamatnostādnēs noteiktajiem, kā arī nevienādības zīmju lietošanu Plānā.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Plāna rezultatīvais rādītājs “Ieslodzīto nepilngadīgo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jau iepriekšējā saskaņošanas reizē Plānā norādīto rezultatīvo rādītāju izmaiņas tiek atspoguļotas ar zīmēm “+” un “- “ nevis “&lt;”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sadaļā “1. mērķis:  sekmēt bērnu un jauniešu drošību, attīstību, psiholoģisko un emocionālo labklājību” 13.rindkopu “Dati par atkarību izraisošo vielu lietošanu bērnu un pusaudžu vidū liecina, ka […].” (14.-15.lpp.). Rindkopā lūdzam iekļaut informāciju par vielu lietošanas datiem no Eiropas skolu aptaujas projekta par alkoholu un citām narkotiskajām vielām (European School Survey Project on Alcohol and Other Drugs), kā arī Slimību profilakses un kontroles centra veiktajiem pētījumiem par dažādu atkarību izraisošo vielu lietošanu jauniešu vidū. Nav izprotams liktais akcents uz administratīvajiem pārkāpumiem, kas tikai stigmatizē lietotājus. Tā vietā būtu jāapraksta, kādu iespaidu uz jauniešu veselību un attīstību atstāj psihoaktīvo vielu lietošana. Nav izprotams, kāpēc ārstēšanas dati ir tikai par F-10 diagnozi, jo psihiskie un uzvedības traucējumi psihoaktīvo vielu lietošanas dēļ ir diagnošu grupa F10-F19. Līdz ar to lūdzam norādīt datus par visām šīm diagnozēm. Vienlaikus lūdzam ietvert plašāku skaidrojumu par teikumu: “Tikmēr speciālisti novērojuši, ka sociālās rehabilitācijas iespējas un profilakse bērniem ar atkarībām ir nepietiekamā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detalizētāka informācija par atkarību izraisošo vielu lietošanu bērnu un pusaudžu vidū, tostarp informācija par vielu lietošanas datiem no Eiropas skolu aptaujas projekta par alkoholu un citām narkotiskajām vielām (European School Survey Project on Alcohol and Other Drugs), Slimību profilakses un kontroles centra veiktajiem pētījumiem par dažādu atkarību izraisošo vielu lietošanu jauniešu vidū,  jau ir iekļauta 1.3.rīcības virziena aprakstošajā daļā un nav lietderīga informācijas dublēšana.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sadaļā “1. mērķis:  sekmēt bērnu un jauniešu drošību, attīstību, psiholoģisko un emocionālo labklājību” 15.rindkopu “Šobrīd Latvijā trūkst tādu politikas ieviešanas instrumentu prevences jomā, kas […].” (15.lpp.), paskaidrojot, kas domāts ar prevencijas instrumentiem, kas varētu nākotnē paredzēt indivīda uzvedību. Jaunieši kā tādi ir riska grupā, neatkarīgi no ģimenes sociālā vai materiālā stāvokļa. Atkarību izraisošo vielu uzsākšanai var būt dažādi ietekmējošie faktori, piemēram, vienaudžu spiediens, nespēja tiks galā ar savām emocijām pusaudža vecumā u.c. Šeit arī tiek pārsvarā likts akcents uz likumpārkāpumiem, nevis sabiedrības veselību.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aizvietot pamatnostādņu projekta apakšsadaļā "1.2.Rīcības virziens: Visa veida vardarbības izskaušana" īstenojamo uzdevumu 4.punktā (29.lpp.) vārdus "aizskāruma un pāridarījuma" ar vārdiem "tai skaitā ņirgāšanās", bet vārdu "e-vidē" ar vārdiem "interneta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VM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apakšsadaļā “1.3. Rīcības virziens: Atkarību izraisošo procesu un vielu lietošanas izplatības mazināšana” 2.rindkopā pirmo teikumu šādā redakcijā: “Bērni un pusaudži ir īpaši neaizsargāti pret alkohola, tabakas, nikotīna un narkotisko vielu kaitīgo iedarbību, jo apreibinošo vielu lietošana pat mazās devās var traucēt smadzeņu attīstību un veicināt vielu lietošanas traucējumus nākotnē.” (29.lpp.). Jauniešiem jau šobrīd modernāk ir lietot nikotīna saturošus izstrādājumus, piemēram e-cigaretes, savukārt tradicionālie tabakas izstrādājumu popularitāte ir kritusies jauniešu vidū.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VM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apakšsadaļā “1.3. Rīcības virziens: Atkarību izraisošo procesu un vielu lietošanas izplatības mazināšana” 7.rindkopu “2019. gada pētījumā vērojama būtiska pieauguma tendence […].”(30.lpp.), papildinot ar datiem arī par citu vielu lietošanu salīdzinājumā ar 2015.gada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Pamatnostādņu projekta 1.3. rīcības virziena aprakstu.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apakšsadaļā “1.3. Rīcības virziens: Atkarību izraisošo procesu un vielu lietošanas izplatības mazināšana” 12.rindkopu “Veselības ministrija ir uzsākusi darbu pie “Profilakses pasākumu un veselības aprūpes pakalpojumu uzlabošanas plāna alkoholisma un narkotisko vielu lietošanas izplatības mazināšanas jomā 2023.-2025.gadam” izstrādes […].” (31.lpp.), pievienojot atsauci uz plāna projektu TAP portālā, kā arī norādīt, ka plāna projekts (TA Nr.22-TA-1631 ) ir jau iesniegts apstiprināšanai Ministru kabinetā (https://vktap.mk.gov.lv/legal_acts/headers/2a8e660a-ecc9-4223-a814-7b7e59caabef). Papildus lūdzam norādīt, ka plāns paredz ne tikai attīstīt narkoloģiskās ārstēšanas pakalpojumus, bet paredz attīstīt atkarību profilakses pasākumus īpaši selektīvā un indicētās profilakses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Pamatnostādņu projekta 1.3.rīcības virziena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pamatnostādņu projekta apakšsadaļā “1.3. Rīcības virziens: Atkarību izraisošo procesu un vielu lietošanas izplatības mazināšana” 14.rindkopu “Latvijā procesu atkarība netiek skatīta […].” (31.lpp.), ka Finanšu ministrija ir izstrādājusi politikas plānošanas dokumentu un tā ieviešanas plānu tieši specifiski azartspēļu nozarē, kurā ir iekļauti arī pasākumi tieši problemātiskas azartspēļu spēlēšanas profilaksei un ārstēšanas, kā arī rehabilitācijas iespējas (https://likumi.lv/ta/id/331011-par-azartspelu-un-izlozu-politikas-pamatnostadnu-20212027-gadam-darba-planu;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https://likumi.lv/ta/id/324799-par-azartspelu-un-izlozu-politikas-pamatnostadnem-2021-2027-gadam).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Pamatnostādņu projekta 1.3.rīcības virziena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pamatnostādņu projekta 1.3. rīcības virziena īstenojamo uzdevumu Nr.1 (32. lpp.), jo šāds pasākums jau ir Sabiedrības veselības pamatnostādnēs 2021.-2027. gadam. Sabiedrības veselības pamatnostādnēs 2021.-2027. gadam ir  1.3.1. pasākums -  Īstenot sabiedrības informēšanas un izglītošanas pasākumus dažādām mērķa grupām par atkarību izraisošo vielu lietošanas, kā arī  procesu un dažādu jauno moderno tehnoloģiju pārmērīga patēriņa ietekmi uz veselību un ar to saistītājiem riskiem. Rosinām pamatnostādņu projekta tekstā iekļaut, ka Sabiedrības veselības pamatnostādnes 2021.-2027. gadam paredz pasākumus atkarību profilaksei 1.3. sadaļā un tāpēc šajās pamatnostādnēs nav paredzēts iekļaut šādus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1.3.rīcības virziena aprakstošajā daļā ir aktualizēta virkne ar pastāvošajām problēmām atkarību uzraisošo vielu lietošanas izplatībā bērnu un jauniešu vidū. Pastāvot problēmai, ir jāpiedāvā risinājums tās novēršanai vai mazināšanai. Lai gan minētais uzdevums ir iekļauts jau citā plānošanas dokumentā, šī dokumenta ietvarā tas atspoguļo/piedāvā konkrētas problēmas novēršanas risinājumu. Svītrojot attiecīgo uzdevumu, veidojas risks, ka sabiedrībai tiek definēta problēma, taču valsts mērogā netiek piedāvāts risinājums. Ņemot vērā minēto, konkrētais uzdevuma iekļaušana ir būtiska un atspoguļojuma tikai un vienīgi atsauču veidā. Turklāt uzdevuma iekļaušana atsauces formā neuzliek par pienākumu par uzdevuma īstenošanu atbildīgajai institūcijai atskaitīties divos plānošanas dokumentos. Šajā dokumentā uzdevums ir iekļauts tikai sabiedrības informētības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pamatnostādņu projekta 1.3. rīcības virziena īstenojamo uzdevumu Nr.3 (32. lpp), jo šāds pasākums jau ir Sabiedrības veselības pamatnostādnēs 2021.-2027. gadam. Sabiedrības veselības pamatnostādnēs 2021.-2027. gadam ir 1.3.5. uzdevums -  Attīstīt atkarību izraisošo vielu selektīvo profilaksi, īstenojot pasākumus specifiskām iedzīvotāju grupām ar paaugstinātu atkarību izraisošo vielu lietošanas risku (piemēram, bērni vispārējās izglītības iestādēs, kuras sniedz dienesta viesnīcu un internāta pakalpojumus, sociālās korekcijas izglītības iestādēs,  ilgstošās sociālās aprūpes un sociālās rehabilitācijas institūcijās, jaunieši SOS bērnu ciematos un jauniešu  mājās, krīzes centru un probācijas dienestu klienti u.c.), tai skaitā īstenojot pasākumus caur pedagoģiski psiholoģisko atbalsta dienestu reģionālajām struktūrvienībām. Rosinām pamatnostādņu tekstā iekļaut, ka Sabiedrības veselības pamatnostādnes 2021.-2027. gadam paredz pasākumus atkarību profilaksei 1.3. sadaļā, un tāpēc šajās pamatnostādnēs nav paredzēts iekļaut šādus pasākumus. Vienlaikus norādām, ka Veselības ministrija šobrīd ir izstrādājusi jaunu rīcības plānu "Profilakses pasākumu un veselības aprūpes pakalpojumu uzlabošanas plānu alkoholisma un narkotisko vielu lietošanas izplatības mazināšanas jomā 2023.-2025.gadam", kurā arī viens no rīcības virzieniem ir atkarību profilakse un kurā būs specifiski pasākumi selektīvās un arī indicētās profilakses jomā, kas līdz šim netika ieviesti pilnvērtīgi. Minētais plāns šobrīd ir iesniegts izskatīšanai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1.3.rīcības virziena aprakstošajā daļā ir aktualizēta virkne ar pastāvošajām problēmām atkarību uzraisošo vielu lietošanas izplatībā bērnu un jauniešu vidū. Pastāvot problēmai, ir jāpiedāvā risinājums tās novēršanai vai mazināšanai. Lai gan minētais uzdevums ir iekļauts jau citā plānošanas dokumentā, šī dokumenta ietvarā tas atspoguļo/piedāvā konkrētas problēmas novēršanas risinājumu. Svītrojot attiecīgo uzdevumu, veidojas risks, ka sabiedrībai tiek definēta problēma, taču valsts mērogā netiek piedāvāts risinājums. Ņemot vērā minēto, konkrētais uzdevuma iekļaušana ir būtiska un atspoguļojuma tikai un vienīgi atsauču veidā. Turklāt uzdevuma iekļaušana atsauces formā neuzliek par pienākumu par uzdevuma īstenošanu atbildīgajai institūcijai atskaitīties divos plānošanas dokumentos. Šajā dokumentā uzdevums ir iekļauts tikai sabiedrības informētības nolūkā.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pamatnostādņu projekta 1.3. rīcības virziena īstenojamo uzdevumu Nr.4 (33.lpp.), jo šāds pasākums jau ir iekļauts Sabiedrības veselības pamatnostādnēs 2021.-2027. gadam. Sabiedrības veselības pamatnostādnēs 2021.-2027. gadam ir 1.3.6. uzdevums - Nodrošināt atkarību izplatības mazināšanas un profilakses jomā strādājošo speciālistu (piemēram, psihologu, sabiedrības veselības speciālistu, policistu, bērnu ilgstošās sociālās aprūpes un sociālās rehabilitācijas institūciju un krīžu centru darbinieku, jaunatnes lietu speciālistu,  probācijas dienesta un ieslodzījumu vietu darbinieku, ģimenes asistentu, romu mediatoru u.c.) izglītošanu vai apmācību par atkarību izraisošo vielu lietošanas un atkarību izraisošo procesu praktizēšanas profilaksi. Rosinām pamatnostādņu projekta tekstā iekļaut, ka Sabiedrības veselības pamatnostādnes 2021.-2027. gadam paredz pasākumus atkarību profilaksei 1.3. sadaļā un līdz ar to šajās pamatnostādnēs nav paredzēts iekļaut šādus pasākumus. Vienlaikus nav saprotams, ja šāds pasākums tiek iekļauts, kāpēc Labklājības ministrija ir svītrota no līdzatbildīgo saraksta, ja Sabiedrības veselības pamatnostādnēs 2021.-2027. gadam tā ir iekļauta pie līdzatbildīgajiem.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1.3.rīcības virziena aprakstošajā daļā ir aktualizēta virkne ar pastāvošajām problēmām atkarību uzraisošo vielu lietošanas izplatībā bērnu un jauniešu vidū. Pastāvot problēmai, ir jāpiedāvā risinājums tās novēršanai vai mazināšanai. Lai gan minētais uzdevums ir iekļauts jau citā plānošanas dokumentā, šī dokumenta ietvarā tas atspoguļo/piedāvā konkrētas problēmas novēršanas risinājumu. Svītrojot attiecīgo uzdevumu, veidojas risks, ka sabiedrībai tiek definēta problēma, taču valsts mērogā netiek piedāvāts risinājums. Ņemot vērā minēto, konkrētais uzdevuma iekļaušana ir būtiska un atspoguļojuma tikai un vienīgi atsauču veidā. Turklāt uzdevuma iekļaušana atsauces formā neuzliek par pienākumu par uzdevuma īstenošanu atbildīgajai institūcijai atskaitīties divos plānošanas dokumentos. Šajā dokumentā uzdevums ir iekļauts tikai sabiedrības informētības nolūkā.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pamatnostādņu projekta 1.3. rīcības virziena īstenojamo uzdevumu Nr.5 (33.lpp.), jo šāds pasākums ir jau iekļauts Sabiedrības veselības pamatnostādnēs 2021.-2027.gadam. Sabiedrības veselības pamatnostādnēs 2021.-2027.gadam ir iekļauts 1.3.9.uzdevums -   Adaptēt un īstenot pierādījumos balstītas un standartizētas narkotiku lietošanas profilakses programmas dažādām mērķa grupām: bērniem (Good Behavior Game); jauniešiem (Unplugged) un uz “FredgoesNet” principiem balstītu programmu jauniešiem tai skaitā nepilngadīgiem likumpārkāpējiem.  Rosinām pamatnostādņu projekta tekstā iekļaut, ka Sabiedrības veselības pamatnostādnes 2021.-2027.gadam paredz pasākumus atkarību profilaksei 1.3. sadaļā, un tāpēc šajās pamatnostādnēs nav paredzēts iekļaut šādus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1.3.rīcības virziena aprakstošajā daļā ir aktualizēta virkne ar pastāvošajām problēmām atkarību uzraisošo vielu lietošanas izplatībā bērnu un jauniešu vidū. Pastāvot problēmai, ir jāpiedāvā risinājums tās novēršanai vai mazināšanai. Lai gan minētais uzdevums ir iekļauts jau citā plānošanas dokumentā, šī dokumenta ietvarā tas atspoguļo/piedāvā konkrētas problēmas novēršanas risinājumu. Svītrojot attiecīgo uzdevumu, veidojas risks, ka sabiedrībai tiek definēta problēma, taču valsts mērogā netiek piedāvāts risinājums. Ņemot vērā minēto, konkrētais uzdevuma iekļaušana ir būtiska un atspoguļojuma tikai un vienīgi atsauču veidā. Turklāt uzdevuma iekļaušana atsauces formā neuzliek par pienākumu par uzdevuma īstenošanu atbildīgajai institūcijai atskaitīties divos plānošanas dokumentos. Šajā dokumentā uzdevums ir iekļauts tikai sabiedrības informētības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pamatnostādņu projekta 1.3. rīcības virziena īstenojamo uzdevumu Nr.6 (33.lpp.), jo šāds pasākums ir jau iekļauts Sabiedrības veselības pamatnostādnēs 2021.-2027.gadam, kā arī jau ir izpildīts (https://www.vm.gov.lv/lv/media/10445/download).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pamatnostādņu projekta 1.3. rīcības virziena īstenojamais uzdevums Nr.6.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1.3. rīcības virziena apraksts ar attiecīgā uzdevuma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pamatnostādņu projekta 2.5.rezultatīvo rādītāju (17.lpp.), ņemot vērā, ka plānošanas dokumentos tiek izmantots termins "ņirgāšanās" (bullying).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w:t>
            </w:r>
            <w:r w:rsidR="00000000" w:rsidRPr="00000000" w:rsidDel="00000000">
              <w:rPr>
                <w:b w:val="1"/>
                <w:rtl w:val="0"/>
              </w:rPr>
              <w:t xml:space="preserve">No ņirgāšanās cietušo</w:t>
            </w:r>
            <w:r w:rsidR="00000000" w:rsidRPr="00000000" w:rsidDel="00000000">
              <w:rPr>
                <w:rtl w:val="0"/>
              </w:rPr>
              <w:t xml:space="preserve"> </w:t>
            </w:r>
            <w:r w:rsidR="00000000" w:rsidRPr="00000000" w:rsidDel="00000000">
              <w:rPr>
                <w:strike w:val="1"/>
                <w:rtl w:val="0"/>
              </w:rPr>
              <w:t xml:space="preserve">Regulāri aizskarto un pazemoto</w:t>
            </w:r>
            <w:r w:rsidR="00000000" w:rsidRPr="00000000" w:rsidDel="00000000">
              <w:rPr>
                <w:rtl w:val="0"/>
              </w:rPr>
              <w:t xml:space="preserve"> 15 gadus veco skolēnu īpatsvars,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RR 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pamatnostādņu projekta pēdējās rindkopas pēdējo teikumu (57.-58.lp.), aizstājot vārdus “bezmaksas” ar vārdiem  “valsts apmaksātajam”.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atšķirības ir novērojamas gan  valsts sociālo pabalstu jomā, gan mainoties kārtībai, kam tiek piešķirts/izmaksāts pabalsts, gan pabalsta saturs un apjoms (piemaksas pie ģimenes valsts pabalsta par bērnu ar invaliditāti vietā jaunietis var saņemt valsts sociālā nodrošinājuma pabalstu, kura apmērs ir atkarīgs no jaunietim noteiktās invaliditātes grupas),  veselības aprūpes pakalpojumu joma, samazinoties pieejamam </w:t>
            </w:r>
            <w:r w:rsidR="00000000" w:rsidRPr="00000000" w:rsidDel="00000000">
              <w:rPr>
                <w:b w:val="1"/>
                <w:rtl w:val="0"/>
              </w:rPr>
              <w:t xml:space="preserve">valsts apmaksātajam</w:t>
            </w:r>
            <w:r w:rsidR="00000000" w:rsidRPr="00000000" w:rsidDel="00000000">
              <w:rPr>
                <w:rtl w:val="0"/>
              </w:rPr>
              <w:t xml:space="preserve"> </w:t>
            </w:r>
            <w:r w:rsidR="00000000" w:rsidRPr="00000000" w:rsidDel="00000000">
              <w:rPr>
                <w:strike w:val="1"/>
                <w:rtl w:val="0"/>
              </w:rPr>
              <w:t xml:space="preserve">bezmaksas </w:t>
            </w:r>
            <w:r w:rsidR="00000000" w:rsidRPr="00000000" w:rsidDel="00000000">
              <w:rPr>
                <w:rtl w:val="0"/>
              </w:rPr>
              <w:t xml:space="preserve">veselības aprūpes klāstam, kas kavē nu jau pilngadīgās personas iespējas saņemt savām vajadzībām atbilstošu veselības aprūpes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Pamatnostādņu projekta aprakstošā daļa VM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pamatnostādņu projekta 7.uzdevumu "Veselības aprūpes kvalitatīvu pakalpojumu pieejamība, it īpaši reģionos (zobārstniecības pieejamības absolūta nodrošināšana)" (91.lpp.), ņemot vērā, ka pasākumi veselības aprūpes pakalpojumu, t.sk. zobārstniecības pakalpojuma, pieejamības nodrošināšanai ir iekļauti Sabiedrības veselības pamatnostādnēs 2021.-2027.gadam. Aicinām šo aspektu aprakstīt pamatnostādņu projekta tekstā. Uzskatām, ka ir nelietderīgi divos dokumentos atskaitīties par vienādiem pasākumiem. Papildus lūdzam svītrot pamatnostādņu projektā iekļautos rezultatīvos rādītājus, kuri pakārtoti šim uzdevumam: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9.2. Veselības aprūpes pakalpojumu pieejamība (neapmierinātās vajadzības pēc veselības aprūpes pakalpojumiem (finansiālu iemeslu, attāluma vai rindu dēļ) jauniešiem 16-24 g.v.), % (46.lpp.);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9.13. Vidējais gaidīšanas laiks ( bērniem (līdz 18 g. v.) uz sekundāru ambulatoru konsultāciju BKUS (dienas) (47.lpp.);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9.14. Vidējais gaidīšanas laiks bērniem (līdz 18 g. v.) uz plānveida operāciju dienas stacionārā BKUS (dienas) (47.lpp.).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Secīgi lūdzu svītrot pamatnostādņu projekta</w:t>
            </w:r>
            <w:r w:rsidR="00000000" w:rsidRPr="00000000" w:rsidDel="00000000">
              <w:rPr>
                <w:u w:val="single"/>
                <w:rtl w:val="0"/>
              </w:rPr>
              <w:t xml:space="preserve"> 5.pielikumā </w:t>
            </w:r>
            <w:r w:rsidR="00000000" w:rsidRPr="00000000" w:rsidDel="00000000">
              <w:rPr>
                <w:rtl w:val="0"/>
              </w:rPr>
              <w:t xml:space="preserve">Veselības ministrijai norādīto finansējumu 4.2.7.uzdevuma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1.3.rīcības virziena aprakstošajā daļā ir aktualizēta virkne ar pastāvošajām problēmām atkarību uzraisošo vielu lietošanas izplatībā bērnu un jauniešu vidū. Pastāvot problēmai, ir jāpiedāvā risinājums tās novēršanai vai mazināšanai. Lai gan minētais uzdevums ir iekļauts jau citā plānošanas dokumentā, šī dokumenta ietvarā tas atspoguļo/piedāvā konkrētas problēmas novēršanas risinājumu. Svītrojot attiecīgo uzdevumu, veidojas risks, ka sabiedrībai tiek definēta problēma, taču valsts mērogā netiek piedāvāts risinājums. Ņemot vērā minēto, konkrētais uzdevuma iekļaušana ir būtiska un atspoguļojuma tikai un vienīgi atsauču veidā. Turklāt uzdevuma iekļaušana atsauces formā neuzliek par pienākumu par uzdevuma īstenošanu atbildīgajai institūcijai atskaitīties divos plānošanas dokumentos. Šajā dokumentā uzdevums ir iekļauts tikai sabiedrības informētības nolūkā.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pamatnostādņu projekta </w:t>
            </w:r>
            <w:r w:rsidR="00000000" w:rsidRPr="00000000" w:rsidDel="00000000">
              <w:rPr>
                <w:u w:val="single"/>
                <w:rtl w:val="0"/>
              </w:rPr>
              <w:t xml:space="preserve">2.pielikumā</w:t>
            </w:r>
            <w:r w:rsidR="00000000" w:rsidRPr="00000000" w:rsidDel="00000000">
              <w:rPr>
                <w:rtl w:val="0"/>
              </w:rPr>
              <w:t xml:space="preserve"> tekstu 5.lpp., norādot, ka Sabiedrības veselības pamatnostādnes 2021. - 2027.gadam apstiprinātas ar Ministru kabineta 2022. gada 26. maija rīkojumu Nr. 359 (https://likumi.lv/ta/id/332751-sabiedribas-veselibas-pamatnostadnes-2021-2027-gadam), kā arī tekstā svītrot vārdu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VM izteiktajam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''Vienlaikus   ir   nepieciešams   vērst   īpašu   uzmanību   bērnu   likumpārkāpumu   prevences   sistēmas pilnveidošanai,   bērnu   antisociālas   uzvedības   novēršanai,   tostarp   izstrādājot   nepieciešamos normatīvos   aktus,   atbalsta   kursus   un   sniegt   psiholoģisko   palīdzību   nepilngadīgiem likumpārkāpējiem,   kā  arī   pilnveidot  speciālistu   zināšanas.  Lai  Latvijā  attīstītu   tādu   justīcijas sistēmu,  kas kalpo nevis  sodīšanai un vainas  pierādīšanai,  bet taisnīguma  atjaunošanai  katra sabiedrības locekļa interesēs, ir veicams darbs visās justīcijas jomās – sākot no tiesību normu jaunrades, beidzot ar speciālistu apmācību un sabiedrības regulāru informēšanu par ieguvumiem drošības un kārtības pilnveides jomā''. (14.lpp.) Tieslietu ministrija vērš uzmanību, ka jau kopš 2020. gada Tieslietu ministrija turpina darbu pie bērnu ar antisociālu uzvedību likumpārkāpumu prevencijas reformas. Arī Labklājības ministrija ir tieši iesaistīta šīs reformas īstenošanā, taču informācija par attiecīgajām darbībām projektā nav iekļauta. Ievērojot minēto, ka darbs pie likumpārkāpumu prevencijas sistēmas pilnveidošanas jau notiek, aicinām iekļaut attiecīgu norādi par LM iesaisti līdzšinējā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nodaļā ''Rīcības virziens: Bērnu noziedzības novēršana, aizsardzība pret noziedzīgiem nodarījumiem un attieksmes maiņa pret tiesvedībā iesaistītiem bērniem'' apašsadaļā ''Īstenojamie rezultāti'' Tieslietu ministrija ir noteikta kā atbildīgā institūcija, īstenojot 1. uzdevumu ''Bērnu likumpārkāpumu prevences sistēmas pilnveidošana bērnu antisociālas uzvedības novēršanai''. Lai arī, turpinot bērnu ar antisociālu uzvedību likumpārkāpumu prevencijas reformu, šobrīd norisinās darbs pie Bērnu tiesību aizsardzības likuma grozījumiem, Tieslietu ministrija nav vienīgā institūcija, kura ir atbildīga par visu uzdevuma ''Bērnu likumpārkāpumu prevences sistēmas pilnveidošana bērnu antisociālas uzvedības novēršanai'' saturu. Attiecīgais uzdevums ir starpinstitucionāls, līdz ar to aicinām precizēt minēto uzdevumu, norādot, ka Tieslietu ministrija ir atbildīga par BTAL 58. panta institūta pilnveidi un attiecīgu grozījumu izstrādāšanas likumā, kā līdzatbildīgo ministriju norādot LM. Savukārt darbības rezultāts: Izstrādātas  programmas bērnu antisociālas uzvedības novēršanai nav uzdevums, kas būtu jāveic Tieslietu ministrijai. Ievērojot minēto, lūdzam projektu attiecīgi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rīcības virziena 1.5. īstenojamā uzdevuma Nr.1 izpildē kā atbildīgās institūcijas norādītās TM, LM, IeM, jo visas trīs ministrijas pakārtoti ir norādītas kā atbildīgās pamatnostādņu plāna apakš uzdevumos zem šī uzdevuma izpildes.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 mērķa ievaddaļas teikumu "Pēc CSP datiem, no 2011. līdz 2020. gadam kopējais migrācijas saldo 15-24 gadu vecumā grupā bija 22 916 personas." papildināt ar mīnusa zīmi pirms skaitļa 22 916.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CSP datiem, no 2011. līdz 2020. gadam kopējais migrācijas saldo 15-24 gadu vecuma grupā bija -22 916 personas.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IZM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projekta 5. pielikumā "Kopsavilkums par pamatnostādnēs iekļauto uzdevumu īstenošanai nepieciešamo finansējumu" precizēt Izglītības un zinātnes ministrijas finansējuma aprēķinus. Šobrīd 3. mērķa kopsavilkumā (1006. un 1007. tabulas rindas) nav iekļauts 3.2. rīcības virziena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5.pielikums precizēts iekļaujot 3.2. rīcības virziena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4.pielikuma sadaļa “Ietekmes novērtējums uz valsts un pašvaldību budžetu” ir aizpildāma atbilstoši Ministru kabineta 2014.gada 2.decembra noteikumu Nr.737 “Attīstības plānošanas dokumentu izstrādes un ietekmes izvērtēšanas noteikumi” 25.punktā noteiktajam 2.pielikumam, tajā skaitā norādot pasākumu izpildei pieejamo, kā arī papildus nepieciešamo finansējumu, pievienojot detalizētus aprēķinus par ietekmi uz valsts budžetu un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4.pielikuma aili “Finansējums, euro un tā avoti”, norādot katram pasākumam finansējuma avotu (esošie valsts budžeta līdzekļi vai papildu nepieciešamo finansējuma apmēru) un ministriju, kuras budžetā finansējums ir plānots/tiks plānots. Savukārt pasākumiem, kuriem papildu finansējums ir norādīts, nepieciešams norādīto finansējumu salāgot ar pamatnostādņu 5.pielikumā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4.pielikums precizēts atbilstoši MK 2014.gada 2.decembra noteikumiem Nr.66 “Attīstības plānošanas dokumentu izstrādes un ietekmes izvērtēšanas noteikumi” (2.pielikums).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4.pielikumu, visiem pasākumiem norādot atbildīgo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29.04.2022. finanšu ministrijas 6.iebildumu, ka izmaiņas normatīvajos aktos var tikt veiktas tikai pēc tam, kad 5.1.1.pasākuma īstenošanai tiks piešķirti papildu nepieciešamie 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5.1.1.pasākuma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4.pielikumu, jo nav saprotams, kāpēc pamatnostādņu projekta 4.pielikumā netiek iekļauti visi pamatnostādņu projekta 1. un 2.mērķī  norādītie rīcības virzieni un uzdevumi (piemēram, 1.mērķa 3.rīcības virziens, 1.mērķa 4.rīcības virziena 1. un 2.uzdevums utt.), līdz ar to nepieciešams precizēt pamatnostādņu projekta 4.pielikumu vai sniegt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kopsavilkums papildināts sekojošā redakcijā: “Ņemot vērā, ka bērnu un jaunatnes politikai ir horizontāls starpresoru raksturs, Pamatnostādņu atsevišķi uzdevumi ir iekļauti citos politikas plānošanas dokumentos. Tā piemēram, rīcības virziena 1.3. “Atkarību izraisošo procesu un vielu lietošanas izplatības mazināšana” visi norādītie uzdevumi problēmu novēršanai un mazināšanai jau ir iekļauti citos politikas plānošanas dokumentos. Pamatnostādnēs tie ir iekļauti informatīvā nolūkā, norādot attiecīgu atsauci uz konkrētu plānošanas dokumentu, tādējādi novēršot risku sabiedrībai radīt maldīgu izpratni, ka minētās problēmas valsts mērogā netiks risinātas. Uzdevumi, kuri Pamatnostādnēs ir iekļauti informatīvā nolūkā atsauces veidā, Pamatnostādņu pavadošajā plānā netiks atspoguļoti, bet detalizēta informācija par tiem ir pieejama, izmantojot norādīto atsauci.”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pamatnostādņu projekta 4.pielikumā norādītos 1. un 2.mērķa, rīcības virzienu un pasākumu nosaukumus ar pamatnostādņu projektā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projektā un plānā 1. un 2.mērķa rīcības virzienu un pasākumu nosaukumi ir identiski, taču atšķiras to numerācija, jo Pamatnostādņu 1.mērķa rīcības virziens 1.3. nav iekļauts pavadošajā plānā (skat. skaidrojumu uz iepriekšējo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projekta 5.pielikumā norādīt 2.mērķa 2.3.1. un 2.3.2.pasākuma īstenošanai nepieciešamo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5.pielikumā 2.mērķa 2.3.1. un 2.3.2.uzdevumiem nepieciešamajā finansējumā norādītas nulles vērtības, jo to īstenošanai nav nepieciešams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“Par valsts budžetu 2023.gadam” un likumprojekta “Par vidēja termiņa budžeta ietvaru 2023., 2024. un 2025. gadam” sagatavošanas gaitā nav iesniegti attiecīgi prioritārie pasākumi papildu nepieciešamajam finansējumam par Sabiedrības integrācijas fonda 1.4.6., 4.1.3. un 4.1.4.pasākumiem, Kultūras ministrijas 4.2.4. un 4.3.2.pasākumiem, Izglītības un zinātnes ministrijas 4.4.3.pasākumu un Labklājības ministrijas 4.1.5., 4.2.5., 4.2.6. un 4.3.3.pasākumiem, pamatnostādņu projekta 5.pielikumā ir svītrojams papildu norādītais finansējums minētajiem pasākumiem 2023.gadam kolonnā “Nepieciešamais papildu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5.pielikumā dzēsts papildu nepieciešamais finansējums Sabiedrības integrācijas fonda 1.4.6., 4.1.3. un 4.1.4.pasākumiem, Kultūras ministrijas 4.2.4. un 4.3.2.pasākumiem, Izglītības un zinātnes ministrijas 4.4.3.pasākumu un Labklājības ministrijas 4.1.5., 4.2.5., 4.2.6. un 4.3.3. pasākumiem 2023.gadā.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5.pielikumā 1.4.6.pasākumam kolonnā “Plānotais finansējums” Sabiedrības integrācijas fondam 2023. un 2024.gadam ir norādāms finansējums 490 000 </w:t>
            </w:r>
            <w:r w:rsidR="00000000" w:rsidRPr="00000000" w:rsidDel="00000000">
              <w:rPr>
                <w:i w:val="1"/>
                <w:rtl w:val="0"/>
              </w:rPr>
              <w:t xml:space="preserve">euro</w:t>
            </w:r>
            <w:r w:rsidR="00000000" w:rsidRPr="00000000" w:rsidDel="00000000">
              <w:rPr>
                <w:rtl w:val="0"/>
              </w:rPr>
              <w:t xml:space="preserve"> apmērā ik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5.pielikumā 1.4.6.uzdevumam ir precizēts kopsavilkumā norādītais finansējuma apmērs.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5.pielikumā 3.1.1.pasākumam ir precizējams kopsavilkumā norādītais finansējuma apmērs valsts pamatfunkciju īstenošanai un Eiropas Savienības politiku instrumentu un pārējās ārvalstu finanšu palīdzības līdzfinansēto projektu un pasākumu īstenošanai atbilstoši zemāk norādītajam Izglītības un zinātnes ministrijas finansējuma sadalījumam pa finansējuma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5.pielikumā 3.1.1.uzdevumam ir precizēts kopsavilkumā norādītais finansējuma apmērs.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5.pielikumā 4.mērķim “Tautas ataudze Latvijā” ir precizējams Sabiedrības integrācijas fonda finansējuma sadalījums valsts pamatfunkciju īstenošanai un Eiropas Savienības politiku instrumentu un pārējās ārvalstu finanšu palīdzības līdzfinansēto projektu un pasākumu īstenošanai, jo, summējot finansējumu pa apakšpasākumiem, netiek iegūts korekts finansējuma sadalījums pa finansējuma avotiem kopsavilkumā.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5.pielikumā 4.mērķim “Tautas ataudze Latvijā” ir precizēts Sabiedrības integrācijas fonda finansējuma sadalījums valsts pamatfunkciju īstenošanai un Eiropas Savienības politiku instrumentu un pārējās ārvalstu finanšu palīdzības līdzfinansēto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5.pielikumā, saskaitot pasākumiem uzrādīto esošo finansējumu Izglītības un zinātnes ministrijas budžeta programmā 21.00.00 “Jaunatnes politikas valsts programma”, tas pārsniedz likumā “Par valsts budžetu 2022.gadam” plānoto apmēru, attiecīgi precizējama norādītā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5.pielikums precizēts saskaņā ar IZM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pamatnostādņu projekta 5.pielikuma 1.mērķim Labklājības ministrijai norādīto kopējo finansējumu atbilstoši 1.mērķa īstenošanai plānoto uzdevumu kopsummai, attiecīgi precizējot kopējo pamatnostādņu projekta īstenošanai LM nepieciešamo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pamatnostādņu projekta 5.pielikuma 1.mērķim Labklājības ministrijai norādītais kopējais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pamatnostādņu projekta 5.pielikuma kopsavilkumā norādīto kopējo finansējumu, ņemot vērā, ka, matemātiski saskaitot, tas neveidojas no pasākumiem uzrādītā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pamatnostādņu projekta 5.pielikuma kopsavilkumā norādītais kopējais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iesniegusi prioritārā pasākuma pieteikumu (29_17_P), kurā ir iekļauts nepieciešamais papildu finansējums pamatnostādņu projekta 4.mērķa 4.2.rīcības virziena 7.uzdevuma īstenošanai. Ņemot vērā, ka Veselības ministrijas iesniegtajā 20_17_P kartiņā norādīts, ka pasākumi nav iekļauti Sabiedrības veselības pamatnostādnēs 2021.-2027.gadam finansējuma ierobežojuma dēļ, nepieciešams no pamatnostādņu projekta svītrot 91.lpp. norādīto 189.atsauci uz Sabiedrības veselības pamatnostādnēm 2021-2027.gadam.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svītrota.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90. lpp. DARBĪBAS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Sabiedrībā dominē  draudzīga un pozitīva attieksme pret bērniem un ģimenēm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Izstrādāta vienota valsts atbalsta politika ģimenēm, kas sniedz mērķētu materiālu atbalstu, nodrošina nepieciešamo pakalpojumu pieejamību, veicina taisnīguma, novērtējuma un atbalsta sajūtu vecākiem.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sniegts atbalsts un atzinība darba devējiem un komersantiem, kas īsteno ģimenei draudzīgu darba vidi un ģimenēm ar bērniem piedāvā pakalpojumus un produktus uz labvēlīgiem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Iebildums.</w:t>
            </w:r>
            <w:r w:rsidR="00000000" w:rsidRPr="00000000" w:rsidDel="00000000">
              <w:rPr>
                <w:i w:val="1"/>
                <w:rtl w:val="0"/>
              </w:rPr>
              <w:t xml:space="preserve">Iepriekšējā pamatnostādņu redakcijā (2022.gada aprīlī) papildus šiem bija iekļauti vēl divi sagaidāmie rezultāti:</w:t>
            </w:r>
            <w:r w:rsidR="00000000" w:rsidRPr="00000000" w:rsidDel="00000000">
              <w:rPr>
                <w:i w:val="1"/>
                <w:rtl w:val="0"/>
              </w:rPr>
              <w:t xml:space="preserve">3.         Ieviesti izglītojoši pasākumi jauniešiem, veidojot izpratni par drošām un cieņpilnām attiecībām jau no mazotnes un ģimeni kā vērtību, vecāku un bērnu savstarpējiem pienākumiem un atbildību, paaudžu solidaritāti.</w:t>
            </w:r>
            <w:r w:rsidR="00000000" w:rsidRPr="00000000" w:rsidDel="00000000">
              <w:rPr>
                <w:i w:val="1"/>
                <w:rtl w:val="0"/>
              </w:rPr>
              <w:t xml:space="preserve">4.         Pilnveidota sabiedrības un jo īpaši jauniešu izpratne par savu veselību, tajā skaitā reproduktīvo veselību. Nodrošināta neauglības ārstēšanas programmu (vīrieši/sievietes) pieejamība.</w:t>
            </w:r>
            <w:r w:rsidR="00000000" w:rsidRPr="00000000" w:rsidDel="00000000">
              <w:rPr>
                <w:i w:val="1"/>
                <w:rtl w:val="0"/>
              </w:rPr>
              <w:t xml:space="preserve">Tāpat arī bija iekļauts uzdevums “Veidot sabiedrisko pasūtījumu medijiem t.sk. par vecāku prasmju, attiecību pratības tematiku, ģimenes, paaudžu solidaritāti”.</w:t>
            </w:r>
            <w:r w:rsidR="00000000" w:rsidRPr="00000000" w:rsidDel="00000000">
              <w:rPr>
                <w:i w:val="1"/>
                <w:rtl w:val="0"/>
              </w:rPr>
              <w:t xml:space="preserve">Lūdzam skaidrot – kāds ir pamatojums šo darbības rezultātu un uzdevuma dzēšanai? Pamatnostādņu 84.lpp. ir norādīts, ka ir vairāki faktori, kuri var pozitīvi ietekmēt lēmuma par bērna ienākšanu pasaulē - ekonomiskā stabilitāte un drošības sajūta, kas saistīta ar abu vecāku nodarbinātības situāciju, partnerattiecību stabilitāte, iepriekšējās grūtniecības, dzemdību un bērnu audzināšanas pieredze u.c. No Pamatnostādnēs norādītā loģiski izriet, ka nepieciešami arī pasākumi saistībā ar attiecību veidošanu, seksuālo un reproduktīvo veselību.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4.mērķa izvirzītie uzdevumi un darbības rezultāti ir veidoti kolerācijā ar “Dzimstības stratēģijas plāna” izstrādi, ko izstrādā PKC sadarbībā ar DLC, un atsevišķi darbības rezultāti ir svītroti no Pamatnostādņu projekta, iekļaujot tos Dzimstības stratēģijas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Atbilstoši VM lūgumam tika svītrots teikums "Nodrošināta neauglības ārstēšanas programmu (vīrieši/sievietes) pieejamība", ņemot vērā, ka pasākums valsts apmaksāto medicīniskās apaugļošanas pakalpojumu pieejamības uzlabošanai ir iekļauts Sabiedrības veselības pamatnostādņu projektā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uzdevumu, kas paredzēja veidot sabiedrisko pasūtījumu medijiem, atbilstoši KM lūgumam tas tika svītrots, pamatojot, ka Sabiedrisko pasūtījumu veido Sabiedrisko elektronisko plašsaziņas līdzekļu padome (turpmāk – SEPLP) sadarbībā ar sabiedriskajiem medijiem, kas to īsteno. Sabiedrisko elektronisko plašsaziņas līdzekļu un to pārvaldības likums paredz, ka SEPLP un sabiedriskie mediji ir neatkarīgi, tostarp sabiedriskā pasūtījuma veidošanas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- 11.10.2022.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 Lai nodrošinātu pamatnostādņu projekta saskaņotību ar Latvijas Nacionālā attīstības plānā 2021.–2027.gadam (turpmāk – NAP2027) paredzēto, nepieciešams pārliecināties par NAP2027 pasākumiem paredzētā indikatīvā finansējuma un pamatnostādņu projektā plānoto uzdevumu finansējuma savstarpēju attiecināmību. Pamatnostādņu projekta pielikumā nav pilnā apmērā identificēta pamatnostādņu plānoto uzdevumu sasaiste ar NAP2027 pasākumiem, kas apgrūtina NAP2027 plānoto investīciju identificēšanu pamatnostādņu projektā, t.sk. no valsts budžeta līdzekļiem. Ņemot vērā augstāk minēto, aicinām 5.pielikuma “Kopsavilkums par pamatnostādnēs iekļauto uzdevumu īstenošanai nepieciešamo finansējumu” kolonnu “L” papildināt ar paredzēto investīciju skaidrojošo informāciju, norādot (i) NAP2027 pasākuma numuru un uz pamatnostādņu attiecīgo uzdevumu attiecināmo investīciju apmēru; (ii) ja finansējums ir paredzēts citā plānošanas dokumentā, tad attiecīgā dokumenta nosaukumu, uzdevumu/pasākumu un finansējuma apmēru; (iii) ja finansējums ir paredzēts no investīciju avota, kas nav plānots NAP2027 ietvaros, tad attiecīgā avota nosaukumu, pasākumu identificējošu informāciju un finansējuma apmēru. NAP2027 finanšu pielikums ir atrodams - https://www.pkc.gov.lv/sites/default/files/inline-files/NAP2027_indikat%C4%ABvie_invest%C4%ABciju_projekti_EXSEL.xlsx</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Nr.2. Vienlaikus vēršam Jūsu uzmanību, ka dokumentu pakotnē nav atrodams Bērnu, jaunatnes un ģimenes attīstības pamatnostādņu 2022. – 2025. gadam īstenošanas plāna Ietekmes novērtējums uz valsts un pašvaldību budžetu. Ņemot vērā, ka minētā informācija, cita starpā, ir būtiska, lai pārliecinātos par plānā paredzēto finanšu saskaņotību ar pamatnostādņu projektu, lūdzam pievienot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81.lpp ir sekojošs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Nodarbinātības valsts aģentūras pasākumiem, būs pieejami šādi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izglītības attīstības aģentūras un Jaunatnes starptautisko programmu aģentūras īstenotais 7.2.1. SAM pasākums “Sākotnējās profesionālās izglītības programmu īstenošana Jauniešu garantijas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Jaunatnes starptautisko programmu aģentūras īstenotais 8.3.3. SAM projekts "Attīstīt NEET jauniešu prasmes un veicināt to iesaisti izglītībā, NVA īstenotajos pasākumos Jauniešu garantijas ietvaros un nevalstisko organizāciju vai jauniešu centru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kvalitātes valsts dienesta īstenotais 8.3.4. SAM projekts "Samazināt priekšlaicīgu mācību pārtraukšanu, īstenojot preventīvus un intervences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LDDK īstenotais 8.5.1. SAM projekts «Profesionālo izglītības iestāžu audzēkņu dalība darba vidē balstītās mācībās un mācību praksēs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tekstā minētie projekti ir iepriekšējā plānošanas perioda projekti. Visi projekti izbeidz savu darbību līdz 2023.gada 31.decembrim, kas neatbilst visam patanostādnēs norāditajam periodam - 2022. līdz 2027. gadam. Informācija par projektiem ir jālabo, norādot to darbības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7.2.1. SAM pasākumu “Sākotnējās profesionālās izglītības programmu īstenošana Jauniešu garantijas ietvaros" kopš 2022.gada īsteno tikai Jaunatnes starptautisko programmu aģentūra.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Nodarbinātības valsts aģentūras pasākumiem, būs pieejami šādi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Jaunatnes starptautisko programmu aģentūras īstenotais 7.2.1. SAM pasākums “Sākotnējās profesionālās izglītības programmu īstenošana Jauniešu garantijas ietvaros"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Jaunatnes starptautisko programmu aģentūras īstenotais 8.3.3. SAM projekts "Attīstīt NEET jauniešu prasmes un veicināt to iesaisti izglītībā, NVA īstenotajos pasākumos Jauniešu garantijas ietvaros un nevalstisko organizāciju vai jauniešu centru darbībā" līdz 2023. gada 31. decembrim, bet no 2024. gada 1. janvāra 4.2.3.4. SAM pasākums "Sekmēt NEET jauniešu integrēšanos izglītībā un nodarbinātībā;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kvalitātes valsts dienesta īstenotais 8.3.4. SAM projekts "Samazināt priekšlaicīgu mācību pārtraukšanu, īstenojot preventīvus un intervences pasākumus" līdz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LDDK īstenotais 8.5.1. SAM projekts «Profesionālo izglītības iestāžu audzēkņu dalība darba vidē balstītās mācībās un mācību praksēs uzņēmumos” līdz 2023.gada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(5.pielikums)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Vides aizsardzības un reģionālās attīstības ministrijas budžetā ir paredzēts finansējums ik gadu 643 529 euro apmērā atbalsta pasākumam remigrācijas veicināšanai “Reģionālās remigrācijas koordinators”, attiecīgi lūdzam pamatnostādņu 5.pielikumā 4.4.2. uzdevumam “Atbalsta pasākuma remigrācijas veicināšanai “Reģionālās remigrācijas koordinators” pilnveidošana” norādīt plānoto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5.pielikumā 4.4.2. uzdevumam nav paredzēts finansējums, jo pasākuma izpilde plānota “Plāns darbam ar diasporu 2021.-2023. gadam”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(7.-10.pielikums)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projektam pievienotajā 10.pielikumā iekļauts pasākums “Ikmēneša atbalsts bāreņiem un bez vecāku gādības palikušiem bērniem”, kuram norādīti nepieciešamie papildu līdzekļi no pašvaldību budžeta ik gadu 1 484 178 euro apmērā. Lūdzam minēto nepieciešamo papildu finansējumu attiecīgi norādīt arī pamatnostādņu 5.pielikumā “Kopsavilkums par pamatnostādnēs iekļauto uzdevumu īstenošanai nepieciešamo finansējumu” (2.1.3.uzdevums) un 6.pielikumā “Kopsavilkums par plānā iekļauto uzdevumu īstenošanai nepieciešamo valsts un pašvaldību budžeta finansējumu” (5.3.pasākums), aizpildot ailes sadaļā “Pašvaldību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5.pielikumā un 6.pielikumā iekļauts paredzētais finansējums pašvaldību 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9.2.rezultatīvo rādītāju “Veselības aprūpes pakalpojumu pieejamība (neapmierinātās vajadzības pēc veselības aprūpes pakalpojumiem (finansiālu iemeslu, attāluma vai rindu dēļ) jauniešiem 16-24 g.v.), %”, 9.13.rezultatīvo rādītāju “Vidējais gaidīšanas laiks ( bērniem (līdz 18 g. v.) uz sekundāru ambulatoru konsultāciju BKUS (dienas)” un 9.14. rezultatīvo rādītāju “Vidējais gaidīšanas laiks bērniem (līdz 18 g. v.) uz plānveida operāciju dienas stacionārā BKUS (dienas)”, tā kā attiecīgās pamatnostādnes neparedz rīcību vai pasākumus 2.mērķa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 (23.11.2022.)- šos rezultatīvos rādītājus nesvītrot.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4.2. rīcības virziena 7. uzdevumu “Veselības aprūpes kvalitatīvu pakalpojumu pieejamība, it īpaši reģionos (zobārstniecības pieejamības absolūta nodrošināšana)”, tā kā attiecīgās pamatnostādnes neparedz rīcību vai pasākumus šī uzdevuma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skaidra arī termina "absolūta" izpratne, kas ar to domāts. Attiecīgi tas būtu precizējams, ja gadījumā šāds uzdevums tiek sglabāts. Papildus jāņem vērā, ka pakalpojumu pieejamības uzlabošanai nepieciešams gan papildu finansējums, gan arī papildu zobārstniecības speciālistu apmācība, gan iesaiste valsts apmaksātu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projekta 4.2.rīcības virziena “Atbalsta sistēmas pilnveide bērna audzināšanai un aprūpei” aprakstu papildināt, ka pasākumi veselības aprūpes pakalpojumu, t.sk. zobārstniecības pakalpojuma, pieejamības nodrošināšanai ir iekļauti Sabiedrības veselības pamatnostādnēs 2021.-2027.gadam.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 (23.11.2022.)- precizēts 4.2.rīcibas virziena 7.uzdevums.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4.pielikumā “Bērnu, jaunatnes un ģimenes attīstības pamatnostādņu 2022.-2025.gadam īstenošanas plāns” (turpmāk – plāna projekts) norādīts, ka plānā tiek iekļauti pamatnostādņu projekta </w:t>
            </w:r>
            <w:r w:rsidR="00000000" w:rsidRPr="00000000" w:rsidDel="00000000">
              <w:rPr>
                <w:u w:val="single"/>
                <w:rtl w:val="0"/>
              </w:rPr>
              <w:t xml:space="preserve">pirmā un otrā mērķa virzieni</w:t>
            </w:r>
            <w:r w:rsidR="00000000" w:rsidRPr="00000000" w:rsidDel="00000000">
              <w:rPr>
                <w:rtl w:val="0"/>
              </w:rPr>
              <w:t xml:space="preserve">, kas nav iekļauti citos plānošanas dokumentos, savukārt pamatnostādņu projektam ir </w:t>
            </w:r>
            <w:r w:rsidR="00000000" w:rsidRPr="00000000" w:rsidDel="00000000">
              <w:rPr>
                <w:u w:val="single"/>
                <w:rtl w:val="0"/>
              </w:rPr>
              <w:t xml:space="preserve">četri rīcības virzieni</w:t>
            </w:r>
            <w:r w:rsidR="00000000" w:rsidRPr="00000000" w:rsidDel="00000000">
              <w:rPr>
                <w:rtl w:val="0"/>
              </w:rPr>
              <w:t xml:space="preserve">. Ņemot vērā, ka pamatnostādņu projekta trešā un ceturtā mērķa īstenošanas darbības periods atbilst plāna projektā norādītajam darbības periodam, nav saprotams, kāpēc šie mērķi nav iekļauti plāna projektā, attiecīgi precizējams plāna projekts un/vai pamatnostādņu projekta 6.pielikums.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Pamatnostādņu 4.pielikuma kopsavilkums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3.mērķa “Jauniešu pilnvērtīga un vispusīga attīstība, dzīves kvalitātes uzlabošana un līdzdalības stiprināšana” sasniegšanai, Izglītības un zinātnes ministrija izstrādā “Jaunatnes politikas īstenošanas plānu 2022.-2024. gadam”, iekļaujot minētā mērķa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Pamatnostādņu 4.mērķa “Tautas ataudze Latvijā” sasniegšanai, Pārresoru koordinācijas centrs (Demogrāfisko lietu centrs) izstrādās un līdz 2023. gada 1. februārim iesniegs Ministru kabinetā pamatnostādņu 4.mērķa  īstenošanas plānu 2023.-2027.gada plānošanas periodam “Tautas ataudzes stratēģija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(5.pielikums)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pamatnostādņu projekta 5.pielikumā 3.mērķa kopsavilkumā norādīt privātā sektora finansējumu, kas veidojas no 3.3.1.uzdevuma. Attiecīgi precizējams pamatnostādņu kopējais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(5.pielikums)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4.mērķa 4.3.rīcības virziena 4.uzdevums paredz jaunu pakalpojumu piedāvājumu ģimenēm un minētam pasākumam kā atbildīgās institūcijas norādītas visas ministrijas, savukārt pamatnostādņu projekta 5.pielikumā nav norādīts pasākumam nepieciešamais finansējums, kā arī ministrija, kuras budžeta ietvaros tas tiks nodrošināts. Līdz ar to nepieciešams papildināt pamatnostādņu projekta 5.pielikuma 4.3.4.uzdevumu, norādot pasākumu izpildei pieejamo un/vai papildu nepieciešamo finansējumu, kā arī ministriju, kuras budžeta ietvaros tas tiks nodrošināts.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5.pielikuma 4.3.4.uzdevums svītrots.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(6.pielikums)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6.pielikumā uzdevuma “Bērnu tiesību aizsardzības sistēmā iesaistīto speciālistu kvalifikācijas un starpinstitūciju sadarbības pilnveide” īstenošanai papildu nepieciešamais finansējums turpmākajā laikposmā līdz pasākuma īstenošanai veidojas 538 452 euro, savukārt pamatnostādņu projekta 5.pielikumā, saskaitot norādīto finansējumu 2026.-2029.gadam, veidojas 538 453 euro, līdz ar to nepieciešams salāgot minētos pielikumus.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5.pielikumā precizēts finansējums, labojot kļūdu, kas bija radusies noapaļošanas dēļ.</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(6.pielikums)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pamatnostādņu projekta 6.pielikuma 5.3.uzdevumu ar pamatnostādņu projekta 10.pielikumu (apakšprogrammu numurus, to nosaukumus un atbilstošo finansējumu), nepieciešamības gadījumā precizējot pamatnostādņu 5.pielikumu.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(5.pielikums)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5.pielikumā uzrādītais esošais finansējums Izglītības un zinātnes ministrijas budžeta programmā 21.00.00 “Jaunatnes politikas valsts programma” 2023. un 2024.gadā pārsniedz likumā “Par vidēja termiņa budžeta ietvaru 2022., 2023. un 2024.gadam” plānoto apmēru, attiecīgi ir precizējama norādītā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Pamatnostādņu projekta 5.pielikums, norādot Jaunatnes politikas valsts programmā (21.00.00) ieplānota finansējumu 2023. un 2024. gadā -1 328 902 euro (katru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Pamatnostādņu plānā uzdevuma Nr.1.2. “Prenatālo un agrīnās bērnības vecāku prasmju programmu klāsta paplašināšana un nodrošināšana, mazinot attīstības nepietiekamību un grūtību veidošanās riskus bērniem”, uzdevuma Nr.1.3. “Pierādījumos balstītu multimodālo intervences un uzvedības korekcijas programmu ieviešana jaunākā vecumposma bērniem ar attīstības grūtībām un nepietiekamībām” un uzdevuma Nr.1.4. “Bērnu un jauniešu emocionālās labklājības veicināšanas programmu un atbalsta ieviešana” </w:t>
            </w:r>
            <w:r w:rsidR="00000000" w:rsidRPr="00000000" w:rsidDel="00000000">
              <w:rPr>
                <w:b w:val="1"/>
                <w:rtl w:val="0"/>
              </w:rPr>
              <w:t xml:space="preserve">apakšuzdevumu izpildē</w:t>
            </w:r>
            <w:r w:rsidR="00000000" w:rsidRPr="00000000" w:rsidDel="00000000">
              <w:rPr>
                <w:rtl w:val="0"/>
              </w:rPr>
              <w:t xml:space="preserve"> ir norādīta kā līdzatbildīgā iestāde. Aicinām organizēt atsevišķo tikšanos, kur Pārresoru koordinācijas centrs sniegtu redzējumu par Veselības ministrijas iesaisti apakšuzdevumu izpildē. Tas būtu svarīgi arī, lai izprastu, vai VM būs nepieciešams papildus finansējums pasākuma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 (23.11.2022.).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PKC sniedza skaidrojumu saskaņošanas sanāksmē par VM iesaisti programmu izstrādē un pašu programmu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(2.pielikums)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2.pielikumā norādīt, ka Sabiedrības veselības pamatnostādnes 2021. - 2027.gadam ir apstiprinātas ar Ministru kabineta 2022. gada 26. maija rīkojumu Nr. 359 (https://likumi.lv/ta/id/332751-sabiedribas-veselibas-pamatnostadnes-2021-2027-gadam), kā arī precizēt iekļauto informāciju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"Sabiedrības veselības pamatnostādnes 2021. - 2027.gadam paredz virkni mērķētus pasākumus veselības veicināšanai un slimību profilaksei, pasākumus nevienlīdzības veselības aprūpē mazināšanai un veselības aprūpes pakalpojumu pieejamības palielināšanai, tai skaitā, dažādām nabadzības un/vai sociālās atstumtības riskam pakļautajām iedzīvotāju grupām vai citās riska situācijās esošiem iedzīvotājiem (piemēram, izglītojoši un informatīvi pasākumi par seksuālās un reproduktīvās veselības jautājumiem, aizspriedumu mazināšanai pret personām ar psihiskiem veselības traucējumiem u.c.; atbalsta pasākumi personām, kuras cieš no atkarībām, kā arī atkarības personas ģimenes locekļiem; pasākumi veselīgas un drošas dzīves un darba vides veicināšanai; iedzīvotāju finansiālās aizsardzības uzlabošana slimības un nespējas gadījumos, tai skaitā palielinot valsts apmaksāto veselības aprūpes pakalpojumu, zāļu un medicīnas ierīču pieejamību). Cita starpā pamatnostādnēs paredzēti izglītojoši un informatīvi pasākumi par dažādiem sabiedrības veselības jomas jautājumiem, tai skaitā, aprūpes centru darbiniekiem, pašvaldību darbiniekiem, arodārstiem, kā arī starpinstitūciju sadarbības pilnveidošana. Pamatnostādnes iezīmē pasākumus veselības aprūpes pakalpojumu pilnveidošanai, tostarp pilnveidot un attīstīt medicīniskās rehabilitācijas pakalpojumus bērniem, t.sk., dinamisko novērošanu un nodrošināt bērnu ar invaliditāti pēctecīgu pāreju pieaugušo veselības aprūpes sistēmā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apakšsadaļā "1.1.Rīcības virziens: Agrīns preventīvs atbalsts veselīgai bērnu un jauniešu attīstībai" īstenojamo uzdevumu 1.punktā “Vecāku universālo izglītojošo programmu klāsta paplašināšana un ieviešana ģimenes pratības paaugstināšanai” lūdzam svītrot Veselības ministriju kā līdzatbildīgo institūciju, ņemot vērā, ka plānā iekļautajos pasākumos Veselības ministrijas iesaiste nav paredzēta.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apakšsadaļā "1.2.Rīcības virziens: Visa veida vardarbības izskaušana" īstenojamo uzdevumu 1.punktā “Īstenoti izglītojošie pasākumi izglītojamiem par vardarbības atpazīšanu un nepieciešamo rīcību vardarbības risku gadījumā, veicinot spēju rast labvēlīgu risinājumu” lūdzam svītrot Veselības ministriju kā līdzatbildīgo institūciju, ņemot vērā, ka plānā iekļautajos pasākumos Veselības ministrijas iesaiste nav paredzēta.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VM, papildināts ar SPKC.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apakšsadaļas “1.3. Rīcības virziens: Atkarību izraisošo procesu un vielu lietošanas izplatības mazināšana” 10.rindkopu “Veselības ministrija 2022.gadā ir izstrādājusi rekomendācijas (..).”, izskatot,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"Veselības inspekcijas izveidota starpnozaru darba grupa 2022.gadā ir izstrādājusi Rekomendācijas drošai un veselībai nekaitīgai moderno tehnoloģiju lietošanai bērniem ar mērķi veicināt bērnu drošību moderno tehnoloģiju lietošanā, mazinot moderno tehnoloģiju ietekmi uz bērnu veselību un tehnoloģiju radīto apdraudējumu, kā arī veicināt jēgpilnu moderno tehnoloģiju lietošanu bērniem dažādās vecuma grupās."</w:t>
            </w:r>
            <w:r w:rsidR="00000000" w:rsidRPr="00000000" w:rsidDel="00000000">
              <w:rPr>
                <w:i w:val="1"/>
                <w:vertAlign w:val="superscript"/>
                <w:rtl w:val="0"/>
              </w:rPr>
              <w:t xml:space="preserve">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“Sabiedrības veselības pamatnostādnes 2021.-2027. gadam” 1.rīcības virziena “Veselīgs un aktīvs dzīvesveids” 1.3. uzdevums. Pieejams: https://tapportals.mk.gov.lv/legal_acts/b8342cd9-318a-4f99-b147-0a144bcbf231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ja 1.3. rīcības virziena aprakstā ir sniegta detalizēta informācija par atkarību izraisošo vielu lietošanas cēloņiem un ar to saistītām sekām, tomēr aicinām 14.lpp. aiz otrās rindkopas iekļaut vispārīgu informāciju (skat. piedāvāto redakciju) par atkarību izraisošo vielu lietošanas specifiku pusaudžu vidū, lai pārnestu akcentu no likumpārkāpumiem un sodīšanas uz sabiedrības veselībā balstītu pieeju un palīdzības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"Atkarību izraisošo vielu lietošana svārstās no pamēģināšanas, neregulāras lietošanas līdz pat riskantai un atkarīgai lietošanai, kad persona atkarību izraisošās vielas lieto impulsīvi, nespējot savu rīcību vairs kontrolēt. Lietojot atkarību izraisošās vielas, var izveidoties atkarība,  kad notiek izmaiņas centrālās nervu sistēmas darbībā[1]. Īpaši bīstama atkarību izraisošo vielu lietošana ir pusaudža gados, kad organisms un smadzenes vēl tikai attīstās. Atkarību izraisošo vielu lietošana var novest pie attīstības un mācīšanās traucējumiem, problēmām ar atmiņu un koncentrāciju, palielinātu agresiju, psihiskās veselības stāvokļa pasliktināšanos, pašnāvības domām. Atkarību izraisošo vielu lietošanai pusaudža gados var būt dažādi iemesli: vienaudžu spiediens vielas pamēģināt un lietot, vēlme integrēties grupā, neskatoties uz to, ka minētajā grupā vielu lietošana ir pieņemta, problēmas ģimenē, nevienlīdzība un sociālā atstumtība, nabadzība, kritiskās domāšanas trūkums, izklaide, grūtības ar paškontroli un nespēja tikt galā ar savām emocijām u.c. Ņemot vērā minēto, ar jauniešiem nepieciešams veikt mērķtiecīgu profilaktisku darbu, kas būtu orientēts ne tikai uz informēšanu par atkarību izraisošo vielu lietošanas kaitīgo ietekmi uz organismu un ar to saistītiem riskiem, bet arī vērsts uz dažādu dzīves prasmju attīstīšanu, kas palīdzētu jaunietim konstruktīvi tikt galā ar sevi un dažādām dzīves situācijām. Tāpat svarīgi, lai bērns dzīvotu un attīstītos nodrošinātā un saticīgā ģimenē, lai tam apkārt būtu draudzīga vide, skolas atbalsts, kā arī pilnvērtīgas brīvā laika pavadīšanas iespējas.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[1]https://m.likumi.lv/ta/id/336736-par-profilakses-pasakumu-un-veselibas-aprupes-pakalpojumu-uzlabosanas-planu-alkoholisko-dzerienu-un-narkotisko-vielu-lietosanas-izplatibas-mazinasanas-joma-20232025-gadam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apakšsadaļā “1.3. Rīcības virziens: Atkarību izraisošo procesu un vielu lietošanas izplatības mazināšana” 12.rindkopu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Veselības ministrija ir izstrādājusi “Profilakses pasākumu un veselības aprūpes pakalpojumu uzlabošanas plāns alkoholisma un narkotisko vielu lietošanas izplatības mazināšanas jomā 2023.-2025.gadam”, kurš paredz ne tikai attīstīt narkoloģiskās ārstēšanas pakalpojumus, bet arī atkarību profilakses pasākumus īpaši selektīvās un indicētās profilakses ietvaros. (atsauce: https://m.likumi.lv/ta/id/336736-par-profilakses-pasakumu-un-veselibas-aprupes-pakalpojumu-uzlabosanas-planu-alkoholisko-dzerienu-un-narkotisko-vielu-lietosanas-izplatibas-mazinasanas-joma-20232025-gadam).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pamatnostādņu projekta 1.3. rīcības virziena īstenojamos uzdevumus Nr.1. (32.lpp.), Nr.3.(32.lpp.), Nr.4.(33.lpp.), Nr.5.(33.lpp.) un Nr.6.(33.lpp.), jo šādi pasākumi jau ir iekļauti Sabiedrības veselības pamatnostādnēs 2021.-2027. gadam. Aicinām tos integrēt pamatnostādņu 1.3.rīcības virziena aprakstošajā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Pamatnostādņu projekta 1.3.rīcības virziena aprakstošajā daļā ir aktualizēta virkne ar pastāvošajām problēmām atkarību uzraisošo vielu lietošanas izplatībā bērnu un jauniešu vidū. Pastāvot problēmai, ir jāpiedāvā risinājums tās novēršanai vai mazināšanai. Lai gan minētais uzdevums ir iekļauts jau citā plānošanas dokumentā, šī dokumenta ietvarā tas atspoguļo/piedāvā konkrētas problēmas novēršanas risinājumu. Lai saglabātu visā Pamatnostādņu dokumentā vienotu noformējuma pieeju, tad attiecīgie uzdevumi ir iekļauti katra rīcības virziena uzdevumu tabulā, ievietojot atsauci, nevis integrēti tekstā.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JSPA atkārtoti lūdz aktualizēt un precizēt informāciju 2.4. rīcības virziena sadaļā (63. 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atbalstītu organizācijas, kuras strādā vai grib strādāt ar jauniešiem ar invaliditāti un veselības traucējumiem,  JSPA īsteno  stratēģisko partnerību “Būt kopā”. Šajā partnerībā piedalās Latvijas, Ungārijas, Islandes, Francijas, Vācijas, Igaunijas, Slovākija, Beļģijas (Valonijas), Polijas, Rumānijas nacionālās aģentūras.”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atbalstītu organizācijas, kuras strādā vai grib strādāt ar jauniešiem ar ierobežotām iespējām, JSPA piedalās nacionālo aģentūru stratēģiskajā partnerībā sociālās iekļaušanas jomā. Tajā piedalās 20 Eiropas Savienības valstu Erasmus+ un Eiropas Solidaritātes korpuss nacionālās aģentūras no Vācijas, Latvijas, Igaunijas, Francijas, Islandes, Ungārijas, Polijas, Slovākijas, Somijas, Dānijas, Zviedrijas, Beļģijas-Flandrijas, Rumānijas, Čehijas, Austrijas, Portugāles, Itālijas, Spānijas, Īrijas, Kipras.”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(5.pielikums)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3.1.3. uzdevuma izpldei ieplānoto IZM finansējumu valsts pamatfunkciju īstenošanai (1057. rindiņa):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 gadā: 124 700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gadā: 124 700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starpinstitucionālās sadarbības organizēšana un kārtība, t.sk. izglītības pārvalžu, izglītības speciālistu un izglītības iestāžu iesaiste ir noteikta Ministru kabineta 2017.gada 12.septembra noteikumos Nr.545 "Noteikumi par institūciju sadarbību bērnu tiesību aizsardzībā", lūdzam svītrot 4.3.6.pasākumu.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uzdevums paredz izstrādāt vadlīnijas valsts, pašvaldību un privāto izglītības iestāžu (tostarp pirmsskolas) iesaistei pašvaldības starpinstitūciju sadarbības grupu darbā, kas ir būtiski nozīmīgi, lai pilnveidotu starpinstitūciju sadarbību grupu darbu bērnu tiesību aizsardzībā. Lai gan minētie MK noteikumi paredz izglītības iestāžu iesaisti starpinstitūciju sadarbības grupu darbā, tie nenosaka konkrētu metodiskā materiāla izstrādi un metodiskā atbalsta sniegšanu izglītības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(5.pielikums)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uzturam 11.oktobrī izteikto iebildumu par nepieciešamību precēt Pamatnostādņu projektā un Plāna projektā plānoto finansējuma avotu un apjoma atbilstību NAP2027. Piedāvātajā redakcijā nav iespējams novērtēt paredzēto finanšu saskaņotību ar NAP2027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(3.pielikums)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Pamatnostādņu projekta 3.pielikumā iekļauto pētījumu sarakstu ar vēl vienu pētījumu, kurš 2022.gadā tika īstenots pēc Pārresoru koordinācijas centra pasūtījuma.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agrīnā preventīvā atbalsta sistēmas, profilakses un agrīnās intervences pakalpojumu groza izveidei Latvijā, autore – I.Skubiņa (2022). Pētījuma vispārīgais mērķis – veicināt uz pierādījumiem balstītu lēmumu pieņemšanu, Latvijā nostiprinot agrīnā preventīvā atbalsta un agrīnās intervences (turpmāk arī – “APA”) sistēmu bērnu vispusīgai attīstībai un pašrealizācijai un paaugstinot izpratni politiķu, rīcībpolitikas veidotāju un īstenošanā iesaistīto speciālistu vidū par APA sistēmas tvērumu, risināmo problēmu lokiem un izmantojamiem atbalsta instrumentiem. Pētījuma ietvaros veikta ārvalstu labās prakses piemēru analīze un pēc tam nacionāla līmeņa izpēte (ekspertu intervijas, pašvaldību aptauja, dokumentu analīze), lai detalizēti apzinātu Latvijas vajadzības un iespējas APA sistēmas izveidei. Pieejams: http://petijumi.mk.gov.lv/sites/default/files/title_file/Petijums_agrina_prevent_atbalsta_sistemas_un_pakalpojumu_groza_izveidei.pdf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(2.pielikums)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2.pielikumā iekļauto aprakstu par Latvijas Nacionālo attīstības plānu 2021. - 2027.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attīstības plāns 2021. - 2027. gadam  (Saeimas paziņojums, apstiprināts Saeimas 2020.gada 2.jūlija sēdē) prioritātes „Stipras ģimenes, veseli un aktīvi cilvēki” ietvaros noteiktajos rīcības virzienos „Uz cilvēku centrēta veselības aprūpe”, „Stipras ģimenes paaudzēs”, “Sociālā iekļaušana” paredz uzdevumus multidisciplināru un starpnozaru sadarbībā balstītu pakalpojumu attīstībai, īpaši uzsverot jomas, kam ir būtiska ietekme uz ģimeņu atbalsta sistēmas pilnveidošanu un kvalitatīvu pamatvajadzību nodrošināšanu, individualizēta sociālā atbalsta nodrošināšanu, īpaši nabadzības riskam visvairāk pakļautajām iedzīvotāju grupām. Rīcības virziens “Psiholoģiskā un emocionālā labklājība” paredz psihiskās un emocionālās veselības stiprināšanu sabiedrībā, īstenojot uz mērķa grupām orientētus profilakses pasākumus un intervenci. Lai mērķtiecīgi uzlabotu bērnu un jauniešu psiholoģisko un emocionālo labklājību, novēršot iespējamo risku veidošanos nākotnē, paredzēts nostiprināt agrīna atbalsta pakalpojumu sistēmu vismazākajiem, kā arī bērniem un jauniešiem ar speciālām vajadzībām, sniegt atbalstu vecāku prasmju pilnveidošanai, kā arī ieviest risinājumus atkarību izraisošo vielu un procesu izplatības ierobežošanai un pārmērīga un kaitējoša patēriņa mazināšanai. Tāpat paredzēts attīstīt vardarbības profilaksi, t.sk. mazinot mobingu jauniešu vidū, un savlaicīgu intervenci dažādās krīzes situācijās, stiprinot cilvēku psiholoģisko un emocionālo noturību un spēju rast labvēlīgu risinājumu. Šī rīcības virziena ietvaros arī paredzēta seksuālās un reproduktīvās veselības stiprināšana sabiedrībā un infekciju slimību izplatības risku mazināšana, uzlabojot psiholoģisko un emocionālo veselību, kas ir ļoti aktuāli tieši jauniešu vecuma grupā. Rīcības virziens paredz arī ieviest izglītības iestādēs mediācijas programmas kā preventīvu līdzekli konfliktu risināšanai bērnu un jauniešu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Prioritātes “Kvalitatīva dzīves vide un teritoriju attīstība” ietvaros noteiktā rīcības virzienā “Mājoklis” noteikta mājokļa pieejamības uzlabošana grūtībās nonākušiem un nelabvēlīgā situācijā esošiem iedzīvotājiem, sociālo mājokļu atjaunošanai. Prioritātes “Vienota, droša un atvērta sabiedrība” ietvaros noteiktā rīcības virzienā “Tiesiskums un pārvaldība” ir paredzēts uzdevums bērnu tiesību aizsardzības sistēmas pilnveidošanai. Tāpat šajā pašā rīcības virzienā ir paredzēts uzdevums īstenot mazaizsargāto un cietušo personu atbalsta un aizsardzības sistēmu,  ieviešot inovatīvus, uz rezultātu vērstus un ekonomiskus risinājumus visās pirmstiesas izmeklēšanas iestādēs, tiesās un ārpustiesas strīdu izskatīšanas institūcijās, tādejādi nodrošinot efektīvu, ērtu, savlaicīgu, sabiedrībai saprotamu un pieejamu tiesībaizsardzības sistēmu. Vienlaikus rīcības virziens “Saliedētība” ietver sabiedrības pašorganizēšanās, sadarbības un līdzdarbības prasmju un iespēju paplašināšanu, jo īpaši attīstot jauniešu pilsonisko izglītību, iedzīvotāju līdzdarbību nevalstiskajās organizācijās, arodbiedrībās un brīvprātīgajā darbā. Prioritātes “Zināšanas un prasmes personības un valsts izaugsmei” rīcības virziens “Iekļaujoša izglītības vide” paredz sociālās atstumtības riskam pakļauto bērnu un jauniešu (sociāli ekonomiskie riski, speciālās vajadzības, nelabvēlīgā situācijā nonākuši jaunieši, u.c. priekšlaicīgas mācību pamešanas riski) iesaistīšanu ārpus formālās izglītības (t.sk. interešu izglītības) pasākumos (t.sk. skolas vidē – kā vispārējā, tā profesionālajā izglītībā) un preventīvus un pastāvīgus pasākumus visu veidu vardarbības mazināšanai izglītības iestādēs, kā arī atbalsta pasākumus bērniem un jauniešiem, pedagogiem, skolas personālam un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(5.pielikums)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Pamatnostādņu projekta 5.pielikumā norādītajā tabulā Kopsavilkums par pamatnostādnēs iekļauto uzdevumu īstenošanai nepieciešamo finansējumu nav iekļauta Pārresoru koordinācijas centra 28.septembrī sniegtā informācija Labklājības ministrijai par finansējuma apmēru un avotiem 1.1.rīcības virziena un 4.mērķī iekļauto rīcības virzienu uzdevumu īstenošanai. Lūdzam labot to atbilstoši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5. pielikums un 6.pielikums ir precizēts atbilstoši Pārresoru koordinācijas centra 5.12.2022. iesūtītajai informācijai, bet Pamatnostādņu 5.pielikuma 1.1.5. uzdevumam un 6.pielikuma 1.5.4.,1.5.5.,1.5.6. un 1.5.7. pasākumiem pievienota atsauce “Finansēšanas avots, apjoms un kārtība tiks noteikta pēc informatīvā ziņojuma “Par Nepilngadīgo personu atbalsta informācijas sistēmas pārveidi”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Diviem Pamatnostādņu projekta uzdevumiem (1.1.5. “Starpsektorālas agrīnā preventīvā atbalsta sistēmas nostiprināšana bērnu attīstības potenciāla iespējināšanai, t.sk. normatīvajā ietvarā definējot tās mērķus, uzdevumus kopējā bērnu labbūtības sistēmā un atbildīgās institūcijas, kā arī izstrādājot vienotu risku analīzes un vadības rīku agrīnai atbalsta vajadzību identificēšanai” un 1.5.4. “Vienotu IT sistēmu attīstība, tostarp pilnveidojot un attīstot bāriņtiesu darbu, nodrošinot bāriņtiesu kvalifikāciju) ir plānota sasaite ar NAP [575] “IKT sistēmu modernizācija labākas bērnu tiesību aizsardzības sistēmas nodrošināšanai”, līdz ar to Labklājības ministrija 25.11.2022. nosūtīja vēstuli Valsts kancelejai, Finanšu ministrijai un Vides aizsardzības un reģionālās attīstības ministrija ar lūgumu skatīt šo jautājumu kompleksi, kā arī noteikt uzdevumu finansēšanas avotu un kārtību tikai pēc tam, kad tik apstiprināts informatīvais ziņojums “Par Nepilngadīgo personu atbalsta informācijas sistēmas pārveidi”.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terminu sadāļā jēdziena Agrīnā bērnība vai agrīna vecuma bērni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aptver pirmsdzemdību periodu līdz bērna desmit gadu vecumam.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terminu sadāļā jēdzienu Agrīnas bērnības politika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Agrīnās bērnības politika  - valsts attīstīti starpinstitucionāli pakalpojumi un definētas vajadzības agrīnā vecuma bērniem, noteiktas bērnu vecāku, pedagogu un citu iesaistīto speciālistu vajadzības viņus ietekmējošās politikas jomās un tādējādi radīti pamatnosacījumi, kas atbalsta pirmsskolas un sākumskolas vecuma bērnu mācīšanās un attīstības procesus un ļauj viņiem augt droši un veselīgi, un veicina viņu saskaņotības sajūtu.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Domājot par Pamatnostādņu projekta virsmērķa labskanību, lūgums to precizēt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Virsmērķis ir bērniem, jauniešiem un ģimenēm atbalstoša sabiedrība, kas veicina ģimeņu labklājību, moderni un pieejami agrīnā atbalsta un intervences pakalpojumi, kas sekmē bērnu un jauniešu veselīgu attīstību un vienlīdzīgas iespējas,  mazina nabadzības un sociālās atstumtības riskus bērniem, jauniešiem un ģimenēm, nodrošinot valsts kopīgu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Pamatnostādņu projekta 9.atsauci,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Skubiņa, I. (2022) Pētījums agrīnā preventīvā atbalsta sistēmas, profilakses un agrīnās intervences pakalpojumu groza izveidei Latvijā. Rīga: PKC. 189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1.1.rīcības virzienā trešās rindkopas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21.gs. riski, kas spēcīgi zīmogo dažādus bērnu attīstības negatīvus scenārijus  un neatbilstošas bērnu attīstības trajektorijas rašanos: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teksts Pamatnostādņu projekta 1.1.rīcības virziena aprakstā dublējas, lūgums tālāk minēto rindkopu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agrīnā preventīvā atbalsta sistēma vēl nav nostiprināta normatīvajos aktos un agrīnās bērnības politika līdz šim vispār nav noteikta kā horizontāla starpnozaru politika, pretēji ANO Bērnu tiesību komitejas rekomendācijām. Tāpat nav izstrādāti un ieviesti vienoti, integrēti, regulējoši risinājumi, kas nodrošinātu agrīnā  preventīvā  atbalsta  pakalpojumu sniegšanu pēc vienotiem principiem un metodoloģijas visā valsts teritorijā, tādējādi mazinot reģionālās atšķirības atbalsta saturā un pieejamībā.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Pamatnostādņu projekta 1.2.rīcības virziena aprakstu, iekļaujot vīziju par Barnahus pieejas iedzīvināšanu Latvijā, t.sk. precizējot, kurā institūcijā tiks attīstīti Bērnu mājas pakalpojumi, kā arī norādot atbildību sadalījumu starp Bērnu klīniskās universitātes slimnīcu un Valsts bērnu tiesību aizsardzības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Plāna projekta 1.rīcības virzienā Agrīns preventīvs atbalsts veselīgai bērnu un jauniešu attīstībai atbilstoši PKC nosūtītajiem labojumiem, ņemot vērā, ka ir jau apstiprinātas Izglītības attīstības pamatnostādnes 2021.-2027.gadam, kā arī pamatnostādņu īstenošanas plāns periodam līdz 2023.gadam, kuros ir jau iekļauti šajā rīcības virzienā plānotie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2.1.1. darbības rezultātu un rezultatīvo rādītāju, norādot, cik skolas, pedagogi, klases gada laikā tiks aptvertas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2.3.1.pasākuma  darbības rezultātu un rezultatīvo rādītāju, norādot, cik no vardarbības cietušās personas un cik vardarbības veicēji gada laikā tiks aptverti, kā arī cik speciālisti tiks apmācīti darbam ar minētajām metodēm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Plāna projekta 2.3.2.pasākuma ieviešanas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projekta 2.3.3. pasākumam paredzētos finanšu līdzekļus un sasniedzamo rezultātu, lūgums precizēt, vai pasākuma ietvaros plānota tikai jaunu pieeju un metožu aprobācija un pilotēšana, vai arī pakalpojumu ieviešana. Ja ieviešana nav plānota, lūgums precizēt pasākuma darbības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2.6.2.pasākuma darbības rezultatīvo rādītāju, norādot bērnu skaitu gadā, kas saņēmuši Bērnu mājas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3.1.1. pasākuma rezultatīvo rādītāju, norādot bērnu/ģimeņu skaitu gadā, kuri saņems ģimenes psihoterapijas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3.1.2. pasākuma darbības rezultātu un rezultatīvo rādītāju, norādot, cik un kādas institūcijas vai speciālisti tiks iepazīstināti ar izstrādātajām vadlīnijām, lai nodrošinātu to praktisku ieviešanu un pielietošanu ģimenes strīdu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( 23.11.2022.)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4.pielikuma 3.1.2. darbības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Izstrādātas vadlīnijas, nodrošinot to pieejamību (sociālo dienestu darbiniekiem, bāriņtiesu darbiniekiem, tiesnešiem, kas skata civillietas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4.pielikuma 3.1.2. pasākuma 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Izstrādātas vadlīnijas un publicētas  LM, TM tīmekļavietnēs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3.1.3. pasākuma rezultatīvo rādītāju, norādot ģimeņu skaitu gadā, kam tiks nodrošināts mediācijas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4.pielikuma 3.1.3. pasākuma rezultatīvais rādītājs- noslēgti 300 mediācijas līgumi.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3.1.4. pasākuma rezultatīvo rādītāju, norādot “- Ministru kabinetā apstiprināts Informatīvais ziņojums, - izstrādāti grozījumi normatīvā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3.3.1.pasākumu, kā līdzatbildīgo institūciju norādot PKC, ņemot vērā, ka pasākums īstenojams kontekstā ar Pamatnostādņu projekta 4.1. Rīcības virziena “Ģimenes vērtību spēcināšana sabiedrībā” 1.uzdevumu.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4.1.43.pasākuma darbības rezultātu un rezultatīvo rādītāju, norādot, cik bērniem un ģimenēm plānots gada laikā nodrošināt jaunos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4.3.7. pasākuma rezultatīvo rādītāju, norādot, cik bāriņtiesu darbiniekiem gada laikā  būs pieejams supervīzijas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Eiropas Savienības kohēzijas politikas programmas 2021.–2027.gadam projektam, ES kohēzijas politikas programmas Latvijai 2021. - 2027.gadam papildinājuma projektam un SAM rādītāju metodoloģijas apraksta projektam atbildīgā iestāde par Eiropas Savienības kohēzijas politikas programmas 2021.-2027.gadam 4.3.6. specifiskā atbalsta mērķa “Veicināt nabadzības vai sociālās atstumtības riskam pakļauto cilvēku, tostarp vistrūcīgāko un bērnu, sociālo integrāciju”  4.3.6.8. pasākuma “IKT sistēmu modernizācija labākas bērnu tiesību aizsardzības sistēmas nodrošināšanai” īstenošanu ir Valsts kanceleja. Minētā pasākuma finanšu līdzekļi ir paredzēti, lai ieviestu Plāna projekta 1.rīcības virzienā paredzētos pasākumus, kā arī pasākumus, kas ir jau apstiprināti ar Izglītības attīstības pamatnostādnēm 2021.-2027.gadam, t.sk. plānots ieviest digitālu bērnu agrīnās attīstības skrīningu, pie kā PKC kopā ar IZM un VM jau ir uzsācis darbus, veidojot digitālu bērnu veselības karti, kurā apkopota izglītības iestādei norādāmā informācija par bērna veselības stāvokli, kā arī izstrādāt un ieviest vienotu agrīnās attīstības risku analīzes un vadības rīku agrīnai atbalsta vajadzību identificēšanai (2021.gada 29.jūnija MK protokols nr.50 §36 2.punkts). Šī iemesla dēļ lūdzam pārskatīt plāna projekta 4.4.5.pasākumam paredzēto finanšu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 par finansējuma avotu.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5.1.2. pasākuma darbības rezultātu un rezultatīvo rādītāju, norādot, kādas ir pasākuma īstenošanās rezultātā sagaidāmās izmaiņas attiecībā uz aizbildņu skaitu un bērnu skaitu aizbildnībā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nodrošināta sociālā aizsardzība aizbildņiem (aptuveni 800 personas vid.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palielināts ikmēneša finansiālais atbalsts aizbildņiem (aptuveni 2.7 tūkst. personas vidēji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5.1.3.pasākuma darbības rezultātu un rezultatīvo rādītāju, norādot, kādas ir pasākuma īstenošanas rezultātā sagaidāmās izmaiņas attiecībā uz adoptētāju skaitu un adoptēto bērnu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1)Paaugstināts adopcijas atlīdzības pabalsta apmērs (apmēram 15 personas vidēji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2)Paaugstināta atlīdzība par adoptējamā bērna aprūpi (vidējais bērnu skaits mēnesī, par kuriem izmaksāts pabalsts 70% apmērā no valstī noteiktās iepriekšējā gada vidējās apdrošināšanas iemaksu algas – 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5.2.1. pasākuma rezultatīvo rādītāju, norādot, cik bērni saņems bērnu atbalsta personu pakalpojumu. Vienlaikus, lūdzam pārskatīt, vai pasākuma izpildei nav nepieciešami arī  grozījumi normatīvā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5.2.2. pasākuma darbības rezultātu un rezultatīvo rādītāju, norādot, kādas aktivitātes īstenojot tiks pilnveidotas aizbildņu, audžuģimeņu, kā arī bērnu aprūpes iestāžu darbinieku, zināšanas un prasmes sagatavot bērnus (vecumā no 16-18 gadiem) dzīvei pēc ārpusģimenes aprūpes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1)Aizbildņu skaits, kas apguvuši mācības (2023.- 1 445; 2024.- 1 200; 2025.- 1 000);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2)Audžuģimeņu skaits, kas apguvuši ikgadējās zināšanu pilnveides mācības - 800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3)Sagatavots informatīvs materiāls bērnu aprūpes iestādēm- 1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5.2.3. pasākuma rezultatīvo rādītāju, norādot, kā pasākuma īstenošanas rezultātā mainīsies mentoru/ģimenes asistentu skaits, vai arī kas būs citas plānotās darbības, lai nodrošinātu pakalpojuma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Plāna projekta 6.1.2. pasākuma rezultatīvo rādītāju un precizēt to, paredzot, ka pasākuma ietvaros izstrādātais izvērtējuma ziņojums kā konceptuāls ziņojums tiek iesniegts izskatīšanai MK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informācija vai pārskats par Ministru kabineta kompetencē esoša jautājuma risināšanas gaitu, savukārt konceptuāls ziņojums ir politikas plānošanas dokuments, ko izstrādā, ja nepieciešams izšķirties par rīcību iepriekš noteiktu nozaru politiku īstenošanā un pastāv dažādas izvēles un rīcības varianti mērķa sasniegšanai. Savukārt informatīvo ziņojumu izstrādā, lai informētu valdību par tās kompetencē esoša jautājuma risināšanas gaitu vai problēmām kādā jomā. Ņemot vērā, ka šajā ziņojumā ir plānots analizēt problemātiku un sniegt informācija valdībai par problēmu risināšanas gaitu, kas neietver konceptuālus izšķiršanās jautājumus, tad Labklājības ministrijas ieskatā dokumenta izstrāde ir veidojuma kā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jaunatnes un ģimenes attīstības pamatnostādnes 2022.-2027.gadam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projekta 1.punkts paredz apstiprināt Bērnu, jaunatnes un ģimenes attīstības pamatnostādnes 2022.-2027.gadam (turpmāk – pamatnostādņu projekts) un Bērnu, jaunatnes un ģimenes attīstības pamatnostādņu 2022.–2025.gadam īstenošanas plānu, kas noformēts kā pamatnostādņu projekta 4.pielikums (turpmāk – plāna projekts), savukārt MK rīkojuma projekta nosaukums ir par Bērnu, jaunatnes un ģimenes attīstības pamatnostādnēm 2022.-2027.gadam, aicinām salāgot MK rīkojuma projekta nosaukumu ar MK rīkojuma projekta 1.punktā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rīkojuma projekta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jaunatnes un ģimenes attīstības pamatnostādnes 2022.-2027. gadam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2.punktā minētajām institūcijām pamatnostādnēs iekļautos pasākumus 2022. gadā īstenot no tām piešķirtajiem valsts budžeta līdzekļiem, bet jautājumu par papildu valsts budžeta līdzekļu piešķiršanu pamatnostādņu īstenošanai 2023. gadam un turpmākajiem gadiem izskatīt Ministru kabinetā gadskārtējā valsts budžeta likumprojekta un vidēja termiņa budžeta ietvara likumprojekta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gada 3.novembrī stājās spēkā grozījumi Likumā par budžeta un finanšu vadību, paredzot, ka turpmāk vidēja termiņa budžeta ietvara likumprojektu un gadskārtējā valsts budžeta likumprojektu sagatavo kā vienu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labot norādīto budžeta likumprojektu nosaukumus uz nosaukumu "likumprojekta par gadskārtējo valsts budžetu un budžeta ietvaru trim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2.punktā minētajām institūcijām pamatnostādnēs iekļautos pasākumus 2022. gadā īstenot no tām piešķirtajiem valsts budžeta līdzekļiem, bet jautājumu par papildu valsts budžeta līdzekļu piešķiršanu pamatnostādņu īstenošanai 2023. gadam un turpmākajiem gadiem izskatīt Ministru kabinetā likumprojekta par gadskārtējo valsts budžetu un budžeta ietvaru trim gadiem sagatavošanas un izskatīšanas procesā kopā ar visu ministriju un centrālo valsts iestāžu iesniegtajiem prioritāro pasākumu pieteikumiem atbilstoši valsts budžeta finansiālajām iespējām.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47.lp. ir uzskaitīti atbalsta pasākumi bērniem ar invaliditāti. Kā viens no tiem ir uzskatīts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"iedzīvotāju ienākuma nodokļa (turpmāk - IIN) atvieglojums par apgādībā esošiem bērniem vai nestrādājošo laulāto, kura apgādībā  ir bērns ar invaliditāti;".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nodokļa saīsinājums (IIN) turmāk projektā nav lietots, lūgums to svītrot.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"iedzīvotāju ienākuma nodokļa atvieglojums par apgādībā esošiem bērniem vai nestrādājošo laulāto, kura apgādībā  ir bērns ar invaliditāti;"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saīsinājums IIN.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1.MĒRĶA POLITIKAS REZULTĀTI UN REZULTATĪVIE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Reģistrēto bērnu skaits, kuru dzīvība, veselība vai attīstība ir apdraudēta vardarbības dēļ vai ir pamatotas aizdomas par vardarbību, kā arī aprūpes trūkuma vai mājas apstākļu (sociālās vides)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šo datu avots ir „Nepilngadīgo personu atbalsta informācijas sistēma” (Integrētās iekšlietu informācijas sistēmas apakšsistēma): ierosinām precizēt apakšpunkta datu avotu uz “NPAIS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1.MĒRĶA POLITIKAS REZULTĀTI UN REZULTATĪVIE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Reģistrēto bērnu skaits, kuru dzīvība, veselība vai attīstība ir apdraudēta vardarbības dēļ vai ir pamatotas aizdomas par vardarbību, kā arī aprūpes trūkuma vai mājas apstākļu (sociālās vides)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NPAIS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1.MĒRĶA POLITIKAS REZULTĀTI UN REZULTATĪVIE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Nepilngadīgo darbības vai bezdarbības dēļ nodarīto kaitējumu, par kuriem paredzēta administratīvā vai kriminālatbildība,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datu avots ir „Nepilngadīgo personu atbalsta informācijas sistēma” (Integrētās iekšlietu informācijas sistēmas apakšsistēma): ierosinām precizēt apakšpunkta datu avotu uz “NPAIS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1.MĒRĶA POLITIKAS REZULTĀTI UN REZULTATĪVIE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Nepilngadīgo darbības vai bezdarbības dēļ nodarīto kaitējumu, par kuriem paredzēta administratīvā vai kriminālatbildība,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NPAIS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1.MĒRĶA POLITIKAS REZULTĀTI UN REZULTATĪVIE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Bērnu vecāku (aizbildņu vai audžuvecāku) skaits, kuri ir saukti pie administratīvās vai kriminālatbildības par vardarbīgu vai nolaidīgu rīcību, kas izraisījusi vai varētu izraisīt kaitējumu bērnu dzīvībai, veselībai vai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datu avots ir „Nepilngadīgo personu atbalsta informācijas sistēma” (Integrētās iekšlietu informācijas sistēmas apakšsistēma): ierosinām precizēt apakšpunkta datu avotu uz “NPAIS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1.MĒRĶA POLITIKAS REZULTĀTI UN REZULTATĪVIE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Bērnu vecāku (aizbildņu vai audžuvecāku) skaits, kuri ir saukti pie administratīvās vai kriminālatbildības par vardarbīgu vai nolaidīgu rīcību, kas izraisījusi vai varētu izraisīt kaitējumu bērnu dzīvībai, veselībai vai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NPAIS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1.2.Rīcības virziens: Visa veida vardarbības izskaušana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.....Pētījumi liecina, ka Latvijā aptuveni katra trešā sieviete savā dzīves laikā ir cietusi no vardarbības ģimenē, turpretī vīrieši pamatā cieš no vardarbības ārpus partnerattiecībām. Kā liecina Centrālās statistikas pārvaldes dati[1], vīrieši biežāk ir tīšu smagu miesas bojājumu upuri – 2019.gadā kopumā reģistrēti 106 no smagiem miesas bojājumiem cietušie, no kuriem 72 ir vīrieši un 34 – sievietes.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Pieejami dati par 2020.gadu: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2020.gadā kopumā reģistrēti 98 no smagiem miesas bojājumiem cietušie, no kuriem 74 ir vīrieši un 24 – sievietes. Savukārt sievietes biežāk ir seksuālas vardarbības, tai skaitā izvarošanas, pavešanas netiklībā u.c. seksuālo nodarījumu upuri. 2020. gadā Latvijā bija reģistrēti 157 no seksuālās vardarbības cietušie – 137 sievietes un 20 vīrieši. Tiesa, statistikā iekļauti tikai reģistrētie gadījumi, tādēļ patiesais seksuālās vardarbības upuru skaits varētu būt augstāks.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datiem par 2020.gadu.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18.lpp.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Likumpārkāpumi un vardarbība. Centrālā statistikas pārvalde. Pieejams: https://www.csb.gov.lv/lv/dzimumu-lidztiesiba/Likumparkapumi_vardarbiba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Likumpārkāpumi un vardarbība. Centrālā statistikas pārvalde. Pieejams: https://stat.gov.lv/lv/statistikas-temas/iedzivotaji/dzimumlidztiesiba/6297-dzimumu-lidztiesiba-likumparkapumi-un?themeCode=GE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26.lpp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Centrālā statistikas pārvalde. Pieejams: https://www.csb.gov.lv/lv/statistika/statistikas-temas/iedzivotaji/laulibas/galvenie-raditaji/noslegto-un-skirto-laulibu-skaits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Centrālā statistikas pārvalde. Pieejams: https://stat.gov.lv/lv/statistikas-temas/iedzivotaji/laulibas/2634-noslegtas-un-skirtas-laulibas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2.MĒRĶA POLITIKAS REZULTĀTI UN REZULTATĪVIE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Veselības aprūpes pakalpojumu pieejamība (neapmierinātās vajadzības pēc veselības aprūpes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Eurostat,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atstāt tikai Eurostat kā datu avotu, CSP tieši šādu rādītāju nepublicē.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Eurostat rādītājs, kurš norāda, ka veselības aprūpes pakalpojumi nebija pieejami, jo nevarēja atļauties, bija pārāk ilgi jāgaida/ rindas vai pāŗāk tālu jābrauc.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2.MĒRĶA POLITIKAS REZULTĀTI UN REZULTATĪVIE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Veselības aprūpes pakalpojumu pieejamība (neapmierinātās vajadzības pēc veselības aprūpes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Eurostat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Jauniešu ar ierobežotām iespējām iekļaušanas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....Iekļaujoša un vienlīdzīga sabiedrība joprojām ir liels izaicinājums. Ienākumu nevienlīdzības Džini koeficients Latvijā ir augstāks par Eiropas vidējo rādītāju. Pēc Eurostat datiem 2019. gadā 21% 15-24 gadus vecu jauniešu Latvijā bija pakļauti nabadzības vai sociālās atstumtības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Ienākumu pārskata periods, par kuru šis indikators tika vākts, ir 2018.gads, apsekojuma gads ir 2019.gads.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Eurostat datus publicē ar atsauci uz apsekojuma gadu, bet faktiski šie dati ir par 2018.gadu.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iesakām definēt, ka 2018.gadā 21%  15 līdz 24 gadu vecu jauniešu bija pakļauti nabadzības vai sociālās atstumtības riskiem.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Jauniešu ar ierobežotām iespējām iekļaušanas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Iekļaujoša un vienlīdzīga sabiedrība joprojām ir liels izaicinājums. Ienākumu nevienlīdzības Džini koeficients Latvijā ir augstāks par Eiropas vidējo rādītāju. Pēc Eurostat datiem 2018. gadā 21% 15-24 gadus vecu jauniešu Latvijā bija pakļauti nabadzības vai sociālās atstumtības riskiem.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Rīcības virziens: Darba tirgum un patstāvīgai dzīvei nepieciešamo prasmju un iemaņu apguves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pēc EUROSTAT datiem, jauniešu nodarbinātības līmenis, kaut arī samazinājās pēdējo 7 gadu laikā par 2,9 procentpunktiem, 2020.gadā veidoja 29,6%, salīdzinājumā ar ES vidējo - 31,5 %.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Rīcības virziens: Darba tirgum un patstāvīgai dzīvei nepieciešamo prasmju un iemaņu apguves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pēc EUROSTAT datiem, jauniešu nodarbinātības līmenis, kaut arī samazinājās pēdējo 7 gadu laikā par 2,9 procentpunktiem, 2020.gadā veidoja 29,6%, salīdzinājumā ar ES vidējo - 31,4 %.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Rīcības virziens: Darba tirgum un patstāvīgai dzīvei nepieciešamo prasmju un iemaņu apguves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....NEET grupas jauniešu skaits parasti ievērojami pieaug gada 3.ceturksnī, kad jaunieši, kas ieguvuši izglītību, uzsāk darba meklēšanu.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https://appsso.eurostat.ec.europa.eu/nui/show.do?dataset=lfsi_neet_q&amp;lang=en dati (sezonāli neizlīdzināti) par to neliecina – 2020. un 2021. gada 3. ceturksnī NEET skaits 15-24 gadu vecumā samazinājās salīdzinot ar 1. un 2. ceturksni.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3.3.RV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Rīcības virziens: Darba tirgum un patstāvīgai dzīvei nepieciešamo prasmju un iemaņu apguves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2021.gadā NEET jauniešu skaits turpināja mazināties un 2021.gada 3.ceturksnī Latvijā bija 10 tūkstoši NEET jauniešu vecumā 15-24 gadi (NEET līmenis – 5,9%, ES vidējais – 10,3%).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ir sezonāli izlīdzināti dati. Korektāk būtu izmantot sezonāli neizlīdzinātos datus: LV 11 tūkst. un 6.4%; ES 11.3%.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https://appsso.eurostat.ec.europa.eu/nui/show.do?dataset=lfsi_neet_q&amp;lang=en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3.3.RV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4.MĒRĶA POLITIKAS REZULTĀTI UN REZULTATĪVIE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Palielinājies reģistrētā laulībā dzimušo bērnu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 nepveic prognozes. Lūdzu, pievienot prognožu autoru!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zemsvītras atsauce.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Rīcības virziens: Ģimenes vērtību spēcināšana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Latvijā prognozētais summārais dzimstības koeficients 2020. gadam ir 1,5[123] (2019. gadā – 1,6), iezīmējot pēdējo gadu sarūkošo dzimstības tendenci.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jau aprēķināts summārais dzimstības koeficients 2020. gadam – 1.55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Rīcības virziens: Latvieši pasaulē un atgriešanās tēvzemē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būtisks demogrāfisko tendenču rādītājs ir migrācijas saldo - rādītājs, ko veido no valsts izbraukušo skaita attiecība pret valstī iebraukušo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izmantoti CSP dati, lūdzu, izmantot arī oficiālās staistikas terminus un 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Migrācijas saldo ir starpība starp konkrētajā administratīvajā teritorijā uz pastāvīgu dzīvi ieradušos un no tās uz citu pastāvīgo dzīvesvietu izbraukušo iedzīvotāju skaitu noteiktā laika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migrācijas saldo skaidrojums: Migrācijas saldo ir starpība starp konkrētajā administratīvajā teritorijā uz pastāvīgu dzīvi ieradušos un no tās uz citu pastāvīgo dzīvesvietu izbraukušo iedzīvotāju skaitu noteiktā laika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Rīcības virziens: Latvieši pasaulē un atgriešanās tēvzemē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2019.gadā uz pastāvīgu dzīvi citās valstīs devās 14 583 cilvēki, kas ir  par 1 231 jeb 8 % mazāk nekā 2018. gadā[130], tomēr no Latvijas emigrējušo iedzīvotāju īpatsvars vēl aizvien ir salīdzinoši augsts un būtiski pārsniedz valstī iebraukušo īpatsvaru.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pieejami dati par 2020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pastāvīgu dzīvi ārzemēs devās: 11 990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17,8 % mazāk kā 2019.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dati par 2021.gadu.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pamatnostādņu projekta 3.3.rīcības virziena aprakstā norādīto informāciju par 7.2.1.SAM 7.2.1.2.pasākumu, ņemot vērā, ka šobrīd ir iesniegti līguma grozījumi, lai turpinātu 7.2.1.2.pasākuma ietvaros īstenoto projektu, mainot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norāde un informācija par pasākumu.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32.lpp. 1.5.Rīcības virziena: Bērnu noziedzības novēršana, aizsardzība pret noziedzīgiem nodarījumiem un attieksmes maiņa pret tiesvedībā iesaistītiem bērniem 5 rindkopā norādīts, ka, lai gan Administratīvās atbildības likumā (līdzīgi kā tas bija Latvijas Administratīvo pārkāpumu kodeksā) viennozīmīgi uzsvērta audzinoša rakstura piespiedu līdzekļu piemērošanas prioritāte, diemžēl pēdējo gadu statistika liecina, ka ne vienmēr amatpersonas līdz šim ir izvēlējušās piemērot bērnam šos līdzekļus, bet tieši otrādi – biežāk piemērots administratīvais sods, nospiedošā vairumā gadījumu pat naudas sodu. Nepiekrītam minētajam apgalvojumam. Ņemot vērā mūsu rīcībā pieejamo statistiku par piemērotajiem audzinoša rakstura piespiedu līdzekļiem un nepilngadīgo izdarītajiem administratīvājiem pārkāpumiem, secināms, ka kopš 2016 gada ir strauji audzis nepilngadīgajiem piemērojamais audzinošana rakstura piespiedu līdzekļu skaits. Turklāt kopš 2020. gada 1. jūlija vairumā gadījumos administratīvā pārkāpuma lietas izskata pašvaldību administratīvās komisijas vai apakškomisijas, kuras arī pieņem gala lēmumu. Līdz ar ko, izsakot iepriekš minēto apgalvojumu, lūdzu precizēt datu avotu, no kura izriet minētais secinājums.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atsauce uz datiem.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11.lappuses 4. rindkopā minēta informācija par atkarību izraisošo vielu problemātiku nepilngadīgo vidū, norādot arī administratīvo pārkāpumu skaita pieauguma tendences, kas varētu būt saistīts ar jauniešu paradumiem lietot atkarību izraisošās vielas.  Vienlaikus tiek norādīts, ka kopš 2014. gada samazinās  reģistrēto noziedzīgo nodarījumu skaits, kurus pastrādājuši nepilngadīgie, nenorādot, vai minētie noziedzīgie nodarījumi ir arī saistīti ar atkarību izraisošo vielu lietošanu. Līdz ar to nav skaidrs, vai minētās rindkopas mērķis ir atspoguļot pastāvošo problemātiku saistībā ar atkarības vielu lietošanu, vai norādīt  noziedzības  tendences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lai gan kopš 2014. gada  reģistrēto noziedzīgo nodarījumu skaits ik gadu nedaudz samazinās, analizējot datus kopējās noziedzības kontekstā, no 2014. - 2018. gadam nepilngadīgo izdarīto noziedzīgo nodarījumu īpatsvars vidēji stabili sastāda 2%, no valstī reģistrēto noziedzīgo nodarījumu skaita. Tostarp  2019. gadā bija vērojams neliels nepilngadīgo izdarīto noziedzīgo nodarījumu īpatsvara pieaugums, kas  veidoja 2,3%.  Kas norādā uz to, ka nepilngadīgo izdarīto noziedzīgo nodarījumu dinamika ir diegan satabila.  Lai gan noziedzīgo nodarījumu izdarīšanas un atkarību izraisošo vielu lietošanas kopsakarības analīze nav veikta, nenoliedzami, savu aktualitāti joprojām saglabā arī noziedzīgi nodarījumi, kas saistīti ar apreibinošu vielu lietošanu, iegādāšanos, glabāšanu, izgatavošanu, pārvadāšanu un pārsūtīšanu, kas 2019. gadā bija 7,9% no nepilngadīgo pastrādāto noziedzīgo nodarījumu skaita.</w:t>
            </w:r>
            <w:r w:rsidR="00000000" w:rsidRPr="00000000" w:rsidDel="00000000">
              <w:rPr>
                <w:rtl w:val="0"/>
              </w:rPr>
              <w:t xml:space="preserve">Ņemot vērā minēto, lūdzam precizēt 11. lappuses 4. rindkopu atbilstoši tās informatīvajam mērķim.</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Dokumeta ietvaros tiek lietoti termini "primārā prevencija/profilakse", "sekundārā prevencija/profilakse", "terciālā prevencija/profilakse" un "selektīvā profilakse". Dokumta ietvaros lietoto terminu sarakstā ir dots skaidrojums pirmajiem trijiem minētajiem prevencijas veidiem, bet nav skaidrojuma terminam "selektīvā profilakse".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Izmantoto terminu sarakstu ar  terminu "selektīvā profilakse".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Izmantoto terminu saraksts ar terminu “selektīvā profilakse” - agrīna riska faktoru apzināšana un iejaukšanās krīzes situācijās, lai savlaicīgi novērstu problēmas. Selektīvā profilakse paredz aktivitātes vērst ne tikai uz indivīdu, bet arī uz vidi, ietverot gan zināšanu sniegšanu, gan centienus panākt attieksmes maiņu.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32.lpp 3 rindkopā minēts: "Likumpārkāpumu izdarījušam bērnam jāpiemēro pasākumi, kas paredzēti proaktīvai bērnu antisociālās uzvedības cēloņu novēršanai. Tas nozīmē, ka jānosakaidro apstākļi, kas veicinājuši situāciju, kurā bērns ir lietojis alkoholu -..". No kopējā teksta nav saprotams, kāpēc uzsvars tiek likts  tieši uz alkohola lietošanu. Bērna antisociāla uzvedība var nebūt saistīta tikai ar alkohola lietošanu, bet var izpausties arī kā vardarbīga rīcība, zādzības, mantas bojāšana u.c.. Uzskatām, ka jebkurā bērna antisociālas uzvedības situācijā, ir jānoskaidro apstākļi, kas to veicinājuši un jāpiemēro atbilstoši pasākumi tās novēršanai. Lūdzam precizēt 3.rindkopu, neliekot uzsvaru tikai uz situāciju saistībā ar alkohola lietošanu, bet vispārinot uz jebkuru situāciju, kad bērns var nonāk konfliktā ar likumu. Vai lūdzam papildināt ar informāciju, kas sniedz skaidrojumu, kāpēc īpaši tiek izdalītas situācijās, kurās bērns ir lietojis alkoholu.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izvērtēt iespēju papildināt pamatnostādņu projektu ar norādi par tā saisti ar Bērnu Garantijas ieviešanas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Garantijas ieviešanas plāns ir izstrādes stadijā un nav iesniegts Eiropas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šādā redakcijā: “Tostarp Pamatnostādnes nodrošina 2021.gada 14.jūnijā ES padomes pieņemto ieteikumu par Eiropas Garantijas 2021/1004 (EGB) izveidi un izvirzīto mērķu īstenošanu, proti, novērst un apkarot sociālo atstumtību, garantējot, ka bērniem, kam vajadzīga palīdzība, ir pieejams pamatpakalpojumu kopums, kā piemēram, agrīna pirmsskolas izglītība un aprūpe, izglītība un skolas, veselības aprūpe un veselīgs uzturs. Pamatnostādnēs ietvertie pasākumi ietver tostarp EGB atbalstāmās mērķgrupas - bērni, kuriem ir ļoti slikti sadzīves apstākļi, bērni ar invaliditāti, migrantu izcelsmes bērni, bērni, kuri ir alternatīvā (jo īpaši institucionālā) aprūpē, kā arī bērni, kas dzīvo nestabilos ģimenes apstākļos.” (Skat. 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2. mērķa preambulas 4. rindkopā precizēt minēto no "deinstitucionalizācijas (DI) projekts" uz "deinstitucionalizācijas (DI) process" vai norādīt konkrētu DI projektu, ņemot vērā, ka deinstitucionalizācijas processa īstenošanā ir iesaistīti vairāki projekti (gan ESF, gan ERAF): https://www.lm.gov.lv/lv/media/19318/download.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2.1. Rīcības virzienā precizēt minēto no "pašvaldības, kuras ir iesaistījušās DI projektā" uz "pašvaldības, kuras ir iesaistījušās DI processā" vai norādīt konkrētu DI projektu, ņemot vērā, ka deinstitucionalizācijas processa īstenošanā ir iesaistīti vairāki projekti (gan ESF, gan ERAF): https://www.lm.gov.lv/lv/media/19318/download.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(4.pielikums_Plāns_2022_2025)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pamatnostādņu projekta 4. pielikumā 2.4.5. pasākuma un 4.3.1. pasākuma finansējumu, svītrojot liekās nulles, vai ieliekot punktu pirms centu apzīmējuma.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(4.pielikums_Plāns_2022_2025)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pamatnostādņu projekta 4. pielikuma 2.5.3. pasākuma finansējumā atsauci arī uz Eiropas Savienības kohēzijas politikas programmas 2021.–2027.gadam projekta (turpmāk - Programma) 4.3.6.9. pasākumu "Ģimenei draudzīgas vides un sabiedrības veidošana un intervences psiholoģiskā un emocionālā noturīguma veicināšanai", ņemot vērā, ka tas ir plānots zem NAP2027 [87] uzdevuma.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vai pamatnostādņu projekts paredz īstenot arī darbības, kas paredzētas zem NAP2027 [89] uzdevuma 573.1. pasākuma (Programmas 4.3.6.7. pasākums "Starpnozaru sadarbības un atbalsta sistēmas izveide bērnu veselīgais attīstībai un sekmīgai pašrealizācijai") un [316] uzdevuma 575. pasākuma (Programmas 4.3.6.8. pasākums "IKT sistēmu modernizācija labākas bērnu tiesību aizsardzības sistēmas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(4.pielikums_Plāns_2022_2025)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pamatnostādņu projekta 4. pielikuma 4.4.1. pasākumā no kāda ESF+ pasākuma tiek plānots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(4.pielikums_Plāns_2022_2025)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pamatnostādņu 4. pielikuma 43. zemsvītras atsauci ar konkrētu "Plāna sociālo pakalpojumu pilnveidošanai un attīstībai 2021.-2024. gadam" pasākuma numuru, kura ietvaros ir plānots pamatnostādņu 5.2.3. pasākumu pēc 2023. gada.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2014. – 2020.gada plānošanas perioda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1.4.sadaļas “Rīcības virziens: Ģimenes sociālās funkcionēšanas spēju atjaunošana krīzes situācijā” 13.rindkopu, norādot zemsvītras atsaucē precīzāku informāciju par pilotprojektu, kurā šobrīd tiek nodrošināta bezmaksas ģimenes psihoterapija, norādot gan finansējuma avotu, gan projekta Nr. un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Rindkopa papildināta ar tekstu: “Šobrīd šāda pakalpojuma pilotprojektu/izmēģinājuma projektu īsteno VBTAI darbības programmas "Izaugsme un nodarbinātība" 9.2.1.specifiskā atbalsta mērķa "Paaugstināt sociālo dienestu darba efektivitāti un darbinieku profesionalitāti darbam ar riska situācijā esošām personām" 9.2.1.3.pasākuma "Atbalsts speciālistiem darbam ar bērniem ar saskarsmes grūtībām un uzvedības traucējumiem un vardarbību ģimenē" projekta Nr. 9.2.1.3./16/I/001 „Atbalsta sistēmas pilnveide bērniem ar saskarsmes grūtībām, uzvedības traucējumiem un vardarbību ģimenē”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1.4.sadaļas “Rīcības virziens: Ģimenes sociālās funkcionēšanas spēju atjaunošana krīzes situācijā” 14.rindkopu ar informāciju, ka pilotprojektu/izmēģinājuma projektu Valsts bērnu tiesību aizsardzības inspekcija (VBTAI) īsteno darbības programmas "Izaugsme un nodarbinātība" 9.2.1.specifiskā atbalsta mērķa "Paaugstināt sociālo dienestu darba efektivitāti un darbinieku profesionalitāti darbam ar riska situācijā esošām personām" 9.2.1.3.pasākuma "Atbalsts speciālistiem darbam ar bērniem ar saskarsmes grūtībām un uzvedības traucējumiem un vardarbību ģimenē" projekta Nr. 9.2.1.3./16/I/001 „Atbalsta sistēmas pilnveide bērniem ar saskarsmes grūtībām, uzvedības traucējumiem un vardarbību ģimenē”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2.1.sadaļā ”Rīcības virziens: Ģimeniska vide bērniem un jauniešiem ārpusģimenes aprūpē” plānošanas dokumenta nosaukumu (“Plāns sociālo pakalpojumu attīstībai  2022.-2024.gadam”), kā arī norādīt, ka ar Ministru kabineta 2022.gada 30.marta rīkojumu Nr. 231 (prot. Nr. 18 36. §) “Par Sociālo pakalpojumu pilnveidošanas un attīstības plānu 2022.–2024.gadam” šis dokuments ir pieņemts un jau stājies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2.2.nodaļas “Rīcības virziens: Bērnu un jauniešu ar invaliditāti, kā arī bērnu, kuriem nav noteikta paternitāte, sociālā iekļaušana un vienlīdzīgu iespēju stiprināšana” 2.2.1.apakšsadaļas “Bērni un jaunieši, kuriem noteikta invaliditāte” 4.punktā “Atbalsta pakalpojumu attīstīšana un pilnveidošana” programmas 2021.-2027.gada plānošanas periodam nosaukumu uz "Eiropas Savienības kohēzijas politikas programma 2021.–2027.gadam".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(t.sk. 4. pielikumā) sadaļā “Izmantotie saīsinājumi” saīsinājuma “ESF” atšifrējumu no “Eiropas Savienības fondi” uz “Eiropas Sociālais fonds”, vienlaikus lūdzam Eiropas Savienības kohēzijas politikas programmas 2021.–2027.gadam pasākumiem lietot apzīmējumu “Eiropas Sociālais fonds plus” un attiecīgi arī tā saīsinājumu "ESF+".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Politikas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Mazināta atkarība no azartspēlēm un izlozēm esošajiem problemātiskajiem spēlētājiem (%), Bāzes vērtība 10 (2021), 2024 - 20, 2027 - 25, Datu avots - SPKC.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pārdomāt par šāda rādītāja iekļaušanu pamatnostādņu projektā, jo tas dublē Ministru kabinetā apstiprinātajās Azartspēļu un izložu politikas pamatnostādnēs 2021.-2027. gadam iekļauto rezultātīvo rādītāju. Turklāt Azartspēļu un izložu politikas pamatnostādnes 2021.-2027. gadam paredz kompleksu pasākumu kopu, kas aptver ne tikai preventīvus pasākumus, bet arī tiešu sabiedrības ietekmi. Savukārt Bērnu, jaunatnes un ģimenes attīstības pamatnostādnes 2022.–2027. gadam (4. pielikums) neparedz uzdevumus azartspēļu un izložu problēmātisko spēlētāju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aptver virkni šobrīd aktuālu, horizontālu un pārnozariski risināmu jautājumus. Lai novērstu rīcības virzienu uzdevumu un pasākumu dublēšanos ar citiem politikas plānošanas dokumentiem, Bērnu, jaunatnes un ģimenes attīstības pamatnostādnes 2022.–2027.gadam tikai identificē aktuālās problēmjomas un prioritātes bērnu, jaunatnes un ģimenes jomā, norādot uz īstenojamo uzdevumu sasaisti ar citu jomu politikas plānošanas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Rīcības virziens. Tabula "Īstenojamie uzdevumi" 8. un 9. uzdevums.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 pamatnostādņu projekta 1.3. Rīcības virziena 8. un 9. uzdevumu, jo tie dublē Azartspēļu un izložu politikas pamatnostādnēs 2021.-2027. gadam iekļautos uzdevumus. Finanšu ministrijai ir noteikts pienākums sniegt Azartspēļu un izložu politikas pamatnostādnēs 2021.-2027. gadam iekļauto uzdevumu izpildes progresu un uzskatām par slogu, sniedzot identisku informāciju gan par Azartspēļu un izložu politikas pamatnostādnēs 2021.-2027. gadam iekļauto uzdevumu izpildi un par identisku Bērnu, jaunatnes un ģimenes attīstības pamatnostādnes 2022.–2027. gadam uzdevumu izpildes progresu.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aptver virkni šobrīd aktuālu, horizontālu un pārnozariski risināmu jautājumus. Lai novērstu rīcības virzienu uzdevumu un pasākumu dublēšanos ar citiem politikas plānošanas dokumentiem, Bērnu, jaunatnes un ģimenes attīstības pamatnostādnes 2022.–2027.gadam tikai identificē aktuālās problēmjomas un prioritātes bērnu, jaunatnes un ģimenes jomā, norādot uz īstenojamo uzdevumu sasaisti ar citu jomu politikas plānošanas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projekts(2.Pielikums)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redakcionālu kļūdu teksta daļā - “Azartspēļu un izložu politikas pamatnostādnes 2021.-2027.gadam” (Ministru kabineta 2021.gada 14.jūlija rīkojums Nr. 509), kuru mērķis ir mērķis ir veicināt sabiedrības interešu aizstāvību, mazinot ar azartspēlēm un izlozēm saistītos riskus, nodrošinot kontrolētu, caurskatāmu, legālu, sociāli atbildīgu un atkarības riskus neradošu azartspēļu un izložu organizēšanas vidi.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sadaļu "IZMANTOTIE SAĪSINĀJUMI".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1.5. sadaļā ''Rīcības virziens: Bērnu noziedzības novēršana, aizsardzība pret noziedzīgiem nodarījumiem un attieksmes maiņa pret tiesvedībā iesaistītiem bērniem'' noteikts, ka ''Latvijā ik gadu ievērojams skaits bērnu saskaras ar kriminālo un administratīvo justīciju gan kā likumpārkāpumu izdarītāji, gan kā cietušie''. Vēršam uzmanību, ka administratīvais process ir nodalāms no administratīvā pārkāpuma procesa, tādējādi nebūtu atbilstoši izmantot vārdus ''administratīvā justīcija''. Ievērojot minēto, lūdzam attiecīgi precizēt pamatnostādnes.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1.5. sadaļā ''Rīcības virziens: Bērnu noziedzības novēršana, aizsardzība pret noziedzīgiem nodarījumiem un attieksmes maiņa pret tiesvedībā iesaistītiem bērniem'' noteikts, ka ''[..] Neskatoties uz to, ka Bērnu tiesību aizsardzības likuma 58.panta otrajā daļā ir noteikts, ka pašvaldība katram bērnam, kurš veic darbības, kas var novest pie prettiesiskas rīcības, iekārto profilakses lietu un izstrādā uzvedības sociālās korekcijas programmu, šobrīd  valsts iestāžu uzmanības lokā pamatā nonāk bērni, kuri jau ir izdarījuši''. Iepriekš minētā teikuma konstrukcija nenorāda uz to, ko tieši bērni ir izdarījuši. Līdz ar to lūdzam precizēt minēto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Bērnu tiesību aizsardzības likuma 58.panta otrajā daļā ir noteikts, ka pašvaldība katram bērnam, kurš veic darbības, kas var novest pie prettiesiskas rīcības, iekārto profilakses lietu un izstrādā uzvedības sociālās korekcijas programmu, šobrīd  valsts iestāžu uzmanības lokā pamatā nonāk bērni, kuri jau ir nonākuši konfliktā ar 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(SIF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informāciju 2. lpp. ar Sabiedrības integrācijas fonda izmantoto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 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(SIF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informāciju 46. lpp. ar valsts atbalsta programmas “Latvijas Goda ģimenes apliecības programma” piedāvājumu ģimenēm, kurās aug bērns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Bērnu tiesību aizsardzības likuma 26. panta 6. punkts un 2021. gada 1. jūnija Ministru kabineta noteikumi Nr. 352 “Latvijas Goda ģimenes apliecības programmas īstenošanas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01.06.2021. ģimenēm, kuru aprūpē ir bērns ar invaliditāti vai persona, kura nav sasniegusi 24 gadu vecumu un kurai ir noteikta I vai II invaliditātes grupa, tiek izsniegta apliecība “Goda ģimene” valsts atbalsta programmas “Latvijas Goda ģimenes apliecības programma” ietvaros, kuru uzrādot var saņemt atlaides vai īpašos piedāvājumus pie vairāk nekā 450 programmas dalībniekiem visā Latvijā, t.sk., piemēram, saņemt valsts atbalstu atvieglojumam par īpašuma tiesību nostiprināšanu zemesgrāmatā un bērna brāļiem, māsām izmantot atlaidi reģionālajā sabiedriskajā transportā ar 90 % atlaidi. Vairāk informācijas: www.godagimene.lv.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(SIF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informāciju 30. lpp. ar 5. darbības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Valdības rīcības plāna 101. uzdevums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Ikvienam iedzīvotājam pieejams pašvaldību nodrošināto pakalpojumu ģimenēm ar bērniem apkopojums tīmekļvietnē www.vietagimenei.lv.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ĪSTENOJAMIE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 Ikvienam iedzīvotājam nodrošināt līdzvērtīgu informāciju par pašvaldību nodrošinātajiem pakalpojumiem ģimenēm ar bērniem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 SIF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Līdzatbildīgie -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Sasaiste ar NAP2027 - [102]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(SIF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informāciju 76.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ĪSTENOJAMIE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1. uzdevuma kā līdzatbildīgo pievienot SIF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Līdzatbildīgie - Visas ministrijas, pašvaldības, NVO, SIF</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50.lpp. lūdzam papildināt KM izstrādātās “Saliedētas un pilsoniski aktīvas sabiedrības attīstības pamatnostādnes 2021.-2027. gadam” atsauci, to veidojot pēc līdzības ar citām apstiprinātajām pamatnostādnēm.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KM “Saliedētas un pilsoniski aktīvas sabiedrības attīstības pamatnostādnes 2021.-2027. gadam”. Pieejams: https://likumi.lv/ta/id/320841-par-saliedetas-un-pilsoniski-aktivas-sabiedribas-attistibas-pamatnostadnem-2021-2027-gadam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53.lpp. lūdzam papildināt 2.2.rīcības virziena 1.uzdevuma “Sekmēt iedzīvotāju izpratni par sabiedrības daudzveidību, mazinot negatīvos stereotipos balstītu attieksmi pret dažādām sabiedrības grupām” atsauci ar KM pamatnostādņu rīcības virzienu un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KM “Saliedētas un pilsoniski aktīvas sabiedrības attīstības pamatnostādnes 2021.-2027. gadam” 3.rīcības virziena “Integrācija” 3.2.uzdevums. Pieejams: https://likumi.lv/ta/id/320841-par-saliedetas-un-pilsoniski-aktivas-sabiedribas-attistibas-pamatnostadnem-2021-2027-gadam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53.lpp. lūdzam papildināt 2.2.rīcības virziena 3.uzdevuma formulējumu, precīzāk definējot virzienu un attiecīgi KM līdzdalību.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iekļaujošas izglītības pieeju visos izglītības līmeņos, t.sk., iespēju regulāri iepazīt Latvijas kultūras vērtības un laikmetīgās izpausmes kā mācību procesa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70.lpp. lūdzam papildināt 3.3.rīcības virziena 7.uzdevuma atsauci atbilstoši Pamatnostādņu projektā ievērotajam stilam.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KM “Saliedētas un pilsoniski aktīvas sabiedrības attīstības pamatnostādnes 2021.–2027. gadam” 2.rīcības virziena “Demokrātijas kultūra un iekļaujošs pilsoniskums” 2.1.uzdevums. Pieejams: https://likumi.lv/ta/id/320841-par-saliedetas-un-pilsoniski-aktivas-sabiedribas-attistibas-pamatnostadnem-2021-2027-gadam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78.lpp. lūdzam papildināt 4.2.rīcības virziena 4.uzdevuma formulējumu un līdztekus KM kā atbildīgo ministriju norādīt arī IZM, līdzatbildīgas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Sekmēt kultūras izpratnes un izpausmes kompetences attīstību; balstoties uz regulāru kultūras pieredzi, stiprināt jaunās paaudzes nacionālo identitāti, pilsoniskuma un valstiskās piederības apziņu.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Pamatnostādņu projekta 80.lpp. sniegtajam 4.4.rīcības virziena aprakstam, lūdzam skaidrot un nepieciešamības gadījumā precizēt, vai rīcības virziena ietvaros plānots strādāt ar tautiešiem, latviešiem vai Latvijas iedzīvotājiem. Termins “tautieši” ir ietverts arī politikas rezultāta aprakstā Pamatnostādņu projekta 77.lpp.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“tautieši ārvalstīs”.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4.4.rīcības virziena 1.uzdevuma plašo tvērumu, aicinām kā atbildīgo ministriju norādīt ĀM, savukārt KM norādīt kā līdzatbildīgo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KM lūgumam precizēts uzdevuma nosaukums “Atbalsts diasporai, piederības Latvijai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PN 4.4.RV 1. uzdevumu.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iespēju apakšsadaļas “Bērnu, jaunatnes un ģimenes politikas pamatprincipi” 1. pamatprincipa nosaukumā un pirmajā teikumā norādīt arī jauniešus.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saites adresi atsaucei “I.Konberga. “Atjaunojošā justīcija Latvijā: attīstība, perspektīva un izaicinājumi nākotnē. Pētījums, 2013.”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saites adresi atsaucei “Profilakses veidu definīcijas”.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1. mērķa apraksta 3. rindkopas no beigām pirmo teikumu (12. 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trūkst tādu politikas ieviešanas instrumentu, kas ļautu laikus identificēt riskus, </w:t>
            </w:r>
            <w:r w:rsidR="00000000" w:rsidRPr="00000000" w:rsidDel="00000000">
              <w:rPr>
                <w:i w:val="1"/>
                <w:rtl w:val="0"/>
              </w:rPr>
              <w:t xml:space="preserve">kas paaugstina iespēju, ka</w:t>
            </w:r>
            <w:r w:rsidR="00000000" w:rsidRPr="00000000" w:rsidDel="00000000">
              <w:rPr>
                <w:rtl w:val="0"/>
              </w:rPr>
              <w:t xml:space="preserve">  bērns nākotnē varētu izdarīt kādu likumpārkāpumu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saskaņošanas sanāksmē (06.07.2022.).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1. mērķa apraksta pēdējās rindkopas pirmo teikumu (12.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būtisks izaicinājums ģimeņu, </w:t>
            </w:r>
            <w:r w:rsidR="00000000" w:rsidRPr="00000000" w:rsidDel="00000000">
              <w:rPr>
                <w:i w:val="1"/>
                <w:rtl w:val="0"/>
              </w:rPr>
              <w:t xml:space="preserve">bērnu un jauniešu</w:t>
            </w:r>
            <w:r w:rsidR="00000000" w:rsidRPr="00000000" w:rsidDel="00000000">
              <w:rPr>
                <w:rtl w:val="0"/>
              </w:rPr>
              <w:t xml:space="preserve"> politikas pilnveidei jāmin plašais atbildīgo institūciju loks (bāriņtiesas, pašvaldību sociālie dienesti, pašvaldības, ārpusģimenes aprūpes pakalpojumu sniedzēji, nozaru ministrijas, darba ar jaunatni veicēji, izglītības, kultūras un ārstniecības iestādes, valsts un pašvaldības policija, tiesas, tiesu izpildītāji, VPD, sociālās korekcijas iestādes, ieslodzījuma vietas, nevalstiskās organizācijas), to dažādās pieejas problēmu risināšanai, kā arī  iesaistīto speciālistu dažādais izpratnes līmenis,  kas kā būtisku uzdevumu izvirza starpinstitūciju efektīvas sadarbības algoritmu izstrādi komplekso bērnu labbūtības  jautājumu risināšanai.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iespēju precizēt 1.4. politikas rezultātu.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Veicināta speciālistu un sabiedrības izpratne bērnu </w:t>
            </w:r>
            <w:r w:rsidR="00000000" w:rsidRPr="00000000" w:rsidDel="00000000">
              <w:rPr>
                <w:i w:val="1"/>
                <w:rtl w:val="0"/>
              </w:rPr>
              <w:t xml:space="preserve">un jauniešu</w:t>
            </w:r>
            <w:r w:rsidR="00000000" w:rsidRPr="00000000" w:rsidDel="00000000">
              <w:rPr>
                <w:rtl w:val="0"/>
              </w:rPr>
              <w:t xml:space="preserve"> labbūtības  un tiesību aizsardzības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1.2.Rīcības virziena otrās rindkopas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"Biedrība</w:t>
            </w:r>
            <w:r w:rsidR="00000000" w:rsidRPr="00000000" w:rsidDel="00000000">
              <w:rPr>
                <w:rtl w:val="0"/>
              </w:rPr>
              <w:t xml:space="preserve"> “Centrs Marta”…"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saites adresi atsaucei “Likumpārkāpumi un vardarbība. Centrālā statistikas pārvalde”.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saites adresi atsaucei  “Labklājības ministrijas  Informatīvais ziņojums par vardarbības pret sievietēm un vardarbības ģimenē gadījumiem, to izplatību un dinamiku 2016.gadā.”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norādīt raksta “Kiberņirgāšanās izplatība Latvijas skolēnu vidū saistībā ar sociāli demogrāfiskiem faktoriem un ņirgāšanos skolā” autorus, kā arī sniegt norādi, kur tas ir pieejams.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Zemsvītras atsaucē pievienota saites adrese: https://www.rsu.lv/zinatniskie-raksti/kibernirgasanas-izplatiba-latvijas-skolenu-vidu-saistiba-ar-sociali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1.2. Rīcības virziena 1.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Īstenoti izglītojošie pasākumi </w:t>
            </w:r>
            <w:r w:rsidR="00000000" w:rsidRPr="00000000" w:rsidDel="00000000">
              <w:rPr>
                <w:i w:val="1"/>
                <w:rtl w:val="0"/>
              </w:rPr>
              <w:t xml:space="preserve">izglītojamiem</w:t>
            </w:r>
            <w:r w:rsidR="00000000" w:rsidRPr="00000000" w:rsidDel="00000000">
              <w:rPr>
                <w:rtl w:val="0"/>
              </w:rPr>
              <w:t xml:space="preserve"> par vardarbības atpazīšanu un nepieciešamo rīcību vardarbības risku gadījumā, veicinot spēju rast labvēlīgu risinājumu.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saites adresi atsaucei uz statistikas datiem par noslēgto un šķirto laulības skaitu.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52.zemsvītras atsauce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Pieejams: https://stat.gov.lv/lv/statistikas-temas/iedzivotaji/laulibas/2634-noslegtas-un-skirtas-laulibas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61. atsauces ar mediācijas jēdziena skaidrojumu nepieciešamību, ņemot vērā, ka šis jēdziens tiek daudzkārt izmantots 1.4. Rīcības virziena aprakstā.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1.5. Rīcības virziena otrās rindkopas no beigām pēdējo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w:t>
            </w:r>
            <w:r w:rsidR="00000000" w:rsidRPr="00000000" w:rsidDel="00000000">
              <w:rPr>
                <w:i w:val="1"/>
                <w:rtl w:val="0"/>
              </w:rPr>
              <w:t xml:space="preserve">attīstot</w:t>
            </w:r>
            <w:r w:rsidR="00000000" w:rsidRPr="00000000" w:rsidDel="00000000">
              <w:rPr>
                <w:rtl w:val="0"/>
              </w:rPr>
              <w:t xml:space="preserve"> bērniem un jauniešiem bezmaksas saturīgas brīvā laika pavadīšanas iespējas pašvaldībās.”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102. un 104.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https://jaunatneslietas.gov.lv/sites/default/files/2019-12/IZM_JPIP_Vidusposma_izv%C4%93rt%C4%93jums_2019.pdf</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3.3. Rīcības virziena apraksta teikumu “Šī gada februārī ir plānotas LM, IZM un partnerorganizāciju diskusijas par to, kā varētu īstenot ALMA Latvijā” atbilstoši reālajai situācijai.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projektā iekļauts rezultatīvais rādītājs: " 15.4. Izglītojamo skaits, kuri darbojas Sporta izglītības programmā" ar bāzes gada (2019) vērtību – 33 067 , 2024.g. - 35 000, 2027.g. - 37 000. Vēršam uzmanību, ka "Sporta politikas pamatnostādņu 2022.-2027.gadam" projektā (TAP projekta ID - 22-TA-780 ), minēti vairāki rezultatīvie rādītāji ar bāzes vērtību (2021.g.) un plānoto vērtību 2024.gadā un 2027.gadā , kā tamdēļ aicinām pārskatīt "Bērnu, jaunatnes un ģimenes attīstības pamatnostādņu 2022.-2027.gadam" projekta rezultatīvo rādītāju " 15.4. Izglītojamo skaits, kuri darbojas Sporta izglītības programmā" un sasaistīt ar "Sporta politikas pamatnostādņu 2022.-2027.gadam" projektā attiecīgo rādītāju uz plānoto izglītojamo skaitu 2024. gadā un 2027.gadā, kā arī pārskatīt minēto bāzes vērtību (2019.g.), tā kā ir pieejama jaunāka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skaits sporta interešu izglītības programmās (avots; IZM): 44 786 (2021) , 47 000 (2024), 50 000 (2027).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skaits profesionālās ievirzes sporta izglītības iestādēs, kas apgūst profesionālās ievirzes sporta izglītības programmas (avots: IZM): 44 695 (2021), 46 000 (2024), 47 500 (2027).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finansēto izglītojamo skaits profesionālās ievirzes sporta izglītības iestādēs, kas apgūst profesionālās ievirzes sporta izglītības programmas (avots: IZM): 39 833 (2021), 41 000 (2024), 42 500 (2027).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49.lpp. minētā atsauce uz "Sporta politikas pamatnostādņu 2021.-2027.gadam" projektu. Aicinām aktualizēt dotā politikas plānošanas dokumenta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politikas pamatnostādņu 2022.-2027.gadam" projekts (TAP projekta ID – 22-TA-780).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2.pielikumu.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Pamatnostādnu projekta 76.lpp. minētais īstenojamais uzdevums nr. 3. “Nodrošināta organizēta brīvā laika pakalpojumu pieejamība un interešu izglītība, sporta aktivitāšu pieejamība ikkatram bērnam” , kur Sasaiste ar politikas rezultātu nr. 4.3. un rezultatīvo rādītāju 15.4. Aicinām pārskatīt dotā uzdevuma sasaisti ar politikas rezultātu, jo minētais 4.3. politikas rezultāts ir “ Izveidota vispusīga atbalsta sistēma ģimenēm, nodrošinot kvalitatīvu grūtniecības uzraudzības, dzemdību palīdzības un bērnu aprūpes pakalpojumu saņemšanu”, kamēr 4.2. politikas rezultāts ir “Sabiedrībā dominē pozitīva attieksme pret ģimeni un bērniem“. Iespējams, šajā uzdevumā domāts politiskais rezultāts nr. 4.2 nevis 4.3.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kopīgās vērtības iezīmē risinājumu virzienu gan daudzajiem būtiskajiem sabiedrības jautājumiem, gan ikdienas ģimenes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Vērtības mēs nododam tālāk saviem bērniem, tiklīdz viņi sāk iet savu ceļu. Tas ir mūsu pienākums un mūsu kopīgā atbildība pret Latvijas valsts ilgtspēju un mūsu bērnu laimīgo nākotni.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Precizēt:</w:t>
            </w:r>
            <w:r w:rsidR="00000000" w:rsidRPr="00000000" w:rsidDel="00000000">
              <w:rPr>
                <w:b w:val="1"/>
                <w:i w:val="1"/>
                <w:rtl w:val="0"/>
              </w:rPr>
              <w:t xml:space="preserve">Kad bērni sāk iet savu ceļu?  - romantiski! Bet ne plānošanas dokumentā.</w:t>
            </w:r>
            <w:r w:rsidR="00000000" w:rsidRPr="00000000" w:rsidDel="00000000">
              <w:rPr>
                <w:b w:val="1"/>
                <w:i w:val="1"/>
                <w:rtl w:val="0"/>
              </w:rPr>
              <w:t xml:space="preserve">Priekšlikums: lietot lietišķu valodas stilu.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nodrošina NAP2027 prioritātēs noteikto rīcības virzienu un uzdevumu īstenošanu bērnu, jaunatnes un ģimenes politikas jomā, tādējādi kalpojot kā NAP2027 un ESF ieviešanas instruments attīstības plānošanas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Priekšlikums:</w:t>
            </w:r>
            <w:r w:rsidR="00000000" w:rsidRPr="00000000" w:rsidDel="00000000">
              <w:rPr>
                <w:b w:val="1"/>
                <w:i w:val="1"/>
                <w:rtl w:val="0"/>
              </w:rPr>
              <w:t xml:space="preserve">“tādejādi tās ir NAP2027 un ESF ieviešanas instruments attīstības plānošanas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princips - Prevencija kā politikas stratēģiskais virziens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mērķis: Vienlīdzīgas iespējas īpaši atbalstāmo bērnu un jauniešu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paredz palielināt iespējas bāreņiem un bez vecāku gādības palikušajiem bērniem augt ģimenē vai ģimenei pietuvinātā vidē, kā arī nodrošināt individuālajām vajadzībām atbilstošus atbalsta pakalpojumus, veicinot bāreņu un citu īpaši atbalstāmo bērnu un jauniešu grupu pilnvērtīgu sociālo iekļaušanos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 Prevencijas princips ir svarīgs! Valsts un pašvaldību atbalsta resursu mērķtiecīga novirzīšana ģimenēm ar bērniem (tajā skaitā arī alternatīvām aprūpes formām – audžuģimenēm, aizbildņiem, aprūpes institūcijām) pēc iespējas agrīnākā posmā ir ilgtermiņā efektīvākais resursu ieguldījums sabiedrības nākotnē. Ir jāpiemin arī adoptētāji.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Valstiskā līmenī nevar aizmirst arī par “normāli funkcionējošām ģimenēm, kurās it kā viss ir labi”, jo palīdzot viņām, mēs iegūsim laimīgus, apmierinātus vecākus un bērnus.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īstenošanai noteikti šādi rīcības virzieni: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Ģimeniska vide bērniem un jauniešiem ārpusģimenes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Valstiski būtu jādomā par bērniem, kuri dzīvo ārpusģimenes aprūpē institūcijās, pārsvarā tie bērni ar kādām saslimšanām, atkarībām, uzvedības problēmām, smagām vai vidēji smagām garīgās attīstības traucējumiem utt. Saliekot šādus bērnus kopā “ģimeniskā vidē” cieš citi bērni, bet citas aprūpes formas šiem bērniem, dēļ komplicētas uzvedības, nepiedāvā, audžuģimenes atsakās uzņemt savās ģimenēs. Tas nozīmē, ka aprūpes iestādēs būtu nepieciešama palīdzība, resursi, atbalsta plāns. Piemēram, atkarīgs, agresīvs bērns iestādē var apdraudēt citus un sevi, bet valstī šādu bērnu ievietošana ģimenēs ir neiespējama.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5.principa norādītais teikums: “Valsts un pašvaldību atbalsta resursu mērķtiecīga novirzīšana ģimenēm ar bērniem (tajā skaitā adoptētājiem un alternatīvām aprūpes formām – audžuģimenēm, aizbildņiem, aprūpes institūcijām) pēc iespējas agrīnākā posmā ir ilgtermiņā efektīvākais resursu ieguldījums sabiedrības nākotnē.”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Līdzvērtīgi augstas un profesionālas atbalsta pakalpojumu kvalitātes nodrošināšana visā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Neskaidrs, līdzvērtīgi attiecībā pret ko?</w:t>
            </w:r>
            <w:r w:rsidR="00000000" w:rsidRPr="00000000" w:rsidDel="00000000">
              <w:rPr>
                <w:b w:val="1"/>
                <w:i w:val="1"/>
                <w:rtl w:val="0"/>
              </w:rPr>
              <w:t xml:space="preserve">Priekšlikums: noformulēt skaidrāk saprotamu teikuma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Rīcības virziens: Visa veida vardarbības izskaušana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Būtu jāsaprot- kā izmērīt vardarbību, vai mums ir šāds instruments? Kā novērtēt efektivitāti vardarbības gadījumos, kas reāli palīdz dažādos vardarbības gadījumos? Vai valsts līmenī ir pētīta vardarbības novērtēšana - kāds pakalpojums, vai tas reāli strādā, kā konkrētais instruments pie vardarbības strādā?</w:t>
            </w:r>
            <w:r w:rsidR="00000000" w:rsidRPr="00000000" w:rsidDel="00000000">
              <w:rPr>
                <w:b w:val="1"/>
                <w:i w:val="1"/>
                <w:rtl w:val="0"/>
              </w:rPr>
              <w:t xml:space="preserve">Priekšlikums: Iesakām izstrādāt metodiku risinājumu / pakalpojumu efektivitātei vardarbības gadījumos, to novēršanai ar konkrētiem uzdevumiem un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rīcības virzienā ir iekļauts 5.uzdevums, kas paredz “Pierādījumos un vienotā metodoloģijā balstītas  vardarbības monitoringa sistēmas Latvijā izveide”, kā ietvaros ir plānots veikt pētījumu, lai pēc tam izstrādātu šo monitoringa sistēmu. Vienlaikus vēršam uzmanību, ka Bērnu lietu sadarbības padomes ietvaros ir izveidota ekspertu apakšgrupa šī jautājuma risināšanai, tostarp pētījuma tehniskās specifikācijas izstrādei, lai maksimāli visaptveroši definētu pētījuma mērķi, uzdevumus un sagaidāmos rezultātus.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Rīcības virziens: Atkarību izraisošo vielu un procesu lietošanas izplatības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Latvijā procesu atkarība netiek skatīta kā atsevišķa un vienota joma. Valstī nav vienotas sistēmas, kurā viss process – profilakse, risku atpazīšana, ārstēšana un rehabilitācija – veidotu vienotu ciklu. Tas būtu jāizveido! Valstī bērnam uz pakalpojumu, kas domāts atkarīgam bērnam, ir jāgaida rindā (līdz 4 mēnešiem), bet, reālā situācijā, ja bērns nav “motivēts”, ārstēšanu neuzsāk.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pamatnostādnes uzsver priekšlikumā aktualizēto problēmu un no tā izlasāma nepieciešamību nodrošināt vienotas sistēmas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“Uzlabojama arī sociālās rehabilitācijas pieejamība un pakalpojumu klāsts, lai nepilngadīgais, kurš uzsācis regulāru apreibinošo vielu lietošanu, nostiprinātu attiekšanos no 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Priekšlikums: “Atjaunojama sociālās rehabilitācijas pieejamība un pakalpojumu klāsts, lai nepilngadīgais, kurš uzsācis regulāru apreibinošo vielu lietošanu, nostiprinātu attiekšanos no tām.”</w:t>
            </w:r>
            <w:r w:rsidR="00000000" w:rsidRPr="00000000" w:rsidDel="00000000">
              <w:rPr>
                <w:b w:val="1"/>
                <w:i w:val="1"/>
                <w:rtl w:val="0"/>
              </w:rPr>
              <w:t xml:space="preserve">Pašlaik stacionārā rehabilitācija nepilngadīgajiem netiek nodrošināta vispār.</w:t>
            </w:r>
            <w:r w:rsidR="00000000" w:rsidRPr="00000000" w:rsidDel="00000000">
              <w:rPr>
                <w:b w:val="1"/>
                <w:i w:val="1"/>
                <w:rtl w:val="0"/>
              </w:rPr>
              <w:t xml:space="preserve">Rehabilitāciju dzīvesvietā kā vienīgais visā Latvijā teorētiski nodrošina Bērnu un pusaudžu resursu centrs, savukārt gan publiskajā telpā, gan ikdienas darbā Bērnu un pusaudžu resursu centrs sevi pozicionē kā orientēts uz mentālās veselības problēmu risināšanu un palīdzošs vien atkarību riska gadījumos. Svarīgi saprast, ka rehabilitācija (gan stacionārā, gan dzīvesvietā) ir nākamais posms pēc ārstēšanas, tātad attiecināma uz personām, kurām ir atkarības slimība, nevis vienkārši atkarību risks. Nenoliedzot pakalpojuma nepieciešamību nepilngadīgajiem, kuriem raksturīga riskanta vai problemātiska apreibinošo vielu lietošana, svarīgi saprast, ka pakalpojumi, kas tiek nodrošināti šiem pusaudžiem un jauniešiem ir pavisam kas cits nekā tas, kas ir nepieciešams nepilngadīgajiem, kuriem ir atkarība kā saslimšana un vajadzīga rehabilitācija.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un sociālās palīdzības likumā paredzētie sociālās rehabilitācijas pakalpojumi ir pasākumu kopums sociālās funkcionēšanas spēju atjaunošanai vai uzlabošanai, lai nodrošinātu sociālā statusa atgūšanu un iekļaušanos sabiedrībā, un ietver sevī pakalpojumus personas dzīvesvietā un sociālās aprūpes un sociālās rehabilitācijas institūcijā. Dzīvesvietā tas ir individuāls sociālais darbs ar klientu, specializēto darbnīcu pakalpojumi, krīzes centru, dienas aprūpes centru u. c.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sociālās rehabilitācijas formas iztrūkums neveido pamatu uzskatīt, ka sociālā rehabilitācija kā pasākumu kopums ir neesošs, ko nepieciešams atjaunot. Nepilnīgs pakalpojuma klāsts ir pamats tā uzlabošanai, kas tiek arī tiek akcentēts.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 sabiedrības informēšanas un izglītošanas pasākumus dažādām mērķa grupām par atkarību izraisošo vielu lietošanas, kā arī procesu un dažādu jauno moderno tehnoloģiju pārmērīga patēriņa ietekmi uz veselību un ar to saistītājiem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Komentārs un priekšlikums: Lai panāktu vienotu sabiedrības izpratni par atkarības riskiem un pazīmēm, vienotu rīcības algoritmu un savlaicīgu iesaisti, ieteicams izveidot skolas vecuma bērniem atbilstošu programmu, kura ietvertu sevī interaktīvas nodarbības bērniem ar aizraujošiem digitāliem elementiem, pielāgotu mūsdienu bērnu informācijas uztveres īpatnībām. Nodarbībās skolēni interesantā un aizraujošā veidā mācītos par to, kā sevi pasargāt  no atkarību izraisošo vielu un procesu lietošanas, programmu īstenojot ar speciālu interaktīvu aprīkojumu, kas palīdz saskatīt gan nepareizas izvēles iemeslus, gan sekas, gan risinājumu.</w:t>
            </w:r>
            <w:r w:rsidR="00000000" w:rsidRPr="00000000" w:rsidDel="00000000">
              <w:rPr>
                <w:b w:val="1"/>
                <w:i w:val="1"/>
                <w:rtl w:val="0"/>
              </w:rPr>
              <w:t xml:space="preserve">Programmas ieviešanai rekomendējams izmantot citur Eiropā jau pielietotas un atzītas atkarību profilakses programmas, piemēram, jau pieminēto “Unplugged”, kā arī “Fred goes net”, “The Drug education forum”, “Good behaviour game”, “KiVa” un citas.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izstrādājusi “Profilakses pasākumu un veselības aprūpes pakalpojumu uzlabošanas plāns alkoholisko dzērienu  un narkotisko vielu lietošanas izplatības mazināšanas jomā 2023.-2025.gadam” plānu, kurā paredzēts izstrādāt informatīvus materiālus, tai skaitā digitālā veidā, dažādām sabiedrības mērķa grupām par narkotisko vielu (t.sk. kaitējuma mazināšanu) un alkoholisko dzērienu lietošanas ietekmi uz veselību.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 jāmeklē jauni atbalsta un palīdzības veidi bērniem, kuri regulāri lieto atkarības vielas.”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Priekšlikums: “Noteikti jānodrošina atkarību atveseļošanās procesa secīgums ar atbilstošām motivācijas, ārstēšanas un rehabilitācijas programmām, kā arī jāmeklē jauni atbalsta un palīdzības veidi bērniem, kuri regulāri lieto atkarības vielas. Tāpat nepieciešams paredzēt atbalstu ģimenēm, kurās kāds no vecākiem lieto apreibinošās vielas vai ir atkarīgs no atkarību izraisošiem procesiem.”</w:t>
            </w:r>
            <w:r w:rsidR="00000000" w:rsidRPr="00000000" w:rsidDel="00000000">
              <w:rPr>
                <w:b w:val="1"/>
                <w:i w:val="1"/>
                <w:rtl w:val="0"/>
              </w:rPr>
              <w:t xml:space="preserve">Nepietiekama ambulatorās un stacionārās ārstēšanas un rehabilitācijas pakalpojumu pieejamība nepilngadīgām personām ir nozīmīga problēma. Nepieciešams attīstīt ambulatoro pakalpojumu klāstu pusaudžiem ar lietošanas problēmām, nodrošinot plašāku pieejamība ārstēšanas uzsākšanai jau pusaudžu vecumā, tādējādi izvairoties no smagākas atkarības attīstības vēlākos dzīves gados. Vienlaikus šobrīd Latvijā nav specializētas bērnu narkoloģijas nodaļas, kurā tiktu kupēti akūti stāvokļi, piesaistīts profesionāls medicīnas personāls, kas apmācīts darbam ar bērniem un spētu sniegt tiem narkoloģisko palīdzību. Atkarībās nonākušie bērni un pusaudži nonāk pieaugušo narkoloģijas profila stacionāros, kuros bieži personāls nav apmācīts darbam ar pusaudžiem. Jānodrošina agrāk pieejamie pakalpojumi, piemēram, rehabilitācijas iespējas bērniem, kas ir nonākuši smagā atkarībā un, protams, jāmeklē arī jauni atbalsta un palīdzības veidi bērniem, kuri regulāri lieto atkarības vielas un nav motivēti saņemt jebkādus atkarību mazināšanas pakalpojumus.</w:t>
            </w:r>
            <w:r w:rsidR="00000000" w:rsidRPr="00000000" w:rsidDel="00000000">
              <w:rPr>
                <w:b w:val="1"/>
                <w:i w:val="1"/>
                <w:rtl w:val="0"/>
              </w:rPr>
              <w:t xml:space="preserve">Nepieciešamība palīdzēt ģimenēm, kurās kāds no vecākiem ir atkarīgs, jo bieži viņi nevēršas pēc palīdzības, baidoties, ka var tikt atņemtas bērna aizgādības tiesības vai viņi tiks diskriminēti. Ir jāapzinās, ka ģimene ir bērna un jaunieša dabiskā vide un ir pārdomātāk ieguldīt resursus šīs vides atveseļošanā, nevis piekopt vecāku sodīšanas politiku un vairot bērnu ārpusģimenes aprūpes gadījumu skaitu. Atkarība saskaņā ar Starptautisko statistisko slimību klasifikatoru (ICD-11 jeb SSK-11) ir atzīta par saslimšanu un nav pareizi, profesionāli un humāni personu, kura ir slima, sodīt par to. Atkarību profilakses darbā jāvērš īpašs uzsvars uz ģimenes vidi, jo pieaugoša pierādījumu bāze liecina par vispusīgu atkarību novēršanas stratēģiju efektivitāti, kuras ir vērstas uz vidi un indivīdiem. Diemžēl Latvijā esošie ģimenes atbalsta pakalpojumi ir nepietiekami tie ir jāpilnveido un jāuzlabo.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 jāmeklē jauni atbalsta un palīdzības veidi bērniem, kuri regulāri lieto atkarības vielas, ir nonākuši smagā atkarībā un nav motivēti saņemt nekādus atkarību mazināšanas pakalpojumus., nodrošinot atkarību atveseļošanās procesa secīgumu ar atbilstošām motivācijas, ārstēšanas un rehabilitācijas programmām.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“Attīstīti un pilnveidoti universālās un selektīvās profilakses atbalsta mehānismi un sociālās rehabilitācijas pakalpojumi vielu lietošanas traucējumu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Priekšlikums: “Attīstīti un pilnveidoti universālās un selektīvās profilakses atbalsta mehānismi un sociālās rehabilitācijas pakalpojumi vielu lietošanas traucējumu un procesu atkarību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atkarību izplatības mazināšanas un profilakses jomā strādājošo speciālistu (piemēram, psihologu, sabiedrības veselības speciālistu, policistu, pusaudžu, bērnu ilgstošās sociālās aprūpes un sociālās rehabilitācijas institūciju un krīžu centru darbinieku, jaunatnes darbinieku, probācijas dienesta un ieslodzījumu vietu darbinieku, atbalsta personu, romu mediatoru u.c.). izglītošanu vai apmācību par atkarību izraisošo vielu lietošanas un atkarību izraisošo procesu praktizēšanas profilaksi.”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Šajā punktā pie atbildīgajām institūcijām paredzama arī Labklājības ministrija, kura jau kopš 2020. gada nodarbojas ar pašvaldību sociālo darbinieku izglītošanu projekta “Profesionāla sociālā darba attīstība pašvaldībās” ietvaros īstenojot “Metodikas darbam ar atkarīgām un līdzatkarīgām personām” apguvi.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Pašvaldību īpatsvars, kurās tiek īstenots digitālais darbs ar jaunatni atbilstoši IZM rekomendācijām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precizējums - palielināt teksta izmēru, tāpat kā pārējos ierakstos – izmērs 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Jauniešu vecumā 15-24 gadi īpatsvars aktīvās darba tirgus politikas pasākumu dalībnieku kopskaitā nav mazāks par šīs mērķa grupas īpatsvaru reģistrēto bezdarbnieku kopskaitā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precizējums - palielināt teksta izmēru, tāpat kā pārējos ierakstos – izmērs 11.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Pamatuzdevumi darbā ar jaunatni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un veicināt jauniešu iniciatīvas, radot labvēlīgus apstākļus viņu intelektuālajai un radošajai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jauniešiem iespēju iegūt dzīvei nepieciešamās prasmes, zināšanas un kompetences neformālās izglītības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jauniešiem iespēju lietderīgi izmantot brīvo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jauniešiem viņu attīstības vajadzībām atbilstošas informācijas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Priekšlikums papildināt pamatuzdevumus:</w:t>
            </w:r>
            <w:r w:rsidR="00000000" w:rsidRPr="00000000" w:rsidDel="00000000">
              <w:rPr>
                <w:b w:val="1"/>
                <w:i w:val="1"/>
                <w:rtl w:val="0"/>
              </w:rPr>
              <w:t xml:space="preserve">Veicināt un atbalstīt speciālistu darbā ar jauniešiem profesionālo pilnveidi;</w:t>
            </w:r>
            <w:r w:rsidR="00000000" w:rsidRPr="00000000" w:rsidDel="00000000">
              <w:rPr>
                <w:b w:val="1"/>
                <w:i w:val="1"/>
                <w:rtl w:val="0"/>
              </w:rPr>
              <w:t xml:space="preserve">Nodrošināt personām, kuras vēlas strādāt ar jauniešiem kvalitatīvu izglītību/ kvalitatīvu pieeju izglītībai, vecinot izpratni par formālo, neformālo un informālo izglītību.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Pamatuzdevumi darba ar jaunatni ir noteikti Jaunatnes likuma 2.1 pantā “Jaunatnes politika un darbs ar jaunatni”.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JPVP projektu konkursu administrēšanu, t.sk. projektu un to atskaišu vērtēšanu, veic Jaunatnes starptautisko programmu aģentūra Lai popularizēt darbu ar jaunatni un tā nozīmi jauniešu pilnvērtīgai un vispusīgai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Redakcionāls precizējums – ievietot punktu aiz vārda “aģentūra”.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 darba ar jaunatni veicēju profesionālās kompetences, t.sk. pilnveidot augstākās izglītības studiju iespējas darba ar jaunatni veicējiem, kā arī veicināt sadarbību un labās prakses apmaiņu starp jaunatnes jomas profesionāļiem.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Nevar precīzi saprast, kas ir domāts ar “ pilnveidot augstākās izglītības studiju iespējas darba ar jaunatni veicējiem”, kā to var sasniegt un izmērīt?</w:t>
            </w:r>
            <w:r w:rsidR="00000000" w:rsidRPr="00000000" w:rsidDel="00000000">
              <w:rPr>
                <w:b w:val="1"/>
                <w:i w:val="1"/>
                <w:rtl w:val="0"/>
              </w:rPr>
              <w:t xml:space="preserve">Priekšlikums: veidot konkrētāku teikuma redakciju, lai var saprast, kas konkrēti ir iecerēts ar “pilnveidot” un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atsauce uz Jaunatnes politikas īstenošanas plāna 2022.-2024. gadam (projekts) 1. rīcības virziena “Darba ar jaunatni kvalitatīvas un ilgtspējīgas sistēmas izveide un attīstība” 1.3. 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Jaunatnes politikas valsts programmas 2022.-2024. gadam 1. rīcības virziena “Darba ar jaunatni kvalitatīvas un ilgtspējīgas sistēmas izveide un attīstība” 1.3. uzdevums. Pieejams: https://www.izm.gov.lv/lv/media/15341/download</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Noslēgto laulību skaits uz 1000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Diasporas skolās iesaistījušies bērni, kas apmeklē latviešu skolu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precizējums - palielināt teksta izmēru, tāpat kā pārējos ierakstos – izmērs 11 (arī pārējā tabulā ir atšķirīgs izmērs).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 aptver dažādas vienības, kas var nodrošināt mazu bērnu aprūpi, rūpes par viņiem un viņu attīstību, tostarp var būt nukleārā ģimene, paplašinātā ģimene un citi tradicionāli un mūsdienīgi ģimenes veidi, kuru pamatā ir kopiena, ar nosacījumu, ka tie ir saderīgi ar bērnu tiesībām un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Ierosinām izteikt šādā redakcijā:</w:t>
            </w:r>
            <w:r w:rsidR="00000000" w:rsidRPr="00000000" w:rsidDel="00000000">
              <w:rPr>
                <w:b w:val="1"/>
                <w:i w:val="1"/>
                <w:rtl w:val="0"/>
              </w:rPr>
              <w:t xml:space="preserve">“Ģimene aptver dažādas vienības, kas var nodrošināt bērnu aprūpi, rūpes par viņiem un viņu attīstību. Vislabākajā gadījumā tā ir nukleārā ģimene  - tradicionālais modelis, kurš sastāv no diviem vecākiem un viņu kopīgiem bērniem. Tomēr tā var būt arī paplašinātā ģimene un citi ģimenes veidi, kuru pamatā ir kopiena, ar nosacījumu, ka tie ir saderīgi ar bērnu tiesībām un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vecāku intereses pārstāvošās organizācijas, gan paši vecāki un nozares eksperti norāda, ka saskare ar negatīvu sabiedrības attieksmi, neiecietību, stereotipos balstītiem pieņēmumiem - jo īpaši par daudzbērnu ģimenēm, kā arī ģimeņu ikdienas problēmas un bērnu aprūpi raksturojošais negatīvais fons nav motivējošs nedz jauniešiem, kuriem savas ģimenes dibināšana vēl priekšā, nedz jau izveidotajām ģimenēm, kuras varētu plānot ģimenes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skaidrot – kāds ir pamatojums apgalvojumam, ka daudzbērnu ģimenes saskaras ar negatīvu sabiedrības attieksmi un neiecietību? Vai ir veiktas kādas aptaujas, pētījumi, kas to apliecina? Publiski pieejamā un arī pamatnostādnēs iekļautā informācija īsti neapstiprina šādu problemātiku, vienlaikus daudzbērnu ģimenes ir minētas kā nabadzības riska grupas. Pretējā gadījumā ierosinām dzēst tekstu, kas attiecas uz negatīvu sabiedrības attieksmi pret daudzbērnu ģimenēm vai pat vispār pārskatīt šā teikuma redakciju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apgalvojums izriet no vairākām Daudzbērnu ģimeņu biedrību asociācijas aptaujām - gan SIF “goda ģimenes” ietvarā veiktajā aptaujām, papildināts ar atsaucēm uz info no medijiem.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PN, 4.1.RV , 87.lpp.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pieskatīšanas pakalpojumu pieejamība ir otrs svarīgākais risināmais jautājums - rindā uz bērnudārzu šobrīd gaida vairāk nekā 10 000 bērnu, un šī problēma ir aktuāla ne tikai Rīgā, bet arī citās lielajās pilsētās un Pierīgas pašvaldībās visā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precizēt, uz kuru brīdi šie dati fiksēti, ņemot vērā, ka pašvaldības pastāvīgi veido jaunas vietas un būvē jaunas pirmsskolas izglītības iestādes un veic citas aktivitātes rindu mazināšanā, norādot tās, piemēram, piecas pašvaldības, kur šī problēma ir visaktuālākā.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komentārs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un kā pamatnostādnēs ietvertie uzdevumi paredzēs risināt Ukrainas kara bēgļu bērnu un ģimeņu integrāciju. Jau šobrīd pašvaldību vispārējās izglītības iestādēs un pirmskolas izglītības iestādēs mācās ievērojams skaits ukraiņu bērnu, tāpēc ir jābūt plānam, kā nodrošināt atbalstu šīm ģimenēm un bērniem vismaz īstermiņā.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Pamatnostādnēs iekļautie pasākumi un uzdevumi ir vērsti uz jebkuru Latvijā dzīvojošu ģimeni. Īstermiņa atbalsta pasākumu piešķiršana Ukrainas iedzīvotājiem ir valdības un Saeimas kompetencē (politisks lēmums).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otrajā vietā Eiropas savienībā jaunatklāto HIV gadījumu skaita ziņā, turklāt ~10% no inficētajām personām ir jaunieši. Tāpat Latvijā katru gadu dzimst HIV inficēti bērni. Taču šajās pamatnostādnēs nevienā vietā nav pieminēti, paredzēti un plānoti HIV profilakses pasākumi bērniem un jauniešiem. Šis ir nozīmīgs trūkums, kas būtu labojams.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Pamatnostādnēs iekļautie pasākumi un uzdevumi ir vērsti uz jebkuru Latvijā dzīvojošu ģimeni. Īstermiņa atbalsta pasākumu piešķiršana Ukrainas iedzīvotājiem ir valdības un Saeimas kompetencē (politisks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Veselības ministrija izstrādā   "HIV infekcijas, seksuālās transmisijas infekciju, B un C hepatīta izplatības ierobežošanas rīcības plānu 2023. -   2027.gadam" (turpmāk - Plāns). Plāns tiek izstrādāts saskaņā ar  “Sabiedrības veselības pamatnostādnēm 2021.-2027. gadam”, kur  lai arī nav specificēti pasākumi tieši bērnu populācijai HIV jautājumu risināšanā, tomēr ir norādīts uz HIV infekcijas izplatības ierobežošanas nepieciešamību sabiedrībā.  Pēdējie Slimību profilakses un kontroles centra iesniegtie dati par 2021. gadā jaunatklātajiem HIV gadījumiem bērnu-jauniešu  vecuma grupā norāda, ka no visiem 212 jaunatklātajiem HIV gadījumiem  - 1.8% bija bērnu un jauniešu vecuma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HIV jauno gadījumu rādītājs Latvijā joprojām ir  viens no augstākiem  Eiropas Savienībā(ES) un vairāk nekā trīs reizes augstāks nekā ES vidējais rādītājs, tomēr pēdējo gadu laikā uzsākto politikas aktivitāšu dēļ saslimšanas gadījumu skaitam ir tendence samazināties. Tas nozīmē, ka uzsāktie pasākumi ir efektīvi, un ir jānodrošina to ilgtspējība turpmākajos gados, kā arī jāievieš jauni, vēl efektīvāki pasākumi HIV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ĪSTENOJAMIE UZDEVUMI 78.lpp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6. Nodrošināta vecāku izglītošana un atbalsts, prasmju pilnveide, aptverot vecāku un ārpusģimenes aprūpētāju izglītošanu un atbalstu bērna audzināšanā un attīstībā, kā arī  pirmsdzemdību un pēcdzemdību periodā, izveidota atbalsta ģimeņu sistēma ar plašu NVO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Nr.7 Veselības aprūpes kvalitatīvu pakalpojumu pieejamība, it īpaši reģionos (zobārstniecības pieejamības absolūta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būtu kā atbildīgās/līdzatbildīgās institūcijas iekļaut arī pašvaldības,  jo praktiski pašvaldības ir iesaistītas vecāku izglītošanas darbā, kā arī veselības aprūpes pieejamība ir viena no pašvaldības autonomām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75.lpp. Ģimene aptver dažādas vienības, kas var nodrošināt mazu bērnu aprūpi, rūpes par viņiem un viņu attīstību, tostarp var būt nukleārā ģimene, paplašinātā ģimene un citi tradicionāli un mūsdienīgi ģimenes veidi, kuru pamatā ir kopiena, ar nosacījumu, ka tie ir saderīgi ar bērnu tiesībām un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 aptver dažādas vienības, kas var nodrošināt bērnu aprūpi, rūpes par viņiem un viņu attīstību. Vislabākajā gadījumā tā ir nukleārā ģimene  - tradicionālais modelis, kurš sastāv no diviem vecākiem un viņu kopīgiem bērniem. Tomēr tā var būt arī paplašinātā ģimene un citi ģimenes veidi, kuru pamatā ir kopiena, ar nosacījumu, ka tie ir saderīgi ar bērnu tiesībām un interesēm.”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 aptver dažādas vienības, kas var nodrošināt bērnu aprūpi, rūpes par viņiem un viņu attīstību. Vislabākajā gadījumā tā ir nukleārā ģimene  - tradicionālais modelis, kurš sastāv no diviem vecākiem un viņu kopīgiem bērniem. Tomēr tā var būt arī paplašinātā ģimene un citi ģimenes veidi, kuru pamatā ir kopiena, ar nosacījumu, ka tie ir saderīgi ar bērnu tiesībām un interesēm.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47.lpp. Priekšlikums – papildināt 2. punktu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jāaktualizē pārejas perioda radīšana sociālās palīdzības sniegšanā tiem bērniem ar invaliditāti, kuriem, sasniedzot 18 gadu vecumu, ar tiesas lēmumu ir jāierobežo rīcībspēja un ieceļams aizgādnis.”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teksta papildināšanai, jo Pamatnostādnēs šī problemātika nav aktualizēta, paredzot tās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lpp. Priekšlikums - jāizskata iespēja valstij iniciēt augstākās izglītības programmas sagatavošanu un ieviešanu specialitātē “Bāriņtiesas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šāda uzdevuma iekļaušanas Pamatnostādnēs, ir nepieciešams veikt diskusijas ar sadarbības partneriem un iesaistītajām organizācijām. Jautājums ir diskutējams Bērnu lietu sadarbības padomes apakšgrupā par Bāriņtiesu darbības pilnveidi.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lpp. Rīcības plāna 4.1. Bērnu likumpārkāpumu prevencijas sistēmas pilnveidošana bērnu antisociālas uzvedības novēršanai nodaļu papildināt ar punktu 4.1.5. Atkarības profilakses speciālista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nozīme veiksmīgam darbam ar jauniešiem un resurss atkarības problēmu risināšanā, ir atkarības speciālista pieejamība, kas būtu kā noteiktais pakalpojums katrā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ietverts VM “Profilakses pasākumu un veselības aprūpes pakalpojumu uzlabošanas plāns alkoholisko dzērienu  un narkotisko vielu lietošanas izplatības mazināšanas jomā 2023.-2025.gadam".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24.lpp. Attīstīti un pilnveidoti universālās un selektīvās profilakses atbalsta mehānismi un sociālās rehabilitācijas pakalpojumi vielu lietošanas traucējumu risināšanā.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Attīstīti un pilnveidoti universālās un selektīvās profilakses atbalsta mehānismi un sociālās rehabilitācijas pakalpojumi vielu lietošanas traucējumu un procesu atkarību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lpp. "Šādi bērni pēc būtības apdraud savu dzīvību un veselību, izdara noziedzīgus nodarījumus, un tāpēc ir kritiski nepieciešama valsts reakcija, izvērtējot arī iespēju nosūtīt šādus bērnus specifiskas palīdzības/pakalpojumu saņemšanai bez bērna vai vecāku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Vecākiem, kuru bērni apdraud savu dzīvību un veselību, ir nepieciešams gan izglītojoši, gan atbalstoši pakalpojumi gan individuālā, gan grupu formā, kurus nodrošinātu sociālais darbinieks, sociālais pedagogs, psihologs vai cits kompetents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Jāizmanto Eiropā pielietotās labās prakses profilakses programmas, kuras vērstas uz visas ģimenes atveseļošanu un atbalstīšanu, piemēram, Zviedrijā īstenotās “SMART contract” un “Skolas komēta un komēta vecākiem”,  kuru mērķis ir attīstīt veselīga dzīves veida paradumus ģimenē un stiprināt ģimenes savstarpējās attiecības, Vācijā īstenotā programma “Vecāki vecākiem”, kuras mērķis ir veicināt ģimenes emocionāli atbalstoša klimata atjaunošanos, kas var motivēt jauniešus atteikties no psihoaktīvo vielu lietošanas, psiholoģiskā atbalsta nodrošināšana vecākiem, un citas.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bērni pēc būtības apdraud savu dzīvību un veselību, izdara noziedzīgus nodarījumus, un tāpēc ir kritiski nepieciešama valsts reakcija, izvērtējot arī iespēju nosūtīt šādus bērnus specifiskas palīdzības/pakalpojumu saņemšanai bez bērna vai vecāku piekrišanas, pastiprinātu uzmanību pievēršot vecāku atbildībai un paredzot atbalsta pasākumus vecākiem, kuriem trūkst zināšanu un prasmju bērnu audzināšanā, kā arī sekas par apzinātu un ļaunprātīgu vecāku pienākumu nepildīšanu.”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lpp. “Noteikti jāmeklē jauni atbalsta un palīdzības veidi bērniem, kuri regulāri lieto atkarības vielas.”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 jānodrošina atkarību atveseļošanās procesa secīgums ar atbilstošām motivācijas, ārstēšanas un rehabilitācijas programmām, kā arī jāmeklē jauni atbalsta un palīdzības veidi bērniem, kuri regulāri lieto atkarības vielas. Tāpat nepieciešams paredzēt atbalstu ģimenēm, kurās kāds no vecākiem lieto apreibinošās vielas vai ir atkarīgs no atkarību izraisošiem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Nepietiekama ambulatorās un stacionārās ārstēšanas un rehabilitācijas pakalpojumu pieejamība nepilngadīgām personām ir nozīmīga problēma. Nepieciešams attīstīt ambulatoro pakalpojumu klāstu pusaudžiem ar lietošanas problēmām, nodrošinot plašāku pieejamība ārstēšanas uzsākšanai jau pusaudžu vecumā, tādējādi izvairoties no smagākas atkarības attīstības vēlākos dzīves gados. Vienlaikus šobrīd Latvijā nav specializētas bērnu narkoloģijas nodaļas, kurā tiktu kupēti akūti stāvokļi, piesaistīts profesionāls medicīnas personāls, kas apmācīts darbam ar bērniem un spētu sniegt tiem narkoloģisko palīdzību. Atkarībās nonākušie bērni un pusaudži nonāk pieaugušo narkoloģijas profila stacionāros, kuros bieži personāls nav apmācīts darbam ar pusaudžiem. Jānodrošina agrāk pieejamie pakalpojumi, piemēram, rehabilitācijas iespējas bērniem, kas ir nonākuši smagā atkarībā un, protams, jāmeklē arī jauni atbalsta un palīdzības veidi bērniem, kuri regulāri lieto atkarības vielas un  nav motivēti saņemt jebkādus atkarību mazināšanas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palīdzēt ģimenēm, kurās kāds no vecākiem ir atkarīgs, jo bieži viņi nevēršas pēc palīdzības, baidoties, ka var tikt atņemtas bērna aizgādības tiesības vai viņi tiks diskriminēti. Ir jāapzinās, ka ģimene ir bērna un jaunieša dabiskā vide un ir pārdomātāk ieguldīt resursus šīs vides atveseļošanā, nevis piekopt vecāku sodīšanas politiku un vairot bērnu ārpusģimenes aprūpes gadījumu skaitu. Atkarība saskaņā ar Starptautisko statistisko slimību klasifikatoru (ICD-11 jeb SSK-11) ir atzīta par saslimšanu un nav pareizi, profesionāli un humāni personu, kura ir slima, sodīt par to. Atkarību profilakses darbā jāvērš īpašs uzsvars uz ģimenes vidi, jo pieaugoša pierādījumu bāze liecina par vispusīgu atkarību novēršanas stratēģiju efektivitāti, kuras ir vērstas uz vidi un indivīdiem. Diemžēl Latvijā esošie ģimenes atbalsta pakalpojumi ir nepietiekami tie ir jāpilnveido un jāuzlabo.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 jānodrošina atkarību atveseļošanās procesa secīgums ar atbilstošām motivācijas, ārstēšanas un rehabilitācijas programmām, kā arī jāmeklē jauni atbalsta un palīdzības veidi bērniem, kuri regulāri lieto atkarības vielas. Tāpat nepieciešams paredzēt atbalstu ģimenēm, kurās kāds no vecākiem lieto apreibinošās vielas vai ir atkarīgs no atkarību izraisošiem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 jāmeklē jauni atbalsta un palīdzības veidi bērniem, kuri regulāri lieto atkarības vielas, ir nonākuši smagā atkarībā un nav motivēti saņemt nekādus atkarību mazināšanas pakalpojumus., nodrošinot atkarību atveseļošanās procesa secīgumu ar atbilstošām motivācijas, ārstēšanas un rehabilitācijas programmām. Šādi bērni pēc būtības apdraud savu dzīvību un veselību, izdara noziedzīgus nodarījumus, un tāpēc ir kritiski nepieciešama valsts reakcija, izvērtējot arī iespēju nosūtīt šādus bērnus specifiskas palīdzības/pakalpojumu saņemšanai bez bērna vai vecāku piekrišanas, pastiprinātu uzmanību pievēršot vecāku atbildībai un paredzot atbalsta pasākumus vecākiem, kuriem trūkst zināšanu un prasmju bērnu audzināšanā, kā arī sekas par apzinātu un ļaunprātīgu vecāku pienākumu nepildīšanu. Tāpat nepieciešams paredzēt atbalstu ģimenēm, kurās kāds no vecākiem lieto apreibinošās vielas vai ir atkarīgs no atkarību izraisošiem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lpp. “Īstenot sabiedrības informēšanas un izglītošanas pasākumus dažādām mērķa grupām par atkarību izraisošo vielu lietošanas, kā arī  procesu un dažādu jauno moderno tehnoloģiju pārmērīga patēriņa ietekmi uz veselību un ar to saistītājiem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panāktu vienotu sabiedrības izpratni par atkarības riskiem un pazīmēm, vienotu rīcības algoritmu un savlaicīgu iesaisti,  ieteicams izveidot skolas vecuma bērniem atbilstošu programmu, kura ietvertu sevī interaktīvas nodarbības bērniem ar aizraujošiem digitāliem elementiem, pielāgotu mūsdienu bērnu informācijas uztveres īpatnībām. Nodarbībās skolēni interesantā un aizraujošā veidā mācītos par to, kā sevi pasargāt  no atkarību izraisošo vielu un procesu lietošanas, programmu īstenojot ar speciālu interaktīvu aprīkojumu, kas palīdz saskatīt gan nepareizas izvēles iemeslus, gan sekas, gan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ieviešanai rekomendējams izmantot citur Eiropā jau pielietotas un atzītas atkarību profilakses programmas, piemēram, jau pieminēto “Unplugged”, kā arī “Fred goes net”, “The Drug education forum”, “Good behaviour game”, “KiVa” un citas.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izstrādājusi “Profilakses pasākumu un veselības aprūpes pakalpojumu uzlabošanas plāns alkoholisko dzērienu  un narkotisko vielu lietošanas izplatības mazināšanas jomā 2023.-2025.gadam” plānu, kurā paredzēts izstrādāt informatīvus materiālus, tai skaitā digitālā veidā, dažādām sabiedrības mērķa grupām par narkotisko vielu (t.sk. kaitējuma mazināšanu) un alkoholisko dzērienu lietošanas ietekmi uz veselību.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21.-25.lpp. 1.3. Rīcības virziens: Atkarību izraisošo vielu un procesu lietošanas izplatības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procesu atkarība netiek skatīta kā atsevišķa un vienota joma. Valstī nav vienotas sistēmas, kurā viss process – profilakse, risku atpazīšana, ārstēšana un rehabilitācija – veidotu vienotu ciklu.  Tas būtu jāizveido. Valstī bērnam uz pakalpojumu, kas domāts atkarīgam bērnam ir jāgaida rindā (līdz 4 mēnešiem), bet, reālā situācijā, ja bērns nav “motivēts”, ārstēšanu neuzsāk.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Pamatnostādnes uzsver priekšlikumā aktualizēto problēmu un no tā izlasāma nepieciešamību nodrošināt vienotas sistēmas ieviešanu un pakalpojumu pieejamība ir uzlabojama.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80.-81.lpp. Kopumā par 4. MĒRĶI: TAUTAS ATAUDZE LATVIJĀ un 4.4. Rīcības virzienu: Latvieši pasaulē un atgriešanās tēvzemē.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un kā pamatnostādnēs ietvertie uzdevumi paredzēs risināt Ukrainas kara bēgļu bērnu un ģimeņu integrāciju. Jau šobrīd pašvaldību vispārējās izglītības iestādēs un pirmskolas izglītības iestādēs mācās ievērojams skaits ukraiņu bērnu, tāpēc ir jābūt plānam, kā nodrošināt atbalstu šīm ģimenēm un bērniem vismaz īstermiņā.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Pamatnostādnēs iekļautie pasākumi un uzdevumi ir vērsti uz jebkuru Latvijā dzīvojošu ģimeni. Īstermiņa atbalsta pasākumu piešķiršana Ukrainas iedzīvotājiem ir valdības un Saeimas kompetencē (politisks lēmums).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18.lpp. 1.2. Rīcības virziens: Visa veida vardarbības izskaušana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izmērīt vardarbību, vai ir šāds instruments? Kā novērtēt efektivitāti vardarbības gadījumos, kas reāli palīdz dažādos vardarbības gadījumos? Vai valsts līmenī ir pētīta vardarbības novērtēšana - kāds pakalpojums, vai tas reāli strādā, kā konkrētais instruments pie vardarbības strādā?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izstrādāt metodiku vardarbības gadījumos, to novēršanai, ar konkrētiem uzdevumiem un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rīcības virzienā ir iekļauts 5.uzdevums, kas paredz “Pierādījumos un vienotā metodoloģijā balstītas  vardarbības monitoringa sistēmas Latvijā izveide”, kā ietvaros ir plānots veikt pētījumu, lai pēc tam izstrādātu šo monitoringa sistēmu. Vienlaikus vēršam uzmanību, ka Bērnu lietu sadarbības padomes ietvaros ir izveidota ekspertu apakšgrupa šī jautājuma risināšanai, tostarp pētījuma tehniskās specifikācijas izstrādei, lai maksimāli visaptveroši definētu pētījuma mērķi, uzdevumus un sagaidāmos rezultātus.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75.lpp. Ģimene aptver dažādas vienības, kas var nodrošināt mazu bērnu aprūpi, rūpes par viņiem un viņu attīstību, tostarp var būt nukleārā ģimene, paplašinātā ģimene un citi tradicionāli un mūsdienīgi ģimenes veidi, kuru pamatā ir kopiena, ar nosacījumu, ka tie ir saderīgi ar bērnu tiesībām un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 aptver dažādas vienības, kas var nodrošināt bērnu aprūpi, rūpes par viņiem un viņu attīstību. Vislabākajā gadījumā tā ir nukleārā ģimene  - tradicionālais modelis, kurš sastāv no diviem vecākiem un viņu kopīgiem bērniem. Tomēr tā var būt arī paplašinātā ģimene un citi ģimenes veidi, kuru pamatā ir kopiena, ar nosacījumu, ka tie ir saderīgi ar bērnu tiesībām un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 aptver dažādas vienības, kas var nodrošināt bērnu aprūpi, rūpes par viņiem un viņu attīstību. Vislabākajā gadījumā tā ir nukleārā ģimene  - tradicionālais modelis, kurš sastāv no diviem vecākiem un viņu kopīgiem bērniem. Tomēr tā var būt arī paplašinātā ģimene un citi ģimenes veidi, kuru pamatā ir kopiena, ar nosacījumu, ka tie ir saderīgi ar bērnu tiesībām un interesēm.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21.lpp. Papildināt ar uzdevumu "Izstrādāts vienots, skaidrs sadarbības algoritms speciālistiem, kā reaģēt uz vardarbības riskiem pret bērnu", nosakot konkrētus uzdevumus un atbildības katrai institūcijai (sociālais dienests, bāriņtiesa, krīžu centrs, izglītības iestādes). Nepieciešams nodrošināt apmācibas par izstrādāto algoritmu.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vienots, skaidrs sadarbības algoritms speciālistiem, kā reaģēt uz vardarbības riskiem pret bērnu nosakot konkrētus uzdevumus un atbildības katrai institūcijai (sociālais dienests, bāriņtiesa, krīžu centrs, izglītības iestādes), nodrošinot apmācības par izstrādāto algoritmu.”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15.lpp. Rīcības plāna 1.6.3. Pedagogu komandu supervīzijas sarežģītāku ar bērnu attīstības nepietiekamībām un grūtībām saistītu gadījumu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sociālajiem darbiniekiem, rīcības plāna 25.lpp., 3.2.2. Nodrošināta sistemātiska, vajadzībās pamatota pedagogu atbalsta sistēma (profesionālā pilnveide, supervīzijas).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Supervīziju pedagogiem nepieciešams nodrošināt ikvienam pedagogam, līdzīgi kā tiek nodrošināti pilnveides kursi.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dienesta Ģimenes atbalsta nodaļas speciālsitiem, sadarbojoties ar izglītības iestāžu darbiniekiem, novērots, ka daudzas problēmas nenonāktu līdz  sociālajiem darbiniekiem un tiktu preventīvi risinātas, ja tiktu sniegts supervīzijas pakalpojums– izdegšanas brīžos, konfliktu, dažādās citās situācijās. Sevišķi svarīgi nodrošināt ne tikai grupu supervīzijas, bet arī individuālās supervīzijas, jo, lai dalītos ar grūtām situācijām grupā, ir jābūt drošai videi un uzticības pilnai gaisotnei, paša pedagoga vēlmei savas grūtības uzticēt savam kolēģim. Supervīzijas izvēles iespējas – individuālās vai komandas, ir nozīmīga, lai pedagogi tās izmantotu un saņemtu vajadzīgo atbalstu dažādu situāciju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projekts(2.Pielikums)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attīstības pamatnostādnes 2021.-2027.gadam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precizējums - Pareizais pamatnostādņu nosaukums ir “Reģionālās politikas pamatnostādnes 2021.-2027.gadam”.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Uzlabota interneta droša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Interneta policista ieviešana Valsts policijā;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Informatīvi izglītojoši pasākumi skolēniem par drošības riskiem un atbildību internetā;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Preventīvi pasākumi pret tikumību un dzimumneaizskaramību internetā.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speciālistu apmācību - vecāku izglītošanai par e-vides lietošanas atkarību atpazīšanu bērniem, riskiem (viedierīču lietošanas ilgums, uzvedība, ieteikumi, rīcība)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svītrots, lai nedublētos, jo iekļauts Bērnu noziedzības novēršanas plānā. Sk.16.iebildumu.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33.lpp. Priekšlikums – papildināt otro rindkopu ar priekšlikumu veikt izmaiņas Kriminālprocesa likumā, lai kriminālprocesā tiktu nodrošināta obligāta nepilngadīga cietušā pārstāvja un nepilngadīgā cietušā aizstāvja piedalīšanās visās procesa stadijās.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Protams, viens no risinājumiem var būt arī 34. lappusē pieminētā līdzgaitnieka institūta ieviešana, tomēr kriminālprocesā virknē gadījumu nepilngadīgo cietušo varētu pārstāvēt bērna vecāks (ja lieta nav saistīta ar vardarbību ģimenē) vai bāriņtiesa.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lpp. Mērķa politikas rezultāti un rezultatīvie rādītāji. 1.1.virziens Agrīnas preventīvas atbalsts veselīgai bērnu un jauniešu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Ļoti svarīgi, ka parādās agrīna prevencija, faktiski no bērna ieņemšanas brīža, kas ietu kopsolī ar bērnu attīstību. Parasti tiek strādāts ar sekām, kas bijušas jau ilgstoši bērna dzīvē. Prevencija ir ļoti būtisks pasākums, kurš ir jāattīsta un mērķtiecīgi jāvirza no bērna ieņemšanas brīža, piedzimšanas, PII (kas patreiz nenotiek), skolas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Prevencijas princips ir svarīgs. Prevenciju attīstot un strādājot valstiskā līmenī var atrāk sasniegt labvēlīgāku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56.lpp. 11.3. Pašvaldību īpatsvars, kurās tiek īstenots digitālais darbs ar jaunatni atbilstoši IZM rekomendācijām,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precizējums - palielināt teksta izmēru, tāpat kā pārējos ierakstos – izmērs 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57.lpp. 13.4. Jauniešu vecumā 15-24 gadi īpatsvars aktīvās darba tirgus politikas pasākumu dalībnieku kopskaitā nav mazāks par šīs mērķa grupas īpatsvaru reģistrēto bezdarbnieku kopskaitā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precizējums - palielināt teksta izmēru, tāpat kā pārējos ierakstos – izmērs 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60.lpp. JPVP projektu konkursu administrēšanu, t.sk. projektu un to atskaišu vērtēšanu, veic Jaunatnes starptautisko programmu aģentūra Lai popularizēt darbu ar jaunatni un tā nozīmi jauniešu pilnvērtīgai un vispusīgai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Redakcionāls precizējums – ievietot punktu aiz vārda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73.lpp. 15.1. Noslēgto laulību skaits uz 1000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precizējums - palielināt teksta izmēru, tāpat kā pārējos ierakstos – izmērs 11 (arī pārējā tabulā ir atšķirīgs izmērs).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74.lpp. 17.3. Diasporas skolās iesaistījušies bērni, kas apmeklē latviešu skolu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precizējums - palielināt teksta izmēru, tāpat kā pārējos ierakstos – izmērs 11 (arī pārējā tabulā ir atšķirīgs izmērs).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Pamatnostādņu projekta uzdevumu Nr.6 (53.lpp.) ar SPKC un NVD kā līdzatbildīgajām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Pmatnostādņu projekts(Pamatnostādnes)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papildināt Pamatnostādņu projektu ar informāciju, ka Veselības ministrija ir uzsākusi darbu pie “Profilakses pasākumu un veselības aprūpes pakalpojumu uzlabošanas plāna alkoholisma un narkotisko vielu lietošanas izplatības mazināšanas jomā 2023.-2025.gadam” izstrādes, paredzot nodrošināt pēctecīgu ārstēšanas un atkarību profilakses pasākumu pieejamību iedzīvotājiem, kā arī iekļaujot tajā pasākumus, kas vērsti uz bērniem un vecākiem,  lūdzot pasākuma īstenošanai piešķirt arī papildus valsts budžeta finansējumu. Minētais plāns drīzumā tiks nodots publiskai apspriedei Tiesību aktu projektu publiskajā portālā atbilstoši noteiktajai tiesību aktu izstrādes procedūrai.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1.3. Rīcības virziens: Atkarību izraisošo vielu procesu un procesu vielu lietošanas izplatības mazināšana.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19.lpp  politikas rezultāta (PR): "Samazināta bērnu noziedzība un bērnu skaits, kas cietuši no noziedzīgiem nodarījumiem, novēršot noziedzīgu uzvedību veicinošo faktoru ietekmi bērnu izaugsmes ceļā"  5.6. rezultatīvā rādītāja datu avots ir norādīts NPAIS. Lūdzam precizēt datu avotu, norādot konkrētu iestādi, kas šos datus sniegs, ņemot vērā diezgan plašo iestāžu loku, kurām ir piekļuves tiesības NPAIS.  Vienlaikus izsakām priekšlikumu izteikt rezultatīvo rādītāju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"NPAIS reģistrēto nepilngadīgo darbības vai bezdarbības dēļ nodarīto kaitējumu, par kuriem paredzēta administratīvā vai kriminālatbildība,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5.6.RR.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1.6. politikas rezultāta (PR): "Nodrošinātas bērnu pilnvērtīgas attīstības vajadzības un uzlabota bērnu aizsardzība no veselības un dzīvības apdraudējuma"  rezultatīvā rādītāja 6.9. datu avots ir norādīts NPAIS. Lūdzam precizēt datu avotu, norādot konkrētu iestādi, kas šos datus sniegs. Vienlaikus izsakām priekšlikumu izteikt rezultatīvo rādītāju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"NPAIS reģistrēto bērnu skaits, kuru vecāki, aizbildņi vai audžuvecāki ir saukti pie administratīvās atbildības vai kriminālatbildības par rīcību, kas izraisījusi vai varētu izraisīt kaitējumu bērnu dzīvībai, veselībai vai attīstībai".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6.9.RR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norāda, ka tās ieskatā attiecībā uz Bērnu, jaunatnes un ģimenes attīstības pamatnostādnēm 2022.-2027.gadam (turpmāk – Pamatnostādnes), sasaiste ar NAP2027 uzdevumu Nr.351 nav precīza un minētais uzdevums būtu svītrojams un aizstājams ar NAP2027 uzdevumu Nr.349.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ja tas ir iespējams, aicinām veikt redakcionālus precizējumus, precizējot īstenojamos uzdevumus, Pamatnostādņu 92.lpp tabulā pie īstenojamiem uzdevumiem.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92.lp tabulas uzdevumu Nr.1 izteikt šādā redakcijā: "Mājokļa pieejamība un atbalsta instrumenti ģimenēm. Mājokļa kvalitātes uzlabošana mazāk aizsargātajām iedzīvotāju grupām."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uzdevuma “Mājokļa pieejamība un atbalsta instrumenti ģimenēm un jauniešiem. Mājokļa kvalitātes uzlabošana mazāk aizsargātajām iedzīvotāju grupām, jauniešiem” atbilstošāks ir NAP2027 uzdevums Nr.351 “Mājokļu pieejamības uzlabošana grūtībās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nonākušiem un nelabvēlīgā situācijā esošiem iedzīvotājiem, izstrādājot mehānismu finansiāla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sniegšanai un novēršot faktorus, kas kavē izmantot īres mājokļu piedāvājumu” nekā NAP 2027 uzdevums Nr.349 “Sociālo mājokļu atjaunošana un skaita palielināšana, vienlaikus izveidojot instrumentu, kas sniedz mājokļu atbalstu maznodrošinātām personām dzīvesvietas maiņai, lai veicinātu iesaistīšanos darba tirgū”, jo Pamatnostādnēs iekļautā uzdevuma mērķgrupa nav maznodrošinātas personas, kam nepieciešams sociālais dzīvoklis. Mērķis ir sniegt atbalstu ģimenēm ar bērniem un jauniešiem un Labklājības ministrija kategoriski iebilst, ka šī mērķgrupa tiek prezumēta kā maznodrošinātas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apakšsadaļā "1.2.Rīcības virziens: Visa veida vardarbības izskaušana" 11.rindkopu (27.lpp.), izsakot šādā redakcijā "Lai mazinātu ņirgāšanās izplatību, plānots izstrādāt un ieviest ņirgāšanās prevencijas vadlīnijas izglītības vidē, kā arī rekomendācijas izglītojamo vecākiem, vēršot uzmanību uz visām vecumposma grupām – pirmsskolas izglītības iestāžu audzēkņiem, sākumskolas skolēniem, kā arī pamatskolas, vidusskolas, tai skaitā profesionālās izglītības iestāžu, izglītojamajiem. (..).” Vienlaikus lūdzam arī precizēt 56. atsauci: https://tapportals.mk.gov.lv/legal_acts/746a6c77-a9f4-4182-9084-e4ab10484b2e.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VM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plāna projektā rezultatīvo rādītāju apjomu pret iekļautajiem pasākumiem. Vai tik liels apjoms rezultatīvo rādītāju ir īstenojams plāna darbības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Rezultatīvo rādītāju apjoms ir atbilstošs iekļauto pasākumu apjomam. Detalizēts to sadalījums ir redzams Pamatnostādņu projektā katra mērķa nodaļā tabulā “MĒRĶA POLITIKAS REZULTĀTI UN REZULTATĪVIE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plānā projektā ietvertos pasākumu termiņus, jo vairākiem pasākumiem kā izpildes termiņš ir norādīts 2022. gada 4.ceturksnis.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2 uzdevumu termiņi, kas ir LM atbildības jomā, mainot uz 2023.gada I pusgadu. Savukārt pārējo uzdevumu, kur izpildes termiņš ir norādīts 2022.gada 4.ceturksnis, atbildīgā institūcija ir PKC, kas nav norādījusi citu/precizētu izpildes termiņu, tādējādi apliecinot, ka izpildes termiņi ir aktuāli un tiks realizēti norādītajā izpildes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kopumā izvērtēt plānā projektā iekļauto pasākumu redakcijas un iespēju robežās tās izvērst, lai būtu saprotams pasākuma mērķis un uzdevumi. Piemēram, skatīt pasākumus Nr.1.5.3. “Izpētes attīstības nepietiekamību, grūtību un vajadzību identificēšanai bērnu vidū”, Nr.4.4.3. “Veikti grozījumi tiesību aktos”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iekļauto pasākumu tabulā ir ailes “darbības rezultāts” un rezultatīvais rādītājs”, kas atspoguļo uzdevuma sasniedzamo rezultātu. Precizēts uzdevuma Nr.4.4.3.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Pamatnostādņu projektā un tā pielikumos, lai nerodas pārpratumi, korekti lietot fondu periodu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Eiropas Savienības struktūrfondu un kohēzijas fonda 2014.-2020. gada plānošanas periodā ir darbības programma "Izaugsme un nodarbinātība", kur ir ietverti Eiropas Sociālā fonda (ESF)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Eiropas Savienības fondu 2021.—2027. gada plānošanas periodā ir programmma "Eiropas Savienības kohēzijas politikas programma 2021.–2027.gadam", kur ir ietverti Eiropas Sociālā fonda plus (ESF+)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projektā un tā pielikumos precizētas atsauces un ES fondu finansējumiem.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4. pielikuma 5.2.1. pasākuma finansējuma avotu vai norādīt tā sasaisti ar 4.1.4. pasākumu, ņemot vērā, ka tagad pilns 4.3.6.5. pasākumam "Atbalsta pasākumi bērniem ar uzvedības un atkarību problēmām un to ģimenēm" pieejamais finansējums 13 050 000 euro (fondi un līdzfinansējums) apmērā ir ieplānots 4.1.4. pasākuma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4.pielikuma 5.2.1 pasākumam norādīta atsauce uz ESF+ finansējumu un 4.1.4. pasākumā izdalīts finansējums attiecībā uz 5.2.1.pasākumu.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4. pielikuma 5.2.3. pasākuma 55. zemsvītras atsaucē norādīto finansējuma avotu, ņemot vērā, ka projekta Nr.9.2.1.1/15/I/001 īstenošana beidzas 2023.gadā un no tā nevarēs segt izdevumus līdz 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4.pielikuma 5.2.3. Pasākums precizēts pievienojot informāciju un atsauci par finansēšanas kārtību sākot no 2024.gada.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Pamatnostādņu projekta 4. pielikumā 1.3. sadaļas "Pierādījumos balstītu multimodālo intervences un uzvedības korekcijas programmu ieviešana jaunākā vecumposma bērniem ar attīstības grūtībām un nepietiekamībām" pasākumu finansējumu ar Pamatnostādņu 5. pielikumā 1.1.3. uzdevumā "Pierādījumos balstītu multimodālo intervences un uzvedības korekcijas programmu ieviešana jaunākā vecumposma bērniem ar attīstības grūtībām un nepietiekamībām" norādīto plānoto "ES politiku instrumentu un pārējās ārvalstu finanšu palīdzības līdzfinansēto projektu un pasākumu īstenošana" (turpmāk - Fondu) finansējumu (NAP2027 [601]; [603]).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Pamatnostādņu projekta 4. pielikumu ar visu 5. pielikumā minēto Fondu finansējumu, kam ir norādīta sasaiste ar NAP2027 [601]; [603]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NAP2027 [601]; [603] pasākuma īstenošanai ir plānots Eiropas Savienības kohēzijas politikas programmas 2021.–2027.gadam projekta 4.3.6.9. pasākuma "Ģimenei draudzīgas vides un sabiedrības veidošana un intervences psiholoģiskā un emocionālā noturīguma veicināšanai"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ir papildināts ar 6.pielikumu, kurā ir norādīts pasākumu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to, ka IZM rīcibā ir dati par darbu ar jaunatni pašvaldībās 2021. gadā, lūdzam izvērtēt iespēju aktualizēt informāciju 3. mērķa aprakstos.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(LJP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papildināt “1. mērķis:  Sekmēt bērnu un jauniešu drošību, attīstību, psiholoģisko un emocionālo labklājību” sadaļu par vardarbību ar atsauci uz Eiropas Padomes „Konvencijas par vardarbības pret sievietēm un vardarbības ģimenē novēršanu un apkarošanu” un iestrādāt uzdevumus konvencijas ratificēšanai Latvijā, kuras mērķis ir novērst un izskaust vardarbību pret sievietēm, kā arī novērst un izskaust vardarbību 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sadaļā “1.mērķis: Sekmēt bērnu un jauniešu drošību, attīstību, psiholoģisko un emocionālo labklājību” minēts, ka “šobrīd Latvijā trūkst tādu politikas ieviešanas instrumentu, kas ļautu laikus identificēt riskus, ka bērns nākotnē varētu izdarīt kādu likumpārkāpumu”. Minētā teksta vietā aicinām piedāvāt citu formulējumu, kas neizskan kā apgalvojums, ka bērns visticamākais nākotnē varētu izdarīt noziegumu, bet gan vairāk vērst uz prevenciju, tādējādi novēršot, ka bērni un jaunieši nākotnē neizdara likumpārkāpumus;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“2.2. Rīcības virziens: Bērnu un jauniešu ar invaliditāti, kā arī bērnu, kuriem nav noteikta paternitāte, sociālā iekļaušana un vienlīdzīgu iespēju stiprināšana” secināts, ka “ņemot vērā, ka nav pieejami detalizēti un visaptveroši statistikas dati par to, cik daudz jauniešu Latvijā saskaras ar katru no izslēgšanas faktoriem, nav iespējams noteikt šo jauniešu skaitu, un ir nepieciešams meklēt veidus, kā spēt identificēt jauniešus, kuriem būtu nepieciešams atbalsts.” Aicinām rosināt veikt pētījumu par minēto jautājumu, iekļaujot to pie veicamajiem uzdevumiem, tādējādi nodrošinot, ka tiek nodrošināti atbilstoši risinājumi un veidi, kā iedarboties uz minēto problemātiku;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sadaļas “3.3. Rīcības virziens: Darba tirgum un pastāvīgai dzīvei nepieciešamo prasmju un iemaņu apguves veicināšana” aprakstošo sadaļu papildināt ar jauniešu, kuri nav institūcijās, perspektīvu, jo ikviena jaunieša patstāvīgas dzīves uzsākšana ir būtiska. 4) Aicinām svītrot teksta daļu “Sasniedzot pilngadību, jaunieši nav apguvuši nepieciešamās prasmes un iemaņas, lai atrastu nodarbošanos, lai nopelnītu sev iztiku. Pusaudžiem pieejamās profesionālo iemaņu apguves iespējas izglītības sistēmas ietvaros un praktiskā darbā ir ierobežotas. Būtiski, ka daļā pašvaldību savulaik tikuši aizvērti jauniešu atbalsta centri, kur jauniešiem piemērotā atmosfērā būtu iespēja saturīgi pavadīt laiku un saņemt sev svarīgu informāciju”, jo šie teikumi neatbilst patiesībai. Pēc Centrālās statistikas pārvaldes datiem, 2018. gadā jauniešu vecumā 18-24 nodarbinātības līmenis bija 47,8% un mācību dēļ darbu neveica 4 no 5 jauniešiem, līdz ar to apgalvot, ka jauniešiem nav prasmju, lai atrastu nodarbošanos nav objektīvi. Tāpat lūdzam dzēst apgalvojumu vai arī sniegt atsauci, kuri tieši jauniešu centri tika slēgti, jo šobrīd pēc Izglītības un zinātnes ministrijas datiem[1] 2019. gadā 87 pašvaldībās darbojās vismaz 1 jauniešu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https://www.izm.gov.lv/lv/jaunums/pasvaldibu-aptauju-par-darbu-ar-jaunatni-2018-gada-un-2019-gada-salidzinajums?fbclid=IwAR1qRoLk36ftJxA_0esmzYfPpT80Lcl32cQbmG_vuOT89qroFVUzColHq-c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papildināt “1. mērķis:  Sekmēt bērnu un jauniešu drošību, attīstību, psiholoģisko un emocionālo labklājību” sadaļu par vardarbību ar atsauci uz Eiropas Padomes „Konvencijas par vardarbības pret sievietēm un vardarbības ģimenē novēršanu un apkarošanu” un iestrādāt uzdevumus konvencijas ratificēšanai Latvijā, kuras mērķis ir novērst un izskaust vardarbību pret sievietēm, kā arī novērst un izskaust vardarbību 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sadaļā “1.mērķis: Sekmēt bērnu un jauniešu drošību, attīstību, psiholoģisko un emocionālo labklājību” minēts, ka “šobrīd Latvijā trūkst tādu politikas ieviešanas instrumentu, kas ļautu laikus identificēt riskus, ka bērns nākotnē varētu izdarīt kādu likumpārkāpumu”. Minētā teksta vietā aicinām piedāvāt citu formulējumu, kas neizskan kā apgalvojums, ka bērns visticamākais nākotnē varētu izdarīt noziegumu, bet gan vairāk vērst uz prevenciju, tādējādi novēršot, ka bērni un jaunieši nākotnē neizdara likumpārkāpumus;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“2.2. Rīcības virziens: Bērnu un jauniešu ar invaliditāti, kā arī bērnu, kuriem nav noteikta paternitāte, sociālā iekļaušana un vienlīdzīgu iespēju stiprināšana” secināts, ka “ņemot vērā, ka nav pieejami detalizēti un visaptveroši statistikas dati par to, cik daudz jauniešu Latvijā saskaras ar katru no izslēgšanas faktoriem, nav iespējams noteikt šo jauniešu skaitu, un ir nepieciešams meklēt veidus, kā spēt identificēt jauniešus, kuriem būtu nepieciešams atbalsts.” Aicinām rosināt veikt pētījumu par minēto jautājumu, iekļaujot to pie veicamajiem uzdevumiem, tādējādi nodrošinot, ka tiek nodrošināti atbilstoši risinājumi un veidi, kā iedarboties uz minēto problemātiku;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sadaļas “3.3. Rīcības virziens: Darba tirgum un pastāvīgai dzīvei nepieciešamo prasmju un iemaņu apguves veicināšana” aprakstošo sadaļu papildināt ar jauniešu, kuri nav institūcijās, perspektīvu, jo ikviena jaunieša patstāvīgas dzīves uzsākšana ir būtiska. 4) Aicinām svītrot teksta daļu “Sasniedzot pilngadību, jaunieši nav apguvuši nepieciešamās prasmes un iemaņas, lai atrastu nodarbošanos, lai nopelnītu sev iztiku. Pusaudžiem pieejamās profesionālo iemaņu apguves iespējas izglītības sistēmas ietvaros un praktiskā darbā ir ierobežotas. Būtiski, ka daļā pašvaldību savulaik tikuši aizvērti jauniešu atbalsta centri, kur jauniešiem piemērotā atmosfērā būtu iespēja saturīgi pavadīt laiku un saņemt sev svarīgu informāciju”, jo šie teikumi neatbilst patiesībai. Pēc Centrālās statistikas pārvaldes datiem, 2018. gadā jauniešu vecumā 18-24 nodarbinātības līmenis bija 47,8% un mācību dēļ darbu neveica 4 no 5 jauniešiem, līdz ar to apgalvot, ka jauniešiem nav prasmju, lai atrastu nodarbošanos nav objektīvi. Tāpat lūdzam dzēst apgalvojumu vai arī sniegt atsauci, kuri tieši jauniešu centri tika slēgti, jo šobrīd pēc Izglītības un zinātnes ministrijas datiem[1] 2019. gadā 87 pašvaldībās darbojās vismaz 1 jauniešu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https://www.izm.gov.lv/lv/jaunums/pasvaldibu-aptauju-par-darbu-ar-jaunatni-2018-gada-un-2019-gada-salidzinajums?fbclid=IwAR1qRoLk36ftJxA_0esmzYfPpT80Lcl32cQbmG_vuOT89qroFVUzColHq-c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Papildināta aprakstošā daļa, tomēr caur Pamatnostādnēm Saeimai nevar tikt dots uzdevums līdz ar to šis nav iekļauts uzdevumu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likumpārkāpumiem ņemts vērā, jau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2.4. rīcības virzienā iekļauts uzdevums “Identificēt pieejamos un trūkstošos statistikas datus par jauniešiem ar ierobežotām iespējām”, kā arī 3.2. rīcības virzienā ir ietverts uzdevums “Ieviest monitoringa rīku uz pierādījumiem balstītas jaunatnes politikas plānošanai, ņemot vērā iepriekšējo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Šobrīd IZM nav pieejams NEET jauniešu viedokļu apkopojums, kuru būtu iespējams iekļaut rīcības virziena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Svītrota attiecīgā teksta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JSPA lūdz aktualizēt un precizēt informāciju 2.4. rīcības virziena sadaļā (63. 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atbalstītu organizācijas, kuras strādā vai grib strādāt ar jauniešiem ar invaliditāti un veselības traucējumiem,  JSPA īsteno  stratēģisko partnerību “Būt kopā”. Šajā partnerībā piedalās Latvijas, Ungārijas, Islandes, Francijas, Vācijas, Igaunijas, Slovākija, Beļģijas (Valonijas), Polijas, Rumānijas nacionālās aģentūras.”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atbalstītu organizācijas, kuras strādā vai grib strādāt ar jauniešiem ar ierobežotām iespējām, JSPA piedalās nacionālo aģentūru stratēģiskajā partnerībā sociālās iekļaušanas jomā. Tajā piedalās 20 Eiropas Savienības valstu Erasmus+ un Eiropas Solidaritātes korpuss nacionālās aģentūras no Vācijas, Latvijas, Igaunijas, Francijas, Islandes, Ungārijas, Polijas, Slovākijas, Somijas, Dānijas, Zviedrijas, Beļģijas-Flandrijas, Rumānijas, Čehijas, Austrijas, Portugāles, Itālijas, Spānijas, Īrijas, Kipras.”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81. lapā precizēt pirmās rindkopas 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izglītības attīstības aģentūras īstenotais un Jaunatnes starptautisko programmu aģentūras 7.2.1. SAM pasākums "Sākotnējās profesionālās izglītības programmu īstenošana Jauniešu garantijas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aģentūras un Jaunatnes starptautisko programmu aģentūras īstenotais 7.2.1. SAM pasākums “Sākotnējās profesionālās izglītības programmu īstenošana Jauniešu garantijas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JSPA priekšlikums 81. lapā pirmo rindkopu precizēt, jo 7., 8., 9., 10. pasākums nav Nodarbinātības valsts aģentūrā pieejamais pasākums, bet gan JSPA, IKVD un LDDK.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“2021.-2027.gadā, ņemot vērā NEET mērķa grupas lielumu, nav plānots veidot atsevišķu Jauniešu garantijas programmu, kā tas bija 2014.-2020.gadā, bet ir svarīgi nodrošināt Jauniešu garantijas[1] pēctecību un turpināt pārnozaru sadarbību NEET grupas jauniešu uzrunāšanā un aktivizēšanā. Tā  Nodarbinātības valsts aģentūrā NEET grupas jauniešiem, tāpat kā iepriekšējā periodā, būs pieejami šādi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Karjeras atbalsts un prasmju pilnveides pasākumi, atkarībā no jaunieša spējām un prasmēm (profesionālā tālākizglītība un pilnveide, neformālā izglītība, konkurētspējas paaugstināšanas pasākumi, apmācība darba vietā,  mācības tiešsaistes kursu platformās);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Subsidētā nodarbinātība jauniešiem bezdarbniekiem ar invaliditāti un ilgstošajiem bezdarbniekiem;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Speciālistu atbalsts bezdarbniekiem ar invaliditāti (psiholoģiskais atbalsts,  motivācijas programmas, mentori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reģionālai mobilitātei, uzsākot darba attiecības vai dalībai NVA mācību un nodarbinātības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Darbam nepieciešamo iemaņu attīstība nevalstiskajā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komercdarbības un pašnodarbinātības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Nodarbinātības valsts aģentūras pasākumiem, būs pieejami šādi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izglītības attīstības aģentūras un Jaunatnes starptautisko programmu aģentūras īstenotais 7.2.1. SAM pasākums “"Sākotnējās profesionālās izglītības programmu īstenošana Jauniešu garantijas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Jaunatnes starptautisko programmu aģentūras īstenotais 8.3.3. SAM projekts "Attīstīt NEET jauniešu prasmes un veicināt to iesaisti izglītībā, NVA īstenotajos pasākumos Jauniešu garantijas ietvaros un nevalstisko organizāciju vai jauniešu centru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kvalitātes valsts dienesta īstenotais 8.3.4. SAM projekts "Samazināt priekšlaicīgu mācību pārtraukšanu, īstenojot preventīvus un intervences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LDDK īstenotais 8.5.1. SAM projekts «Profesionālo izglītības iestāžu audzēkņu dalība darba vidē balstītās mācībās un mācību praksēs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https://www.lm.gov.lv/lv/jauniesu-garantija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JSPA vērš uzmanību 82. lapā 2.rindkopā ir citēta norma no Izglītības likuma un Jaunatnes likuma, bet trūkt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"Neformālā izglītība darbā ar jaunatni – ārpus formālās izglītības organizēta interesēm un pieprasījumam atbilstoša izglītojoša darbība [1] Neformālā izglītība papildina formālo izglītību. Neformālās izglītības mērķis ir sniegt zināšanas, veidot prasmes, iemaņas un attieksmes, kā arī veicināt jauniešu vispusīgu attīstību un aktīvu līdzdalību lēmumu pieņemšanā un sabiedriskajā dzīvē.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likuma 1. panta 14.1 punkts. Pieejams: https://likumi.lv/ta/id/50759-izglitibas-likums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Jaunatnes likuma 8. panta otrā daļa. Pieejams: https://likumi.lv/ta/id/175920-jaunatnes-likums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Pievienotas atsauces.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JSPA vērš uzmanību uz to, ka vairāku rīcības virzienu sadaļās ir norādīti dati ar atsauci uz pašvaldību skaitu pirms Administratīvi teritoriālās reformas (turpmāk ATR), kas šobrīd ir zaudējuši savu aktualitāti un var radīt neprecīzu priekšstatu par aktuālo situāciju darbā ar jaunatni 2022. gadā. Lūdzam iespēju robežās BJGAP dokumentā atsaukties uz aktuālajiem datiem pēc ATR, izmantojot 2021. gada IZM anketas datus par darbu ar jaunatni pašvaldībās, lai fiksētu aktuālo situāciju uzsākot BJGAP darbības periodu.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Piemēri, kuros norādīti dati ar atsauci uz pašvaldību skaitu pirms ATR: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IZM datiem 2020. gadā tikai 51 pašvaldībā  projektos un aktivitātes tika iesaistīti jaunieši ar ierobežotām iespējam un/ vai invaliditāti, savukārt darbs ar sociālā riska grupu jauniešiem notika 64 pašvaldības. 59 pašvaldības aptaujā norādīja, ka ir nepieciešams metodiskais vai informatīvais atbalsts par darbu ar šiem jauniešiem.” (rīcības virziens Nr. 2.2. - 63. un 64.lpp.)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IZM datiem 2017. un 2018. gadā no 119 pašvaldībām 10 pašvaldībās nebija neviena darba ar jaunatni veicēja (jaunatnes lietu speciālista, jaunatnes darbinieka vai cita pašvaldības algota darbinieka, kurš veiktu darbu ar jaunatni). Neviena jauniešu centra 2017. gadā nebija 32 pašvaldībās, bet 2018. gadā – 36 pašvaldībās. 2019. gadā , 15 pašvaldībās nebija neviena pašvaldības algota darba ar jaunatni veicēja, bet 2020. gadā  – 9 pašvaldībās (t.sk. divās pašvaldībās darba ar jaunatni funkcija bija deleģēta NVO). Neviena pašvaldības vai NVO uzturēta jauniešu centra 2019. gadā nebija vismaz 14 pašvaldībās,  bet 2020. gadā – vismaz 19 pašvaldībās.” (rīcības virziens Nr. 3.1. - 70.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secinājumi kļūst vēl aktuālāki Covid-19 pandēmijas izraisītās situācijas kontekstā, jo šajā laikā darbs ar jaunatni nevarēja notikt ierastā klātienes formātā, un darba ar jaunatni veicējiem bija jāpielāgojas esošajiem ierobežojumiem. Ne visi bija spējīgi to izdarīt, un darbs ar jaunatni 2020. gada pavasarī nenotika 15 no 101 pašvaldības, kas piedalījās IZM veiktajā aptaujā 2020. gada vasarā. Puse no aptaujātājām pašvaldībām norādīja, ka tām būtu nepieciešams papildus metodiskais vai informatīvais atbalsts par digitālā darba ar jaunatni īstenošanu. 2020. gadā digitālais darbs ar jaunatni tika īstenots vismaz 81 pašvaldībā, visbiežāk tas bija īstenots kā komunikācija ar jauniešiem sociālajos tīklos un tiešsaistes konsultācijas (68 un 57 pašvaldībās), savukārt tiešsaistes mācības jauniešiem notika tikai 31 pašvaldībā.” (rīcības virziens Nr. 3.1. - 72. un 73.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Pamatnostādņu projekta teksts.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69.lpp. 3.mērķa rezultatīvais rādītājs 13.3. “Pašvaldību īpatsvars, kurās tiek pielietots brīvprātīgā darba iegūtās pieredzes atzīšanas mehānisms, %” +tabula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Pamatnostādņu teksts atbilstoši nepamato, kāds ir minētā atzīšanas mehānisma nolūks un tvērums (t.i. vai ir paredzēts izveidot vienotu ietvaru un metodoloģiju pašnovērtējumam (pēc analoģijas ar “Youthpass” sertifikātu, kāds jau šobrīd ieviests atsevišķās pašvaldībās), vai arī ir domāts uz ārējo formālu novērtējumu balstīts atzīšanas process, kura mērķis ir kvalifikāciju pielīdzināšana).</w:t>
            </w:r>
            <w:r w:rsidR="00000000" w:rsidRPr="00000000" w:rsidDel="00000000">
              <w:rPr>
                <w:i w:val="1"/>
                <w:rtl w:val="0"/>
              </w:rPr>
              <w:t xml:space="preserve">Līdz ar to nav skaidra pašvaldību loma mehānisma izveidē un uzturēšanā, kā arī tā nodrošināšanai nepieciešamo resursu apmērs.</w:t>
            </w:r>
            <w:r w:rsidR="00000000" w:rsidRPr="00000000" w:rsidDel="00000000">
              <w:rPr>
                <w:i w:val="1"/>
                <w:rtl w:val="0"/>
              </w:rPr>
              <w:t xml:space="preserve">Līdz ar to nav skaidrs, vai pamatnostādņu 3.3. rīcības virziena “Darba tirgum un patstāvīgai dzīvei nepieciešamo prasmju un iemaņu apguves veicināšana” uzdevumu Nr. 2. un 3. tvērums ir pietiekams iepriekš minētā rezultatīvā rādītāja plānotās vērtības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pašvaldības var pašas izvēlēties, kādu mehānismu izmantot brīvprātīgā darba pieredzes atzīšanai (piemēram, Youthpass), šobrīd nav paredzēta kāda vienota ietvara izveide valsts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85.lpp. Pētījumi apliecina, ka Latvijā pastāvošais lielais pāragrās nāves gadījumu skaits un masveida emigrācija mazina dzimstības pieauguma efektivitāti, jo, šīm norisēm nemainoties, ne visi jaundzimušie kļūst ekonomiski aktīvi iedzīvotāji un nākamajie vecāki savā dzimtenē.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 (redakcionāls precizējums).</w:t>
            </w:r>
            <w:r w:rsidR="00000000" w:rsidRPr="00000000" w:rsidDel="00000000">
              <w:rPr>
                <w:i w:val="1"/>
                <w:rtl w:val="0"/>
              </w:rPr>
              <w:t xml:space="preserve">Vārdu “nākamajie” aizstāt ar “topošie”.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Aizstāts vārds “nākamajie” ar vārdu “topošie”.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- 11.10.2022.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2014.gada 2.decembra noteikumiem Nr.737 “Attīstības plānošanas dokumentu izstrādes un ietekmes izvērtēšanas noteikumi”, pamatnostādnes un plāns ir divi atsevišķi politikas plānošanas dokumenti. Pamatnostādņu īstenošanai izstrādāto plānu ir iespējams iesniegt izskatīšanai MK vienlaikus ar pamatnostādnēm vai kā to sastāvdaļu (MK noteikumu Nr.737 20.4.punkts). Vēršam uzmanību uz to, ka plāna iekļaušana pamatnostādnēs kā to sastāvdaļa līdzšinējā praksē tiek veikta gadījumos, kad pamatnostādnēs noteikto uzdevumu detalizācijas pakāpe  ir pietiekama noteikto mērķu īstenošanai un nav paredzēts izstrādāt izvērstu pamatnostādņu ieviešanas plānu, kā arī ir pilnīga skaidrība par finansējumu  dokumenta īstenošanai un tā avotiem visā periodā. Ņemot vērā to, ka Bērnu, jaunatnes un ģimenes attīstības pamatnostādnes paredzētas 2022.-2027.gadam, savukārt, pamatnostādnēm pievienotajam plānam (4.pielikums) ir atšķirīgs darbības periods, turklāt, šis plāns ir izstrādāts, pamatojoties uz MK noteikumu Nr.737 25.punktā noteikto plāna saturu, lūdzam apsvērt nodalīt pamatnostādnes un plānu kā divus atsevišķus politikas plānošanas dokumentus (katru ar savu MK rīkojumu) un vienlaikus iesniegt izskatīšanai MK.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4.pielikumā pie izmantotiem saīsinājumiem ir saīsināts “FM – Finanšu ministrija”, kaut gan saīsinājums FM turpmāk nav lietots. Līdz ar to, lūdzam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(2.pielikums)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“Sporta politikas pamatnostādnes 2021.-2027.gadam” (izsludinātas valsts sekretāru sanāksmē 2021.gada 29.aprīlī), kuru mērķis ir veicināt iedzīvotāju regulāru iesaisti sporta aktivitātēs, attīstīt talantus un radīt priekšnoteikumus izcilu rezultātu sasniegšanai sportā. Kā viena no mērķa grupām ir noteikta personas ar īpašām vajadzībām – iedzīvotāju daļa, kurām ir ilgstoši fiziski, garīgi, intelektuāli vai maņu traucējumi un kurām var būt noteikta invaliditāte."Pamatnostādņu projekts “Sporta politikas pamatnostādnes 2021.-2027.gadam” (izsludinātas valsts sekretāru sanāksmē 2021.gada 29.aprīlī), kuru mērķis ir veicināt iedzīvotāju regulāru iesaisti sporta aktivitātēs, attīstīt talantus un radīt priekšnoteikumus izcilu rezultātu sasniegšanai sportā. Kā viena no mērķa grupām ir noteikta personas ar īpašām vajadzībām – iedzīvotāju daļa, kurām ir ilgstoši fiziski, garīgi, intelektuāli vai maņu traucējumi un kurām var būt noteikta invaliditāte."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politikas pamatnostādnes 2022.-2027.gadam (Ministru kabineta 2022.gada 31.maija rīkojums nr. 397), kuru mērķis ir veicināt iedzīvotāju regulāru iesaisti sporta aktivitātēs, attīstīt talantus un radīt priekšnoteikumus izcilu rezultātu sasniegšanai sportā. Kā viena no mērķa grupām ir noteikta personas ar funkcionāliem traucējumiem – iedzīvotāju daļa, kurām ir ilgstoši fiziski, garīgi, intelektuāli vai maņu traucējumi un kurām var būt noteikta invaliditāte.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(5.pielikums)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kopsavilkumu par pamatnostādņu projektā iekļauto uzdevumu īstenošanai nepieciešamo finansējumu ar atsaucēm uz Eiropas Savienības kohēzijas politikas programmas 2021.–2027.gadam pasākumu numuriem, kuru ietvaros tiek plānots atbalsts, lai nodrošinātu plānotā finansējuma izsekojamību.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(2.pielikums)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Ministru kabineta 2022.gada 13.jūnija rīkojumu nr. 413 </w:t>
            </w:r>
            <w:r w:rsidR="00000000" w:rsidRPr="00000000" w:rsidDel="00000000">
              <w:rPr>
                <w:b w:val="1"/>
                <w:rtl w:val="0"/>
              </w:rPr>
              <w:t xml:space="preserve">Resocializācijas politikas pamatnostādnes 2022.-2027.gadam</w:t>
            </w:r>
            <w:r w:rsidR="00000000" w:rsidRPr="00000000" w:rsidDel="00000000">
              <w:rPr>
                <w:rtl w:val="0"/>
              </w:rPr>
              <w:t xml:space="preserve"> ir apstiprinātas, lūdzam precizēt 2.pielikumā iekļauto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Resocializācijas politikas pamatnostādnes 2022.-2027.gadam</w:t>
            </w:r>
            <w:r w:rsidR="00000000" w:rsidRPr="00000000" w:rsidDel="00000000">
              <w:rPr>
                <w:rtl w:val="0"/>
              </w:rPr>
              <w:t xml:space="preserve"> (</w:t>
            </w:r>
            <w:r w:rsidR="00000000" w:rsidRPr="00000000" w:rsidDel="00000000">
              <w:rPr>
                <w:i w:val="1"/>
                <w:rtl w:val="0"/>
              </w:rPr>
              <w:t xml:space="preserve">Ministru kabineta 2022.gada 13.jūnija rīkojums nr. 413</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projekta 4.pielikumā 2.3.2.uzdevumam ailē “Izpildes termiņš” precizēt norādīto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pamatnostādņu projekta 4.pielikumu, norādot atsauci, ka ietekmes novērtējums uz valsts un pašvaldību budžetu norādīts 6.pielikumā.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papildināts ar atsauci, ka ietekmes novērtējums uz valsts un pašvaldību budžetu norādīts 6.pielikumā.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(5.pielikums)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Pārresoru koordinācijas centrs nav iesniedzis prioritāro pasākumu pieteikumu par pamatnostādņu projekta 5.pielikumā norādīto pasākumu “4.1.2. Izstrādāt valsts atbalsta politiku, kas veicina taisnīguma, novērtējuma un atbalsta sajūtu ģimenēm ar bērniem”, lai attiecīgi 2023.gada valsts budžeta procesā Ministru kabinetā varētu tikt skatīts jautājums par tam nepieciešamā finansējuma piešķiršanu sākot ar 2023.gadu.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Pārresoru koordinācijas centra sniegto informāciju (iesūtīts 05.12.2022), 4.1.2. uzdevumu plānots ieviest izmantojot ES politiku instrumentu finansējumu. Veikti precizējumi Pamatnostādņu projekta 5.pielikumā, atainojot finansējumu ailē “ES politiku instrumentu un pārējās ārvalstu finanšu palīdzības līdzfinansēto projektu un pasākumu īstenošana” sakot no 2023.gada.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(5.pielikums)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projekta 5.pielikumā norādīt 2022. un 2023.gadam plānoto finansējumu pasākumam “4.3.1. Mājokļa pieejamība un atbalsta instrumenti ģimenēm un jauniešiem. Mājokļa kvalitātes uzlabošana mazāk aizsargātajām iedzīvotāju grupām, jauniešiem”, ņemot vērā, ka likumā "Par valsts budžetu 2022.gadam" un likumā  "Par vidējā termiņa budžeta ietvaru 2022., 2023. un 2024.gadam" Ekonomikas ministrijas budžeta programmā 35.00.00 "Valsts atbalsta programmas" ir paredzēts finansējums mājokļu garantiju atbalsta programmai 2022.gadā 1 100 000 </w:t>
            </w:r>
            <w:r w:rsidR="00000000" w:rsidRPr="00000000" w:rsidDel="00000000">
              <w:rPr>
                <w:i w:val="1"/>
                <w:rtl w:val="0"/>
              </w:rPr>
              <w:t xml:space="preserve">euro</w:t>
            </w:r>
            <w:r w:rsidR="00000000" w:rsidRPr="00000000" w:rsidDel="00000000">
              <w:rPr>
                <w:rtl w:val="0"/>
              </w:rPr>
              <w:t xml:space="preserve"> un 2023.gadā 6 000 000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5.pielikuma 4.3.1. uzdevumam dzēsts finansējums, pamatojoties uz Ekonomikas ministrijas sniegto informāciju (20.09.2022.), ka uzdevums tiks īstenots Mājokļu pieejamības pamatnostādņu 2022. – 2027.gadam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(6.pielikums)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6.pielikumā Labklājības ministrijas pamatbudžeta apakšprogrammas 22.02.00 nosaukumu uz “Valsts programma bērnu un ģimenes stāvokļa uzlabošanai” un apakšprogrammas 71.06.00 nosaukumu uz “Eiropas Ekonomikas zonas finanšu instrumenta un Norvēģijas valdības divpusējā finanšu instrumenta finansētie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6.pielikumā precizēti apakšprogrammu nosaukumi.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apakšsadaļā “1.3. Rīcības virziens: Atkarību izraisošo procesu un vielu lietošanas izplatības mazināšana” datus attiecībā uz kanabisa lietošanu pusaudžu vidū: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"26% 15-16 gadus vecu Latvijas skolēnu norādīja, ka dzīves laikā ir lietojuši kanabisu (salīdzinājumā ar 2015.gadu pieaugums par 8%), savukārt ESPAD dalībvalstīs vidēji dzīves laikā kanabisu lietojuši 16% aptaujāto skolēnu.".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pasākums 4.4.4. paredz NPAIS satura izstrādi, kur, kā līdzatbildīgā institūcija, norādīta Latvijas pašvaldību savienība (turpmāk - LPS). LPS ieskatā, kā līdzatbildīgās būtu jānorāda pašvaldības, ja nepieciešams, jo, ņēmot vērā Pamatnostādņu projektā 15. lpp. norādīto - "lai veicinātu risku pieejā bāzētu bērnu tiesību un interešu aizsardzību, nodrošinot nepieciešamās informācijas apstrādi, sekmējot starpinstitucionālo sadarbību, sistēmām sniedzot  integrētu pārskatu par svarīgākajiem bērna riskiem, ģimenes situāciju, notikumiem un sniegto atbalstu, tādējādi nodrošinot bērnam sniegto atbalsta pakalpojumu izsekojamību un iespēju savlaicīgi identificēt citus nepieciešamos pakalpojumus", LPS nenodrošina minēto.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(Biedrība "Dauna sindroms Latvija"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Asistenta pakalpojuma pilnveide.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par bērna ar smagiem attīstības traucējumiem (turpmāk – SAT) asistentu kļūst vecāks. Tam ir vairāki iemesli – zemais atalgojums, nepieciešamās specifiskās zināšanas, zemais amata prestižs, sarežģītā birokrātiskā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gadījumos, kad vecāks pats kļūst par vienīgo bērna atbalsta personu, vecāks izkrīt no darba tirgus savā līdzšinējā specialitātē un kļūst sociāli izolēts (nevar apmeklēt kultūras pasākumus, ieplānot brīvā laika aktivitātes), kas pakāpeniski izraisa vecāka garīgās veselības stāvokļa pasliktināšanos. Ilgstošā laika nogrieznī šāds vecāks kļūst par "zaudējumu" avotu valstij – vecāks nav pilnvērtīgs nodokļu maksātājs, bet ir kļuvis par pabalstu ņēmēju, pieaug ģimenes nabadzības risks, turklāt nepieciešams finansējums vecāka garīgās veselības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ģimenei asistentu/aprūpētāju 'no malas', minētie riski tiktu novērsti, ilgtermiņā ekonomējot valsts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Protams, tam nepieciešamas izmaiņas esošajā sistēmā: pirmkārt, cienīgs asistenta atalgojums. Otrkārt, atbilstošas apmācības. Treškārt, pienākumu meklēt ģimenei atbalsta personu būtu jānosaka Sociālajam dienestam. Patlaban Sociālie dienesti aktīvi formē par asistentiem vecākus, jo skaidri apzinās, ka cilvēkus 'no malas' atrast nespēj iepriekš minēto iemeslu dēļ. Un tālab tos pat necenšas atrast. Tādējādi šis apburtais loks tiek turpināts nebeidzami ilgi, līdz vecāks salūzt un atsakās no sava bērna aprūpes, ievietojot viņu institūcijā, kas atkal valstij izmaksā vairāk nekā bērna aprūpe ģimenē.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Vispusīgi uzlabot atbalsta personu pieejamību ģimenei, paaugstinot asistentu atalgojumu, nodrošinot apmācības asistentiem un piesaistot ģimenei atbalsta personu, kas nav ģimenes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konceptuāli neiebilst par biedrības priekšlikumiem un izteiktajiem komentāriem un piekrīt, ka atbalsta pakalpojumi bērniem ar funkcionālajiem traucējumiem, t.sk. ar invaliditāti ir jāpilnveido un jāattīsta, lai sekmētu vecāku iespējas aprūpēt savu bērnu atbilstoši bērna vajadzībām un sekmētu bērnu ar funkcionāliem traucējumiem iespējas iekļauties sabiedrībā.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LM ir izstrādājusi īstermiņa politikas plānošanas dokumentu “Plāns personu ar invaliditāti vienlīdzīgu iespēju veicināšanai 2021.-2023. gadam” (turpmāk – Plāns 2021.-2023. gadam), kurā ir ietverti vairāki pasākumi piecos rīcības virzienos atbalsta sistēmas pilnveidošanai personām ar invaliditāti starpnozaru līmenī. Plānā  2021.-2023.gadam ir ietverti pasākumi, kas vērsti uz asistenta pakalpojuma pilnveidi, esošā atbalsta sistēmas izvērtēšanu un jaunu pakalpojumu ieviešanas, kā , piemēram, izveidot starpdisciplināra psihoemocionāla atbalsta nodrošināšanu bērniem ar smagu medicīnisko diagnozi un viņu likumiskajiem pārstāvjiem (plāna 2.17. pasākums) u.c.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LM apzinās, ka ir jāiegulda būtisks darbs, lai bērnu ar funkcionāliem traucējumiem vajadzības tiktu nodrošinātas starpnozaru līmenī – gan veselības aprūpē, gan izglītības jomā. 2023.gadā tiks uzsākts darbs pie jauna politikas plānošanas dokumenta izstrādes 2024.-2027. gadam invaliditātes rīcībpolitikas jomā, kurā ir izvērtējama atsevišķu pasākumu ietveršana, ko piedāvā biedrība. Uzsākot jaunā plāna izstrādi, tiks organizētas atsevišķas diskusijas un sarunas gan ar valsts un pašvaldību institūcijām, gan nevalstiskajām organizācijām par plāna ietvaru, rīcības virzieniem, pasākumiem, atbildīgajām un līdzatbildīgajām institūcijām plāna ieviešanai. Tādējādi, ņemot vērā iepriekš minēto, lai neveidotu sadrumstalotu politikas plānošanas dokumentu ietvaru,  šo pamatnostādņu kontekstā biedrības izteiktie priekšlikumi nav ietverami kā atsevišķi pasākumi vai rīcību virzieni, jo tos jau šobrīd pilnībā vai daļēji risina Plāns 2021.-2023. gadam, kā arī atvērti diskusijai šo priekšlikumu ietveršanai plānā 2024.-2027. gadam, uz kuru tiks aicināta arī 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(Biedrība "Dauna sindroms Latvija"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Pieejama informācija par veselības aprūpes un atbalsta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diemžēl informācija par pakalpojumiem ir nepietiekama, sadrumstalota, rakstīta sarežģītā valodā. Sociālais dienests, kam uzticēta atbalsta funkcija, realitātē to neveic (ar dažiem individuāliem izņēmumiem). Dienesta darbinieki var pilnīgā pašpietiekamībā vecākiem pateikt – jums pašiem ir jāinteresējas, meklējiet informāciju paši, risiniet jautājumus paši. Papildus ikdienas rūpēm par bērnu ar SAT, vecākam jāatrod laiks apgūt visus tiesību aktus, normatīvus un noteikumus par pieejamo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sistematizēt informāciju par veselības aprūpes un sociālajiem pakalpojumiem, publicēt to skaidri saprotamā veidā, nodrošināt informācijas pieejamību un noteikt par pienākumu Sociālajam dienestam nodrošināt individuālas konsultācijas, kurās tiek sniegta pilnvērtīga, padziļināta un atklāta informācija par pieejamajām atbalsta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konceptuāli neiebilst par biedrības priekšlikumiem un izteiktajiem komentāriem un piekrīt, ka atbalsta pakalpojumi bērniem ar funkcionālajiem traucējumiem, t.sk. ar invaliditāti ir jāpilnveido un jāattīsta, lai sekmētu vecāku iespējas aprūpēt savu bērnu atbilstoši bērna vajadzībām un sekmētu bērnu ar funkcionāliem traucējumiem iespējas iekļauties sabiedrībā.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LM ir izstrādājusi īstermiņa politikas plānošanas dokumentu “Plāns personu ar invaliditāti vienlīdzīgu iespēju veicināšanai 2021.-2023. gadam” (turpmāk – Plāns 2021.-2023. gadam), kurā ir ietverti vairāki pasākumi piecos rīcības virzienos atbalsta sistēmas pilnveidošanai personām ar invaliditāti starpnozaru līmenī. Plānā  2021.-2023.gadam ir ietverti pasākumi, kas vērsti uz asistenta pakalpojuma pilnveidi, esošā atbalsta sistēmas izvērtēšanu un jaunu pakalpojumu ieviešanas, kā , piemēram, izveidot starpdisciplināra psihoemocionāla atbalsta nodrošināšanu bērniem ar smagu medicīnisko diagnozi un viņu likumiskajiem pārstāvjiem (plāna 2.17. pasākums) u.c.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LM apzinās, ka ir jāiegulda būtisks darbs, lai bērnu ar funkcionāliem traucējumiem vajadzības tiktu nodrošinātas starpnozaru līmenī – gan veselības aprūpē, gan izglītības jomā. 2023.gadā tiks uzsākts darbs pie jauna politikas plānošanas dokumenta izstrādes 2024.-2027. gadam invaliditātes rīcībpolitikas jomā, kurā ir izvērtējama atsevišķu pasākumu ietveršana, ko piedāvā biedrība. Uzsākot jaunā plāna izstrādi, tiks organizētas atsevišķas diskusijas un sarunas gan ar valsts un pašvaldību institūcijām, gan nevalstiskajām organizācijām par plāna ietvaru, rīcības virzieniem, pasākumiem, atbildīgajām un līdzatbildīgajām institūcijām plāna ieviešanai. Tādējādi, ņemot vērā iepriekš minēto, lai neveidotu sadrumstalotu politikas plānošanas dokumentu ietvaru,  šo pamatnostādņu kontekstā biedrības izteiktie priekšlikumi nav ietverami kā atsevišķi pasākumi vai rīcību virzieni, jo tos jau šobrīd pilnībā vai daļēji risina Plāns 2021.-2023. gadam, kā arī atvērti diskusijai šo priekšlikumu ietveršanai plānā 2024.-2027. gadam, uz kuru tiks aicināta arī 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(Biedrība "Dauna sindroms Latvija" - 28.11.2022.)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Ģimenēm, kurās ir bērns ar SAT, nepieciešams spēcīgs atbalsts garīgās veselības stiprināšanā. Tās ir pāru konsultācijas, individuālās konsultācijas vecākiem, kā arī bērna ar SAT brāļiem un māsām. Lai arī šobrīd ir iespējams saņemt 10 valsts apmaksātas konsultācijas, ne visiem ir skaidrs, kāda ir procedūra, lai tās saņemtu, trūkst informācijas par valsts apmaksātajiem speciālistiem. Savukārt bērna ar SAT brāļiem un māsām atbalsts nav pieejams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visas psiholoģiskās stadijas (dusmas, noliegums utt.), ko cilvēks piedzīvo, dzīvojot ar bērnu, kuram ir SAT, bieži vecāki  nemeklē atbalstu ne sev, ne pārējiem bērniem ģimenē. Šādi garīgā veselība pasliktinās, kas pasliktina arī savstarpējās attiecības ģimenē ar visām no tā izrietošajām sekām. Tāpēc būtu jāpaplašina arī psiholoģiskā atbalsta grozs, nosakot 10 konsultācijas ģimenēm obligāti un nodrošinot pakalpojuma kvalitāti (piemēram, iespēju saņemt psihologa/psihoterapeita/psihiatra konsultācijas pie klienta izvēlēta speciālista).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psiholoģiskā atbalsta grozu ģimenēm, kurās aug bērns ar SAT, nosakot 10 konsultācijas pie psihologa/psihoterapeita/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psihiatra par stingri ieteicamām gan vecākiem, gan bērna ar SAT brāļiem/māsām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konceptuāli neiebilst par biedrības priekšlikumiem un izteiktajiem komentāriem un piekrīt, ka atbalsta pakalpojumi bērniem ar funkcionālajiem traucējumiem, t.sk. ar invaliditāti ir jāpilnveido un jāattīsta, lai sekmētu vecāku iespējas aprūpēt savu bērnu atbilstoši bērna vajadzībām un sekmētu bērnu ar funkcionāliem traucējumiem iespējas iekļauties sabiedrībā.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LM ir izstrādājusi īstermiņa politikas plānošanas dokumentu “Plāns personu ar invaliditāti vienlīdzīgu iespēju veicināšanai 2021.-2023. gadam” (turpmāk – Plāns 2021.-2023. gadam), kurā ir ietverti vairāki pasākumi piecos rīcības virzienos atbalsta sistēmas pilnveidošanai personām ar invaliditāti starpnozaru līmenī. Plānā  2021.-2023.gadam ir ietverti pasākumi, kas vērsti uz asistenta pakalpojuma pilnveidi, esošā atbalsta sistēmas izvērtēšanu un jaunu pakalpojumu ieviešanas, kā , piemēram, izveidot starpdisciplināra psihoemocionāla atbalsta nodrošināšanu bērniem ar smagu medicīnisko diagnozi un viņu likumiskajiem pārstāvjiem (plāna 2.17. pasākums) u.c.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LM apzinās, ka ir jāiegulda būtisks darbs, lai bērnu ar funkcionāliem traucējumiem vajadzības tiktu nodrošinātas starpnozaru līmenī – gan veselības aprūpē, gan izglītības jomā. 2023.gadā tiks uzsākts darbs pie jauna politikas plānošanas dokumenta izstrādes 2024.-2027. gadam invaliditātes rīcībpolitikas jomā, kurā ir izvērtējama atsevišķu pasākumu ietveršana, ko piedāvā biedrība. Uzsākot jaunā plāna izstrādi, tiks organizētas atsevišķas diskusijas un sarunas gan ar valsts un pašvaldību institūcijām, gan nevalstiskajām organizācijām par plāna ietvaru, rīcības virzieniem, pasākumiem, atbildīgajām un līdzatbildīgajām institūcijām plāna ieviešanai. Tādējādi, ņemot vērā iepriekš minēto, lai neveidotu sadrumstalotu politikas plānošanas dokumentu ietvaru,  šo pamatnostādņu kontekstā biedrības izteiktie priekšlikumi nav ietverami kā atsevišķi pasākumi vai rīcību virzieni, jo tos jau šobrīd pilnībā vai daļēji risina Plāns 2021.-2023. gadam, kā arī atvērti diskusijai šo priekšlikumu ietveršanai plānā 2024.-2027. gadam, uz kuru tiks aicināta arī 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(Biedrība "Dauna sindroms Latvija"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bez veselības pakalpojumu piekļūstamības ir aktuāls jautājums arī par vecāka/asistenta klātbūtni, pieaugušajam ar SAT nonākot un ilgstoši atrodoties stacionārā. Spilgts piemērs tam ir nupat izskanējušais skandāls saistībā ar Dobeles reģionālo slimnīcu, kur mātei tika liegts atrasties stacionārā kopā ar savu 29 gadus veco dēlu ar īpaši smagiem attīstības traucējumiem. Par laimi, šādu gadījumu ir mazāk nekā pozitīvo pieredžu. Taču ir svarīgi atzīmēt, ka personas ar smagiem attīstības traucējumiem, nonākot svešā vidē, var piedzīvot milzīgu stresu, kā rezultātā mainās uzvedība. Tālab būtu svarīgi nodrošināt, lai bez diskusijām un ilgstošas svārstīšanās gultasvietu un ēdināšanu stacionārā piešķir ne tikai personai ar SAT, bet arī vienam šī pacienta pavadonim, tādējādi mazinot pacienta emocionālo saspringumu un atvieglojot medicīnas personāla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jāņem vērā vēl viens svarīgs aspekts – kad bērns ar SAT ir pieaudzis, vecāks nevar paņemt darbnespējas lapu, lai aprūpētu savu nu jau pieaugušo bērnu ar SAT. Vecākam ir jāņem bezalgas atvaļinājums. Savukārt stacionāros nav iespējas cilvēkiem ar SAT nodrošināt nepārtrauktu un pietiekamu aprūpi/pieskatīšanu, jo veselības aprūpes iestādēs nav šādu cilvēkresursu, tāpēc vecāka/asistenta klātbūtne būtu pat vēlama. Tālab būtu jāizsver nosacījumi, kādos vecāks var saņemt darbnespējas lapu bērna ar SAT aprūpei arī pēc pilngadības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Meklēt iespējas nodrošināt veselības aprūpes pakalpojumu pieejamību personai ar SAT, nosakot, ka gadījumos, kad personai ar SAT nepieciešama nepārtraukta aprūpe, vecāks var paņemt darbnespējas lapu arī pēc bērna ar SAT pilngadības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nosacījumus, kas bez ierobežojumiem ļauj vienai pavadošajai personai saņemt gultas vietu un ēdināšanu stacionārā, nodrošinot pamata (ne medicīnisko) aprūpi cilvēkam ar SAT.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plašāku informētību par pieejamajiem valsts apmaksātajiem pakalpojumiem personu ar SAT pavadoņiem veselības aprūpes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konceptuāli neiebilst par biedrības priekšlikumiem un izteiktajiem komentāriem un piekrīt, ka atbalsta pakalpojumi bērniem ar funkcionālajiem traucējumiem, t.sk. ar invaliditāti ir jāpilnveido un jāattīsta, lai sekmētu vecāku iespējas aprūpēt savu bērnu atbilstoši bērna vajadzībām un sekmētu bērnu ar funkcionāliem traucējumiem iespējas iekļauties sabiedrībā.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LM ir izstrādājusi īstermiņa politikas plānošanas dokumentu “Plāns personu ar invaliditāti vienlīdzīgu iespēju veicināšanai 2021.-2023. gadam” (turpmāk – Plāns 2021.-2023. gadam), kurā ir ietverti vairāki pasākumi piecos rīcības virzienos atbalsta sistēmas pilnveidošanai personām ar invaliditāti starpnozaru līmenī. Plānā  2021.-2023.gadam ir ietverti pasākumi, kas vērsti uz asistenta pakalpojuma pilnveidi, esošā atbalsta sistēmas izvērtēšanu un jaunu pakalpojumu ieviešanas, kā , piemēram, izveidot starpdisciplināra psihoemocionāla atbalsta nodrošināšanu bērniem ar smagu medicīnisko diagnozi un viņu likumiskajiem pārstāvjiem (plāna 2.17. pasākums) u.c.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LM apzinās, ka ir jāiegulda būtisks darbs, lai bērnu ar funkcionāliem traucējumiem vajadzības tiktu nodrošinātas starpnozaru līmenī – gan veselības aprūpē, gan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tiks uzsākts darbs pie jauna politikas plānošanas dokumenta izstrādes 2024.-2027. gadam invaliditātes rīcībpolitikas jomā, kurā ir izvērtējama atsevišķu pasākumu ietveršana, ko piedāvā biedrība.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jebkāda jauna valsts sociālā apdrošināšanas pakalpojuma ieviešana prasa attiecīgi paaugstināt valsts sociālās apdrošināšanas obligāto iemaksu likmi, kas vēl vairāk palielinātu darbaspēka nodokļus, mazinot Latvijas konkurētspēju  Baltijas valstu starpā. Iespējams, diskutējams risinājums būtu universāla valsts pabalsta izveide, lai sniegtu universālu, vienāda apmēra pabalstu visiem vecākiem, kuriem nepieciešams atbalsts, kopjot pilngadīgu bērnu/personu ar SAT. Tādējādi atbalsts tiktu nodrošināts arī nestrādājošiem vecākiem.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jaunā plāna 2024.-2027.gadam izstrādi, tiks organizētas atsevišķas diskusijas un sarunas gan ar valsts un pašvaldību institūcijām, gan nevalstiskajām organizācijām par plāna ietvaru, rīcības virzieniem, pasākumiem, atbildīgajām un līdzatbildīgajām institūcijām plāna ieviešanai. Tādējādi, ņemot vērā iepriekš minēto, lai neveidotu sadrumstalotu politikas plānošanas dokumentu ietvaru,  šo pamatnostādņu kontekstā biedrības izteiktie priekšlikumi nav ietverami kā atsevišķi pasākumi vai rīcību virzieni, jo tos jau šobrīd pilnībā vai daļēji risina Plāns 2021.-2023. gadam, kā arī atvērti diskusijai šo priekšlikumu ietveršanai plānā 2024.-2027. gadam, uz kuru tiks aicināta arī 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pamatnostādņu projekts izstrādāts līdz 2027.gadam, tad uzskatām, ka pamatojums informācijas nenorādīšanai nevar būt plāns, kas ir izstrādāts periodam līdz 2023.gadam. Attiecīgi lūdzam pamatnostādņu 5.pielikumā 4.4.2.uzdevumam “Atbalsta pasākuma remigrācijas veicināšanai “Reģionālās remigrācijas koordinators” pilnveidošana” norādīt pasākumam plānoto finansējumu, kas ir  Vides aizsardzības un reģionālās attīstības ministrijas budžetā 2022.gadam un turpmāk ik gadu 643 529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Uzdevumam 4.4.2. ir precizēta atsauce “Prioritārais pasākums “Diasporas likuma normu īstenošanai (Atbalsta pasākums remigrācijas veicināšanai "Reģionālās remigrācijas koordinators")”, ikgadēji 643 529 eur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(5.pielikums)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projekta 6.pielikumā 2.4. un 4.1.pasākumam salāgot norādīto finansējumu ar pamatnostādņu projekta 5.pielikumu.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pamatnostādņu projekta 5.pielikums.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(5.pielikums)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5.pielikuma 4.1.3.pasākumu, svītrojot 2029.gadam valsts pamatfunkciju īstenošanai norādīto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pamatnostādņu projekta 5.pielikums.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(5.pielikums)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4.2.7.pasāsākuma nosaukumu atbilstoši pamatnostādņu projektam.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4.2.7.uzdevuma nosaukums pamatnostādņu projekta 5.pielikumā.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(5.pielikums)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pamatnostādņu projekta 5. pielikumu, pie katra pamatnostādņu projekta uzdevuma iekļaujot atsauci uz konkrētu Eiropas Savienības kohēzijas politikas programmas 2021.–2027.gadam pasākumu, no kura paredzēts finansējums, lai būtu pilnībā izsekojama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5.pielikumā precizēts finansējuma avots 4.mērķa uzdevumiem (norādot – valsts pamatfunkciju īstenošana vai Eiropas Savienības politiku instrumentu un pārējās ārvalstu finanšu palīdzības līdzfinansēto projektu un pasākumu īstenošana). Uzdevumiem, kuriem norādīts ES fondu finansējums, precizēts pasākumu numurs (ESF).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Pamatnostādņu projekta 1.3. rīcības virziena īstenojamos uzdevumus Nr.1. (32.lpp.), Nr.3.(33.lpp.), Nr.4.(33.lpp.) un Nr.5.(33.lpp.), jo šādi pasākumi Pamatnostādnēs ir pārņemti no Sabiedrības veselības pamatnostādnēm 2021.-2027. gadam, tos dublējot. Atbilstoši Pārresoru koordinācijas centra izstrādātajā rokasgrāmatā “Politikas veidošanas rokasgrāmata”</w:t>
            </w:r>
            <w:r w:rsidR="00000000" w:rsidRPr="00000000" w:rsidDel="00000000">
              <w:rPr>
                <w:vertAlign w:val="superscript"/>
                <w:rtl w:val="0"/>
              </w:rPr>
              <w:t xml:space="preserve">[1]</w:t>
            </w:r>
            <w:r w:rsidR="00000000" w:rsidRPr="00000000" w:rsidDel="00000000">
              <w:rPr>
                <w:rtl w:val="0"/>
              </w:rPr>
              <w:t xml:space="preserve"> norādītajam (34.lpp.) plānošanas dokumentā jāietver informācija par saistītiem rīcības virzieniem, uzdevumiem vai pasākumiem, kas jau minēti citos plānošanas dokumentos, </w:t>
            </w:r>
            <w:r w:rsidR="00000000" w:rsidRPr="00000000" w:rsidDel="00000000">
              <w:rPr>
                <w:u w:val="single"/>
                <w:rtl w:val="0"/>
              </w:rPr>
              <w:t xml:space="preserve">tos nedublējot</w:t>
            </w:r>
            <w:r w:rsidR="00000000" w:rsidRPr="00000000" w:rsidDel="00000000">
              <w:rPr>
                <w:rtl w:val="0"/>
              </w:rPr>
              <w:t xml:space="preserve">, bet iekļaujot atsauci uz plānošanas dokumentiem, kuros šāda informācija jau ir sniegta (norādot konkrēto mērķi, rīcības virzienu, uzdevumu, pasākumu), kā arī, ja nepieciešams, sniedz īsu aprakstu. Ņemot vērā minēto, aicinām augstāk minētos pasākumus integrēt pamatnostādņu 1.3.rīcības virziena aprakstošajā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[1]https://www.pkc.gov.lv/sites/default/files/inline-files/pkc_rokasgramata_090316_web.pdf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(5.pielikums)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5.pielikuma 42.rindu, 1391.rindu, 1545.rindu un 1655.rindu, svītrojot Veselības ministrijai norādīto papildus nepieciešamo finansējumu 70 000 euro apmērā 2024.-2029.gadam, un papildinot ar atsauci, ka 4.2.7.uzdevuma īstenošanai papildus nepieciešamais finansējums iekļauts Sabiedrības veselības pamatnostādnēs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svītrot 4.2.7.uzdevumam norādīto atsauci uz NAP 603.pasākumu, ņemot vērā, ka par  603.pasākuma izpildi atbildīgā iestāde ir PKC un līdzatbildīgās iestādes - LM, KM, IZM, SIF, kā arī šim pasākumam nav sasaiste ar 4.2.7.uzdevumu.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lūdzu precizēt 4.2.7.uzdevuma nosaukumu atbilstoši Pamatnostādņu aktuālajai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603.pasākums: </w:t>
            </w:r>
            <w:r w:rsidR="00000000" w:rsidRPr="00000000" w:rsidDel="00000000">
              <w:rPr>
                <w:i w:val="1"/>
                <w:rtl w:val="0"/>
              </w:rPr>
              <w:t xml:space="preserve">Ģimenes kā vērtības stiprināšana sabiedrībā, t.sk. palielinot sociālo aizsardzību vecākiem, attīstot ģimenei draudzīgu vidi, godinot kuplās ģimenes, stiprinot tēva lomu ģimenē, pilnveidojot jauniešu izglītošanu un veicinot sabiedrības informētību par vecāku prasmju, attiecību pratības, ģimenes un laulības tematiku un paaudžu solidaritātes lomu tautas ilgtspējīgā izaugsmē, kā arī nodrošinot pierādījumos balstītas ģimenes politikas izstrādi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sanāksmes laikā panāktajai vienošanās, lūdzam papildināt Pamatnostādnes ar informāciju par Plāna projektā 1.rīcības apakšvirziena Nr.1.2. “Prenatālo un agrīnās bērnības vecāku prasmju programmu klāsta paplašināšana un nodrošināšana, mazinot attīstības nepietiekamību un grūtību veidošanās riskus bērniem”, Nr.1.3. “Pierādījumos balstītu multimodālo intervences un uzvedības korekcijas programmu ieviešana jaunākā vecumposma bērniem ar attīstības grūtībām un nepietiekamībām” un Nr.1.4. “Bērnu un jauniešu emocionālās labklājības veicināšanas programmu un atbalsta ieviešana” - iekļautajiem pasākumiem, aprakstot minēto programmu mērķus un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4.3.6.pasākumu lūdzam izteikt šādā redakcijā: “Izvērtēt nepieciešamību izstrādāt vadlīnijas valsts, pašvaldību un privāto izglītības iestāžu (tostarp pirmsskolas) iesaistei pašvaldības starpinstitūciju sadarbības grupu darbā, iekļaujot šo jautājumu izskatīšanai Bērnu lietu sadarbības apakšgrupā “Starpinstitucionālā sadarbība"”, par atbildīgajiem nosakot VBTAI, par līdzatbildīgajiem nosakot IZM, LM, pašvaldības (atbilstoši vienošanās elektroniskajā saziņā 08.12.2022.).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Pārresoru koordinācijas centrs varētu saskaņot Bērnu, jaunatnes un ģimenes attīstības pamatnostādņu 2022.-2027.gadam projektu, atkārtoti lūdzam pamatnostādņu plāna projektā pamatnostādņu īstenošanai periodam līdz 2025.gadam (4.pielikums) veikt jau š.g.1.decembrī Labklājības ministrijai nosūtītos labojumus, kas atkārtoti nosūtīti, pārrunāti un mutiski saskaņoti LM, PKC un VK kopīgā sanāksmē š.g. 9.decembrī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precizēt Pamatnostādņu projekta 5.pielikumu  Kopsavilkums  par pamatnostādnēs iekļauto uzdevumu īstenošanai nepieciešamo finansējumu atbilstoši  š.g. 9.decembrī Labklājības ministrijai nosūtītajiem labojumiem, kas xls datnē iekrāsoti ar dzeltenu krāsu.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22-TA-1064</w:t>
    </w:r>
    <w:r>
      <w:br/>
    </w:r>
    <w:r w:rsidR="00000000" w:rsidRPr="00000000" w:rsidDel="00000000">
      <w:rPr>
        <w:rtl w:val="0"/>
      </w:rPr>
      <w:t xml:space="preserve">19.12.2022. 14.10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22-TA-1064</w:t>
    </w:r>
    <w:r>
      <w:br/>
    </w:r>
    <w:r w:rsidR="00000000" w:rsidRPr="00000000" w:rsidDel="00000000">
      <w:rPr>
        <w:rtl w:val="0"/>
      </w:rPr>
      <w:t xml:space="preserve">19.12.2022. 14.10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Izziņa_22-TA-1064.docx</dc:title>
</cp:coreProperties>
</file>

<file path=docProps/custom.xml><?xml version="1.0" encoding="utf-8"?>
<Properties xmlns="http://schemas.openxmlformats.org/officeDocument/2006/custom-properties" xmlns:vt="http://schemas.openxmlformats.org/officeDocument/2006/docPropsVTypes"/>
</file>