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046DA" w14:textId="77777777" w:rsidR="006350C5" w:rsidRPr="00161456" w:rsidRDefault="006350C5" w:rsidP="006350C5">
      <w:pPr>
        <w:pStyle w:val="PlainText"/>
        <w:rPr>
          <w:rFonts w:ascii="Times New Roman" w:hAnsi="Times New Roman" w:cs="Times New Roman"/>
          <w:color w:val="auto"/>
          <w:sz w:val="24"/>
          <w:szCs w:val="24"/>
        </w:rPr>
      </w:pPr>
      <w:bookmarkStart w:id="0" w:name="_MailOriginal"/>
      <w:r w:rsidRPr="00161456">
        <w:rPr>
          <w:rFonts w:ascii="Times New Roman" w:hAnsi="Times New Roman" w:cs="Times New Roman"/>
          <w:color w:val="auto"/>
          <w:sz w:val="24"/>
          <w:szCs w:val="24"/>
          <w:lang w:val="en-US" w:eastAsia="lv-LV"/>
        </w:rPr>
        <w:t>Original Message-----</w:t>
      </w:r>
      <w:r w:rsidRPr="00161456">
        <w:rPr>
          <w:rFonts w:ascii="Times New Roman" w:hAnsi="Times New Roman" w:cs="Times New Roman"/>
          <w:color w:val="auto"/>
          <w:sz w:val="24"/>
          <w:szCs w:val="24"/>
          <w:lang w:val="en-US" w:eastAsia="lv-LV"/>
        </w:rPr>
        <w:br/>
        <w:t xml:space="preserve">From: Sarmite Ozola &lt;Sarmite.Ozola@pkc.mk.gov.lv&gt; </w:t>
      </w:r>
      <w:r w:rsidRPr="00161456">
        <w:rPr>
          <w:rFonts w:ascii="Times New Roman" w:hAnsi="Times New Roman" w:cs="Times New Roman"/>
          <w:color w:val="auto"/>
          <w:sz w:val="24"/>
          <w:szCs w:val="24"/>
          <w:lang w:val="en-US" w:eastAsia="lv-LV"/>
        </w:rPr>
        <w:br/>
        <w:t>Sent: ceturtdiena, 2020. gada 30. aprīlis 14:56</w:t>
      </w:r>
      <w:r w:rsidRPr="00161456">
        <w:rPr>
          <w:rFonts w:ascii="Times New Roman" w:hAnsi="Times New Roman" w:cs="Times New Roman"/>
          <w:color w:val="auto"/>
          <w:sz w:val="24"/>
          <w:szCs w:val="24"/>
          <w:lang w:val="en-US" w:eastAsia="lv-LV"/>
        </w:rPr>
        <w:br/>
        <w:t>To: Gundega Kalvāne &lt;gundega.kalvane@fm.gov.lv&gt;</w:t>
      </w:r>
      <w:r w:rsidRPr="00161456">
        <w:rPr>
          <w:rFonts w:ascii="Times New Roman" w:hAnsi="Times New Roman" w:cs="Times New Roman"/>
          <w:color w:val="auto"/>
          <w:sz w:val="24"/>
          <w:szCs w:val="24"/>
          <w:lang w:val="en-US" w:eastAsia="lv-LV"/>
        </w:rPr>
        <w:br/>
        <w:t>Cc: Dzintra Gasune &lt;Dzintra.Gasune@pkc.mk.gov.lv&gt;; Parresoru koordinacijas centrs &lt;pkc@pkc.mk.gov.lv&gt;</w:t>
      </w:r>
      <w:r w:rsidRPr="00161456">
        <w:rPr>
          <w:rFonts w:ascii="Times New Roman" w:hAnsi="Times New Roman" w:cs="Times New Roman"/>
          <w:color w:val="auto"/>
          <w:sz w:val="24"/>
          <w:szCs w:val="24"/>
          <w:lang w:val="en-US" w:eastAsia="lv-LV"/>
        </w:rPr>
        <w:br/>
        <w:t>Subject: Par likumprojektu</w:t>
      </w:r>
    </w:p>
    <w:p w14:paraId="7D7AE086" w14:textId="77777777" w:rsidR="006350C5" w:rsidRPr="00161456" w:rsidRDefault="006350C5" w:rsidP="006350C5">
      <w:pPr>
        <w:pStyle w:val="PlainText"/>
        <w:rPr>
          <w:rFonts w:ascii="Times New Roman" w:hAnsi="Times New Roman" w:cs="Times New Roman"/>
          <w:color w:val="auto"/>
          <w:sz w:val="24"/>
          <w:szCs w:val="24"/>
        </w:rPr>
      </w:pPr>
    </w:p>
    <w:p w14:paraId="6E0471E2" w14:textId="77777777" w:rsidR="006350C5" w:rsidRPr="00161456" w:rsidRDefault="006350C5" w:rsidP="006350C5">
      <w:pPr>
        <w:pStyle w:val="PlainText"/>
        <w:rPr>
          <w:rFonts w:ascii="Times New Roman" w:hAnsi="Times New Roman" w:cs="Times New Roman"/>
          <w:color w:val="auto"/>
          <w:sz w:val="24"/>
          <w:szCs w:val="24"/>
        </w:rPr>
      </w:pPr>
      <w:r w:rsidRPr="00161456">
        <w:rPr>
          <w:rFonts w:ascii="Times New Roman" w:hAnsi="Times New Roman" w:cs="Times New Roman"/>
          <w:color w:val="auto"/>
          <w:sz w:val="24"/>
          <w:szCs w:val="24"/>
        </w:rPr>
        <w:t>Labdien!</w:t>
      </w:r>
    </w:p>
    <w:p w14:paraId="3B91D906" w14:textId="77777777" w:rsidR="006350C5" w:rsidRPr="00161456" w:rsidRDefault="006350C5" w:rsidP="006350C5">
      <w:pPr>
        <w:pStyle w:val="PlainText"/>
        <w:rPr>
          <w:rFonts w:ascii="Times New Roman" w:hAnsi="Times New Roman" w:cs="Times New Roman"/>
          <w:color w:val="auto"/>
          <w:sz w:val="24"/>
          <w:szCs w:val="24"/>
        </w:rPr>
      </w:pPr>
    </w:p>
    <w:p w14:paraId="653F80A3" w14:textId="77777777" w:rsidR="006350C5" w:rsidRPr="00161456" w:rsidRDefault="006350C5" w:rsidP="006350C5">
      <w:pPr>
        <w:pStyle w:val="PlainText"/>
        <w:rPr>
          <w:rFonts w:ascii="Times New Roman" w:hAnsi="Times New Roman" w:cs="Times New Roman"/>
          <w:color w:val="auto"/>
          <w:sz w:val="24"/>
          <w:szCs w:val="24"/>
        </w:rPr>
      </w:pPr>
    </w:p>
    <w:p w14:paraId="5036D5AA" w14:textId="77777777" w:rsidR="006350C5" w:rsidRPr="00161456" w:rsidRDefault="006350C5" w:rsidP="00E67663">
      <w:pPr>
        <w:pStyle w:val="PlainText"/>
        <w:jc w:val="both"/>
        <w:rPr>
          <w:rFonts w:ascii="Times New Roman" w:hAnsi="Times New Roman" w:cs="Times New Roman"/>
          <w:color w:val="auto"/>
          <w:sz w:val="24"/>
          <w:szCs w:val="24"/>
        </w:rPr>
      </w:pPr>
      <w:r w:rsidRPr="00161456">
        <w:rPr>
          <w:rFonts w:ascii="Times New Roman" w:hAnsi="Times New Roman" w:cs="Times New Roman"/>
          <w:color w:val="auto"/>
          <w:sz w:val="24"/>
          <w:szCs w:val="24"/>
        </w:rPr>
        <w:t>Pārresoru koordinācijas centrs (turpmāk – PKC) ir izskatījis precizēto likumprojektu “Grozījumi Publiskas personas finanšu līdzekļu un mantas izšķērdēšanas novēršanas likumā” (turpmāk – likumprojekts), tā sākotnējās ietekmes novērtējuma ziņojumu (anotācija) un izsaka šādus iebildumus:</w:t>
      </w:r>
    </w:p>
    <w:p w14:paraId="62AFBC8A" w14:textId="77777777" w:rsidR="006350C5" w:rsidRPr="00161456" w:rsidRDefault="006350C5" w:rsidP="00E67663">
      <w:pPr>
        <w:pStyle w:val="PlainText"/>
        <w:jc w:val="both"/>
        <w:rPr>
          <w:rFonts w:ascii="Times New Roman" w:hAnsi="Times New Roman" w:cs="Times New Roman"/>
          <w:color w:val="auto"/>
          <w:sz w:val="24"/>
          <w:szCs w:val="24"/>
        </w:rPr>
      </w:pPr>
    </w:p>
    <w:p w14:paraId="0AE0D58D" w14:textId="77777777" w:rsidR="006350C5" w:rsidRPr="00161456" w:rsidRDefault="006350C5" w:rsidP="00E67663">
      <w:pPr>
        <w:pStyle w:val="PlainText"/>
        <w:jc w:val="both"/>
        <w:rPr>
          <w:rFonts w:ascii="Times New Roman" w:hAnsi="Times New Roman" w:cs="Times New Roman"/>
          <w:color w:val="auto"/>
          <w:sz w:val="24"/>
          <w:szCs w:val="24"/>
        </w:rPr>
      </w:pPr>
      <w:r w:rsidRPr="00161456">
        <w:rPr>
          <w:rFonts w:ascii="Times New Roman" w:hAnsi="Times New Roman" w:cs="Times New Roman"/>
          <w:color w:val="auto"/>
          <w:sz w:val="24"/>
          <w:szCs w:val="24"/>
        </w:rPr>
        <w:t>1.            Likumprojekts neietver PKC 2020.gada 19.marta atzinumā sniegto iebildumu attiecībā uz PKC iesaisti dāvinājumu (ziedojuma) izvērtēšanas procesā. PKC ieskatā likumprojektā ir skaidri jānosaka, kurā dāvinājuma (ziedojuma) izvērtēšanas posmā tiek prasīts PKC atzinums. Līdzšinējā praksē, PKC savu atzinumu sniedz par dāvinājuma (ziedojuma) dokumentu paketi, kura ir sagatavota jau iesniegšanai Finanšu ministram, taču pēc tam, kad kapitālsabiedrība ir saņēmusi kapitāldaļu turētāja saskaņojumu. Ievērojot minēto, lūdzam papildināt ar ceturto prim daļu šādā redakcijā:</w:t>
      </w:r>
    </w:p>
    <w:p w14:paraId="6E6D2669" w14:textId="77777777" w:rsidR="006350C5" w:rsidRPr="00161456" w:rsidRDefault="006350C5" w:rsidP="00E67663">
      <w:pPr>
        <w:pStyle w:val="PlainText"/>
        <w:jc w:val="both"/>
        <w:rPr>
          <w:rFonts w:ascii="Times New Roman" w:hAnsi="Times New Roman" w:cs="Times New Roman"/>
          <w:color w:val="auto"/>
          <w:sz w:val="24"/>
          <w:szCs w:val="24"/>
        </w:rPr>
      </w:pPr>
    </w:p>
    <w:p w14:paraId="6C678014" w14:textId="77777777" w:rsidR="006350C5" w:rsidRPr="00161456" w:rsidRDefault="006350C5" w:rsidP="00E67663">
      <w:pPr>
        <w:pStyle w:val="PlainText"/>
        <w:jc w:val="both"/>
        <w:rPr>
          <w:rFonts w:ascii="Times New Roman" w:hAnsi="Times New Roman" w:cs="Times New Roman"/>
          <w:color w:val="auto"/>
          <w:sz w:val="24"/>
          <w:szCs w:val="24"/>
        </w:rPr>
      </w:pPr>
      <w:r w:rsidRPr="00161456">
        <w:rPr>
          <w:rFonts w:ascii="Times New Roman" w:hAnsi="Times New Roman" w:cs="Times New Roman"/>
          <w:color w:val="auto"/>
          <w:sz w:val="24"/>
          <w:szCs w:val="24"/>
        </w:rPr>
        <w:t>“(4</w:t>
      </w:r>
      <w:r w:rsidRPr="00161456">
        <w:rPr>
          <w:rFonts w:ascii="Times New Roman" w:hAnsi="Times New Roman" w:cs="Times New Roman"/>
          <w:color w:val="auto"/>
          <w:sz w:val="24"/>
          <w:szCs w:val="24"/>
          <w:vertAlign w:val="superscript"/>
        </w:rPr>
        <w:t>1</w:t>
      </w:r>
      <w:r w:rsidRPr="00161456">
        <w:rPr>
          <w:rFonts w:ascii="Times New Roman" w:hAnsi="Times New Roman" w:cs="Times New Roman"/>
          <w:color w:val="auto"/>
          <w:sz w:val="24"/>
          <w:szCs w:val="24"/>
        </w:rPr>
        <w:t>) Pēc tam, kad ir saņemta kapitāldaļu turētāja atļauja, valsts kapitālsabiedrība iesniedz informāciju par dāvinājumu (ziedojumu) Pārresoru koordinācijas centram atzinuma sniegšanai.”</w:t>
      </w:r>
    </w:p>
    <w:p w14:paraId="59A97BDF" w14:textId="77777777" w:rsidR="006350C5" w:rsidRPr="00161456" w:rsidRDefault="006350C5" w:rsidP="00E67663">
      <w:pPr>
        <w:pStyle w:val="PlainText"/>
        <w:jc w:val="both"/>
        <w:rPr>
          <w:rFonts w:ascii="Times New Roman" w:hAnsi="Times New Roman" w:cs="Times New Roman"/>
          <w:color w:val="auto"/>
          <w:sz w:val="24"/>
          <w:szCs w:val="24"/>
        </w:rPr>
      </w:pPr>
      <w:r w:rsidRPr="00161456">
        <w:rPr>
          <w:rFonts w:ascii="Times New Roman" w:hAnsi="Times New Roman" w:cs="Times New Roman"/>
          <w:color w:val="auto"/>
          <w:sz w:val="24"/>
          <w:szCs w:val="24"/>
        </w:rPr>
        <w:t>Savukārt likumprojekta piektās daļas 1.punktu saglabāt iepriekšējā redakcijā, t.i., ministru, kura ministrija ir valsts kapitāla daļu turētāja valsts kapitālsabiedrībā, izvērtējot Pārresoru koordinācijas centra sniegto atzinumu.</w:t>
      </w:r>
    </w:p>
    <w:p w14:paraId="5601F68C" w14:textId="77777777" w:rsidR="006350C5" w:rsidRPr="00161456" w:rsidRDefault="006350C5" w:rsidP="00E67663">
      <w:pPr>
        <w:pStyle w:val="PlainText"/>
        <w:jc w:val="both"/>
        <w:rPr>
          <w:rFonts w:ascii="Times New Roman" w:hAnsi="Times New Roman" w:cs="Times New Roman"/>
          <w:color w:val="auto"/>
          <w:sz w:val="24"/>
          <w:szCs w:val="24"/>
        </w:rPr>
      </w:pPr>
    </w:p>
    <w:p w14:paraId="245C3F37" w14:textId="77777777" w:rsidR="006350C5" w:rsidRPr="00161456" w:rsidRDefault="006350C5" w:rsidP="00E67663">
      <w:pPr>
        <w:pStyle w:val="PlainText"/>
        <w:jc w:val="both"/>
        <w:rPr>
          <w:rFonts w:ascii="Times New Roman" w:hAnsi="Times New Roman" w:cs="Times New Roman"/>
          <w:color w:val="auto"/>
          <w:sz w:val="24"/>
          <w:szCs w:val="24"/>
        </w:rPr>
      </w:pPr>
      <w:r w:rsidRPr="00161456">
        <w:rPr>
          <w:rFonts w:ascii="Times New Roman" w:hAnsi="Times New Roman" w:cs="Times New Roman"/>
          <w:color w:val="auto"/>
          <w:sz w:val="24"/>
          <w:szCs w:val="24"/>
        </w:rPr>
        <w:t>2.            Likumprojekts neietver PKC 2019.gada 18.oktobrī izteikto iebildumu par to, ka kapitālsabiedrības, kurām ir apstiprinātas vidēja termiņa darbības stratēģijas un tajās ieplānots noteikts apjoms finanšu līdzekļu, kas paredzēti dāvinājumiem (ziedojumiem), tos veic, neprasot atsevišķu Finanšu ministra atļauju. Savukārt summa, kuru var ieplānot ziedojumos vidēja termiņa darbības stratēģijā, būtu jānosaka šajā likumā. Lūdzu skatīt PKC piedāvāto grozījumu redakciju izziņas 4.punktā un izvērtēt to iekļaušanu likumprojektā.</w:t>
      </w:r>
    </w:p>
    <w:p w14:paraId="01F1D91B" w14:textId="77777777" w:rsidR="006350C5" w:rsidRPr="00161456" w:rsidRDefault="006350C5" w:rsidP="00E67663">
      <w:pPr>
        <w:pStyle w:val="PlainText"/>
        <w:jc w:val="both"/>
        <w:rPr>
          <w:rFonts w:ascii="Times New Roman" w:hAnsi="Times New Roman" w:cs="Times New Roman"/>
          <w:color w:val="auto"/>
          <w:sz w:val="24"/>
          <w:szCs w:val="24"/>
        </w:rPr>
      </w:pPr>
    </w:p>
    <w:p w14:paraId="36229629" w14:textId="77777777" w:rsidR="006350C5" w:rsidRPr="00161456" w:rsidRDefault="006350C5" w:rsidP="006350C5">
      <w:pPr>
        <w:pStyle w:val="PlainText"/>
        <w:rPr>
          <w:rFonts w:ascii="Times New Roman" w:hAnsi="Times New Roman" w:cs="Times New Roman"/>
          <w:color w:val="auto"/>
          <w:sz w:val="24"/>
          <w:szCs w:val="24"/>
        </w:rPr>
      </w:pPr>
    </w:p>
    <w:p w14:paraId="67E762F5" w14:textId="77777777" w:rsidR="006350C5" w:rsidRPr="00161456" w:rsidRDefault="006350C5" w:rsidP="006350C5">
      <w:pPr>
        <w:pStyle w:val="PlainText"/>
        <w:rPr>
          <w:rFonts w:ascii="Times New Roman" w:hAnsi="Times New Roman" w:cs="Times New Roman"/>
          <w:color w:val="auto"/>
          <w:sz w:val="24"/>
          <w:szCs w:val="24"/>
        </w:rPr>
      </w:pPr>
      <w:r w:rsidRPr="00161456">
        <w:rPr>
          <w:rFonts w:ascii="Times New Roman" w:hAnsi="Times New Roman" w:cs="Times New Roman"/>
          <w:color w:val="auto"/>
          <w:sz w:val="24"/>
          <w:szCs w:val="24"/>
        </w:rPr>
        <w:t>Cieņā,</w:t>
      </w:r>
    </w:p>
    <w:p w14:paraId="32CC4D76" w14:textId="77777777" w:rsidR="006350C5" w:rsidRPr="00161456" w:rsidRDefault="006350C5" w:rsidP="006350C5">
      <w:pPr>
        <w:pStyle w:val="PlainText"/>
        <w:rPr>
          <w:rFonts w:ascii="Times New Roman" w:hAnsi="Times New Roman" w:cs="Times New Roman"/>
          <w:color w:val="auto"/>
          <w:sz w:val="24"/>
          <w:szCs w:val="24"/>
        </w:rPr>
      </w:pPr>
      <w:r w:rsidRPr="00161456">
        <w:rPr>
          <w:rFonts w:ascii="Times New Roman" w:hAnsi="Times New Roman" w:cs="Times New Roman"/>
          <w:color w:val="auto"/>
          <w:sz w:val="24"/>
          <w:szCs w:val="24"/>
        </w:rPr>
        <w:t>Sarmīte Ozola</w:t>
      </w:r>
    </w:p>
    <w:p w14:paraId="62C47664" w14:textId="77777777" w:rsidR="006350C5" w:rsidRPr="00161456" w:rsidRDefault="006350C5" w:rsidP="006350C5">
      <w:pPr>
        <w:pStyle w:val="PlainText"/>
        <w:rPr>
          <w:rFonts w:ascii="Times New Roman" w:hAnsi="Times New Roman" w:cs="Times New Roman"/>
          <w:color w:val="auto"/>
          <w:sz w:val="24"/>
          <w:szCs w:val="24"/>
        </w:rPr>
      </w:pPr>
      <w:r w:rsidRPr="00161456">
        <w:rPr>
          <w:rFonts w:ascii="Times New Roman" w:hAnsi="Times New Roman" w:cs="Times New Roman"/>
          <w:color w:val="auto"/>
          <w:sz w:val="24"/>
          <w:szCs w:val="24"/>
        </w:rPr>
        <w:t>Kapitālsabiedrību pārvaldības nodaļas konsultante</w:t>
      </w:r>
    </w:p>
    <w:p w14:paraId="25FEC1F5" w14:textId="77777777" w:rsidR="006350C5" w:rsidRPr="00161456" w:rsidRDefault="006350C5" w:rsidP="006350C5">
      <w:pPr>
        <w:pStyle w:val="PlainText"/>
        <w:rPr>
          <w:rFonts w:ascii="Times New Roman" w:hAnsi="Times New Roman" w:cs="Times New Roman"/>
          <w:color w:val="auto"/>
          <w:sz w:val="24"/>
          <w:szCs w:val="24"/>
        </w:rPr>
      </w:pPr>
      <w:r w:rsidRPr="00161456">
        <w:rPr>
          <w:rFonts w:ascii="Times New Roman" w:hAnsi="Times New Roman" w:cs="Times New Roman"/>
          <w:color w:val="auto"/>
          <w:sz w:val="24"/>
          <w:szCs w:val="24"/>
        </w:rPr>
        <w:t>Tālr.:67082815</w:t>
      </w:r>
    </w:p>
    <w:bookmarkEnd w:id="0"/>
    <w:p w14:paraId="39638F7F" w14:textId="77777777" w:rsidR="006350C5" w:rsidRPr="00161456" w:rsidRDefault="006350C5" w:rsidP="006350C5">
      <w:pPr>
        <w:pStyle w:val="PlainText"/>
        <w:rPr>
          <w:rFonts w:ascii="Times New Roman" w:hAnsi="Times New Roman" w:cs="Times New Roman"/>
          <w:color w:val="auto"/>
          <w:sz w:val="24"/>
          <w:szCs w:val="24"/>
        </w:rPr>
      </w:pPr>
    </w:p>
    <w:p w14:paraId="3B84DD85" w14:textId="77777777" w:rsidR="00D3035F" w:rsidRPr="00E67663" w:rsidRDefault="00D3035F">
      <w:pPr>
        <w:rPr>
          <w:rFonts w:ascii="Times New Roman" w:hAnsi="Times New Roman" w:cs="Times New Roman"/>
          <w:sz w:val="24"/>
          <w:szCs w:val="24"/>
        </w:rPr>
      </w:pPr>
    </w:p>
    <w:sectPr w:rsidR="00D3035F" w:rsidRPr="00E6766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D7EF8" w14:textId="77777777" w:rsidR="00B4450A" w:rsidRDefault="00B4450A" w:rsidP="006350C5">
      <w:pPr>
        <w:spacing w:after="0" w:line="240" w:lineRule="auto"/>
      </w:pPr>
      <w:r>
        <w:separator/>
      </w:r>
    </w:p>
  </w:endnote>
  <w:endnote w:type="continuationSeparator" w:id="0">
    <w:p w14:paraId="2042811B" w14:textId="77777777" w:rsidR="00B4450A" w:rsidRDefault="00B4450A" w:rsidP="00635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7289" w14:textId="77777777" w:rsidR="006350C5" w:rsidRDefault="006350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42A6A" w14:textId="77777777" w:rsidR="006350C5" w:rsidRDefault="006350C5">
    <w:pPr>
      <w:pStyle w:val="Footer"/>
    </w:pPr>
    <w:r>
      <w:t>PKCAtz_300420_PPFLMINL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830C" w14:textId="77777777" w:rsidR="006350C5" w:rsidRDefault="00635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07CA5" w14:textId="77777777" w:rsidR="00B4450A" w:rsidRDefault="00B4450A" w:rsidP="006350C5">
      <w:pPr>
        <w:spacing w:after="0" w:line="240" w:lineRule="auto"/>
      </w:pPr>
      <w:r>
        <w:separator/>
      </w:r>
    </w:p>
  </w:footnote>
  <w:footnote w:type="continuationSeparator" w:id="0">
    <w:p w14:paraId="33DFCA7C" w14:textId="77777777" w:rsidR="00B4450A" w:rsidRDefault="00B4450A" w:rsidP="00635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B808" w14:textId="77777777" w:rsidR="006350C5" w:rsidRDefault="00635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537D" w14:textId="77777777" w:rsidR="006350C5" w:rsidRPr="006350C5" w:rsidRDefault="006350C5">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62D5" w14:textId="77777777" w:rsidR="006350C5" w:rsidRDefault="006350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0C5"/>
    <w:rsid w:val="00161456"/>
    <w:rsid w:val="006350C5"/>
    <w:rsid w:val="0081505A"/>
    <w:rsid w:val="00B4450A"/>
    <w:rsid w:val="00D3035F"/>
    <w:rsid w:val="00D51D43"/>
    <w:rsid w:val="00E67663"/>
    <w:rsid w:val="00FB2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64B68"/>
  <w15:chartTrackingRefBased/>
  <w15:docId w15:val="{4B386826-BF3C-4447-90DA-918E3C76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350C5"/>
    <w:pPr>
      <w:spacing w:after="0" w:line="240" w:lineRule="auto"/>
    </w:pPr>
    <w:rPr>
      <w:rFonts w:ascii="Calibri" w:hAnsi="Calibri"/>
      <w:color w:val="1F497D"/>
      <w:szCs w:val="21"/>
    </w:rPr>
  </w:style>
  <w:style w:type="character" w:customStyle="1" w:styleId="PlainTextChar">
    <w:name w:val="Plain Text Char"/>
    <w:basedOn w:val="DefaultParagraphFont"/>
    <w:link w:val="PlainText"/>
    <w:uiPriority w:val="99"/>
    <w:semiHidden/>
    <w:rsid w:val="006350C5"/>
    <w:rPr>
      <w:rFonts w:ascii="Calibri" w:hAnsi="Calibri"/>
      <w:color w:val="1F497D"/>
      <w:szCs w:val="21"/>
    </w:rPr>
  </w:style>
  <w:style w:type="paragraph" w:styleId="Header">
    <w:name w:val="header"/>
    <w:basedOn w:val="Normal"/>
    <w:link w:val="HeaderChar"/>
    <w:uiPriority w:val="99"/>
    <w:unhideWhenUsed/>
    <w:rsid w:val="006350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50C5"/>
  </w:style>
  <w:style w:type="paragraph" w:styleId="Footer">
    <w:name w:val="footer"/>
    <w:basedOn w:val="Normal"/>
    <w:link w:val="FooterChar"/>
    <w:uiPriority w:val="99"/>
    <w:unhideWhenUsed/>
    <w:rsid w:val="006350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5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37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E4F72-FF59-43D2-8F16-DE7D6220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1412</Words>
  <Characters>805</Characters>
  <Application>Microsoft Office Word</Application>
  <DocSecurity>0</DocSecurity>
  <Lines>6</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Kalvāne</dc:creator>
  <cp:keywords/>
  <dc:description/>
  <cp:lastModifiedBy>Edgars Šidlovskis</cp:lastModifiedBy>
  <cp:revision>2</cp:revision>
  <dcterms:created xsi:type="dcterms:W3CDTF">2022-02-09T11:56:00Z</dcterms:created>
  <dcterms:modified xsi:type="dcterms:W3CDTF">2022-02-09T11:56:00Z</dcterms:modified>
</cp:coreProperties>
</file>