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25-TA-1683: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Bioloģiskās lauksaimniecības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24.04.2026. 15:50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Lai saņemtu šo noteikumu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minēto individuālo atļauju, operators iesniedz iesniegumu, izmantojot zemkopības nozares e-pakalpojumu vietni,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56. panta pirmā daļa paredz, ka iesniegumu var iesniegt mutvārdos vai rakstveidā, tostarp, elektroniski. Savukārt vienu konkrētu iesnieguma iesniegšanas veidu, piemēram, informācijas sistēmā, var paredzēt tikai citā likumā, nevis Ministru kabineta noteikumos. Ievērojot minēto, lūdzam norādīt, no kuras likuma normas izriet, ka projekta 72. punktā minēto iesniegumu iesniedz tikai, izmantojot zemkopības nozares e-pakalpojumu vietni, vai svītrot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Lai saņemtu šo noteikumu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minēto individuālo atļauju, operators iesniedz iesniegumu, kurā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Kontroles institūcija, konstatējot neatbilstību bioloģiskās lauksaimniecības nosacījumiem un ņemot vērā šo noteikumu </w:t>
            </w:r>
            <w:r w:rsidR="00000000" w:rsidRPr="00000000" w:rsidDel="00000000">
              <w:rPr>
                <w:rtl w:val="0"/>
              </w:rPr>
              <w:t xml:space="preserve">121. </w:t>
            </w:r>
            <w:r w:rsidR="00000000" w:rsidRPr="00000000" w:rsidDel="00000000">
              <w:rPr>
                <w:rtl w:val="0"/>
              </w:rPr>
              <w:t xml:space="preserve">punkta</w:t>
            </w:r>
            <w:r w:rsidR="00000000" w:rsidRPr="00000000" w:rsidDel="00000000">
              <w:rPr>
                <w:rtl w:val="0"/>
              </w:rPr>
              <w:t xml:space="preserve"> kārtību, klasificē neatbilstību un saskaņā ar regulas </w:t>
            </w:r>
            <w:r w:rsidR="00000000" w:rsidRPr="00000000" w:rsidDel="00000000">
              <w:rPr>
                <w:rtl w:val="0"/>
              </w:rPr>
              <w:t xml:space="preserve">2018/848</w:t>
            </w:r>
            <w:r w:rsidR="00000000" w:rsidRPr="00000000" w:rsidDel="00000000">
              <w:rPr>
                <w:rtl w:val="0"/>
              </w:rPr>
              <w:t xml:space="preserve"> 41. panta 4. punktu uzliek par pienākumu operatoram īstenot neatbilstību novēršanas pasākumu katalogā noteiktās darbības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Kontroles institūcija konstatēto būtisko neatbilstību var klasificēt kā kritisku, ja neatbilstība ir tīša.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117. punkta daļu "Kontroles institūcija konstatēto būtisko neatbilstību var klasificēt kā kritisku,</w:t>
            </w:r>
            <w:r w:rsidR="00000000" w:rsidRPr="00000000" w:rsidDel="00000000">
              <w:rPr>
                <w:u w:val="single"/>
                <w:rtl w:val="0"/>
              </w:rPr>
              <w:t xml:space="preserve"> ja neatbilstība ir tīša</w:t>
            </w:r>
            <w:r w:rsidR="00000000" w:rsidRPr="00000000" w:rsidDel="00000000">
              <w:rPr>
                <w:rtl w:val="0"/>
              </w:rPr>
              <w:t xml:space="preserve">", jo kritērijs "tīša neatbilstība" ir subjektīvs un neviennozīmīgi saprotams nosacījums. Norādām, ka tiesību normu adresātiem jānodrošina precīza izpratne par tā būtību, piemēram, kā tiks vērtēts un noteikts, kādi gadījumi būs uzskatāmi par tīšiem.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tiek korekti noteikts, ka kontroles institūcija, ņemot vērā projekta 121. punkta kārtību, klasificē neatbilstību, ja 121. punkts nosaka gadījumu, kad kontroles institūcija “</w:t>
            </w:r>
            <w:r w:rsidR="00000000" w:rsidRPr="00000000" w:rsidDel="00000000">
              <w:rPr>
                <w:i w:val="1"/>
                <w:rtl w:val="0"/>
              </w:rPr>
              <w:t xml:space="preserve">ir tiesīga ierobežot operatora sertifikāta tvērumu, apturēt vai anulēt sertifikātu</w:t>
            </w:r>
            <w:r w:rsidR="00000000" w:rsidRPr="00000000" w:rsidDel="00000000">
              <w:rPr>
                <w:rtl w:val="0"/>
              </w:rPr>
              <w:t xml:space="preserve">”, nevis nosacījumus attiecībā uz neatbilstību klasifikāciju.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projektā ir ielabotas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Kontroles institūcija, konstatējot neatbilstību bioloģiskās lauksaimniecības nosacījumiem un ievērojot šo noteikumu 120. punktā noteikto, klasificē neatbilstību un saskaņā ar regulas 2018/848 41. panta 4. punktu uzliek par pienākumu operatoram īstenot neatbilstību novēršanas pasākumu katalogā noteiktās darbības (  pielikums). Kontroles institūcija konstatējot būtisku neatbilstību, kas radusies operatora tīšas rīcības dēļ, jo ņemot vērā izmeklēšanā konstatēto,  liecina  par operatora apzinātu mērķi gūt finansiālo labumu slēpjot un neatbilstību var klasificēt kā kritisku.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kritērijs ir ieviests ņemot vērā regulas 2018/848 3. panta 74. punktu un regulas 2017/625 16. panta 2. punkta “e” apakšpunktu. Noteikumu projekta 117. punktā ir iekļauta kārtība, kas paredz neatbilstību kategorizēšanā vērtēt pašu neatbilstības ietekmi uz produkta īpašībām kā tas noteikts nacionālajā pasākumu katalogā un vērtēt neatbilstības atkārtošanos kā tas noteikts noteikumu projekta 120. punktā, un vērtēt vai neatbilstība radusies operatora tīšas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Neatbilstības konstatēšana un kategorizēšana ir balstīta uz Kontroles institūcijas veiktās oficiālas izmeklēšanas rezultātiem, kur tiek konstatēts neatbilstības cēlonis un avots. Ja Kontroles institūcija konstatē, ka neatbilstība ir radusies tīšas  darbības rezultātā, tad šādu konstatējumu pamatoto ar izmeklēšanas rezultātiem, kas tiek balstīti uz ievākto informāciju un faktiem par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oficiālās izmeklēšanas metodes un principi ir skaidroti, piemēram, regulas 2017/625 14. pantā un regulas 2021/279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Kontroles institūcija, konstatējot neatbilstību bioloģiskās lauksaimniecības nosacījumiem un ievērojot šo noteikumu </w:t>
            </w:r>
            <w:r w:rsidR="00000000" w:rsidRPr="00000000" w:rsidDel="00000000">
              <w:rPr>
                <w:rtl w:val="0"/>
              </w:rPr>
              <w:t xml:space="preserve">120. </w:t>
            </w:r>
            <w:r w:rsidR="00000000" w:rsidRPr="00000000" w:rsidDel="00000000">
              <w:rPr>
                <w:rtl w:val="0"/>
              </w:rPr>
              <w:t xml:space="preserve">punktā</w:t>
            </w:r>
            <w:r w:rsidR="00000000" w:rsidRPr="00000000" w:rsidDel="00000000">
              <w:rPr>
                <w:rtl w:val="0"/>
              </w:rPr>
              <w:t xml:space="preserve"> noteikto, klasificē neatbilstību un saskaņā ar regulas </w:t>
            </w:r>
            <w:r w:rsidR="00000000" w:rsidRPr="00000000" w:rsidDel="00000000">
              <w:rPr>
                <w:rtl w:val="0"/>
              </w:rPr>
              <w:t xml:space="preserve">2018/848</w:t>
            </w:r>
            <w:r w:rsidR="00000000" w:rsidRPr="00000000" w:rsidDel="00000000">
              <w:rPr>
                <w:rtl w:val="0"/>
              </w:rPr>
              <w:t xml:space="preserve"> 41. panta 4. punktu uzliek par pienākumu operatoram paveikt neatbilstību gadījumos īstenojamo pasākumu katalogā noteiktās darbības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Ja kontroles institūcija konstatē būtisku neatbilstību, kas radusies pēc operatora tīšas rīcības regulas </w:t>
            </w:r>
            <w:r w:rsidR="00000000" w:rsidRPr="00000000" w:rsidDel="00000000">
              <w:rPr>
                <w:rtl w:val="0"/>
              </w:rPr>
              <w:t xml:space="preserve">​2017/625</w:t>
            </w:r>
            <w:r w:rsidR="00000000" w:rsidRPr="00000000" w:rsidDel="00000000">
              <w:rPr>
                <w:rtl w:val="0"/>
              </w:rPr>
              <w:t xml:space="preserve"> 9. panta 2. punkta izpratnē, kontroles institūcija neatbilstību klasificē kā kritisku.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Ja kontroles institūcijas deleģēšanas līgums tiek izbeigts vai tās darbība tiek pilnīgi vai daļēji apturēta pirms termiņa regulas </w:t>
            </w:r>
            <w:r w:rsidR="00000000" w:rsidRPr="00000000" w:rsidDel="00000000">
              <w:rPr>
                <w:rtl w:val="0"/>
              </w:rPr>
              <w:t xml:space="preserve">2017/625</w:t>
            </w:r>
            <w:r w:rsidR="00000000" w:rsidRPr="00000000" w:rsidDel="00000000">
              <w:rPr>
                <w:rtl w:val="0"/>
              </w:rPr>
              <w:t xml:space="preserve"> 33. panta b) apakšpunktā minētajos gadījumos, Pārtikas un veterinārais dienests pieņem lēmumu par attiecīgās kontroles institūcijas operatoriem izsniegto sertifikātu vai atbilstības apliecinājumu derīguma termiņu un par to paziņo operatoriem, norādot kontroles institūcijas, kurās operators var pieteikties uzraudzībai. Ja tiek apturēta tikai kāda no kontroles institūcijas darbībām, Pārtikas un veterinārais dienests informē tikai tos operatorus, kuru darbība attiecas uz apturēto jomu. Operators piesakās uzraudzībai ne vēlāk kā viena mēneša laikā pēc paziņojuma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nepārrakstīt regulu normas un gadījumos, ja nepieciešama projekta normu sasaiste ar regulu normām, lietot atsauces uz konkrētām regulas normām. Piemēram, projekta 124. punktā daļu "</w:t>
            </w:r>
            <w:r w:rsidR="00000000" w:rsidRPr="00000000" w:rsidDel="00000000">
              <w:rPr>
                <w:i w:val="1"/>
                <w:rtl w:val="0"/>
              </w:rPr>
              <w:t xml:space="preserve">Ja kontroles institūcijas deleģēšanas līgums tiek izbeigts vai tās darbība tiek pilnīgi vai daļēji apturēta pirms termiņa regulas 2017/625 33. panta b) apakšpunktā minētajos gadījumos, [..]</w:t>
            </w:r>
            <w:r w:rsidR="00000000" w:rsidRPr="00000000" w:rsidDel="00000000">
              <w:rPr>
                <w:rtl w:val="0"/>
              </w:rPr>
              <w:t xml:space="preserve">" aizstāt ar "</w:t>
            </w:r>
            <w:r w:rsidR="00000000" w:rsidRPr="00000000" w:rsidDel="00000000">
              <w:rPr>
                <w:i w:val="1"/>
                <w:rtl w:val="0"/>
              </w:rPr>
              <w:t xml:space="preserve">Ja kontroles institūcijas deleģēšanas līgums tiek izbeigts saskaņā ar regulas 2018/848 40. panta 7. punktu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124. punkts nepārraksta Eiropas Savienības tiesību normas, bet nosaka Pārtikas un veterinārā dienesta rīcību un pienākumus gadījumos, kad tiek izbeigts kontroles institūcijas deleģēšanas līgums vai ierobežota tās darbība, nodrošinot nepārtrauktu operatoru uzraudzību un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normatīvās tehnikas nolūkā atsauce uz regulas normām ir precizējama, atsakoties no regulas normu pārstāstījuma. Attiecīgi projekta 124. punktā tiks izmantota tieša atsauce uz piemērojamo Eiropas Savienības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Ja kontroles institūcijas deleģēšanas līgums tiek izbeigts vai tās darbība tiek pilnīgi vai daļēji apturēta saskaņā ar regulas </w:t>
            </w:r>
            <w:r w:rsidR="00000000" w:rsidRPr="00000000" w:rsidDel="00000000">
              <w:rPr>
                <w:rtl w:val="0"/>
              </w:rPr>
              <w:t xml:space="preserve">2018/848</w:t>
            </w:r>
            <w:r w:rsidR="00000000" w:rsidRPr="00000000" w:rsidDel="00000000">
              <w:rPr>
                <w:rtl w:val="0"/>
              </w:rPr>
              <w:t xml:space="preserve"> 40. panta 7. punktu, Pārtikas un veterinārais dienests pieņem lēmumu par attiecīgās kontroles institūcijas operatoriem izsniegto sertifikātu vai atbilstības apliecinājumu derīguma termiņu un par to paziņo operatoriem, norādot kontroles institūcijas, kurās operators var pieteikties uzraudzībai. Ja tiek apturēta tikai kāda no kontroles institūcijas darbībām, Pārtikas un veterinārais dienests informē tikai tos operatorus, kuru darbība attiecas uz apturēto jomu. Operators piesakās uzraudzībai ne vēlāk kā viena mēneša laikā pēc paziņojuma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Šo noteikumu </w:t>
            </w:r>
            <w:r w:rsidR="00000000" w:rsidRPr="00000000" w:rsidDel="00000000">
              <w:rPr>
                <w:rtl w:val="0"/>
              </w:rPr>
              <w:t xml:space="preserve">​29. </w:t>
            </w:r>
            <w:r w:rsidR="00000000" w:rsidRPr="00000000" w:rsidDel="00000000">
              <w:rPr>
                <w:rtl w:val="0"/>
              </w:rPr>
              <w:t xml:space="preserve">punkt</w:t>
            </w:r>
            <w:r w:rsidR="00000000" w:rsidRPr="00000000" w:rsidDel="00000000">
              <w:rPr>
                <w:rtl w:val="0"/>
              </w:rPr>
              <w:t xml:space="preserve">s stājas spēkā 2029.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127. punktu, nodrošinot projekta atbilstību Eiropas Savienības tiesību aktiem. Vēršam uzmanību, ka </w:t>
            </w:r>
            <w:r w:rsidR="00000000" w:rsidRPr="00000000" w:rsidDel="00000000">
              <w:rPr>
                <w:i w:val="1"/>
                <w:rtl w:val="0"/>
              </w:rPr>
              <w:t xml:space="preserve">Eiropas Parlamenta un Padomes 2018. gada 30. maija Regulas (ES) 2018/848 par bioloģisko ražošanu un bioloģisko produktu marķēšanu un ar ko atceļ Padomes Regulu (EK) Nr. 834/2007</w:t>
            </w:r>
            <w:r w:rsidR="00000000" w:rsidRPr="00000000" w:rsidDel="00000000">
              <w:rPr>
                <w:rtl w:val="0"/>
              </w:rPr>
              <w:t xml:space="preserve"> (turpmāk - regula 2018/848) 53. punktā paredzētas atkāpes no bioloģiskā augu reproduktīvā materiāla un bioloģiski audzētu dzīvnieku izmantošanas līdz 2036. gada 31. decembrim konkrētām II pielikuma I daļas un II pielikuma II daļas vienībām. Atbilstoši anotācijā skaidrotajam ar projekta 29. punktu ieviestais Regulas 2018/848 II pielikuma I daļas 1.8.1. apakšpunkts neietilpst šajā atkāpes kategorijā. Attiecīgi, lūdzam precizēt projektu vai precizēt sniegtos skaidrojumus, nodrošinot izvērstu 127. punkta pamatojumu un precīzu izpratni par projekta atbilstību regulai.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ka noteikumu projekta 29. punktā paredzētais regulējums nav uzskatāms par atkāpi no regulas 2018/848 prasībām, kā arī neparedz minētās regulas II pielikuma I daļas 1.8.1. apakšpunkta piemērošanas atlikšanu līdz 2029.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2018/848 II pielikuma pirmās daļas 1.8.1. apakšpunkta prasības ir tieši piemērojamas un operatoriem saistošas neatkarīgi no noteikumu projekta 127. punktā paredzētā termiņa. Savukārt projekta 29. punkts paredz papildu nacionālu mehānismu, kura mērķis ir veicināt sertificētas bioloģiskās sēklas izmantošanas pakāpenisku pieaugumu un bioloģiskās sēklkopības tirgus attīstību Latvijā, 10 procentu apmērs ir pamatots ar ekspertu veiktajiem aprēķiniem un prognozēm par bioloģiski sertificētas sēklas pieejamību, tās pavairošanas iespējām un praktiski sasniedzamo izmantošanas apjomu bioloģiskajā lauksaimniecībā, ņemot vērā ierobežoto bioloģiski sertificētas sēklas piedāvājumu, sarežģītos sēklaudzēšanas apstākļus, kā arī augstās sēklu sagatavošanas un attīrīšanas izmaksas, kas ir ietverts anotācijas 29. punkta risinājumu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punktā noteiktais spēkā stāšanās termiņš attiecas tikai uz šā nacionālā mehānisma piemērošanas uzsākšanu, nodrošinot samērīgu pārejas periodu operatoriem un tirgus pielāgošanos, ņemot vērā bioloģiski sertificētas sēklas pieejamību tirgū, atsevišķu kultūraugu ierobežoto piedāvājumu un nepieciešamību pakāpeniski stiprināt bioloģiskās sēklkopības nozari. Vienlaikus regulējums ir saderīgs ar regulas 2018/848 sistēmu, tostarp tajā paredzēto iespēju noteiktos gadījumos līdz 2036. gada 31. decembrim izsniegt atļaujas nebioloģiskas izcelsmes augu reproduktīvā materiāla izmantošanai. Projekts nesamazina regulā noteikto pienākumu apjomu un neparedz plašākas atkāpes no regulas prasībām, bet gan nosaka pakāpenisku nacionālu pieeju bioloģiskās sēklas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Šo noteikumu </w:t>
            </w:r>
            <w:r w:rsidR="00000000" w:rsidRPr="00000000" w:rsidDel="00000000">
              <w:rPr>
                <w:rtl w:val="0"/>
              </w:rPr>
              <w:t xml:space="preserve">​29. </w:t>
            </w:r>
            <w:r w:rsidR="00000000" w:rsidRPr="00000000" w:rsidDel="00000000">
              <w:rPr>
                <w:rtl w:val="0"/>
              </w:rPr>
              <w:t xml:space="preserve">punkts</w:t>
            </w:r>
            <w:r w:rsidR="00000000" w:rsidRPr="00000000" w:rsidDel="00000000">
              <w:rPr>
                <w:rtl w:val="0"/>
              </w:rPr>
              <w:t xml:space="preserve"> stājas spēkā 2029. 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5.4. apakšsadaļā precīzi un pilnīgi atspoguļot informāciju par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projekta redakcijai projekta 25. punkts ievieš visu Regulas 2018/848 39. panta 1. punktu, bet no anotācijas izriet tikai "a", "b" un "d" apakšpunkta ieviešana, projekta 61. punkts ievieš visu Regulas 2018/848 25. pantu, bet atbilstoši skaidrojumiem tikai tā 1. punktu u.tml. Lūdzam pārskatīt regulu ieviešanu un veikt nepieciešamo projekta un skaidrojumu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projektam 82. punkts ievieš arī regulas 2018/848 II pielikuma II daļas 1.3.4.3.apakšpunktu;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skaidrojumiem anotācijā projekts ievieš arī Regulas 2017/625 80. pantu, bet Regulas 2018/848 2. panta 3. punkts ieviests arī, piemēram, projekta 4. un 6. punktā, bet tas netiek atspoguļots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izvērsti skaidrot, kā ir izmantota, ieviesta regulā paredzētā rīcības brīvība dalībvalstij ieviest noteiktas regulas normas un </w:t>
            </w:r>
            <w:r w:rsidR="00000000" w:rsidRPr="00000000" w:rsidDel="00000000">
              <w:rPr>
                <w:u w:val="single"/>
                <w:rtl w:val="0"/>
              </w:rPr>
              <w:t xml:space="preserve">kādēļ</w:t>
            </w:r>
            <w:r w:rsidR="00000000" w:rsidRPr="00000000" w:rsidDel="00000000">
              <w:rPr>
                <w:rtl w:val="0"/>
              </w:rPr>
              <w:t xml:space="preserve">? Piemēram, Regulas 2018/848 24. panta 7. punktā ir dota iespēja dalībvalstīm ne tikai “</w:t>
            </w:r>
            <w:r w:rsidR="00000000" w:rsidRPr="00000000" w:rsidDel="00000000">
              <w:rPr>
                <w:i w:val="1"/>
                <w:rtl w:val="0"/>
              </w:rPr>
              <w:t xml:space="preserve">iesniegt Eiropas Komisijai priekšlikumus par produktu un vielu iekļaušanu atļauto vielu sarakstos</w:t>
            </w:r>
            <w:r w:rsidR="00000000" w:rsidRPr="00000000" w:rsidDel="00000000">
              <w:rPr>
                <w:rtl w:val="0"/>
              </w:rPr>
              <w:t xml:space="preserve">”, bet arī svītrot no tiem vai grozīt ražošanas noteikumos minētās lietošanas specifikācijas, atbilstoši tabulai tiek ieviests viss regulas 2018/848 34. pants, tajā skaitā 4. punkts, ar tajā paredzēto rīcības brīvību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ir jauns attiecīgi norāde uz to, ka “Iepriekš ieviestās tiesību normas ar noteikumu projektu netiek ietekmētas” ir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vai projekta 117. punkts, nosakot, ka kontroles institūcija, konstatējot neatbilstību, to klasificē un uzliek par pienākumu īstenot neatbilstību novēršanas pasākumu darbības, tiešām ievieš regulas 2021/279 8. pantu un I pielikumu, kur definēti nosacījumi nacionālo pasākumu katalogu izstrādei kā tādai.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atbilstības kritēriji un valsts pārvaldes uzdevumu ietvaros sniegto maksas pakalpojumu cenrāža noteikšana, apstiprināšana un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projekta nodaļu nosaukumus un saturu, iesakām ievērot no Ministru kabineta pilnvarojuma (Lauksaimniecības un lauku attīstības likuma 11. panta trešās daļas 1., 7. un 8. punkts) un projekta 1. punkta izrietošo projekta tvērumu. Piemēram, projekta 1.3. apakšpunkts paredz, ka tas nosaka "</w:t>
            </w:r>
            <w:r w:rsidR="00000000" w:rsidRPr="00000000" w:rsidDel="00000000">
              <w:rPr>
                <w:i w:val="1"/>
                <w:rtl w:val="0"/>
              </w:rPr>
              <w:t xml:space="preserve">bioloģiskās lauksaimniecības kontroles institūcijas valsts pārvaldes uzdevumu ietvaros sniegto maksas pakalpojumu </w:t>
            </w:r>
            <w:r w:rsidR="00000000" w:rsidRPr="00000000" w:rsidDel="00000000">
              <w:rPr>
                <w:i w:val="1"/>
                <w:u w:val="single"/>
                <w:rtl w:val="0"/>
              </w:rPr>
              <w:t xml:space="preserve">cenrāža noteikšanas kritērijus</w:t>
            </w:r>
            <w:r w:rsidR="00000000" w:rsidRPr="00000000" w:rsidDel="00000000">
              <w:rPr>
                <w:i w:val="1"/>
                <w:rtl w:val="0"/>
              </w:rPr>
              <w:t xml:space="preserve">, apstiprināšanas un piemērošanas kārtību</w:t>
            </w:r>
            <w:r w:rsidR="00000000" w:rsidRPr="00000000" w:rsidDel="00000000">
              <w:rPr>
                <w:rtl w:val="0"/>
              </w:rPr>
              <w:t xml:space="preserve">", bet no projekta 2. nodaļas nosaukuma precizējuma izriet maksas pakalpojumu </w:t>
            </w:r>
            <w:r w:rsidR="00000000" w:rsidRPr="00000000" w:rsidDel="00000000">
              <w:rPr>
                <w:u w:val="single"/>
                <w:rtl w:val="0"/>
              </w:rPr>
              <w:t xml:space="preserve">cenrāža kā tāda noteikšana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atbilstības kritēriji un valsts pārvaldes uzdevumu ietvaros sniegto maksas pakalpojumu cenrāža noteikšanas kritēriji, apstiprināšanas un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stiebrzāļu un tauriņziežu. Sēklas izmanto maisījumos, tīrsējā vai pasējā. Sēklu maisījumos bioloģiskā sēkla ir vismaz 20 procentu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nodrošināt vienotu pieeju terminu formulēšanā. Piemēram, pēc precizējumu veikšanas projektā vienlaicīgi pastāv formulējums "sertificēta bioloģiska sēkla" un "bioloģiska sēkla" vai "bioloģiskas izcelsmes augu reproduktīvs materiāls" un "augu reproduktīvs materiāls".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nodrošinot vienotu pieeju terminu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atsevišķos gadījumos dažādu formulējumu lietojums ir pamatots ar nepieciešamību nošķirt atšķirīgus jēdzienus. Piemēram, termins “sertificēta bioloģiska sēkla” tiek lietots, lai apzīmētu sēklu, kas atbilst gan bioloģiskās ražošanas prasībām, gan sēklu sertifikācijas prasībām, savukārt “bioloģiska sēkla” var tikt lietots vispārīgākā nozīmē. Līdzīgi “bioloģiskas izcelsmes augu reproduktīvais materiāls” tiek lietots, lai uzsvērtu materiāla izcelsmi atbilstoši bioloģiskās ražošanas prasībām, savukārt “augu reproduktīvais materiāls” var attiekties uz vispārīgu jēdzienu neatkarīgi no izcelsmes.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redakcionālos precizējumus, tiks izvērtēts, kuros gadījumos nepieciešams saglabāt šādu nošķīrumu, un kur iespējams lietot vienotu terminoloģiju, lai nodrošinātu skaidru un konsekventu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stiebrzāļu un tauriņziežu sēklas, ko izmanto maisījumos, tīrsējā vai pasējā. Sēklu maisījumos sertificētā bioloģiskā sēkla ir vismaz 20 procentu apjomā;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Saskaņā ar regulas </w:t>
            </w:r>
            <w:r w:rsidR="00000000" w:rsidRPr="00000000" w:rsidDel="00000000">
              <w:rPr>
                <w:rtl w:val="0"/>
              </w:rPr>
              <w:t xml:space="preserve">2018/848</w:t>
            </w:r>
            <w:r w:rsidR="00000000" w:rsidRPr="00000000" w:rsidDel="00000000">
              <w:rPr>
                <w:rtl w:val="0"/>
              </w:rPr>
              <w:t xml:space="preserve">  10. panta 3. punkta "a" apakšpunktu, kontroles institūcija viena mēneša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pamatojoties uz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informāciju, sagatavo ziņojumu un pieņem lēmumu par pārejas perioda atzīšanu ar atpakaļejošu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53. un 54. punktā teikuma daļu "viena mēneša laikā pēc šo noteikumu 51. punktā minētā iesnieguma saņemšanas", ņemot vērā to, ka šis regulējums dublē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Saskaņā ar regulas </w:t>
            </w:r>
            <w:r w:rsidR="00000000" w:rsidRPr="00000000" w:rsidDel="00000000">
              <w:rPr>
                <w:rtl w:val="0"/>
              </w:rPr>
              <w:t xml:space="preserve">2018/848</w:t>
            </w:r>
            <w:r w:rsidR="00000000" w:rsidRPr="00000000" w:rsidDel="00000000">
              <w:rPr>
                <w:rtl w:val="0"/>
              </w:rPr>
              <w:t xml:space="preserve"> 10. panta 3. punkta "a" apakšpunktu kontroles institūcija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pamatojoties uz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noteikto informāciju, sagatavo ziņojumu un pieņem lēmumu par pārejas perioda atzīšanu ar atpakaļejošu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Pārtikas un veterinārais dienests viena mēneša laikā pēc iesnieguma saņemšanas pieņem lēmumu par atkāpes piemērošanu un nosūta to kontroles institūcijai un operatoram, kā arī par pieņemto lēmumu informē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60. punktā svītrot vārdus "viena mēneša laikā pēc iesnieguma saņemšanas", ņemot vērā to, ka šis regulējums dublē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Pārtikas un veterinārais dienests pieņem lēmumu par atkāpes piemērošanu un nosūta to kontroles institūcijai un operatoram, kā arī par pieņemto lēmumu informē Eiropas Komisiju.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viena mēneša laikā pēc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iesnieguma saņemšanas, veic izvērtēšanu un pieņem lēmumu par individuālas atļaujas izsniegšanu saskaņā ar regulas </w:t>
            </w:r>
            <w:r w:rsidR="00000000" w:rsidRPr="00000000" w:rsidDel="00000000">
              <w:rPr>
                <w:rtl w:val="0"/>
              </w:rPr>
              <w:t xml:space="preserve">2018/848</w:t>
            </w:r>
            <w:r w:rsidR="00000000" w:rsidRPr="00000000" w:rsidDel="00000000">
              <w:rPr>
                <w:rtl w:val="0"/>
              </w:rPr>
              <w:t xml:space="preserve"> II pielikuma I daļas 1.8.5.1., 1.8.5.4., 1.8.5.5. punktiem un ar Komisijas 2022. gada 17. janvāra Deleģētās regulas (ES) </w:t>
            </w:r>
            <w:r w:rsidR="00000000" w:rsidRPr="00000000" w:rsidDel="00000000">
              <w:rPr>
                <w:rtl w:val="0"/>
              </w:rPr>
              <w:t xml:space="preserve">2022/474</w:t>
            </w:r>
            <w:r w:rsidR="00000000" w:rsidRPr="00000000" w:rsidDel="00000000">
              <w:rPr>
                <w:rtl w:val="0"/>
              </w:rPr>
              <w:t xml:space="preserve">, ar ko attiecībā uz īpašām prasībām par nebioloģisko, pārejas un bioloģisko sējeņu un cita augu reproduktīvā materiāla ražošanu un izmantošanu groza Eiropas Parlamenta un Padomes Regulas (ES) 2018/848 II pielikumu, "c" punktu, iekļaujot individuālas atļaujas izsniegšanu operatoriem, kuri ražo bioloģiskajā ražošanā paredzētu augu reproduktīvo materiālu.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atsauci uz </w:t>
            </w:r>
            <w:r w:rsidR="00000000" w:rsidRPr="00000000" w:rsidDel="00000000">
              <w:rPr>
                <w:i w:val="1"/>
                <w:rtl w:val="0"/>
              </w:rPr>
              <w:t xml:space="preserve">Komisijas 2022. gada 17. janvāra Deleģētās regulas (ES) 2022/474, ar ko attiecībā uz īpašām prasībām par nebioloģisko, pārejas un bioloģisko sējeņu un cita augu reproduktīvā materiāla ražošanu un izmantošanu groza Eiropas Parlamenta un Padomes Regulas (ES) 2018/848,</w:t>
            </w:r>
            <w:r w:rsidR="00000000" w:rsidRPr="00000000" w:rsidDel="00000000">
              <w:rPr>
                <w:rtl w:val="0"/>
              </w:rPr>
              <w:t xml:space="preserve"> II pielikumu vienību. Norādīta atsauce vienkārši uz "c" punktu, lai arī saprotams, ka ar to domāts "II pielikuma "c"punkts".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pēc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iesnieguma saņemšanas to izvērtē un pieņem lēmumu par individuālas atļaujas izsniegšanu, ievērojot regulas </w:t>
            </w:r>
            <w:r w:rsidR="00000000" w:rsidRPr="00000000" w:rsidDel="00000000">
              <w:rPr>
                <w:rtl w:val="0"/>
              </w:rPr>
              <w:t xml:space="preserve">2018/848</w:t>
            </w:r>
            <w:r w:rsidR="00000000" w:rsidRPr="00000000" w:rsidDel="00000000">
              <w:rPr>
                <w:rtl w:val="0"/>
              </w:rPr>
              <w:t xml:space="preserve"> II pielikuma pirmās daļas 1.8.5.1., 1.8.5.4. un 1.8.5.5. apakšpunktā un Komisijas 2022. gada 17. janvāra Deleģētās regulas (ES) </w:t>
            </w:r>
            <w:r w:rsidR="00000000" w:rsidRPr="00000000" w:rsidDel="00000000">
              <w:rPr>
                <w:rtl w:val="0"/>
              </w:rPr>
              <w:t xml:space="preserve">2022/474</w:t>
            </w:r>
            <w:r w:rsidR="00000000" w:rsidRPr="00000000" w:rsidDel="00000000">
              <w:rPr>
                <w:rtl w:val="0"/>
              </w:rPr>
              <w:t xml:space="preserve">, ar ko attiecībā uz īpašām prasībām par nebioloģisko, pārejas un bioloģisko sējeņu un cita augu reproduktīvā materiāla ražošanu un izmantošanu groza Eiropas Parlamenta un Padomes Regulas (ES) 2018/848 II pielikumu, pielikuma "c" punktā noteikto un paredzot individuālas atļaujas izsniegšanu operatoriem, kas ražo bioloģiskajā ražošanā paredzētu augu reproduktīvo materiālu.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noteikumu projektā, atšķirībā no Ministru kabineta noteikumiem Nr. 485 “Bioloģiskās lauksaimniecības uzraudzības un kontroles kārtība” (62.1. punkts), regulējums par kontroles institūciju darbības izvērtēšanu un akreditācijas kārtību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7.2. sadaļā ietverto administratīvo izmaksu monetāro novērtējumu attiecībā uz Pārtikas un veterināro dienestu, kurā veikts novērtējums par kontroles institūcijas 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2009.gada 26.maija noteikumu Nr.485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Bioloģiskās lauksaimniecības uzraudzības un kontroles kārtība" 62.</w:t>
            </w:r>
            <w:r w:rsidR="00000000" w:rsidRPr="00000000" w:rsidDel="00000000">
              <w:rPr>
                <w:vertAlign w:val="superscript"/>
                <w:rtl w:val="0"/>
              </w:rPr>
              <w:t xml:space="preserve">1</w:t>
            </w:r>
            <w:r w:rsidR="00000000" w:rsidRPr="00000000" w:rsidDel="00000000">
              <w:rPr>
                <w:rtl w:val="0"/>
              </w:rPr>
              <w:t xml:space="preserve">. punktā informācijas sniegšanas pienākums ir noteikts kontroles institūcijai, savukārt Pārtikas un veterinārais dienests veic iesniegtās informācijas izvērtēšanu savas kompetences ietvaros. Minētā darbība ir iestādes funkciju izpilde, nevis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iestādes veiktā informācijas izvērtēšana un lēmumu pieņemšana nav kvalificējama kā administratīvais slogs, kas aprēķināms, līdz ar to anotācijā ietvertais administratīvo izmaksu samazinājuma aprēķins Pārtikas un veterinārajam dienestam nav metodoloģiski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administratīvo izmaksu aprēķinu attiecībā uz Pārtikas un veterināro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svītrots administratīvo izmaksu aprēķins attiecībā uz Pārtikas un veterināro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fizisko personu datu apstrādi, 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8.1.13.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fizisko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datu apstrādes tiesiskais pamats ir regula 2018/848, regula 2017/625, Lauksaimniecības un lauku attīstības likums, kā arī Eiropas Parlamenta un Padomes Regula (ES) 2016/679 (2016. gada 27. aprīlis) par fizisku personu aizsardzību attiecībā uz personas datu apstrādi un šādu datu brīvu apriti un ar ko atceļ Direktīvu 95/46/EK (Vispārīgā datu aizsardzības regula) 6. panta 1. punkta c) un 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apstrādāti fizisko personu – operatoru, tostarp, fizisko personu, kas veic saimniecisko darbību un juridisko personu pārstāvju, tostarp patieso labuma guvēju un kontaktpersonu, dati. Tiks apstrādāti identifikācijas dati, kontaktinformācija, kā arī dati par saimniecisko darbību, ražošanu, iesniegumiem, kontroles rezultātiem, lēmumiem, sertifikātiem un atbilstības apliecinājumiem, kā arī informācija, kas tiek ievadīta un uzturēta informācijas sistēmās, tostarp TRACES, LAD informācijas sistēmās un Kultūraugu uzraudzības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tiks apstrādāti, lai nodrošinātu bioloģiskās lauksaimniecības uzraudzību un kontroli, izvērtētu operatoru atbilstību normatīvo aktu prasībām, pieņemtu lēmumus par sertifikātu un atbilstības apliecinājumu izsniegšanu, apturēšanu vai anulēšanu, kā arī nodrošinātu informācijas apriti starp PVD, kontroles institūcijām, LAD, VAAD un ES institūcijām, tostarp Eiropas Komisiju, vienlaikus veicinot efektīvu informācijas apmaiņu un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tiks glabāti tikai tik ilgi, cik nepieciešams normatīvajos aktos noteikto funkciju izpildei. Informācija informācijas sistēmās, tostarp LAD uzturētajās sistēmās, tiek glabāta arhīvā līdz 6 gadiem, savukārt kontroles un uzraudzības dokumentācija (kontroles lietas, ziņojumi, lēmumi) – ne mazāk kā 5 gadus vai ilgāk, ja to nosaka piemērojamie normatīvie akti, nodrošinot uzraudzības, izsekojamības un audita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dati var tikt nodoti PVD, LAD, VAAD, Valsts ieņēmumu dienestam, kā arī ES institūcijām, tostarp Eiropas Komisijai, normatīvajos aktos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27.03.2026. 14:22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kontroles institūcija pieņem lēmumu par sertifikāta vai atbilstības apliecinājuma darbības atjaunošanu pēc tam, kad ir novērstas šo noteikumu </w:t>
            </w:r>
            <w:r w:rsidR="00000000" w:rsidRPr="00000000" w:rsidDel="00000000">
              <w:rPr>
                <w:rtl w:val="0"/>
              </w:rPr>
              <w:t xml:space="preserve">12.1. </w:t>
            </w:r>
            <w:r w:rsidR="00000000" w:rsidRPr="00000000" w:rsidDel="00000000">
              <w:rPr>
                <w:rtl w:val="0"/>
              </w:rPr>
              <w:t xml:space="preserve">apakšpunktā</w:t>
            </w:r>
            <w:r w:rsidR="00000000" w:rsidRPr="00000000" w:rsidDel="00000000">
              <w:rPr>
                <w:rtl w:val="0"/>
              </w:rPr>
              <w:t xml:space="preserve"> minētās neatbilstības.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noteikumu projekta 12. punkts noteic gadījumus, kuros kontroles institūcija pieņem lēmumu apturēt sertifikātu</w:t>
            </w:r>
            <w:r w:rsidR="00000000" w:rsidRPr="00000000" w:rsidDel="00000000">
              <w:rPr>
                <w:rtl w:val="0"/>
              </w:rPr>
              <w:t xml:space="preserve"> par atbilstību bioloģiskās lauksaimniecības ražošanas un marķēšanas prasībām vai atbilstības apliecinājumu, lūdzam noteikumu projekta 12.3. apakšpunktā ietverto regulējumu izteikt atsevišķā vienībā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izteikto priekšlikumu, noteikumu projekta 12. punkts ir redakcionāli precizēts, apvienojot iepriekšējo regulējumu vienā punktā bez dalījuma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nodrošināta vienota un skaidra normas struktūra, izvairoties no sadrumstalotības un vienlaikus saglabājot normas saturu un piemērošanas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Jaunā kontroles institūcija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dokumentu saņemšanas, pamatojoties uz atbilstības pārbaudes rezultātiem, izvērtē operatora kontroles lietu un pieņem lēmumu par kontroles veikšanu vai sertifikāta vai atbilstības apliecinājuma izsniegšanu. Ja tiek pieņemts lēmums izsniegt sertifikātu vai atbilstības apliecinājumu, jaunā kontroles institūcija par to informē esošo kontroles institūciju, kura piecu darbdienu laikā atsauc operatoram izdoto sertifikātu datorizētajā informācijas paziņošanas sistēmā </w:t>
            </w:r>
            <w:r w:rsidR="00000000" w:rsidRPr="00000000" w:rsidDel="00000000">
              <w:rPr>
                <w:i w:val="1"/>
                <w:rtl w:val="0"/>
              </w:rPr>
              <w:t xml:space="preserve">TRACES</w:t>
            </w:r>
            <w:r w:rsidR="00000000" w:rsidRPr="00000000" w:rsidDel="00000000">
              <w:rPr>
                <w:rtl w:val="0"/>
              </w:rPr>
              <w:t xml:space="preserve"> (turpmāk – TRACES sistēma) vai arī atbilstības apliecinājuma dzēšanu no Lauku atbalsta dienesta tīmekļvietnes.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17. punkta otro teikumu, ievērojot, ka informāciju no Lauku atbalsta dienesta tīmekļvietnes var dzēst vienīgi Lauku atbalsta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Jaunā kontroles institūcija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dokumentu saņemšanas, pamatojoties uz atbilstības pārbaudes rezultātiem, izvērtē operatora kontroles lietu un pieņem lēmumu par kontroles veikšanu vai sertifikāta vai atbilstības apliecinājuma izsniegšanu. Ja tiek pieņemts lēmums izsniegt sertifikātu vai atbilstības apliecinājumu, jaunā kontroles institūcija par to informē esošo kontroles institūciju, kura piecu darbdienu laikā atsauc operatoram izdoto sertifikātu datorizētajā informācijas paziņošanas sistēmā </w:t>
            </w:r>
            <w:r w:rsidR="00000000" w:rsidRPr="00000000" w:rsidDel="00000000">
              <w:rPr>
                <w:i w:val="1"/>
                <w:rtl w:val="0"/>
              </w:rPr>
              <w:t xml:space="preserve">TRACES</w:t>
            </w:r>
            <w:r w:rsidR="00000000" w:rsidRPr="00000000" w:rsidDel="00000000">
              <w:rPr>
                <w:rtl w:val="0"/>
              </w:rPr>
              <w:t xml:space="preserve"> (turpmāk – </w:t>
            </w:r>
            <w:r w:rsidR="00000000" w:rsidRPr="00000000" w:rsidDel="00000000">
              <w:rPr>
                <w:i w:val="1"/>
                <w:rtl w:val="0"/>
              </w:rPr>
              <w:t xml:space="preserve">TRACES </w:t>
            </w:r>
            <w:r w:rsidR="00000000" w:rsidRPr="00000000" w:rsidDel="00000000">
              <w:rPr>
                <w:rtl w:val="0"/>
              </w:rPr>
              <w:t xml:space="preserve">sistēma) vai informē Lauku atbalsta dienestu par nepieciešamību dzēst atbilstības apliecinājumu no tīmekļvietnes.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Kontroles institūcija pēc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dokumentu pārbaudes veic kontroli saimniecībā un atbilstoši regulas </w:t>
            </w:r>
            <w:r w:rsidR="00000000" w:rsidRPr="00000000" w:rsidDel="00000000">
              <w:rPr>
                <w:rtl w:val="0"/>
              </w:rPr>
              <w:t xml:space="preserve">2020/464</w:t>
            </w:r>
            <w:r w:rsidR="00000000" w:rsidRPr="00000000" w:rsidDel="00000000">
              <w:rPr>
                <w:rtl w:val="0"/>
              </w:rPr>
              <w:t xml:space="preserve"> 1. pantam izvērtē nepieciešamību veikt augsnes paraugu vai augu paraugu, vai abu šo paraugu laboratoriskās analīzes.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projektu un nodrošināt korektu Eiropas Savienības tiesību normu ieviešanu. Piemēram, projekta 53. punkts ievieš Komisijas 2020. gada 26. marta Īstenošanas regulas (ES) 2020/464,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(turpmāk - regula 2020/464), 1. pantu. No projekta saprotams, ka regulas 1. pants paredz nosacījumus, atbilstoši kuriem izvērtē nepieciešamību pēc augsnes un/vai augu paraugu laboratoriskās analīzes, bet minētā regulas vienība izvērstāk skaidro dokumentus, kas jāiesniedz, lai ar atpakaļejošu spēku tiktu atzīts iepriekšējais periods, papildinot Eiropas Parlamenta un Padomes 2018. gada 30. maija Regulas (ES) 2018/848 par bioloģisko ražošanu un bioloģisko produktu marķēšanu un ar ko atceļ Padomes Regulu (EK) Nr. 834/2007 (turpmāk - regula 2018/848) 10. panta 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skaidroto, iespējams ar redakciju ir domāts, tas, ka kontroles institūcija veic pārbaudes, kontroli saimniecībā, lai pārliecinātos par faktiskās situācijas atbilstību atbilstoši regulas 2020/464 1. pantam iesniegtajai informācijai, nevis veic izvērtēšanu nepieciešamībai veikt augsnes paraugu vai augu paraugu, vai abu šo paraugu laboratoriskās analīzes atbilstoši minētajai regulas vienībai, jo tas no tās neizriet.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vēršam uzmanību arī, piemēram, uz projekta 54. punktu, no kura saprotams, ka regulas ​​2020/464  1. panta 2. punkta "f" apakšpunktā ir noteikta lēmuma pieņemšana par pārejas perioda atzīšanu ar atpakaļejošu spēku, lai gan saprotams, ka tas tiek veikts saskaņā ar regulas 2018/848 10. panta 3. punkta b) apakšpunktu, bet regulas ​​2020/464  1. panta 2. punkts nosaka tikai to, kādi dokumenti iesniedzami, lai pierādītu, ka zemesgabali ir bijuši dabiskas vai lauksaimnieciskas platības, kuras vismaz trīs gadus nav tikušas apstrādātas ar produktiem vai vielām, ko saskaņā ar regulu 2018/848 nav atļauts izmantot bioloģiskajā ražošanā. Savukārt, piemēram, 51. punkts noteic, ka, lai "</w:t>
            </w:r>
            <w:r w:rsidR="00000000" w:rsidRPr="00000000" w:rsidDel="00000000">
              <w:rPr>
                <w:i w:val="1"/>
                <w:rtl w:val="0"/>
              </w:rPr>
              <w:t xml:space="preserve">atbilstoši regulas  2018/848 10. panta 3. punktam zemes gabalam saīsinātu pārejas periodu, operators kontroles institūcijā iesniedz iesniegumu</w:t>
            </w:r>
            <w:r w:rsidR="00000000" w:rsidRPr="00000000" w:rsidDel="00000000">
              <w:rPr>
                <w:rtl w:val="0"/>
              </w:rPr>
              <w:t xml:space="preserve">", kam pievienots apakšpunktos minētais, pirmšķietami neņemot vērā regulas  2018/848 10. panta 3. punkta piemērošanas saistību ar regulas ​​2020/464  1. pantu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paredzēts, ka kontroles institūcija, izvērtējot operatora iesniegumu par pārejas perioda atzīšanu ar atpakaļejošu spēku, rīkojas atbilstoši regulas 2018/848 10. panta 3. punktam, ņemot vērā arī Regulas (ES) 2020/464 1. pantā noteikto dokumentu apjomu. Regula 2020/464 konkretizē iesniedzamos pierādījumus, kas nepieciešami, lai pamatotu, ka attiecīgajos zemesgabalos noteiktā laikposmā nav izmantotas bioloģiskajā ražošanā neatļautas vielas, savukārt lēmumu par pārejas perioda atzīšanu ar atpakaļejošu spēku pieņem saskaņā ar Regulas 2018/848 10.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2018/848 10. panta 3. punkts paredz divas dažādas iespējas kā operators var pierādīt, ka zemes gabalam var atzīt pārejas periodu ar atpakaļejošu spēku. Lai mazinātu administratīvo slogu operatoram, regulas 2018/848 10. panta 3. punkta a) apakšpunkta prasītos dokumentus, kas nepieciešami saskaņā ar regulas 2020/464 1. panta 1. apakšpunktu tiek iegūti neiesaistot operatora darbību, bet gan iegūstot informāciju no valsts iestādēm kā tas noteikts noteikumu projekta 52.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zemes platības pārejas perioda atzīšanai ar atpakaļejošu spēku saskaņā ar regulas 2018/848 10. panta 3. punkta a) apakšpunktu nav nepieciešams veikt augsnes analīzes, ja ir veikti pasākumi, kas noteikti programmā, kura īstenota saskaņā ar Eiropas Parlamenta un Padomes Regulu (ES) Nr. 1305/2013, un ja tas pierāda, ka nav izmantotas vielas, kas nav atļautas bioloģiskajā lauksaimniecībā. Tomēr gadījumos, ka kontroles institūcija konstatē, ka tādi programmas pasākumi, kas pierāda, ka nav izmantotas vielas, kas nav atļautas bioloģiskajā lauksaimniecībā, nav veikti, vērtē vai zemes platībai var atzīt pārejas periodu ar atpakaļejošu spēku saskaņā ar regulas 2018/848 10. panta 3. punkta b)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sniedzamos dokumentus, kas nepieciešami saskaņā ar regulas 2020/464 1. panta 2. apakšpunkta c) apakšpunktu, lai zemes platībai atzītu pārejas periodu ar atpakaļejošu spēku saskaņā ar regulas 2018/848 10. panta 3. punkta b) apakšpunktu, iekļauta prasība, ka laboratoriskās analīzes jāveic pēc veiktās riska analīzes, tām zemes platībām, kurām konstatēts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iepriekšminētos apsvērumus un nodrošinātu korektu Eiropas Savienības tiesību normu ieviešanu, noteikumu projekta 53. punkta redakcija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Saskaņā ar regulas </w:t>
            </w:r>
            <w:r w:rsidR="00000000" w:rsidRPr="00000000" w:rsidDel="00000000">
              <w:rPr>
                <w:rtl w:val="0"/>
              </w:rPr>
              <w:t xml:space="preserve">2018/848</w:t>
            </w:r>
            <w:r w:rsidR="00000000" w:rsidRPr="00000000" w:rsidDel="00000000">
              <w:rPr>
                <w:rtl w:val="0"/>
              </w:rPr>
              <w:t xml:space="preserve"> 10. panta 3. punkta "b" apakšpunktu kontroles institūcija veic kontroli saimniecībā un izvērtē laboratoriskās analīzes nepieciešamību, un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sagatavo ziņojumu un pieņem lēmumu par pārejas perioda atzīšanu ar atpakaļejošu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Pārtikas un veterinārais dienests piecu darbdienu laikā pēc šo noteikumu </w:t>
            </w:r>
            <w:r w:rsidR="00000000" w:rsidRPr="00000000" w:rsidDel="00000000">
              <w:rPr>
                <w:rtl w:val="0"/>
              </w:rPr>
              <w:t xml:space="preserve">59. </w:t>
            </w:r>
            <w:r w:rsidR="00000000" w:rsidRPr="00000000" w:rsidDel="00000000">
              <w:rPr>
                <w:rtl w:val="0"/>
              </w:rPr>
              <w:t xml:space="preserve">punktā</w:t>
            </w:r>
            <w:r w:rsidR="00000000" w:rsidRPr="00000000" w:rsidDel="00000000">
              <w:rPr>
                <w:rtl w:val="0"/>
              </w:rPr>
              <w:t xml:space="preserve"> minēto dokumentu saņemšanas pieņem lēmumu par atkāpes piemērošanu un nosūta to kontroles institūcijai un operatoram, kā arī par pieņemto lēmumu informē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projekta 60., 84. un 105. punktā noteikto iesnieguma izvērtēšanas termiņa sākumu atbilstoši Administratīvā procesa likuma (turpmāk - APL) 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APL 64. panta pirmajai daļai,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(nevis visu iesnieguma izvērtēšanai nepieciešamo dokumentu vai visas nepieciešamās informācijas saņemšanas dienas), ja likumā nav noteikts cits termiņš vai citā normatīvajā aktā – īsāks termiņš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Pārtikas un veterinārais dienests pieņem lēmumu par atkāpes piemērošanu un nosūta to kontroles institūcijai un operatoram, kā arī par pieņemto lēmumu informē Eiropas Komisiju.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ietverto atsauci uz Ministru kabineta 2022. gada 12. aprīļa noteikumu Nr. 230 "Valsts augu aizsardzības dienesta nolikums" 9. punktu. Vēršam uzmanību, ka minētais punkts noteic kārtību, kādā atbilstoši Administratīvās atbildības likumam pārsūdz Valsts augu aizsardzības dienesta lēmumus administratīvo pārkāpumu 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APL 76. panta otrajai daļai administratīvo aktu var </w:t>
            </w:r>
            <w:r w:rsidR="00000000" w:rsidRPr="00000000" w:rsidDel="00000000">
              <w:rPr>
                <w:u w:val="single"/>
                <w:rtl w:val="0"/>
              </w:rPr>
              <w:t xml:space="preserve">apstrīdēt padotības kārtībā augstākā iestādē</w:t>
            </w:r>
            <w:r w:rsidR="00000000" w:rsidRPr="00000000" w:rsidDel="00000000">
              <w:rPr>
                <w:rtl w:val="0"/>
              </w:rPr>
              <w:t xml:space="preserve">. APL 81. panta piektā daļa noteic, ka apstrīdētais administratīvais akts iegūst savu galīgo noformējumu tādā veidā, kādā tas noformēts lēmumā par apstrīdēto administratīvo aktu. Šādā veidā tas ir izpildāms un to var </w:t>
            </w:r>
            <w:r w:rsidR="00000000" w:rsidRPr="00000000" w:rsidDel="00000000">
              <w:rPr>
                <w:u w:val="single"/>
                <w:rtl w:val="0"/>
              </w:rPr>
              <w:t xml:space="preserve">pārsūdzēt tiesā</w:t>
            </w:r>
            <w:r w:rsidR="00000000" w:rsidRPr="00000000" w:rsidDel="00000000">
              <w:rPr>
                <w:rtl w:val="0"/>
              </w:rPr>
              <w:t xml:space="preserve">. Ievērojot minēto, lūdzam atbilstoši precizēt noteikumu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norādīts: "Iesniegumā operators sniedz informāciju par veiktajiem tirgus meklējumiem bioloģiskas alternatīvas nodrošināšanai, piegādātāju atbildēm par tās nepieejamību, kā arī tirgus izpētes kopsavilkumu. Operators pievieno informāciju par sastāvdaļas specifikāciju, apliecinājumu, ka tā nav ģenētiski modificēta un nav iegūta ar neatļautām metodēm, kā arī pamatojumu par sastāvdaļas tehnoloģisko nepieciešamību. Iesniegumā norāda pieprasīto izņēmuma periodu (ne ilgāku par sešiem mēnešiem), plānu bioloģiskas alternatīvas meklēšanai un aprakstu par izsekojamības nodrošināšanu un krusteniskās kontaminācijas novēršanu". Vēršam uzmanību, ka noteikumu projekts šādu regulējumu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anotācijas 1.3. sadaļu atbilstoši noteikumu projektā noteiktajam vai papildināt noteikumu projektu ar minēto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precīzi un pilnīgi atspoguļot informāciju par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projekta redakcijai 8. punkts un 8.1. apakšpunkts ievieš regulas 2018/848 35. panta 1., 2.un 3. punktu, projekta 71.1. apakšpunkts regulas 2018/848 II pielikuma I daļu, pielikuma 5. rinda ievieš arī </w:t>
            </w:r>
            <w:r w:rsidR="00000000" w:rsidRPr="00000000" w:rsidDel="00000000">
              <w:rPr>
                <w:i w:val="1"/>
                <w:rtl w:val="0"/>
              </w:rPr>
              <w:t xml:space="preserve">Komisijas 2021. gada 21. oktobra Īstenošanas regulas (ES) 2021/2307, ar ko nosaka noteikumus par dokumentiem un paziņojumiem, kuri jāiesniedz par importēšanai Savienībā paredzētiem bioloģiskajiem produktiem un pārejas produktiem</w:t>
            </w:r>
            <w:r w:rsidR="00000000" w:rsidRPr="00000000" w:rsidDel="00000000">
              <w:rPr>
                <w:rtl w:val="0"/>
              </w:rPr>
              <w:t xml:space="preserve">, 4. un 5. pantu, </w:t>
            </w:r>
            <w:r w:rsidR="00000000" w:rsidRPr="00000000" w:rsidDel="00000000">
              <w:rPr>
                <w:i w:val="1"/>
                <w:rtl w:val="0"/>
              </w:rPr>
              <w:t xml:space="preserve">Komisijas 2021. gada 21. janvāra Deleģētās regulas (ES) 2021/771, ar ko Eiropas Parlamenta un Padomes Regulu (ES) 2018/848 papildina ar īpašiem kritērijiem un nosacījumiem, kuri piemērojami uzskaites dokumentu pārbaudēm, ko veic bioloģiskās ražošanas oficiālo kontroļu satvarā, un operatoru grupu oficiālajām kontrolēm,</w:t>
            </w:r>
            <w:r w:rsidR="00000000" w:rsidRPr="00000000" w:rsidDel="00000000">
              <w:rPr>
                <w:rtl w:val="0"/>
              </w:rPr>
              <w:t xml:space="preserve"> 1. pantu, </w:t>
            </w:r>
            <w:r w:rsidR="00000000" w:rsidRPr="00000000" w:rsidDel="00000000">
              <w:rPr>
                <w:i w:val="1"/>
                <w:rtl w:val="0"/>
              </w:rPr>
              <w:t xml:space="preserve">Komisijas 2021. gada 22. februāra Īstenošanas regulas (ES) 2021/279, ar ko nosaka sīki izstrādātus noteikumus Eiropas Parlamenta un Padomes Regulas (ES) 2018/848 piemērošanai attiecībā uz kontrolēm un citiem pasākumiem, lai nodrošinātu izsekojamību un atbilstību bioloģiskajā ražošanā un bioloģisko produktu marķēšanā,</w:t>
            </w:r>
            <w:r w:rsidR="00000000" w:rsidRPr="00000000" w:rsidDel="00000000">
              <w:rPr>
                <w:rtl w:val="0"/>
              </w:rPr>
              <w:t xml:space="preserve"> 5. pantu, K</w:t>
            </w:r>
            <w:r w:rsidR="00000000" w:rsidRPr="00000000" w:rsidDel="00000000">
              <w:rPr>
                <w:i w:val="1"/>
                <w:rtl w:val="0"/>
              </w:rPr>
              <w:t xml:space="preserve">omisijas 2021. gada 1. decembra Īstenošanas regulas (ES) 2021/2119, ar kuru nosaka detalizētus noteikumus par konkrētu dokumentāciju un deklarācijām, ko prasa no operatoriem un operatoru grupām, un par tehniskajiem līdzekļiem, ar kādiem izdod sertifikātus saskaņā ar Eiropas Parlamenta un Padomes Regulu (ES) 2018/848, un ar kuru attiecībā uz sertifikāta izdošanu trešo valstu operatoriem, operatoru grupām un eksportētājiem groza Komisijas Īstenošanas regulu (ES) 2021/1378,</w:t>
            </w:r>
            <w:r w:rsidR="00000000" w:rsidRPr="00000000" w:rsidDel="00000000">
              <w:rPr>
                <w:rtl w:val="0"/>
              </w:rPr>
              <w:t xml:space="preserve"> 2. pantu, tāpat šī vienība ievieš Regulas 2018/848 38. pantu nevis 8. pantu, savukārt nevis projekta 99.3.2. apakšpunkts, bet 98.3.2.apakšpunkts ievieš </w:t>
            </w:r>
            <w:r w:rsidR="00000000" w:rsidRPr="00000000" w:rsidDel="00000000">
              <w:rPr>
                <w:i w:val="1"/>
                <w:rtl w:val="0"/>
              </w:rPr>
              <w:t xml:space="preserve">Komisijas 2021. gada 15. jūlija Īstenošanas regulas (ES) 2021/1165, ar ko atļauj bioloģiskajā ražošanā izmantot noteiktus produktus un vielas un izveido to sarakstus,</w:t>
            </w:r>
            <w:r w:rsidR="00000000" w:rsidRPr="00000000" w:rsidDel="00000000">
              <w:rPr>
                <w:rtl w:val="0"/>
              </w:rPr>
              <w:t xml:space="preserve"> I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63. un 64. punkta izriet saistība ar Regulas 2018/848 25. panta 4. un 5. punktu un 24.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dalībvalsts rīcības brīvība skaidrotas tiesību normas, kas neparedz rīcības brīvību, piemēram, Regulas 2018/848 25. panta 2. punkts, kur noteikts dalībvalsts pienākums ziņot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oficiālo kontroli un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2. panta 2. punktā noteiktās oficiālās darbības var deleģēt privāto tiesību juridiskajai personai (turpmāk – kontroles institūcija), noslēdzot deleģēšanas līgumu uz laiku līdz septiņiem gadiem. Kontroles institūcija atbilst regulas </w:t>
            </w:r>
            <w:r w:rsidR="00000000" w:rsidRPr="00000000" w:rsidDel="00000000">
              <w:rPr>
                <w:rtl w:val="0"/>
              </w:rPr>
              <w:t xml:space="preserve">2017/625</w:t>
            </w:r>
            <w:r w:rsidR="00000000" w:rsidRPr="00000000" w:rsidDel="00000000">
              <w:rPr>
                <w:rtl w:val="0"/>
              </w:rPr>
              <w:t xml:space="preserve"> 29. panta "b" apakšpunktā noteiktajām prasībām, kā arī tai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nodrošinot korektu Eiropas Savienības tiesību normu ieviešanu. Vēršam uzmanību, ka vairākām ieviestajām Eiropas Savienības tiesību normām ir vairākas apakšvienības un ne vienmēr tās visas ir  attiecināmas konkrētas projekta vienības kontekstā. Līdzīgi ir ar vispārīgām atsaucēm uz regulām. Piemēram, regulas 2018/848 35. panta 9. un 10. punkts attiecas uz Eiropas Komisiju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priekšlikumu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oficiālo kontroli un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2. panta 2. punktā noteiktās oficiālās darbības var deleģēt privāto tiesību juridiskajai personai (turpmāk – kontroles institūcija), noslēdzot deleģēšanas līgumu ne ilgāk kā uz 10 gadiem. Kontroles institūcija atbilst regulas </w:t>
            </w:r>
            <w:r w:rsidR="00000000" w:rsidRPr="00000000" w:rsidDel="00000000">
              <w:rPr>
                <w:rtl w:val="0"/>
              </w:rPr>
              <w:t xml:space="preserve">2017/625</w:t>
            </w:r>
            <w:r w:rsidR="00000000" w:rsidRPr="00000000" w:rsidDel="00000000">
              <w:rPr>
                <w:rtl w:val="0"/>
              </w:rPr>
              <w:t xml:space="preserve"> 29. panta "b" apakšpunktā noteiktajām prasībām, kā arī tai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ieviesta iekšējās kontroles (kvalitātes) sistēma, lai nodrošinātu katra bioloģiskās lauksaimniecības produkta  atbilstību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kur tas iespējams, pieturzīmes iekavas aizstāt ar pieturzīmi komats, ja iekavās ietvertais teksts ir būtisks tiesību normas piemērošanā</w:t>
            </w:r>
            <w:r w:rsidR="00000000" w:rsidRPr="00000000" w:rsidDel="00000000">
              <w:rPr>
                <w:b w:val="1"/>
                <w:rtl w:val="0"/>
              </w:rPr>
              <w:t xml:space="preserve">.</w:t>
            </w:r>
            <w:r w:rsidR="00000000" w:rsidRPr="00000000" w:rsidDel="00000000">
              <w:rPr>
                <w:rtl w:val="0"/>
              </w:rPr>
              <w:t xml:space="preserve">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izvairīties no sinonīmu lietošanas, piemēram "kontroles (kvalitātes) sistēma". Norādām, ka atbilstoši juridiskās tehnikas prasībām normatīvajā aktā nelieto sinonīmus un vienu lietu konsekventi sauc vienā un tajā pašā vārdā un sinonīma lietošana "()"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ieviesta iekšējās kvalitātes kontroles sistēma, lai nodrošinātu katra bioloģiskās lauksaimniecības produkta atbilstību šo noteikumu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Kontroles institūcija atbilstoši Eiropas Parlamenta un Padomes 2018. gada 30. maija Regulas </w:t>
            </w:r>
            <w:r w:rsidR="00000000" w:rsidRPr="00000000" w:rsidDel="00000000">
              <w:rPr>
                <w:rtl w:val="0"/>
              </w:rPr>
              <w:t xml:space="preserve">2018/848</w:t>
            </w:r>
            <w:r w:rsidR="00000000" w:rsidRPr="00000000" w:rsidDel="00000000">
              <w:rPr>
                <w:rtl w:val="0"/>
              </w:rPr>
              <w:t xml:space="preserve"> par bioloģisko ražošanu un bioloģisko produktu marķēšanu un ar ko atceļ Padomes Regulu (EK) Nr. 834/2007 (turpmāk – regula 2018/848) 34. panta 7. punktam un regulas </w:t>
            </w:r>
            <w:r w:rsidR="00000000" w:rsidRPr="00000000" w:rsidDel="00000000">
              <w:rPr>
                <w:rtl w:val="0"/>
              </w:rPr>
              <w:t xml:space="preserve">2017/625</w:t>
            </w:r>
            <w:r w:rsidR="00000000" w:rsidRPr="00000000" w:rsidDel="00000000">
              <w:rPr>
                <w:rtl w:val="0"/>
              </w:rPr>
              <w:t xml:space="preserve"> 81. pantam,</w:t>
            </w:r>
            <w:r w:rsidR="00000000" w:rsidRPr="00000000" w:rsidDel="00000000">
              <w:rPr>
                <w:color w:val="#9b59b6"/>
                <w:rtl w:val="0"/>
              </w:rPr>
              <w:t xml:space="preserve"> </w:t>
            </w:r>
            <w:r w:rsidR="00000000" w:rsidRPr="00000000" w:rsidDel="00000000">
              <w:rPr>
                <w:rtl w:val="0"/>
              </w:rPr>
              <w:t xml:space="preserve">valsts pārvaldes deleģēto uzdevumu ietvaros apstiprina maksas pakalpojumu cenrādi un iesniedz to Pārtikas un veterinārajā dienestā saskaņošanai. Cenrādī norāda katra pakalpojuma izcenojumu, ņemot vērā tiešās un netiešās izmaksas, kas saistītas ar tā sniegšanu. </w:t>
            </w:r>
            <w:r w:rsidR="00000000" w:rsidRPr="00000000" w:rsidDel="00000000">
              <w:rPr>
                <w:rtl w:val="0"/>
              </w:rPr>
              <w:t xml:space="preserve">Nosakot diferencētas maksas pakalpojumu cenas, ņem vērā objektīvus kritērijus, tostarp pārbaudāmās platības lielumu, kontroles pasākuma riska līmeni. Kontroles institūcija </w:t>
            </w:r>
            <w:r w:rsidR="00000000" w:rsidRPr="00000000" w:rsidDel="00000000">
              <w:rPr>
                <w:rtl w:val="0"/>
              </w:rPr>
              <w:t xml:space="preserve">cenrādi apstiprina vismaz uz 12 mēnešiem, bet ne vēlāk kā līdz kārtējā gada 1. maijam, un publicē to kopā ar izmaksu aprēķinu savā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projekta satura atbilstība Ministru kabineta pilnvarojumiem un projekta 1. punktā noteiktajam. Piemēram, 4. nodaļa paredz īpašus nosacījumus bioloģiskai dzīvnieku audzēšanai, lai arī projekta 1. punkts paredz, ka tas nosaka bioloģiskās lauksaimniecības uzraudzības un kontroles kārtību, proti, to, kā uzrauga un kontrolē procesus nevis kā veic pašu bioloģisko saimniekošanu. Alternatīvi, iesakām skaidrot, pamatot atbilstību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2018/848 20. pants paredz dalībvalstīm tiesības noteikt detalizētus valsts ražošanas noteikumus tām lauksaimniecības dzīvnieku sugām, kurām nav noteikti Savienības līmeņa specifiskie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 nodaļā ietvertās prasības attiecībā uz bioloģisko dzīvnieku audzēšanu ir uzskatāmas par šā panta ietvaros pieļaujamu regulējumu. Vienlaikus tās ir vērstas uz uzraudzības un kontroles īstenošanu, nodrošinot vienotu pieeju atbilstības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nepārsniedz Ministru kabineta pilnvarojumu un atbilst projekta 1. punktā noteiktajam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4. nodaļā ietvertās normas konkretizē, kādā veidā kontroles institūcija pārbauda atbilstību minētajām regulas 2018/848 prasībām, tostarp kādi aspekti ir vērtējami kontroles laikā. Tādējādi tās nevis regulē bioloģiskās saimniekošanas veikšanu pēc būtības, bet gan nosaka uzraudzības un kontroles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4.nodaļas nosaukums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rtl w:val="0"/>
              </w:rPr>
              <w:t xml:space="preserve">Maksa par kontroles institūcijas sniegto maksas pakalpojumu atbilstoši Eiropas Parlamenta un Padomes 2018. gada 30. maija Regulas 2018/848 par bioloģisko ražošanu un bioloģisko produktu marķēšanu un ar ko atceļ Padomes Regulu (EK) Nr. 834/2007 (turpmāk – regula 2018/848) 34. panta 7. punktam un regulas 2017/625 85. panta 1. un 2. punktam maksājama saskaņā ar maksas pakalpojumu cenrādi, ko sagatavo kontroles institūcija, un apstiprina zemkopības ministrs. Nosakot diferencētas maksas pakalpojumu cenas, ņem vērā objektīvus kritērijus, tostarp pārbaudāmās platības lielumu un kontroles pasākuma riska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institūcija nodrošina operatoru kontroli ne retāk kā vienu reizi gadā. Pamatojoties uz dokumentētu operatora riska novērtējumu, kontroles institūcija var samazināt fizisko kontroļu biežumu, nosakot, ka kontrole uz vietas tiek veikta ne retāk kā vienu reizi 24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projektu un nodrošināt, lai nodaļu nosaukumi un to saturs būtu savstarpēji atbilstīgs. Vēršam uzmanību, ka, piemēram, 3. nodaļā, kura paredz sertifikāta un atbilstības apliecinājuma izsniegšanas un anulēšanas kārtību ietverts nosacījums, ka "</w:t>
            </w:r>
            <w:r w:rsidR="00000000" w:rsidRPr="00000000" w:rsidDel="00000000">
              <w:rPr>
                <w:i w:val="1"/>
                <w:rtl w:val="0"/>
              </w:rPr>
              <w:t xml:space="preserve">Kontroles institūcija nodrošina operatoru kontroli ne retāk kā vienu reizi gadā. Pamatojoties uz dokumentētu operatora riska novērtējumu, kontroles institūcija var samazināt fizisko kontroļu biežumu, nosakot, ka kontrole uz vietas tiek veikta ne retāk kā vienu reizi 24 mēnešos</w:t>
            </w:r>
            <w:r w:rsidR="00000000" w:rsidRPr="00000000" w:rsidDel="00000000">
              <w:rPr>
                <w:rtl w:val="0"/>
              </w:rPr>
              <w:t xml:space="preserve">." vai nosacījumus par kontroles institūciju maiņu, kas pirmsšķietami nav ar nodaļu tieši saistīts noteikums.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struktūra un nodaļu saturs ir izvērtēts, ņemot vērā regulējuma savstarpējo saistību un nepieciešamību nodrošināt vienotu un saprotamu normu piemērošanu praksē. Attiecīgajā nodaļā ietvertie nosacījumi par operatoru kontroli, tai skaitā kontroles biežumu, kā arī kontroles institūciju maiņu, ir tieši saistīti ar sertifikāta un atbilstības apliecinājuma izsniegšanas, uzturēšanas un anulēšanas procesu, jo kontroles rezultāti un to regularitāte ir būtisks priekšnoteikums šo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normas strukturējums var tikt pilnveidots, lai uzlabotu regulējuma skaidrību un pārskatāmību. Līdz ar to projekta turpmākajā virzībā izvērtēsim iespēju precizēt nodaļu nosaukumus.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institūcija nodrošina operatoru kontroli ne retāk kā vienu reizi gadā. Pamatojoties uz operatora riska novērtējumu, kontroles institūcija var samazināt fizisko kontroļu biežumu, nosakot, ka kontrole uz vietas tiek veikta ne retāk kā vienu reizi 24 mēnešos. Lai novērtētu operatora risku, kontroles institūcija izstrādā un piemēro riska novērtēšanas metodi, pamatojoties uz regulas </w:t>
            </w:r>
            <w:r w:rsidR="00000000" w:rsidRPr="00000000" w:rsidDel="00000000">
              <w:rPr>
                <w:rtl w:val="0"/>
              </w:rPr>
              <w:t xml:space="preserve">2018/848</w:t>
            </w:r>
            <w:r w:rsidR="00000000" w:rsidRPr="00000000" w:rsidDel="00000000">
              <w:rPr>
                <w:rtl w:val="0"/>
              </w:rPr>
              <w:t xml:space="preserve"> 38. panta 2. un 3. punktā un regulas </w:t>
            </w:r>
            <w:r w:rsidR="00000000" w:rsidRPr="00000000" w:rsidDel="00000000">
              <w:rPr>
                <w:rtl w:val="0"/>
              </w:rPr>
              <w:t xml:space="preserve">2017/625</w:t>
            </w:r>
            <w:r w:rsidR="00000000" w:rsidRPr="00000000" w:rsidDel="00000000">
              <w:rPr>
                <w:rtl w:val="0"/>
              </w:rPr>
              <w:t xml:space="preserve"> 9. panta 1. punktā minētajiem elementiem.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izpildītu regulas </w:t>
            </w:r>
            <w:r w:rsidR="00000000" w:rsidRPr="00000000" w:rsidDel="00000000">
              <w:rPr>
                <w:rtl w:val="0"/>
              </w:rPr>
              <w:t xml:space="preserve">2018/848</w:t>
            </w:r>
            <w:r w:rsidR="00000000" w:rsidRPr="00000000" w:rsidDel="00000000">
              <w:rPr>
                <w:rtl w:val="0"/>
              </w:rPr>
              <w:t xml:space="preserve"> II pielikuma I daļas 1.8.1. apakšpunktā noteiktās prasības, operators nodrošina, lai kumulatīvi piecu gadu periodā vismaz 10 procentu no saimniecības sējplatības, tajā neietverot sertificētas kategorijas bioloģiskās sēklas ieguvei izmantojamo platību, ir apsēta ar bioloģiski sertificētas kategorijas bioloģiskajām sēklām, tostarp otrā pārejas perioda sēklām. Šo prasību piemēro, ja tiek izmantoti šādu kultūraugu sēklas: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kontekstā ar anotācijā sniegtajiem skaidrojumiem. Vēršam uzmanību, ka atbilstoši noteikumu projektam operatoram  jānodrošina, lai kumulatīvi piecu gadu periodā vismaz 10 procentu tiek apstrādāti, izmantojot sertificētu bioloģisko sēklu. Savukārt no anotācijā ietvertā skaidrojuma izriet arī operatora pienākums piecus gadus glabāt dokumentus, turklāt nav definēts periods, proti, brīdis, no kura tiek skaitīts dokumentu piecu gadu glabāšanas termiņš. Attiecīgi nepieciešams papildināt projektu vai anotācijā skaidrot, no kāda ārējā normatīvā akta vai to jomas izriet minētais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izpildītu regulas </w:t>
            </w:r>
            <w:r w:rsidR="00000000" w:rsidRPr="00000000" w:rsidDel="00000000">
              <w:rPr>
                <w:rtl w:val="0"/>
              </w:rPr>
              <w:t xml:space="preserve">​2018/848</w:t>
            </w:r>
            <w:r w:rsidR="00000000" w:rsidRPr="00000000" w:rsidDel="00000000">
              <w:rPr>
                <w:rtl w:val="0"/>
              </w:rPr>
              <w:t xml:space="preserve"> II pielikuma I daļas 1.8.1. apakšpunktā noteiktās prasības, operators nodrošina, lai kumulatīvi piecu gadu periodā vismaz 10 procentu no saimniecības sējplatības, tajā neietverot sertificētas bioloģiskās sēklas ieguvei izmantojamo platību, ir apsēta ar sertificētām bioloģiskajām sēklām, kas sertificētas atbilstoši </w:t>
            </w:r>
            <w:r w:rsidR="00000000" w:rsidRPr="00000000" w:rsidDel="00000000">
              <w:rPr>
                <w:rtl w:val="0"/>
              </w:rPr>
              <w:t xml:space="preserve">​Sēklu un šķirņu aprites likumā</w:t>
            </w:r>
            <w:r w:rsidR="00000000" w:rsidRPr="00000000" w:rsidDel="00000000">
              <w:rPr>
                <w:rtl w:val="0"/>
              </w:rPr>
              <w:t xml:space="preserve"> noteiktajam, tostarp tādām, kas iegūtas otrā pārejas perioda platībā. Šo prasību piemēro, ja tiek izmantotas šādu kultūraugu sēklas: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iegūtie produkti tiek ražoti un realizēti atbilstoši prasībām, kas noteiktas normatīvajos aktos par barības, dzīvnieku izcelsmes blakusproduktu un pārstrādātu produktu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nodrošināt precīzas atsauces uz nacionālajiem tiesību aktiem, piemēram, pirmsšķietami ar atsauci uz normatīvo aktu par dzīvnieku izcelsmes blakusproduktu un pārstrādātu produktu apriti domāti Ministru kabineta 2012.gada 17.aprīļa noteikumi Nr.275 "Prasības tādu dzīvnieku izcelsmes blakusproduktu un atvasinātu produktu apritei, kas nav paredzēti cilvēku patēriņam", tātad "normatīvais akts par dzīvnieku izcelsmes blakusproduktu un atvasinātu produktu apriti, kas nav paredzēti cilvēku patēriņam".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veikts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ja iegūtie produkti tiek ražoti un realizēti atbilstoši prasībām, kas noteiktas normatīvajos aktos par dzīvnieku izcelsmes blakusproduktu un atvasinātu produktu apriti, kuri nav paredzēti cilvēku patēriņam;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Kontroles institūcija viena mēneša laikā no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sagatavo paziņojumu un pieņem lēmumu par pārejas perioda atzīšanu ar atpakaļejošu spēku saskaņā ar regulas </w:t>
            </w:r>
            <w:r w:rsidR="00000000" w:rsidRPr="00000000" w:rsidDel="00000000">
              <w:rPr>
                <w:rtl w:val="0"/>
              </w:rPr>
              <w:t xml:space="preserve">​​2020/464</w:t>
            </w:r>
            <w:r w:rsidR="00000000" w:rsidRPr="00000000" w:rsidDel="00000000">
              <w:rPr>
                <w:rtl w:val="0"/>
              </w:rPr>
              <w:t xml:space="preserve">  1. panta 2. punkta "f"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anotācijas 1.3. sadaļā sniegto skaidrojumu, lūdzam precizēt noteikumu projekta 54. punktu, aizstājot vārdu "paziņojumu" ar vārdu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Statistikas pārvalde iesniedz Eiropas Komisijā bioloģiskās lauksaimniecības statistikas datus par pārskata gadu atbilstoši  Eiropas Parlamenta un Padomes 2022. gada 23. novembra Regulas (ES) </w:t>
            </w:r>
            <w:r w:rsidR="00000000" w:rsidRPr="00000000" w:rsidDel="00000000">
              <w:rPr>
                <w:rtl w:val="0"/>
              </w:rPr>
              <w:t xml:space="preserve">2022/2379</w:t>
            </w:r>
            <w:r w:rsidR="00000000" w:rsidRPr="00000000" w:rsidDel="00000000">
              <w:rPr>
                <w:rtl w:val="0"/>
              </w:rPr>
              <w:t xml:space="preserve"> par statistiku par lauksaimniecības ielaidi un izlaidi un ar ko groza Komisijas Regulu (EK) Nr. 617/2008 un atceļ Eiropas Parlamenta un Padomes Regulas (EK) Nr. 1165/2008, (EK) Nr. 543/2009 un (EK) Nr. 1185/2009 un Padomes Direktīvu 96/16/EK (turpmāk – regula 2022/2379) 5.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atsaukties uz Centrālo statistikas pārvaldi, saīsinājums "statistikas pārvalde" projektā nav pieteikts.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Centrālā statistikas pārvalde iesniedz Eiropas Komisijā bioloģiskās lauksaimniecības statistikas datus par pārskata gadu atbilstoši Eiropas Parlamenta un Padomes 2022. gada 23. novembra Regulas (ES) </w:t>
            </w:r>
            <w:r w:rsidR="00000000" w:rsidRPr="00000000" w:rsidDel="00000000">
              <w:rPr>
                <w:rtl w:val="0"/>
              </w:rPr>
              <w:t xml:space="preserve">2022/2379</w:t>
            </w:r>
            <w:r w:rsidR="00000000" w:rsidRPr="00000000" w:rsidDel="00000000">
              <w:rPr>
                <w:rtl w:val="0"/>
              </w:rPr>
              <w:t xml:space="preserve"> par statistiku par lauksaimniecības ielaidi un izlaidi un ar ko groza Komisijas Regulu (EK) Nr. 617/2008 un atceļ Eiropas Parlamenta un Padomes Regulas (EK) Nr. 1165/2008, (EK) Nr. 543/2009 un (EK) Nr. 1185/2009 un Padomes Direktīvu 96/16/EK (turpmāk – regula 2022/2379) 5. panta 2.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veikto aprēķinu par Veselības inspekcijas izmaksām, jo tās attiecas uz iestādes uzraudzības un kontroles funkciju izpildi, nevis uz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attiecīgo ietekmi aprakstīt anotācijas 7. sadaļas 7.4. apakšpunktā, norādot Veselības inspekcijas funkciju paplašināšanos.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veikto aprēķinu attiecībā uz SIA “Latvijas Lauku konsultāciju un izglītības centrs”, jo tas attiecas uz Bioloģiskās lauksaimniecības moduļa izveidi un uzturēšanu (25. punkts) un datu pārneses nodrošināšanu (113. punkts), kas ir sistēmas uzturēšanas un datu apstrādes funkcijas, nevis informācijas sniegšanas pienākums iestādei. Līdz ar to šīs izmaksas nav uzskatāmas par administratīvo slogu, bet gan par institūcijas funkciju izpildes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administratīvo slogu operatoriem, jo noteikumu projekta 25. punktā paredzēts informācijas iesniegšanas pienākums kontroles institūcijai pēc pieprasījuma, kas atbilst administratīvā sloga būtībai un ir attiecīgi novērtējams. Savukārt uzskaites veikšana pati par sevi ir atbilstības prasība, kuras izmaksas, ja attiecināmas, vērtējamas atsevišķi kā atbilstības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un attiecīgi koriģēt veikto aprēķinu par Pārtikas un veterinārā dienesta izmaksu samazinājumu, kas attiecināts uz projekta 54. un 55.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 skaidrojuma izriet, ka minētajos punktos paredzētās izmaiņas attiecas uz lēmuma pieņemšanas funkcijas pārdali starp institūcijām, nevis uz informācijas sniegšanas pienākumu, līdz ar to aprēķins neatbilst administratīvā sloga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ietekmi uz administratīvo slogu operatoriem, jo noteikumu projekta 55. punktā operatoram saglabājas pienākums iesniegt iesniegumu un pievienot dokumentus kontroles institūcijai. Ja izmaiņu rezultātā samazinās informācijas sniegšana (piemēram, vairs nav jāiesniedz informācija Pārtikas un veterinārajam dienestam), lūdzam šo samazinājumu pamatot un aprēķināt attiecībā uz operatoriem, skaidri identificējot attiecīgo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17:49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1.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1.3. apakšpunktu atbilstoši Lauksaimniecības un lauku attīstības likuma 11. panta trešās daļas 8. punktā noteiktajam pilnvarojumam Ministru kabinetam. Vēršam uzmanību, ka Lauksaimniecības un lauku attīstības likuma 11. panta trešās daļas 8. punkts paredz pilnvarojumu Ministru kabinetam noteikt bioloģiskās lauksaimniecības kontroles institūcijas valsts pārvaldes uzdevumu </w:t>
            </w:r>
            <w:r w:rsidR="00000000" w:rsidRPr="00000000" w:rsidDel="00000000">
              <w:rPr>
                <w:u w:val="single"/>
                <w:rtl w:val="0"/>
              </w:rPr>
              <w:t xml:space="preserve">ietvaros</w:t>
            </w:r>
            <w:r w:rsidR="00000000" w:rsidRPr="00000000" w:rsidDel="00000000">
              <w:rPr>
                <w:rtl w:val="0"/>
              </w:rPr>
              <w:t xml:space="preserve"> sniegto (nevis valsts pārvaldes uzdevumu </w:t>
            </w:r>
            <w:r w:rsidR="00000000" w:rsidRPr="00000000" w:rsidDel="00000000">
              <w:rPr>
                <w:u w:val="single"/>
                <w:rtl w:val="0"/>
              </w:rPr>
              <w:t xml:space="preserve">izpildei</w:t>
            </w:r>
            <w:r w:rsidR="00000000" w:rsidRPr="00000000" w:rsidDel="00000000">
              <w:rPr>
                <w:rtl w:val="0"/>
              </w:rPr>
              <w:t xml:space="preserve"> sniegto) maksas pakalpojumu cenrāža noteikšanas kritērijus, apstiprināšanas un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1.1. apakšpunktu, svītrojot atsauces uz regulām, nepieciešamības gadījumā tās ietverot citā noteikumu projekta vienībā vai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bioloģiskās lauksaimniecības kontroles institūcijas atbilstības kritērijus, kompetenci, tiesības un pienākumus, kā arī kārtību, kādā izsniedz un anulē sertifikātu par atbilstību bioloģiskās lauksaimniecības ražošanas un marķēšanas prasībām (turpmāk –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kārtību, kādā anulē sertifikātu par atbilstību bioloģiskās lauksaimniecības ražošanas un marķēšanas prasībām (turpmāk – sertifikāts) atbilstoši Lauksaimniecības un lauku attīstības likuma 11. panta trešās daļas 7.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126. punkts noteic: ja kontroles institūcija divu kalendāro gadu periodā bioloģiskās lauksaimniecības kontroles sistēmā iekļautam operatoram vai operatoru grupai (turpmāk – operators) ir konstatējusi vairāk par piecām no noteikumu projekta pielikumā minētajām būtiskām neatbilstībām, tā ir tiesīga anulēt sertifikātu. Pārējais ar sertifikāta anulēšanu saistītais regulējums attiecināms uz kontroles institūcijas pienākumu ziņot Pārtikas un veterinārajam dienestam (turpmāk – dienests) par anulētajiem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jēdziens "kārtība" nozīmē norises īstenošanas veidu vai darbības organizāciju (</w:t>
            </w:r>
            <w:r w:rsidR="00000000" w:rsidRPr="00000000" w:rsidDel="00000000">
              <w:rPr>
                <w:i w:val="1"/>
                <w:rtl w:val="0"/>
              </w:rPr>
              <w:t xml:space="preserve">sk. Satversmes tiesas 2005. gada 21. novembra spriedumu lietā Nr. 2005-03-0306. 10. punkts</w:t>
            </w:r>
            <w:r w:rsidR="00000000" w:rsidRPr="00000000" w:rsidDel="00000000">
              <w:rPr>
                <w:rtl w:val="0"/>
              </w:rPr>
              <w:t xml:space="preserve">). Pilnvarojumā minētais vārds "kārtība" pamatā piešķir Ministru kabinetam tiesības noteikumos regulēt attiecīgā jautājuma procesuālo raksturu, proti, izstrādāt noteiktu procedūru (</w:t>
            </w:r>
            <w:r w:rsidR="00000000" w:rsidRPr="00000000" w:rsidDel="00000000">
              <w:rPr>
                <w:i w:val="1"/>
                <w:rtl w:val="0"/>
              </w:rPr>
              <w:t xml:space="preserve">vairāk sk. Valsts kanceleja. Normatīvo aktu projektu izstrādes rokasgrāmata. Rīga, 2023. 42. lpp.</w:t>
            </w:r>
            <w:r w:rsidR="00000000" w:rsidRPr="00000000" w:rsidDel="00000000">
              <w:rPr>
                <w:rtl w:val="0"/>
              </w:rPr>
              <w:t xml:space="preserve">). </w:t>
            </w:r>
            <w:r w:rsidR="00000000" w:rsidRPr="00000000" w:rsidDel="00000000">
              <w:rPr>
                <w:u w:val="single"/>
                <w:rtl w:val="0"/>
              </w:rPr>
              <w:t xml:space="preserve">Noteikumu projektā nav ietverti sertifikāta anulēšanas procesuālie noteikumi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3.nodaļā iekļauti punkti par kārtību sertifikāta apturēšanai un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bioloģiskās lauksaimniecības kontroles institūcijas atbilstības kritērijus, kompetenci, tiesības un pienākumus, kā arī kārtību, kādā izsniedz un anulē sertifikātu par atbilstību bioloģiskās lauksaimniecības ražošanas un marķēšanas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oficiālās kontroles un regulas </w:t>
            </w:r>
            <w:r w:rsidR="00000000" w:rsidRPr="00000000" w:rsidDel="00000000">
              <w:rPr>
                <w:rtl w:val="0"/>
              </w:rPr>
              <w:t xml:space="preserve">2017/625</w:t>
            </w:r>
            <w:r w:rsidR="00000000" w:rsidRPr="00000000" w:rsidDel="00000000">
              <w:rPr>
                <w:rtl w:val="0"/>
              </w:rPr>
              <w:t xml:space="preserve"> 2. panta 2. punktā noteiktās citas oficiālās darbības deleģē privāto tiesību juridiskajai personai (turpmāk – kontroles institūcija), noslēdzot deleģēšanas līgumu uz laiku līdz septiņiem gadiem. Kontroles institūcija atbilst regulas </w:t>
            </w:r>
            <w:r w:rsidR="00000000" w:rsidRPr="00000000" w:rsidDel="00000000">
              <w:rPr>
                <w:rtl w:val="0"/>
              </w:rPr>
              <w:t xml:space="preserve">2017/625</w:t>
            </w:r>
            <w:r w:rsidR="00000000" w:rsidRPr="00000000" w:rsidDel="00000000">
              <w:rPr>
                <w:rtl w:val="0"/>
              </w:rPr>
              <w:t xml:space="preserve"> 5. un 29. pantā un regulas </w:t>
            </w:r>
            <w:r w:rsidR="00000000" w:rsidRPr="00000000" w:rsidDel="00000000">
              <w:rPr>
                <w:rtl w:val="0"/>
              </w:rPr>
              <w:t xml:space="preserve">2018/848</w:t>
            </w:r>
            <w:r w:rsidR="00000000" w:rsidRPr="00000000" w:rsidDel="00000000">
              <w:rPr>
                <w:rtl w:val="0"/>
              </w:rPr>
              <w:t xml:space="preserve"> 40. pantā noteiktajām prasībām,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un, ņemot vērā abās attiecīgajās regulās noteikto, ka deleģēt var konkrētus oficiālās kontroles uzdevumus un </w:t>
            </w:r>
            <w:r w:rsidR="00000000" w:rsidRPr="00000000" w:rsidDel="00000000">
              <w:rPr>
                <w:u w:val="single"/>
                <w:rtl w:val="0"/>
              </w:rPr>
              <w:t xml:space="preserve">konkrētus</w:t>
            </w:r>
            <w:r w:rsidR="00000000" w:rsidRPr="00000000" w:rsidDel="00000000">
              <w:rPr>
                <w:rtl w:val="0"/>
              </w:rPr>
              <w:t xml:space="preserve"> uzdevumus, kas saistīti ar citām oficiālām darbībām un to, ka regulas paredz izņēmumus attiecīgajām darbībām un kontrolēm, ko nevar deleģēt, lūdzam izvērtēt un precizēt noteikumu projekta 2. punktu, norādot konkrētus uzdevumus, kurus deleģē privāto tiesību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vai Pārtikas un veterinārais dienestam jāparedz obligāta visu oficiālo kontroļu un "regulas 2017/625 2. panta 2. punktā noteiktās citu oficiālo darbību" deleģēšana vai iespēja to veikt, kā izriet no noteikumu projekta anotācijas, kur norādīts uz attiecīgajām minētā dienesta tiesībām. Proti, aicinām izvērtēt, vai korektāk nebūtu paredzēt, ka "</w:t>
            </w:r>
            <w:r w:rsidR="00000000" w:rsidRPr="00000000" w:rsidDel="00000000">
              <w:rPr>
                <w:i w:val="1"/>
                <w:rtl w:val="0"/>
              </w:rPr>
              <w:t xml:space="preserve">Pārtikas un veterinārais dienests oficiālās kontroles un regulas 2017/625 2. panta 2. punktā noteiktās citas oficiālās darbības </w:t>
            </w:r>
            <w:r w:rsidR="00000000" w:rsidRPr="00000000" w:rsidDel="00000000">
              <w:rPr>
                <w:i w:val="1"/>
                <w:u w:val="single"/>
                <w:rtl w:val="0"/>
              </w:rPr>
              <w:t xml:space="preserve">var </w:t>
            </w:r>
            <w:r w:rsidR="00000000" w:rsidRPr="00000000" w:rsidDel="00000000">
              <w:rPr>
                <w:i w:val="1"/>
                <w:rtl w:val="0"/>
              </w:rPr>
              <w:t xml:space="preserve">deleģē privāto tiesību juridiskajai personai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precizēta, norādot, ka PVD var deleģēt, nevis, ka tam ir pienākums to darīt, turklāt PVD pats izvērtēs un deleģējuma līgumā iekļaus konkrētus uzdevumus, kurus deleģē privāto tiesību juridiskajai personai,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konkrētus oficiālās kontroles uzdevumus, lai pārbaudītu operatora atbilstību regulas 2017/625 1. panta 2. punkta i) apakšpunktā minētās jomas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uzdevumus, kas saistīti ar citām oficiālām darbībām, tostarp šādus: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noteiktus uzdevumus, kas saistīti ar oficiālu sertifikātu vai oficiālu apliecinājumu izsniegšanu operatoriem, kas paredzēti regulas 2017/625 86.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lēmumu pieņemšanu attiecībā uz uzdevumiem, kas paredzēti regulas 2017/625 138. panta 1. punkta b) apakšpunktā un 2. un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oficiālo kontroli un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2. panta 2. punktā noteiktās oficiālās darbības var deleģēt privāto tiesību juridiskajai personai (turpmāk – kontroles institūcija), noslēdzot deleģēšanas līgumu ne ilgāk kā uz 10 gadiem. Kontroles institūcija atbilst regulas </w:t>
            </w:r>
            <w:r w:rsidR="00000000" w:rsidRPr="00000000" w:rsidDel="00000000">
              <w:rPr>
                <w:rtl w:val="0"/>
              </w:rPr>
              <w:t xml:space="preserve">2017/625</w:t>
            </w:r>
            <w:r w:rsidR="00000000" w:rsidRPr="00000000" w:rsidDel="00000000">
              <w:rPr>
                <w:rtl w:val="0"/>
              </w:rPr>
              <w:t xml:space="preserve"> 29. panta "b" apakšpunktā noteiktajām prasībām, kā arī tai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oficiālās kontroles un regulas </w:t>
            </w:r>
            <w:r w:rsidR="00000000" w:rsidRPr="00000000" w:rsidDel="00000000">
              <w:rPr>
                <w:rtl w:val="0"/>
              </w:rPr>
              <w:t xml:space="preserve">2017/625</w:t>
            </w:r>
            <w:r w:rsidR="00000000" w:rsidRPr="00000000" w:rsidDel="00000000">
              <w:rPr>
                <w:rtl w:val="0"/>
              </w:rPr>
              <w:t xml:space="preserve"> 2. panta 2. punktā noteiktās citas oficiālās darbības deleģē privāto tiesību juridiskajai personai (turpmāk – kontroles institūcija), noslēdzot deleģēšanas līgumu uz laiku līdz septiņiem gadiem. Kontroles institūcija atbilst regulas </w:t>
            </w:r>
            <w:r w:rsidR="00000000" w:rsidRPr="00000000" w:rsidDel="00000000">
              <w:rPr>
                <w:rtl w:val="0"/>
              </w:rPr>
              <w:t xml:space="preserve">2017/625</w:t>
            </w:r>
            <w:r w:rsidR="00000000" w:rsidRPr="00000000" w:rsidDel="00000000">
              <w:rPr>
                <w:rtl w:val="0"/>
              </w:rPr>
              <w:t xml:space="preserve"> 5. un 29. pantā un regulas </w:t>
            </w:r>
            <w:r w:rsidR="00000000" w:rsidRPr="00000000" w:rsidDel="00000000">
              <w:rPr>
                <w:rtl w:val="0"/>
              </w:rPr>
              <w:t xml:space="preserve">2018/848</w:t>
            </w:r>
            <w:r w:rsidR="00000000" w:rsidRPr="00000000" w:rsidDel="00000000">
              <w:rPr>
                <w:rtl w:val="0"/>
              </w:rPr>
              <w:t xml:space="preserve"> 40. pantā noteiktajām prasībām, kā arī: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projektu, nodrošinot korektu Eiropas Savienības tiesību normu ieviešanu. Vēršam uzmanību, ka vairākām ieviestajām Eiropas Savienības tiesību normām ir vairākas apakšvienības un ne vienmēr tās visas ir  attiecināmas konkrētas projekta vienības kontekstā. Līdzīgi ir ar vispārīgām atsaucēm uz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projekta 2. punkta kontekstā, ne visā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(turpmāk - regula 2017/625) 29. pantā norādītas prasības, noteikumi kontroles institūcijām, piemēram, "a" apakšpunkts nosaka, kā noformējams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lai tiesību normas tiek ieviestas atbilstoši. Piemēram, projekta 2. punkta kontekstā, jāņem vērā, ka Eiropas Parlamenta un Padomes 2018. gada 30. maija Regulas (ES) 2018/848 par bioloģisko ražošanu un bioloģisko produktu marķēšanu un ar ko atceļ Padomes Regulu (EK) Nr. 834/2007 (turpmāk - Regula 2018/848) 40. pants nosaka nevis prasības kontroles institūcijām, bet rīcības brīvību kompetentajai iestādei deleģēt kontroles iestādēm konkrētus oficiālās kontroles uzdevumus, kas nav saistīti ar nosacījumiem, kuriem jāatbilst kontroles institūcijām. Projekta 7. punkta kontekstā regulas 2018/848 VI pielikuma I daļā vispārīgi noteiktas nevis produktu kategorijas, bet sertifikāta parauga I daļa "Obligātie elementi", tādēļ būtu jākonkretizē pielikuma apakšvienības, kur norādītas minētās kategorijas, savukārt regulas 2018/848 35. panta 9. un 10. punkts attiecas uz Eiropas Komisiju u.tml. Atbilstošus precizējumus lūdzam veikt arī projekta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un veterinārais dienests oficiālo kontroli un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2. panta 2. punktā noteiktās oficiālās darbības var deleģēt privāto tiesību juridiskajai personai (turpmāk – kontroles institūcija), noslēdzot deleģēšanas līgumu ne ilgāk kā uz 10 gadiem. Kontroles institūcija atbilst regulas </w:t>
            </w:r>
            <w:r w:rsidR="00000000" w:rsidRPr="00000000" w:rsidDel="00000000">
              <w:rPr>
                <w:rtl w:val="0"/>
              </w:rPr>
              <w:t xml:space="preserve">2017/625</w:t>
            </w:r>
            <w:r w:rsidR="00000000" w:rsidRPr="00000000" w:rsidDel="00000000">
              <w:rPr>
                <w:rtl w:val="0"/>
              </w:rPr>
              <w:t xml:space="preserve"> 29. panta "b" apakšpunktā noteiktajām prasībām, kā arī tai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katrā bioloģiskās lauksaimniecības produktu kategorijā ir vismaz divi inspektori, kas veic pārbaudi bioloģiskās lauksaimniecības uzņēmumos, un divi sertificētāji, kas pieņem lēmumu par sertifikāta un apliecinājuma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nepietiktu tikai "kas pieņem lēmumu", jo lēmumu veidi var būt arī citi kā tikai izsniegt. Ja vienīgi ar izsniegt domāts arī apturēt, atsaukt.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visiem tiek izsniegti sertifikāti un apliecinājumi, tāpēc nepieciešams labot uz un/vai.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“lēmuma pieņemšana par sertifikāta un apliecinājuma izsniegšanu” ietver gan lēmuma izsniegšanu, gan neizsniegšanu, tostarp arī lēmumus par atteikumu, apturēšanu vai anulēšanu. Attiecīgi ar minēto formulējumu ir saprotama lēmuma pieņemšana kopumā, ne tikai pozitīva lēmuma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katrā bioloģiskās lauksaimniecības produktu kategorijā vismaz divi inspektori, kas veic pārbaudi bioloģiskās lauksaimniecības uzņēmumos, un divas sertificējošās amatpersonas, kas pieņem lēmumu par sertifikāta un apliecinājuma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Kontroles institūcija sagatavo valsts pārvaldes deleģēto uzdevumu ietvaros sniedzamo pakalpojumu cenrādi atbilstoši regulas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34. panta 7. punktam un iesniedz to Pārtikas un veterinārajā dienestā. Cenrādī norāda konkrētā pakalpojuma samaksu, ņemot vērā tiešās un netiešās izmaksas, kas nepieciešamas pakalpojuma sniegšanai, kā arī piemērojamās atlaides, ja tādas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tiešās un netiešās izmaksas ir vienīgie kritēriji cenas noteikšanai, kas minēti noteikumu 1.3.apakšpunktā?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Cenrādis ietver tiešās un netiešās izmaksas, kā arī var piemērot diferenciāciju mērķgrupām. Ja kontroles institūcija piemēro diferenciāciju, to nepieciešams atspoguļot cenrādī, lai nodrošinātu maksas pakalpojuma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rtl w:val="0"/>
              </w:rPr>
              <w:t xml:space="preserve">Maksa par kontroles institūcijas sniegto maksas pakalpojumu atbilstoši Eiropas Parlamenta un Padomes 2018. gada 30. maija Regulas 2018/848 par bioloģisko ražošanu un bioloģisko produktu marķēšanu un ar ko atceļ Padomes Regulu (EK) Nr. 834/2007 (turpmāk – regula 2018/848) 34. panta 7. punktam un regulas 2017/625 85. panta 1. un 2. punktam maksājama saskaņā ar maksas pakalpojumu cenrādi, ko sagatavo kontroles institūcija, un apstiprina zemkopības ministrs. Nosakot diferencētas maksas pakalpojumu cenas, ņem vērā objektīvus kritērijus, tostarp pārbaudāmās platības lielumu un kontroles pasākuma riska līmeni.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Operators sedz izdevumus par oficiālajām kontrolēm atbilstoši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cenrādim, kā arī izdevumus par pakalpojumiem, kas nav saistīti ar oficiālajām kontrolēm, tostarp par šo noteikumu </w:t>
            </w:r>
            <w:r w:rsidR="00000000" w:rsidRPr="00000000" w:rsidDel="00000000">
              <w:rPr>
                <w:rtl w:val="0"/>
              </w:rPr>
              <w:t xml:space="preserve">53. </w:t>
            </w:r>
            <w:r w:rsidR="00000000" w:rsidRPr="00000000" w:rsidDel="00000000">
              <w:rPr>
                <w:rtl w:val="0"/>
              </w:rPr>
              <w:t xml:space="preserve">punktā</w:t>
            </w:r>
            <w:r w:rsidR="00000000" w:rsidRPr="00000000" w:rsidDel="00000000">
              <w:rPr>
                <w:rtl w:val="0"/>
              </w:rPr>
              <w:t xml:space="preserve"> minētajiem laboratoriskiem izmeklējumiem un bioloģiskās lauksaimniecības produktu sūtījumiem no trešajām valstīm.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operators sedz izdevumus par visiem laboratorijas izmeklējumiem? Ko nozīmē-sūtījumiem no trešajām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rtl w:val="0"/>
              </w:rPr>
              <w:t xml:space="preserve">Sertifikātu darbībai regulas </w:t>
            </w:r>
            <w:r w:rsidR="00000000" w:rsidRPr="00000000" w:rsidDel="00000000">
              <w:rPr>
                <w:rtl w:val="0"/>
              </w:rPr>
              <w:t xml:space="preserve">2018/848</w:t>
            </w:r>
            <w:r w:rsidR="00000000" w:rsidRPr="00000000" w:rsidDel="00000000">
              <w:rPr>
                <w:rtl w:val="0"/>
              </w:rPr>
              <w:t xml:space="preserve"> VI</w:t>
            </w:r>
            <w:r w:rsidR="00000000" w:rsidRPr="00000000" w:rsidDel="00000000">
              <w:rPr>
                <w:rtl w:val="0"/>
              </w:rPr>
              <w:t xml:space="preserve"> pielikuma I daļā noteikto produktu kategorijās un apliecinājumu darbībai sabiedriskās ēdināšanas vai mēslošanas līdzekļu un substrātu ražošanā kontroles institūcija operatoram izsniedz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sabiedriskai ēdināšanai tā būs noteikta sistēma un forma? Vai jādara publiski pieejami?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11.2. un 11.3. apakšpunktā ir noteikts apliecinājumā iekļaujamās informācijas saturs. Informāciju par sabiedriskajā ēdināšanā izsniegtajiem apliecinājumiem savā tīmekļvietnē ievieto arī attiecīgā kontroles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rtl w:val="0"/>
              </w:rPr>
              <w:t xml:space="preserve">Sertifikātu darbībai ar regulas </w:t>
            </w:r>
            <w:r w:rsidR="00000000" w:rsidRPr="00000000" w:rsidDel="00000000">
              <w:rPr>
                <w:rtl w:val="0"/>
              </w:rPr>
              <w:t xml:space="preserve">2018/848</w:t>
            </w:r>
            <w:r w:rsidR="00000000" w:rsidRPr="00000000" w:rsidDel="00000000">
              <w:rPr>
                <w:rtl w:val="0"/>
              </w:rPr>
              <w:t xml:space="preserve"> </w:t>
            </w:r>
            <w:r w:rsidR="00000000" w:rsidRPr="00000000" w:rsidDel="00000000">
              <w:rPr>
                <w:rtl w:val="0"/>
              </w:rPr>
              <w:t xml:space="preserve">35. panta 7. punktā noteiktajām produktu kategorijām, kā arī</w:t>
            </w:r>
            <w:r w:rsidR="00000000" w:rsidRPr="00000000" w:rsidDel="00000000">
              <w:rPr>
                <w:color w:val="#9b59b6"/>
                <w:rtl w:val="0"/>
              </w:rPr>
              <w:t xml:space="preserve"> </w:t>
            </w:r>
            <w:r w:rsidR="00000000" w:rsidRPr="00000000" w:rsidDel="00000000">
              <w:rPr>
                <w:rtl w:val="0"/>
              </w:rPr>
              <w:t xml:space="preserve">atbilstības apliecinājumu darbībai sabiedriskajā ēdināšanā vai mēslošanas līdzekļu un substrātu ražošanā kontroles institūcija operatoram vai operatoru grupai (turpmāk – operators) izsniedz elektroniski.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primāro produktu ražošanu, tostarp augkopības un lopkopības nepārstrādāto produktu ražošanu vai savvaļas augu vākšanu, kā arī augkopības un lopkopības pārstrādāto produktu ražošanu, to sagatavošanu, izplatīšanu, laišanu tirgū, uzglabāšanu, eksportu uz trešajām valstīm un importu no tām;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lopkopības pārstrādāto produktu ražošanu, to sagatavošanu domāts, ka tiek iekļauti konkrētie produkti, kuri cieši saistīti ar lauksaimniecību, kuri uzskaitīti ES regulā 2018/848 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punktu piemēro produktiem saskaņā ar regulas 2018/848 2. panta 1. punktu. Punkts attiecas gan uz lauksaimniecības izcelsmes produktiem kā uzskaitīts LESD I pielikumā, gan uz konkrētiem produktiem, kuri ir cieši saistīti ar lauksaimniecību, kas uzskaitīti regulas 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primāro produktu ražošanu, augkopības, lopkopības nepārstrādāto produktu, tostarp biškopības un akvakultūras ražošanu un savvaļas augu vākšanu, kā arī augkopības un lopkopības pārstrādāto produktu ražošanu, to sagatavošanu, izplatīšanu, laišanu tirgū, uzglabāšanu, eksportu uz trešajām valstīm un importu no tām;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pārbaudītu operatora atbilstību regulas </w:t>
            </w:r>
            <w:r w:rsidR="00000000" w:rsidRPr="00000000" w:rsidDel="00000000">
              <w:rPr>
                <w:rtl w:val="0"/>
              </w:rPr>
              <w:t xml:space="preserve">2018/848</w:t>
            </w:r>
            <w:r w:rsidR="00000000" w:rsidRPr="00000000" w:rsidDel="00000000">
              <w:rPr>
                <w:rtl w:val="0"/>
              </w:rPr>
              <w:t xml:space="preserve"> un šo noteikumu prasībām, kontroles institūcija veic oficiālo kontroli atbilstoši regulas </w:t>
            </w:r>
            <w:r w:rsidR="00000000" w:rsidRPr="00000000" w:rsidDel="00000000">
              <w:rPr>
                <w:rtl w:val="0"/>
              </w:rPr>
              <w:t xml:space="preserve">2018/848</w:t>
            </w:r>
            <w:r w:rsidR="00000000" w:rsidRPr="00000000" w:rsidDel="00000000">
              <w:rPr>
                <w:rtl w:val="0"/>
              </w:rPr>
              <w:t xml:space="preserve"> 38.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Neveicam pārbaudes atbilstoši regulas 2018/848 38.1.e).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pārbaudītu operatora atbilstību regulas </w:t>
            </w:r>
            <w:r w:rsidR="00000000" w:rsidRPr="00000000" w:rsidDel="00000000">
              <w:rPr>
                <w:rtl w:val="0"/>
              </w:rPr>
              <w:t xml:space="preserve">2018/848</w:t>
            </w:r>
            <w:r w:rsidR="00000000" w:rsidRPr="00000000" w:rsidDel="00000000">
              <w:rPr>
                <w:rtl w:val="0"/>
              </w:rPr>
              <w:t xml:space="preserve"> un šo noteikumu prasībām, kontroles institūcija veic oficiālo kontroli atbilstoši regulas </w:t>
            </w:r>
            <w:r w:rsidR="00000000" w:rsidRPr="00000000" w:rsidDel="00000000">
              <w:rPr>
                <w:rtl w:val="0"/>
              </w:rPr>
              <w:t xml:space="preserve">2018/848</w:t>
            </w:r>
            <w:r w:rsidR="00000000" w:rsidRPr="00000000" w:rsidDel="00000000">
              <w:rPr>
                <w:rtl w:val="0"/>
              </w:rPr>
              <w:t xml:space="preserve"> 38. panta 1. punkta "a", "b", "c" un "d" apakšpunktā, kā arī 2., 3., 4., 5. un 6. punktā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Kontroles institūcija mēneša laikā pēc regulas </w:t>
            </w:r>
            <w:r w:rsidR="00000000" w:rsidRPr="00000000" w:rsidDel="00000000">
              <w:rPr>
                <w:rtl w:val="0"/>
              </w:rPr>
              <w:t xml:space="preserve">2018/848</w:t>
            </w:r>
            <w:r w:rsidR="00000000" w:rsidRPr="00000000" w:rsidDel="00000000">
              <w:rPr>
                <w:rtl w:val="0"/>
              </w:rPr>
              <w:t xml:space="preserve"> 38. panta 6. punktā minētā oficiālās kontroles protokola apstiprināšanas izsniedz: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Mēnesis var būt par īsu laiks, ja, piemēram, tiek noņemti paraugi pārbaudes laikā, kas jānosūta uz laboratoriju. Atsevišķos gadījumos šis termiņš var būt par īsu, jo lēmuma pieņemšanā ir jāņem vērā paraugu rezultāti, kuru saņemšana ir atkarīga no paraugu testēšanas ilguma.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64. panta pirmajā daļā noteiktajam, administratīvais akts izdodams viena mēneša laikā no iesnieguma saņemšanas, nodrošinot lietas vispusīgu un objektīvu izskatīšanu. Attiecīgi noteikumu projektā arī tiek noteikts, ka lēmums tiek pieņemts mēneša laikā pēc oficiālās kontroles protokola apstiprināšanas. Pamatotos gadījumos termiņu var pagarināt, par to informējot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Kontroles institūcija mēneša laikā pēc regulas </w:t>
            </w:r>
            <w:r w:rsidR="00000000" w:rsidRPr="00000000" w:rsidDel="00000000">
              <w:rPr>
                <w:rtl w:val="0"/>
              </w:rPr>
              <w:t xml:space="preserve">2018/848</w:t>
            </w:r>
            <w:r w:rsidR="00000000" w:rsidRPr="00000000" w:rsidDel="00000000">
              <w:rPr>
                <w:rtl w:val="0"/>
              </w:rPr>
              <w:t xml:space="preserve"> 38. panta 6. punktā minētā oficiālās kontroles ziņojuma apstiprināšanas pieņem atbilstošu lēmumu un izsniedz: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apliecinājumu sabiedriskās ēdināšanas jomā ar tiesībām lietot norādi: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būs pieejams skaidrojums, kas ir domāts ar jomas?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"joma" un "nozare" bija saprotamas no MK noteikumu Nr.485 1.pielikuma.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apakšpunktā ar “sabiedriskās ēdināšanas jomu” ir saprotama attiecīgā darbības joma, kas saistīta ar pārtikas sagatavošanu un piedāvāšanu galapatērētājam sabiedriskās ēdināšanas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atbilstības apliecinājumu sabiedriskās ēdināšanas jomā ar tiesībām lietot norādi: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 sertifikātā iekļauj regulas </w:t>
            </w:r>
            <w:r w:rsidR="00000000" w:rsidRPr="00000000" w:rsidDel="00000000">
              <w:rPr>
                <w:rtl w:val="0"/>
              </w:rPr>
              <w:t xml:space="preserve">2018/848</w:t>
            </w:r>
            <w:r w:rsidR="00000000" w:rsidRPr="00000000" w:rsidDel="00000000">
              <w:rPr>
                <w:rtl w:val="0"/>
              </w:rPr>
              <w:t xml:space="preserve"> VI pielikuma I daļā un II daļas 1. punktā noteikto informāciju. Darbībai dzīvu dzīvnieku produktu kategorijā sertifikātā papildus norāda produkta nosaukumu un Padomes 1987. gada 23. jūlija Regulā (EEK) Nr. </w:t>
            </w:r>
            <w:r w:rsidR="00000000" w:rsidRPr="00000000" w:rsidDel="00000000">
              <w:rPr>
                <w:rtl w:val="0"/>
              </w:rPr>
              <w:t xml:space="preserve">2687/87</w:t>
            </w:r>
            <w:r w:rsidR="00000000" w:rsidRPr="00000000" w:rsidDel="00000000">
              <w:rPr>
                <w:rtl w:val="0"/>
              </w:rPr>
              <w:t xml:space="preserve">  par tarifu un statistikas nomenklatūru un kopējo muitas tarifu noteikto kombinētās nomenklatūras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šāda formulējuma, ka jānorāda nosaukums un KN kods rodas jautājums, kas jānorāda citiem produktiem?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nav produktu kategorijas: dzīvu dzīvnieku produkti. Ja ar šo domāta b) kategorija, tad tā skan savādāk. Šādā gadījumā nevar tikt lietots termins kategorija.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tiek precizēts, prasība sertifikātā norādīt produkta nosaukumu un kombinētās nomenklatūras (KN) kodu attiecas tikai uz produktiem, kas saskaņā ar Regulu (EEK) Nr. 2658/87 tiek klasificēti kā dzīvi dzīvnieki, nevis uz atsevišķu produktu kategoriju regulas 2018/848 izpratnē, tādējādi nodrošinot korektu atsauču lietojumu un vienotu sertifikātu aizpildīšanas praksi, vienlaikus pārējiem produktiem saglabājot regulas 2018/848 VI pielikuma II daļas 1. punktā noteikto vispārējo informācijas norādīšanas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minētajā apliecinājumā norāda operatora nosaukumu, juridisko adresi, darbības jomu, kontroles institūcijas nosaukumu, adresi un Pārtikas un veterinārā dienesta piešķirto kodu (turpmāk – kontroles institūcijas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šeit ar jomu domāts, jau arī konkrētās norādes izmantošana? Iepriekš varēja domāt, ka tikai sabiedriskā ēdināšana.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10.2. apakšpunktā ar “sabiedriskās ēdināšanas jomu” ir saprotama attiecīgā darbības joma, kas saistīta ar pārtikas sagatavošanu un piedāvāšanu galapatērētājam sabiedriskās ēdināšanas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sertifikātu un apliecinājumu neizsniedz operatoram, ja tā dalībniekam vai patiesā labuma guvējam pēdējo divu gadu laikā neatbilstību dēļ ir anulēts sertifikāts vai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šādiem operatoriem kontroles institūcija nedrīkstētu uzsākt sertifikācijas darbības. Tas būtu jāidentificē jau pie iesnieguma saņemšanas. Sertifikāta izsniegšnas brīdis, šķiet, jau ļoti novēlots.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aktualizējas jautājums par datu pieejamību tik detalizētai pārbaudei, attiecībā uz patiesā labuma guvējiem un dalībniekiem.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10.1., 10.2. un 10.4. apakšpunktā noteiktais ierobežojums primāri attiecas uz sertifikāta vai atbilstības apliecinājuma izsniegšanu. Vienlaikus, ievērojot Administratīvā procesa likuma 62. panta pirmo daļu, kontroles institūcijai administratīvā procesa sākumā ir pienākums noskaidrot būtiskos faktiskos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jau iesnieguma izvērtēšanas stadijā ir konstatējams, ka pastāv normatīvajos aktos noteikti šķēršļi sertifikāta vai apliecinājuma izsniegšanai, kontroles institūcija var pieņemt lēmumu neuzsākt sertifikācijas (kontroles) darbības, tādējādi novēršot nesamērīgu administratīvo slogu. Faktu noskaidrošanā kontroles institūcija izmanto normatīvajos aktos noteiktos informācijas avotus un institūciju savstarpējo sadarbību, ievērojot Valsts pārvaldes iekārtas likuma 10.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minēto sertifikātu un atbilstības apliecinājumu neizsniedz operatoram, ja tā dalībniekam vai patiesā labuma guvējam pēdējo divu gadu laikā neatbilstību dēļ ir anulēts sertifikāts vai atbilstības apliecinājums.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Operators ir tiesīgs nomainīt uzraugošo kontroles institūciju ne biežāk kā reizi gadā pirms paziņojuma saņemšanas par ikgadējo oficiālo kontroli, ja tas ir nokārtojis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un 18. punktu, konkretizējot termiņu, līdz kuram operators ir tiesīgs nomainīt uzraugošo kontroles institūciju vai pārtraukt darbību bioloģiskajā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neparedz kārtību, kādā kontroles institūcijai jānosūta paziņojums par ikgadējo oficiālo kontroli, līdz ar to operators nevar objektīvi izvērtēt, kādā laika periodā iesniedzams attiecīgais iesniegums.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Operators ir tiesīgs nomainīt uzraugošo kontroles institūciju, ja tas ir pilnībā nokārtojis finanšu saistības par īstenotajiem kontroles pasākumiem. </w:t>
            </w:r>
            <w:r w:rsidR="00000000" w:rsidRPr="00000000" w:rsidDel="00000000">
              <w:rPr>
                <w:rtl w:val="0"/>
              </w:rPr>
              <w:t xml:space="preserve">Tad operators līdz kārtējā gada 1. aprīlim iesniedz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w:t>
            </w:r>
            <w:r w:rsidR="00000000" w:rsidRPr="00000000" w:rsidDel="00000000">
              <w:rPr>
                <w:rtl w:val="0"/>
              </w:rPr>
              <w:t xml:space="preserve">iesniegumu tajā </w:t>
            </w:r>
            <w:r w:rsidR="00000000" w:rsidRPr="00000000" w:rsidDel="00000000">
              <w:rPr>
                <w:rtl w:val="0"/>
              </w:rPr>
              <w:t xml:space="preserve">kontroles institūcijā, kuras uzraudzībā pāriet (turpmāk – jaunā kontroles institūcija), norādot kontroles institūciju, kuras uzraudzībā tas atrodas (turpmāk – esošā kontroles institūcija), kā arī iesniedz iesniegumu esošajā kontroles institūcijā par uzraudzības pārtraukšanu. </w:t>
            </w:r>
            <w:r w:rsidR="00000000" w:rsidRPr="00000000" w:rsidDel="00000000">
              <w:rPr>
                <w:shd w:fill="#f1c40f" w:val="clea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Operators ir tiesīgs nomainīt uzraugošo kontroles institūciju ne biežāk kā reizi gadā pirms paziņojuma saņemšanas par ikgadējo oficiālo kontroli, ja tas ir nokārtojis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domāts ar paziņojuma saņemšanu? Ja KI janvārī nosūta paziņojumu visiem operatoriem par oficiālās kontroles veikšanu tekošajā gadā vai tas jau būs pietiekami, lai nedrīkstētu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konkrētāks formulējums, vai konkrēts datums. STC uzstāj uz datuma, piemēram, 1. aprīlis, jo KI nepieciešams plānot resursus periodam. Ja rastos nepieciešamība mainīt īpašu gadījumu dēļ, tad ar PVD iesaisti varētu ļaut to 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Operators ir tiesīgs nomainīt uzraugošo kontroles institūciju, ja tas ir pilnībā nokārtojis finanšu saistības par īstenotajiem kontroles pasākumiem. </w:t>
            </w:r>
            <w:r w:rsidR="00000000" w:rsidRPr="00000000" w:rsidDel="00000000">
              <w:rPr>
                <w:rtl w:val="0"/>
              </w:rPr>
              <w:t xml:space="preserve">Tad operators līdz kārtējā gada 1. aprīlim iesniedz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w:t>
            </w:r>
            <w:r w:rsidR="00000000" w:rsidRPr="00000000" w:rsidDel="00000000">
              <w:rPr>
                <w:rtl w:val="0"/>
              </w:rPr>
              <w:t xml:space="preserve">iesniegumu tajā </w:t>
            </w:r>
            <w:r w:rsidR="00000000" w:rsidRPr="00000000" w:rsidDel="00000000">
              <w:rPr>
                <w:rtl w:val="0"/>
              </w:rPr>
              <w:t xml:space="preserve">kontroles institūcijā, kuras uzraudzībā pāriet (turpmāk – jaunā kontroles institūcija), norādot kontroles institūciju, kuras uzraudzībā tas atrodas (turpmāk – esošā kontroles institūcija), kā arī iesniedz iesniegumu esošajā kontroles institūcijā par uzraudzības pārtraukšanu. </w:t>
            </w:r>
            <w:r w:rsidR="00000000" w:rsidRPr="00000000" w:rsidDel="00000000">
              <w:rPr>
                <w:shd w:fill="#f1c40f" w:val="clea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nomainītu kontroles institūciju, operators jaunajā kontroles institūcijā iesniedz šo noteikumu ​</w:t>
            </w:r>
            <w:r w:rsidR="00000000" w:rsidRPr="00000000" w:rsidDel="00000000">
              <w:rPr>
                <w:rtl w:val="0"/>
              </w:rPr>
              <w:t xml:space="preserve">8. </w:t>
            </w:r>
            <w:r w:rsidR="00000000" w:rsidRPr="00000000" w:rsidDel="00000000">
              <w:rPr>
                <w:rtl w:val="0"/>
              </w:rPr>
              <w:t xml:space="preserve">punktu</w:t>
            </w:r>
            <w:r w:rsidR="00000000" w:rsidRPr="00000000" w:rsidDel="00000000">
              <w:rPr>
                <w:rtl w:val="0"/>
              </w:rPr>
              <w:t xml:space="preserve"> minēto iesniegumu, papildus norādot to kontroles institūciju, kuras uzraudzībā tas atrodas.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Obligāti operatoram jāinformē arī iepriekšējā KI, jo sertifikācijas process obligāti ietver KI informēšanu par jebkurām izmaiņām. Un šī ir uzskatāma par izmaiņu.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16. punktu kontroles institūcija piecu darbdienu laikā pēc 8. punktā minētā iesnieguma saņemšanas informē kontroles institūciju, kuras uzraudzībā atrodas operators (turpmāk – esošā kontroles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paredz, ka esošā kontroles institūcija tiek obligāti informēta par izmaiņām, nodrošinot, ka sertifikācijas process ietver savlaicīgu iepriekšējās KI informēšanu, kā to paredz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Esošā kontroles institūcija piecu darbdienu laikā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informācijas saņemšanas nosūta jaunajai kontroles institūcijai attiecīgā operatora kontroles lietu, atbilstoši Komisijas 2021. gada 22. februāra Īstenošanas regulas (ES) </w:t>
            </w:r>
            <w:r w:rsidR="00000000" w:rsidRPr="00000000" w:rsidDel="00000000">
              <w:rPr>
                <w:rtl w:val="0"/>
              </w:rPr>
              <w:t xml:space="preserve">2021/279</w:t>
            </w:r>
            <w:r w:rsidR="00000000" w:rsidRPr="00000000" w:rsidDel="00000000">
              <w:rPr>
                <w:rtl w:val="0"/>
              </w:rPr>
              <w:t xml:space="preserve">, ar ko nosaka sīki izstrādātus noteikumus Eiropas Parlamenta un Padomes Regulas (ES) 2018/848 piemērošanai attiecībā uz kontrolēm un citiem pasākumiem, lai nodrošinātu izsekojamību un atbilstību bioloģiskajā ražošanā un bioloģisko produktu marķēšanā, (turpmāk – regula 2021/279) 9. panta 4. punktam, kā arī sniedz apliecinājumu par to, ka operators ir pilnībā izpildījis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var tikt izsniegti tikai pēc pilnīgas finanšu saistību izpildes par uzraudzības periodā sniegtiem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Dienu skaits var tikt minēts tikai, ja tas ir saistīts ar pilnīgu saistību nokārtošanu vai informācijas sniegšanu jaunajai KI par statusu dokumentu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17. punktu dokumenti tiek izsniegti tikai pēc pilnīgas finanšu saistību izpildes par uzraudzības periodā sniegtajiem pakalpojumiem. Piecu darbdienu termiņš attiecas uz esošās kontroles institūcijas pienākumu pēc 16. punktā minētās informācijas saņemšanas nosūtīt jaunajai kontroles institūcijai attiecīgā operatora kontroles lietu, nodrošinot izsekojamību un atbilstību Īstenošanas regulas (ES) 2021/279 9. panta 4.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termiņš ir saistīts tikai ar pilnīgu saistību nokārtošanu vai informācijas sniegšanu jaunajai KI par dokumentu statusu, kas atbilst normatīvā regulējuma prasībām un nodrošina sertifikācijas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Esošā kontroles institūcija piecu darbdienu laikā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iesnieguma saņemšanas nosūta jaunajai kontroles institūcijai konkrētā operatora kontroles lietu atbilstoši Komisijas 2021. gada 22. februāra Īstenošanas regulas (ES) </w:t>
            </w:r>
            <w:r w:rsidR="00000000" w:rsidRPr="00000000" w:rsidDel="00000000">
              <w:rPr>
                <w:rtl w:val="0"/>
              </w:rPr>
              <w:t xml:space="preserve">2021/279</w:t>
            </w:r>
            <w:r w:rsidR="00000000" w:rsidRPr="00000000" w:rsidDel="00000000">
              <w:rPr>
                <w:rtl w:val="0"/>
              </w:rPr>
              <w:t xml:space="preserve">, ar ko nosaka sīki izstrādātus noteikumus Eiropas Parlamenta un Padomes Regulas (ES) 2018/848 piemērošanai attiecībā uz kontrolēm un citiem pasākumiem, lai nodrošinātu izsekojamību un atbilstību bioloģiskajā ražošanā un bioloģisko produktu marķēšanā, (turpmāk – regula 2021/279) 9. panta 4. punktam, kā arī sniedz apliecinājumu par to, ka operators ir pilnībā izpildījis finanšu saistības par konkrētajā uzraudzības periodā īstenotajiem kontroles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Jaunā kontroles institūcija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dokumenta saņemšanas veic operatora oficiālo kontroli atbilstoši regulas </w:t>
            </w:r>
            <w:r w:rsidR="00000000" w:rsidRPr="00000000" w:rsidDel="00000000">
              <w:rPr>
                <w:rtl w:val="0"/>
              </w:rPr>
              <w:t xml:space="preserve">2018/848</w:t>
            </w:r>
            <w:r w:rsidR="00000000" w:rsidRPr="00000000" w:rsidDel="00000000">
              <w:rPr>
                <w:rtl w:val="0"/>
              </w:rPr>
              <w:t xml:space="preserve"> 38.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būtu jāpaturpina: un Sertifikāts vai apliecinājums saskaņā ar 10.p tiek izsniegts balstoties uz oficiālās pārbaudes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būtu jāuzsver “Jaunā KI pārliecinās par to, vai operators vai operatoru grupa ir novērsuši neatbilstības, kas norādītas iepriekšējās KI institūcijas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punkts paredz, ka pēc 16. punktā minētā dokumenta saņemšanas Jaunā kontroles institūcija veic operatora oficiālo kontroli saskaņā ar regulas (ES) 2018/848 38. pantu. Ņemot vērā, ka sertifikāta vai apliecinājuma izsniegšana saskaņā ar 10. punktu balstās uz oficiālās pārbaudes rezultātiem, uzskatām, ka normatīvajos noteikumos nav nepieciešams detalizēt, kā jaunā kontroles institūcija pārliecinās par neatbilstību novēršanu, jo tas tiek nodrošināts kontrolē atbilstoši minētajam regulas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Jaunā kontroles institūcija pēc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dokumentu saņemšanas, pamatojoties uz atbilstības pārbaudes rezultātiem, izvērtē operatora kontroles lietu un pieņem lēmumu par kontroles veikšanu vai sertifikāta vai atbilstības apliecinājuma izsniegšanu. Ja tiek pieņemts lēmums izsniegt sertifikātu vai atbilstības apliecinājumu, jaunā kontroles institūcija par to informē esošo kontroles institūciju, kura piecu darbdienu laikā atsauc operatoram izdoto sertifikātu datorizētajā informācijas paziņošanas sistēmā </w:t>
            </w:r>
            <w:r w:rsidR="00000000" w:rsidRPr="00000000" w:rsidDel="00000000">
              <w:rPr>
                <w:i w:val="1"/>
                <w:rtl w:val="0"/>
              </w:rPr>
              <w:t xml:space="preserve">TRACES</w:t>
            </w:r>
            <w:r w:rsidR="00000000" w:rsidRPr="00000000" w:rsidDel="00000000">
              <w:rPr>
                <w:rtl w:val="0"/>
              </w:rPr>
              <w:t xml:space="preserve"> (turpmāk – </w:t>
            </w:r>
            <w:r w:rsidR="00000000" w:rsidRPr="00000000" w:rsidDel="00000000">
              <w:rPr>
                <w:i w:val="1"/>
                <w:rtl w:val="0"/>
              </w:rPr>
              <w:t xml:space="preserve">TRACES </w:t>
            </w:r>
            <w:r w:rsidR="00000000" w:rsidRPr="00000000" w:rsidDel="00000000">
              <w:rPr>
                <w:rtl w:val="0"/>
              </w:rPr>
              <w:t xml:space="preserve">sistēma) vai informē Lauku atbalsta dienestu par nepieciešamību dzēst atbilstības apliecinājumu no tīmekļvietnes.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pārtrauktu savu darbību bioloģiskajā lauksaimniecībā, operators pirms paziņojuma saņemšanas par ikgadējo oficiālo kontroli iesniedz iesniegumu esošajā kontroles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varētu būt šis paziņojums?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pārtrauktu savu darbību bioloģiskajā lauksaimniecībā, operators līdz kārtējā gada 1. aprīlim iesniedz iesniegumu atbilstošajā kontroles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augļkoku, ogulāju stādījumus un dārzeņus stāda un uztur, ievērojot Zemkopības ministrijas tīmekļvietnē publicēto vadlīniju ieteikumus par kultūraugu stādīšanas un izsējas optimālo biezību;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Zemkopības ministrijas izstrādātās vadlīnijas u.tml., ir iekšēji normatīvie akti, kas ir saistoši iestādei (tās struktūrvienībai, darbiniekiem) vai amatpersonām, attiecībā uz kurām tas izdots (sk. Valsts pārvaldes iekārtas likuma 72. panta ceturto daļu). Attiecīgi vadlīnijas u.tml. dokumenti nav saistoši privātpersonām un tās par saistošām nevar padarīt arī ar atsauci noteikumu projektā. Nepieciešamības gadījumā vadlīniju saturs jāpārņem projektā. Ievērojot minēto, lūdzam attiecīgi izvērtēt un precizēt projektu, svītrojot atsauces uz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pieļaujams ar noteikumu projektu paredzēt obligātu prasību privātpersonām izmantot veidlapas, kas publicētas ministrijas tīmekļvietnē, tādēļ lūdzam atbilstoši precizēt projekta 25. punktu, 29.1. apakšpunktu un, ja attiecināms, citas projekta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120. punktā atsauces uz standartiem noformēt atbilstoši Noteikumu Nr. 108 5. nodaļai "5. Norādes uz Latvijas nacionālā standarta statusā adaptētiem starptautiskajiem, reģionālajiem un Latvijas nacionālajiem standartiem". Vienlaikus vēršam uzmanību, ka atsauces uz standartiem normatīvajos aktos izdarāmas atbilstoši Standartizācijas likuma 13. panta prasībām, proti, ja tiek izdarīta netieša atsauce uz standartiem, tad tiesību akta tekstā jāsniedz norāde uz piemērojamajiem standartiem kā iespējamo risinājumu tiesību akta prasību izpildei* vai alternatīvi izdarāma atsauce uz obligātajiem standartiem, bet šādā šie standarti arī konkrēti jānorāda vai anotācijā jāskaidro, kādā normatīvajā aktā minētie standarti ir ietverti. Konkrētajā gadījumā no noteikumu projekta 120. punkta neizriet, vai atsauce izdarīta uz obligātajiem (atsauce norādīta tikai uz vienu no standartiem, kuru var izmantot) vai piemērojamiem standartiem (nav skaidrs, vai prasības vai auditu var veikt arī, neievērojot standartus), tādēļ noteikumu projekts atbilstoši precizējams vai sniedzams attiecīgs skaidrojums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 Lietojot netiešās atsauces, tiek rekomendēta standartu brīvprātīga pielietošana, lai izpildītu tiesību aktā noteiktās obligātās prasības;  gadījumā, ja šie standarti netiek piemēroti, personai, kas izvēlējusies izmantot alternatīvu risinājumu, ir jāpierāda, ka tās tehniskais izpildījuma rezultāts nav sliktāks par to, kas ir noteikts standartos, proti, ļauj izpildīt tiesību aktā noteiktās būtiskās prasības  (sīkāk, kā atsaukties uz standartiem sk., piem., https://m.juristavards.lv/wwwraksti/JV/BIBLIOTEKA/PRAKSES_MATERIALI/ATSAUCES%20UZ%20STANDARTIEM%20TIESIBU%20AKTOS__2022.PDF)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2019. gada 14. novembra Valsts iestāžu juridisko dienestu vadītāju sanāksmes protokola Nr.3, 2.§ pielemto, noteikumu projektā tiek noteikts tikai veidlapā iekļaujamās informācijas saturs un apjoms, savukārt veidlapa kā ilustratīvs materiāls tiks publicēts attiecīgo institūciju tīmekļa vietnēs.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Operators paša izvēlētā elektroniskā saimniecības uzskaites sistēmā (lauka vēsturē), kas saderīga ar Valsts augu aizsardzības dienesta Kultūraugu uzraudzības valsts informācijas sistēmas (turpmāk – KUVIS) rīku, uzglabā aktuālo informāciju par konkrēto lauku, norādot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kura laika jābūt elektroniski?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127. punktu, kas paredz, ka  elektroniski lauka vēstures uzturēšanas prasības stāsies spēkā ar 2029. gada 1. janvāri, līdz 2029. gadam paredzot pārejas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Operators saimniecības uzskaites sistēmā (turpmāk – lauka vēsture) uzglabā šādu aktuālo informāciju par konkrēto lauku: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lietotā augu aizsardzības līdzekļa nosaukumu un devu, apstrādāto platību, apstrādes datumu un pamatojumu, tostarp ievērojot prasības Komisijas Īstenošanas regulā (ES) </w:t>
            </w:r>
            <w:r w:rsidR="00000000" w:rsidRPr="00000000" w:rsidDel="00000000">
              <w:rPr>
                <w:rtl w:val="0"/>
              </w:rPr>
              <w:t xml:space="preserve">2023/564</w:t>
            </w:r>
            <w:r w:rsidR="00000000" w:rsidRPr="00000000" w:rsidDel="00000000">
              <w:rPr>
                <w:rtl w:val="0"/>
              </w:rPr>
              <w:t xml:space="preserve"> par tādu augu aizsardzības līdzekļu reģistru saturu un formātu, kurus profesionālie lietotāji kārto saskaņā ar Eiropas Parlamenta un Padomes Regulu (EK) Nr. </w:t>
            </w:r>
            <w:r w:rsidR="00000000" w:rsidRPr="00000000" w:rsidDel="00000000">
              <w:rPr>
                <w:rtl w:val="0"/>
              </w:rPr>
              <w:t xml:space="preserve">1107/2009</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II pielik. i. daļa 1.10.2 prasa norādīt arī: dokumentē datumu vai datumus, kad katrs produkts izmantots, produkta nosaukumu, tā aktīvās vielas, izmantoto daudzumu, attiecīgos kultūraugus un zemes gabalus un kontrolējamo kaitīgo organismu vai slimību.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regulas  </w:t>
            </w:r>
            <w:r w:rsidR="00000000" w:rsidRPr="00000000" w:rsidDel="00000000">
              <w:rPr>
                <w:rtl w:val="0"/>
              </w:rPr>
              <w:t xml:space="preserve">2018/848</w:t>
            </w:r>
            <w:r w:rsidR="00000000" w:rsidRPr="00000000" w:rsidDel="00000000">
              <w:rPr>
                <w:rtl w:val="0"/>
              </w:rPr>
              <w:t xml:space="preserve"> 39. panta 1. punktam operators ik gadu sagatavo aktuālo saimniecības ražošanas resursu uzskaiti, izmantojot Zemkopības ministrijas tīmekļvietnē pieejamo veidlapu, ko pēc pieprasījuma uzrāda kontroles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nepieciešams KI pirms oficiālās kontroles veikšanas, lai sagatavotos inspekcijai, lai kvalitatīvi iepazītos ar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lietot terminu, ka KI būtu jāpieprasa. REg. 2018/848 p. 39 pats jau pasaka “jāveic operatoriem un operatoru grupām”, nevis KI, kas jāpieprasa.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Vēršam uzmanību, ka regulas 39. panta 1. punkts nosaka operatora pienākumu sagatavot un uzturēt aktuālu informāciju par saimniecības darbību, tostarp nodrošināt tās pieejamību kontroles vajadzībām. Tādējādi primārais pienākums sagatavot attiecīgo dokumentu nepārprotami ir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formulējums, ka dokuments “pēc pieprasījuma uzrādāms kontroles institūcijai”, nav interpretējams kā kontroles institūcijas papildu tiesību radīšana vai kā pienākuma pārlikšana uz kontroles institūciju. Tas precizē dokumenta aprites kārtību nacionālā līmenī, proti, ka dokuments tiek uzrādīts kontroles institūcijai oficiālās kontroles ietvaros vai sagatavošanās posmā, kad tas nepieciešams inspekcijas kvalitatīvai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kontroles institūcijas jau šobrīd, gatavojoties oficiālajai kontrolei, iepriekš iepazīstas ar operatora sniegto aktuālo informāciju, lai nodrošinātu riskos balstītu un efektīvu inspekcijas norisi. Līdz ar to noteikumu projektā ietvertais regulējums atspoguļo pastāvošo praksi un nodrošina elastīgu pieeju dokumenta apritei, vienlaikus saglabājot regulā noteikto principu, ka dokumentu sagatavo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netiek paredzēts pienākums kontroles institūcijai “pieprasīt” dokumentu kā obligātu priekšnoteikumu, bet gan nostiprināta iespēja to uzrādīt pēc nepieciešamības kontroles procesa ietvaros. Normas formulējums nodrošina regulas prasību ievērošanu un praktisku kontroles procesa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Atbilstoši regulas  </w:t>
            </w:r>
            <w:r w:rsidR="00000000" w:rsidRPr="00000000" w:rsidDel="00000000">
              <w:rPr>
                <w:rtl w:val="0"/>
              </w:rPr>
              <w:t xml:space="preserve">​2018/848</w:t>
            </w:r>
            <w:r w:rsidR="00000000" w:rsidRPr="00000000" w:rsidDel="00000000">
              <w:rPr>
                <w:rtl w:val="0"/>
              </w:rPr>
              <w:t xml:space="preserve"> 39. panta 1. punktam operators sagatavo un uztur aktuālu saimniecības ražošanas resursu uzskaiti, kurā norāda saimniecības vispārējo aprakstu, platību uzskaiti, kultūraugu augseku un augu maiņas aprakstu, ražošanas resursus, ražošanas prognozi, piesardzības pasākumu plānu, dzīvniekus, kā arī barības devas un nodrošinājumu. Ražošanas resursus operators uzskaita sabiedrības ar ierobežotu atbildību "Latvijas Lauku konsultāciju un izglītības centrs" uzturētajā lauku saimniecību pārvaldības sistēmā "Mans Lauks" (turpmāk – Saimniecību pārvaldības sistēma), izmantojot Bioloģiskās lauksaimniecības moduli, vai papīra formā. Ražošanas uzskaites veidlapas paraugs ir pieejams Zemkopības ministrijas tīmekļvietnē. Ja saimniecībā vienlaikus notiek gan bioloģiskā, gan nebioloģiskā ražošana, operators atbilstoši regulas </w:t>
            </w:r>
            <w:r w:rsidR="00000000" w:rsidRPr="00000000" w:rsidDel="00000000">
              <w:rPr>
                <w:rtl w:val="0"/>
              </w:rPr>
              <w:t xml:space="preserve">2018/848</w:t>
            </w:r>
            <w:r w:rsidR="00000000" w:rsidRPr="00000000" w:rsidDel="00000000">
              <w:rPr>
                <w:rtl w:val="0"/>
              </w:rPr>
              <w:t xml:space="preserve"> 9. panta 10. punkta "c" apakšpunktam sagatavo bioloģiskās un nebioloģiskās lauksaimniecības ražošanas nodalīšanas aprakstu. Šajā punktā noteikto informāciju pēc pieprasījuma iesniedz kontroles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Atbilstoši regulas </w:t>
            </w:r>
            <w:r w:rsidR="00000000" w:rsidRPr="00000000" w:rsidDel="00000000">
              <w:rPr>
                <w:rtl w:val="0"/>
              </w:rPr>
              <w:t xml:space="preserve">2018/848</w:t>
            </w:r>
            <w:r w:rsidR="00000000" w:rsidRPr="00000000" w:rsidDel="00000000">
              <w:rPr>
                <w:rtl w:val="0"/>
              </w:rPr>
              <w:t xml:space="preserve"> 28. pantam operators ik gadu sagatavo aktuālo piesardzības pasākumu plānu, kā arī, ja saimniecībā vienlaikus ir gan bioloģiskā, gan nebioloģiskā ražošana, sagatavo un iesniedz kontroles institūcijā bioloģiskās un nebioloģiskās lauksaimniecības ražošanas nodalīšanas aprakstu, ko pēc pieprasījuma uzrāda kontroles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Piesardzības pasākumu plānu nevajadzētu uzlikt par pienākumu sagatavot katru gadu, regula to neprasa, izmantoti termini: “ievieš un turpina piemērot” , “regulāri pārskata un pielāgo”.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KI nav jāpieprasa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Operators līdz kārtējā gada 1. februārim iesniedz pārskatu par iepriekšējā gadā saražoto, realizēto un izlietoto produkciju, tostarp par mēslošanas līdzekli un substrātu, norādot produkcijas veidu, apjomu un atlikumu pēc stāvokļa iepriekšējā gada 31. decembrī,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jāprecizē uz kādiem produktiem šis attiecas, tikai uz sertificētajiem vai iekļautajiem sertifikātā, kas izsniegts saskaņā ar 10.p.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šī informācija tiks nodota KI rīcībā?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Pārskatos jāiekļauj  ir tie produkti, kuri ir sertificēti. Pārejas periodā līdz 2029. gadam operators pēc izvēles iesniedz pārskatu par iepriekšējā gada saražoto, realizēto un izlietoto produkciju kontroles institūcijā vai Saimniecību pārvaldības sistēmas Bioloģiskās lauksaimniecības sadaļā, norādot produkcijas veidu, apjomu un atlikumu uz iepriekšējā gada 31. decembri. Informācija kontroles institūcijām var tikt nodota: no operatora iesniegtās informācijas, vai no Saimniecību pārvaldības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2029. gada pārskati kontroles institūcijas rīcībā tiek nodoti no Saimniecību pārvaldības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Operators līdz kārtējā gada 1. februārim papīra formā vai elektroniski, tostarp izmantojot Saimniecību pārvaldības sistēmu, kontroles institūcijā iesniedz pārskatu par iepriekšējā gadā izmantoto platību, saražoto, realizēto un izlietoto produkciju, tostarp par mēslošanas līdzekli un substrātu, norādot produkcijas veidu, apjomu un atlikumu pēc stāvokļa iepriekšējā gada 31. decembrī. Pārskata veidlapas paraugs pieejams Zemkopības ministrijas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minētos gliemežus, sliekas un kukaiņus un no tiem iegūtos produktus, izņemot vermikompostu, realizē ar norādi "Bioloģiskā lauksaimniecība":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norādi "Bioloģiskā lauksaimniecība" var lietot saskaņā ar Regulas 30. pantu un 33.pantu?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produktus var marķēt ar norādēm, kuras apzīmē bioloģisko ražošanu. Lai nodrošinātu vienādu redakcionālu pieeju, punkts ir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gliemežus, sliekas un kukaiņus un no tiem iegūtos produktus, izņemot vermikompostu, var marķēt ar norādēm, kas apzīmē bioloģisko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minētos dzīvniekus (izņemot putnus, gliemežus, sliekas un kukaiņus) un no tiem iegūtos produktus realizē ar norādi "Bioloģiskā lauksaimniecība", ja tie: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kas 32.punktā?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produktus var marķēt ar norādēm, kuras apzīmē bioloģisko ražošanu. Lai nodrošinātu vienādu redakcionālu pieeju, punkts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dzīvniekus (izņemot putnus, gliemežus, sliekas un kukaiņus) un no tiem iegūtos produktus var marķēt ar norādēm, kas apzīmē bioloģisko ražošanu, ja tie: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Ar Pārtikas un veterinārā dienesta atļauju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noteikto procentu līmeni var palielināt līdz 40 procentiem,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7. punktā minētā apliecinājuma un noteikumu projekta 37., 41., 58., 61., 65., 69., 72., 83., 86., 91. punktā minēto atļauju juridisko formu, kā arī noteikumu projekta 52., 54., 56., 60., 129. punktā minēto lēmumu juridisko formu, īpaši norādot, vai attiecīgais dokuments ir administratīvais akts. Ja attiecīgā atļauja (apliecinājums) vai lēmums ir administratīvais akts, lūdzam papildināt noteikumu projektu ar atļaujas (apliecinājuma) vai lēmuma apstrīdēšanas un pārsūdzēšanas kārtību,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vairāku atļauju izsniegšanu, kā arī vairāku lēmumu pieņemšanu. Vienlaikus kritēriji, pēc kuriem tiek pieņemts attiecīgais lēmums, nav norādīti vispār vai arī ir nekonkrēti.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noteikumu projekta 91. punkts noteic, kāda informācija kontroles institūcijā operatoram jāiesniedz, lai saņemtu atļauju izmantot olbaltumvielas saturošu nebioloģisku barību. Noteikumu projekta 92. punkts noteic, ka kontroles institūcija šajā punktā minētajā termiņā un kārtībā pārbauda operatora sniegto informāciju un iesniedz dienestā pamatojumu minētās atļaujas izsniegšanai vai atteikšanai. Noteikumu projekta 93. punkts noteic, ka dienests šajā punktā minētajā termiņā pieņem lēmumu. Norādām, ka no piedāvātā regulējuma nav secināms, pēc kādiem kritērijiem kontroles institūcija izvērtē, vai operatoram būtu izsniedzama atļauja izmantot olbaltumvielas saturošu nebioloģisku barību, kā arī nav secināms, kā tieši dienests noteikumu projekta 93. punktā minēto lēmumu pieņem. Proti, nav konstatējams, vai dienests varētu arī pieņemt no kontroles institūcijas pamatojuma atšķirīgu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Ar Pārtikas un veterinārā dienesta atļauju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noteikto procentu līmeni var palielināt līdz 40 procentiem,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minētos putnus un no tiem iegūtos produktus realizē ar norādi "Bioloģiskā lauksaimniecība", ievērojot vienu no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kas 32.punktā?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Atbilstošus produktus var marķēt ar norādēm, kuras apzīmē bioloģisko ražošanu. Lai nodrošinātu vienādu redakcionālu pieeju, punkts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minētos putnus un no tiem iegūtos produktus var marķēt ar norādēm, kas apzīmē bioloģisko ražošanu, ievērojot vienu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20 darbdienu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saņemšanas atbilstoši regulas </w:t>
            </w:r>
            <w:r w:rsidR="00000000" w:rsidRPr="00000000" w:rsidDel="00000000">
              <w:rPr>
                <w:rtl w:val="0"/>
              </w:rPr>
              <w:t xml:space="preserve">2018/848</w:t>
            </w:r>
            <w:r w:rsidR="00000000" w:rsidRPr="00000000" w:rsidDel="00000000">
              <w:rPr>
                <w:rtl w:val="0"/>
              </w:rPr>
              <w:t xml:space="preserve"> 10. panta 3. punktam sadarbībā ar Valsts augu aizsardzības dienestu un Lauku atbalsta dienestu izvērtē, vai konkrētajā zemes gabalā pēdējos trīs gados ir īstenoti agrovides vai citi agroekoloģiskie pasākumi, neizmantojot bioloģiskajā lauksaimniecībā aizliegtus līdzekļus, un pieņem lēmumu par attiecīgā perioda atzīšanu par pārejas perioda daļu, saīsinot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54. un 74. punktā noteikto iesnieguma izvērtēšanas termiņu atbilstoši Administratīvā procesa likuma 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Administratīvā procesa likuma 64. panta pirmajai daļai, ja administratīvā lieta ierosināta uz iesnieguma pamata, iestāde pieņem lēmumu par administratīvā akta izdošanu </w:t>
            </w:r>
            <w:r w:rsidR="00000000" w:rsidRPr="00000000" w:rsidDel="00000000">
              <w:rPr>
                <w:u w:val="single"/>
                <w:rtl w:val="0"/>
              </w:rPr>
              <w:t xml:space="preserve">viena mēneša laikā</w:t>
            </w:r>
            <w:r w:rsidR="00000000" w:rsidRPr="00000000" w:rsidDel="00000000">
              <w:rPr>
                <w:rtl w:val="0"/>
              </w:rPr>
              <w:t xml:space="preserve"> no iesnieguma saņemšanas dienas, ja likumā nav noteikts cits termiņš vai citā normatīvajā aktā – īsāks termiņš administratīvā akta izdošanai. Paskaidrojam, ka noteikumu projekta 54. punktā noteiktās 60 darbdienas pārsniedz un noteikumu projekta 52. un 74. punktā noteiktās 20 darbdienas var pārsniegt Administratīvā procesa likuma 64. panta pirmajā daļā noteikto termiņu viens mēnesis (sk., piemēram, 2026. gada maiju, 2028. gada aprīli un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pēc šo noteikumu</w:t>
            </w:r>
            <w:r w:rsidR="00000000" w:rsidRPr="00000000" w:rsidDel="00000000">
              <w:rPr>
                <w:b w:val="1"/>
                <w:rtl w:val="0"/>
              </w:rPr>
              <w:t xml:space="preserve">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no Valsts augu aizsardzības dienesta un Lauku atbalsta dienesta pieprasa informāciju par to, vai konkrētajā zemes gabalā pēdējos trīs gados nav lietotas bioloģiskajā lauksaimniecībā neatļautas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20 darbdienu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saņemšanas atbilstoši regulas </w:t>
            </w:r>
            <w:r w:rsidR="00000000" w:rsidRPr="00000000" w:rsidDel="00000000">
              <w:rPr>
                <w:rtl w:val="0"/>
              </w:rPr>
              <w:t xml:space="preserve">2018/848</w:t>
            </w:r>
            <w:r w:rsidR="00000000" w:rsidRPr="00000000" w:rsidDel="00000000">
              <w:rPr>
                <w:rtl w:val="0"/>
              </w:rPr>
              <w:t xml:space="preserve"> 10. panta 3. punktam sadarbībā ar Valsts augu aizsardzības dienestu un Lauku atbalsta dienestu izvērtē, vai konkrētajā zemes gabalā pēdējos trīs gados ir īstenoti agrovides vai citi agroekoloģiskie pasākumi, neizmantojot bioloģiskajā lauksaimniecībā aizliegtus līdzekļus, un pieņem lēmumu par attiecīgā perioda atzīšanu par pārejas perioda daļu, saīsinot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saprast sadarbībā ar? Vai KI var pieprasīt info VAAD un LAD par attiecīgiem zemes gabaliem? Vai ar sadarbību domāta kādā citādā formātā? Nepieciešams konkretizēt kā izvērtēšana sadarbībā var tikt veikta, ko tā ietver? Vai VAAD un LAD termiņā iekļautos?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 REg. 2020.464 1.p.1. apakšpunkts uzliek par pienākumu operatoram jau saņemtos dokumentus iesniegt 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šis par lēmumu? Lēmums var būt tikai pēc pārbaudes uz vietas, paraugu ņemšanas, kas balstīta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p. 53. un 54. minēta pārbaude un lēmums. Nav saprotama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zemes gabala izvērtēšanai pieprasa informāciju VAAD un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8. punkts nosaka: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VAAD un LAD dati tiek izmantoti izvērtēšanā, lai kontroles institūcija varētu pieņemt lēmumu par pārejas perioda daļas saīsināšanu. Lēmums par pārejas perioda daļas saīsināšanu tiek pieņemts pēc dokumentu izvērtēšanas, nepieciešamības gadījumā lemjot paraugu noņemšanu, balstoties uz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 saņem operatora dokumentus pieprasa nepieciešamo informāciju VAAD/LAD → izvērtē informāciju par īstenotiem agrovides,  agroekoloģiskiem pasākumiem → nosaka, vai var saīsināt pārejas periodu →, ja nepieciešams, veic augsnes vai augu laboratorisko analīzi →sagatavo ziņojumu →pieņem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pēc šo noteikumu</w:t>
            </w:r>
            <w:r w:rsidR="00000000" w:rsidRPr="00000000" w:rsidDel="00000000">
              <w:rPr>
                <w:b w:val="1"/>
                <w:rtl w:val="0"/>
              </w:rPr>
              <w:t xml:space="preserve">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no Valsts augu aizsardzības dienesta un Lauku atbalsta dienesta pieprasa informāciju par to, vai konkrētajā zemes gabalā pēdējos trīs gados nav lietotas bioloģiskajā lauksaimniecībā neatļautas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Kontroles institūcija 10 darbdienu laikā pēc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dokumentu pārbaudes veic kontroli saimniecībā un atbilstoši regulas </w:t>
            </w:r>
            <w:r w:rsidR="00000000" w:rsidRPr="00000000" w:rsidDel="00000000">
              <w:rPr>
                <w:rtl w:val="0"/>
              </w:rPr>
              <w:t xml:space="preserve">2020/464</w:t>
            </w:r>
            <w:r w:rsidR="00000000" w:rsidRPr="00000000" w:rsidDel="00000000">
              <w:rPr>
                <w:rtl w:val="0"/>
              </w:rPr>
              <w:t xml:space="preserve"> 1. pantam izvērtē nepieciešamību pēc augsnes paraugu vai augu paraugu, vai abu šo paraugu laboratoriskās analīzes.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dokumentiem vērtēti operatora iesniegtie vai arī VAAD un LAD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vērtēti no operatora saņemtie dokumenti, informācija no VAAD, LAD un veikta kontrole 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Saskaņā ar regulas </w:t>
            </w:r>
            <w:r w:rsidR="00000000" w:rsidRPr="00000000" w:rsidDel="00000000">
              <w:rPr>
                <w:rtl w:val="0"/>
              </w:rPr>
              <w:t xml:space="preserve">2018/848</w:t>
            </w:r>
            <w:r w:rsidR="00000000" w:rsidRPr="00000000" w:rsidDel="00000000">
              <w:rPr>
                <w:rtl w:val="0"/>
              </w:rPr>
              <w:t xml:space="preserve"> 10. panta 3. punkta "b" apakšpunktu kontroles institūcija veic kontroli saimniecībā un izvērtē laboratoriskās analīzes nepieciešamību, un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sagatavo ziņojumu un pieņem lēmumu par pārejas perioda atzīšanu ar atpakaļejošu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Kontroles institūcija ne vēlāk kā 60 darbdienu laikā pieņem lēmumu un sagatavo ziņojumu par pārejas perioda atzīšanu ar atpakaļejošu spēku saskaņā ar regulas </w:t>
            </w:r>
            <w:r w:rsidR="00000000" w:rsidRPr="00000000" w:rsidDel="00000000">
              <w:rPr>
                <w:rtl w:val="0"/>
              </w:rPr>
              <w:t xml:space="preserve">​​2020/464</w:t>
            </w:r>
            <w:r w:rsidR="00000000" w:rsidRPr="00000000" w:rsidDel="00000000">
              <w:rPr>
                <w:rtl w:val="0"/>
              </w:rPr>
              <w:t xml:space="preserve">  1. panta 2. punkta "f" apakšpunktā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kura laika 60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jau vienreiz pieņemts 52.punktā.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lēmumu ir jāpaziņo PVD?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Ragu aizmetņu izņemšanai kontroles institūcija 10 darbdienu laikā pēc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iesnieguma saņemšanas pieņem lēmumu par atbilstošās atļaujas izsniegšanu uz termiņu līdz pieciem gadiem. Pārējos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minētajos gadījumos atļauja tiek izsniegta par konkrētu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termiņš lēmuma pieņemšanai ir pārējos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tad ragu aizmetņu izņemšanai nav jānorāda konkrēts dzīvnieks? 65.2. ir minēts, ka identificē konkrēto dzīvnieku. Arī Regula nosaka, ka katrs gadījums jāizvērtē atsevišķi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2018/848 II pielikuma II daļas 1.7.8. apakšpunktam par atļaujas izsniegšanu astu amputācijai aitām, knābju apgriešanai, ragu noņemšanai vai ragu aizmetņu izņemšanai lēmums tiek pieņemts 10 darbdienu laikā no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administratīvo slogu un pamatojoties uz Eiropas Komisijas Lauksaimniecības un Lauku attīstības ģenerāldirektorāta skaidrojumu Nr. LB/nb/agri.ddg1.b.4(2021)5879675 ragu aizmetņu noņemšanai lēmumus tiek pieņemts attiecībā uz saimniecību ar termiņu līdz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veikts redakcionāls precizējums.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Pārtikas un veterinārais dienests 10 darbdienu laikā pēc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iesnieguma saņemšanas pieņem lēmumu un to nosūta kontroles institūcijai un operatoram. Atļauju ragu aizmetņu izņemšanai izsniedz uz termiņu līdz pieciem gadiem. Pārējos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minētajos gadījumos atļauju izsniedz individuāli identificētiem dzīvniekiem – par konkrētu dzīvnieku, bet dzīvniekiem, kas netiek individuāli identificēti, – par dzīvnieku grupu, ganāmpulku vai novietni, norādot dzīvnieku skaitu un turēšanas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Lauksaimniecības dzīvniekiem atgremotājiem ir atļauts papildus dot tādus sintētiskos A, D un E vitamīnus, kas ir identiski no lauksaimniecības produktiem iegūtiem vitamīniem, saskaņā ar regulas </w:t>
            </w:r>
            <w:r w:rsidR="00000000" w:rsidRPr="00000000" w:rsidDel="00000000">
              <w:rPr>
                <w:rtl w:val="0"/>
              </w:rPr>
              <w:t xml:space="preserve">2021/1165</w:t>
            </w:r>
            <w:r w:rsidR="00000000" w:rsidRPr="00000000" w:rsidDel="00000000">
              <w:rPr>
                <w:rtl w:val="0"/>
              </w:rPr>
              <w:t xml:space="preserve"> III pielikuma B daļas 3. punkta "a"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 Lūdzam ievērot minēto noteikumu projekta 68. punktā (neskaidrojot regulā noteikto vai redakcionāli precizējot), 70. punktā (daļēji pārraksta Komisijas 2021. gada 15. jūlija Īstenošanas regulas (ES) 2021/1165, ar ko atļauj bioloģiskajā ražošanā izmantot noteiktus produktus un vielas un izveido to sarakstus (turpmāk – regula 2021/1165) III pielikuma B daļas 3. punkta "a" apakšpunktu), 77. punktā (Komisijas 2020. gada 16. septembra Deleģētās regulas (ES) 2020/1794, ar ko Eiropas Parlamenta un Padomes Regulas (ES) 2018/848 II pielikuma I daļu groza attiecībā uz pārejas un nebioloģiska augu reproduktīvā materiāla izmantošanu (turpmāk - regula 2020/1794), pielikuma 2. punkts) un visā noteikumu projektā kopumā. Gadījumā, ja nepieciešams pārrakstīt Regulas normas, lūdzam tās pārrakstīt identiski un papildus skaidrot nepieciešamību veikt Regulas teksta daļu inkorporēšanu nacionālajos tiesību aktos. Vēršam uzmanību, ka, ja regulas normas netiek precīzi pārrakstītas, pastāv atšķirīgas interpretācijas risks, kas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ietverot noteikumu projektā attiecīgos nosacījumus, netiek noteikts jauns vai no Eiropas Savienības regulās paredzētā atšķirīgs tiesiskais regulējums, kā arī netiek ierobežota regulu tiešā piemērojamība.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pantu regula ir vispārpiemērojama, tā ir saistoša kopumā un tieši piemērojama visās dalībvalstīs. Līdz ar to dalībvalsts nedrīkst grozīt regulas saturu vai ierobežot tās tiešo iedarbību. Noteikumu projektā ietvertās normas nepārņem un nedublē regulas tiesisko regulējumu, bet precizē tās piemērošanas kārtību nacionālajā līmenī, izmantojot dalībvalstij piešķirto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nodrošināta Eiropas Savienības regulu vienota un skaidra piemērošana praksē, kā arī veicināta tiesiskā noteiktība. Ietvertais regulējums nerada papildu pienākumus tiesību normu adresātiem, neparedz papildu iesniegumu iesniegšanu vai individuālu atļauju izdošanu, un tādējādi neveido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Lauksaimniecības dzīvniekiem atgremotājiem ir atļauts papildus dot tādus sintētiskos A, D un E vitamīnus, kas ir identiski no lauksaimniecības produktiem iegūtiem vitamīniem, saskaņā ar regulas </w:t>
            </w:r>
            <w:r w:rsidR="00000000" w:rsidRPr="00000000" w:rsidDel="00000000">
              <w:rPr>
                <w:rtl w:val="0"/>
              </w:rPr>
              <w:t xml:space="preserve">2021/1165</w:t>
            </w:r>
            <w:r w:rsidR="00000000" w:rsidRPr="00000000" w:rsidDel="00000000">
              <w:rPr>
                <w:rtl w:val="0"/>
              </w:rPr>
              <w:t xml:space="preserve"> III pielikuma B daļas 3. punkta "a" apakšpunktu.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20 darbdienu laikā pēc visas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minētās informācijas saņemšanas izvērtē iesniegumu un pieņem lēmumu par individuālas atļaujas izsniegšanu saskaņā ar regulas </w:t>
            </w:r>
            <w:r w:rsidR="00000000" w:rsidRPr="00000000" w:rsidDel="00000000">
              <w:rPr>
                <w:rtl w:val="0"/>
              </w:rPr>
              <w:t xml:space="preserve">2018/848</w:t>
            </w:r>
            <w:r w:rsidR="00000000" w:rsidRPr="00000000" w:rsidDel="00000000">
              <w:rPr>
                <w:rtl w:val="0"/>
              </w:rPr>
              <w:t xml:space="preserve"> II pielikuma I daļas 1.8.5.1., 1.8.5.4., 1.8.5.5. un 1.8.6.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52., 60., 74., 93. un 106. punktā noteikto iesnieguma izvērtēšanas termiņa sākumu atbilstoši Administratīvā procesa likuma 64.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Administratīvā procesa likuma 64. panta pirmajai daļai,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74. punkta redakcija, kā arī iebildumā minētie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pēc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iesnieguma saņemšanas to izvērtē un pieņem lēmumu par individuālas atļaujas izsniegšanu, ievērojot regulas </w:t>
            </w:r>
            <w:r w:rsidR="00000000" w:rsidRPr="00000000" w:rsidDel="00000000">
              <w:rPr>
                <w:rtl w:val="0"/>
              </w:rPr>
              <w:t xml:space="preserve">2018/848</w:t>
            </w:r>
            <w:r w:rsidR="00000000" w:rsidRPr="00000000" w:rsidDel="00000000">
              <w:rPr>
                <w:rtl w:val="0"/>
              </w:rPr>
              <w:t xml:space="preserve"> II pielikuma pirmās daļas 1.8.5.1., 1.8.5.4. un 1.8.5.5. apakšpunktā un Komisijas 2022. gada 17. janvāra Deleģētās regulas (ES) </w:t>
            </w:r>
            <w:r w:rsidR="00000000" w:rsidRPr="00000000" w:rsidDel="00000000">
              <w:rPr>
                <w:rtl w:val="0"/>
              </w:rPr>
              <w:t xml:space="preserve">2022/474</w:t>
            </w:r>
            <w:r w:rsidR="00000000" w:rsidRPr="00000000" w:rsidDel="00000000">
              <w:rPr>
                <w:rtl w:val="0"/>
              </w:rPr>
              <w:t xml:space="preserve">, ar ko attiecībā uz īpašām prasībām par nebioloģisko, pārejas un bioloģisko sējeņu un cita augu reproduktīvā materiāla ražošanu un izmantošanu groza Eiropas Parlamenta un Padomes Regulas (ES) 2018/848 II pielikumu, pielikuma "c" punktā noteikto un paredzot individuālas atļaujas izsniegšanu operatoriem, kas ražo bioloģiskajā ražošanā paredzētu augu reproduktīvo materiālu.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Kontroles institūcija piecu darbdienu laikā pēc visas šo noteikumu </w:t>
            </w:r>
            <w:r w:rsidR="00000000" w:rsidRPr="00000000" w:rsidDel="00000000">
              <w:rPr>
                <w:rtl w:val="0"/>
              </w:rPr>
              <w:t xml:space="preserve">83. </w:t>
            </w:r>
            <w:r w:rsidR="00000000" w:rsidRPr="00000000" w:rsidDel="00000000">
              <w:rPr>
                <w:rtl w:val="0"/>
              </w:rPr>
              <w:t xml:space="preserve">punktā</w:t>
            </w:r>
            <w:r w:rsidR="00000000" w:rsidRPr="00000000" w:rsidDel="00000000">
              <w:rPr>
                <w:rtl w:val="0"/>
              </w:rPr>
              <w:t xml:space="preserve"> noteiktās informācijas saņemšanas nosūta to Pārtikas un veterinārajam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nosūta? Atļaujas pieteikumu? Vairs nav jāsūta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Kontroles institūcija piecu darbdienu laikā pēc šo noteikumu </w:t>
            </w:r>
            <w:r w:rsidR="00000000" w:rsidRPr="00000000" w:rsidDel="00000000">
              <w:rPr>
                <w:rtl w:val="0"/>
              </w:rPr>
              <w:t xml:space="preserve">82. </w:t>
            </w:r>
            <w:r w:rsidR="00000000" w:rsidRPr="00000000" w:rsidDel="00000000">
              <w:rPr>
                <w:rtl w:val="0"/>
              </w:rPr>
              <w:t xml:space="preserve">punktā</w:t>
            </w:r>
            <w:r w:rsidR="00000000" w:rsidRPr="00000000" w:rsidDel="00000000">
              <w:rPr>
                <w:rtl w:val="0"/>
              </w:rPr>
              <w:t xml:space="preserve"> noteiktā iesnieguma saņemšanas to izvērtē un nosūta Pārtikas un veterinārajam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Lauku atbalsta dienests izvērtē šo noteikumu </w:t>
            </w:r>
            <w:r w:rsidR="00000000" w:rsidRPr="00000000" w:rsidDel="00000000">
              <w:rPr>
                <w:rtl w:val="0"/>
              </w:rPr>
              <w:t xml:space="preserve">88. </w:t>
            </w:r>
            <w:r w:rsidR="00000000" w:rsidRPr="00000000" w:rsidDel="00000000">
              <w:rPr>
                <w:rtl w:val="0"/>
              </w:rPr>
              <w:t xml:space="preserve">punktā</w:t>
            </w:r>
            <w:r w:rsidR="00000000" w:rsidRPr="00000000" w:rsidDel="00000000">
              <w:rPr>
                <w:rtl w:val="0"/>
              </w:rPr>
              <w:t xml:space="preserve"> prasīto informāciju un trīs darbdienu laikā ievieto to savā tīmekļvietnē. Ja nepieciešams precizēt informāciju, Lauku atbalsta dienests par to rakstveidā informē operatoru.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 plānots veikt noteikumu projekta 88. punktā minētās informācijas izvērtēšanu, nepieciešamības gadījumā precizējot noteikumu projekta 89. punktu. Tāpat lūdzam vērtēt nepieciešamību papildināt noteikumu projektu ar regulējumu, kas paredz Lauku atbalsta dienesta rīcību gadījumā, ja operatora sniegtā informācija ir nepatiesa, kā arī operatora tiesības gadījumā, ja Lauku atbalsta dienests, veicot noteikumu projekta 89. punktā minēto izvērtējumu, lemj operatora sniegto informāciju savā tīmekļvietnē neievietot.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noteikumu projekta 88.1. apakšpunkts noteic, ka operators Lauku atbalsta dienestā iesniedz nosaukumu un reģistrācijas numuru, ja operators ir juridiska persona, un vārdu, uzvārdu un personas kodu, ja operators ir fiziska persona. Norādām, ka nav konstatējama nepieciešamība </w:t>
            </w:r>
            <w:r w:rsidR="00000000" w:rsidRPr="00000000" w:rsidDel="00000000">
              <w:rPr>
                <w:u w:val="single"/>
                <w:rtl w:val="0"/>
              </w:rPr>
              <w:t xml:space="preserve">izvērtēt</w:t>
            </w:r>
            <w:r w:rsidR="00000000" w:rsidRPr="00000000" w:rsidDel="00000000">
              <w:rPr>
                <w:rtl w:val="0"/>
              </w:rPr>
              <w:t xml:space="preserve"> personas vārdu, uzvārdu un personas kodu. Vienlaikus būtu vērtējama nepieciešamība noteikt, ka Lauku atbalsta dienests pārliecinās par attiecīgās informācijas patiesumu, piemēram, pārbaudot to Fizisko personu reģistrā vai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noteikumu projekts neparedz Lauku atbalsta dienesta rīcību gadījumā, ja operatora sniegtā informācija ir kļūdaina vai nepatiesa, kā arī neparedz operatora tiesības gadījumā, ja Lauku atbalsta dienests lemj operatora sniegto informāciju savā tīmekļvietnē neievietot un operators dienesta lēmumam nepiekrīt.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un precizēt publicējamo informāciju, jo nav saskatāma nepieciešamība Lauku atbalsta dienestā ievietot personu kodus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operatora kā fiziskas personas kods netiek publicēts, to nepieciešams iesniegumā uzrādīt, lai iestāde varētu identificēt fiziskās personas atbilstību attiecīgajam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Lauku atbalsta dienests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noteikto informāciju trīs darbdienu laikā ievieto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98.1. bioloģiskā produktu ražošana;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 vietā šo 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prasība norādīt attiecīgo bioloģiskās ražošanas metodi attiecas uz ēdienu porciju vai atsevišķu porcijas komponentu marķējumu, ievērojot regulas 2018/848 prasības. Norma neparedz papildu marķēšanas vietas vai formas noteikšanu, kā arī nenosaka jaunas administratīvās prasības, bet ir piemērojama esošā marķējuma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98.2. pārejas produktu ražošana;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periodi ir tikai ražošanā, pārstrādē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Valsts augu aizsardzības dienests piecu darbdienu laikā pēc visu šo noteikumu </w:t>
            </w:r>
            <w:r w:rsidR="00000000" w:rsidRPr="00000000" w:rsidDel="00000000">
              <w:rPr>
                <w:rtl w:val="0"/>
              </w:rPr>
              <w:t xml:space="preserve">102.</w:t>
            </w:r>
            <w:r w:rsidR="00000000" w:rsidRPr="00000000" w:rsidDel="00000000">
              <w:rPr>
                <w:shd w:fill="#ffffff" w:val="clear"/>
                <w:rtl w:val="0"/>
              </w:rPr>
              <w:t xml:space="preserve">,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minēto dokumentu saņemšanas nav informējis operatoru par pieņemto lēmumu, uzskatāms, ka informācija KUVIS ir iekļauta, piemērojot </w:t>
            </w:r>
            <w:r w:rsidR="00000000" w:rsidRPr="00000000" w:rsidDel="00000000">
              <w:rPr>
                <w:rtl w:val="0"/>
              </w:rPr>
              <w:t xml:space="preserve">Brīvas pakalpojuma sniegšanas likumā</w:t>
            </w:r>
            <w:r w:rsidR="00000000" w:rsidRPr="00000000" w:rsidDel="00000000">
              <w:rPr>
                <w:rtl w:val="0"/>
              </w:rPr>
              <w:t xml:space="preserve"> paredzēto noklusējumu.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106. punktā ietverto atsauci uz Brīvas pakalpojuma sniegšanas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Brīvas pakalpojumu sniegšanas likuma 14. panta sestā daļa noteic, ka par atļaujas izsniegšanu atbildīgā iestāde ir tiesīga piemērot noklusējumu, ja tā piemērošana nav pretrunā ar sabiedrības interesēm un ir noteikta konkrēto pakalpojumu vai pakalpojumu jomu reglamentējošā normatīvajā aktā. Uzskatāms, ka atļauja ir izsniegta ar noklusējumu, ja normatīvajā aktā noteiktajā termiņā atbildīgā iestāde nepieņem un nepaziņo savu lēmumu par atļaujas piešķiršanu vai atteikumu to piešķirt. Brīvas pakalpojumu sniegšanas likuma 1. panta 2. punkts noteic, ka ar terminu "atļauja" šā likuma izpratnē saprot atbildīgās iestādes izsniegtu </w:t>
            </w:r>
            <w:r w:rsidR="00000000" w:rsidRPr="00000000" w:rsidDel="00000000">
              <w:rPr>
                <w:u w:val="single"/>
                <w:rtl w:val="0"/>
              </w:rPr>
              <w:t xml:space="preserve">dokumentu</w:t>
            </w:r>
            <w:r w:rsidR="00000000" w:rsidRPr="00000000" w:rsidDel="00000000">
              <w:rPr>
                <w:rtl w:val="0"/>
              </w:rPr>
              <w:t xml:space="preserve"> (piemēram, licence, speciāla atļauja, reģistrācijas apliecība, sertifikāts, saskaņojums), </w:t>
            </w:r>
            <w:r w:rsidR="00000000" w:rsidRPr="00000000" w:rsidDel="00000000">
              <w:rPr>
                <w:u w:val="single"/>
                <w:rtl w:val="0"/>
              </w:rPr>
              <w:t xml:space="preserve">kas apliecina saimnieciskās darbības veicēja atbilstību</w:t>
            </w:r>
            <w:r w:rsidR="00000000" w:rsidRPr="00000000" w:rsidDel="00000000">
              <w:rPr>
                <w:rtl w:val="0"/>
              </w:rPr>
              <w:t xml:space="preserve"> konkrētu pakalpojumu vai pakalpojumu jomu reglamentējošu normatīvo aktu prasībām </w:t>
            </w:r>
            <w:r w:rsidR="00000000" w:rsidRPr="00000000" w:rsidDel="00000000">
              <w:rPr>
                <w:u w:val="single"/>
                <w:rtl w:val="0"/>
              </w:rPr>
              <w:t xml:space="preserve">un dod atļaujas saņēmējam tiesības sniegt noteiktus pakalpojumu</w:t>
            </w:r>
            <w:r w:rsidR="00000000" w:rsidRPr="00000000" w:rsidDel="00000000">
              <w:rPr>
                <w:rtl w:val="0"/>
              </w:rPr>
              <w:t xml:space="preserve">. Norādām, ka informācijas publicēšana Valsts augu aizsardzības dienesta Kultūraugu uzraudzības valsts informācijas sistēmā nav uzskatāma par atļauju Brīvas pakalpojumu sniegšanas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Ja Valsts augu aizsardzības dienests piecu darbdienu laikā pēc šo noteikumu </w:t>
            </w:r>
            <w:r w:rsidR="00000000" w:rsidRPr="00000000" w:rsidDel="00000000">
              <w:rPr>
                <w:rtl w:val="0"/>
              </w:rPr>
              <w:t xml:space="preserve">101.</w:t>
            </w:r>
            <w:r w:rsidR="00000000" w:rsidRPr="00000000" w:rsidDel="00000000">
              <w:rPr>
                <w:shd w:fill="#ffffff" w:val="clear"/>
                <w:rtl w:val="0"/>
              </w:rPr>
              <w:t xml:space="preserve">,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minētā iesnieguma saņemšanas nav informējis operatoru par pieņemto lēmumu, uzskatāms, ka informācija ir iekļauta KUVIS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108.2. kopējo iepriekšējā kalendārajā gadā sertificēto platību un to operatoru sarakstu, kuri tikuši kontrolēti, – katru gadu līdz 10.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 vienīgā atskaite, kas šobrīd jāiesniedz PVD? Iespējams tie būs līgumā ar PVD. Šobrīd par tiem nekas nav zināms.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tiek svītrots, jo ir iekļaujams deleģējuma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Kontroles institūcija 10 darbdienu laikā pēc Zemkopības ministrijas vai Lauku atbalsta dienesta pieprasījuma saņemšanas iesniedz Zemkopības ministrijai vai Lauku atbalsta dienestam papildu informāciju par bioloģiskās lauksaimniecības statistikas datiem.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domāts ar statistikas datiem, vai tie kas tiek iesniegti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tiek svītrots, jo  nepieciešamības gadījumā attiecīgā informācija Zemkopības ministrijai vai Lauku atbalsta dienestam ir sniedzama valsts pārvaldes uzdevumu izpildes ietvaros, pamatojoties uz spēkā esošo tiesisko regulējumu un institūciju kompetenci. Līdz ar to atsevišķa norma noteikumu projektā par papildu informācijas pieprasīšanu un iesniegšanu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Kontroles institūcija divu darbdienu laikā pēc šo noteikumu </w:t>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10.3.</w:t>
            </w:r>
            <w:r w:rsidR="00000000" w:rsidRPr="00000000" w:rsidDel="00000000">
              <w:rPr>
                <w:rtl w:val="0"/>
              </w:rPr>
              <w:t xml:space="preserve"> un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apliecinājumu izsniegšanas par to informē Lauku atbalsta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formātā informē Lauku atbalsta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tiek sniegta elektroniskā formātā, nosūtot attiecīgo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Kontroles institūcija divu darbdienu laikā pēc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minētā atbilstības apliecinājuma izsniegšanas to nosūta Lauku atbalsta dienestam. Lauku atbalsta dienests šo informāciju trīs darbdienu laikā pēc tās saņemšanas publicē savā tīmekļvietnē.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nodrošina kontroles institūcijai autorizētu piekļuvi elektroniskajai pieteikšanās sistēmai, lai ievadītu informāciju par operatora lauku statusu – nebioloģiska ražošana, pirmais pārejas periods, otrais pārejas periods un bioloģiska ražošana;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bieži informācija ievadāma?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punkta redakcija nosaka Lauku atbalsta dienestam pienākumu, nodrošināt kontroles institūcijai patstāvīgu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109.6. nodrošina kontroles institūcijai autorizētu piekļuvi elektroniskajai pieteikšanās sistēmai, lai ievadītu informāciju par operatoru atzinumā;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112.5. pēc kontroles institūcijas pieprasījuma sniedz informāciju par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minētajiem agrovides pasākumiem, kas īstenoti konkrētā zemes gabalā, par kuru operators pieprasa kontroles institūcijai noteikt saīsinātu pārejas periodu.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jau būtu jāiesniedz informācija kopā ar iesniegumu pārejas perioda saīsināšanai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8. punkts nosaka: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109.9. pēc kontroles institūcijas pieprasījuma sniedz informāciju par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minētajiem agrovides pasākumiem, kas īstenoti konkrētā zemes gabalā, par kuru operators pieprasa kontroles institūcijai noteikt pārejas periodu ar atpakaļejošu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Saimniecību pārvaldības sistēmas pārzinis un kontroles institūcija</w:t>
            </w:r>
            <w:r w:rsidR="00000000" w:rsidRPr="00000000" w:rsidDel="00000000">
              <w:rPr>
                <w:color w:val="#e74c3c"/>
                <w:rtl w:val="0"/>
              </w:rPr>
              <w:t xml:space="preserve"> </w:t>
            </w:r>
            <w:r w:rsidR="00000000" w:rsidRPr="00000000" w:rsidDel="00000000">
              <w:rPr>
                <w:rtl w:val="0"/>
              </w:rPr>
              <w:t xml:space="preserve">katru gadu līdz  30. aprīlim nodrošina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noteikto pārskata datu pārnesi uz Lauku atbalsta dienesta Bioloģiskās lauksaimniecības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varam pārnest datus, ja ievadi nodrošina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līdz 2029. gada 1. janvārim pārejas periodu, kura laikā operators var iesniegt pārskatu kontroles institūcijā vai Saimniecību pārvaldības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Saimniecību pārvaldības sistēmas uzturētājs un kontroles institūcija</w:t>
            </w:r>
            <w:r w:rsidR="00000000" w:rsidRPr="00000000" w:rsidDel="00000000">
              <w:rPr>
                <w:color w:val="#e74c3c"/>
                <w:rtl w:val="0"/>
              </w:rPr>
              <w:t xml:space="preserve"> </w:t>
            </w:r>
            <w:r w:rsidR="00000000" w:rsidRPr="00000000" w:rsidDel="00000000">
              <w:rPr>
                <w:rtl w:val="0"/>
              </w:rPr>
              <w:t xml:space="preserve">katru gadu līdz  30. aprīlim nodrošina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noteikto pārskata datu pārnesi uz Lauku atbalsta dienesta Bioloģiskās lauksaimniecības pārskatu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Saimniecību pārvaldības sistēmas pārzinis ar operatora piekrišanu nodrošina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ja piekrišanas nebūs, tad KI dati būs jāievāc un jāpieprasa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pieprasīsim pārbaudei nepieciešamos datus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projektu saimniecību pārvaldības sistēmas uzturētājs nodrošina kontroles institūcijai piekļuvi datiem, un operators, uzsākot sistēmas lietošanu, piekrīt šādai datu pieejamībai. Atsevišķas darbības vai papildu piekrišanas sniegšana starp operatoru un kontroles institūciju netiek paredzēta. Ja operators sistēmu nelieto vai piekļuve datiem netiek nodrošināta, kontroles institūcija datus iegūst un pieprasa saskaņā ar līdzšinējo kārtību, tostarp pieprasot tos tieši no operatora un veicot pārbaudes atbilstoši regulas 2018/848 prasībām. Tādējādi normatīvais regulējums paredz, ka datu pieejamība tiek nodrošināta ar sistēmas lietošanu un tās neesamība neizslēdz kontroles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Saimniecību pārvaldības sistēmas uzturētājs nodrošina kontroles institūcijai un Pārtikas un veterinārajam dienestam pieeju</w:t>
            </w:r>
            <w:r w:rsidR="00000000" w:rsidRPr="00000000" w:rsidDel="00000000">
              <w:rPr>
                <w:color w:val="#9b59b6"/>
                <w:rtl w:val="0"/>
              </w:rPr>
              <w:t xml:space="preserve"> </w:t>
            </w:r>
            <w:r w:rsidR="00000000" w:rsidRPr="00000000" w:rsidDel="00000000">
              <w:rPr>
                <w:rtl w:val="0"/>
              </w:rPr>
              <w:t xml:space="preserve">Bioloģiskās lauksaimniecības modulim.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Ar oficiālās kontroles paraugu ņemšanu un to tālāku  laboratorisku izmeklēšanu kontroles institūcijas uzdevumā nodarbojas valsts pilnvarotā iestāde, kas ir akreditēta saskaņā ar starptautiskajiem standartiem un kas nodrošina pārtikas drošības, dzīvnieku veselības un vides uzraudzību atbilstoši normatīvajiem aktiem par references laboratorijas statusa piešķiršanas un akreditācijas kārtību, funkcijām un pienākumiem, kā arī iekārtām un aprīkojumam noteiktajām prasībām pārtikas, dzīvnieku barības un dzīvnieku veselības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KI inspektoriem tiek noņemta iespēja noņemt oficiālos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Paraugu ņemšana ir daļa no oficiālās pārbaudes, nedrīkst būt tā, ka šī funkcija tiek noņemta.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Pārtikas drošības, dzīvnieku veselības un vides zinātniskais institūts "BIOR" ir oficiālā laboratorija regulas </w:t>
            </w:r>
            <w:r w:rsidR="00000000" w:rsidRPr="00000000" w:rsidDel="00000000">
              <w:rPr>
                <w:rtl w:val="0"/>
              </w:rPr>
              <w:t xml:space="preserve">2017/625</w:t>
            </w:r>
            <w:r w:rsidR="00000000" w:rsidRPr="00000000" w:rsidDel="00000000">
              <w:rPr>
                <w:rtl w:val="0"/>
              </w:rPr>
              <w:t xml:space="preserve"> 1. panta 2. punkta "i" apakšpunktā minētajā jomā. Ja kontroles institūcijas uzdevumā oficiālās kontroles paraugus ņem un tos laboratoriski izmeklē oficiālā laboratorija, tā šo noteikumu izpratnē pilda valsts pārvaldes uzdevumu.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Kontroles institūcija, konstatējot neatbilstību bioloģiskās lauksaimniecības ražošanas vai marķēšanas nosacījumiem, atbilstoši regulas </w:t>
            </w:r>
            <w:r w:rsidR="00000000" w:rsidRPr="00000000" w:rsidDel="00000000">
              <w:rPr>
                <w:rtl w:val="0"/>
              </w:rPr>
              <w:t xml:space="preserve">2021/279</w:t>
            </w:r>
            <w:r w:rsidR="00000000" w:rsidRPr="00000000" w:rsidDel="00000000">
              <w:rPr>
                <w:rtl w:val="0"/>
              </w:rPr>
              <w:t xml:space="preserve"> 8. pantam un I pielikumam uzliek par pienākumu operatoram īstenot neatbilstību novēršanas pasākumu katalogā noteiktās darbības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formulējums ražošanas un marķēšanas? Vai nepietiktu ar : konstatējot neatbilstību bioloģiskās lauksaimniecības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Kontroles institūcija, konstatējot neatbilstību bioloģiskās lauksaimniecības nosacījumiem un ievērojot šo noteikumu </w:t>
            </w:r>
            <w:r w:rsidR="00000000" w:rsidRPr="00000000" w:rsidDel="00000000">
              <w:rPr>
                <w:rtl w:val="0"/>
              </w:rPr>
              <w:t xml:space="preserve">120. </w:t>
            </w:r>
            <w:r w:rsidR="00000000" w:rsidRPr="00000000" w:rsidDel="00000000">
              <w:rPr>
                <w:rtl w:val="0"/>
              </w:rPr>
              <w:t xml:space="preserve">punktā</w:t>
            </w:r>
            <w:r w:rsidR="00000000" w:rsidRPr="00000000" w:rsidDel="00000000">
              <w:rPr>
                <w:rtl w:val="0"/>
              </w:rPr>
              <w:t xml:space="preserve"> noteikto, klasificē neatbilstību un saskaņā ar regulas </w:t>
            </w:r>
            <w:r w:rsidR="00000000" w:rsidRPr="00000000" w:rsidDel="00000000">
              <w:rPr>
                <w:rtl w:val="0"/>
              </w:rPr>
              <w:t xml:space="preserve">2018/848</w:t>
            </w:r>
            <w:r w:rsidR="00000000" w:rsidRPr="00000000" w:rsidDel="00000000">
              <w:rPr>
                <w:rtl w:val="0"/>
              </w:rPr>
              <w:t xml:space="preserve"> 41. panta 4. punktu uzliek par pienākumu operatoram paveikt neatbilstību gadījumos īstenojamo pasākumu katalogā noteiktās darbības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Ja kontroles institūcija konstatē būtisku neatbilstību, kas radusies pēc operatora tīšas rīcības regulas </w:t>
            </w:r>
            <w:r w:rsidR="00000000" w:rsidRPr="00000000" w:rsidDel="00000000">
              <w:rPr>
                <w:rtl w:val="0"/>
              </w:rPr>
              <w:t xml:space="preserve">​2017/625</w:t>
            </w:r>
            <w:r w:rsidR="00000000" w:rsidRPr="00000000" w:rsidDel="00000000">
              <w:rPr>
                <w:rtl w:val="0"/>
              </w:rPr>
              <w:t xml:space="preserve"> 9. panta 2. punkta izpratnē, kontroles institūcija neatbilstību klasificē kā kritisku.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 kontroles institūcija divu kalendāro gadu periodā operatoram ir konstatējusi vairāk par piecām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minētajām būtiskām neatbilstībām, tā ir tiesīga anulēt sertifikātu.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126. punktu atbilstoši noteikumu projekta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pielikums paredz arī citus neatbilstību gadījumos īstenojamos pasākumus, piemēram, ierobežot operatora sertifikāta tvērumu, anulējot sertifikāta produktu kategorijas, par kurām konstatēta neatbilstība (sk. noteikumu projekta pielikuma 15., 17., 18. punktu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Ja kontroles institūcija divu kalendāro gadu periodā operatoram ir konstatējusi vairāk par piecām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minētajām būtiskajām neatbilstībām, tā ir tiesīga ierobežot operatora sertifikāta tvērumu, kā arī apturēt vai anulēt sertifikātu.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127.2. neatbilstošiem produktiem, kuru analīzē konstatētas bioloģiskajā lauksaimniecībā neatļautas vielas, – divu darbdienu laikā pēc operatora komentāru saņemšanas par oficiālās izmeklēšanas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Pareizāk būtu - pēc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 komentāru pieņemšana ir viens no izmeklēšanas procesa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neatbilstošiem produktiem šeit nebūtu pareizi runāt. Galvenais ir izmeklēšanas rezultāti. Izmeklēšana tiek veikta ar mērķi konstatēt avotus un cēloni, lai pārbaudītu atbilstību 9. panta 3. punkta pirmajai daļai un 28.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122.2. gadījumiem, kad laboratorisko analīžu rezultāti liecina par bioloģiskajā lauksaimniecībā neatļautu vielu vai to atlieku klātbūtni, kas var norādīt uz iespējamu neatbilstību, – divu darbdienu laikā pēc analīžu rezultātu saņemšanas. Galīgo informāciju par neatbilstības statusu kontroles institūcija sniedz divu darbdienu laikā pēc oficiālās izmeklēšanas pabeigšanas, tostarp pēc operatora komentāru izvērtēšanas saskaņā ar regulas </w:t>
            </w:r>
            <w:r w:rsidR="00000000" w:rsidRPr="00000000" w:rsidDel="00000000">
              <w:rPr>
                <w:rtl w:val="0"/>
              </w:rPr>
              <w:t xml:space="preserve">2018/848</w:t>
            </w:r>
            <w:r w:rsidR="00000000" w:rsidRPr="00000000" w:rsidDel="00000000">
              <w:rPr>
                <w:rtl w:val="0"/>
              </w:rPr>
              <w:t xml:space="preserve"> 29. panta 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No 2027. gada 1. jūlija dokumentu aprite šo noteikumu </w:t>
            </w:r>
            <w:r w:rsidR="00000000" w:rsidRPr="00000000" w:rsidDel="00000000">
              <w:rPr>
                <w:rtl w:val="0"/>
              </w:rPr>
              <w:t xml:space="preserve">5.3. </w:t>
            </w:r>
            <w:r w:rsidR="00000000" w:rsidRPr="00000000" w:rsidDel="00000000">
              <w:rPr>
                <w:rtl w:val="0"/>
              </w:rPr>
              <w:t xml:space="preserve">apakšnodaļā</w:t>
            </w:r>
            <w:r w:rsidR="00000000" w:rsidRPr="00000000" w:rsidDel="00000000">
              <w:rPr>
                <w:rtl w:val="0"/>
              </w:rPr>
              <w:t xml:space="preserve"> minēto atļauju izskatīšanai notiek elektroniski Lauku atbalsta dienesta Bioloģiskās lauksaimniecības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vai noteikumu projekta 130. punkts attiecināms arī uz privātpersonām un, ja tā, norādīt likumu, no kura izriet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procesu iestādē regulē Administratīvā procesa likums. Atbilstoši Administratīvā procesa likuma 56. panta pirmajai daļai iesniegumu administratīvās lietas ierosināšanai iestādē var iesniegt </w:t>
            </w:r>
            <w:r w:rsidR="00000000" w:rsidRPr="00000000" w:rsidDel="00000000">
              <w:rPr>
                <w:u w:val="single"/>
                <w:rtl w:val="0"/>
              </w:rPr>
              <w:t xml:space="preserve">mutvārdos vai rakstveidā, arī elektroniski bez droša elektroniskā paraksta</w:t>
            </w:r>
            <w:r w:rsidR="00000000" w:rsidRPr="00000000" w:rsidDel="00000000">
              <w:rPr>
                <w:rtl w:val="0"/>
              </w:rPr>
              <w:t xml:space="preserve">, ja iestāde nodrošina, ka fiziskās personas identitāte ir pārbaudīta saskaņā ar Fizisko personu elektroniskās identifikācijas likumu. Oficiālo publikāciju un tiesiskās informācijas likuma 9. panta sestās daļas 1. un 2. punkts noteic, ka, ja konstatē pretrunu starp dažāda juridiska spēka tiesību normām, piemēro to tiesību normu, kurai ir augstāks juridiskais spēks. Ja konstatē pretrunu starp vienāda juridiska spēka vispārējo un speciālo tiesību normu, vispārējo tiesību normu piemēro tiktāl, ciktāl to neierobežo speciālā tiesību norma. Tādējādi </w:t>
            </w:r>
            <w:r w:rsidR="00000000" w:rsidRPr="00000000" w:rsidDel="00000000">
              <w:rPr>
                <w:u w:val="single"/>
                <w:rtl w:val="0"/>
              </w:rPr>
              <w:t xml:space="preserve">no Administratīvā procesa likuma atšķirīgs administratīvā procesa regulējums pieļaujams vienīgi tad, ja to paredz speciālais regulējums (likums)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Neatbilstību gadījumos īstenojamo pasākumu katalogs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ietverta sankcija par piesārņojumu ar neatļautām vielām , kas tiek konstatētas pārstrādē, tirdzniecībā, uzglabāšanā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Neatbilstību gadījumos īstenojamo pasākumu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Neatbilstību gadījumos īstenojamo pasākumu katalogs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w:t>
            </w:r>
            <w:r w:rsidR="00000000" w:rsidRPr="00000000" w:rsidDel="00000000">
              <w:rPr>
                <w:rtl w:val="0"/>
              </w:rPr>
              <w:t xml:space="preserve">Reg 2018/848 II. Pielik. I daļas 1.9.4. runā par kūstmēsliem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Bet, ja netīša?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Neatbilstību gadījumos īstenojamo pasākumu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noteikts, ka noteikumi nosaka bioloģiskās lauksaimniecības</w:t>
            </w:r>
            <w:r w:rsidR="00000000" w:rsidRPr="00000000" w:rsidDel="00000000">
              <w:rPr>
                <w:u w:val="single"/>
                <w:rtl w:val="0"/>
              </w:rPr>
              <w:t xml:space="preserve"> uzraudzības un kontroles kārtību</w:t>
            </w:r>
            <w:r w:rsidR="00000000" w:rsidRPr="00000000" w:rsidDel="00000000">
              <w:rPr>
                <w:rtl w:val="0"/>
              </w:rPr>
              <w:t xml:space="preserve">. Noteikumu projekta 2. punktā noteikts, ka </w:t>
            </w:r>
            <w:r w:rsidR="00000000" w:rsidRPr="00000000" w:rsidDel="00000000">
              <w:rPr>
                <w:u w:val="single"/>
                <w:rtl w:val="0"/>
              </w:rPr>
              <w:t xml:space="preserve">Pārtikas un veterinārais dienests (PVD)</w:t>
            </w:r>
            <w:r w:rsidR="00000000" w:rsidRPr="00000000" w:rsidDel="00000000">
              <w:rPr>
                <w:rtl w:val="0"/>
              </w:rPr>
              <w:t xml:space="preserve"> </w:t>
            </w:r>
            <w:r w:rsidR="00000000" w:rsidRPr="00000000" w:rsidDel="00000000">
              <w:rPr>
                <w:u w:val="single"/>
                <w:rtl w:val="0"/>
              </w:rPr>
              <w:t xml:space="preserve">oficiālās kontroles</w:t>
            </w:r>
            <w:r w:rsidR="00000000" w:rsidRPr="00000000" w:rsidDel="00000000">
              <w:rPr>
                <w:rtl w:val="0"/>
              </w:rPr>
              <w:t xml:space="preserve"> un citas oficiālās darbības deleģē privāto tiesību juridiskajai personai (</w:t>
            </w:r>
            <w:r w:rsidR="00000000" w:rsidRPr="00000000" w:rsidDel="00000000">
              <w:rPr>
                <w:u w:val="single"/>
                <w:rtl w:val="0"/>
              </w:rPr>
              <w:t xml:space="preserve">kontroles institūcija</w:t>
            </w:r>
            <w:r w:rsidR="00000000" w:rsidRPr="00000000" w:rsidDel="00000000">
              <w:rPr>
                <w:rtl w:val="0"/>
              </w:rPr>
              <w:t xml:space="preserve">), </w:t>
            </w:r>
            <w:r w:rsidR="00000000" w:rsidRPr="00000000" w:rsidDel="00000000">
              <w:rPr>
                <w:u w:val="single"/>
                <w:rtl w:val="0"/>
              </w:rPr>
              <w:t xml:space="preserve">noslēdzot deleģēšanas līgumu</w:t>
            </w:r>
            <w:r w:rsidR="00000000" w:rsidRPr="00000000" w:rsidDel="00000000">
              <w:rPr>
                <w:rtl w:val="0"/>
              </w:rPr>
              <w:t xml:space="preserve">. </w:t>
            </w:r>
            <w:r w:rsidR="00000000" w:rsidRPr="00000000" w:rsidDel="00000000">
              <w:rPr>
                <w:u w:val="single"/>
                <w:rtl w:val="0"/>
              </w:rPr>
              <w:t xml:space="preserve">Saskaņā ar noteikumu projektā noteikto kontroles institūcija veic oficiālo kontroli</w:t>
            </w:r>
            <w:r w:rsidR="00000000" w:rsidRPr="00000000" w:rsidDel="00000000">
              <w:rPr>
                <w:rtl w:val="0"/>
              </w:rPr>
              <w:t xml:space="preserve"> un pārbaudes, izvērtē pieteikumu, pieņem lēmumu par sertifikāta izsniegšanu, atteikumu vai anulēšanu, un tai ir tiesības noteikt aizliegumus  un uzlikt pienākumu novērst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tostarp norādīts, ka: ”Deleģētās kontroles institūcijas amatpersonas, kas izdod administratīvos aktus, ir uzskatāmas par valsts amatpersonām likuma "Par interešu konflikta novēršanu valsts amatpersonu darbībā" izpratnē. Lai nodrošinātu minētā amatpersonas statusa paziņošanu, kontroles institūcija sagatavo to amatpersonu sarakstu, kuras atbilst konkrētajiem kritērijiem, un to iesniedz Zemkopības ministrijā, kas nodrošina tā iesniegšanu Valsts ieņēmumu dienestā. Kontroles institūcija aktuālo informāciju laikus nodod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noteikto Valsts ieņēmumu dienests vērš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1.Saskaņā ar likuma "Par interešu konflikta novēršanu valsts amatpersonu darbībā" (IKNL) 4.panta trešo daļu par valsts amatpersonām uzskatāmas arī personas, kuras pilda amata pienākumus ārpus publiskas personas institūcijām, ja tām saskaņā ar normatīvajiem aktiem pastāvīgi vai uz laiku valsts vai pašvaldība ir deleģējusi kādu no šā panta otrajā daļā minētajām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IKNL 4.panta otro daļu par valsts amatpersonām uzskatāmas arī tās personas, kurām, pildot amata pienākumus publiskas personas institūcijās, saskaņā ar normatīvajiem aktiem ir tiesības  izdot administratīvos aktus, veikt uzraudzības vai kontroles funkcijas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valsts amatpersonām uzskatāmas ne tikai tās personas, kuras deleģēto funkciju ietvaros izdod administratīvos aktus, bet arī tās personas, kuras veic kontroles vai uzraudzības funkcijas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anotācijā ir atrunāts, ka valsts amatpersonas ir tikai tās kontroles institūcijas personas, kas izdod administratīvos aktus, anotācijā par valsts amatpersonas statusu ir nepieciešams atrunāt arī tām personām, kuras kontroles institūcijā veic kontroles un/vai uzraudzības funkcijas vai veic citas valsts IKNL 4.panta otrajā daļā minētās funkcijas, ja tādas funkcijas tiek deleģētas.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ar IKNL 20.panta 5.</w:t>
            </w:r>
            <w:r w:rsidR="00000000" w:rsidRPr="00000000" w:rsidDel="00000000">
              <w:rPr>
                <w:vertAlign w:val="superscript"/>
                <w:rtl w:val="0"/>
              </w:rPr>
              <w:t xml:space="preserve">1</w:t>
            </w:r>
            <w:r w:rsidR="00000000" w:rsidRPr="00000000" w:rsidDel="00000000">
              <w:rPr>
                <w:rtl w:val="0"/>
              </w:rPr>
              <w:t xml:space="preserve"> daļā noteikto  attiecībā uz šā likuma 4.panta trešajā daļā minētajām valsts amatpersonām šo amatpersonu sarakstu un tajos izdarīto grozījumu iesniegšanu nodrošina tās valsts vai pašvaldības institūcijas vadītājs, kura deleģējusi attiecīgās funkcijas, piešķīrusi finanšu līdzekļus, nodevusi mantu vai atbild par deleģēto funkciju izpildi vai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2.punktā ir noteikts, ka PVD oficiālās kontroles un noteiktās citas oficiālās darbības deleģē privāto tiesību juridiskajai personai jeb kontroles institūcijai, noslēdzot deleģēšanas līgumu, tādējādi saskaņā ar IKNL 20.panta 5.</w:t>
            </w:r>
            <w:r w:rsidR="00000000" w:rsidRPr="00000000" w:rsidDel="00000000">
              <w:rPr>
                <w:vertAlign w:val="superscript"/>
                <w:rtl w:val="0"/>
              </w:rPr>
              <w:t xml:space="preserve">1</w:t>
            </w:r>
            <w:r w:rsidR="00000000" w:rsidRPr="00000000" w:rsidDel="00000000">
              <w:rPr>
                <w:rtl w:val="0"/>
              </w:rPr>
              <w:t xml:space="preserve"> daļā noteikto valsts amatpersonu saraksta un tā grozījumu iesniegšanas pienākums ir PVD nevis Zemkopības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anotācijā ir norādāms, ka PVD ir pienākums Valsts ieņēmumu dienestā iesniegt valsts amatpersonu sarakstu un tā grozījumu par tām personām, kuras kontroles institūcijā ir uzskatāmas par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augstāk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iekļautā informācija ir svītrota, jo neattiecas uz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šajā sertificēšanas modelī attiecībā uz bioloģisko lauksaimniecību darbojas divu līmeņu sistēma. Regula 2017/625 nošķir divas funkcijas, kuras nedrīkst veikt viena un tā pati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pirmais līmenis ir kontroles veikšana, - to veic inspektors (kontroles institūcijas darbinieks, kas apmeklē saimniecību un par to sagatavo ziņojumu vai protokolu). Tas ir iesniedzis kontroles institūcijā interešu konflikta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otras līmenis ir lēmuma pieņemšana un sertifikāta parakstīšana, - to veic sertificējošā amatpersona (paraksttiesīgā), kuru PVD ir nozīmējis.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 persona, kura nav veikusi attiecīgo oficiālo kontroli, — lai nodrošinātu neatkarību, objektivitāti un interešu konfliktu novēršanu. Tādējādi sertificējošā amatpersona paļaujas uz inspektora ziņojumu, saskaņā ar regulas 2017/625 88. panta 3. punkta b) apakšpunktu: “..sertificēšanai būtiski fakti un dati, kuru pārzināšanu ir apliecinājusi cita persona, ko šim nolūkam pilnvarojušas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Kontroles institūcija</w:t>
            </w:r>
            <w:r w:rsidR="00000000" w:rsidRPr="00000000" w:rsidDel="00000000">
              <w:rPr>
                <w:b w:val="1"/>
                <w:rtl w:val="0"/>
              </w:rPr>
              <w:t xml:space="preserve"> </w:t>
            </w:r>
            <w:r w:rsidR="00000000" w:rsidRPr="00000000" w:rsidDel="00000000">
              <w:rPr>
                <w:rtl w:val="0"/>
              </w:rPr>
              <w:t xml:space="preserve">kā juridiska persona</w:t>
            </w:r>
            <w:r w:rsidR="00000000" w:rsidRPr="00000000" w:rsidDel="00000000">
              <w:rPr>
                <w:b w:val="1"/>
                <w:rtl w:val="0"/>
              </w:rPr>
              <w:t xml:space="preserve"> </w:t>
            </w:r>
            <w:r w:rsidR="00000000" w:rsidRPr="00000000" w:rsidDel="00000000">
              <w:rPr>
                <w:rtl w:val="0"/>
              </w:rPr>
              <w:t xml:space="preserve">veic valsts pārvaldes uzdevumu (oficiālās kontroles) deleģēšanas līguma ietvaros. Tas nozīmē, ka kontroles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organizācija ir valsts pārvaldes uzdevuma izpildītāja;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“deleģētā institūcija” regulas 2017/625 28.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“privāto tiesību juridiskā persona, kurai deleģēts valsts pārvaldes uzdevums” VPIL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darbinieks</w:t>
            </w:r>
            <w:r w:rsidR="00000000" w:rsidRPr="00000000" w:rsidDel="00000000">
              <w:rPr>
                <w:b w:val="1"/>
                <w:rtl w:val="0"/>
              </w:rPr>
              <w:t xml:space="preserve"> </w:t>
            </w:r>
            <w:r w:rsidR="00000000" w:rsidRPr="00000000" w:rsidDel="00000000">
              <w:rPr>
                <w:rtl w:val="0"/>
              </w:rPr>
              <w:t xml:space="preserve">(inspektors)</w:t>
            </w:r>
            <w:r w:rsidR="00000000" w:rsidRPr="00000000" w:rsidDel="00000000">
              <w:rPr>
                <w:b w:val="1"/>
                <w:rtl w:val="0"/>
              </w:rPr>
              <w:t xml:space="preserve">, </w:t>
            </w:r>
            <w:r w:rsidR="00000000" w:rsidRPr="00000000" w:rsidDel="00000000">
              <w:rPr>
                <w:rtl w:val="0"/>
              </w:rPr>
              <w:t xml:space="preserve">kas veic oficiālo kontroli uz vietas operatora saimnieciskajā vienībā, veic uzdevumu kontroles institūcijas vārdā, sagatavojot ziņojumu vai protokolu (regulas 2017/625 88.panta 3. punkta b) apakšpunkts), bet nav valsts amatpersona, jo viņš: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privātas juridiskas personas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neveic publisko varu, - </w:t>
            </w:r>
            <w:r w:rsidR="00000000" w:rsidRPr="00000000" w:rsidDel="00000000">
              <w:rPr>
                <w:u w:val="single"/>
                <w:rtl w:val="0"/>
              </w:rPr>
              <w:t xml:space="preserve"> pārbaudes ziņojums nav administratīvais akts, bet atbilstības apliecinājums t.i. uz tā pamata pēc tam Sertificējošā amatpersona (kas ir paraksttiesīgā valsts amatpersona) </w:t>
            </w:r>
            <w:r w:rsidR="00000000" w:rsidRPr="00000000" w:rsidDel="00000000">
              <w:rPr>
                <w:rtl w:val="0"/>
              </w:rPr>
              <w:t xml:space="preserve">var pārbaudīt faktu pareizību (ziņojums, pierādījumi, fotofiksācija,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rīkojas deleģētā uzdevuma ietvaros kā kontroles institūcijas pilnvarotā persona ziņojuma sagatavošanai, nevis kā valsts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IKNL 4. pants neietver deleģēto institūciju darbiniekus kā valsts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vēlējāmies vērst uzmanību, ka šī deleģējuma ietvaros, šīm valsts amatpersonām</w:t>
            </w:r>
            <w:r w:rsidR="00000000" w:rsidRPr="00000000" w:rsidDel="00000000">
              <w:rPr>
                <w:b w:val="1"/>
                <w:rtl w:val="0"/>
              </w:rPr>
              <w:t xml:space="preserve"> </w:t>
            </w:r>
            <w:r w:rsidR="00000000" w:rsidRPr="00000000" w:rsidDel="00000000">
              <w:rPr>
                <w:rtl w:val="0"/>
              </w:rPr>
              <w:t xml:space="preserve">ir piemērojami izņēmumi</w:t>
            </w:r>
            <w:r w:rsidR="00000000" w:rsidRPr="00000000" w:rsidDel="00000000">
              <w:rPr>
                <w:b w:val="1"/>
                <w:rtl w:val="0"/>
              </w:rPr>
              <w:t xml:space="preserve"> </w:t>
            </w:r>
            <w:r w:rsidR="00000000" w:rsidRPr="00000000" w:rsidDel="00000000">
              <w:rPr>
                <w:rtl w:val="0"/>
              </w:rPr>
              <w:t xml:space="preserve">par valsts amatpersonas deklarācijas iesniegšanas obligātumu, atbilstoši Interešu konflikta likuma 23. panta piekto daļai [1], no kuras izriet, ka tām valsts amatpersonām, kuras pilda amata pienākumus ārpus publiskas personas institūcijām, ja tām valsts ir deleģēti uzraudzības, kontroles, administratīvo aktu izdošanas funkcijas, nav pienākums iesniegt valsts amatpersonas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Šīs nodaļas noteikumi neattiecas uz šā likuma 4. panta trešajā daļā minētajām valsts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Skaidrojam, ka līdzīgs divu līmeņu modeļa princips tiek īstenots arī šajā normatīvajā aktā MK noteikumi Nr. 580</w:t>
            </w:r>
            <w:r w:rsidR="00000000" w:rsidRPr="00000000" w:rsidDel="00000000">
              <w:rPr>
                <w:rtl w:val="0"/>
              </w:rPr>
              <w:t xml:space="preserve"> (https://likumi.lv/ta/id/346333-valsts-un-eiropas-savienibas-atbalsta-pieskirsanas-kartiba-eiropas-lauksaimniecibas-fonda-lauku-attistibai-intervence-darbibu),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izdots administratīvais akts (4.panta 2), 1)), - lēmums (2.līmeņa dokuments) un to izdod paraksttiesīgā persona, kas ir valsts amatpersona, bet tās lēmums balstās uz "pirmā līmeņa dokumentu" - vērtējumu, ko sagatavo persona, kas nav uzskatāma par valsts amatpersonu, lai gan izvērtē attiecīgās personas (projekta) atbilstību normatīvo aktu prasībām. Lēmuma pieņēmējs var argumentēti nepiekrist pirmā līmeņa novērtējumam, un pieņemt savu neatkarīgu, pierādījumos balstītu, slēdzienu.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vērtētājam (pirmajam līmenim) ir jāiesniedz interešu konflikta deklarācija.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"Kontroles institūcija, izskatot sertifikāta vai apliecinājuma piešķiršanu, vērtē to, vai jaunizveidotais uzņēmums ir saistīts ar uzņēmumu, kura sertifikācija iepriekš anulēta. Saistība tiek konstatēta, ja ir vienādi īpašnieki, valdes locekļi vai patiesie labuma guvēji, ja būtiski pārklājas darbinieki, infrastruktūra vai piegādātāji vai ja konstatējama faktiskās darbības pēctecība" vai papildināt noteikumu projekta anotāciju ar norādi uz tiesību aktiem, no kuriem izriet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minēto regulējumu neietver.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anotācijas 1.3. sadaļā vārdus "Kontroles institūcijas lēmuma apstrīdēšana vai pārsūdzēšana neparedz tā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80. panta pirmajai daļai </w:t>
            </w:r>
            <w:r w:rsidR="00000000" w:rsidRPr="00000000" w:rsidDel="00000000">
              <w:rPr>
                <w:u w:val="single"/>
                <w:rtl w:val="0"/>
              </w:rPr>
              <w:t xml:space="preserve">iesniegums par administratīvā akta apstrīdēšanu aptur tā darbību no dienas, kad iesniegums saņemts iestādē</w:t>
            </w:r>
            <w:r w:rsidR="00000000" w:rsidRPr="00000000" w:rsidDel="00000000">
              <w:rPr>
                <w:rtl w:val="0"/>
              </w:rPr>
              <w:t xml:space="preserve">, izņemot gadījumus, kas paredzēti šā likuma 360. panta otrajā un trešajā daļā, kā arī gadījumos, kad iesniegumu iesniedzis labvēlīga administratīvā akta adresāts, lai panāktu vēl labvēlīgāka administratīvā akta izdošanu, vai ja iesniegums iesniegts par vispārīgo administratīvo aktu. Norādām, ka </w:t>
            </w:r>
            <w:r w:rsidR="00000000" w:rsidRPr="00000000" w:rsidDel="00000000">
              <w:rPr>
                <w:u w:val="single"/>
                <w:rtl w:val="0"/>
              </w:rPr>
              <w:t xml:space="preserve">noteikumu projekts neietver regulējumu, kas paredz kontroles institūcijas lēmuma apstrīdēšanu, kā arī neparedz, ka kontroles institūcijas lēmuma apstrīdēšana neaptur lēmuma darbību</w:t>
            </w:r>
            <w:r w:rsidR="00000000" w:rsidRPr="00000000" w:rsidDel="00000000">
              <w:rPr>
                <w:rtl w:val="0"/>
              </w:rPr>
              <w:t xml:space="preserve">. Turklāt noteikumu projekta otrā nodaļa neparedz arī kontroles institūcijas tiesības izdot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41. panta trešās daļas 1. punktu </w:t>
            </w:r>
            <w:r w:rsidR="00000000" w:rsidRPr="00000000" w:rsidDel="00000000">
              <w:rPr>
                <w:u w:val="single"/>
                <w:rtl w:val="0"/>
              </w:rPr>
              <w:t xml:space="preserve">privātpersonai nevar deleģēt administratīvo aktu izdošanu, izņemot gadījumus, kad tas ir paredzēts ārējā normatīvajā aktā</w:t>
            </w:r>
            <w:r w:rsidR="00000000" w:rsidRPr="00000000" w:rsidDel="00000000">
              <w:rPr>
                <w:rtl w:val="0"/>
              </w:rPr>
              <w:t xml:space="preserve">. Papildus norādām, ka atbilstoši Administratīvajā procesa likuma 76. panta otrajai daļai administratīvo aktu var </w:t>
            </w:r>
            <w:r w:rsidR="00000000" w:rsidRPr="00000000" w:rsidDel="00000000">
              <w:rPr>
                <w:u w:val="single"/>
                <w:rtl w:val="0"/>
              </w:rPr>
              <w:t xml:space="preserve">apstrīdēt</w:t>
            </w:r>
            <w:r w:rsidR="00000000" w:rsidRPr="00000000" w:rsidDel="00000000">
              <w:rPr>
                <w:rtl w:val="0"/>
              </w:rPr>
              <w:t xml:space="preserve"> padotības kārtībā augstākā iestādē. Šā likuma 81. panta piektā daļa noteic, ka apstrīdētais administratīvais akts iegūst savu galīgo noformējumu tādā veidā, kādā tas noformēts lēmumā par apstrīdēto administratīvo aktu. Šādā veidā tas ir izpildāms un to var </w:t>
            </w:r>
            <w:r w:rsidR="00000000" w:rsidRPr="00000000" w:rsidDel="00000000">
              <w:rPr>
                <w:u w:val="single"/>
                <w:rtl w:val="0"/>
              </w:rPr>
              <w:t xml:space="preserve">pārsūdzēt</w:t>
            </w:r>
            <w:r w:rsidR="00000000" w:rsidRPr="00000000" w:rsidDel="00000000">
              <w:rPr>
                <w:rtl w:val="0"/>
              </w:rPr>
              <w:t xml:space="preserve">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anotācijas sadaļās par administratīvo slogu ietverto informāciju, konstatējamas vairākas būtiskas nepilnības, kas neļauj uzskatīt aprēķinu un izvērtējumu par pietiekami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norādīti projekta punkti, uz kuriem attiecināmi administratīvā sloga aprēķini. Līdz ar to nav iespējams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tieši informācijas sniegšanas pienākumi ir iekļauti aprēķinā/vērtēti un kādā apjomā katra prasība ietekmē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tiek pārizdoti un administratīvais slogs spēkā esošajam regulējumam iepriekš nav ticis vērtēts,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visus informācijas sniegšanas pienākumus, kas izriet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visas atbilstības prasības, kuras rada administratīvu slogu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pilnu administratīvā sloga aprēķinu, neaprobežojoties tikai ar atsevišķiem dokumentiem vai sistēmas izmantošanas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apraksts rada priekšstatu tikai par atsevišķiem procesiem, bet nesniedz visaptverošu priekšstatu par regulējuma kopējo ietekmi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un atbilstības prasību izvērtējumu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papildināti Administratīvā sloga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precīzi atspoguļot informāciju par noteikumu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projekta redakcijai, Regulas 2018/848  38. un 39. pants ieviests pielikuma tabulas 5. rindas (N1) sadaļā, pielikuma tabulas 4. rindas (N3) (a) un 5. rindas (2N2) (b) sadaļa ievieš arī Regulas 2018/848 II pielikuma IV daļas 2.3. apakšpunktu, Regulas 2018/848 9. panta 6. punkts ieviests arī pielikuma tabulas 11. rindā, savukārt Regulas 2021/1165 III pielikums nav saistīts ar pielikuma tabulas 37. rindas (N3) sadaļu, bet Komisijas 2020. gada 24. septembra Deleģētā regula (ES) 2020/2146, ar ko Eiropas Parlamenta un Padomes Regulu (ES) 2018/848 papildina attiecībā uz ražošanas izņēmuma noteikumiem, kuri piemērojami bioloģiskajā ražošanā ar projekta 85.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projekta 63. un 64. punkta izriet saistība ar Regulas 2018/848 25. panta 4. un 5. punktu un 24. panta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nepilnīgi skaidrots "Kā ir izmantota ES tiesību aktā paredzētā rīcības brīvība dalībvalstij pārņemt vai ieviest noteiktas ES tiesību akta normas? Kādēļ?", piemēram, Regulas 2018/848 VI pielikuma II daļas 1. punkts vai Regulas 2018/848 II pielikuma II daļas 1.7.5. apakšpunkts, kur paredzēts, ka "</w:t>
            </w:r>
            <w:r w:rsidR="00000000" w:rsidRPr="00000000" w:rsidDel="00000000">
              <w:rPr>
                <w:i w:val="1"/>
                <w:rtl w:val="0"/>
              </w:rPr>
              <w:t xml:space="preserve">Kompetentās iestādes var atļaut uzņēmumos, kuros ir ne vairāk kā 50 dzīvnieki (izņemot mazuļus), liellopus turēt piesietus, ja liellopus nav iespējams turēt grupās, kas atbilst to etoloģiskajām vajadzībām, ar noteikumu, ka tiem ganību periodā ir pieejamas ganības un vismaz divreiz nedēļā ir pieejamas āra platības, ja ganīšana nav iespējama</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dalībvalsts rīcības brīvība skaidrotas tiesību normas, kas neparedz rīcības brīvību, piemēram, Regulas 2018/848 25. panta 2. punkts, kur noteikts dalībvalsts pienākums ziņot Komisijai.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5.4.1. tabulā iekļautā 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anotācijas 7. sadaļā sniegto informāciju par administratīvā sloga aprēķinu, secināms, ka tajā ietvertais pamatojums un aprēķina apraksts nav pietiekams un neatbilst administratīvā sloga izvērtēšanas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mērķa grupām ir vērtējams tikai attiecībā uz tiem informācijas sniegšanas pienākumiem un atbilstības prasībām, kurus nosaka konkrētais tiesību akta projekts. Anotācijā aprēķins pamatots ar atsauci uz Ministru kabineta 2019. gada 17. decembra noteikumiem Nr. 681, taču nav skaidrots, kā šajos noteikumos noteiktās prasības tieši izriet no šī projekta regulējuma. Šāda pieeja rada neskaidrību par to, vai aprēķins veikts par projekta radīto administratīvo slogu, vai par citā regulējumā jau pastāvošiem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norādīti projekta punkti, uz kuriem attiecināms aprēķins, līdz ar to nav iespējams identificēt kāds konkrēts pienākums tiek 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pārizdoti un spēkā esošajam regulējumam administratīvais slogs iepriekš nav ticis vērtēts, būtu nepieciešams visaptverošs izvērtējums,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informācijas sniegšanas pienākumu identificēšanu;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atbilstības prasību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pilnu administratīvā sloga aprēķinu, neaprobežojoties tikai ar atsevišķu līguma sagatavošanas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aprēķins un tā apraksts neatspoguļo regulējuma kopējo ietekmi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tiesību aktā iekļauto informācijas sniegšanas pienākumu un atbilstības prasību izvērtējumu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papildināti Administratīvā sloga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izvērtēšana un uzraudzība, kā arī valsts pārvaldes uzdevumu izpildei sniegto maksas pakalpojumu cenrāža noteikšanas kritēriji, tā apstiprināšana un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 nodaļu un tās nosaukumu. Vēršam uzmanību, ka nodaļas nosaukumam jāatspoguļo tajā ietvertais un 2. nodaļa neparedz noteikumus tieši kontroles institūciju kā tādu izvērtēšanai un uzraudzībai. Noteikta tikai bioloģiskās lauksaimniecības kontroles sistēmā iekļauto operatoru pārbaude. Tāpat, no 2.1. apakšpunkta saprotams, ka novērtēšana un kontrole noteikta un tiek veikta saskaņā ar Ministru kabineta 2023. gada 19. decembra noteikumiem Nr. 754 "Atbilstības novērtēšanas institūciju novērtēšanas, akreditācijas un uzraudzības noteikumi". Savukārt, no projekta 1.3. apakšpunkta izriet, ka projekts nosaka "</w:t>
            </w:r>
            <w:r w:rsidR="00000000" w:rsidRPr="00000000" w:rsidDel="00000000">
              <w:rPr>
                <w:i w:val="1"/>
                <w:rtl w:val="0"/>
              </w:rPr>
              <w:t xml:space="preserve">maksas pakalpojumu cenrāža noteikšanas kritērijus, apstiprināšanas un piemērošanas kārtību</w:t>
            </w:r>
            <w:r w:rsidR="00000000" w:rsidRPr="00000000" w:rsidDel="00000000">
              <w:rPr>
                <w:rtl w:val="0"/>
              </w:rPr>
              <w:t xml:space="preserve">", lai gan no projekta 3. punkta izriet tikai nosacījumi cenrāža izstrādei, saturam un nepieciešamība to iesniegt Pārtikas un veterinārajā dienestā, bet ne, piemēram, tā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institūcijas atbilstības kritēriji un valsts pārvaldes uzdevumu ietvaros sniegto maksas pakalpojumu cenrāža noteikšanas kritēriji, tā apstiprināšana un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atbilstības kritēriji un valsts pārvaldes uzdevumu ietvaros sniegto maksas pakalpojumu cenrāža noteikšanas kritēriji, apstiprināšanas un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ir ieviesta iekšējās kontroles (kvalitātes) sistēma, lai būtu iespējama izvērtēšana visos bioloģiskās lauksaimniecības uzņēmumu pārbaudes un sertifikācijas procesa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projektu, termina "uzņēmums" vietā izmantojot terminu "komersants" vai "saimnieciskās darbības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spēkā esošs akreditācijas novērtējuma ziņojums un akreditācija nacionālajā akreditācijas institūcijā saskaņā ar normatīvajiem aktiem par atbilstības novērtēšanas institūciju novērtēšanu, akreditāciju un uzraudzību atbilstošajā bioloģiskās lauksaimniecības produktu kategorijā un darbībā;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Sertifikāta un apliecinājuma izsniegšanas un anulēšanas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nodaļu nosaukumi un to saturs būtu savstarpēji atbilstīgs. Vēršam uzmanību, ka, piemēram, 3. nodaļā, kura paredz sertifikātu un apliecinājumu izsniegšanas un anulēšanas kārtību ietverts noteikums, pienākums operatoram "</w:t>
            </w:r>
            <w:r w:rsidR="00000000" w:rsidRPr="00000000" w:rsidDel="00000000">
              <w:rPr>
                <w:i w:val="1"/>
                <w:rtl w:val="0"/>
              </w:rPr>
              <w:t xml:space="preserve">nodrošina, ka mēslošanas līdzeklis un substrāts ir kontrolējams visos tā ražošanas, transportēšanas un tirdzniecības posmos</w:t>
            </w:r>
            <w:r w:rsidR="00000000" w:rsidRPr="00000000" w:rsidDel="00000000">
              <w:rPr>
                <w:rtl w:val="0"/>
              </w:rPr>
              <w:t xml:space="preserve">.", kas pirmsšķietami nav ar nodaļu tieši saistīts 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projekta satura atbilstību Ministru kabineta pilnvarojumiem un projekta 1. punktā noteiktajam. Piemēram, </w:t>
            </w:r>
            <w:r w:rsidR="00000000" w:rsidRPr="00000000" w:rsidDel="00000000">
              <w:rPr>
                <w:u w:val="single"/>
                <w:rtl w:val="0"/>
              </w:rPr>
              <w:t xml:space="preserve">4.</w:t>
            </w:r>
            <w:r w:rsidR="00000000" w:rsidRPr="00000000" w:rsidDel="00000000">
              <w:rPr>
                <w:rtl w:val="0"/>
              </w:rPr>
              <w:t xml:space="preserve"> </w:t>
            </w:r>
            <w:r w:rsidR="00000000" w:rsidRPr="00000000" w:rsidDel="00000000">
              <w:rPr>
                <w:u w:val="single"/>
                <w:rtl w:val="0"/>
              </w:rPr>
              <w:t xml:space="preserve">nodaļa paredz īpašus bioloģiskās ražošanas noteikumus</w:t>
            </w:r>
            <w:r w:rsidR="00000000" w:rsidRPr="00000000" w:rsidDel="00000000">
              <w:rPr>
                <w:rtl w:val="0"/>
              </w:rPr>
              <w:t xml:space="preserve">, lai arī </w:t>
            </w:r>
            <w:r w:rsidR="00000000" w:rsidRPr="00000000" w:rsidDel="00000000">
              <w:rPr>
                <w:u w:val="single"/>
                <w:rtl w:val="0"/>
              </w:rPr>
              <w:t xml:space="preserve">projekta 1. punkts paredz, ka tas nosaka bioloģiskās lauksaimniecības uzraudzības un kontroles kārtību</w:t>
            </w:r>
            <w:r w:rsidR="00000000" w:rsidRPr="00000000" w:rsidDel="00000000">
              <w:rPr>
                <w:rtl w:val="0"/>
              </w:rPr>
              <w:t xml:space="preserve">, proti, to, kā uzrauga un kontrolē procesus nevis kā veic pašu bioloģisko saimniekošanu.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lietotais termins “uzņēmums” tiek saglabāts, ņemot vērā Regulas (ES) 2018/848 terminoloģiju un tās piemērošanas kontekstu. Minētajā regulā tiek lietots jēdziens undertaking, kas aptver plašāku subjektu loku nekā tikai komersantus Komerclikuma izpratnē, ietverot arī citas personas, kas veic bioloģiskās lauksaimniecības darbības (piemēram, fiziskās personas vai citas organizatoriskas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normā termins “uzņēmums” tiek lietots funkcionālā nozīmē, lai raksturotu bioloģiskās lauksaimniecības darbības vienību, kurā tiek īstenoti pārbaudes un sertifikācijas procesi, nevis lai identificētu konkrētu tiesisko statusu. Līdz ar to termina aizstāšana ar “komersants” vai “saimnieciskās darbības veicējs” varētu nepamatoti sašaurināt regulējuma tvērumu un neatbilstu Eiropas Savienības tiesību aktos lietotajai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Sertifikāta un atbilstības apliecinājuma izsniegšana un anulēšana, kā arī kontroles institūciju nomaiņas kārtība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 kontroles institūcijā iesniedz iesniegumu iekļaušanai bioloģiskās lauksaimniecības kontroles sistēmā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2017/625 (saīsinājuma pilnais nosaukums norādīts noteikumu projekta 1.1. apakšpunktā) 3. panta 29. punktu </w:t>
            </w:r>
            <w:r w:rsidR="00000000" w:rsidRPr="00000000" w:rsidDel="00000000">
              <w:rPr>
                <w:b w:val="1"/>
                <w:rtl w:val="0"/>
              </w:rPr>
              <w:t xml:space="preserve">operators</w:t>
            </w:r>
            <w:r w:rsidR="00000000" w:rsidRPr="00000000" w:rsidDel="00000000">
              <w:rPr>
                <w:rtl w:val="0"/>
              </w:rPr>
              <w:t xml:space="preserve"> ir jebkura fiziska vai juridiska persona, uz kuru attiecas viens vai vairāki no pienākumiem, kas paredzēti 1. panta 2. punktā minētajos noteikumos. Izvērtējot noteikumu projektu un Regulā 2017/625 noteikto secināms, ka uzraudzību un kontroli veic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ierosinām izvērtēt noteikumu projekta 8. punktā lietoto terminu “persona” un nepieciešamības gadījumā precizēt noteikumu projektu salāgojot 8. punkta tekstu ar pārējo noteikumu projektu un Regulu 2017/625, noteikumu projektā norādot, ka “operators” kontroles institūcijā iesniedz iesniegumu iekļaušanai bioloģiskās lauksaimniecības kontroles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kontroles institūcijā iesniedz iesniegumu iekļaušanai bioloģiskās lauksaimniecības kontroles sistēmā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regulas 2018/848 34. panta 1. punktam jebkura fiziska vai juridiska persona, kas plāno iesaistīties bioloģiskajā ražošanā, sagatavošanā, izplatīšanā vai uzglabāšanā, pirms produktu laišanas tirgū paziņo par savu darbību kompetentajai iestādei vai kontroles institūcijai un pakļauj savu darbību kontroles sistēmai. Līdz ar to persona par “operatoru” regulas 2017/625 izpratnē kļūst brīdī, kad tā ir veikusi regulas 2018/848 34. panta 1. punktā noteikto darbību, proti, pieteikusies un tikusi iekļauta bioloģiskās lauksaimniecības kontroles (sertifikācijas)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8. punktā lietotais termins “persona” ir pamatots tajā kontekstā, ka norma regulē sākotnējo posmu – iesnieguma iesniegšanu iekļaušanai kontroles sistēmā. Savukārt pēc iekļaušanas kontroles sistēmā attiecīgā persona iegūst operatora statusu un uz to pilnā apmērā attiecas regulas 2017/625 prasības par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Persona kontroles institūcijā iesniedz iesniegumu iekļaušanai bioloģiskās lauksaimniecības kontroles sistēmā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8.2.1.2. 50–80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 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51–80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8.2.1.2. 50–80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 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secinām, ka noteikumu projektā lietotais intervālu apzīmējums “50–80 procentu” un “80–100 procentu” ir interpretējams kā savstarpēji nepārklājošas robežvērtības, kur 50 procenti ietilpst pirmajā intervālā (līdz 50 procentiem vai 50 procentu robežvērtība, ja attiecināms), 50–80 procentu intervāls tiek piemērots, sākot no robežvērtības, kas pārsniedz 50 procentus, bet nepārsniedz 80 procentus, un attiecīgi 80–100 procentu intervāls – sākot no robežvērtības, kas pārsniedz 80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izstrādes praksē procentuālu intervālu norādīšana ar robežvērtībām (piemēram, 50–80; 80–100) pati par sevi nenozīmē pārklāšanos, jo robežgadījumu piemērošana tiek vērtēta sistēmiski kopsakarā ar pārējiem apakšpunktiem un tiesību normas mērķi. Līdz ar to 50 procentu vai 80 procentu sasniegšanas gadījumā piemērošana tiek nodrošināta viennozīmīgi, ņemot vērā konkrēto regulējuma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jebkādas interpretācijas neskaidrības praksē, tiks izvērtēta iespēja redakcionāli precizēt intervālu formulējumu (piemēram, lietojot formulējumu “vairāk nekā 50 procenti, bet ne vairāk kā 80 procenti” un “vairāk nekā 80 procenti”), ja tas būs nepieciešams normu viennozīmīgai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daļēji tiek ņemts vērā redakcionālas skaidrības izvērtēšanas aspektā, saglabājot noteikumu projektā paredzēto regulējuma loģiku un sistēmiskumu.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5.2.1.2. 51–80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8.2.1.3. 80–100 procentu;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 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 81–100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"50–80 % bioloģiskās lauksaimniecības uzņēmums" – šo noteikumu </w:t>
            </w:r>
            <w:r w:rsidR="00000000" w:rsidRPr="00000000" w:rsidDel="00000000">
              <w:rPr>
                <w:rtl w:val="0"/>
              </w:rPr>
              <w:t xml:space="preserve">8.2.1.2.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 51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secinām, ka noteikumu projektā lietotais intervālu apzīmējums “50–80 procentu” un “80–100 procentu” ir interpretējams kā savstarpēji nepārklājošas robežvērtības, kur 50 procenti ietilpst pirmajā intervālā (līdz 50 procentiem vai 50 procentu robežvērtība, ja attiecināms), 50–80 procentu intervāls tiek piemērots, sākot no robežvērtības, kas pārsniedz 50 procentus, bet nepārsniedz 80 procentus, un attiecīgi 80–100 procentu intervāls – sākot no robežvērtības, kas pārsniedz 80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izstrādes praksē procentuālu intervālu norādīšana ar robežvērtībām (piemēram, 50–80; 80–100) pati par sevi nenozīmē pārklāšanos, jo robežgadījumu piemērošana tiek vērtēta sistēmiski kopsakarā ar pārējiem apakšpunktiem un tiesību normas mērķi. Līdz ar to 50 procentu vai 80 procentu sasniegšanas gadījumā piemērošana tiek nodrošināta viennozīmīgi, ņemot vērā konkrēto regulējuma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jebkādas interpretācijas neskaidrības praksē, tiks izvērtēta iespēja redakcionāli precizēt intervālu formulējumu (piemēram, lietojot formulējumu “vairāk nekā 50 procenti, bet ne vairāk kā 80 procenti” un “vairāk nekā 80 procenti”), ja tas būs nepieciešams normu viennozīmīgai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daļēji tiek ņemts vērā redakcionālas skaidrības izvērtēšanas aspektā, saglabājot noteikumu projektā paredzēto regulējuma loģiku un sistēmiskumu.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"50–80 % bioloģisks" – šo noteikumu </w:t>
            </w:r>
            <w:r w:rsidR="00000000" w:rsidRPr="00000000" w:rsidDel="00000000">
              <w:rPr>
                <w:rtl w:val="0"/>
              </w:rPr>
              <w:t xml:space="preserve">5.2.1.2. </w:t>
            </w:r>
            <w:r w:rsidR="00000000" w:rsidRPr="00000000" w:rsidDel="00000000">
              <w:rPr>
                <w:rtl w:val="0"/>
              </w:rPr>
              <w:t xml:space="preserve">apakšpunktā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"80–100 % bioloģiskās lauksaimniecības uzņēmums" – šo noteikumu </w:t>
            </w:r>
            <w:r w:rsidR="00000000" w:rsidRPr="00000000" w:rsidDel="00000000">
              <w:rPr>
                <w:rtl w:val="0"/>
              </w:rPr>
              <w:t xml:space="preserve">8.2.1.3. </w:t>
            </w:r>
            <w:r w:rsidR="00000000" w:rsidRPr="00000000" w:rsidDel="00000000">
              <w:rPr>
                <w:rtl w:val="0"/>
              </w:rPr>
              <w:t xml:space="preserve">apakšpunktā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"Sertifikācijas un testēšanas centrs"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Vajadzētu no 81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secinām, ka noteikumu projektā lietotais intervālu apzīmējums “50–80 procentu” un “80–100 procentu” ir interpretējams kā savstarpēji nepārklājošas robežvērtības, kur 50 procenti ietilpst pirmajā intervālā (līdz 50 procentiem vai 50 procentu robežvērtība, ja attiecināms), 50–80 procentu intervāls tiek piemērots, sākot no robežvērtības, kas pārsniedz 50 procentus, bet nepārsniedz 80 procentus, un attiecīgi 80–100 procentu intervāls – sākot no robežvērtības, kas pārsniedz 80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izstrādes praksē procentuālu intervālu norādīšana ar robežvērtībām (piemēram, 50–80; 80–100) pati par sevi nenozīmē pārklāšanos, jo robežgadījumu piemērošana tiek vērtēta sistēmiski kopsakarā ar pārējiem apakšpunktiem un tiesību normas mērķi. Līdz ar to 50 procentu vai 80 procentu sasniegšanas gadījumā piemērošana tiek nodrošināta viennozīmīgi, ņemot vērā konkrēto regulējuma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jebkādas interpretācijas neskaidrības praksē, tiks izvērtēta iespēja redakcionāli precizēt intervālu formulējumu (piemēram, lietojot formulējumu “vairāk nekā 50 procenti, bet ne vairāk kā 80 procenti” un “vairāk nekā 80 procenti”), ja tas būs nepieciešams normu viennozīmīgai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daļēji tiek ņemts vērā redakcionālas skaidrības izvērtēšanas aspektā, saglabājot noteikumu projektā paredzēto regulējuma loģiku un sistēmiskumu.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secinām, ka noteikumu projektā lietotais intervālu apzīmējums “50–80 procentu” un “80–100 procentu” ir interpretējams kā savstarpēji nepārklājošas robežvērtības, kur 50 procenti ietilpst pirmajā intervālā (līdz 50 procentiem vai 50 procentu robežvērtība, ja attiecināms), 50–80 procentu intervāls tiek piemērots, sākot no robežvērtības, kas pārsniedz 50 procentus, bet nepārsniedz 80 procentus, un attiecīgi 80–100 procentu intervāls – sākot no robežvērtības, kas pārsniedz 80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izstrādes praksē procentuālu intervālu norādīšana ar robežvērtībām (piemēram, 50–80; 80–100) pati par sevi nenozīmē pārklāšanos, jo robežgadījumu piemērošana tiek vērtēta sistēmiski kopsakarā ar pārējiem apakšpunktiem un tiesību normas mērķi. Līdz ar to 50 procentu vai 80 procentu sasniegšanas gadījumā piemērošana tiek nodrošināta viennozīmīgi, ņemot vērā konkrēto regulējuma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novērstu jebkādas interpretācijas neskaidrības praksē, tiks izvērtēta iespēja redakcionāli precizēt intervālu formulējumu (piemēram, lietojot formulējumu “vairāk nekā 50 procenti, bet ne vairāk kā 80 procenti” un “vairāk nekā 80 procenti”), ja tas būs nepieciešams normu viennozīmīgai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daļēji tiek ņemts vērā redakcionālas skaidrības izvērtēšanas aspektā, saglabājot noteikumu projektā paredzēto regulējuma loģiku un sistēmiskumu.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"80–100 % bioloģisks" – šo noteikumu </w:t>
            </w:r>
            <w:r w:rsidR="00000000" w:rsidRPr="00000000" w:rsidDel="00000000">
              <w:rPr>
                <w:rtl w:val="0"/>
              </w:rPr>
              <w:t xml:space="preserve">5.2.1.3. </w:t>
            </w:r>
            <w:r w:rsidR="00000000" w:rsidRPr="00000000" w:rsidDel="00000000">
              <w:rPr>
                <w:rtl w:val="0"/>
              </w:rPr>
              <w:t xml:space="preserve">apakšpunktā</w:t>
            </w:r>
            <w:r w:rsidR="00000000" w:rsidRPr="00000000" w:rsidDel="00000000">
              <w:rPr>
                <w:rtl w:val="0"/>
              </w:rPr>
              <w:t xml:space="preserve">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 sertifikātā iekļauj regulas </w:t>
            </w:r>
            <w:r w:rsidR="00000000" w:rsidRPr="00000000" w:rsidDel="00000000">
              <w:rPr>
                <w:rtl w:val="0"/>
              </w:rPr>
              <w:t xml:space="preserve">2018/848</w:t>
            </w:r>
            <w:r w:rsidR="00000000" w:rsidRPr="00000000" w:rsidDel="00000000">
              <w:rPr>
                <w:rtl w:val="0"/>
              </w:rPr>
              <w:t xml:space="preserve"> VI pielikuma I daļā un II daļas 1. punktā noteikto informāciju. Darbībai dzīvu dzīvnieku produktu kategorijā sertifikātā papildus norāda produkta nosaukumu un Padomes 1987. gada 23. jūlija Regulā (EEK) Nr. </w:t>
            </w:r>
            <w:r w:rsidR="00000000" w:rsidRPr="00000000" w:rsidDel="00000000">
              <w:rPr>
                <w:rtl w:val="0"/>
              </w:rPr>
              <w:t xml:space="preserve">2687/87</w:t>
            </w:r>
            <w:r w:rsidR="00000000" w:rsidRPr="00000000" w:rsidDel="00000000">
              <w:rPr>
                <w:rtl w:val="0"/>
              </w:rPr>
              <w:t xml:space="preserve">  par tarifu un statistikas nomenklatūru un kopējo muitas tarifu noteikto kombinētās nomenklatūras kodu;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korektas kategorijas. Piemēram, projekta 11.1. apakšpunktā norādīts uz "dzīvu dzīvnieku produktu kategorija", bet atbilstoši Regulas 2018/848 35. panta 7. punktam šādas kategorijas pirmšķietami nepastāv.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Esošā kontroles institūcija piecu darbdienu laikā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minētās informācijas saņemšanas nosūta jaunajai kontroles institūcijai attiecīgā operatora kontroles lietu, atbilstoši Komisijas 2021. gada 22. februāra Īstenošanas regulas (ES) </w:t>
            </w:r>
            <w:r w:rsidR="00000000" w:rsidRPr="00000000" w:rsidDel="00000000">
              <w:rPr>
                <w:rtl w:val="0"/>
              </w:rPr>
              <w:t xml:space="preserve">2021/279</w:t>
            </w:r>
            <w:r w:rsidR="00000000" w:rsidRPr="00000000" w:rsidDel="00000000">
              <w:rPr>
                <w:rtl w:val="0"/>
              </w:rPr>
              <w:t xml:space="preserve">, ar ko nosaka sīki izstrādātus noteikumus Eiropas Parlamenta un Padomes Regulas (ES) 2018/848 piemērošanai attiecībā uz kontrolēm un citiem pasākumiem, lai nodrošinātu izsekojamību un atbilstību bioloģiskajā ražošanā un bioloģisko produktu marķēšanā, (turpmāk – regula 2021/279) 9. panta 4. punktam, kā arī sniedz apliecinājumu par to, ka operators ir pilnībā izpildījis finanšu saistības par konkrētajā uzraudzības periodā īstenotajiem kontroles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redakcionāli precizēt projekta 16. punktu, ņemot vērā, ka atbilstoši Komisijas 2021. gada 22. februāra Īstenošanas regulas (ES) 2021/279, ar ko nosaka sīki izstrādātus noteikumus Eiropas Parlamenta un Padomes Regulas (ES) 2018/848 piemērošanai attiecībā uz kontrolēm un citiem pasākumiem, lai nodrošinātu izsekojamību un atbilstību bioloģiskajā ražošanā un bioloģisko produktu marķēšanā, 9. panta 4. punktam "</w:t>
            </w:r>
            <w:r w:rsidR="00000000" w:rsidRPr="00000000" w:rsidDel="00000000">
              <w:rPr>
                <w:i w:val="1"/>
                <w:rtl w:val="0"/>
              </w:rPr>
              <w:t xml:space="preserve">Jaunā kontroles iestāde vai kontroles institūcija </w:t>
            </w:r>
            <w:r w:rsidR="00000000" w:rsidRPr="00000000" w:rsidDel="00000000">
              <w:rPr>
                <w:i w:val="1"/>
                <w:u w:val="single"/>
                <w:rtl w:val="0"/>
              </w:rPr>
              <w:t xml:space="preserve">pārliecinās par to, vai operators ir novērsis vai novērsīs neatbilstības</w:t>
            </w:r>
            <w:r w:rsidR="00000000" w:rsidRPr="00000000" w:rsidDel="00000000">
              <w:rPr>
                <w:rtl w:val="0"/>
              </w:rPr>
              <w:t xml:space="preserve">, [..].", taču, projekta 16. punkts paredz, ka operatoram uzreiz jāapliecina saistību pilnīga izpilde, t.i.,  bez iespējas saistības izpildīt nākotnē, kas nav skaidrot arī anotācijas 1.3.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minētās īstenošanas regulas 2021/279 9. panta 4. punkts attiecas uz neatbilstību novēršanu kontroles iestādes vai kontroles institūcijas maiņas gadījumā, paredzot, ka jaunā kontroles iestāde vai kontroles institūcija pārliecinās, vai operators ir novērsis vai novērsīs konstatētās neatbilstības. Tādējādi šī norma regulē atbilstības nodrošināšanu bioloģiskās ražošanas prasībām un paredz iespēju neatbilstības novērst arī noteiktā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16. punktā ietvertais regulējums neattiecas uz ražošanas vai kontroles neatbilstībām, bet gan uz pilnīgu finanšu saistību izpildi pret iepriekšējo kontroles institūciju. Attiecīgi 16. punktā paredzētais pienākums apliecināt saistību pilnīgu izpildi attiecas tieši uz finanšu norēķinu pabeigšanu, nevis uz citu veidu neatbilstību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projekta 16. punkts nav pretrunā ar Īstenošanas regulas (ES) 2021/279 9. panta 4. punktu, jo tas regulē atšķirīgu tiesisko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Esošā kontroles institūcija piecu darbdienu laikā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iesnieguma saņemšanas nosūta jaunajai kontroles institūcijai konkrētā operatora kontroles lietu atbilstoši Komisijas 2021. gada 22. februāra Īstenošanas regulas (ES) </w:t>
            </w:r>
            <w:r w:rsidR="00000000" w:rsidRPr="00000000" w:rsidDel="00000000">
              <w:rPr>
                <w:rtl w:val="0"/>
              </w:rPr>
              <w:t xml:space="preserve">2021/279</w:t>
            </w:r>
            <w:r w:rsidR="00000000" w:rsidRPr="00000000" w:rsidDel="00000000">
              <w:rPr>
                <w:rtl w:val="0"/>
              </w:rPr>
              <w:t xml:space="preserve">, ar ko nosaka sīki izstrādātus noteikumus Eiropas Parlamenta un Padomes Regulas (ES) 2018/848 piemērošanai attiecībā uz kontrolēm un citiem pasākumiem, lai nodrošinātu izsekojamību un atbilstību bioloģiskajā ražošanā un bioloģisko produktu marķēšanā, (turpmāk – regula 2021/279) 9. panta 4. punktam, kā arī sniedz apliecinājumu par to, ka operators ir pilnībā izpildījis finanšu saistības par konkrētajā uzraudzības periodā īstenotajiem kontroles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tauriņziežus audzē kā galveno kultūraugu vai pasējā, tostarp zem graudaugiem (arī griķiem), sinepēm vai facēlijas, zālājā, maisījumā ar graudaugiem vai stiebrzālēm, platībā, kas aizņem vismaz 20 procentu no sertificētās saimniecības aramzemes. Šajā platībā ieskaita platību, kurā tauriņzieži iesēti ilggadīgo stādījumu rindstarpās, ja paredzēta ilggadīgo stādījumu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pieturzīmes iekavas aizstāt ar pieturzīmi komats, ja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tauriņziežus audzē kā galveno kultūraugu vai pasējā zem graudaugiem, tostarp griķiem, sinepēm, facēlijām, zālājā, maisījumā ar graudaugiem vai stiebrzālēm, platībā, kas aizņem vismaz 20 procentu no sertificētās saimniecības aramzemes. Šajā platībā ieskaita platību, kurā tauriņzieži iesēti ilggadīgo stādījumu rindstarpās, ja paredzēta ilggadīgo stādījumu atjaunošana;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Atbilstoši regulas </w:t>
            </w:r>
            <w:r w:rsidR="00000000" w:rsidRPr="00000000" w:rsidDel="00000000">
              <w:rPr>
                <w:rtl w:val="0"/>
              </w:rPr>
              <w:t xml:space="preserve">2018/848</w:t>
            </w:r>
            <w:r w:rsidR="00000000" w:rsidRPr="00000000" w:rsidDel="00000000">
              <w:rPr>
                <w:rtl w:val="0"/>
              </w:rPr>
              <w:t xml:space="preserve"> 28. pantam operators ik gadu sagatavo aktuālo piesardzības pasākumu plānu, kā arī, ja saimniecībā vienlaikus ir gan bioloģiskā, gan nebioloģiskā ražošana, sagatavo un iesniedz kontroles institūcijā bioloģiskās un nebioloģiskās lauksaimniecības ražošanas nodalīšanas aprakstu, ko pēc pieprasījuma uzrāda kontroles institūcijai.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26. punktu un nodrošināt tā korektu redakciju. No projekta saprotams, ka piesardzības pasākumu plāns tiek izstrādāts atbilstoši Regulas 2018/848 28. pantam, lai gan minētā regulas vienība nosaka, kādi ir piesardzības pasākumi, bet ne plānu izstrādi vai ar to saistītus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gūst vismaz 200 </w:t>
            </w:r>
            <w:r w:rsidR="00000000" w:rsidRPr="00000000" w:rsidDel="00000000">
              <w:rPr>
                <w:i w:val="1"/>
                <w:rtl w:val="0"/>
              </w:rPr>
              <w:t xml:space="preserve">euro</w:t>
            </w:r>
            <w:r w:rsidR="00000000" w:rsidRPr="00000000" w:rsidDel="00000000">
              <w:rPr>
                <w:rtl w:val="0"/>
              </w:rPr>
              <w:t xml:space="preserve"> lielus ieņēmumus no katra Lauku atbalsta dienesta ģeotelpiskajā iesniegumā deklarētās lauksaimniecības zemes platības hektāra, kas pieteikts tiešo maksājumu piešķiršanai saskaņā ar normatīvajiem aktiem par tiešo maksājumu piešķiršanas kārtību. Ieņēmumos neieskaita saražoto preču krājumu atlikumu un saņemto atbalstu saskaņā ar normatīvajiem aktiem par tiešo maksājumu piešķiršanas kārtību, par valsts atbalstu lauksaimniecībai un par valsts un Eiropas Savienības atbalsta piešķiršanu, administrēšanu un uzraudzību vides, klimata un lauku ainavas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nodrošināt precīzas atsauces uz nacionālajiem tiesību aktiem, piemēram, ir "normatīvie akti par tiešo maksājumu piešķiršanas kārtību lauksaimniekiem", nevis "normatīvie akti par tiešo maksājumu piešķiršanas kārtību". Tāpat ir, piemēram, Ministru kabineta 2015. gada 7. aprīļa noteikumi Nr. 171 "Noteikumi par valsts un Eiropas Savienības atbalsta piešķiršanu, administrēšanu un uzraudzību vides, klimata un lauku ainavas uzlabošanai 2014.–2020.gada plānošanas periodā, kā arī pārejas laikā 2021. un 2022. gadā", nevis "normatīvie akti par valsts atbalstu lauksaimniecībai un par valsts un Eiropas Savienības atbalsta piešķiršanu, administrēšanu un uzraudzību vides, klimata un lauku ainavas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ikgadējās pārbaudes laikā kontroles institūcijai iesniedz informāciju par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minētajiem ieņēmumiem atbilstoši Valsts ieņēmumu dienestā iesniegtajai gada ienākumu deklarācijai vai uzņēmuma gada pārskatam saskaņā ar pielikumiem par ieņēmumiem no lauksaimnieciskās darbības par iepriekšējo taksācijas gadu. Ja Valsts ieņēmumu dienestā iesniegtā gada ienākumu deklarācija vai uzņēmuma gada pārskats par iepriekšējo taksācijas gadu liecina, ka operators nav nodrošinājis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minētos minimālos ieņēmumus, kontroles institūcija vērtē ieņēmumus gadā pirms iepriekšējā taksācijas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Gada pārskatu un konsolidēto gada pārskatu likuma 98. panta pirmo daļu, Valsts ieņēmumu dienests ne vēlāk kā piecu darbdienu laikā elektroniski nodod Uzņēmumu reģistram kapitālsabiedrības, personālsabiedrības un kooperatīvās sabiedrības šā likuma 97.panta pirmajā, otrajā un ceturtajā daļā minētos dokumentus. Uzņēmumu reģistrs nodrošina saņemto dokumentu publisku pieejamību. Dokumentus Uzņēmumu reģistram nodod tiešsaistes datu pārraides režīmā. Šā paša likuma 98. panta otrā daļa nosaka, ka  Uzņēmumu reģistrs pēc šā likuma 97. panta pirmajā, otrajā un ceturtajā daļā minēto dokumentu saņemšanas publicē tos savā tīmekļvietnē. Tādējādi, dati no uzņēmuma gada pārskata ir atspoguļoti un publiski pieejami Uzņēmumu reģistra  informācijas tīmekļvietnē https://info.ur.gov.lv un Latvijas Atvērto datu portālā https://data.gov.lv.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izvērtēt iespēju mazināt birokrātisko slogu operatoriem un datus no uzņēmumu gada pārskatiem iegūt no Uzņēmumu reģistra un Latvijas Atvērto datu portāla.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mazināt administratīvo slogu operatoriem un datus par ieņēmumiem iegūt no Uzņēmumu reģistra un Latvijas Atvērto datu portāla, konstatēts, ka publiski pieejami ir kapitālsabiedrību, personālsabiedrību un kooperatīvo sabiedrību gada pārskati. Savukārt saimnieciskās darbības veicēju un zemnieku saimniecību Valsts ieņēmumu dienestā iesniegtās gada ienākumu deklarācijas nav pieejamas atvērto datu kopās, jo tās satur ierobežotas pieejamības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operatoriem un vienlaikus nodrošinātu kontroles institūcijai nepieciešamās informācijas pieejamību, ir rasts risinājums, ka Lauku atbalsta dienests nodrošinās kontroles institūcijai piekļuvi deklarētajiem lauksaimniecības ieņēmumiem savā rīcībā esošo datu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27.2. punkts ir precizēts, paredzot, ka kontroles institūcija izvērtē informāciju par ieņēmumiem atbilstoši Valsts ieņēmumu dienestā iesniegtajai gada ienākumu deklarācijai vai uzņēmuma gada pārskatam. Ja ieņēmumi par iepriekšējo taksācijas gadu nesasniedz noteikto minimālo apmēru, kontroles institūcija vērtē ieņēmumus gadā pirms iepriekšējā taksācijas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nodrošināta gan normatīvo prasību izpilde, gan iespēju robežās mazināts administratīvais slogs operatoriem, izmantojot valsts pārvaldes rīcībā jau esošos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izpildītu regulas </w:t>
            </w:r>
            <w:r w:rsidR="00000000" w:rsidRPr="00000000" w:rsidDel="00000000">
              <w:rPr>
                <w:rtl w:val="0"/>
              </w:rPr>
              <w:t xml:space="preserve">2018/848</w:t>
            </w:r>
            <w:r w:rsidR="00000000" w:rsidRPr="00000000" w:rsidDel="00000000">
              <w:rPr>
                <w:rtl w:val="0"/>
              </w:rPr>
              <w:t xml:space="preserve"> II pielikuma I daļas 1.8.1. apakšpunktā noteiktās prasības, operators nodrošina, lai kumulatīvi piecu gadu periodā vismaz 10 procentu no saimniecības sējplatības, tajā neietverot sertificētas kategorijas bioloģiskās sēklas ieguvei izmantojamo platību, ir apsēta ar sertificētas kategorijas bioloģiskajām sēklām, tostarp otrā pārejas perioda sēklām. Šo prasību piemēro, ja tiek izmantoti šādu kultūraugu sēklas: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projektu kontekstā ar anotācijā sniegtajiem skaidrojumiem. Vēršam uzmanību, ka atbilstoši noteikumu projektam operatoram  jānodrošina, lai kumulatīvi piecu gadu periodā vismaz 10 procentu tiek apstrādāti, izmantojot sertificētu bioloģisko sēklu, savukārt no anotācijā ietvertā skaidrojuma izriet arī operatora pienākums piecus gadus glabāt dokumentus, turklāt nav definēts periods, proti, brīdis no kura tiek skaitīts dokumentu piecu gadu glabāšanas termiņš. Attiecīgi nepieciešams papildināt projektu vai anotācijā skaidrot, no kāda ārējā normatīvā akta vai to jomas izriet minētais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izpildītu regulas </w:t>
            </w:r>
            <w:r w:rsidR="00000000" w:rsidRPr="00000000" w:rsidDel="00000000">
              <w:rPr>
                <w:rtl w:val="0"/>
              </w:rPr>
              <w:t xml:space="preserve">​2018/848</w:t>
            </w:r>
            <w:r w:rsidR="00000000" w:rsidRPr="00000000" w:rsidDel="00000000">
              <w:rPr>
                <w:rtl w:val="0"/>
              </w:rPr>
              <w:t xml:space="preserve"> II pielikuma I daļas 1.8.1. apakšpunktā noteiktās prasības, operators nodrošina, lai kumulatīvi piecu gadu periodā vismaz 10 procentu no saimniecības sējplatības, tajā neietverot sertificētas bioloģiskās sēklas ieguvei izmantojamo platību, ir apsēta ar sertificētām bioloģiskajām sēklām, kas sertificētas atbilstoši </w:t>
            </w:r>
            <w:r w:rsidR="00000000" w:rsidRPr="00000000" w:rsidDel="00000000">
              <w:rPr>
                <w:rtl w:val="0"/>
              </w:rPr>
              <w:t xml:space="preserve">​Sēklu un šķirņu aprites likumā</w:t>
            </w:r>
            <w:r w:rsidR="00000000" w:rsidRPr="00000000" w:rsidDel="00000000">
              <w:rPr>
                <w:rtl w:val="0"/>
              </w:rPr>
              <w:t xml:space="preserve"> noteiktajam, tostarp tādām, kas iegūtas otrā pārejas perioda platībā. Šo prasību piemēro, ja tiek izmantotas šādu kultūraugu sēklas: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Operators, kas ražo, sagatavo vai importē dzīvniekus, tostarp putnus, kā arī gliemežus, sliekas, lauksaimniecības kukaiņus, kurus audzē un pavairo dzīvnieku barībā izmantojamu olbaltumvielu ieguvei (turpmāk – kukaiņi), ja tie nav minēti Komisijas 2020. gada 26. marta Īstenošanas regulas (ES) </w:t>
            </w:r>
            <w:r w:rsidR="00000000" w:rsidRPr="00000000" w:rsidDel="00000000">
              <w:rPr>
                <w:rtl w:val="0"/>
              </w:rPr>
              <w:t xml:space="preserve">2020/464</w:t>
            </w:r>
            <w:r w:rsidR="00000000" w:rsidRPr="00000000" w:rsidDel="00000000">
              <w:rPr>
                <w:rtl w:val="0"/>
              </w:rPr>
              <w:t xml:space="preserve">,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(turpmāk – regula 2020/464) I pielikumā, vai no tiem iegūtos produktus no valsts, kas nav Eiropas Savienības dalībvalsts, lai tos pārdotu, vai pārdod šādus produktus, ievēro regulas </w:t>
            </w:r>
            <w:r w:rsidR="00000000" w:rsidRPr="00000000" w:rsidDel="00000000">
              <w:rPr>
                <w:rtl w:val="0"/>
              </w:rPr>
              <w:t xml:space="preserve">2018/848</w:t>
            </w:r>
            <w:r w:rsidR="00000000" w:rsidRPr="00000000" w:rsidDel="00000000">
              <w:rPr>
                <w:rtl w:val="0"/>
              </w:rPr>
              <w:t xml:space="preserve">  un šo noteikumu prasības. Šajā punktā minētajiem dzīvniekiem neizmanto tādu mākslīgās pavairošanas metodi kā embri­ju pārstādīšana.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31. punktā tiek definētas korektas darbības. Piemēram, vai attiecībā uz dzīvniekiem un putniem ir korekti attiecināt norādi uz ražošanu, ņemot vērā, ka ar ražošanu saprot materiālu labumu radīšanu ar savām darbībām vai, piemēram, vielu radīšanu vai kaut kā veidošanu fizioloģiskā procesā. Tāpat, skaidrojot attiecīgo normu, lūdzam nodrošināt izpratni par to, kas punkta kontekstā saprotams ar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Operators, kas audzē vai importē dzīvniekus, tostarp putnus, kā arī gliemežus, sliekas, kukaiņus, ja tiem nav noteikti konkrēti ražošanas noteikumi, kā to paredz regulas </w:t>
            </w:r>
            <w:r w:rsidR="00000000" w:rsidRPr="00000000" w:rsidDel="00000000">
              <w:rPr>
                <w:rtl w:val="0"/>
              </w:rPr>
              <w:t xml:space="preserve">2018/848</w:t>
            </w:r>
            <w:r w:rsidR="00000000" w:rsidRPr="00000000" w:rsidDel="00000000">
              <w:rPr>
                <w:rtl w:val="0"/>
              </w:rPr>
              <w:t xml:space="preserve"> 20. pants, vai no tiem iegūtos produktus no valsts, kas nav Eiropas Savienības dalībvalsts, lai tos pārdotu, vai pārdod šādus produktus, ievēro regulas </w:t>
            </w:r>
            <w:r w:rsidR="00000000" w:rsidRPr="00000000" w:rsidDel="00000000">
              <w:rPr>
                <w:rtl w:val="0"/>
              </w:rPr>
              <w:t xml:space="preserve">2018/848</w:t>
            </w:r>
            <w:r w:rsidR="00000000" w:rsidRPr="00000000" w:rsidDel="00000000">
              <w:rPr>
                <w:rtl w:val="0"/>
              </w:rPr>
              <w:t xml:space="preserve"> un šo noteikumu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20 darbdienu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dokumentu saņemšanas atbilstoši regulas </w:t>
            </w:r>
            <w:r w:rsidR="00000000" w:rsidRPr="00000000" w:rsidDel="00000000">
              <w:rPr>
                <w:rtl w:val="0"/>
              </w:rPr>
              <w:t xml:space="preserve">2018/848</w:t>
            </w:r>
            <w:r w:rsidR="00000000" w:rsidRPr="00000000" w:rsidDel="00000000">
              <w:rPr>
                <w:rtl w:val="0"/>
              </w:rPr>
              <w:t xml:space="preserve"> 10. panta 3. punktam sadarbībā ar Valsts augu aizsardzības dienestu un Lauku atbalsta dienestu izvērtē, vai konkrētajā zemes gabalā pēdējos trīs gados ir īstenoti agrovides vai citi agroekoloģiskie pasākumi, neizmantojot bioloģiskajā lauksaimniecībā aizliegtus līdzekļus, un pieņem lēmumu par attiecīgā perioda atzīšanu par pārejas perioda daļu, saīsinot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projektu ar tā skaidrojumiem anotācijā. Vēršam uzmanību, ka no projekta 52. punkta izriet, ka kontroles institūcija "</w:t>
            </w:r>
            <w:r w:rsidR="00000000" w:rsidRPr="00000000" w:rsidDel="00000000">
              <w:rPr>
                <w:u w:val="single"/>
                <w:rtl w:val="0"/>
              </w:rPr>
              <w:t xml:space="preserve">pieņem lēmumu par attiecīgā perioda atzīšanu par pārejas perioda daļu, saīsinot to</w:t>
            </w:r>
            <w:r w:rsidR="00000000" w:rsidRPr="00000000" w:rsidDel="00000000">
              <w:rPr>
                <w:rtl w:val="0"/>
              </w:rPr>
              <w:t xml:space="preserve">", bet anotācijā skaidrots, ka "</w:t>
            </w:r>
            <w:r w:rsidR="00000000" w:rsidRPr="00000000" w:rsidDel="00000000">
              <w:rPr>
                <w:i w:val="1"/>
                <w:u w:val="single"/>
                <w:rtl w:val="0"/>
              </w:rPr>
              <w:t xml:space="preserve">pieņem lēmumu par pārejas perioda saīsināšanu vai noraidīšanu</w:t>
            </w:r>
            <w:r w:rsidR="00000000" w:rsidRPr="00000000" w:rsidDel="00000000">
              <w:rPr>
                <w:i w:val="1"/>
                <w:rtl w:val="0"/>
              </w:rPr>
              <w:t xml:space="preserve"> un par to informē operatoru</w:t>
            </w:r>
            <w:r w:rsidR="00000000" w:rsidRPr="00000000" w:rsidDel="00000000">
              <w:rPr>
                <w:rtl w:val="0"/>
              </w:rPr>
              <w:t xml:space="preserve">.". Līdzīgi iesakām izvērtēt arī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Kontroles institūcija pēc šo noteikumu</w:t>
            </w:r>
            <w:r w:rsidR="00000000" w:rsidRPr="00000000" w:rsidDel="00000000">
              <w:rPr>
                <w:b w:val="1"/>
                <w:rtl w:val="0"/>
              </w:rPr>
              <w:t xml:space="preserve">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no Valsts augu aizsardzības dienesta un Lauku atbalsta dienesta pieprasa informāciju par to, vai konkrētajā zemes gabalā pēdējos trīs gados nav lietotas bioloģiskajā lauksaimniecībā neatļautas vielas.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Kontroles institūcija 10 darbdienu laikā pēc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dokumentu pārbaudes veic kontroli saimniecībā un atbilstoši regulas </w:t>
            </w:r>
            <w:r w:rsidR="00000000" w:rsidRPr="00000000" w:rsidDel="00000000">
              <w:rPr>
                <w:rtl w:val="0"/>
              </w:rPr>
              <w:t xml:space="preserve">2020/464</w:t>
            </w:r>
            <w:r w:rsidR="00000000" w:rsidRPr="00000000" w:rsidDel="00000000">
              <w:rPr>
                <w:rtl w:val="0"/>
              </w:rPr>
              <w:t xml:space="preserve"> 1. pantam izvērtē nepieciešamību pēc augsnes paraugu vai augu paraugu, vai abu šo paraugu laboratoriskās analīzes.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53. punktā veikto Komisijas 2020. gada 26. marta Īstenošanas regulas (ES) 2020/464, ar ko nosaka konkrētus noteikumus par Eiropas Parlamenta un Padomes Regulas (ES) 2018/848 piemērošanu attiecībā uz dokumentiem, kuri vajadzīgi pārejas periodu atzīšanai ar atpakaļejošu spēku, attiecībā uz bioloģisko produktu ražošanu un dalībvalstu sniedzamo informāciju, 1. panta ieviešanu. Proti, no projekta saprotams, ka regulas 1. pants paredz nosacījumus, atbilstoši kuriem izvērtē nepieciešamību pēc augsnes un/vai augu paraugu laboratoriskās analīzes. Taču minētā regulas vienība izvērstāk skaidro dokumentus, kas jāiesniedz, lai ar atpakaļejošu spēku tiktu atzīts iepriekšējais periods, papildinot regulas 2018/848 10. panta 3. punktā noteikto. Pamatojoties uz izvērtējumu,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ir paredzēts, ka atbilstoši regulā 2020/464 noteiktajai iesniedzamo dokumentu paketei kontroles institūcija, tostarp, izmantojot VAAD un LAD rīcībā esošo informāciju, pārliecinās par atbilstību regulas 2018/848 10. panta 3.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tiek izvērtēta kopējā platība, uz kuru attiecas pieprasījums, kā arī agronomiskā prakse, kas attiecīgajā periodā īstenota katrā zemesgabalā, uz kuru attiecas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kontroles institūcija pēc dokumentu pārbaudes veic kontroli saimniecībā un, izvērtē nepieciešamību veikt augsnes paraugu, augu paraugu vai abu šo paraugu laboratorisko analīzi, lai pārliecinātos par faktiskās situācijas atbilstību iesniegtajai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Saskaņā ar regulas </w:t>
            </w:r>
            <w:r w:rsidR="00000000" w:rsidRPr="00000000" w:rsidDel="00000000">
              <w:rPr>
                <w:rtl w:val="0"/>
              </w:rPr>
              <w:t xml:space="preserve">2018/848</w:t>
            </w:r>
            <w:r w:rsidR="00000000" w:rsidRPr="00000000" w:rsidDel="00000000">
              <w:rPr>
                <w:rtl w:val="0"/>
              </w:rPr>
              <w:t xml:space="preserve"> 10. panta 3. punkta "b" apakšpunktu kontroles institūcija veic kontroli saimniecībā un izvērtē laboratoriskās analīzes nepieciešamību, un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sagatavo ziņojumu un pieņem lēmumu par pārejas perioda atzīšanu ar atpakaļejošu spēku.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Ragu aizmetņu izņemšanai kontroles institūcija 10 darbdienu laikā pēc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iesnieguma saņemšanas pieņem lēmumu par atbilstošās atļaujas izsniegšanu uz termiņu līdz pieciem gadiem. Pārējos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minētajos gadījumos atļauja tiek izsniegta par konkrētu dzīvnieku.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66. punktu kontekstā ar regulas 2018/848 II pielikuma II daļas 1.7.8. apakšpunktā noteikto. Proti, atbilstoši projektam atļauja ragu aizmetņu izņemšanai tiek izsniegta uz termiņu līdz pieciem gadiem, tajā pašā laikā no minētās regulas vienības izriet noteikums, ka "</w:t>
            </w:r>
            <w:r w:rsidR="00000000" w:rsidRPr="00000000" w:rsidDel="00000000">
              <w:rPr>
                <w:i w:val="1"/>
                <w:rtl w:val="0"/>
              </w:rPr>
              <w:t xml:space="preserve">Ragu aizmetņu izņemšana </w:t>
            </w:r>
            <w:r w:rsidR="00000000" w:rsidRPr="00000000" w:rsidDel="00000000">
              <w:rPr>
                <w:i w:val="1"/>
                <w:u w:val="single"/>
                <w:rtl w:val="0"/>
              </w:rPr>
              <w:t xml:space="preserve">var tikt atļauta, tikai izvērtējot katru gadījumu atsevišķi</w:t>
            </w:r>
            <w:r w:rsidR="00000000" w:rsidRPr="00000000" w:rsidDel="00000000">
              <w:rPr>
                <w:i w:val="1"/>
                <w:rtl w:val="0"/>
              </w:rPr>
              <w:t xml:space="preserve">, ja tā uzlabo lauksaimniecības dzīvnieku veselību, labturību vai higiēnu vai ja pretējā gadījumā tiktu apdraudēta darbinieku drošība.</w:t>
            </w:r>
            <w:r w:rsidR="00000000" w:rsidRPr="00000000" w:rsidDel="00000000">
              <w:rPr>
                <w:rtl w:val="0"/>
              </w:rPr>
              <w:t xml:space="preserve">". Proti, no regulas izriet katra individuāla gadījuma vērtēšana, nevis ilgtermiņa atļaujas piešķiršana.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Eiropas Komisijas Lauksaimniecības un lauku attīstības ģenerāldirektorāta skaidrojumu Nr. LB/nb/agri.ddg1.b.4(2021)5879675, kā arī lai mazinātu administratīvo slogu, lēmums par ragu aizmetņu noņemšanu tiek pieņemts attiecībā uz saimniecību uz termiņu līdz pieciem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Pārtikas un veterinārais dienests 10 darbdienu laikā pēc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minētā iesnieguma saņemšanas pieņem lēmumu un to nosūta kontroles institūcijai un operatoram. Atļauju ragu aizmetņu izņemšanai izsniedz uz termiņu līdz pieciem gadiem. Pārējos šo noteikumu </w:t>
            </w:r>
            <w:r w:rsidR="00000000" w:rsidRPr="00000000" w:rsidDel="00000000">
              <w:rPr>
                <w:rtl w:val="0"/>
              </w:rPr>
              <w:t xml:space="preserve">65. </w:t>
            </w:r>
            <w:r w:rsidR="00000000" w:rsidRPr="00000000" w:rsidDel="00000000">
              <w:rPr>
                <w:rtl w:val="0"/>
              </w:rPr>
              <w:t xml:space="preserve">punktā</w:t>
            </w:r>
            <w:r w:rsidR="00000000" w:rsidRPr="00000000" w:rsidDel="00000000">
              <w:rPr>
                <w:rtl w:val="0"/>
              </w:rPr>
              <w:t xml:space="preserve"> minētajos gadījumos atļauju izsniedz individuāli identificētiem dzīvniekiem – par konkrētu dzīvnieku, bet dzīvniekiem, kas netiek individuāli identificēti, – par dzīvnieku grupu, ganāmpulku vai novietni, norādot dzīvnieku skaitu un turēšanas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Lauksaimniecības izcelsmes mēslošanas līdzekļu iegādei un izmantošanai no saimniecības, kuras novietnē liellopu skaits pārsniedz šo noteikumu </w:t>
            </w:r>
            <w:r w:rsidR="00000000" w:rsidRPr="00000000" w:rsidDel="00000000">
              <w:rPr>
                <w:rtl w:val="0"/>
              </w:rPr>
              <w:t xml:space="preserve">68.2. </w:t>
            </w:r>
            <w:r w:rsidR="00000000" w:rsidRPr="00000000" w:rsidDel="00000000">
              <w:rPr>
                <w:rtl w:val="0"/>
              </w:rPr>
              <w:t xml:space="preserve">apakšpunktā</w:t>
            </w:r>
            <w:r w:rsidR="00000000" w:rsidRPr="00000000" w:rsidDel="00000000">
              <w:rPr>
                <w:rtl w:val="0"/>
              </w:rPr>
              <w:t xml:space="preserve"> minēto daudzumu, operators saņem kontroles institūcijas atļauju. Kontroles institūcija atļauju izsniedz pēc konkrētās liellopu saimniecības atbilstības izvērtēšanas bioloģiskās lauksaimniecības prasībām, ņemot vērā dzīvnieku piekļuvi ganībām, izmantotās barības veidu, antibiotisko vielu un citu veterināro zāļu lietojumu, izslaukuma daudzumu, kā arī neatļauto vielu izplatības risku 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lietot vienveidīgu un konsekventu terminoloģiju, vienu un to pašu saukt vienā vārdā. Piemēram, šobrīd vienlaicīgi tiek lietots "lauksaimniecības izcelsmes mēslošanas līdzekļi" un "industrializētas lauksaimniecības izcelsmes mēslošanas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projekta 63. punktā vārdu "Ekonomiskās" ar vārdu "Ekonomikas" atbilstoši Līgumam par Čehijas Republikas, Igaunijas Republikas, Kipras Republikas, Latvijas Republikas, Lietuvas Republikas, Ungārijas Republikas, Maltas Republikas, Polijas Republikas, Slovēnijas Republikas un Slovākijas Republikas dalību Eiropas Ekonomikas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atbilstoši juridiskās tehnikas prasībām precizēt projekta 23. punktu, izvairoties no sinonīmu lietošanas ("uzskaites sistēmā (lauka vēsturē)", cituviet projektā lietota vienīgi norāde uz lauka vēsturi).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saglabāti abi termini, jo tiem ir atšķirīga tiesiskā nozīme un piemērošanas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izcelsmes mēslošanas līdzekļi” ir vispārīgs apzīmējums, savukārt “industrializētas lauksaimniecības izcelsmes mēslošanas līdzekļi” tiek lietots speciālā nozīmē, īstenojot dalībvalsts rīcības brīvību saskaņā ar Regulas (ES) 2021/1165 II pielikumu noteikt kritērijus šādu mēslošanas līdzekļu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definēti kritēriji (dzīvnieku skaits novietnē, ganību nodrošināšana, putnu turēšana sprostos u.c.), pēc kuriem mēslošanas līdzekļi uzskatāmi par industrializētas lauksaimniecības izcelsmes. Tādējādi terminu lietojums ir apzināts un nodrošina precīzu regulējuma piemērošanu, nevis rada terminoloģisku nekonsekvenci.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63. 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Lauksaimniecības izcelsmes mēslošanas līdzekļu iegādei un izmantošanai no saimniecības, kuras novietnē liellopu skaits pārsniedz šo noteikumu </w:t>
            </w:r>
            <w:r w:rsidR="00000000" w:rsidRPr="00000000" w:rsidDel="00000000">
              <w:rPr>
                <w:rtl w:val="0"/>
              </w:rPr>
              <w:t xml:space="preserve">68.2. </w:t>
            </w:r>
            <w:r w:rsidR="00000000" w:rsidRPr="00000000" w:rsidDel="00000000">
              <w:rPr>
                <w:rtl w:val="0"/>
              </w:rPr>
              <w:t xml:space="preserve">apakšpunktā</w:t>
            </w:r>
            <w:r w:rsidR="00000000" w:rsidRPr="00000000" w:rsidDel="00000000">
              <w:rPr>
                <w:rtl w:val="0"/>
              </w:rPr>
              <w:t xml:space="preserve"> minēto daudzumu, operators saņem kontroles institūcijas atļauju. Kontroles institūcija atļauju izsniedz pēc tam, kad izvērtēta konkrētās liellopu saimniecības atbilstība bioloģiskās lauksaimniecības prasībām, ņemot vērā dzīvnieku piekļuvi ganībām, izmantotās barības veidu, antibiotisko vielu un citu veterināro zāļu lietojumu, izslaukuma daudzumu, kā arī neatļauto vielu izplatības risku saimniecībā.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Operators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minēto iesniegumu iesniedz Valsts augu aizsardzības dienestā pēc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minētā termiņa, bet ne vēlāk kā līdz šādam termiņam: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noteikumu projekta saturu. Proti, projekta 73. punktā noteikts, ka "</w:t>
            </w:r>
            <w:r w:rsidR="00000000" w:rsidRPr="00000000" w:rsidDel="00000000">
              <w:rPr>
                <w:i w:val="1"/>
                <w:rtl w:val="0"/>
              </w:rPr>
              <w:t xml:space="preserve">72. punktā minēto iesniegumu iesniedz Valsts augu aizsardzības dienestā</w:t>
            </w:r>
            <w:r w:rsidR="00000000" w:rsidRPr="00000000" w:rsidDel="00000000">
              <w:rPr>
                <w:rtl w:val="0"/>
              </w:rPr>
              <w:t xml:space="preserve">" un arī 72. punktā jau paredzēts, ka operators Valsts augu aizsardzības dienestā iesniedz iesniegumu. Attiecīgi lūdzam svītrot minēto norādi projekta 72. vai 73. punktā. Savukārt, projekta 118.2. apakšpunktā norādīts uz Pārtikas un veterinārais dienesta pienākumu katru gadu līdz 30. jūnijam sagatavot un nosūtīt Eiropas Komisijai regulas 2018/848 53. panta 6. punkta "a" un "b" apakšpunktā noteikto informāciju, kas izriet arī no projekta 82.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paskaidrojam, ka noteikuma projekta 72. un 73. punkts savstarpēji ir saistīti un neveido satura dublēšanos. 72. punkts nosaka vispārīgo regulējumu, paredzot, ka operators, lai saņemtu individuālo atļauju, iesniedz Valsts augu aizsardzības dienestā iesniegumu un norāda tajā ietveramo informāciju. Savukārt 73. punkts papildina 72. punktā noteikto, precizējot iesnieguma iesniegšanas termiņus atkarībā no augu reproduktīvā materiāla veida un sugas.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73. punkts nav uzskatāms par 72. punkta dublējumu, bet gan par to papildinošu normu, kas nodrošina skaidru, pilnīgu un vienveidīgu individuālās atļaujas pieprasīšanas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118.2. apakšpunktu norādāms, ka tajā ietvertais Pārtikas un veterinārā dienesta pienākums sagatavot un iesniegt Eiropas Komisijai informāciju atbilstoši Regulas (ES) 2018/848 53. panta 6. punkta “a” un “b” apakšpunktam netiek dublēts, bet gan konkretizēts institucionālās atbildības ietvaros. Proti, projekta 82. punktā ir noteikts pienākums Lauku atbalsta dienestam iesniegt tā rīcībā esošo informāciju, savukārt 118.2. apakšpunkts nosaka atbildīgo iestādi par informācijas apkopošanu un iesniegšanu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Operators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minēto iesniegumu iesniedz pēc šo noteikumu </w:t>
            </w:r>
            <w:r w:rsidR="00000000" w:rsidRPr="00000000" w:rsidDel="00000000">
              <w:rPr>
                <w:rtl w:val="0"/>
              </w:rPr>
              <w:t xml:space="preserve">104. </w:t>
            </w:r>
            <w:r w:rsidR="00000000" w:rsidRPr="00000000" w:rsidDel="00000000">
              <w:rPr>
                <w:rtl w:val="0"/>
              </w:rPr>
              <w:t xml:space="preserve">punktā</w:t>
            </w:r>
            <w:r w:rsidR="00000000" w:rsidRPr="00000000" w:rsidDel="00000000">
              <w:rPr>
                <w:rtl w:val="0"/>
              </w:rPr>
              <w:t xml:space="preserve"> minētā termiņa, bet ne vēlāk kā līdz šādam termiņam: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Lauku  atbalsta dienests Bioloģiskās lauksaimniecības informācijas sistēmā izveido un uztur bioloģiski audzēto lauksaimniecības dzīvnieku un akvakultūras dzīvnieku mazuļu tirdzniecības sludinājumu sadaļu (turpmāk – sludinājumu sadaļa), kurā iekļauj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78. punkta apakšvienībās noteikto, ņemot vērā, ka atbilstoši punkta saturam Bioloģiskās lauksaimniecības informācijas sistēmā sludinājumu sadaļa paredzēta informācijai tieši par mazuļiem, piemēram, lauksaimniecības dzīvnieku mazuļiem. Savukārt, piemēram, 78.2. apakšpunkts nosaka to, kāda informācija ievietojama sludinājumu sadaļā par lauksaimniecības dzīvniekiem kā tādiem, nevis to mazuļiem. Vienlaicīgi iesakām pārskatīt arī citas projekta vienības, piemēram, 79.1. apakšpunktu un 80.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sistēma apvert bioloģiski audzēto lauksaimniecības dzīvnieku un akvakultūras dzīvnieku mazuļu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Lauku  atbalsta dienests, ievērojot regulas </w:t>
            </w:r>
            <w:r w:rsidR="00000000" w:rsidRPr="00000000" w:rsidDel="00000000">
              <w:rPr>
                <w:rtl w:val="0"/>
              </w:rPr>
              <w:t xml:space="preserve">​2018/848</w:t>
            </w:r>
            <w:r w:rsidR="00000000" w:rsidRPr="00000000" w:rsidDel="00000000">
              <w:rPr>
                <w:rtl w:val="0"/>
              </w:rPr>
              <w:t xml:space="preserve"> 26. panta 2. punkta "b" un "c" apakšpunktā noteikto, Bioloģiskās lauksaimniecības informācijas sistēmā izveido un uztur bioloģiski audzēto lauksaimniecības dzīvnieku un akvakultūras dzīvnieku mazuļu tirdzniecības sludinājumu sadaļu (turpmāk – sludinājumu sadaļa), kurā iekļauj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Pārtikas un veterinārais dienests piecu darbdienu laikā pēc šo noteikumu </w:t>
            </w:r>
            <w:r w:rsidR="00000000" w:rsidRPr="00000000" w:rsidDel="00000000">
              <w:rPr>
                <w:rtl w:val="0"/>
              </w:rPr>
              <w:t xml:space="preserve">91. </w:t>
            </w:r>
            <w:r w:rsidR="00000000" w:rsidRPr="00000000" w:rsidDel="00000000">
              <w:rPr>
                <w:rtl w:val="0"/>
              </w:rPr>
              <w:t xml:space="preserve">punktā</w:t>
            </w:r>
            <w:r w:rsidR="00000000" w:rsidRPr="00000000" w:rsidDel="00000000">
              <w:rPr>
                <w:rtl w:val="0"/>
              </w:rPr>
              <w:t xml:space="preserve"> minētā iesnieguma un dokumentu saņemšanas pieņem lēmumu un nosūta to kontroles institūcijai un operatoram.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projektā noteiktos termiņus, pārliecinoties, ka tie ir korekti un reāli ievērojami. Piemēram, projekta 93. punkts paredz, ka Pārtikas un veterinārais dienests pieņem lēmumu piecu darbdienu laikā, lai gan projekta 92. punkts vienlaicīgi paredz 10 darbdienu termiņu informācijas pārbaudei pēc kuras iesniedz Pārtikas un veterinārajam dienestā pamatojumu atļaujas izsniegšanai vai atteikšanai.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92. un 93. punktā noteiktie termiņi attiecas uz atšķirīgiem procesuālajiem posmiem un nav savstarpēji pretrunīgi.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punktā noteiktais 10 darbdienu termiņš ir paredzēts kontroles institūcijas veiktajai informācijas pārbaudei, nepieciešamības gadījumā saimniecības kontrolei un pamatojuma sagatavošanai atļaujas izsniegšanai vai atteikšanai.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93. punktā noteiktais piecu darbdienu termiņš attiecas uz Pārtikas un veterinārā dienesta lēmuma pieņemšanu pēc kontroles institūcijas pamatojuma saņemšanas. Pārtikas un veterinārais dienests lēmumu pieņem, balstoties uz kontroles institūcijas iesniegto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 interpretācijas neskaidrību, 93. punkta redakcija tiks precizēta, skaidri norādot, ka lēmuma pieņemšanas termiņš tiek skaitīts no kontroles institūcijas pamatojuma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Pārtikas un veterinārais dienests 15 darbdienu laikā pēc šo noteikumu </w:t>
            </w:r>
            <w:r w:rsidR="00000000" w:rsidRPr="00000000" w:rsidDel="00000000">
              <w:rPr>
                <w:rtl w:val="0"/>
              </w:rPr>
              <w:t xml:space="preserve">90. </w:t>
            </w:r>
            <w:r w:rsidR="00000000" w:rsidRPr="00000000" w:rsidDel="00000000">
              <w:rPr>
                <w:rtl w:val="0"/>
              </w:rPr>
              <w:t xml:space="preserve">punktā</w:t>
            </w:r>
            <w:r w:rsidR="00000000" w:rsidRPr="00000000" w:rsidDel="00000000">
              <w:rPr>
                <w:rtl w:val="0"/>
              </w:rPr>
              <w:t xml:space="preserve"> noteiktā iesnieguma saņemšanas pieņem lēmumu un nosūta to kontroles institūcijai un operatoram.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108.3. operatoru kopējo iepriekšējā kalendārajā gadā saražoto olbaltumvielas saturošo bioloģisko barību, tostarp tās bioloģiskās barības sastāvdaļu nosaukumu un daudzumu, kura izmantota par galveno olbaltumvielu avotu saskaņā ar regulu Nr. </w:t>
            </w:r>
            <w:r w:rsidR="00000000" w:rsidRPr="00000000" w:rsidDel="00000000">
              <w:rPr>
                <w:rtl w:val="0"/>
              </w:rPr>
              <w:t xml:space="preserve">68/2013</w:t>
            </w:r>
            <w:r w:rsidR="00000000" w:rsidRPr="00000000" w:rsidDel="00000000">
              <w:rPr>
                <w:rtl w:val="0"/>
              </w:rPr>
              <w:t xml:space="preserve">, ar ko izveido barības sastāvdaļu reģistru, barības sastāvdaļu katalogā, – katru gadu līdz 31. maijam.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lūdzam norādīt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2020. gada 30. jūlija Īstenošanas Regula (ES) 2020/1197 ar kuru nosaka tehniskās specifikācijas un kārtību saskaņā ar Eiropas Parlamenta un Padomes regulu (ES) 2019/2152 par Eiropas uzņēmējdarbības statistiku, ar ko atceļ 10 tiesību aktus uzņēmējdarbības statistikas jomā (turpmāk - Regula 2020/1197).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atsauces uz Eiropas Savienības tiesību aktiem precizētas atbilstoši Ministru kabineta 2009. gada 3. februāra noteikumu Nr. 108 “Normatīvo aktu projektu sagatavošanas noteikumi” 4. nodaļā noteiktajām prasībām. Pirmajā vietā tekstā tiek norādīts pilns tiesību akta nosaukums, ietverot institūciju, pieņemšanas datumu, tiesību akta veidu, numuru un nosaukumu latviešu valodā atbilstoši EUR-Lex datu bāzei, kā arī nepieciešamības gadījumā tiek pieteikts saīsinājums turpmākai lietošanai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88.3.2. apakšpunktā atsauce uz regulu 68/2013 precizēta, pirmo reizi norādot pilnu tiesību akta nosaukumu atbilstoši juridiskās tehnikas prasībām un paredzot saīsinājumu turpmākai lietošanai normatīvā akta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Atzīt par spēku zaudējušiem Ministru kabineta 2009. gada 26. maija noteikumus Nr. 485 "Bioloģiskās lauksaimniecības uzraudzības kārtība" (Latvijas Vēstnesis, 2009, 90. nr.; 2010, 90. nr.; 2011, 134. nr.; 2012, 52. nr.; 2013, 147., 240. nr.; 2014, 169. nr.; 2016, 107. nr.; 2017, 62. nr.; 2018, 28. nr.; 2019, 37. nr.; 2020, 56. nr.; 2021, 105. nr.; 2024, 23., 128.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133. punktā, noteikumu projekta anotācijas 1.3. sadaļas pirmspēdējā rindkopā un 4.1.1. sadaļā norādīto Ministru kabineta 2009. gada 26. maija noteikumu Nr. 485 "Bioloģiskās lauksaimniecības uzraudzības </w:t>
            </w:r>
            <w:r w:rsidR="00000000" w:rsidRPr="00000000" w:rsidDel="00000000">
              <w:rPr>
                <w:u w:val="single"/>
                <w:rtl w:val="0"/>
              </w:rPr>
              <w:t xml:space="preserve">un kontroles</w:t>
            </w:r>
            <w:r w:rsidR="00000000" w:rsidRPr="00000000" w:rsidDel="00000000">
              <w:rPr>
                <w:rtl w:val="0"/>
              </w:rPr>
              <w:t xml:space="preserve"> kārtība"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Atzīt par spēku zaudējušiem Ministru kabineta 2009. gada 26. maija noteikumus Nr. 485 "Bioloģiskās lauksaimniecības uzraudzības un kontroles kārtība" (Latvijas Vēstnesis, 2009, 90. nr.; 2010, 90. nr.; 2011, 134. nr.; 2012, 52. nr.; 2013, 147., 240. nr.; 2014, 169. nr.; 2016, 107. nr.; 2017, 62. nr.; 2018, 28. nr.; 2019, 37. nr.; 2020, 56. nr.; 2021, 105. nr.; 2024, 23., 128.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atspoguļot no projekta izrietošo. Piemēram, lūdzam nodrošināt, lai skaidrojumi ir nepārprotami, jo norādēm "</w:t>
            </w:r>
            <w:r w:rsidR="00000000" w:rsidRPr="00000000" w:rsidDel="00000000">
              <w:rPr>
                <w:i w:val="1"/>
                <w:rtl w:val="0"/>
              </w:rPr>
              <w:t xml:space="preserve">un saistīto tiesību aktu prasību ievērošanu</w:t>
            </w:r>
            <w:r w:rsidR="00000000" w:rsidRPr="00000000" w:rsidDel="00000000">
              <w:rPr>
                <w:rtl w:val="0"/>
              </w:rPr>
              <w:t xml:space="preserve">" vai "</w:t>
            </w:r>
            <w:r w:rsidR="00000000" w:rsidRPr="00000000" w:rsidDel="00000000">
              <w:rPr>
                <w:i w:val="1"/>
                <w:rtl w:val="0"/>
              </w:rPr>
              <w:t xml:space="preserve">normatīvie akti paredz prasības</w:t>
            </w:r>
            <w:r w:rsidR="00000000" w:rsidRPr="00000000" w:rsidDel="00000000">
              <w:rPr>
                <w:rtl w:val="0"/>
              </w:rPr>
              <w:t xml:space="preserve">" netiek nodrošināta izpratne par to, kādi normatīvie akti ir domāti.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2. nodaļu tiek skaidrots, ka "</w:t>
            </w:r>
            <w:r w:rsidR="00000000" w:rsidRPr="00000000" w:rsidDel="00000000">
              <w:rPr>
                <w:i w:val="1"/>
                <w:rtl w:val="0"/>
              </w:rPr>
              <w:t xml:space="preserve">Attiecībā uz kontroles institūciju uzraudzību noteikumu projektā paredzēts, ka bioloģiskās lauksaimniecības ražošanas un marķēšanu regulējošo normatīvo aktu izpildi atbilstoši kompetencei uzrauga un kontrolē PVD un kontroles institūcijas</w:t>
            </w:r>
            <w:r w:rsidR="00000000" w:rsidRPr="00000000" w:rsidDel="00000000">
              <w:rPr>
                <w:rtl w:val="0"/>
              </w:rPr>
              <w:t xml:space="preserve">.", bet šādi nosacījumi tāpat kā par to, ka "</w:t>
            </w:r>
            <w:r w:rsidR="00000000" w:rsidRPr="00000000" w:rsidDel="00000000">
              <w:rPr>
                <w:i w:val="1"/>
                <w:rtl w:val="0"/>
              </w:rPr>
              <w:t xml:space="preserve">Pamatojoties uz PVD deleģējumu, kontroles institūcijai ir tiesības veikt operatoru plānveida un ārpuskārtas pārbaudes, pieprasīt uzrādīt dokumentus, ņemt paraugus testēšanai, noteikt ierobežojumus vai aizliegumus, kā arī uzlikt pienākumu novērst neatbilstības.</w:t>
            </w:r>
            <w:r w:rsidR="00000000" w:rsidRPr="00000000" w:rsidDel="00000000">
              <w:rPr>
                <w:rtl w:val="0"/>
              </w:rPr>
              <w:t xml:space="preserve">" no projekta pirmšķietami neizriet u.tml. Savukārt atsevišķas projekta vienības vispār nav skaidrotas, piemēram, 21. punkts un kā tā kontekstā izprotama kontrolējamības nodrošināšana. Citu tiesību normas saturs tiek vienkārši pārrakstīts, nevis skaidrots, piemēram, 28. punktā noteikto izņēmumu gadījumā. Proti, tiek vienkārši norādīts, ka šāds regulējums tiek paredzēts, bet ne tas, kāpēc šāda atkāpe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 situācija, problēmas un risinājumi” Risinājuma apraksta “Minimālo ieņēmumu prasība bioloģiskās lauksaimniecības operatoriem” otrās rindkopas pirmajā teikumā paskaidrots: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kontroles institūcijā ir jāiesniedz Valsts ieņēmumu dienestam sagatavotā </w:t>
            </w:r>
            <w:r w:rsidR="00000000" w:rsidRPr="00000000" w:rsidDel="00000000">
              <w:rPr>
                <w:b w:val="1"/>
                <w:rtl w:val="0"/>
              </w:rPr>
              <w:t xml:space="preserve">deklarācija</w:t>
            </w:r>
            <w:r w:rsidR="00000000" w:rsidRPr="00000000" w:rsidDel="00000000">
              <w:rPr>
                <w:rtl w:val="0"/>
              </w:rPr>
              <w:t xml:space="preserve"> vai </w:t>
            </w:r>
            <w:r w:rsidR="00000000" w:rsidRPr="00000000" w:rsidDel="00000000">
              <w:rPr>
                <w:b w:val="1"/>
                <w:rtl w:val="0"/>
              </w:rPr>
              <w:t xml:space="preserve">uzņēmuma pārskats</w:t>
            </w:r>
            <w:r w:rsidR="00000000" w:rsidRPr="00000000" w:rsidDel="00000000">
              <w:rPr>
                <w:rtl w:val="0"/>
              </w:rPr>
              <w:t xml:space="preserve">, kas apliecina ieņēmumu apmēru.” Savukārt noteikumu projekta 27.2. apakšpunktā paredzēts, ka operators, kas audzē dzīvniekus, ražo primāros produktus vai vāc savvaļas augus ikgadējās pārbaudes laikā kontroles institūcijai iesniedz </w:t>
            </w:r>
            <w:r w:rsidR="00000000" w:rsidRPr="00000000" w:rsidDel="00000000">
              <w:rPr>
                <w:b w:val="1"/>
                <w:rtl w:val="0"/>
              </w:rPr>
              <w:t xml:space="preserve">informāciju </w:t>
            </w:r>
            <w:r w:rsidR="00000000" w:rsidRPr="00000000" w:rsidDel="00000000">
              <w:rPr>
                <w:rtl w:val="0"/>
              </w:rPr>
              <w:t xml:space="preserve">par šo noteikumu 27.1. apakšpunktā minētajiem ieņēmumiem atbilstoši Valsts ieņēmumu dienestā iesniegtajai </w:t>
            </w:r>
            <w:r w:rsidR="00000000" w:rsidRPr="00000000" w:rsidDel="00000000">
              <w:rPr>
                <w:b w:val="1"/>
                <w:rtl w:val="0"/>
              </w:rPr>
              <w:t xml:space="preserve">gada ienākumu deklarācijai</w:t>
            </w:r>
            <w:r w:rsidR="00000000" w:rsidRPr="00000000" w:rsidDel="00000000">
              <w:rPr>
                <w:rtl w:val="0"/>
              </w:rPr>
              <w:t xml:space="preserve"> vai </w:t>
            </w:r>
            <w:r w:rsidR="00000000" w:rsidRPr="00000000" w:rsidDel="00000000">
              <w:rPr>
                <w:b w:val="1"/>
                <w:rtl w:val="0"/>
              </w:rPr>
              <w:t xml:space="preserve">uzņēmuma gada pārskatam</w:t>
            </w:r>
            <w:r w:rsidR="00000000" w:rsidRPr="00000000" w:rsidDel="00000000">
              <w:rPr>
                <w:rtl w:val="0"/>
              </w:rPr>
              <w:t xml:space="preserve"> saskaņā ar pielikumiem par ieņēmumiem no lauksaimnieciskās darbības par iepriekšējo taksācijas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30. oktobra noteikumiem Nr. 662 “Noteikumi par iedzīvotāju ienākuma nodokļa deklarācijām un to aizpildīšanas kārtību”, gada ienākumu deklarācija satur, tostarp, plašu informāciju, kas nav saistīta ar saimnieciskās darbības ieņēmumiem. Saimnieciskās darbības informācija ir ietverta gada ienākumu deklarācijas D3 vai D3</w:t>
            </w:r>
            <w:r w:rsidR="00000000" w:rsidRPr="00000000" w:rsidDel="00000000">
              <w:rPr>
                <w:vertAlign w:val="superscript"/>
                <w:rtl w:val="0"/>
              </w:rPr>
              <w:t xml:space="preserve">1</w:t>
            </w:r>
            <w:r w:rsidR="00000000" w:rsidRPr="00000000" w:rsidDel="00000000">
              <w:rPr>
                <w:rtl w:val="0"/>
              </w:rPr>
              <w:t xml:space="preserve"> pielikumā, kas satur datus par saimnieciskās darbības ieņēmumiem, izdevumiem un rezultātiem. Saskaņā ar noteikumu projekta 27.2. apakšpunktu, operators iesniegs informāciju par ieņēmumiem, nevis gada ienākumu deklarāciju, tādējādi ievērojot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salāgojot anotācijas tekstu ar noteikumu projektu, anotācijā norādot, ka katru gadu kontroles institūcijā ir jāiesniedz informācija par šo noteikumu 27.1. apakšpunktā minētajiem ieņēmumiem atbilstoši Valsts ieņēmumu dienestā iesniegtajai gada ienākumu deklarācijai vai uzņēmuma gada pārskatam saskaņā ar pielikumiem par ieņēmumiem no lauksaimnieciskās darbības par iepriekšējo taksācijas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VID priekšlikumu šo noteikumu 27.2. apakšpunktam, proti izvērtēt iespēju mazināt birokrātisko slogu operatoriem, t.i. datus no uzņēmumu gada pārskatiem iegūt no Uzņēmumu reģistra un Latvijas Atvērto datu portāla.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kontroles institūcijā ir jāiesniedz informācija par vismaz 200 euro  ieņēmumiem no katra Lauku atbalsta dienesta ģeotelpiskajā iesniegumā deklarētās lauksaimniecības zemes platības hektāra, kas pieteikts tiešo maksājumu piešķiršanai saskaņā ar normatīvajiem aktiem par tiešo maksājumu piešķiršanas kārtību, atbilstoši Valsts ieņēmumu dienestā iesniegtajai gada ienākumu deklarācijai vai uzņēmuma gada pārskatam saskaņā ar pielikumiem par ieņēmumiem no lauksaimnieciskās darbības par iepriekšējo taksācijas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saiti uz publisko apspriešanu - https://tapportals.mk.gov.lv/public_participation/cb4e0fc3-5c51-4344-bcb6-56e9c606eb98.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6.3.apakšpunktu, norādot, kā noteikumu projekta izstrādē iesaistīta biedrība "Vides kvalitāte", biedrība "Zemnieku Saeima", biedrība "Latvijas zemnieku fedederācija" un biedrība "Lauksaimniecības organizāciju sadarbības padome".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tika nodrošināta mērķtiecīga sadarbība ar nozares nevalstiskajām organizācijām. Sagatavotās noteikumu projekta redakcijas vairākkārt tika nosūtītas biedrībai “Vides kvalitāte”, biedrībai “Zemnieku Saeima”, biedrībai “Latvijas Zemnieku federācija”, biedrībai “Lauksaimniecības organizāciju sadarbības padome” un biedrībai “Latvijas Bioloģiskās lauksaimniecības asociācija”, aicinot sniegt viedokli un priekšlikumus. Saņemtie priekšlikumi tika izvērtēti un, pamatotu ierosinājumu gadījumā, iestrādāti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biedrību “Vides kvalitāte” kā kontroles institūciju tika organizētas atsevišķas darba sanāksmes par noteikumu projektā ietvertajiem risinājumiem un sniegtajiem komentāriem. Papildus tam notiek sadarbība ražošanas resursu uzskaites veidlapu izstrādē, lai nodrošinātu regulējuma praktisku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pilnīgu informāciju par projekta izpildē iesaistītajām institūcijām. No projekta izriet saistība arī ar Dabas aizsardzības pārvaldi un Veselības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25-TA-1683</w:t>
    </w:r>
    <w:r>
      <w:br/>
    </w:r>
    <w:r w:rsidR="00000000" w:rsidRPr="00000000" w:rsidDel="00000000">
      <w:rPr>
        <w:rtl w:val="0"/>
      </w:rPr>
      <w:t xml:space="preserve">09.06.2026. 12.03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25-TA-1683</w:t>
    </w:r>
    <w:r>
      <w:br/>
    </w:r>
    <w:r w:rsidR="00000000" w:rsidRPr="00000000" w:rsidDel="00000000">
      <w:rPr>
        <w:rtl w:val="0"/>
      </w:rPr>
      <w:t xml:space="preserve">09.06.2026. 12.03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Izziņa_25-TA-1683.docx</dc:title>
</cp:coreProperties>
</file>

<file path=docProps/custom.xml><?xml version="1.0" encoding="utf-8"?>
<Properties xmlns="http://schemas.openxmlformats.org/officeDocument/2006/custom-properties" xmlns:vt="http://schemas.openxmlformats.org/officeDocument/2006/docPropsVTypes"/>
</file>