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23-TA-197: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7. septembra noteikumos Nr. 606 "Ministru kabineta kārtības rullis"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izteikt 66.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66.punkta redakciju. LDDK ir vairākkārtīgi paudusi bažas Valsts kancelejai par to, ka TAP izstrādāšanā (slēgtā vide) nav ņemta vērā sociālo partneru un citu organizāciju darbības specifika, kas nosaka nepieciešamību konsultēties ar biedriem un konsolidēt viedokli.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konstatējuši, ka ļoti bieži atbildīgās ministrijas pēc iebildumu saņemšanas neprecizē projektus, iebildumus neņemot vērā pēc būtības. Diemžēl TAP sistēma, </w:t>
            </w:r>
            <w:r w:rsidR="00000000" w:rsidRPr="00000000" w:rsidDel="00000000">
              <w:rPr>
                <w:b w:val="1"/>
                <w:rtl w:val="0"/>
              </w:rPr>
              <w:t xml:space="preserve">automātiski ģenerējot izziņu</w:t>
            </w:r>
            <w:r w:rsidR="00000000" w:rsidRPr="00000000" w:rsidDel="00000000">
              <w:rPr>
                <w:rtl w:val="0"/>
              </w:rPr>
              <w:t xml:space="preserve">, ļauj formāli atzīmēt, ka iebildums ņemts vērā, bet pēc būtības nav ņemts vērā. Tas rada iespaidu, ka projekts ir saskaņots un nav jāsasauc starpinstitūciju sanāksme.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Pēdējā gada laikā LDDK ir vairākkārtīgi iebildusi arī pret izziņu!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kategoriski iebilst pret 66.punkta otro teikumu, kas nosaka, ka, ja atzinums ir iesniegts pēc termiņa, atbildīgajai ministrijai ir tiesības virzīt projektu neprecizējot to. Šāda norma vēl vairāk pasliktinās iespējas paust viedokli un saņemt atbildi no ministrijas.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(08.06.2023) ietvaros iebildums 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šāds regulējums jau pastāv šobrīd spēkā esošajā Ministru kabineta kārtības rullī. Grozījums paredz noteikt papildus pienākumu, ka ministrijām ir pienākums arī precizēt izziņu, norādot vai iebildums/priekšlikums ir ņemts vērā vai nē. Savukārt attiecībā par iebilduma statusa atzīmēšanu ņemts vērā vai nav ņemts vērā ir atbildīga pati ministrija, kura virza projektu. TAP portāls projekta autora vietā automātiski neko neatzīmē, līdz ar to prakse projektu sagatavošanā, attiecībā uz iebilduma vai priekšlikuma apstrādi, nav mainījusies.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izteikt 68.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68.punkta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ka diemzēl izziņās reizēm ir maldīgi norādīts, ka iebildums ņemts vētā, bet būtībā tas nav ņemts vērā. LDDK aicina uzlabot komunikāciju ar atzinumu sniedzējiem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(08.06.2023) ietvaros iebildums 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ministrijai ir pienākums atkārtoti saskaņot projektu ar visiem atzinuma sniedzējiem, ja par projektu ir izteikti iebildumi, līdz ar to, ja atzinuma sniedzēs nepiekrīt ministrijas izteiktajam viedoklim, ka iebildums ir ņemts vērā tad atzinuma sniedzējs var atkārtoti izteikt iebildumu par tiesību akta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jūs informēt Valsts kanceleju par maldīgi aizpildītām izziņām, ja tas notiek regulāri un sistemātiski.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izteikt 69.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69.punkta redakciju. Atkārtoti vēršam uzmanību, ka ne vienmēr tiek sasauktas starpinstitūciju sanāksmes par iebildumiem, tādējādi tiek ierobežota iespēja paust vai aizstāvēt savu viedokli un iepazīties ar citu institūciju argumentiem.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nav informēta par TAP portāla iespēju informēt iesaistītās institūcijas par starpinstitūciju sanāksmi.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(08.06.2023) ietvaros iebildums 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Ministru kabineta kārtības rullis neparedz obligātu starpinstitūcijas sanāksmes sasaukšanu. Regulējums paredz izvēles brīvību projekta autoram rīkot starpinstitūciju sanāksmi vai nosūtīt projektu atkārtotai saskaņošanai, jo gadījumi projektu skaņošanā var būt ļoti dažādi un autors pats pieņem lēmumu par piemērotāko saskaņošanas procesu.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izteikt 71.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71.pinkta redakciju, jo uzskata, ka nevar visu komunikāciju virzīt tikai caur TAP portālu.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(08.06.2023) ietvaros iebildums 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grozījumi 71.punktā neierobežo atzinuma sniedzēju iespēju komunicēt ar tiesību akta projekta autoru ārpus TAP portāla.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1.37. apakšpunkts stājas spēkā 2023. gada 1. septembrī.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sniegt skaidrojumu Ministru kabineta noteikumu projekta "Grozījumi Ministru kabineta 2021. gada 7. septembra noteikumos Nr. 606 "Ministru kabineta kārtības rullis"" (turpmāk – projekts) 2. punktā noteiktajam spēkā stāšanās termiņam - 2023. gada 1. septembrī.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par spēkā stāšanās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1.37. apakšpunkts stājas spēkā 2023. gada 1. septembrī.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nav skaidrs, kādēļ Ministru kabineta noteikumu projekta "Grozījumi Ministru kabineta 2021. gada 7. septembra noteikumos Nr. 606 "Ministru kabineta kārtības rullis"" (turpmāk – projekts) 2. punktā ir noteikts attiecīgā regulējuma spēkā stāšanās termiņš, lūdzam to svītrot vai papildināt projekta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par spēkā stāšanās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trešo risinājuma aprakstu (par Ministru kabineta 2021. gada 7. septembra noteikumu Nr. 606 "Ministru kabineta kārtības rullis" (turpmāk – noteikumi) 52.1.1 apakšpunktu), ņemot vērā, ka trešais problēmas apraksts ir par Finanšu ministriju, nevis Tieslietu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7. lp risinājuma apraksts par noteikumu 52.1.1.punktu attiecās uz gadījumiem, kad Finanšu ministrijas, nevis Tieslietu ministrijas, saskaņojums nav nepieciešams, lūgums precizēt otro teikumu aizstājot vārdus “Tieslietu ministrija” ar vārdiem “Finanšu ministrija” un precizēt Finanšu ministrijas darbības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Valsts kanceleja apvieno atbildīgo ministriju iesniegtos pasākumus vienotā rīcības plāna projektā atbilstoši deklarācijā minētajiem uzdevumiem. Ja nepieciešams, Valsts kanceleja lūdz atbildīgās ministrijas precizēt vai svītrot ministriju iesniegtos pasākumus deklarācijas uzdevumu īstenošanai, kā arī precizē pasākumus atbilstoši aktuālajai attīstības politikai. Rīcības plāna projektu Valsts kanceleja iesniedz Ministru prezidentam.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ka plāna projekta pasākumu aktualizēšana (precizēšana vai svītrošana) saskaņojama ne tikai ar ministrijām, beta arī sadarbības partneriem - valdības sociālajiem partneriem, pilsoniskās sabiedrības pārstāvjiem un nozari (jomu) pārstāvošajām biedrībām un nodibinājumiem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kārtības ruļļa 71.punktam ja saskaņošanas dalībnieki nav ieradušies uz starpinstitūciju sanāksmi, saskaņošanas dalībnieku vērā neņemtos iebildumus uzskata par atsauktiem.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1.4. punktā minētais 17.punkts paredz rīcības plāna izstrādē ministriju sadarbību gan ar sociālajiem, gan sadarbības partneriem, gan citām biedrībām un nodibinājumiem, savukārt VRP precizēšanas gaitā tiek panākti politiskie kompromisi.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Valsts kanceleja apvieno atbildīgo ministriju iesniegtos pasākumus vienotā rīcības plāna projektā atbilstoši deklarācijā minētajiem uzdevumiem. Ja nepieciešams, Valsts kanceleja lūdz atbildīgās ministrijas precizēt vai svītrot ministriju iesniegtos pasākumus deklarācijas uzdevumu īstenošanai, kā arī precizē pasākumus atbilstoši aktuālajai attīstības politikai. Rīcības plāna projektu Valsts kanceleja iesniedz Ministru prezidentam.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sagatavotajā rīcības plāna projektā nav paredzēti pasākumi kāda deklarācijā ietverta uzdevuma īstenošanai, par šā uzdevuma īstenošanu atbildīgo ministriju nosaka Ministru prezidents. Atbildīgā ministrija septiņu darbdienu laikā pēc Ministru prezidenta uzdevuma saņemšanas atbilstoši šo noteikumu pielikumam elektroniski iesniedz Valsts kancelejā informāciju par pasākumiem attiecīgo uzdevumu īstenošanai un norāda to izpildes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rīcības plāna projekta sagatavošanā jāiesaista arī citi sadarbības partneri, lūdzam paredzēt garāku termiņu, lai ministrijas var nodrošināt precizējamo pasākumu saskaņošanu ar sadarbības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Finanšu ministrijas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sagatavotajā rīcības plāna projektā nav paredzēti pasākumi kāda deklarācijā ietverta uzdevuma īstenošanai, par šā uzdevuma īstenošanu atbildīgo ministriju nosaka Ministru prezidents. Atbildīgā ministrija desmit darbdienu laikā pēc Ministru prezidenta uzdevuma saņemšanas atbilstoši šo noteikumu pielikumam elektroniski iesniedz Valsts kancelejā informāciju par pasākumiem attiecīgo uzdevumu īstenošanai un norāda to izpildes termiņu.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sagatavotajā rīcības plāna projektā nav paredzēti pasākumi kāda deklarācijā ietverta uzdevuma īstenošanai, par šā uzdevuma īstenošanu atbildīgo ministriju nosaka Ministru prezidents. Atbildīgā ministrija septiņu darbdienu laikā pēc Ministru prezidenta uzdevuma saņemšanas atbilstoši šo noteikumu pielikumam elektroniski iesniedz Valsts kancelejā informāciju par pasākumiem attiecīgo uzdevumu īstenošanai un norāda to izpildes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noteikumu 20.punktā paredzētais termiņš 7 darbdienas ir nesamērīgi īss laika periods, kurā pēc Ministru prezidenta uzdevuma saņemšanas attiecīgajai ministrijai nepieciešams iesniegt Valsts kancelejā informāciju par pasākumiem attiecīgo uzdevumu īstenošanai, norādot to izpildes termiņu, ja līdz tam sagatavotajā rīcības plāna projektā nebija paredzēti pasākumi deklarācijā ietverto attiecīgo uzdevumu īstenošanai. Rosinām šajā gadījumā noteikt termiņu vismaz 10 darbdienas.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sagatavotajā rīcības plāna projektā nav paredzēti pasākumi kāda deklarācijā ietverta uzdevuma īstenošanai, par šā uzdevuma īstenošanu atbildīgo ministriju nosaka Ministru prezidents. Atbildīgā ministrija desmit darbdienu laikā pēc Ministru prezidenta uzdevuma saņemšanas atbilstoši šo noteikumu pielikumam elektroniski iesniedz Valsts kancelejā informāciju par pasākumiem attiecīgo uzdevumu īstenošanai un norāda to izpildes termiņu.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Katram projektam, kas tiek sagatavots, pamatojoties uz uzdevumu vai pēc iestādes iniciatīvas, TAP portālā izveido tiesību akta lietu (turpmāk – TA lieta). TA lietā iekļauj katram projekta veidam un obligāti sagatavojamās informācijas komplektam atbilstošu informāciju – anotāciju, atzinumus, izziņu par atzinumos izteiktajiem iebildumiem un priekšlikumiem (turpmāk – izziņa) un citus dokumentus un informāciju, kas apliecina projektā regulējamo tiesisko attiecību likumību (piemēram, īpašuma tiesības apliecinoši dokumenti), bez kuru esības nav iespējams pieņemt lēmumu pēc būtības. TA lietai automātiski piešķir unikālu identifikācijas numuru, pēc kura var izsekot visām projekta virzības stadijām. Visas darbības, kas attiecas uz TA lietā ietverto dokumentu iesniegšanu Valsts kancelejā, veicamas tikai TAP portālā.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33. punktā norādīts, ka visas darbības, kas attiecas uz TA lietā ietverto dokumentu iesniegšanu Valsts kancelejā, veicamas tikai TAP portālā. Šobrīd daļa no dokumentiem migrē no ESVIS uz TAP, jo tos sagatavo un paraksta ESVIS, nevis TAP. Lūdzam precizēt punkta redakciju un, ja nepieciešams,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Katram projektam, kas tiek sagatavots, pamatojoties uz uzdevumu vai pēc iestādes iniciatīvas, TAP portālā izveido tiesību akta lietu (turpmāk – TA lieta). TA lietā iekļauj katram projekta veidam un obligāti sagatavojamās informācijas komplektam atbilstošu informāciju – anotāciju, atzinumus, izziņu par atzinumos izteiktajiem iebildumiem un priekšlikumiem (turpmāk – izziņa) un citus dokumentus un informāciju, kas apliecina projektā regulējamo tiesisko attiecību likumību (piemēram, īpašuma tiesības apliecinoši dokumenti), bez kuru esības nav iespējams pieņemt lēmumu pēc būtības. TA lietai automātiski piešķir unikālu identifikācijas numuru, pēc kura var izsekot visām projekta virzības stadijām. Visas darbības, kas attiecas uz TA lietā ietverto dokumentu iesniegšanu Valsts kancelejā, veicamas tikai TAP portālā, izņemot projektiem, kuri sagatavoti Valsts informācijas sistēmā darbam ar Eiropas Savienības dokumentiem.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Atzinumu (projekta saskaņojumu) nepieciešams saņemt: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(turpmāk - ministrija) sadarbībā ar Tieslietu ministriju ir atbildīgā institūcija par horizontālā principa “Vienlīdzība, iekļaušana, nediskriminācija un pamattiesību ievērošana” koordināciju un atbilstoši Ministru kabineta noteikumu projektam “Kārtība, kādā Eiropas Savienības fondu vadībā iesaistītās institūcijas nodrošina šo fondu ieviešanu 2021.–2027.gada plānošanas periodā” (22-TA-2143) ministrijai ir pienākums sniegt atzinumu par Eiropas Savienības fondu plānošanas dokumentu projektiem, tiesību aktu projektiem Eiropas Savienības fondu jomā un sniegt uzraudzības komitejai un apakškomitejai viedokli par projektu iesniegumu vērtēšanas kritēriju projektiem, kas saistīti ar horizontālajiem principiem. Papildus minētajā projektā ir paredzēts, ka par horizontālo principu ieviešanas uzraudzību atbildīgajām institūcijām ir tiesības pieprasīt un saņemt no citām Eiropas Savienības fondu vadībā iesaistītajām institūcijām un nozaru ministrijām informāciju, kas nepieciešama horizontālo principu ieviešanai. Lai optimizētu atzinumu sniegšanas procesu par horizontālā principa ievērošanu, lūdzam papildināt 52.punktu ar jaunu apakšpunktu,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ministrijai – ja projekts ir par Eiropas Savienības fondu plānošanas dokumentu projektiem, tiesību aktu projektiem Eiropas Savienības fondu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Kārtības rullis papildināts ar jaunu 52.1.3.</w:t>
            </w:r>
            <w:r w:rsidR="00000000" w:rsidRPr="00000000" w:rsidDel="00000000">
              <w:rPr>
                <w:vertAlign w:val="superscript"/>
                <w:rtl w:val="0"/>
              </w:rPr>
              <w:t xml:space="preserve">1 </w:t>
            </w:r>
            <w:r w:rsidR="00000000" w:rsidRPr="00000000" w:rsidDel="00000000">
              <w:rPr>
                <w:rtl w:val="0"/>
              </w:rPr>
              <w:t xml:space="preserve">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Atzinumu (projekta saskaņojumu) nepieciešams saņemt: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Atzinumu (projekta saskaņojumu) nepieciešams saņemt: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paredzot izdarīt grozījumus Ministru kabineta 2021. gada 7. septembra noteikumu Nr. 606 “Ministru kabineta kārtības rullis” (turpmāk MK kārtības rullis) 52. punktā un nosakot, ka gadījumā, ja tiesību aktu projekts skar personas datu apstrādes jautājumus, tostarp personas datu aptrādi informācijas sistēmās, tas ir saskaņojams ar Datu valsts inspekciju (turpmāk -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Inspekcijas kompetence un uzdevumi ir noteikti Vispārīgajā datu aizsardzības regulā (turpmāk – Datu regula) un Fizisko personu datu apstrādes likumā (turpmāk – Datu apstrādes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regulas 58. panta 3. punkta “b” apakšpunktā cita starpā ietvertas pilnvaras Inspekcijai pēc savas iniciatīvas vai pēc pieprasījuma sniegt atzinumus valsts parlamentam, dalībvalsts valdībai vai – saskaņā ar dalībvalsts tiesību aktiem – citām iestādēm un struktūrām, kā arī sabiedrībai par jebkuru jautājumu, kas saistīts ar personas datu aizsardzību. Saskaņā ar Datu apstrādes likuma 4. panta pirmās daļas 5., 6. un 11. punktu Inspekcijas uzdevumi ir atbilstoši savai kompetencei, piedalīties normatīvo aktu un attīstības plānošanas dokumentu projektu izstrādē un sniegt viedokli par citu institūciju sagatavotajiem normatīvo aktu un attīstības plānošanas dokumentu projektiem, kā arī sniegt ieteikumus un atzinumus, piemēram, par veidojamu datu apstrādes sistēmu vai plānoto personas datu apstrādi. Datu regulā noteikts arī, ka Inspekcija kā uzraudzības iestāde rīkojas pilnīgi neatkarīgi, pildot savus uzdevumus un īstenojot savas pilnvaras saskaņā ar Datu regulu. Tāpat arī Datu apstrādes likumā noteikts, ka Inspekcija ir neatkarīga Ministru kabineta pārraudzībā esoša tiešās pārvaldes iestāde, kas ir datu uzraudzības iestāde Datu regulas izpratnē un pilda Datu regulā un Datu apstrādes likumā noteiktos uzdevumus datu apstrādes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Inspekcijas kā Datu regulas uzraudzības iestādes viens no uzdevumiem ir nodrošināt fizisko personu datu apstrādes tiesiskumu arī piedaloties normatīvo aktu un attīstības plānošanas dokumentu projektu izstrādē, ja tie skar Inspekcijas kompetences jautājumus, patstāvīgi un neatkarīgi no citām iestādēm sniedzot viedokli un ieteikumus par minētajiem dokumentu projektiem to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uzdevuma pilnvērtīga izpilde nav iespējama, jo MK kārtības ruļļa 52. punktā, kurā ir noteiktas institūcijas ar kurām ministrijām ir jāveic izstrādāto tiesību aktu projektu saskaņošana, Inspekcija nav tieši norādīta. Vienlaikus nepieciešamība veikt saskaņošanu ar Inspekciju, ja tiesību akta projekts skar Inspekcijas kompetences jautājumus, izriet no šo noteikumu 52.2.10. apakšpunkta, kas paredz, ka tiesību aktu projekta saskaņojumu nepieciešams saņemt no citām institūcijām, ja saskaņošanas nepieciešamība tieši izriet no ārējā normatīvā akta normām, kas nosaka to kompetenci. Lai arī no minētajām normām izriet tiesisks pienākums ministrijām, virzot TAP portālā tiesību aktu projektus, kas skar Inspekcijas kompetences jautājumus, norādīt Inspekciju kā saskaņošanas institūciju, tomēr praksē šis pienākums bieži vien netiek ievērots, un tas traucē Inspekcijai pilnvērtīgi pildīt Datu regulā un Datu apstrādes likumā tai noteiktos uzdevumus, tostarp nodrošināt fizisko personu datu apstrādes tiesiskumu.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Kārtības rullis papildināts ar 52.2.6.</w:t>
            </w:r>
            <w:r w:rsidR="00000000" w:rsidRPr="00000000" w:rsidDel="00000000">
              <w:rPr>
                <w:vertAlign w:val="superscript"/>
                <w:rtl w:val="0"/>
              </w:rPr>
              <w:t xml:space="preserve">1 </w:t>
            </w:r>
            <w:r w:rsidR="00000000" w:rsidRPr="00000000" w:rsidDel="00000000">
              <w:rPr>
                <w:rtl w:val="0"/>
              </w:rPr>
              <w:t xml:space="preserve">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Atzinumu (projekta saskaņojumu) nepieciešams saņemt: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Atzinumu (projekta saskaņojumu) nepieciešams saņemt: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projektu, paredzot, ka Datu valsts inspekcija (turpmāk – Inspekcija) sniedz atzinumu par tiesību akta projektu, kas skar Inspekcijas kompetences jautājumus. Inspekcijas kompetence un uzdevumi ir noteikti Eiropas Parlamenta un Padomes regulā (ES) 2016/679 par fizisko personu aizsardzību attiecībā uz personas datu apstrādi un šādu datu brīvu apriti un ar ko atceļ Direktīvu 95/46/EK (Vispārīgā datu aizsardzības regula) (turpmāk – Datu regula) un Fizisko personu datu apstrādes likumā (turpmāk – Datu apstrādes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regulas 58. panta 3. punkta “b” apakšpunktā cita starpā ietvertas pilnvaras Inspekcijai pēc savas iniciatīvas vai pēc pieprasījuma sniegt atzinumus valsts parlamentam, dalībvalsts valdībai vai – saskaņā ar dalībvalsts tiesību aktiem – citām iestādēm un struktūrām, kā arī sabiedrībai par jebkuru jautājumu, kas saistīts ar personas datu aizsardzību. Saskaņā ar Datu apstrādes likuma 4. panta pirmās daļas 5., 6. un 11. punktu Inspekcijas uzdevumi ir atbilstoši savai kompetencei, piedalīties normatīvo aktu un attīstības plānošanas dokumentu projektu izstrādē un sniegt viedokli par citu institūciju sagatavotajiem normatīvo aktu un attīstības plānošanas dokumentu projektiem, kā arī sniegt ieteikumus un atzinumus, piemēram, par veidojamu datu apstrādes sistēmu vai plānoto personas datu apstrādi. Datu regulā noteikts arī, ka Inspekcija kā uzraudzības iestāde rīkojas pilnīgi neatkarīgi, pildot savus uzdevumus un īstenojot savas pilnvaras saskaņā ar Datu regulas 51. panta 1. punktu. Tāpat arī Datu apstrādes likumā noteikts, ka Inspekcija ir neatkarīga Ministru kabineta pārraudzībā esoša tiešās pārvaldes iestāde, kas ir datu uzraudzības iestāde Datu regulas izpratnē un pilda Datu regulā un Datu apstrādes likumā noteiktos uzdevumus datu apstrādes jomā (sk. Datu apstrādes likuma 3. pantu). Ievērojot minēto, Inspekcijas kā Datu regulas uzraudzības iestādes viens no uzdevumiem ir nodrošināt fizisko personu datu apstrādes tiesiskumu arī piedaloties normatīvo aktu un attīstības plānošanas dokumentu projektu izstrādē, ja tie skar Inspekcijas kompetences jautājumus, patstāvīgi un neatkarīgi no citām iestādēm sniedzot viedokli un ieteikumus par minētajiem dokumentu projektiem to saskaņošanas procesā. Minētā uzdevuma pilnvērtīga izpilde nav iespējama, jo noteikumu 52. punktā, kurā ir noteiktas institūcijas, ar kurām ministrijām ir jāveic izstrādāto tiesību aktu projektu saskaņošana, Inspekcija nav tieši norādīta. Vienlaikus nepieciešamība veikt saskaņošanu ar Inspekciju, ja tiesību akta projekts skar Inspekcijas kompetences jautājumus, izriet no noteikumu 52.2.10. apakšpunkta, kas paredz, ka tiesību aktu projekta saskaņojumu nepieciešams saņemt no citām institūcijām, ja saskaņošanas nepieciešamība tieši izriet no ārējā normatīvā akta normām, kas nosaka to kompetenci. Lai arī no minētajām normām izriet tiesisks pienākums ministrijām, virzot TAP portālā tiesību aktu projektus, kas skar Inspekcijas kompetences jautājumus, norādīt Inspekciju kā saskaņošanas institūciju, tomēr praksē šis pienākums bieži vien netiek ievērots, un tas traucē Inspekcijai pilnvērtīgi pildīt Datu regulā un Datu apstrādes likumā tai noteiktos uzdevumus, tostarp nodrošināt fizisko personu datu apstrādes tiesiskumu.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52. punktā ietverto ministriju un institūciju uzskaitījumā būtu jānorāda arī Inspekcija kā viena no institūcijām, no kurām nepieciešams saņemt atzinumu par projekta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Kārtības rullis papildināts ar 52.2.6.</w:t>
            </w:r>
            <w:r w:rsidR="00000000" w:rsidRPr="00000000" w:rsidDel="00000000">
              <w:rPr>
                <w:vertAlign w:val="superscript"/>
                <w:rtl w:val="0"/>
              </w:rPr>
              <w:t xml:space="preserve">1</w:t>
            </w:r>
            <w:r w:rsidR="00000000" w:rsidRPr="00000000" w:rsidDel="00000000">
              <w:rPr>
                <w:rtl w:val="0"/>
              </w:rPr>
              <w:t xml:space="preserve">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Atzinumu (projekta saskaņojumu) nepieciešams saņemt: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52.1.1. Finanšu ministrijas, izņemot šādus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2021.gada 7.septembra noteikumu Nr.606 "Ministru kabineta kārtības rullis" 52.1.1.apakšpunktu ar jaunu apakšpunktu, nosakot, ka ar Finanšu ministriju nav nepieciešams saskaņot Ministru kabineta rīkojuma projektus par privātpersonas nekustamā īpašuma atsavināšanu valstij sabiedrības vajadzībām. Minētā norma nepieciešama, lai optimizētu Ministru kabinetā iesniedzamo dokumentu saskaņošanas procesu, jo šādos Ministru kabineta rīkojumu projektos netiek tiešā veidā skarta Finanšu ministrijas kompetence, taču to saskaņošana patērē administratīvos resursus un tādējādi nonāk pretrunā noteikumu projektā raksturotajam mērķim par efektīvu, mazu valsts pārvaldi un birokrātijas mazināšanu.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(08.06.2023) ietvaros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Ministru kabineta locekļiem, pieņemot lēmumus par minēto regulējamo tiesisko attiecību likumību, ir ļoti svarīgi gūt pārliecību, ka paredzētai darbībai ir pieejams attiecīgs finansējums, nodrošināta finansējuma kontrole, kas, tai skaitā, sekmē labas pārvaldības principu īstenošanu Ministru kabineta pieņemtajos lēmumos, jo valsts pārvalde kalpo ikvienam.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52.1.1. Finanšu ministrijas, izņemot šādus dokumentus: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52.1.2. Tieslietu ministrijas, izņemot šādus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attiecīgo apakšpunktu papildināt arī ar projektiem par atļaujas sniegšanu par līdzdalības vai ietekmes iegūšanu, saglabāšanu, izbeigšanu nacionālajai drošībai nozīmīgā komercsabiedrībā, kā arī projektiem par pilnvarojumu pašvaldībai izsniegt atļauju būvniecībai jūras piekrastes joslā.  Minētais arī neietilpst Tieslietu ministrijas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(08.06.2023) ietvaros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Ministru kabineta locekļiem, pieņemot lēmumus par minēto regulējamo tiesisko attiecību likumību, ir ļoti svarīgi gūt pārliecību, ka saprātīgs līdzsvars ir rasts ne tikai no ieinteresētās ministrijas puses, bet ir notikusi ”četru acu principa” ievērošana (vienu un to pašu vērtējumu veic vismaz divas neatkarīgas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minētā principa ievērošana ir palīdzējusi Ministru kabineta pieņemtajos lēmumos mazināt kļūdu īpatsvaru.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Tieslietu ministrijas atzinuma sniegšana pirms Ministru kabinets pieņem lēmumu, kas skar saprātīga līdzsvara rašanu starp sabiedrības un indivīda interesēm uzlabo tiesību akta projekta sākotnējās ietekmes novērtējuma ziņojumā iekļautās informācijas kvalitāti, tai skaitā Tieslietu ministrija palīdz pilnveidot argumentāciju jautājumos, kas saistīti ar pamattiesību ierobežojuma konstitucionalitātes testu un labas likumdošanas principa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52.1.2. Tieslietu ministrijas, izņemot šādus dokumentus: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52.1.2. Tieslietu ministrijas, izņemot šādus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ka jau šobrīd saskaņā ar noteikumu 54. punktu informatīvo ziņojumu, ja saistībā ar informatīvajā ziņojumā minēto jautājumu turpmākā rīcība nav paredzēta vai tas nav saistīts ar citu institūciju kompetenci, var nesaskaņot ar citām ministrijām vai institūcijām. Ievērojot Tieslietu ministrijas kompetenci, nav pamata prasīt saskaņojumu no Tieslietu ministrijas, ja informatīvajā ziņojumā nav paredzēta turpmākā rīcība konkrēti Tieslietu ministrijai vai tās padotībā esošai iestādei, un noteikumu 52.1.2. apakšpunkts būtu attiecīgi papildināms. Lūdzam precizēt projektu, jo šāds regulējums attiecībā uz informatīvajiem ziņojumiem projektā nav paredzēts.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(08.06.2023) ietvaros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kārtības ruļļa 54.punkts skaidri  nosaka, ka informatīvo ziņojumu un Ministru kabineta sēdes protokollēmuma projektu neskaņo ar citām ministrijām vai institūcijām, ja turpmākā rīcība nav paredzēta vai tas nav saistīts ar citu institūciju kompetenci, līdz ar to nav nepieciešams dublēt 52.1.2. apakšpunktā 54.punktā minēto informāciju. Precizēta anotācija un izņemts teksts par nepieciešamību papildināt 52.1.2.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52.1.2. Tieslietu ministrijas, izņemot šādus dokumentus: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52.1.2.3. plānošanas dokumenta projektu, ja tas neskar Tieslietu ministrijas kompetences jomu vai Eiropas Savienības tiesību pārņemšanu un ieviešanu vai tas būtiski neskar tiesību sistēmu un tajā Tieslietu ministrijai vai tās padotības iestādei netiek paredzēti uzdevumi;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minēto regulējumu papildināt, ka atzinumu Tieslietu ministrija nesniedz arī par informatīvā ziņojuma projektu par plānošanas dokumentu izpildi, ja attiecīgi netiek sniegts atzinums par pašu plānošanas dokumentu.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(08.06.2023) ietvaros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kārtības ruļļa 54.punktā ir noteikts, ka informatīvo ziņojumu (tai skaitā, arī par plānošanas dokumentu izpildi) nesaskaņo ar citām ministrijām vai institūcijām, ja saistībā ar informatīvajā ziņojumā minēto jautājumu turpmākā rīcība nav paredzēta vai tas nav saistīts ar citu institūciju kompetenci.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52.1.2.3. plānošanas dokumenta projektu, ja tas neskar Tieslietu ministrijas kompetences jomu, Eiropas Savienības tiesību pārņemšanu vai ieviešanu, kā arī tas būtiski neskar tiesību sistēmu un tajā Tieslietu ministrijai vai tās padotības iestādei netiek paredzēti uzdevumi;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52.1.2.4. Ministru kabineta rīkojuma projektu par komisijas vai darba grupas izveidi, ja tas neskar Tieslietu ministrijas kompetences jomu un Tieslietu ministrijas pārstāvi nav paredzēts iekļaut attiecīgajā komisijā vai darba grupā;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cita starpā minēts, ka Tieslietu ministrijai kā vadošajai iestādei tiesību politikas jomā paredzēts arī turpmāk saskaņot ārējo tiesību aktu projektus, taču vienlaikus projekts precizē noteikumu 52.1.2. apakšpunktu, paredzot, ka Tieslietu ministrijas saskaņojums nav nepieciešams arī par tādiem projektiem, kas iepriekš bija paredzēti spēku zaudējušajā Ministru kabineta 2009. gada 7. aprīļa noteikumu Nr. 300 "Ministru kabineta kārtības rullis" 73. punktā. Vēršam uzmanību uz to, ka Ministru kabineta 2009. gada 7. aprīļa noteikumu Nr. 300 "Ministru kabineta kārtības rullis" 73.6. apakšpunktā ir minēts </w:t>
            </w:r>
            <w:r w:rsidR="00000000" w:rsidRPr="00000000" w:rsidDel="00000000">
              <w:rPr>
                <w:u w:val="single"/>
                <w:rtl w:val="0"/>
              </w:rPr>
              <w:t xml:space="preserve">Ministru kabineta rīkojuma projekts par konsultatīvo padomju</w:t>
            </w:r>
            <w:r w:rsidR="00000000" w:rsidRPr="00000000" w:rsidDel="00000000">
              <w:rPr>
                <w:rtl w:val="0"/>
              </w:rPr>
              <w:t xml:space="preserve">, komisiju vai darba grupu </w:t>
            </w:r>
            <w:r w:rsidR="00000000" w:rsidRPr="00000000" w:rsidDel="00000000">
              <w:rPr>
                <w:u w:val="single"/>
                <w:rtl w:val="0"/>
              </w:rPr>
              <w:t xml:space="preserve">izveidi</w:t>
            </w:r>
            <w:r w:rsidR="00000000" w:rsidRPr="00000000" w:rsidDel="00000000">
              <w:rPr>
                <w:rtl w:val="0"/>
              </w:rPr>
              <w:t xml:space="preserve">. Savukārt projektā paredzētajā noteikumu 52.1.2.4. apakšpunktā nav minēts </w:t>
            </w:r>
            <w:r w:rsidR="00000000" w:rsidRPr="00000000" w:rsidDel="00000000">
              <w:rPr>
                <w:u w:val="single"/>
                <w:rtl w:val="0"/>
              </w:rPr>
              <w:t xml:space="preserve">Ministru kabineta rīkojuma projekts par konsultatīvo padomju izveidi</w:t>
            </w:r>
            <w:r w:rsidR="00000000" w:rsidRPr="00000000" w:rsidDel="00000000">
              <w:rPr>
                <w:rtl w:val="0"/>
              </w:rPr>
              <w:t xml:space="preserve">. Ievērojot minēto, lūdzam precizēt projektā paredzēto noteikumu 52.1.2.4. apakšpunktu vai papildināt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attiecināms arī uz projektā paredzēto noteikumu 52.1.1.3.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52.1.2.4. Ministru kabineta rīkojuma projektu par konsultatīvās padomes, komisijas vai darba grupas izveidi, ja tas neskar Tieslietu ministrijas kompetences jomu un Tieslietu ministrijas pārstāvi nav paredzēts iekļaut attiecīgajā konsultatīvajā padomē, komisijā vai darba grupā;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52.1.2.8. Ministru kabineta rīkojuma projektu par valsts nekustamā īpašuma valdītāja maiņu, par uz valsts vārda reģistrēta nekustamā īpašuma nodošanu bez atlīdzības citai publiskai personai funkciju veikšanai, par atvasinātas publiskas personas nekustamā īpašuma pārņemšanu valsts īpašumā, par publiskai personai piederošas kustamas mantas atsavināšanu vai par nacionālās sporta bāzes sastāvā ietilpstošo nekustamo īpašumu sastāva precizēšanu;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paredzēts samazināt normatīvo aktu projektu skaitu, par kuriem ir sniedzams Tieslietu ministrijas (turpmāk - TM) atzinums. Tā starpā ir paredzētais Kārtības ruļļa 52.1.2.8. apakšpunkts, kas noteic, ka no TM nav nepieciešams saskaņojums par Ministru kabineta rīkojuma projektu par valsts nekustamā īpašuma valdītāja maiņu, par uz valsts vārda reģistrēta nekustamā īpašuma nodošanu bez atlīdzības citai publiskai personai funkciju veikšanai, par atvasinātas publiskas personas nekustamā īpašuma pārņemšanu valsts īpašumā, par publiskai personai piederošas kustamas mantas atsavināšanu vai par nacionālās sporta bāzes sastāvā ietilpstošo nekustamo īpašumu sastāva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 minētā apakšpunkta tiek paredzēti arī projekti, ko virza arī VARAM, par nekustamā īpašuma nodošanu pašvaldībām to autonomo funkciju veikšanai (dzīvokļu jautājumu risināšana utml.). Tomēr šie projekti iekļauj arī jautājumus, kas ir TM kompetencē – īpašumu reģistrēšanas jautājumi valsts reģistros (piemēram, zemesgrāmatā un kadastrā), jautājumi par īpašumu piekritību un mantošanu (piemēram, atzīšanu par bezmantinieka mantu), jautājumi par zvērinātu notāru un tiesu izpildītāju darbību. Līdz ar to lūdzam precizēt apakšpunktu, svītrojot tos projektus, kas skar nekustamo īpašumu atsavināšanu bez atlīdzības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(08.06.2023) ietvaros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Tieslietu ministrijas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52.1.2.8. Ministru kabineta rīkojuma projektu par valsts nekustamā īpašuma valdītāja maiņu, par uz valsts vārda reģistrēta nekustamā īpašuma nodošanu bez atlīdzības citai publiskai personai publiskās personas funkciju vai deleģēta pārvaldes uzdevuma veikšanai, par atvasinātas publiskas personas nekustamā īpašuma pārņemšanu valsts īpašumā, par publiskai personai piederošas kustamas mantas atsavināšanu, par zemes vienības piekritību vai piederību valstij un nostiprināšanu zemesgrāmatā uz valsts vārda vai par nacionālās sporta bāzes sastāvā ietilpstošo nekustamo īpašumu sastāva precizēšanu;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52.1.2.8. Ministru kabineta rīkojuma projektu par valsts nekustamā īpašuma valdītāja maiņu, par uz valsts vārda reģistrēta nekustamā īpašuma nodošanu bez atlīdzības citai publiskai personai funkciju veikšanai, par atvasinātas publiskas personas nekustamā īpašuma pārņemšanu valsts īpašumā, par publiskai personai piederošas kustamas mantas atsavināšanu vai par nacionālās sporta bāzes sastāvā ietilpstošo nekustamo īpašumu sastāva precizēšanu;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lūdz papildināt minēto uzskaitījumu ar šādiem Ministru kabineta rīkojumu projektu veidiem: 1) par zemes vienības piekritību vai piederību valstij un nostiprināšanu zemesgrāmatā uz valsts vārda, 2) par privātpersonas nekustamā īpašuma atsavināšanu sabiedrības vajadzībām. Vēršam uzmanību, ka šie jautājumi nav tiesību politikas veidošanas un jaunrades jautājumi, kur ir svarīgi novērtēt jauna regulējuma ietekmi uz spēkā esošo tiesību sistēmu. Nekustamo īpašumu piekritības un piederības jautājumi, nekustamo īpašumu atsavināšana sabiedrības vajadzībām no privātpersonām balstās uz spēkā esošā regulējuma piemērošanu. Valsts pārvaldes ietvaros vienai ministrijai pārbaudīt to, kā cita  ministrija, pildot savas funkcijas, ievēro normatīvo regulējumu, ir neefektīvi un resursus prasoši abām pusēm.  Katrai ministrijai būtu jāspēj nodrošināt ar saviem iekšējiem resursiem, ja nepieciešams piesaistot savus juridiskos dienestus, savas rīcības atbilstību regulējumam jautājumos, kur jau ir nostiprināta stabila un nemainīga prakse. Ministrijas, kas ir valsts nekustamā īpašuma valdītājs rīcību   nekustamo īpašumu jomā sasaistīt ar citas ministrijas sniegtu novērtējumu nav pamatoti. Turklāt regulējošo ārējo normatīvo aktu piemērošanā laika gaitā ir izveidojusies stabila un nemainīga prakse, līdz ar to nav nepieciešama ikreizēja Tieslietu ministrijas iesaiste šo Ministru kabineta rīkojumu projektu saskaņošanā pirms virzīšanas izskatīšanā Ministru kabinetā. Katru gadu saskaņošanai tiek virzīti kopā 300-400 52.1.2.8.punktā minēto Ministru kabineta rīkojuma projektu un virkne atzinumu ir bez iebildumiem un priekšlikumiem, līdz ar to Tieslietu ministrija nesaskata nepieciešamību iesaistīties šādu Ministru kabineta rīkojumu projektu saskaņošanā.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projektu par valsts nekustamā īpašuma valdītāja maiņu, par uz valsts vārda reģistrēta nekustamā īpašuma nodošanu bez atlīdzības citai publiskai personai funkciju veikšanai, par atvasinātas publiskas personas nekustamā īpašuma pārņemšanu valsts īpašumā, par publiskai personai piederošas kustamas mantas atsavināšanu, par zemes vienību piekritību vai piederību valstij un nostiprināšanu zemesgrāmatā uz valsts vārda, par privātpersonas nekustamā īpašuma atsavināšanu valstij sabiedrības vajadzībām vai par nacionālās sporta bāzes sastāvā ietilpstošo nekustamo īpašumu sastāva precizēšanu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(08.06.2023) ietvaros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punkts papildināts ar tekstu par zemes vienības piekritību vai piederību valstij un nostiprināšanu zemesgrāmatā uz valsts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par privātpersonas nekustamā īpašuma atsavināšanu sabiedrības vajadzībām, norādām, ka ikvienam ir tiesības uz īpašumu. Valstij ir paredzētas tiesības ierobežot īpašuma izmantošanu saskaņā ar sabiedrības interesēm, tomēr šādā gadījumā ir jāievēro saprātīgs līdzsvars starp sabiedrības un indivīda interesēm.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Ikvienam cilvēkam ir tiesības dzīvot labvēlīgā vidē jeb vidē, kas neapdraud personas veselību un labklājību. Valstij ir pienākums atturēties no vidi degradējošu darbību veikšanas, kā arī pieņemt tādu lēmumus, kas veicina dabas vides saglabāšanu un vides kvalitātes uzlabošanu. Valstij ir pienākums pasargāt cilvēkus no vides riska, ko rada ne tikai valsts pati (komercdarbība, ekonomiskā attīstība, enerģētiskā neatkarība), bet arī pašas privātpersonas. Un arī šajā gadījumā primāri ir atrast līdzsvaru starp dažādām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Ministru kabineta locekļiem, pieņemot lēmumus par iepriekš minēto regulējamo tiesisko attiecību likumību, ir ļoti svarīgi gūt pārliecību, ka saprātīgs līdzsvars ir rasts ne tikai no ieinteresētās ministrijas puses, bet ir notikusi ”četru acu principa” ievērošana (vienu un to pašu vērtējumu veic vismaz divas neatkarīgas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minētā principa ievērošana ir palīdzējusi Ministru kabineta pieņemtajos lēmumos mazināt kļūdu īpatsvaru.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Tieslietu ministrijas atzinuma sniegšana pirms Ministru kabinets pieņem lēmumu, kas skar saprātīga līdzsvara rašanu starp sabiedrības un indivīda interesēm uzlabo tiesību akta projekta sākotnējās ietekmes novērtējuma ziņojumā iekļautās informācijas kvalitāti, tai skaitā Tieslietu ministrija palīdz pilnveidot argumentāciju jautājumos, kas saistīti ar pamattiesību ierobežojuma konstitucionalitātes testu un labas likumdošanas principa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52.1.2.8. Ministru kabineta rīkojuma projektu par valsts nekustamā īpašuma valdītāja maiņu, par uz valsts vārda reģistrēta nekustamā īpašuma nodošanu bez atlīdzības citai publiskai personai publiskās personas funkciju vai deleģēta pārvaldes uzdevuma veikšanai, par atvasinātas publiskas personas nekustamā īpašuma pārņemšanu valsts īpašumā, par publiskai personai piederošas kustamas mantas atsavināšanu, par zemes vienības piekritību vai piederību valstij un nostiprināšanu zemesgrāmatā uz valsts vārda vai par nacionālās sporta bāzes sastāvā ietilpstošo nekustamo īpašumu sastāva precizēšanu;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52.1.2.8. Ministru kabineta rīkojuma projektu par valsts nekustamā īpašuma valdītāja maiņu, par uz valsts vārda reģistrēta nekustamā īpašuma nodošanu bez atlīdzības citai publiskai personai funkciju veikšanai, par atvasinātas publiskas personas nekustamā īpašuma pārņemšanu valsts īpašumā, par publiskai personai piederošas kustamas mantas atsavināšanu vai par nacionālās sporta bāzes sastāvā ietilpstošo nekustamo īpašumu sastāva precizēšanu;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attiecīgo apakšpunktu papildināt arī ar projektiem par valsts nekustamā īpašuma atmežošanu pēc analoģijas ar paredzēto izņēmumu arī Finanšu ministrijai, jo minētais neietilpst Tieslietu ministrijas kompetencē. Tāpat lūdzam papildināt ar projektiem par privātpersonas nekustamā īpašuma atsavināšanu valstij sabiedrības vajadzībām, par publiskas personas mantas nodošanu bezatlīdzības lietošanā privātpersonai, par zemes vienību piekritību vai piederību valstij un nostiprināšanu zemesgrāmatā uz valsts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(08.06.2023) ietvaros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Ikvienam ir tiesības uz īpašumu. Valstij ir paredzētas tiesības ierobežot īpašuma izmantošanu saskaņā ar sabiedrības interesēm, tomēr šādā gadījumā ir jāievēro saprātīgs līdzsvars starp sabiedrības un indivīda interesēm.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Ikvienam cilvēkam ir tiesības dzīvot labvēlīgā vidē jeb vidē, kas neapdraud personas veselību un labklājību. Valstij ir pienākums atturēties no vidi degradējošu darbību veikšanas, kā arī pieņemt tādu lēmumus, kas veicina dabas vides saglabāšanu un vides kvalitātes uzlabošanu. Valstij ir pienākums pasargāt cilvēkus no vides riska, ko rada ne tikai valsts pati (komercdarbība, ekonomiskā attīstība, enerģētiskā neatkarība), bet arī pašas privātpersonas. Un arī šajā gadījumā primāri ir atrast līdzsvaru starp dažādām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Ministru kabinets locekļiem ir ļoti svarīgi, pieņemot lēmumus par iepriekš minēto regulējamo tiesisko attiecību likumību, gūt pārliecību, ka saprātīgs līdzsvars ir rasts ne tikai no ieinteresētās ministrijas puses, bet ir notikusi ”četru acu principa” ievērošana (vienu un to pašu vērtējumu veic vismaz divas neatkarīgas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minētā principa ievērošana ir palīdzējusi ministru kabineta pieņemtajos lēmumos mazināt kļūdu īpatsvaru.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Tieslietu ministrijas atzinuma sniegšana pirms Ministru kabinets pieņem lēmumu, kas skar saprātīga līdzsvara rašanu starp sabiedrības un indivīda interesēm uzlabo tiesību akta projekta sākotnējās ietekmes novērtējuma ziņojumā iekļautās informācijas kvalitāti, tai skaitā Tieslietu ministrija palīdz pilnveidot argumentāciju jautājumos, kas saistīti ar pamattiesību ierobežojuma konstitucionalitātes testu un labas likumdošanas principa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52.1.2.8. Ministru kabineta rīkojuma projektu par valsts nekustamā īpašuma valdītāja maiņu, par uz valsts vārda reģistrēta nekustamā īpašuma nodošanu bez atlīdzības citai publiskai personai publiskās personas funkciju vai deleģēta pārvaldes uzdevuma veikšanai, par atvasinātas publiskas personas nekustamā īpašuma pārņemšanu valsts īpašumā, par publiskai personai piederošas kustamas mantas atsavināšanu, par zemes vienības piekritību vai piederību valstij un nostiprināšanu zemesgrāmatā uz valsts vārda vai par nacionālās sporta bāzes sastāvā ietilpstošo nekustamo īpašumu sastāva precizēšanu;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52.1.2.10. Ministru kabineta rīkojuma projektu par pirmtiesību izmantošanu un bezmantinieka mantas pārņemšanu valsts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rīkojumu projekti par pirmtiesību izmantošanu ir saistīti ar Civilprocesa likumā ietverto regulējumu (ar civiltiesību jomu), Finanšu ministrijas ieskatā šādi Ministru kabineta rīkojumu projekti būtu saskaņojami arī ar Tieslietu ministriju kā atbildīgo ministriju civiltiesību politikas jomā, līdz ar to lūdzam svītrot noteikumu projektā ietverto Ministru kabineta 2021.gada 7.septembra noteikumu Nr.606 "Ministru kabineta kārtības rullis" 52.1.2.10.apakšpunktu.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(08.06.2023) ietvaros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priekšlikums nesniegt atzinumu par šādiem rīkojumiem.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52.1.2.10. Ministru kabineta rīkojuma projektu par pirmtiesību izmantošanu un bezmantinieka mantas pārņemšanu valsts īpašumā;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52.1.2.10. Ministru kabineta rīkojuma projektu par pirmtiesību izmantošanu un bezmantinieka mantas pārņemšanu valsts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lūdz šajā tiesību normā minēto uzskaitījumu papildināt ar šādiem Ministru kabineta rīkojumu projektu veidiem: 1) par par valsts nekustamā īpašuma atmežošanu, 2) par publiskas personas nekustamā īpašuma nodošanu bezatlīdzības lietošanā privātpersonai; 3) par pilnvarojumu būvniecībai publiskajos ūdeņos. Vēršam uzmanību, ka uzskaitījumā norādītie Ministru kabineta rīkojumu veidi ir saistīti ar specifisku nozares regulējumu - meža apsaimniekošanu, būvniecību, rīcību ar valstij piederošiem nekustamajiem īpašumiem, kas nav tieša Tieslietu ministrijas kompetence. Minēto jautājumus specifiski regulē Meža likums, Būvniecības likums, Publiskas personas finanšu līdzekļu un mantas izšķērdēšanas novēršanas likums. Tādējādi šeit nav nepieciešams viedoklis par tiesību sistēmu kopumā vai par kāda tiesību institūta atbilstību tiesību sistēmai (kur tādēļ būtu nepieciešama Tieslietu ministrijas iesaiste), bet gan specifiskas zināšanas par nozares tiesību normām un to praktiskas piemērošanas niansēm, kas ir ārpus Tieslietu ministrijas kompetences lauka. Piemēram, nav skaidrs, kā Tieslietu ministrija varētu izvērtēt, vai ir pamats konkrēta nekustamā īpašuma atmežošanai vai konkrētai būvniecībai publiskas personas īpašumā. Ievērojot minēto, Tieslietu ministrijas uzskata, ka nav nepieciešama un lietderīga Tieslietu ministrijas iesaiste šādu Ministru kabineta rīkojumu projektu saskaņošanā pirms virzīšanas izskatīšanā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52.1.2.10. Ministru kabineta rīkojuma projektu par pirmtiesību izmantošanu un bezmantinieka mantas pārņemšanu valsts īpašumā, par valsts meža zemes atmežošanu, par publiskas personas nekustamā īpašuma nodošanu bezatlīdzības lietošanā privātpersonai, par par pilnvarojumu pašvaldībai izsniegt atļauju būvniecībai jūras piekrastes joslā;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(08.06.2023) ietvaros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Ikvienam ir tiesības uz īpašumu. Valstij ir paredzētas tiesības ierobežot īpašuma izmantošanu saskaņā ar sabiedrības interesēm, tomēr šādā gadījumā ir jāievēro saprātīgs līdzsvars starp sabiedrības un indivīda interesēm.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Ikvienam cilvēkam ir tiesības dzīvot labvēlīgā vidē jeb vidē, kas neapdraud personas veselību un labklājību. Valstij ir pienākums atturēties no vidi degradējošu darbību veikšanas, kā arī pieņemt tādu lēmumus, kas veicina dabas vides saglabāšanu un vides kvalitātes uzlabošanu. Valstij ir pienākums pasargāt cilvēkus no vides riska, ko rada ne tikai valsts pati (komercdarbība, ekonomiskā attīstība, enerģētiskā neatkarība), bet arī pašas privātpersonas. Un arī šajā gadījumā primāri ir atrast līdzsvaru starp dažādām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Ministru kabinets locekļiem ir ļoti svarīgi, pieņemot lēmumus par iepriekš minēto regulējamo tiesisko attiecību likumību, gūt pārliecību, ka saprātīgs līdzsvars ir rasts ne tikai no ieinteresētās ministrijas puses, bet ir notikusi ”četru acu principa” ievērošana (vienu un to pašu vērtējumu veic vismaz divas neatkarīgas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minētā principa ievērošana ir palīdzējusi ministru kabineta pieņemtajos lēmumos mazināt kļūdu īpatsvaru.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Tieslietu ministrijas atzinuma sniegšana pirms Ministru kabinets pieņem lēmumu, kas skar saprātīga līdzsvara rašanu starp sabiedrības un indivīda interesēm uzlabo tiesību akta projekta sākotnējās ietekmes novērtējuma ziņojumā iekļautās informācijas kvalitāti, tai skaitā Tieslietu ministrija palīdz pilnveidot argumentāciju jautājumos, kas saistīti ar pamattiesību ierobežojuma konstitucionalitātes testu un labas likumdošanas principa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52.1.2.10. Ministru kabineta rīkojuma projektu par pirmtiesību izmantošanu un bezmantinieka mantas pārņemšanu valsts īpašumā;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52.2.1. Valsts kancelejas: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izteikt jaunā redakcijā Ministru kabineta 2021. gada 7. septembra noteikumu Nr. 606 "Ministru kabineta kārtības rullis" (turpmāk - Kārtības rullis) 52.2.1. apakšpunktu, nosakot, ka atzinumu (projekta saskaņojumu) nepieciešams saņemt no Valsts kancelejas: 1) ja projekts attiecas uz valsts pārvaldes institucionālo uzbūvi un darbības principiem, kā arī amata vietu skaita un atlīdzības (izņemot pedagogu) izmaiņām; 2) par jebkuru plānošanas dokumenta projektu un informatīvā ziņojuma projektu par plānošanas dokumentu izpildi, kā arī par tādu projektu, kas attiecas uz nacionālā līmeņa attīstības plānošanas dokumentu savstarpējo saskaņotību un atbilstību normatīvo aktu prasībām un kas skar publiskas personas kapitāla daļu pārvaldes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atbilstoši Valsts sekretāru 2023. gada 30. marta sanāksmē nolemtajam (prot. Nr.12 4.§ "Par atlīdzību un amata vietām tiesību aktu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tiesību aktu projekti, kuru turpmākai ieviešanai būs nepieciešama papildu pastāvīgu amata vietu izveide vai arī tie paredz ar nodarbināto atlīdzību saistītus jautājumus, obligāti saskaņojami ar Valsts kanceleju (Valsts pārvaldes politikas departamentu).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plānojot maksas pakalpojumu cenrāžos iekļaujamos izdevumus atlīdzībai, obligāti norādāms vai mēnešalga ir plānota atbilstoši mēnešalgu skalas intervāla minimumam, viduspunktam vai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atbilstoši Valsts sekretāru 2023. gada 30. marta sanāksmē nolemtajam, ar Valsts kanceleju saskaņojami visi tiesību aktu projekti, ja tie paredz ar nodarbināto atlīdzību saistītus jautājumus. Piemēram, daudzi tiesību akti ir saistīti ar atlīdzības jautājumiem, bet neparedz atlīdzības izmaiņas, piemēram, maksas pakalpojumu cenrāži, Ministru kabineta rīkojuma projekti par apropriācijas pārdali, piemēram, no  budžeta resora "74. Gadskārtējā valsts budžeta izpildes procesā pārdalāmais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projektā ietverto Kārtības ruļļa 52.2.1. apakšpunktu kopsakarā ar minētajā Valsts sekretāru sanāksmē nolemto un tiesiskās skaidrības nodrošināšanai attiecīgi precizēt projektu vai papildināt projekta sākotnējās ietekmes novērtējuma ziņojumu ar detalizētāku skaidrojumu par šo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ar apropriācijas pārdalēm saistītie projekti attiecas uz konkrēto gadu un tiem nav ilgtermiņa ietekme uz atlīdzības jautājumiem, lūdzam projektā ietverto Kārtības ruļļa 52.2.1.1. apakšpunktu pēc vārda "izmaiņām" papildināt ar vārdiem iekavās "(izņemot Ministru kabineta rīkojuma projektu par apropriācijas pārdali, tostarp, par apropriācijas pārdali no budžeta resora "74. Gadskārtējā valsts budžeta izpildes procesā pārdalāmais finansējums" 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(08.06.2023) ietvaros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30. marta Valsts sekretāru sanāksmes protokollēmuma (prot. Nr.12   4.§ ) 5.punktā attiecībā uz maksas pakalpojumu cenrāžiem ir dots precīzs norādījums: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Plānojot maksas pakalpojumu cenrāžos iekļaujamos izdevumus atlīdzībai, obligāti norādāms vai mēnešalga ir plānota atbilstoši mēnešalgu skalas intervāla minimumam, viduspunktam vai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kanceleja ir atbildīga par atlīdzības politiku un tā arī veido horizontālo prioritāro pasākumu, ir svarīgi redzēt, ka iestādes, kuras vienlaikus saņem valsts budžeta dotāciju un sniedz arī maksas pakalpojumus pareizi plānotu izdevumus atlīdzībai un neveidotos situācija, kad faktiski atlīdzība no valsts budžeta dotācijas ir lielāka nekā no sniegtajiem maksas pakalpojumiem (piem. izdevumi atlīdzībai no maksas pakalpojuma tiek iekļauti kā konkrētā kalendārā gada algu skalas minimuma intervāls, kas nākošajā kalendārajā gadā ir zem minimālā intervāla).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apropriācijas pārdali, t.sk., no  budžeta resora "74. Gadskārtējā valsts budžeta izpildes procesā pārdalāmais finansējums", lai nodrošinātu vienotu pieeju atlīdzības izdevumu plānošanai visā tiešā valsts pārvaldē ir svarīgi redzēt pārdalāmā finansējuma sadalījumu pa atlīdzības elementiem un to apmēriem.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52.2.1. Valsts kancelejas: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Finanšu ministrija projektus, kas saistīti ar kārtējā gada valsts budžeta un vidēja termiņa budžeta ietvara likumprojektu un tā sagatavošanu, kā arī ar budžeta izpildes procesa nodrošināšanu, Likumā par budžetu un finanšu vadību un kārtējā gada valsts budžeta likumā noteiktajos gadījumos nesaskaņo ar citām ministrijām un iestādēm, bet izstrādes procesā konsultējas ar Tieslietu ministriju, lai nodrošinātu tiesiskuma principu, un Valsts kanceleju, ja tiek paredzēti papildu līdzekļi atlīdzībai.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jaunu teikumu, ka minētais nosacījums neattiecas uz pavadošo likumprojektu paketi un tie saskaņojami vispārējā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Finanšu ministrija projektus, kas saistīti ar likumprojektu par valsts budžetu kārtējam gadam un vidēja termiņa budžeta ietvaru un tā sagatavošanu, kā arī ar budžeta izpildes procesa nodrošināšanu, Likumā par budžetu un finanšu vadību un likumā par valsts budžetu kārtējam gadam un vidēja termiņa budžeta ietvaru noteiktajos gadījumos nesaskaņo ar citām ministrijām un iestādēm, bet izstrādes procesā konsultējas ar Tieslietu ministriju, lai nodrošinātu tiesiskuma principu, un Valsts kanceleju, ja tiek paredzēti papildu līdzekļi atlīdzībai. Minētais nosacījums neattiecas uz pavadošo likumprojektu paketi un tie saskaņojami vispārējā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Finanšu ministrija projektus, kas saistīti ar kārtējā gada valsts budžeta un vidēja termiņa budžeta ietvara likumprojektu un tā sagatavošanu, kā arī ar budžeta izpildes procesa nodrošināšanu, Likumā par budžetu un finanšu vadību un kārtējā gada valsts budžeta likumā noteiktajos gadījumos nesaskaņo ar citām ministrijām un iestādēm, bet izstrādes procesā konsultējas ar Tieslietu ministriju, lai nodrošinātu tiesiskuma principu, un Valsts kanceleju, ja tiek paredzēti papildu līdzekļi atlīdzībai.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3.novembrī stājās spēkā grozījumi Likumā par budžeta un finanšu vadību, paredzot, ka turpmāk vidēja termiņa budžeta ietvara likumprojektu un gadskārtējā valsts budžeta likumprojektu sagatavo kā vienu likumprojektu, attiecīgi precizējams noteikumu 53.punkts lietojot šādu terminoloģiju "likumprojekts par valsts budžetu kārtējam gadam un vidēja termiņa budžeta ietvaru".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Finanšu ministrija projektus, kas saistīti ar likumprojektu par valsts budžetu kārtējam gadam un vidēja termiņa budžeta ietvaru un tā sagatavošanu, kā arī ar budžeta izpildes procesa nodrošināšanu, Likumā par budžetu un finanšu vadību un likumā par valsts budžetu kārtējam gadam un vidēja termiņa budžeta ietvaru noteiktajos gadījumos nesaskaņo ar citām ministrijām un iestādēm, bet izstrādes procesā konsultējas ar Tieslietu ministriju, lai nodrošinātu tiesiskuma principu, un Valsts kanceleju, ja tiek paredzēti papildu līdzekļi atlīdzībai.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Finanšu ministrija projektus, kas saistīti ar likumprojektu par valsts budžetu kārtējam gadam un vidēja termiņa budžeta ietvaru un tā sagatavošanu, kā arī ar budžeta izpildes procesa nodrošināšanu, Likumā par budžetu un finanšu vadību un likumā par valsts budžetu kārtējam gadam un vidēja termiņa budžeta ietvaru noteiktajos gadījumos nesaskaņo ar citām ministrijām un iestādēm, bet izstrādes procesā konsultējas ar Tieslietu ministriju, lai nodrošinātu tiesiskuma principu, un Valsts kanceleju, ja tiek paredzēti papildu līdzekļi atlīdzībai. Minētais nosacījums neattiecas uz pavadošo likumprojektu paketi un tie saskaņojami vispārējā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55.2. steidzamības kārtībā – trīs darbdienas.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anotācijas 1.3.sadaļā un nepieciešamības gadījumā papildināt regulējumu ar procedūru, kā projekta sagatavotājam rīkoties, ja projekts ir jāiesniedz Ministru kabinetā tādā termiņā, kas nepieļauj iespēju gaidīt atzinumu par sagatavoto projektu trīs darbdienas.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procedūras aprakstu, ja projektu nepieciešams saskaņot termiņā, kurš ir īsāks par trīs darba dienām.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55.2. steidzamības kārtībā – trīs darbdienas.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Šo noteikumu 55.1. apakšpunktā minēto atbildīgās ministrijas noteikto atzinuma sniegšanas termiņu atzinuma sniedzējs var pagarināt līdz trim darbdienām, ja tas objektīvu iemeslu dēļ nevar sniegt atzinumu atbildīgās ministrijas noteiktajā termiņā. Šāds termiņa pagarinājums saskaņošanā esošajam projektam piemērojams tikai vienu reizi, un tas attiecas uz visiem atzinuma sniedzējiem.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gadījumos, kad atzinuma sniegšanas termiņš ir pagarināts, atzinumam ir ieteikuma raksturs.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(08.06.2023) ietvaros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šāds regulējums un TAP portālā iestrādātā funkcionalitāte ir kompromiss starp tiesību akta projekta autoru un atzinuma sniedzēju. Uzskatām, ka šobrīd nav lietderīgi mainīt  pastāvošo praksi bez redzamiem ieguvumiem visām iesaistītajām pusēm projektu sagatavošanā un atzinumu 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Šo noteikumu 55.1. apakšpunktā minēto atbildīgās ministrijas noteikto atzinuma sniegšanas termiņu atzinuma sniedzējs var pagarināt līdz trim darbdienām, ja tas objektīvu iemeslu dēļ nevar sniegt atzinumu atbildīgās ministrijas noteiktajā termiņā. Šāds termiņa pagarinājums saskaņošanā esošajam projektam piemērojams tikai vienu reizi, un tas attiecas uz visiem atzinuma sniedzējiem.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Ja atzinumos par projektu izteikti iebildumi un priekšlikumi, atbildīgā ministrija izvērtē tos, precizē projektu un aizpilda izziņu. Ja atzinums sniegts pēc noteiktā termiņa, atbildīgajai ministrijai ir tiesības turpināt virzīt projektu iesniegšanai Valsts kancelejā, neprecizējot 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ziņojumā - anotācija nav ietverts minētā grozījuma nepieciešamības pamatojums. Tiesiskās skaidrības nodrošināšanai, ir nosakāmas darbības un rīcība ar izziņu, ja atzinuma sniedzēja atzinums izziņā sniegts pēc tiesību aktā noteiktā termiņa. Ņemot vērā minēto, attiecīgi nepieciešams precizēt projektu vai projekta sākotnējās ietekmes novērtējuma - anotācijas ziņojumā ietvert minētā šī grozījuma nepieciešamības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problēmas aprakstu un risinājumu.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Ja atzinumos par projektu izteikti iebildumi un priekšlikumi, atbildīgā ministrija izvērtē tos, precizē projektu un aizpilda izziņu. Ja atzinums sniegts pēc noteiktā termiņa, atbildīgajai ministrijai ir tiesības turpināt virzīt projektu iesniegšanai Valsts kancelejā, neprecizējot 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Ja atzinumos par projektu izteikti iebildumi un priekšlikumi, atbildīgā ministrija izvērtē tos, precizē projektu un aizpilda izziņu. Ja atzinums sniegts pēc noteiktā termiņa, atbildīgajai ministrijai ir tiesības turpināt virzīt projektu iesniegšanai Valsts kancelejā, neprecizējot 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nepārprotamu normas interpretāciju, lūdzam 66.punktā vai anotācijas 1.3.sadaļā iekļaut informāciju par atbildīgās ministrijas rīcību izziņas projekta precizēšanā. Ņemot vērā, ka izziņā ir jānorāda atbildīgās ministrijas viedoklis par iebilduma ņemšanu vai neņemšanu vērā, lūdzam attiecīgi norādīt, vai šajā situācijā pamatojums iebilduma neņemšanai vērā automātiski būs atsauce uz 66.punktu un saskaņošanas termiņa kavēšanu.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problēmas aprakstu un risinājumu.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Ja atzinumos par projektu izteikti iebildumi un priekšlikumi, atbildīgā ministrija izvērtē tos, precizē projektu un aizpilda izziņu. Ja atzinums sniegts pēc noteiktā termiņa, atbildīgajai ministrijai ir tiesības turpināt virzīt projektu iesniegšanai Valsts kancelejā, neprecizējot 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Ja atzinumos par projektu izteikti iebildumi un priekšlikumi, atbildīgā ministrija izvērtē tos, precizē projektu un aizpilda izziņu. Ja atzinums sniegts pēc noteiktā termiņa, atbildīgajai ministrijai ir tiesības turpināt virzīt projektu iesniegšanai Valsts kancelejā, neprecizējot 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Kārtības ruļļa 66. punktā svītrot vārdus "un neapstrādājot izziņu par atzinumā minētajiem iebildumiem un priekšlikumiem". Projekta sākotnējās ietekmes novērtējuma ziņojumā nav ietverts minētā grozījuma nepieciešamības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tiesiskās skaidrības nodrošināšanai, Kārtības rullī tomēr būtu nepārprotami nosakāma rīcība ar izziņu, ja atzinums sniegts pēc noteiktā termiņa. Ņemot vērā minēto, attiecīgi precizēt projektu vai projekta sākotnējās ietekmes novērtējuma ziņojumā ietvert minētā grozījuma nepieciešamības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problēmas aprakstu un risinājumu.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Ja atzinumos par projektu izteikti iebildumi un priekšlikumi, atbildīgā ministrija izvērtē tos, precizē projektu un aizpilda izziņu. Ja atzinums sniegts pēc noteiktā termiņa, atbildīgajai ministrijai ir tiesības turpināt virzīt projektu iesniegšanai Valsts kancelejā, neprecizējot 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atbildīgā ministrija, precizējot projektu, ir ņēmusi vērā saskaņošanas dalībnieku iebildumus un pēc izziņas un precizētā projekta novirzīšanas atkārtotai saskaņošanai piecu darbdienu laikā no saskaņošanas dalībniekiem nav saņemti iebildumi par precizēto projektu, projektu uzskata par saskaņotu un atbildīgā ministrija sagatavo projektu iesniegšanai Ministru kabineta sēdē.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projektu saskaņošanas praksē ir situācijas, kad atbildīgā ministrija, precizējot saskaņošanai sākotnēji novirzīto projektu, būtiski izmainot tā saturu, turklāt. Dažkārt pat starp pirmo un otro saskaņošanas kārtu paiet ilgs laiks, līdz pat vairākiem gadiem. Ekonomikas ministrija lūdz izskatīt iespēju, papildināt noteikumu projekta redakciju, paredzot, ka atkārtotai un ilgstošai saskaņošanai var noteikt konkrētu ilgumu, pēc kura atkārtotās saskaņošanas tiesību aktu projekts un tā pavaddokumenti vērtējams kā pirmreizēji.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šo jautājumu skaidrot projekta sākotnējās ietekmes novērtējuma ziņojumā.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(08.06.2023) ietvaros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šāda regulējuma ietveršanai ir nepieciešams paredzēt arī tehniskas izmaiņas TAP portāla funkcionalitātē. Šobrīd TAP portālam nav paredzēts papildus finansējums izmaiņu pieprasījuma veikšanai, līdz ar to tuvākajā laikā šādas izmaiņas TAP portālā nav iespējamas.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atbildīgā ministrija, precizējot projektu, ir ņēmusi vērā saskaņošanas dalībnieku iebildumus un pēc izziņas un precizētā projekta novirzīšanas atkārtotai saskaņošanai piecu darbdienu laikā no saskaņošanas dalībniekiem nav saņemti iebildumi par precizēto projektu, projektu uzskata par saskaņotu un atbildīgā ministrija sagatavo projektu iesniegšanai Ministru kabineta sēdē.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atbildīgā ministrija, precizējot projektu, ir ņēmusi vērā saskaņošanas dalībnieku iebildumus un pēc izziņas un precizētā projekta novirzīšanas atkārtotai saskaņošanai piecu darbdienu laikā no saskaņošanas dalībniekiem nav saņemti iebildumi par precizēto projektu, projektu uzskata par saskaņotu un atbildīgā ministrija sagatavo projektu iesniegšanai Ministru kabineta sēdē.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tiesību akta projektā paredzēt nosacījumu, ka steidzamības kārtībā virzītie projekti nav virzāmi atkārtotai saskaņošanai vai izvērtēt iespēju attiecībā uz šiem projektiem noteikt īsu atkārtotas saskaņošanas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(08.06.2023) ietvaros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šāds regulējums un TAP portālā iestrādātā funkcionalitāte ir kompromiss starp tiesību akta projekta autoru un atzinuma sniedzēju. Uzskatām, ka šobrīd nav lietderīgi mainīt  pastāvošo praksi. Papildus šāda regulējuma ietveršanai ir nepieciešams paredzēt arī tehniskas izmaiņas TAP portāla funkcionalitātē. Šobrīd TAP portālam nav paredzēts papildus finansējums izmaiņu pieprasījuma veikšanai, līdz ar to tuvākajā laikā šādas izmaiņas TAP portālā nav iespējamas.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atbildīgā ministrija, precizējot projektu, ir ņēmusi vērā saskaņošanas dalībnieku iebildumus un pēc izziņas un precizētā projekta novirzīšanas atkārtotai saskaņošanai piecu darbdienu laikā no saskaņošanas dalībniekiem nav saņemti iebildumi par precizēto projektu, projektu uzskata par saskaņotu un atbildīgā ministrija sagatavo projektu iesniegšanai Ministru kabineta sēdē.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atbildīgā ministrija, precizējot projektu, ir ņēmusi vērā saskaņošanas dalībnieku iebildumus un pēc izziņas un precizētā projekta novirzīšanas atkārtotai saskaņošanai piecu darbdienu laikā no saskaņošanas dalībniekiem nav saņemti iebildumi par precizēto projektu, projektu uzskata par saskaņotu un atbildīgā ministrija sagatavo projektu iesniegšanai Ministru kabineta sēdē.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izteikt jaunā redakcijā Kārtības ruļļa 68. punktu un noteikt, ka, ja atbildīgā ministrija, precizējot projektu, ir ņēmusi vērā saskaņošanas dalībnieku iebildumus un pēc izziņas un precizētā projekta novirzīšanas atkārtotai saskaņošanai piecu darbdienu laikā no saskaņošanas dalībniekiem nav saņemti iebildumi par precizēto projektu, projektu uzskata par saskaņotu un atbildīgā ministrija sagatavo projektu iesniegšanai Ministru kabineta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punkta un TAP portāla funkcionalitātes izriet, ka projektu atkārtotas saskaņošanas termiņš ir piecas darbdienas. Norādāms, ka šis termiņš šobrīd ir attiecināms gan uz vispārējā kārtībā virzītiem projektiem, gan uz steidzamības kārtībā virzītiem projektiem. No Kārtības ruļļa šobrīd skaidri neizriet, ka steidzamības kārtībā virzītie projekti nav virzāmi atkārtotai saskaņošanai, savukārt piecu darbdienu termiņš atkārtotai saskaņošanai šiem projektiem ir nesamērīgi garš.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precizēt projektu, nosakot, ka steidzamības kārtībā virzītie projekti nav virzāmi atkārtotai saskaņošanai vai izvērtēt iespēju attiecībā uz šiem projektiem noteikt īsāku (trīs darbdienas) atkārtotas saskaņošanas termiņu. Vienlaikus lūdzam šo jautājumu skaidrot projekta sākotnējās ietekmes novērtējuma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(08.06.2023) ietvaros iebildums 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šāds regulējums un TAP portālā iestrādātā funkcionalitāte ir kompromiss starp tiesību akta projekta autoru un atzinuma sniedzēju. Uzskatām, ka šobrīd nav lietderīgi mainīt  pastāvošo praksi. Papildus šāda regulējuma ietveršanai ir nepieciešams paredzēt arī tehniskas izmaiņas TAP portāla funkcionalitātē. Šobrīd TAP portālam nav paredzēts papildus finansējums izmaiņu pieprasījuma veikšanai, līdz ar to tuvākajā laikā šādas izmaiņas TAP portālā nav iespējamas.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atbildīgā ministrija, precizējot projektu, ir ņēmusi vērā saskaņošanas dalībnieku iebildumus un pēc izziņas un precizētā projekta novirzīšanas atkārtotai saskaņošanai piecu darbdienu laikā no saskaņošanas dalībniekiem nav saņemti iebildumi par precizēto projektu, projektu uzskata par saskaņotu un atbildīgā ministrija sagatavo projektu iesniegšanai Ministru kabineta sēdē.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Lai panāktu vienošanos par vērā neņemtajiem iebildumiem, atbildīgā ministrija sasauc kopīgu starpinstitūciju sanāksmi, informāciju par to norādot TAP portālā vai nosūtot uz atzinuma sniedzēja norādīto e-pasta adresi, ja atzinuma sniedzējs atzinumu sniedzis ārpus TAP portāla atbilstoši šo noteikumu </w:t>
            </w:r>
            <w:r w:rsidR="00000000" w:rsidRPr="00000000" w:rsidDel="00000000">
              <w:rPr>
                <w:rtl w:val="0"/>
              </w:rPr>
              <w:t xml:space="preserve">62.</w:t>
            </w:r>
            <w:r w:rsidR="00000000" w:rsidRPr="00000000" w:rsidDel="00000000">
              <w:rPr>
                <w:rtl w:val="0"/>
              </w:rPr>
              <w:t xml:space="preserve"> punktam. Atbildīgā ministrija TAP portālā vismaz piecas darbdienas iepriekš novirza saskaņošanas dalībniekiem projektu ar papildināto (aktualizēto) izziņu. Saskaņošanas dalībnieki sanāksmei deleģē personas, kuras ir pilnvarotas paust ministrijas (institūcijas) oficiālo viedokli.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minētās tiesību akta grozījumu normas nav skaidrs, cik dienas pirms starpinstitūciju sanāksmes informācija par to ir jānorāda TAP portālā (turpmāk - TAP). Lūdzu ņemt vēra, ka TAP  funkcijās nav paredzēta starpinstitūciju sanāksmes sasaukšana. Nav skaidrs arīdzan vai saskaņošanai sagatavotā izziņa  tiek nosūtīta saskaņošanas dalībniekiem vienlaikus ar informāciju par saskaņošanas sanāksmi TAP vai tas ir tikai uzaicinājums uz sanāksmi.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augstākminēto, attiecīgi nepieciešams precizēt tiesību akta projektu un projekta sākotnējās ietekmes novērtējumu - anotāciju un tās ziņojumā ietvert minētā jautājuma skaidrojumu, papildus aktualizējot TAP darbības paplašināšanu - "starpinstitūciju sanāksmes sasaukšana TAP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pienākumu atbildīgai ministrija atkārtotas saskaņošanas vai starpinstitūciju sanāksmes sasaukšanas gadījumā TAP portālā vismaz piecas darbdienas iepriekš novirzīt saskaņošanas dalībniekiem projektu ar papildināto (aktualizēto) izziņu. Papildus ir papildināta anotācijas 1.3. sadaļa ar jaunās funkcionalitātes aprakstu.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Lai panāktu vienošanos par vērā neņemtajiem iebildumiem, atbildīgā ministrija novirza projektu atkārtotai saskaņošanai vai sasauc kopīgu starpinstitūciju sanāksmi, informāciju par to norādot TAP portālā vai nosūtot uz atzinuma sniedzēja norādīto e-pasta adresi, ja atzinuma sniedzējs atzinumu sniedzis ārpus TAP portāla atbilstoši šo noteikumu </w:t>
            </w:r>
            <w:r w:rsidR="00000000" w:rsidRPr="00000000" w:rsidDel="00000000">
              <w:rPr>
                <w:rtl w:val="0"/>
              </w:rPr>
              <w:t xml:space="preserve">62.</w:t>
            </w:r>
            <w:r w:rsidR="00000000" w:rsidRPr="00000000" w:rsidDel="00000000">
              <w:rPr>
                <w:rtl w:val="0"/>
              </w:rPr>
              <w:t xml:space="preserve"> punktam. Atbildīgā ministrija TAP portālā vismaz piecas darbdienas pirms saskaņošanas sanāksmes novirza saskaņošanas dalībniekiem projektu ar papildināto (aktualizēto) izziņu. Saskaņošanas dalībnieki sanāksmei deleģē personas, kuras ir pilnvarotas paust ministrijas (institūcijas) oficiālo viedokli.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Lai panāktu vienošanos par vērā neņemtajiem iebildumiem, atbildīgā ministrija sasauc kopīgu starpinstitūciju sanāksmi, informāciju par to norādot TAP portālā vai nosūtot uz atzinuma sniedzēja norādīto e-pasta adresi, ja atzinuma sniedzējs atzinumu sniedzis ārpus TAP portāla atbilstoši šo noteikumu </w:t>
            </w:r>
            <w:r w:rsidR="00000000" w:rsidRPr="00000000" w:rsidDel="00000000">
              <w:rPr>
                <w:rtl w:val="0"/>
              </w:rPr>
              <w:t xml:space="preserve">62.</w:t>
            </w:r>
            <w:r w:rsidR="00000000" w:rsidRPr="00000000" w:rsidDel="00000000">
              <w:rPr>
                <w:rtl w:val="0"/>
              </w:rPr>
              <w:t xml:space="preserve"> punktam. Atbildīgā ministrija TAP portālā vismaz piecas darbdienas iepriekš novirza saskaņošanas dalībniekiem projektu ar papildināto (aktualizēto) izziņu. Saskaņošanas dalībnieki sanāksmei deleģē personas, kuras ir pilnvarotas paust ministrijas (institūcijas) oficiālo viedokli.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TAP funkcionalitāte vēl neparedz iespēju informēt par starpinstitūciju saskaņošanas sanāksmi, lūdzam attiecīgi papildināt noteikumu projektu ar jaunu punktu par 69.punktā veikto izmaiņu spēkā stāšanās datumu un institūciju rīcību laika posmā līdz TAP funkcionalitātes pilnveidošanai, sniedzot skaidrojumu arī anotācijas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(08.06.2023) ietvaros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funkcionalitāte ir izstrādātā un būs pieejama līdz ar grozījumu spēkā stāšanos. Līdz grozījumu spēkā stāšanās brīdim ir piemērojama esošā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Lai panāktu vienošanos par vērā neņemtajiem iebildumiem, atbildīgā ministrija novirza projektu atkārtotai saskaņošanai vai sasauc kopīgu starpinstitūciju sanāksmi, informāciju par to norādot TAP portālā vai nosūtot uz atzinuma sniedzēja norādīto e-pasta adresi, ja atzinuma sniedzējs atzinumu sniedzis ārpus TAP portāla atbilstoši šo noteikumu </w:t>
            </w:r>
            <w:r w:rsidR="00000000" w:rsidRPr="00000000" w:rsidDel="00000000">
              <w:rPr>
                <w:rtl w:val="0"/>
              </w:rPr>
              <w:t xml:space="preserve">62.</w:t>
            </w:r>
            <w:r w:rsidR="00000000" w:rsidRPr="00000000" w:rsidDel="00000000">
              <w:rPr>
                <w:rtl w:val="0"/>
              </w:rPr>
              <w:t xml:space="preserve"> punktam. Atbildīgā ministrija TAP portālā vismaz piecas darbdienas pirms saskaņošanas sanāksmes novirza saskaņošanas dalībniekiem projektu ar papildināto (aktualizēto) izziņu. Saskaņošanas dalībnieki sanāksmei deleģē personas, kuras ir pilnvarotas paust ministrijas (institūcijas) oficiālo viedokli.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Lai panāktu vienošanos par vērā neņemtajiem iebildumiem, atbildīgā ministrija sasauc kopīgu starpinstitūciju sanāksmi, informāciju par to norādot TAP portālā vai nosūtot uz atzinuma sniedzēja norādīto e-pasta adresi, ja atzinuma sniedzējs atzinumu sniedzis ārpus TAP portāla atbilstoši šo noteikumu </w:t>
            </w:r>
            <w:r w:rsidR="00000000" w:rsidRPr="00000000" w:rsidDel="00000000">
              <w:rPr>
                <w:rtl w:val="0"/>
              </w:rPr>
              <w:t xml:space="preserve">62.</w:t>
            </w:r>
            <w:r w:rsidR="00000000" w:rsidRPr="00000000" w:rsidDel="00000000">
              <w:rPr>
                <w:rtl w:val="0"/>
              </w:rPr>
              <w:t xml:space="preserve"> punktam. Atbildīgā ministrija TAP portālā vismaz piecas darbdienas iepriekš novirza saskaņošanas dalībniekiem projektu ar papildināto (aktualizēto) izziņu. Saskaņošanas dalībnieki sanāksmei deleģē personas, kuras ir pilnvarotas paust ministrijas (institūcijas) oficiālo viedokli.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izteikt jaunā redakcijā Kārtības ruļļa 69. punktu un noteikt, ka, lai panāktu vienošanos par vērā neņemtajiem iebildumiem, atbildīgā ministrija sasauc kopīgu starpinstitūciju sanāksmi, informāciju par to norādot TAP portālā vai nosūtot uz atzinuma sniedzēja norādīto e-pasta adresi, ja atzinuma sniedzējs atzinumu sniedzis ārpus TAP portāla atbilstoši šo noteikumu 62. punktam. Atbildīgā ministrija TAP portālā vismaz piecas darbdienas iepriekš novirza saskaņošanas dalībniekiem projektu ar papildināto (aktualizēto) izziņu. Saskaņošanas dalībnieki sanāksmei deleģē personas, kuras ir pilnvarotas paust ministrijas (institūcijas) oficiālo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no minētās normas nav skaidrs, cik dienas pirms starpinstitūciju sanāksmes informācija par to ir jānorāda TAP portālā, tapat nav saprotams vai projekta un aktualizētās izziņas novirzīšana saskaņošanas dalībniekiem notiek vienlaikus ar informācijas par saskaņošanas sanāksmi norādīšanu TAP portālā. Tāpat vēršama uzmanība, ka šobrīt TAP portāla funkcionalitāte vēl neparedz starpinstitūciju sanāksmes sasaukšanu TAP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precizēt projektu un projekta sākotnējās ietekmes novērtējuma ziņojumā ietvert minētā jautājuma skaidrojumu, tostarp norādot, kad būs pieejama TAP portāla funkcionalitāte starpinstitūciju sanāksmes sasaukšanai TAP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funkcionalitāte ir izstrādātā un būs pieejama līdz ar grozījumu spēkā stāšanos. Līdz grozījumu spēkā stāšanās brīdim ir piemērojama esošā kārtība. Grozījumi paredz pienākumu atbildīgai ministrija atkārtotas saskaņošanas vai starpinstitūciju sanāksmes sasaukšanas gadījumā TAP portālā vismaz piecas darbdienas iepriekš novirzīt saskaņošanas dalībniekiem projektu ar papildināto (aktualizēto) izziņu. Papildus ir papildināta anotācijas 1.3. sadaļa ar jaunās funkcionalitātes aprakstu.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Lai panāktu vienošanos par vērā neņemtajiem iebildumiem, atbildīgā ministrija novirza projektu atkārtotai saskaņošanai vai sasauc kopīgu starpinstitūciju sanāksmi, informāciju par to norādot TAP portālā vai nosūtot uz atzinuma sniedzēja norādīto e-pasta adresi, ja atzinuma sniedzējs atzinumu sniedzis ārpus TAP portāla atbilstoši šo noteikumu </w:t>
            </w:r>
            <w:r w:rsidR="00000000" w:rsidRPr="00000000" w:rsidDel="00000000">
              <w:rPr>
                <w:rtl w:val="0"/>
              </w:rPr>
              <w:t xml:space="preserve">62.</w:t>
            </w:r>
            <w:r w:rsidR="00000000" w:rsidRPr="00000000" w:rsidDel="00000000">
              <w:rPr>
                <w:rtl w:val="0"/>
              </w:rPr>
              <w:t xml:space="preserve"> punktam. Atbildīgā ministrija TAP portālā vismaz piecas darbdienas pirms saskaņošanas sanāksmes novirza saskaņošanas dalībniekiem projektu ar papildināto (aktualizēto) izziņu. Saskaņošanas dalībnieki sanāksmei deleģē personas, kuras ir pilnvarotas paust ministrijas (institūcijas) oficiālo viedokli.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113.6. kārtējā gada valsts budžeta un vidēja termiņa budžeta ietvara likumprojektu un ar tā sagatavošanu saistītos tiesību aktu projektus (budžeta likumprojektu paketi), kā arī ar budžeta izpildes procesa nodrošināšanu saistītos tiesību aktu projektus un informāciju kārtējā gada valsts budžeta likumā un Likumā par budžetu un finanšu vadību noteiktajos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3.novembrī stājās spēkā grozījumi Likumā par budžeta un finanšu vadību, paredzot, ka turpmāk vidēja termiņa budžeta ietvara likumprojektu un gadskārtējā valsts budžeta likumprojektu sagatavo kā vienu likumprojektu, attiecīgi precizējams noteikumu 113.6.punkts lietojot šādu terminoloģiju "likumprojekts par valsts budžetu kārtējam gadam un vidēja termiņa budžeta ietvaru" un "likums par valsts budžetu kārtējam gadam un vidēja termiņa budžeta ietvaru".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113.6. likumprojektu par valsts budžetu kārtējam gadam un vidēja termiņa budžeta ietvaru un ar tā sagatavošanu saistītos tiesību aktu projektus (budžeta likumprojektu paketi), kā arī ar budžeta izpildes procesa nodrošināšanu saistītos tiesību aktu projektus un informāciju likumā par valsts budžetu kārtējam gadam un vidēja termiņa budžeta ietvaru un Likumā par budžetu un finanšu vadību noteiktajos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113.6. likumprojektu par valsts budžetu kārtējam gadam un vidēja termiņa budžeta ietvaru un ar tā sagatavošanu saistītos tiesību aktu projektus (budžeta likumprojektu paketi), kā arī ar budžeta izpildes procesa nodrošināšanu saistītos tiesību aktu projektus un informāciju likumā par valsts budžetu kārtējam gadam un vidēja termiņa budžeta ietvaru un Likumā par budžetu un finanšu vadību noteiktajos gadījumos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Valsts sekretāru sanāksmes protokollēmumā, komitejas sēdes protokollēmumā, Ministru kabineta sēdes protokollēmumā un Ministru kabineta tiesību aktā doto uzdevumu izpildes termiņš ir divi mēneši, ja nav noteikts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Kārtības ruļļa 217. punkts paredz, ka Valsts sekretāru sanāksmes protokollēmumā, komitejas sēdes protokollēmumā, Ministru kabineta sēdes protokollēmumā un Ministru kabineta tiesību aktā doto uzdevumu izpildes termiņš ir divi mēneši, ja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finansējums no budžeta resora "74. Gadskārtējā valsts budžeta izpildes procesā pārdalāmais finansējums" programmām tiek pārdalīts attiecīgā saimnieciskā gada ietvarā un, piemēram, izlietoto resursu atjaunošanai ir nepieciešama iepirkuma procedūra, tādējādi minētais uzdevums nevar tikt izpildīts divu mēnešu laikā, jo tikai pēc iepirkuma rezultātiem ir pieejama informācija par izlietoto resursu atjaunošanai nepieciešamajiem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Kārtības ruļļa 217. punktā noteiktā divu mēnešu termiņa atbilstību attiecībā uz uzdevumu sagatavot un iesniegt Ministru kabinetā rīkojuma projektu par finanšu līdzekļu piešķiršanu no budžeta resora "74. Gadskārtējā valsts budžeta izpildes procesā pārdalāmais finansējums" programmām, attiecīgi precizējot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(08.06.2023) ietvaros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uzdevumu, ka jebkuram uzdevumam var noteikt īsāku vai garāku izpildes termiņu, līdz ar to šādu priekšlikumu nepieciešams ietvert pašā uzdevumā sagatavot un iesniegt Ministru kabinetā rīkojuma projektu par finanšu līdzekļu piešķiršanu no budžeta resora "74. Gadskārtējā valsts budžeta izpildes procesā pārdalāmais finansējums" programmām.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Valsts sekretāru sanāksmes protokollēmumā, komitejas sēdes protokollēmumā, Ministru kabineta sēdes protokollēmumā un Ministru kabineta tiesību aktā doto uzdevumu izpildes termiņš ir divi mēneši, ja nav noteikts citādi.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Lēmumu atzīt Ministru kabineta sēdē doto uzdevumu par aktualitāti zaudējušu un izbeigt tā kontroli pieņem Ministru kabinets. Ja uzdevums ir dots pēc Ministru prezidenta iniciatīvas, lēmumu par uzdevuma aktualitātes zaudēšanu un kontroles izbeigšanu pieņem Ministru prezidents.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Kārtības ruļļa 218. punktu paredz, ka lēmumu atzīt Ministru kabineta sēdē doto uzdevumu par aktualitāti zaudējušu un izbeigt tā kontroli pieņem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Kārtības ruļļa 52.1.1.2. apakšpunkts un 52.1.2.2. apakšpunkts (projektā ietvertajā redakcijā) paredz, ka Finanšu ministrijas un Tieslietu ministrijas saskaņojums nav nepieciešams par Ministru kabineta rīkojuma projektu par Ministru kabineta rīkojumā citai ministrijai vai citai institūcijai dotā uzdevuma izpildes termiņa pagarinājumu vai atzīšanu par spēku zaudējušu, taču nav paredzēts, ka Finanšu ministrijas un Tieslietu ministrijas saskaņojums nav nepieciešams par Ministru kabineta sēdes protokollēmuma projektu par Ministru kabineta sēdes protokollēmumā dotā uzdevuma izpildes termiņa pagarinājumu vai atzīšanu par spēku zaudējušu.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tiesiskās skaidrības nodrošināšanai, lūdzam attiecīgi precizēt projektu un Kārtības rullī skaidri noteikt Ministru kabineta sēdes protokollēmuma projekta par Ministru kabineta sēdes protokollēmumā dotā uzdevuma izpildes termiņa pagarinājumu vai atzīšanu par spēku zaudējušu sagatavošanas un saskaņošanas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(08.06.2023) ietvaros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kārtības ruļļa 54.punkts paredz, ka informatīvo ziņojumu, ja saistībā ar informatīvajā ziņojumā minēto jautājumu turpmākā rīcība nav paredzēta vai tas nav saistīts ar citu institūciju kompetenci, kā arī </w:t>
            </w:r>
            <w:r w:rsidR="00000000" w:rsidRPr="00000000" w:rsidDel="00000000">
              <w:rPr>
                <w:u w:val="single"/>
                <w:rtl w:val="0"/>
              </w:rPr>
              <w:t xml:space="preserve">Ministru kabineta sēdes protokollēmuma projektu, ja tas nav saistīts ar citu institūciju kompetenci, nesaskaņo ar citām ministrijām vai institūcijām</w:t>
            </w:r>
            <w:r w:rsidR="00000000" w:rsidRPr="00000000" w:rsidDel="00000000">
              <w:rPr>
                <w:rtl w:val="0"/>
              </w:rPr>
              <w:t xml:space="preserve">. Ņemot vērā iepriekš minēto, kā arī to, ka protokollēmumos netiek veikti grozījumi, bet tiek gatavots jauns protokollēmuma projekts, norādām, ka regulējums jau ir ietverts 54.punktā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Lēmumu atzīt Ministru kabineta sēdē doto uzdevumu par aktualitāti zaudējušu un izbeigt tā kontroli pieņem Ministru kabinets. Ja uzdevums ir dots pēc Ministru prezidenta iniciatīvas, lēmumu par uzdevuma aktualitātes zaudēšanu un kontroles izbeigšanu pieņem Ministru prezidents.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izteikt 68.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- 02.05.2023.)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lūdz izskatīt iespēju papildināt noteikumu projekta redakciju, paredzot, ka arī atkārtotas tiesību akta projekta saskaņošanas ietvaros atzinuma sniedzējs var pagarināt Ministru kabineta noteikumu Nr. 606 “Ministru kabineta kārtības rullis” 68. punktā noteikto piecu darbdienu atzinuma sniegšanas termiņu, piemēram, līdz trim darbdienām, ja tas objektīvu iemeslu dēļ nevar sniegt atzinumu noteiktajā termiņā vai tiesību aktu projekta precizētajā redakcijā veiktas būtiskas izmaiņas. Vēršamu uzmanību, ka tiesību aktu projektu saskaņošanas praksē ir situācijas, kad atbildīgā ministrija, ņemot vērā saskaņošanas dalībnieku iebildumus un priekšlikumus, precizē saskaņošanai sākotnēji novirzīto projektu, būtiski izmainot tā saturu, turklāt, iespējams, starp pirmo un otro saskaņošanas kārtu ir pagājis ilgs laiks (vairāki mēneši, pat gads). Līdz ar to atkārtotas saskaņošanas ietvaros tiesību aktu projekts saskaņošanas dalībniekiem vērtējams faktiski kā pirmreizējs.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(08.06.2023) ietvaros 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šāds regulējums un TAP portālā iestrādātā funkcionalitāte ir kompromiss starp tiesību akta projekta autoru un atzinuma sniedzēju. Uzskatām, ka šobrīd nav lietderīgi mainīt  pastāvošo praksi. Papildus šāda regulējuma ietveršanai ir nepieciešams paredzēt arī tehniskas izmaiņas TAP portāla funkcionalitātē. Šobrīd TAP portālam nav paredzēts papildus finansējums izmaiņu pieprasījuma veikšanai, līdz ar to tuvākajā laikā šādas izmaiņas TAP portālā nav iespējamas.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 izteikt 93.2.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precizēt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93.2. ar padomdevēja tiesībām – parlamentārie sekretāri, Ministru prezidenta biroja vadītājs, Ministru prezidenta biedra biroja vadītājs, Valsts kancelejas amatpersonas, Korupcijas novēršanas un apkarošanas biroja pārstāvis, Valsts kontroles pārstāvis, Ģenerālprokuratūras pārstāvis, Latvijas Pašvaldību savienības pārstāvis, Sabiedrisko pakalpojumu regulēšanas komisijas pārstāvis, Nacionālās trīspusējās sadarbības padomes </w:t>
            </w:r>
            <w:r w:rsidR="00000000" w:rsidRPr="00000000" w:rsidDel="00000000">
              <w:rPr>
                <w:u w:val="single"/>
                <w:rtl w:val="0"/>
              </w:rPr>
              <w:t xml:space="preserve">dalībpušu</w:t>
            </w:r>
            <w:r w:rsidR="00000000" w:rsidRPr="00000000" w:rsidDel="00000000">
              <w:rPr>
                <w:rtl w:val="0"/>
              </w:rPr>
              <w:t xml:space="preserve"> pārstāvis, Konkurences padomes pārstāvis, Datu valsts inspekcijas pārstāvis, tiesībsargs vai viņa pilnvarota persona, plānošanas reģiona attīstības padomes pārstāvis, Nevalstisko organizāciju un Ministru kabineta sadarbības memoranda īstenošanas padomes pilnvarots pārstāvis un nevalstisko organizāciju pārstāvis.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Ministru kabineta 2022. gada 15. novembra rīkojumu Nr.808 “Par Pārresoru koordinācijas centra likvidāciju” ar 2023. gada 1. martu Pārresoru koordinācijas centrs ir likvidēts, pievienojot to Valsts kancelejai, lūdzam anotācijas 1.1.sadaļas “Pamatojums” sadaļā “Apraksts” svītrot “sadarbībā ar Pārresoru koordinācijas centru”.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informācijas vai pēc ierobežotas pieejamības statusa aktualizēšanas vai deklasificēšanas minētā informācija atspoguļosies automātiski arī ESVIS, kā arī nav saprotams, kurā sistēmā (TAP vai ESVIS) un kādā daļā notiks dokumentu arhivēšana.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un atspoguļot informāciju par praktisko īstenošanu kontekstā ar sasaisti (automātisku vai neautomātisku) starp TAP un ESVIS.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1.sadaļā aprakstus par Finanšu un Tieslietu ministrijas funkcijām un uzdevumiem. Anotācijas 1. sadaļas trešā risinājuma aprakstā Finanšu ministrijas vietā minēts Tieslietu ministrijas uzdevums. Savukārt šīs sadaļas otrā problēmas apraksta pēdējā rindkopā Finanšu ministrija ir minēta saistībā ar Tieslietu ministrijas nolikuma 5.2.apakšpunktu un Attīstības plānošanas likuma 4.pantu.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paredzētajiem grozījumiem Ministru kabineta kārtības rullī, ar Tieslietu ministriju turpmāk nebūs jāskaņo Ministru kabineta rīkojuma projekti, kas saistīti ar rīcību ar publiskai personai piederošu mantu, tostarp, par uz valsts vārda reģistrēta nekustamā īpašuma nodošanu bez atlīdzības citai publiskai personai funkciju veikšanai ( 52.1.2.8. apakšpunkts). Tiesiskās skaidrības nodrošināšanai lūdzam anotāciju papildināt ar skaidrojumu, vai minētais attiecas uz valsts nekustamo īpašumu nodošanu bez atlīdzības īpašumā atvasinātām publiskām personām (pašvaldībām, valsts augstskolām utml.) atvasinātas publiskas personas funkciju vai deleģēta pārvaldes uzdevuma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kārtības ruļļa 52.1.2.8.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 iespēju iekļaut skaidrojumu anotācijā par paredzēto rīcību gadījumos, kad saņemtos iebildumus uzskata par “atsauktiem” atbilstoši noteikumu projekta 1.27., 1.30. un 1.33.apakšpunktā noteiktajam – proti, vai attiecīgajā gadījumā Vienotajā tiesību aktu projektu izstrādes un saskaņošanas portālā (TAP) izziņā minētajiem iebildumiem statuss automātiski tiks nomainīts uz statusu “atsaukts”. Vēršam uzmanību, ka no noteikumu projektā iekļautās redakcijas nav viennozīmīgi izsekojams tālākais process ar “atsauktajiem” iebildumiem, t.i. kā tas ietekmēs atzinumu un noteikumu projektu statusu TAP.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vadlīnijām tiesību akta projekta sākotnējās ietekmes novērtējuma ziņojuma sagatavošanai vienotajā tiesību aktu izstrādes un saskaņošanas portālā ietekmi uz publisko pārvaldi sniedz anotācijas 7.sadaļā. Līdz ar to ierosinām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7.sadaļu ar aprakstu par projekta ietekmi uz Finanšu un Tieslietu ministriju atbilstoši Ministru kabineta 2021.gada 9.septembra noteikumu Nr. 617 "Tiesību akta projekta sākotnējās ietekmes izvērtēšanas kārtība" 9.22. apakšpunktam. Atsaucoties uz Vadlīnijām tiesību akta projekta sākotnējās ietekmes novērtēšanai un novērtējuma ziņojuma sagatavošanai Vienotajā tiesību aktu izstrādes un saskaņošanas portālā vēršam uzmanību, ka anotācijas 2. sadaļā norāda ietekmi uz privātām juridiskām personām, savukārt anotācijas 7.sadaļā - uz publiskām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saistībā ar projektu nepieciešams izdarīt grozījumus arī citos hierarhiski tāda paša līmeņa tiesību aktos, tad vienlaikus ar sagatavoto projektu izskatīšanai Ministru kabinetā iesniedz arī projektus par nepieciešamajiem grozījumiem.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ir nepieciešams saistītajos projektos vērtēt ietvertā regulējuma savstarpējo saskaņotību arī </w:t>
            </w:r>
            <w:r w:rsidR="00000000" w:rsidRPr="00000000" w:rsidDel="00000000">
              <w:rPr>
                <w:b w:val="1"/>
                <w:rtl w:val="0"/>
              </w:rPr>
              <w:t xml:space="preserve">sākotnējā virzība sabiedrības līdzdalībai un saskaņošanai gan izstrādes stadijā, gan virzot uz saskaņošanu ministrijās u.c. ir nodrošināma vienlaikus.</w:t>
            </w:r>
            <w:r w:rsidR="00000000" w:rsidRPr="00000000" w:rsidDel="00000000">
              <w:rPr>
                <w:rtl w:val="0"/>
              </w:rPr>
              <w:t xml:space="preserve"> Ievērojot minēto, aicinām to paredzēt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(08.06.2023) ietvaros priekšlikums netiek uzturēts, tiks iekļaut nākotnes risināmo darbu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portālā šobrīd jebkuru projektu var izstrādāt, virzīt sabiedrības līdzdalībai vai saskaņošanai, sasaistot projektus kopā. Nosakot vienmēr obligātu nosacījumu projektus virzīt vienlaikus no to izstrādes brīža var rasties situācijas, kad to praktiski nav iespējams izpildīt. Piemēram, ja projekts jau ir izstrādāts un ir saskaņošanas stadijā, bet atzinumā ir norādīts, ka nepieciešams papildus sagatavot grozījumus citā tiesību aktā, līdz ar to viens projekts jau būs saskaņots, savukārt otrs vēl būs tikai izstrādes stadijā. Uzskatām, kā šāda obligāta prasība var radīt situācijas, kuras nav izspējams izpildīt.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saistībā ar projektu nepieciešams izdarīt grozījumus arī citos hierarhiski tāda paša līmeņa tiesību aktos, tad vienlaikus ar sagatavoto projektu izskatīšanai Ministru kabinetā iesniedz arī projektus par nepieciešamajiem grozījumiem.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publiskā vide, kurā tiešsaistes režīmā bez autentificēšanās ir pieejama informācija par TA lietu sarakstu un TA lietās ietvertā vispārpieejamā informācija, informācija par sabiedrības līdzdalību, Valsts sekretāru sanāksmju, Ministru kabineta komitejas sēžu un Ministru kabineta sēžu darba kārtības un protokoli, Ministru kabineta sēdēs neskatāmie ziņojumi, iestādēm dotie uzdevumi un deklasificētie dokumenti, kā arī pēc autentificēšanās ir iespēja piedalīties sabiedrības līdzdalības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TAP portāls un arī citas platformas šobrīd nenodrošina informācijas meklēšanu Valsts sekretāru sanāksmes un Ministru kabineta komitejas sēžu protokolos. Likumi.lv ir pieejami meklēšanai </w:t>
            </w:r>
            <w:r w:rsidR="00000000" w:rsidRPr="00000000" w:rsidDel="00000000">
              <w:rPr>
                <w:u w:val="single"/>
                <w:rtl w:val="0"/>
              </w:rPr>
              <w:t xml:space="preserve">tekstā </w:t>
            </w:r>
            <w:r w:rsidR="00000000" w:rsidRPr="00000000" w:rsidDel="00000000">
              <w:rPr>
                <w:rtl w:val="0"/>
              </w:rPr>
              <w:t xml:space="preserve">tikai Ministru kabineta sēdes protokoli. Protokolu var atrast tikai tad, ja zina datumu un numuru vai zina saistīto projektu, pie kura ir pievienotas saites, kurā sēdē tas skatīts un pievienots protokols. Mūsuprāt, meklēšana šo protokolu tekstos ir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(08.06.2023) ietvaros priekšlikums netiek uzturēts, tiks iekļaut nākotnes risināmo darbu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par šādu priekšlikumu, bet diemžēl šāda regulējuma ietveršanai ir nepieciešams paredzēt arī tehniskas izmaiņas TAP portāla funkcionalitātē. Šobrīd TAP portālam nav paredzēts papildus finansējums izmaiņu pieprasījuma veikšanai, līdz ar to tuvākajā laikā šādas izmaiņas TAP portālā nav iespējamas.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publiskā vide, kurā tiešsaistes režīmā bez autentificēšanās ir pieejama informācija par TA lietu sarakstu un TA lietās ietvertā vispārpieejamā informācija, informācija par sabiedrības līdzdalību, Valsts sekretāru sanāksmju, Ministru kabineta komitejas sēžu un Ministru kabineta sēžu darba kārtības un protokoli, Ministru kabineta sēdēs neskatāmie ziņojumi, iestādēm dotie uzdevumi un deklasificētie dokumenti, kā arī pēc autentificēšanās ir iespēja piedalīties sabiedrības līdzdalības procesā;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52.1.2.3. plānošanas dokumenta projektu, ja tas neskar Tieslietu ministrijas kompetences jomu vai Eiropas Savienības tiesību pārņemšanu un ieviešanu vai tas būtiski neskar tiesību sistēmu un tajā Tieslietu ministrijai vai tās padotības iestādei netiek paredzēti uzdevumi;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Savienības tiesības tiek pārņemtas </w:t>
            </w:r>
            <w:r w:rsidR="00000000" w:rsidRPr="00000000" w:rsidDel="00000000">
              <w:rPr>
                <w:u w:val="single"/>
                <w:rtl w:val="0"/>
              </w:rPr>
              <w:t xml:space="preserve">vai</w:t>
            </w:r>
            <w:r w:rsidR="00000000" w:rsidRPr="00000000" w:rsidDel="00000000">
              <w:rPr>
                <w:rtl w:val="0"/>
              </w:rPr>
              <w:t xml:space="preserve"> ieviestas, iesakām frāzi "Eiropas Savienības tiesību pārņemšanu un ieviešanu" aizstāt ar frāzi "Eiropas Savienības tiesību pārņemšanu vai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52.1.2.3. plānošanas dokumenta projektu, ja tas neskar Tieslietu ministrijas kompetences jomu, Eiropas Savienības tiesību pārņemšanu vai ieviešanu, kā arī tas būtiski neskar tiesību sistēmu un tajā Tieslietu ministrijai vai tās padotības iestādei netiek paredzēti uzdevumi;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52.1.2.8. Ministru kabineta rīkojuma projektu par valsts nekustamā īpašuma valdītāja maiņu, par uz valsts vārda reģistrēta nekustamā īpašuma nodošanu bez atlīdzības citai publiskai personai funkciju veikšanai, par atvasinātas publiskas personas nekustamā īpašuma pārņemšanu valsts īpašumā, par publiskai personai piederošas kustamas mantas atsavināšanu vai par nacionālās sporta bāzes sastāvā ietilpstošo nekustamo īpašumu sastāva precizēšanu;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papildināt minēto uzskaitījumu ar Ministru kabineta rīkojumu projektu veidiem par zemes vienības piekritību vai piederību valstij un nostiprināšanu zemesgrāmatā uz valsts vārda un par privātpersonas nekustamā īpašuma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(08.06.2023) ietvaros 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Papildināts apakšpunkts ar tekstu - par zemes vienības piekritību vai piederību valstij un nostiprināšanu zemesgrāmatā uz valsts vārda.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52.1.2.8. Ministru kabineta rīkojuma projektu par valsts nekustamā īpašuma valdītāja maiņu, par uz valsts vārda reģistrēta nekustamā īpašuma nodošanu bez atlīdzības citai publiskai personai publiskās personas funkciju vai deleģēta pārvaldes uzdevuma veikšanai, par atvasinātas publiskas personas nekustamā īpašuma pārņemšanu valsts īpašumā, par publiskai personai piederošas kustamas mantas atsavināšanu, par zemes vienības piekritību vai piederību valstij un nostiprināšanu zemesgrāmatā uz valsts vārda vai par nacionālās sporta bāzes sastāvā ietilpstošo nekustamo īpašumu sastāva precizēšanu;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52.1.2.10. Ministru kabineta rīkojuma projektu par pirmtiesību izmantošanu un bezmantinieka mantas pārņemšanu valsts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plānots, ka TM vairs nevērtēs Ministru kabineta rīkojuma projektus par pirmtiesību izmantošanu un bezmantinieka mantas pārņemšanu valsts īpašumā, lūdzam norādīt ministrijas, kas to veikts, vai to darīs Valsts kanceleja. Lūdzam sniegt pamatojumu, kāpēc šados jautājumos nav nepeiciešams TM atzinums, kaut gan TM funkcijas un padotības iestādes, kas noteiktas Ministru kabineta 2017.gada 16.augusta noteikumos Nr.474 "Tieslietu ministrijas nolikums", ir tieši saistīti ar šiem jautājumiem.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(08.06.2023.) ietvaros 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priekšlikums nesniegt atzinumu par šādiem rīkojumiem. Papildu vēršu uzmanību, ka katras ministrijas ietvaros ir speciālisti, kuriem būtu jāspēj izvērtēt esošā regulējuma piemērošanu.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52.1.2.10. Ministru kabineta rīkojuma projektu par pirmtiesību izmantošanu un bezmantinieka mantas pārņemšanu valsts īpašumā;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52.1.2.11. Ministru kabineta rīkojuma projektu par publisku personu kapitālsabiedrību izveidi un pārvaldību vai par publiskas personas nekustamo īpašumu ieguldīšanu publiskas personas kapitālsabiedrības pamatkapitālā;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plānots, ka TM vairs nevērtēs Ministru kabineta rīkojuma projektus par  par publisku personu kapitālsabiedrību izveidi un pārvaldību vai par publiskas personas nekustamo īpašumu ieguldīšanu publiskas personas kapitālsabiedrības pamatkapitālā, lūdzam norādīt ministrijas, kas to veikts, vai to darīs Valsts kanceleja. Lūdzam sniegt pamatojumu, kāpēc šādos jautājumos nav nepieciešams TM atzinums, kaut gan viena no TM funkcijām, kas noteikta Ministru kabineta 2017.gda 16.augusta noteikumos Nr.474 "Tieslietu ministrijas nolikums" 4.1.1.apakšpunktā ir izstrādāt, organizēt un koordinēt politiku komerctiesību jomā, kas paredz arī sniegt atzinumus šajā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(08.06.2023) ietvaros 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priekšlikums nesniegt atzinumu par šādiem rīkojumiem. Papildu vēršu uzmanību, ka katras ministrijas ietvaros ir speciālisti, kuriem būtu jāspēj izvērtēt esošā regulējuma piemērošanu.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52.1.2.11. Ministru kabineta rīkojuma projektu par publisku personu kapitālsabiedrību izveidi un pārvaldību vai par publiskas personas nekustamo īpašumu ieguldīšanu publiskas personas kapitālsabiedrības pamatkapitālā;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Finanšu ministrija projektus, kas saistīti ar kārtējā gada valsts budžeta un vidēja termiņa budžeta ietvara likumprojektu un tā sagatavošanu, kā arī ar budžeta izpildes procesa nodrošināšanu, Likumā par budžetu un finanšu vadību un kārtējā gada valsts budžeta likumā noteiktajos gadījumos nesaskaņo ar citām ministrijām un iestādēm, bet izstrādes procesā konsultējas ar Tieslietu ministriju, lai nodrošinātu tiesiskuma principu, un Valsts kanceleju, ja tiek paredzēti papildu līdzekļi atlīdzībai.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Likumā par budžetu un finanšu vadību, kur skaidrots termins "budžeta likumprojektu pakete", minēts </w:t>
            </w:r>
            <w:r w:rsidR="00000000" w:rsidRPr="00000000" w:rsidDel="00000000">
              <w:rPr>
                <w:u w:val="single"/>
                <w:rtl w:val="0"/>
              </w:rPr>
              <w:t xml:space="preserve">likumprojekts par valsts budžetu kārtējam gadam un vidēja termiņa budžeta ietvaru</w:t>
            </w:r>
            <w:r w:rsidR="00000000" w:rsidRPr="00000000" w:rsidDel="00000000">
              <w:rPr>
                <w:rtl w:val="0"/>
              </w:rPr>
              <w:t xml:space="preserve">, lūdzam precizēt projektā paredzēto noteikumu 53. punktu un 113.6.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Finanšu ministrija projektus, kas saistīti ar likumprojektu par valsts budžetu kārtējam gadam un vidēja termiņa budžeta ietvaru un tā sagatavošanu, kā arī ar budžeta izpildes procesa nodrošināšanu, Likumā par budžetu un finanšu vadību un likumā par valsts budžetu kārtējam gadam un vidēja termiņa budžeta ietvaru noteiktajos gadījumos nesaskaņo ar citām ministrijām un iestādēm, bet izstrādes procesā konsultējas ar Tieslietu ministriju, lai nodrošinātu tiesiskuma principu, un Valsts kanceleju, ja tiek paredzēti papildu līdzekļi atlīdzībai. Minētais nosacījums neattiecas uz pavadošo likumprojektu paketi un tie saskaņojami vispārējā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Lai panāktu vienošanos par vērā neņemtajiem iebildumiem, atbildīgā ministrija sasauc kopīgu starpinstitūciju sanāksmi, informāciju par to norādot TAP portālā vai nosūtot uz atzinuma sniedzēja norādīto e-pasta adresi, ja atzinuma sniedzējs atzinumu sniedzis ārpus TAP portāla atbilstoši šo noteikumu </w:t>
            </w:r>
            <w:r w:rsidR="00000000" w:rsidRPr="00000000" w:rsidDel="00000000">
              <w:rPr>
                <w:rtl w:val="0"/>
              </w:rPr>
              <w:t xml:space="preserve">62.</w:t>
            </w:r>
            <w:r w:rsidR="00000000" w:rsidRPr="00000000" w:rsidDel="00000000">
              <w:rPr>
                <w:rtl w:val="0"/>
              </w:rPr>
              <w:t xml:space="preserve"> punktam. Atbildīgā ministrija TAP portālā vismaz piecas darbdienas iepriekš novirza saskaņošanas dalībniekiem projektu ar papildināto (aktualizēto) izziņu. Saskaņošanas dalībnieki sanāksmei deleģē personas, kuras ir pilnvarotas paust ministrijas (institūcijas) oficiālo viedokli.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normu ar nosacījumu, ka starpinstitūciju sanāksmes, nepieciešamības gadījumā vai atzinumu sniedzēju lūguma, var tikt sasauktas atkārtoti.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kārtības ruļļa 71.punktam ja saskaņošanas dalībnieki nav ieradušies uz starpinstitūciju sanāksmi, saskaņošanas dalībnieku vērā neņemtos iebildumus uzskata par atsauktiem.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regulējums neaizliedz atbildīgai ministrijai sasaukt atkārtotas starpinstitūciju sanāksmes pēc pašas iniciatīvas vai pēc atzinuma sniedzēju lūguma. Papildināta anotācijas 1.3. sadaļa ar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Lai panāktu vienošanos par vērā neņemtajiem iebildumiem, atbildīgā ministrija novirza projektu atkārtotai saskaņošanai vai sasauc kopīgu starpinstitūciju sanāksmi, informāciju par to norādot TAP portālā vai nosūtot uz atzinuma sniedzēja norādīto e-pasta adresi, ja atzinuma sniedzējs atzinumu sniedzis ārpus TAP portāla atbilstoši šo noteikumu </w:t>
            </w:r>
            <w:r w:rsidR="00000000" w:rsidRPr="00000000" w:rsidDel="00000000">
              <w:rPr>
                <w:rtl w:val="0"/>
              </w:rPr>
              <w:t xml:space="preserve">62.</w:t>
            </w:r>
            <w:r w:rsidR="00000000" w:rsidRPr="00000000" w:rsidDel="00000000">
              <w:rPr>
                <w:rtl w:val="0"/>
              </w:rPr>
              <w:t xml:space="preserve"> punktam. Atbildīgā ministrija TAP portālā vismaz piecas darbdienas pirms saskaņošanas sanāksmes novirza saskaņošanas dalībniekiem projektu ar papildināto (aktualizēto) izziņu. Saskaņošanas dalībnieki sanāksmei deleģē personas, kuras ir pilnvarotas paust ministrijas (institūcijas) oficiālo viedokli.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Ja institūcijas atzinumā izteiktie iebildumi nav ņemti vērā un tās pārstāvis starpinstitūciju sanāksmē nav piedalījies vai piecu darbdienu laikā nesniedz atbildi par atkārtotai saskaņošanai novirzīto precizēto projektu, iebildumus uzskata par atsauktiem.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tiesību akta projekts paredz izteikt 71. punktu jaunā redakcijā , nosakot, ka, ja institūcijas atzinumā izteiktie iebildumi nav ņemti vērā un tās pārstāvis starpinstitūciju sanāksmē nav piedalījies vai piecu darbdienu laikā nesniedz atbildi par atkārtotai saskaņošanai novirzīto precizēto projektu, iebildumus uzskata par atsauktiem. Lūdzam papildināt minēto punktu pirms vārda "iebildumus" ar vārdiem "vērā neņemtos”.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Ja institūcijas atzinumā izteiktie iebildumi nav ņemti vērā un tās pārstāvis starpinstitūciju sanāksmē nav piedalījies vai piecu darbdienu laikā nesniedz atbildi par atkārtotai saskaņošanai novirzīto precizēto projektu, vērā neņemtos iebildumus uzskata par atsauktiem.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Ja institūcijas atzinumā izteiktie iebildumi nav ņemti vērā un tās pārstāvis starpinstitūciju sanāksmē nav piedalījies vai piecu darbdienu laikā nesniedz atbildi par atkārtotai saskaņošanai novirzīto precizēto projektu, iebildumus uzskata par atsauktiem.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izteikt jaunā redakcijā Kārtības ruļļa 71. punktu un noteikt, ka, ja institūcijas atzinumā izteiktie iebildumi nav ņemti vērā un tās pārstāvis starpinstitūciju sanāksmē nav piedalījies vai piecu darbdienu laikā nesniedz atbildi par atkārtotai saskaņošanai novirzīto precizēto projektu, iebildumus uzskata par atsauktiem.</w:t>
            </w:r>
            <w:r w:rsidR="00000000" w:rsidRPr="00000000" w:rsidDel="00000000">
              <w:rPr>
                <w:rtl w:val="0"/>
              </w:rPr>
              <w:t xml:space="preserve">Tiesiskās skaidrības nodrošināšanai, ierosinām papildināt minēto punktu pirms vārda "iebildumus" ar vārdiem "vērā neņemtos".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Ja institūcijas atzinumā izteiktie iebildumi nav ņemti vērā un tās pārstāvis starpinstitūciju sanāksmē nav piedalījies vai piecu darbdienu laikā nesniedz atbildi par atkārtotai saskaņošanai novirzīto precizēto projektu, vērā neņemtos iebildumus uzskata par atsauktiem.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187.2.2. ministrija nestrukturēto dokumentu (datni) deklasificē un ievieto TAP portālā, un tas automātiski tiek attēlots TAP portāla publiskajā sadaļā "Deklasificētie dokumenti".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vai informācijas pieejamības uzlabošanai (vienādošanai) deklasificētos dokumentus (Ministru kanineta rīkojumi, atsevišķu veidu informatīvie ziņojumi utt.), ja līdzīgi dokumentu veidi, kas satur vispārēju informāciju, tiek publicēti  oficiālajā izdevumā "Latvijas Vēstnesis" arī nevajadzētu publicēt oficiālajā izdevumā "Latvijas Vēstnesis", lai tie būtu pieejami un meklējami vienuviet.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(08.06.2023) ietvaros priekšlikums netiek uzturēts, tiks iekļaut nākotnes risināmo darbu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par šādu priekšlikumu, bet diemžēl šāda regulējuma ietveršanai ir nepieciešams paredzēt arī tehniskas izmaiņas TAP portāla funkcionalitātē. Šobrīd TAP portālam nav paredzēts papildus finansējums izmaiņu pieprasījuma veikšanai, līdz ar to tuvākajā laikā šādas izmaiņas TAP portālā nav iespējamas.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187.2.2. ministrija nestrukturēto dokumentu (datni) deklasificē un ievieto TAP portālā, un tas automātiski tiek attēlots TAP portāla publiskajā sadaļā "Deklasificētie dokumenti".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 Valsts kanceleja nosūta publicēšanai oficiālajā izdevumā "Latvijas Vēstnesis" Ministru kabineta izdoto tiesību aktu, kā arī Ministru kabineta atbalstīto plānošanas dokumentu, to apstiprinošo tiesību aktu, informatīvo ziņojumu par politikas plānošanas dokumenta īstenošanu un informatīvo ziņojumu par nozaru attīstības stratēģiskajiem virzieniem. Oficiālā izdevuma "Latvijas Vēstnesis" izdevējs nodrošina saņemto tiesību aktu publicēšanu.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likums paredz (arī spēku zaudējušais likums paredzēja),  ka, pašvaldības oficiālajā izdevumā "Latvijas Vēstnesis" izsludinot saistošos noteikumus, vienlaikus publicē arī paskaidrojuma rakstu. Taču Ministru kabineta izdotajiem tiesību aktiem (t.sk., ārējiem normatīvajiem aktiem) anotācijas netiek publicētas. Ministru kabineta 2021. gada 7. septembra noteikumi Nr. 617 "Tiesību akta projekta sākotnējās ietekmes izvērtēšanas kārtība" 2. un 3. punkts noteic, ka sākotnējās ietekmes izvērtēšanas mērķis ir apzināt ietekmi un sekas, ko var radīt projekts, un, pamatojoties uz iegūtajiem secinājumiem, izvēlēties piemērotāko regulējuma apjomu, saturu un formu. Sākotnējās ietekmes izvērtēšanas rezultātus atspoguļo anotācijā. Anotācijas uzdevums ir informēt lēmuma pieņēmējus </w:t>
            </w:r>
            <w:r w:rsidR="00000000" w:rsidRPr="00000000" w:rsidDel="00000000">
              <w:rPr>
                <w:b w:val="1"/>
                <w:rtl w:val="0"/>
              </w:rPr>
              <w:t xml:space="preserve">un ieinteresētās puses par projekta ietekmi un sekām, ko projekts var radīt uz dažādām darbības jomām. </w:t>
            </w:r>
            <w:r w:rsidR="00000000" w:rsidRPr="00000000" w:rsidDel="00000000">
              <w:rPr>
                <w:rtl w:val="0"/>
              </w:rPr>
              <w:t xml:space="preserve">Lai nākotnē neveidotos situācija, ka sabiedrība nevar atrast bez vēršanās Valsts kancelejā (proti, nepastarpināti) šo svarīgo informāciju, kā tas ir ar projektiem un </w:t>
            </w:r>
            <w:r w:rsidR="00000000" w:rsidRPr="00000000" w:rsidDel="00000000">
              <w:rPr>
                <w:b w:val="1"/>
                <w:rtl w:val="0"/>
              </w:rPr>
              <w:t xml:space="preserve">to anotācijām</w:t>
            </w:r>
            <w:r w:rsidR="00000000" w:rsidRPr="00000000" w:rsidDel="00000000">
              <w:rPr>
                <w:rtl w:val="0"/>
              </w:rPr>
              <w:t xml:space="preserve">, kas savulaik bija pieejamas vecajā Ministru kabineta mājas lapā un ir noarhivētas (dzēstas) no noteikta datuma), bet šobrīd sabiedrībai nepastarpināti vairs nav pieejamas, aicinām vērtēt iespēju publicēt anotācijas oficiālajā izdevumā "Latvijas Vēstnesis" vienlaikus ar pieņemtajiem tiesību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(08.06.2023) ietvaros 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Ministru kabineta izdotajiem tiesību aktiem līdz TAP portāla ieviešanai (10.09.2021.) anotācijas ir pieejamas tīmekļa vietnē www.likumi.lv. Savukārt pēc TAP portāla ieviešanas tiesību aktu anotācijas ir pieejamas TAP portālā un www.likumi.lv ir atspoguļota saite uz tiesību akta projekta anotāciju.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 Valsts kanceleja nosūta publicēšanai oficiālajā izdevumā "Latvijas Vēstnesis" Ministru kabineta izdoto tiesību aktu, kā arī Ministru kabineta atbalstīto plānošanas dokumentu, to apstiprinošo tiesību aktu, informatīvo ziņojumu par politikas plānošanas dokumenta īstenošanu un informatīvo ziņojumu par nozaru attīstības stratēģiskajiem virzieniem. Oficiālā izdevuma "Latvijas Vēstnesis" izdevējs nodrošina saņemto tiesību aktu publicēšanu.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23-TA-197</w:t>
    </w:r>
    <w:r>
      <w:br/>
    </w:r>
    <w:r w:rsidR="00000000" w:rsidRPr="00000000" w:rsidDel="00000000">
      <w:rPr>
        <w:rtl w:val="0"/>
      </w:rPr>
      <w:t xml:space="preserve">11.08.2023. 12.16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23-TA-197</w:t>
    </w:r>
    <w:r>
      <w:br/>
    </w:r>
    <w:r w:rsidR="00000000" w:rsidRPr="00000000" w:rsidDel="00000000">
      <w:rPr>
        <w:rtl w:val="0"/>
      </w:rPr>
      <w:t xml:space="preserve">11.08.2023. 12.16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Izziņa_23-TA-197.docx</dc:title>
</cp:coreProperties>
</file>

<file path=docProps/custom.xml><?xml version="1.0" encoding="utf-8"?>
<Properties xmlns="http://schemas.openxmlformats.org/officeDocument/2006/custom-properties" xmlns:vt="http://schemas.openxmlformats.org/officeDocument/2006/docPropsVTypes"/>
</file>