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D73C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Labdien,</w:t>
      </w:r>
    </w:p>
    <w:p w14:paraId="21EEDF15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63F0EAA4" w14:textId="60927CB7" w:rsid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Tieslietu ministrija ir izskatījusi Zemkopības ministrijas izstrādāto precizēto Ministru kabineta noteikumu projektu “Valsts augu aizsardzības dienesta nolikums” (turpmāk - noteikumu projekts) un tā anotāciju un atbalsta to tālāku virzību </w:t>
      </w:r>
      <w:r w:rsidRPr="00F15D1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bez iebildumiem</w:t>
      </w: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, vienlaikus izsakot šādus priekšlikumus:</w:t>
      </w:r>
    </w:p>
    <w:p w14:paraId="6EC75FF4" w14:textId="77777777" w:rsidR="002128DE" w:rsidRPr="00F15D13" w:rsidRDefault="002128DE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C667065" w14:textId="63D8DA1B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1. Lūdzam salāgot noteikumu projekta kopsavilkumu ar noteikumu projektu attiecībā uz to, ka noteikumu projektā tiek ietverta Valsts augu aizsardzības dienesta kompetence (tātad tiesības un pienākumi), nevis tikai tiesības.</w:t>
      </w:r>
    </w:p>
    <w:p w14:paraId="70F28BDC" w14:textId="07D079AF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2. Aicinām redakcionāli precizēt noteikumu projekta 10.3. apakšpunktu, norādot uz </w:t>
      </w:r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Eiropas Savienības un citu fondu finanšu </w:t>
      </w:r>
      <w:proofErr w:type="spellStart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>instrumentu</w:t>
      </w:r>
      <w:proofErr w:type="spellEnd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>finansējumu</w:t>
      </w:r>
      <w:proofErr w:type="spellEnd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, nevis </w:t>
      </w:r>
      <w:proofErr w:type="spellStart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>pašiem</w:t>
      </w:r>
      <w:proofErr w:type="spellEnd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>instrumentiem</w:t>
      </w:r>
      <w:proofErr w:type="spellEnd"/>
      <w:r w:rsidRPr="00F15D13">
        <w:rPr>
          <w:rFonts w:ascii="Times New Roman" w:eastAsia="Times New Roman" w:hAnsi="Times New Roman" w:cs="Times New Roman"/>
          <w:color w:val="000000"/>
          <w:lang w:val="en-US" w:eastAsia="en-GB"/>
        </w:rPr>
        <w:t>.</w:t>
      </w:r>
    </w:p>
    <w:p w14:paraId="23EC6777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3F4A137A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17DA0198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Ar cieņu</w:t>
      </w:r>
    </w:p>
    <w:p w14:paraId="217BE8A1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29983C1C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Viesturs Blūmentāls</w:t>
      </w:r>
    </w:p>
    <w:p w14:paraId="5046CCEC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Tieslietu ministrijas </w:t>
      </w:r>
    </w:p>
    <w:p w14:paraId="47304FE7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Valststiesību departamenta </w:t>
      </w:r>
    </w:p>
    <w:p w14:paraId="2376266A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Starptautisko publisko tiesību nodaļas jurists</w:t>
      </w:r>
    </w:p>
    <w:p w14:paraId="06AC6DA7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Tālr. 67036927</w:t>
      </w:r>
    </w:p>
    <w:p w14:paraId="1FF75B8A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15D13">
        <w:rPr>
          <w:rFonts w:ascii="Times New Roman" w:eastAsia="Times New Roman" w:hAnsi="Times New Roman" w:cs="Times New Roman"/>
          <w:color w:val="000000"/>
          <w:lang w:eastAsia="en-GB"/>
        </w:rPr>
        <w:t>E-pasts: </w:t>
      </w:r>
      <w:hyperlink r:id="rId4" w:tgtFrame="_blank" w:history="1">
        <w:r w:rsidRPr="00F15D13">
          <w:rPr>
            <w:rFonts w:ascii="Times New Roman" w:eastAsia="Times New Roman" w:hAnsi="Times New Roman" w:cs="Times New Roman"/>
            <w:color w:val="0563C1"/>
            <w:u w:val="single"/>
            <w:lang w:eastAsia="en-GB"/>
          </w:rPr>
          <w:t>viesturs.blumentals@tm.gov.lv</w:t>
        </w:r>
      </w:hyperlink>
    </w:p>
    <w:p w14:paraId="6F7F75A0" w14:textId="77777777" w:rsidR="00F15D13" w:rsidRPr="00F15D13" w:rsidRDefault="00F15D13" w:rsidP="00F15D13">
      <w:p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hyperlink r:id="rId5" w:tgtFrame="_blank" w:history="1">
        <w:r w:rsidRPr="00F15D13">
          <w:rPr>
            <w:rFonts w:ascii="Times New Roman" w:eastAsia="Times New Roman" w:hAnsi="Times New Roman" w:cs="Times New Roman"/>
            <w:color w:val="0563C1"/>
            <w:u w:val="single"/>
            <w:lang w:eastAsia="en-GB"/>
          </w:rPr>
          <w:t>www.tm.gov.lv</w:t>
        </w:r>
      </w:hyperlink>
    </w:p>
    <w:p w14:paraId="2DA75888" w14:textId="77777777" w:rsidR="007558B1" w:rsidRDefault="007558B1"/>
    <w:sectPr w:rsidR="00755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13"/>
    <w:rsid w:val="002128DE"/>
    <w:rsid w:val="007558B1"/>
    <w:rsid w:val="009D12EE"/>
    <w:rsid w:val="00F1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B9EFE5"/>
  <w15:chartTrackingRefBased/>
  <w15:docId w15:val="{03885B7B-74FE-D345-985B-024C2BC1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15D13"/>
  </w:style>
  <w:style w:type="paragraph" w:styleId="NormalWeb">
    <w:name w:val="Normal (Web)"/>
    <w:basedOn w:val="Normal"/>
    <w:uiPriority w:val="99"/>
    <w:semiHidden/>
    <w:unhideWhenUsed/>
    <w:rsid w:val="00F15D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15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8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-central-1.protection.sophos.com?d=tm.gov.lv&amp;u=aHR0cDovL3d3dy50bS5nb3YubHY=&amp;i=NWZjZjllOTZmOTIxY2QwZTA1Mzk1OTJk&amp;t=TjBnUDdFU001Y3hDcUV0RDZZSHR4UE4ydld1ZjNoa2g1ZXJXbXVHZVMwaz0=&amp;h=9282cfb8d75242b4bc211ac534d0a65f" TargetMode="External"/><Relationship Id="rId4" Type="http://schemas.openxmlformats.org/officeDocument/2006/relationships/hyperlink" Target="mailto:viesturs.blumentals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Vecmane</dc:creator>
  <cp:keywords/>
  <dc:description/>
  <cp:lastModifiedBy>Baiba Vecmane</cp:lastModifiedBy>
  <cp:revision>2</cp:revision>
  <dcterms:created xsi:type="dcterms:W3CDTF">2022-03-02T17:39:00Z</dcterms:created>
  <dcterms:modified xsi:type="dcterms:W3CDTF">2022-03-02T18:17:00Z</dcterms:modified>
</cp:coreProperties>
</file>