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25-TA-1026: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piederošā nekustamā īpašuma Dundagas ielā 5–26, Talsos, Talsu novadā nodošanu Talsu novada pašvaldības īpašumā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Zemkopības ministrijai nodod bez atlīdzības Talsu novada pašvaldības īpašumā valsts nekustamo īpašumu, lai saskaņā ar Pašvaldības likuma 4.panta pirmās daļas 10.punktu to izmantotu pašvaldības funkciju īstenošanai – palīdzības sniegšanai iedzīvotājiem mājokļa jautājumu risināšanā. Skaidrojam, ka tikai tādā gadījumā, ja pašvaldība rīkojuma projektā minēto nekustamo īpašumu izmantos tādu pašvaldības autonomo funkciju veikšanai, kas ir saistīta ar likumu "Par palīdzību dzīvokļa jautājumu risināšanā", </w:t>
            </w:r>
            <w:r w:rsidR="00000000" w:rsidRPr="00000000" w:rsidDel="00000000">
              <w:rPr>
                <w:u w:val="single"/>
                <w:rtl w:val="0"/>
              </w:rPr>
              <w:t xml:space="preserve">izņemot šā likuma III1 nodaļu “Dzīvojamo telpu izīrēšana kvalificētiem speciālistiem”</w:t>
            </w:r>
            <w:r w:rsidR="00000000" w:rsidRPr="00000000" w:rsidDel="00000000">
              <w:rPr>
                <w:rtl w:val="0"/>
              </w:rPr>
              <w:t xml:space="preserve">, šī nekustamā īpašuma nodošana nebūtu kvalificējama kā komercdarbības atbalsts. Attiecīgi lūdzam papildināt anotācijas 1.3.sadaļu ar nekustamā īpašuma nodošanas izvērtējumu komercdarbības atbalsta kontekstā, ietverot secinājumu par to, vai nekustamā īpašuma nodošana 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 gada 1. janvāra Kadastra informācijas sistēmā katram kadastra objektam ir aprēķinātas divas kadastrālās vērtības – fiskālā un universālā. Aicinām papildināt informāciju ar universālo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25-TA-1026</w:t>
    </w:r>
    <w:r>
      <w:br/>
    </w:r>
    <w:r w:rsidR="00000000" w:rsidRPr="00000000" w:rsidDel="00000000">
      <w:rPr>
        <w:rtl w:val="0"/>
      </w:rPr>
      <w:t xml:space="preserve">09.07.2025. 21.57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25-TA-1026</w:t>
    </w:r>
    <w:r>
      <w:br/>
    </w:r>
    <w:r w:rsidR="00000000" w:rsidRPr="00000000" w:rsidDel="00000000">
      <w:rPr>
        <w:rtl w:val="0"/>
      </w:rPr>
      <w:t xml:space="preserve">09.07.2025. 21.57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Izziņa_25-TA-1026.docx</dc:title>
</cp:coreProperties>
</file>

<file path=docProps/custom.xml><?xml version="1.0" encoding="utf-8"?>
<Properties xmlns="http://schemas.openxmlformats.org/officeDocument/2006/custom-properties" xmlns:vt="http://schemas.openxmlformats.org/officeDocument/2006/docPropsVTypes"/>
</file>