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piekritību valstij un valstij piekrītošo dzīvojamo māju nodošanu privatizācijai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piekrītošo dzīvojamo māju nodošanu privatizācijai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Jelgavas novada domes 2022.gada 27.aprīļa lēmumu Nr.8 (pielikums protokolam Nr.18/2022) "Par Jelgavas novada domes 2021.gada 10.decembra lēmuma (sēdes protokols Nr.32, 26.§) atcelšanu", ar kuru atcelts Jelgavas novada domes 2021.gada 10.decembra lēmums "Par rezerves zemes fondā ieskaitītu zemes vienību atzīšanu par piekrītošām Jelgavas novada pašvaldībai un ierakstīšanu zemesgrāmatā uz pašvaldības vārda" (sēdes protokols Nr.32, 26.§), kā arī ievērojot Zemes pārvaldības likuma 17.panta sestajā daļā noteikto (</w:t>
            </w:r>
            <w:r w:rsidR="00000000" w:rsidRPr="00000000" w:rsidDel="00000000">
              <w:rPr>
                <w:i w:val="1"/>
                <w:rtl w:val="0"/>
              </w:rPr>
              <w:t xml:space="preserve">līdz brīdim, kad zemes gabals ir ierakstīts zemesgrāmatā uz pašvaldības vārda, Ministru kabinets var izdot rīkojumu par šā zemes gabala piekritību valstij, ja tas nepieciešams valsts pārvaldes funkciju īstenošanai</w:t>
            </w:r>
            <w:r w:rsidR="00000000" w:rsidRPr="00000000" w:rsidDel="00000000">
              <w:rPr>
                <w:rtl w:val="0"/>
              </w:rPr>
              <w:t xml:space="preserve">), pievienojamies Tieslietu ministrijas izteiktajam viedoklim (izziņas 1.punkts), ka privatizācijai būtu nododamas dzīvojamās mājas kopā ar zemi zem tām, pirms tam risinot jautājumu par rezerves zemes fondā ieskaitītu zemes vienību atzīšanu par piekrītošām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nodrošināšanai lūdzam rīkojuma projekta paskaidrojošajos dokumentos pievienot Jelgavas novada domes 2022.gada 27.aprīļa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Attiecīgi papildinās MK rīkojuma projekts un tā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domes 2022.gada 27.aprīļa lēmums nav SIA "Possessor"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zemes vienību piekritību valstij un valstij piekrītošo dzīvojamo māju nodošanu privatizācijai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piekrītošo dzīvojamo māju nodošanu privatizācijai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projektam pievienot trūkstošos paskaidrojošos dokumentus, kas apliecina anotācijā sniegto informāciju un attiecīgi arī projektā ietvertā tiesiskā risinājuma pamatotību, piemēram, zemesgrāmatas izdruku par zemes vienību ar kadastra apzīmējumu 54560060281, kas reģistrēta valsts nekustamā īpašuma “Minirūķi” sastāvā un ierakstīta Jaunsvirlaukas pagasta zemesgrāmatas nodalījumā Nr.100000231777 uz valsts vārda SIA “Publisko aktīvu pārvaldītājs Possessor” personā, un Jelgavas novada domes 2021.gada 10.decembra lēmumu (protokols Nr.33, 26.§) “Par rezerves zemes fondā ieskaitītu zemes vienību atzīšanu par piekrītošām Jelgavas novada pašvaldībai un ierakstīšanu zemesgrāmatā uz pašvaldības vārda”.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situāciju, kā arī izvērtēt un pamatot tālāko rīcību saistībā ar Vides aizsardzības un reģionālās attīstības ministrijas atzinumā norādīto, ka saskaņā ar Jelgavas novada domes 2022. gada 27. aprīļa lēmumu Nr. 8 (pielikums protokolam Nr. 18/2022) "Par Jelgavas novada domes 2021.gada 10.decembra lēmuma (sēdes protokols Nr. 32, 26. §) atcelšanu" atcelts Jelgavas novada domes 2021. gada 10. decembra lēmums “Par rezerves zemes fondā ieskaitītu zemes vienību atzīšanu par piekrītošām Jelgavas novada pašvaldībai un ierakstīšanu zemesgrāmatā uz pašvaldības vārda” (sēdes protokols Nr. 32,  26.§). Ņemot vērā minēto, Tieslietu ministrijas ieskatā būtu izvērtējams, vai privatizācijai nebūtu nododamas dzīvojamās mājas kopā ar zemi zem tām (protams, vispirms attiecīgi risinot jautājumu par rezerves zemes fondā ieskaitītu zemes vienību atzīšanu par piekrītošām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MK rīkojuma projekts papildināts ar prasīto informāciju, attiecīgi, projekta "Papildu dokumentiem" pievienota datne: ZG_Miniruki Jaunsvirlaukas 5456 006 0281 04 10 2021_JDT, zemesgrāmatas izdruka par zemes vienību ar kadastra apzīmējumu 54560060281.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informē, ka MK rīkojuma projekta 1.punktā ir jau noteikts: "Saskaņā ar likuma „Par valsts un pašvaldību dzīvojamo māju privatizāciju” 74.panta otro un trešo daļu, un pārejas noteikumu 30.1 punkta 3.apakšpunktu, </w:t>
            </w:r>
            <w:r w:rsidR="00000000" w:rsidRPr="00000000" w:rsidDel="00000000">
              <w:rPr>
                <w:b w:val="1"/>
                <w:rtl w:val="0"/>
              </w:rPr>
              <w:t xml:space="preserve">nodot privatizācijai</w:t>
            </w:r>
            <w:r w:rsidR="00000000" w:rsidRPr="00000000" w:rsidDel="00000000">
              <w:rPr>
                <w:rtl w:val="0"/>
              </w:rPr>
              <w:t xml:space="preserve"> šā rīkojuma pielikumā minētās valstij piekrītošās dzīvojamās mājas kopā ar funkcionāli saistītajām palīgēkām un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zemes vienību piekritību valstij un valstij piekrītošo dzīvojamo māju nodošanu privatizācijai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un pašvaldību dzīvojamo māju privatizāciju” 74.panta trešo daļu, pārejas noteikumu 30.</w:t>
            </w:r>
            <w:r w:rsidR="00000000" w:rsidRPr="00000000" w:rsidDel="00000000">
              <w:rPr>
                <w:vertAlign w:val="superscript"/>
                <w:rtl w:val="0"/>
              </w:rPr>
              <w:t xml:space="preserve">1</w:t>
            </w:r>
            <w:r w:rsidR="00000000" w:rsidRPr="00000000" w:rsidDel="00000000">
              <w:rPr>
                <w:rtl w:val="0"/>
              </w:rPr>
              <w:t xml:space="preserve"> punkta 3.apakšpunktu nodot privatizācijai šā rīkojuma pielikumā minētās valsts dzīvojamās mājas kopā ar funkcionāli saistītajām palīgēkām un zemesgabaliem.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nosaukums ir "Par valstij </w:t>
            </w:r>
            <w:r w:rsidR="00000000" w:rsidRPr="00000000" w:rsidDel="00000000">
              <w:rPr>
                <w:u w:val="single"/>
                <w:rtl w:val="0"/>
              </w:rPr>
              <w:t xml:space="preserve">piekrītošo</w:t>
            </w:r>
            <w:r w:rsidR="00000000" w:rsidRPr="00000000" w:rsidDel="00000000">
              <w:rPr>
                <w:rtl w:val="0"/>
              </w:rPr>
              <w:t xml:space="preserve"> dzīvojamo māju nodošanu privatizācijai", vienlaikus ar rīkojuma projekta 1.punktu paredzēts nodot privatizācijai šā rīkojuma pielikumā minētās </w:t>
            </w:r>
            <w:r w:rsidR="00000000" w:rsidRPr="00000000" w:rsidDel="00000000">
              <w:rPr>
                <w:u w:val="single"/>
                <w:rtl w:val="0"/>
              </w:rPr>
              <w:t xml:space="preserve">valsts dzīvojamās mājas</w:t>
            </w:r>
            <w:r w:rsidR="00000000" w:rsidRPr="00000000" w:rsidDel="00000000">
              <w:rPr>
                <w:rtl w:val="0"/>
              </w:rPr>
              <w:t xml:space="preserve">. Atbilstoši rīkojuma projekta paskaidrojošajiem dokumentiem un anotācijā norādītajam rīkojuma projekta pielikumā minētās dzīvojamās mājas ir valstij piekrītošas, proti, būves zemesgrāmatā nav ierakstītas. Ņemot vērā minēto lūdzam precizēt rīkojuma projekta 1.punktu (salāgot ar rīkojuma projekta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MK rīkojuma  projekta 1.punkts, attiecīgi, salāgots ar MK rīkojuma projekta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sesto daļu noteikt, ka šā rīkojuma pielikumā minētām valstij piekrītošajām dzīvojamām mājām funkcionāli nepieciešamie zemesgabali ir piekritīgi valstij.</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iepriekš izteikto iebildumu par dzīvojamās mājas ar būves kadastra apzīmējumu 54560060198001 "Intas", Jaunsvirlaukas pagastā, Jelgavas novadā (turpmāk - dzīvojamā māja "Intas"), saistību ar zemes vienību ar kadastra apzīmējumu 54560060281 ar kopējo platību 8490 m</w:t>
            </w:r>
            <w:r w:rsidR="00000000" w:rsidRPr="00000000" w:rsidDel="00000000">
              <w:rPr>
                <w:vertAlign w:val="superscript"/>
                <w:rtl w:val="0"/>
              </w:rPr>
              <w:t xml:space="preserve">2 </w:t>
            </w:r>
            <w:r w:rsidR="00000000" w:rsidRPr="00000000" w:rsidDel="00000000">
              <w:rPr>
                <w:rtl w:val="0"/>
              </w:rPr>
              <w:t xml:space="preserve">(turpmāk - Zemes vienība), Ekonomikas ministrija ir sniegusi skaidrojumu, ka nekustamā īpašuma valsts kadastra informācijas sistēmas datu izdruka neatspoguļo dzīvojamai mājai funkcionāli nepieciešamo zemesgabalu un ka </w:t>
            </w:r>
            <w:r w:rsidR="00000000" w:rsidRPr="00000000" w:rsidDel="00000000">
              <w:rPr>
                <w:u w:val="single"/>
                <w:rtl w:val="0"/>
              </w:rPr>
              <w:t xml:space="preserve">dzīvojamās mājas funkcionāli nepieciešamā zemesgabala noteikšana ir privatizācijas procesā veicamā darbība, kas tiks veikta pēc Ministru kabineta rīkojuma izdošanas </w:t>
            </w:r>
            <w:r w:rsidR="00000000" w:rsidRPr="00000000" w:rsidDel="00000000">
              <w:rPr>
                <w:rtl w:val="0"/>
              </w:rPr>
              <w:t xml:space="preserve">(izziņas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datu publicēšanas un e-pakalpojumu portālā kadastrs.lv pieejamo publisko informāciju (telpiskajiem datiem) ir redzams, ka dzīvojamā māja "Intas" neatrodas uz Zemes vienības, bet gan tā atrodas uz zemes vienības ar kadastra apzīmējumu 54560060198.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kadastrā pieejamos telpiskos datus un ievērojot, ka dzīvojamai mājai funkcionāli nepieciešamais zemesgabals tiks noteikts tikai pēc šī Ministru kabineta rīkojuma pieņemšanas, lūdzam anotāciju papildināt ar pamatojumu tam, ka Zemes vienība ir saistīta ar dzīvojamo māju "Intas" (proti, kā šobrīd ir iespējams izsecināt, ka Zemes vienība un dzīvojamā māja "Intas" ir saistītas un kopā nododamas privatizācijai).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Attiecīgi papildināts MK rīkojuma projekta anotācijas "Situācijas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zemes vienība ar kadastra apzīmējumu 54560060281 reģistrēta </w:t>
            </w:r>
            <w:r w:rsidR="00000000" w:rsidRPr="00000000" w:rsidDel="00000000">
              <w:rPr>
                <w:u w:val="single"/>
                <w:rtl w:val="0"/>
              </w:rPr>
              <w:t xml:space="preserve">valsts nekustamā īpašuma</w:t>
            </w:r>
            <w:r w:rsidR="00000000" w:rsidRPr="00000000" w:rsidDel="00000000">
              <w:rPr>
                <w:rtl w:val="0"/>
              </w:rPr>
              <w:t xml:space="preserve"> “Minirūķi” sastāvā un ierakstīta Jaunsvirlaukas pagasta zemesgrāmatas nodalījumā Nr.100000231777 uz </w:t>
            </w:r>
            <w:r w:rsidR="00000000" w:rsidRPr="00000000" w:rsidDel="00000000">
              <w:rPr>
                <w:u w:val="single"/>
                <w:rtl w:val="0"/>
              </w:rPr>
              <w:t xml:space="preserve">valsts vārda SIA “Publisko aktīvu pārvaldītājs Possessor” (turpmāk –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rīkojuma projekta paskaidrojošajos dokumentos pievienotajam Jaunsvirlaukas pagasta zemesgrāmatas nodalījuma Nr.100000231777 norakstam minētais nekustamais īpašums nav ierakstīts zemesgrāmatā uz valsts vārda Possessor personā, bet gan nekustamā īpašuma īpašumtiesības ir reģistrētas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sniegt skaidrojumu, uz kāda pamata minētais nekustamais īpašums ir uzskatāmi par valsts īpašumu, nepieciešamības gadījumā lūdzam aktualizēt un paskaidrojošajos dokumentos pievienot aktuālo zemesgrāmatas nodalījuma norakstu.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ZEMESGRĀMATAS atbildīgi informēti, attiecīgi,  tiks veikti labojumi minētās zemesgrāmatas nodalījumā.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dzīvojamā māja ar būves kadastra apzīmējumu 54560060198001 "Intas", Jaunsvirlaukas pagastā, Jelgavas novadā (turpmāk - dzīvojamā māja "Intas"), saistīta ar zemes vienību ar kadastra apzīmējumu 54560060198 ar kopējo platību 9560 m</w:t>
            </w:r>
            <w:r w:rsidR="00000000" w:rsidRPr="00000000" w:rsidDel="00000000">
              <w:rPr>
                <w:vertAlign w:val="superscript"/>
                <w:rtl w:val="0"/>
              </w:rPr>
              <w:t xml:space="preserve">2</w:t>
            </w:r>
            <w:r w:rsidR="00000000" w:rsidRPr="00000000" w:rsidDel="00000000">
              <w:rPr>
                <w:rtl w:val="0"/>
              </w:rPr>
              <w:t xml:space="preserve"> un zemes vienību ar kadastra apzīmējumu 54560060281 ar kopējo platību 8490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paskaidrojošajos dokumentos pievienot Nekustamā īpašuma valsts kadastra informācijas sistēmas datu izdruku, kas apliecina, ka dzīvojamā māja "Intas" ir saistīta ar zemes vienību ar kadastra apzīmējumu 54560060281 (šobrīd no rīkojuma projekta paskaidrojošajiem dokumentiem ir secināms, ka dzīvojamā māja "Intas" ir saistīta tikai ar vienu no anotācijā minētajām zemes vienībām - ar zemes vienību ar kadastra apzīmējumu 54560060198).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rīkojuma projekta paskaidrojošajos dokumentos pievienot zemesgrāmatas izdruku, kas apliecina anotācijā norādīto informāciju, ka zemes vienība ar kadastra apzīmējumu 54560060281 reģistrēta valsts nekustamā īpašuma “Minirūķi” sastāvā un ierakstīta Jaunsvirlaukas pagasta zemesgrāmatas nodalījumā Nr.100000231777 uz valsts vārda SIA “Publisko aktīvu pārvaldītājs Possessor”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MK rīkojuma projekts papildināts ar prasīto informāciju, attiecīgi, projekta "Papildu dokumentiem" pievienota datne: ZG_Miniruki Jaunsvirlaukas 5456 006 0281 04 10 2021_JDT, zemesgrāmatas izdruka par zemes vienību ar kadastra apzīmējumu 54560060281.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situāciju par nepieciešamību pēc "Papildu dokumentos" pievienot Nekustamā īpašuma valsts kadastra informācijas sistēmas datu izdruku, kas apliecinātu, ka dzīvojamā māja "Intas" ir saistīta ar zemes vienību ar kadastra apzīmējumu 54560060281, Ekonomikas ministrija informē, ka Nekustamā īpašuma valsts kadastra informācijas sistēmas datu izdruka neatspoguļo dzīvojamai mājai funkcionāli nepieciešamo zemesgabalu. Dzīvojamās mājas funkcionāli nepieciešamā zemesgabala noteikšana ir privatizācijas procesā veicamā darbība, kas tiks veikta pēc Ministru kabineta rīkojuma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attiecībā uz nekustamajiem īpašumiem norādīts, ka Jelgavas novada dome 2021. gada 10. decembrī pieņēmusi lēmumu (protokols Nr. 33, 26. §) “Par rezerves zemes fondā ieskaitītu zemes vienību atzīšanu par piekrītošām Jelgavas novada pašvaldībai un ierakstīšanu zemesgrāmatā uz pašvaldības vārda”, ar kuru nolemts, ka minētās zemes vienības ir piekrītošas Jelgavas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Jelgavas novada domes 2022. gada 27. aprīļa lēmumu Nr. 8 (pielikums protokolam Nr. 18/2022) "Par Jelgavas novada domes 2021.gada 10.decembra lēmuma (sēdes protokols Nr. 32, 26. §) atcelšanu" atcelts iepriekš minētais Jelgavas novada domes 2021. gada 10. decembra lēmums “Par rezerves zemes fondā ieskaitītu zemes vienību atzīšanu par piekrītošām Jelgavas novada pašvaldībai un ierakstīšanu zemesgrāmatā uz pašvaldības vārda” (sēdes protokols Nr. 32,  26.§). Līdz ar to projekta anotācijā nav norādīta aktuālā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attiecīgi precizējot aktuālo informāciju MK rīkojuma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1. panta 11. punktu privatizācija ir darbību kopums, kuru rezultātā valsts vai pašvaldību daudzdzīvokļu mājās esošos dzīvokļus, neapdzīvojamās telpas, mākslinieku darbnīcas, viendzīvokļa un daudzdzīvokļu mājas iegūst īpašumā fiziskās un juridiskās persona. Līdz ar to ar privatizācija paredz attiecīgā nekustamā īpašuma īpašnieka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atsavināšans likuma 1. panta pirmās daļas 1. punkts noteic, ka atsavināšana ir publiskas personas mantas pārdošana, mainīšana, ieguldīšana kapitālsabiedrībā un nodošana bez atlīdzības, kā rezultātā īpašuma tiesības no mantas atsavinātāja pāriet mantas ieguvējam. Minētā likuma 2. panta pirmā daļa noteic, ka šis likums nosaka publiskas personas mantas atsavināšanas kārtību. Likumā noteiktajā kārtībā atsavināma arī publiskas personas manta, kas nodota iestādes vai kapitālsabiedrības valdījumā vai turējumā. Arī šis likums paredz īpašnieka maiņu publiskās personas mantai.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anotācijā ietvert skaidrojumu, kāpēc ar projektu paredzēts nodot nekustamos īpašumus privatizācijai nevis atsavināšanai saskaņā ar Publiskas personas mantas atsavināšans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secinot, ka skaidrojums, kāpēc ar MK rīkojuma projektu paredzēts nodot nekustamos īpašumus </w:t>
            </w:r>
            <w:r w:rsidR="00000000" w:rsidRPr="00000000" w:rsidDel="00000000">
              <w:rPr>
                <w:u w:val="single"/>
                <w:rtl w:val="0"/>
              </w:rPr>
              <w:t xml:space="preserve">privatizācijai</w:t>
            </w:r>
            <w:r w:rsidR="00000000" w:rsidRPr="00000000" w:rsidDel="00000000">
              <w:rPr>
                <w:rtl w:val="0"/>
              </w:rPr>
              <w:t xml:space="preserve"> nevis atsavināšanai saskaņā ar Publiskas personas mantas atsavināšanas likuma prasībām, jau ir norādīts tiesību akta anotācijas Pamatojumā: "Likuma “Par valsts un pašvaldību dzīvojamo māju privatizāciju” (turpmāk – Privatizācijas likums) 7.panta otrā un ceturtā daļa, 74.panta trešā daļa, pārejas noteikumu 30.1 punkta 3.apakšpunkts, Zemes pārvaldības likuma 17.panta sestā daļa, Ministru kabineta 2019.gada 17.septembra noteikumi Nr.431 “Noteikumi par valsts dzīvojamo māju privatizāciju veicošās institūcijas pārvaldes uzdevuma deleģēšanu”.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617 "Tiesību akta projekta sākotnējās ietekmes izvērtēšanas kārtība" 9.1. apakšpunks noteic, ka, izvērtējot sākotnējo ietekmi, vērtē projekta izstrādes mērķi un nepieciešamību, tai skaitā vērtējot iespējamās alternatīvas, kas paredz zemāka līmeņa vai cita veida tiesiskā regulējuma izstrādi vai neparedz tiesiskā regulējuma izstrādi, kā arī vērtējot tiesiskā regulējuma vienkāršošanas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projekta anotācijā ir ietverta informācija par nekustamiem īpašumiem, kurus ir paredzēts nodot privatizācijai, un tiesību normu uzskaitījums, kas to pamato, tomēr nav nekādas paskaidrojošās informācijas par to, kādas darbības ir paredzēts veikt ar nekustamiem īpašumiem, kāpēc tas tiek atsavināts, kāpēc nekustamais īpašums nav nodots pašvaldībām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minēto informāciju, lai būtu skaidrs, kāda ir projekta nepieciešamība un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VARAM viedoklis, paskaidrojot, ka MK rīkojuma projekta anotācijas </w:t>
            </w:r>
            <w:r w:rsidR="00000000" w:rsidRPr="00000000" w:rsidDel="00000000">
              <w:rPr>
                <w:i w:val="1"/>
                <w:rtl w:val="0"/>
              </w:rPr>
              <w:t xml:space="preserve">Pamatojums</w:t>
            </w:r>
            <w:r w:rsidR="00000000" w:rsidRPr="00000000" w:rsidDel="00000000">
              <w:rPr>
                <w:rtl w:val="0"/>
              </w:rPr>
              <w:t xml:space="preserve"> ir norādīts tiesiskuma pamats: "Likuma “Par valsts un pašvaldību dzīvojamo māju privatizāciju” (turpmāk –Privatizācijas likums) 7.panta otrā un ceturtā daļa, 74.panta trešā daļa, pārejas noteikumu 30.1 punkta 3.apakšpunkts, Zemes pārvaldības likuma 17.panta sestā daļa, Ministru kabineta 2019.gada 17.septembra noteikumi Nr.431 “Noteikumi par valsts dzīvojamo māju privatizāciju veicošās institūcijas pārvaldes uzdevuma deleģēšanu”. Savukārt, mērķis norādīts, MK rīkojuma projekta anotācijas sadaļā Mērķis: "Valstij piekrītošo nekustamo īpašumu privatizācija".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un pašvaldību dzīvojamo māju privatizāciju” 74.panta otro un trešo daļu, un pārejas noteikumu 30.1 punkta 3.apakšpunktu, nodot privatizācijai šā rīkojuma pielikumā minētās valstij piekrītošās dzīvojamās mājas kopā ar funkcionāli saistītajām palīgēkām un zemesgabaliem.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1.punktā precizēt atsauci uz likuma "Par valsts un pašvaldību dzīvojamo māju privatizāciju” normu (pārejas noteikumu 30.</w:t>
            </w:r>
            <w:r w:rsidR="00000000" w:rsidRPr="00000000" w:rsidDel="00000000">
              <w:rPr>
                <w:vertAlign w:val="superscript"/>
                <w:rtl w:val="0"/>
              </w:rPr>
              <w:t xml:space="preserve">1</w:t>
            </w:r>
            <w:r w:rsidR="00000000" w:rsidRPr="00000000" w:rsidDel="00000000">
              <w:rPr>
                <w:rtl w:val="0"/>
              </w:rPr>
              <w:t xml:space="preserve"> punkts nevis 30.1.punkts).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sesto daļu noteikt, ka šā rīkojuma pielikumā minētām valstij piekrītošajām dzīvojamām mājām funkcionāli nepieciešamie zemesgabali ir piekritīgi valstij.</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“Publisko aktīvu pārvaldītājs Possessor” šā rīkojuma 1.punktā minētos valstij piekrītošos nekustamos īpašumus ierakstīt zemesgrāmatā uz valsts vārda SIA “Publisko aktīvu pārvaldītājs Possessor”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nekustamie īpašumi/dzīvojamās mājas, kuras ar rīkojuma projektu paredzēts nodot privatizācijai, ir uzskaitītas rīkojuma projekta pielikumā nevis rīkojuma projekta 1.punktā, lūdzam redakcionāli precizēt rīkojuma projekta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“Publisko aktīvu pārvaldītājs Possessor” šā rīkojuma </w:t>
            </w:r>
            <w:r w:rsidR="00000000" w:rsidRPr="00000000" w:rsidDel="00000000">
              <w:rPr>
                <w:u w:val="single"/>
                <w:rtl w:val="0"/>
              </w:rPr>
              <w:t xml:space="preserve">pielikumā</w:t>
            </w:r>
            <w:r w:rsidR="00000000" w:rsidRPr="00000000" w:rsidDel="00000000">
              <w:rPr>
                <w:rtl w:val="0"/>
              </w:rPr>
              <w:t xml:space="preserve"> minētos valstij piekrītošos nekustamos īpašumus ierakstīt zemesgrāmatā uz valsts vārda SIA “Publisko aktīvu pārvaldītājs Possessor”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attiecīgi precizējot MK rīkojuma projekta 2.punktu.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valsts un pašvaldību dzīvojamo māju privatizāciju” 74.panta otro un trešo daļu, un pārejas noteikumu 30.</w:t>
            </w:r>
            <w:r w:rsidR="00000000" w:rsidRPr="00000000" w:rsidDel="00000000">
              <w:rPr>
                <w:vertAlign w:val="superscript"/>
                <w:rtl w:val="0"/>
              </w:rPr>
              <w:t xml:space="preserve">1</w:t>
            </w:r>
            <w:r w:rsidR="00000000" w:rsidRPr="00000000" w:rsidDel="00000000">
              <w:rPr>
                <w:rtl w:val="0"/>
              </w:rPr>
              <w:t xml:space="preserve"> punkta 3.apakšpunktu, nodot privatizācijai šā rīkojuma pielikumā minētās valstij piekrītošās dzīvojamās mājas kopā ar funkcionāli saistītajām palīgēkām un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1.punktu paredzēts saskaņā ar likuma "Par valsts un pašvaldību dzīvojamo māju privatizāciju” (turpmāk - Privatizācijas likums) 74.panta trešo daļu, pārejas noteikumu 30.</w:t>
            </w:r>
            <w:r w:rsidR="00000000" w:rsidRPr="00000000" w:rsidDel="00000000">
              <w:rPr>
                <w:vertAlign w:val="superscript"/>
                <w:rtl w:val="0"/>
              </w:rPr>
              <w:t xml:space="preserve">1</w:t>
            </w:r>
            <w:r w:rsidR="00000000" w:rsidRPr="00000000" w:rsidDel="00000000">
              <w:rPr>
                <w:rtl w:val="0"/>
              </w:rPr>
              <w:t xml:space="preserve"> punkta 3.apakšpunktu nodot privatizācijai šā rīkojuma pielikumā minētās valsts dzīvojamās mājas kopā ar funkcionāli saistītajām palīgēkām </w:t>
            </w:r>
            <w:r w:rsidR="00000000" w:rsidRPr="00000000" w:rsidDel="00000000">
              <w:rPr>
                <w:u w:val="single"/>
                <w:rtl w:val="0"/>
              </w:rPr>
              <w:t xml:space="preserve">un zemesgabaliem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pielikumam "Privatizācijai nododamās valsts dzīvojamās mājas" viena nekustamā īpašuma gadījumā privatizācijai paredzēts nodot arī zemes vienību (pielikuma 5.punktā minētais īpašums "Intas", Jaunsvirlaukas pagastā, Jelgavas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1.1.apakšpunktā rīkojuma projekta izstrādes tiesiskais pamatojums cita starpā ir norādīts arī Privatizācijas likuma 7.panta otrā un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7.panta otro daļu, ja daudzdzīvokļu māja pilnībā vai daļēji atrodas uz valsts vai pašvaldības īpašumā esošas zemes, privatizācijas objekts ir dzīvojamā mājā esošs dzīvoklis (kopējā dzīvokļa domājamā daļa), neapdzīvojamā telpa vai mākslinieka darbnīca kopā ar attiecīgu kopīpašumā esošu dzīvojamās mājas domājamo daļu un valsts vai pašvaldības īpašumā esošā zemes gabala domājamo daļu, izņemot šā panta pirmajā daļā minētos gadījumus, un saskaņā ar Privatizācijas likuma 7.panta ceturto daļu, ja viendzīvokļa vai daudzdzīvokļu māja pilnībā vai daļēji atrodas uz valsts vai pašvaldības īpašumā esošas zemes, privatizācijas objekts ir viendzīvokļa māja vai tās domājamā daļa vai daudzdzīvokļu māja kopā ar valsts vai pašvaldības īpašumā esošo zemes gabalu, izņemot šā panta trešajā, piektajā un sestajā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ievērojot vienotu praksi līdzīgu Ministru kabineta rīkojumu projektu sagatavošanā (piemēram, lūdzam skatīt Ministru kabineta 2021.gada 21.septembra rīkojuma Nr.664 "Par valstij piekrītošās dzīvojamās mājas nodošanu privatizācijai" 1.punktu), lūdzam izvērtēt nepieciešamību rīkojuma projektu papildināt ar atsauci uz Privatizācijas likuma 7.panta otro daļu attiecībā tieši uz īpašuma "Intas", Jaunsvirlaukas pagastā, Jelgavas novadā nodošanu privatizācijai. Nepieciešamības gadījumā lūdzam attiecīgi pārstrukturēt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izvērtēs un ņemts vērā. Papildināts MK rīkojuma projekta 1.pants ar atsauci uz Privatizācijas likuma 7.panta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1.3.apakšsadaļā "Pašreizējā situācija" norādīt minēto Ministru kabineta noteikumu Nr.522 "Privatizējamai dzīvojamai mājai funkcionāli nepieciešamā zemes gabala noteikšanas kārtība" datumu (Ministru kabineta 2015.gada 8.septembra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izvēŗtēs un ņemts vērā. Precizēta MK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rīkojuma projekta paskaidrojošajos dokumentos pievienot anotācijā minētos dokumentus (Valsts ieņēmumu dienesta 2019.gada 14.februāra Valstij piekritīgās mantas pieņemšanas un nodošanas aktus Nr.018953, Nr.018954, Nr.018955, Nr.018956, Nr.018957, Nr.018960, Nr.018963, Nr.018964; Valsts zemes dienesta Zemgales reģionālās nodaļas Jelgavas biroja 2019.gada 25.marta aktu Nr.11-12-Z/78; Jelgavas novada dome 2021.gada 10.decembra lēmumu (protokols Nr.33, 26.§) “Par rezerves zemes fondā ieskaitītu zemes vienību atzīšanu par piekrītošām Jelgavas novada pašvaldībai un ierakstīšanu zemesgrāmatā uz pašvaldības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daļēji. MK rīkojuma projekta Papildus dokumentos pievienota datne:  P13_JelgavasnovDomes_lemums_par_zemi (Jelgavas novada dome 2021.gada 10.decembra lēmumu (protokols Nr.33, 26.§) “Par rezerves zemes fondā ieskaitītu zemes vienību atzīšanu par piekrītošām Jelgavas novada pašvaldībai un ierakstīšanu zemesgrāmatā uz pašvaldības vārda”). Ekonomikas ministrija informē, ka pārējie dokumenti nav SIA Possessor rīcībā.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atbilstoši Civillikuma 930.panta piezīmei nekustamas bezīpašnieka lietas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Civillikuma 930.panta piezīmi nekustamas bezīpašnieka lietas piekrīt valstij un </w:t>
            </w:r>
            <w:r w:rsidR="00000000" w:rsidRPr="00000000" w:rsidDel="00000000">
              <w:rPr>
                <w:u w:val="single"/>
                <w:rtl w:val="0"/>
              </w:rPr>
              <w:t xml:space="preserve">likumā noteiktos gadījumos nekustamas bezīpašnieka lietas piekrīt pašvaldībai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atbilstošo Civillikuma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nav ņemts vērā, norādot, ka priekšlikumā norādītais pieprasījums neattiecas uz MK rīkojuma projektā risināmo jautājumu.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dzīvojamo māju privatizāciju" pārejas noteikumu 6. punktu ikvienu neizīrētu valsts dzīvokli vai viendzīvokļa māju, kas privatizējams šajā likumā noteiktajā kārtībā, vispirms piedāvā nodot tās pašvaldības īpašumā, kuras administratīvajā teritorijā atrodas neizīrētais dzīvoklis vai viendzīvokļa māja. Ja mēneša laikā attiecīgās pašvaldības dome nav pieņēmusi lēmumu par neizīrētā valsts dzīvokļa vai viendzīvokļa mājas pārņemšanu pašvaldības īpašumā, neizīrēto dzīvokli vai viendzīvokļa māju privatizē likumā noteiktajā kārtībā. Ja attiecīgās pašvaldības dome pieņēmusi lēmumu par neizīrētā valsts dzīvokļa vai viendzīvokļa mājas pārņemšanu pašvaldības īpašumā, to nodod pašvaldībai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tā kā rīkojuma projekts paredz nodot privatizācijai dzīvojamās mājas, kurās ne visi dzīvokļi ir izīrēti, lūdzam anotācijā skaidrot, vai neizīrētie dzīvokļi ir piedāvāti  attiecīgajai pašvaldībai pārņemt tos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viedoklis, nepapildinot MK rīkojuma projekta  anotāciju, bet sniedzot skaidrojošu informāciju, ka priekšlikumā minētās darbības tiks veiktas pēc MK rīkojuma izdošanas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23-TA-1262</w:t>
    </w:r>
    <w:r>
      <w:br/>
    </w:r>
    <w:r w:rsidR="00000000" w:rsidRPr="00000000" w:rsidDel="00000000">
      <w:rPr>
        <w:rtl w:val="0"/>
      </w:rPr>
      <w:t xml:space="preserve">20.10.2023. 09.55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23-TA-1262</w:t>
    </w:r>
    <w:r>
      <w:br/>
    </w:r>
    <w:r w:rsidR="00000000" w:rsidRPr="00000000" w:rsidDel="00000000">
      <w:rPr>
        <w:rtl w:val="0"/>
      </w:rPr>
      <w:t xml:space="preserve">20.10.2023. 09.55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Izziņa_23-TA-1262.docx</dc:title>
</cp:coreProperties>
</file>

<file path=docProps/custom.xml><?xml version="1.0" encoding="utf-8"?>
<Properties xmlns="http://schemas.openxmlformats.org/officeDocument/2006/custom-properties" xmlns:vt="http://schemas.openxmlformats.org/officeDocument/2006/docPropsVTypes"/>
</file>