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E2855" w14:textId="35E4CB5C" w:rsidR="00C45609" w:rsidRPr="00D312D0" w:rsidRDefault="00E707C4" w:rsidP="00E707C4">
      <w:pPr>
        <w:jc w:val="center"/>
        <w:rPr>
          <w:b/>
          <w:sz w:val="28"/>
          <w:lang w:val="lv-LV" w:eastAsia="lv-LV"/>
        </w:rPr>
      </w:pPr>
      <w:r>
        <w:rPr>
          <w:b/>
          <w:sz w:val="28"/>
          <w:lang w:val="lv-LV"/>
        </w:rPr>
        <w:t>Latvijas Lielo pilsētu asociācijas i</w:t>
      </w:r>
      <w:r w:rsidR="00C45609">
        <w:rPr>
          <w:b/>
          <w:sz w:val="28"/>
          <w:lang w:val="lv-LV"/>
        </w:rPr>
        <w:t xml:space="preserve">zziņa iebildumiem/ priekšlikumiem par </w:t>
      </w:r>
      <w:r w:rsidR="00D312D0">
        <w:rPr>
          <w:b/>
          <w:sz w:val="28"/>
          <w:lang w:val="lv-LV"/>
        </w:rPr>
        <w:t xml:space="preserve">noteikumu projektu </w:t>
      </w:r>
      <w:r w:rsidR="00C45609" w:rsidRPr="00C45609">
        <w:rPr>
          <w:b/>
          <w:bCs/>
          <w:sz w:val="28"/>
          <w:lang w:val="lv-LV"/>
        </w:rPr>
        <w:t>“</w:t>
      </w:r>
      <w:r w:rsidR="007A0C7B" w:rsidRPr="007A0C7B">
        <w:rPr>
          <w:b/>
          <w:bCs/>
          <w:sz w:val="28"/>
          <w:lang w:val="lv-LV" w:eastAsia="lv-LV"/>
        </w:rPr>
        <w:t>Grozījumi Ministru kabineta 2011.gada 27.decembra noteikumos Nr.1032 “</w:t>
      </w:r>
      <w:r w:rsidR="007A0C7B" w:rsidRPr="007A0C7B">
        <w:rPr>
          <w:b/>
          <w:sz w:val="28"/>
          <w:lang w:val="lv-LV" w:eastAsia="lv-LV"/>
        </w:rPr>
        <w:t>Atkritumu poligonu ierīkošanas, atkritumu poligonu un izgāztuvju apsaimniekošanas, slēgšanas un rekultivācijas noteikumi”</w:t>
      </w:r>
      <w:r w:rsidR="00D312D0">
        <w:rPr>
          <w:b/>
          <w:sz w:val="28"/>
          <w:lang w:val="lv-LV" w:eastAsia="lv-LV"/>
        </w:rPr>
        <w:t xml:space="preserve"> </w:t>
      </w:r>
      <w:r w:rsidR="00D36E6E">
        <w:rPr>
          <w:b/>
          <w:bCs/>
          <w:sz w:val="28"/>
          <w:lang w:val="lv-LV"/>
        </w:rPr>
        <w:t>(VSS-9</w:t>
      </w:r>
      <w:r w:rsidR="00D312D0">
        <w:rPr>
          <w:b/>
          <w:bCs/>
          <w:sz w:val="28"/>
          <w:lang w:val="lv-LV"/>
        </w:rPr>
        <w:t>49</w:t>
      </w:r>
      <w:r w:rsidR="00D36E6E">
        <w:rPr>
          <w:b/>
          <w:bCs/>
          <w:sz w:val="28"/>
          <w:lang w:val="lv-LV"/>
        </w:rPr>
        <w:t>)</w:t>
      </w:r>
    </w:p>
    <w:p w14:paraId="596E18F2" w14:textId="77777777" w:rsidR="00C45609" w:rsidRPr="007C3313" w:rsidRDefault="00C45609" w:rsidP="00C45609">
      <w:pPr>
        <w:jc w:val="both"/>
        <w:rPr>
          <w:lang w:val="lv-LV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5670"/>
        <w:gridCol w:w="7796"/>
      </w:tblGrid>
      <w:tr w:rsidR="00C45609" w:rsidRPr="007C3313" w14:paraId="70E3BC52" w14:textId="77777777" w:rsidTr="00E44CEE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F479" w14:textId="77777777" w:rsidR="00C45609" w:rsidRPr="00DB49D9" w:rsidRDefault="00C45609" w:rsidP="00E44CEE">
            <w:pPr>
              <w:jc w:val="center"/>
              <w:rPr>
                <w:b/>
                <w:bCs/>
                <w:lang w:val="lv-LV"/>
              </w:rPr>
            </w:pPr>
            <w:r w:rsidRPr="00DB49D9">
              <w:rPr>
                <w:b/>
                <w:bCs/>
                <w:lang w:val="lv-LV"/>
              </w:rPr>
              <w:t>Nr. p.k.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7596" w14:textId="77777777" w:rsidR="00C45609" w:rsidRPr="00DB49D9" w:rsidRDefault="00C45609" w:rsidP="00E44CEE">
            <w:pPr>
              <w:jc w:val="center"/>
              <w:rPr>
                <w:b/>
                <w:bCs/>
                <w:lang w:val="lv-LV"/>
              </w:rPr>
            </w:pPr>
            <w:r w:rsidRPr="00DB49D9">
              <w:rPr>
                <w:b/>
                <w:bCs/>
                <w:lang w:val="lv-LV"/>
              </w:rPr>
              <w:t>Lpp.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A380" w14:textId="77777777" w:rsidR="00C45609" w:rsidRPr="00DB49D9" w:rsidRDefault="00C45609" w:rsidP="00E44CEE">
            <w:pPr>
              <w:jc w:val="center"/>
              <w:rPr>
                <w:b/>
                <w:bCs/>
                <w:lang w:val="lv-LV"/>
              </w:rPr>
            </w:pPr>
            <w:r w:rsidRPr="00DB49D9">
              <w:rPr>
                <w:b/>
                <w:bCs/>
                <w:lang w:val="lv-LV"/>
              </w:rPr>
              <w:t>Esošā redakcija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658D" w14:textId="77777777" w:rsidR="00C45609" w:rsidRPr="00DB49D9" w:rsidRDefault="00C45609" w:rsidP="00E44CEE">
            <w:pPr>
              <w:jc w:val="center"/>
              <w:rPr>
                <w:b/>
                <w:bCs/>
                <w:lang w:val="lv-LV"/>
              </w:rPr>
            </w:pPr>
            <w:r w:rsidRPr="00DB49D9">
              <w:rPr>
                <w:b/>
                <w:bCs/>
                <w:lang w:val="lv-LV"/>
              </w:rPr>
              <w:t>Iebildumi/ priekšlikumi</w:t>
            </w:r>
          </w:p>
        </w:tc>
      </w:tr>
      <w:tr w:rsidR="00C45609" w:rsidRPr="00AF7AF8" w14:paraId="2077B192" w14:textId="77777777" w:rsidTr="00E44CEE">
        <w:trPr>
          <w:trHeight w:val="14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776B" w14:textId="77777777" w:rsidR="00C45609" w:rsidRPr="00DB49D9" w:rsidRDefault="00C45609" w:rsidP="00E44CEE">
            <w:pPr>
              <w:numPr>
                <w:ilvl w:val="0"/>
                <w:numId w:val="1"/>
              </w:numPr>
              <w:jc w:val="center"/>
              <w:rPr>
                <w:bCs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37C9" w14:textId="1B3C7F6C" w:rsidR="00C45609" w:rsidRPr="00DB49D9" w:rsidRDefault="0016169D" w:rsidP="00E44CE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E32" w14:textId="4497253E" w:rsidR="0016169D" w:rsidRPr="00E44CEE" w:rsidRDefault="0016169D" w:rsidP="00E44CEE">
            <w:pPr>
              <w:contextualSpacing/>
              <w:jc w:val="both"/>
              <w:rPr>
                <w:lang w:val="lv-LV" w:eastAsia="lv-LV"/>
              </w:rPr>
            </w:pPr>
            <w:r w:rsidRPr="00E44CEE">
              <w:rPr>
                <w:lang w:val="lv-LV" w:eastAsia="lv-LV"/>
              </w:rPr>
              <w:t>87.</w:t>
            </w:r>
            <w:r w:rsidRPr="00E44CEE">
              <w:rPr>
                <w:vertAlign w:val="superscript"/>
                <w:lang w:val="lv-LV" w:eastAsia="lv-LV"/>
              </w:rPr>
              <w:t>2</w:t>
            </w:r>
            <w:r w:rsidRPr="00E44CEE">
              <w:rPr>
                <w:lang w:val="lv-LV" w:eastAsia="lv-LV"/>
              </w:rPr>
              <w:t>1.</w:t>
            </w:r>
            <w:r w:rsidR="0024477C" w:rsidRPr="00E44CEE">
              <w:rPr>
                <w:lang w:val="lv-LV" w:eastAsia="lv-LV"/>
              </w:rPr>
              <w:t xml:space="preserve"> </w:t>
            </w:r>
            <w:r w:rsidRPr="00E44CEE">
              <w:rPr>
                <w:lang w:val="lv-LV" w:eastAsia="lv-LV"/>
              </w:rPr>
              <w:t>radīto sadzīves atkritumu masu, kura attiecīgajā kalendārajā gadā ir apglabāta sadzīves atkritumu poligonā;</w:t>
            </w:r>
          </w:p>
          <w:p w14:paraId="45EEF3DC" w14:textId="4201FF4B" w:rsidR="00046AEC" w:rsidRPr="00E44CEE" w:rsidRDefault="00046AEC" w:rsidP="00E44CEE">
            <w:pPr>
              <w:pStyle w:val="CommentText"/>
              <w:spacing w:before="6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C92D" w14:textId="2AE60665" w:rsidR="00522B2C" w:rsidRPr="00E44CEE" w:rsidRDefault="0016169D" w:rsidP="00E44CEE">
            <w:pPr>
              <w:jc w:val="both"/>
              <w:rPr>
                <w:rFonts w:eastAsia="Calibri"/>
                <w:shd w:val="clear" w:color="auto" w:fill="FFFFFF"/>
                <w:lang w:val="lv-LV"/>
              </w:rPr>
            </w:pPr>
            <w:r w:rsidRPr="00E44CEE">
              <w:rPr>
                <w:rFonts w:eastAsia="Calibri"/>
                <w:shd w:val="clear" w:color="auto" w:fill="FFFFFF"/>
                <w:lang w:val="lv-LV"/>
              </w:rPr>
              <w:t xml:space="preserve">Ņemot vērā faktu, ka poligona īpašnieks vai apsaimniekotājs fiksē poligonā ievesto sadzīves atkritumu daudzumu un tā rīcībā nav dati par radīto sadzīves atkritumu apjomu, ir jāprecizē </w:t>
            </w:r>
            <w:r w:rsidRPr="00E44CEE">
              <w:rPr>
                <w:rFonts w:eastAsia="Calibri"/>
                <w:b/>
                <w:shd w:val="clear" w:color="auto" w:fill="FFFFFF"/>
                <w:lang w:val="lv-LV"/>
              </w:rPr>
              <w:t>87.</w:t>
            </w:r>
            <w:r w:rsidR="0024477C" w:rsidRPr="00E44CEE">
              <w:rPr>
                <w:rFonts w:eastAsia="Calibri"/>
                <w:b/>
                <w:shd w:val="clear" w:color="auto" w:fill="FFFFFF"/>
                <w:vertAlign w:val="superscript"/>
                <w:lang w:val="lv-LV"/>
              </w:rPr>
              <w:t xml:space="preserve">2 </w:t>
            </w:r>
            <w:r w:rsidR="0024477C" w:rsidRPr="00E44CEE">
              <w:rPr>
                <w:rFonts w:eastAsia="Calibri"/>
                <w:b/>
                <w:shd w:val="clear" w:color="auto" w:fill="FFFFFF"/>
                <w:lang w:val="lv-LV"/>
              </w:rPr>
              <w:t>1.</w:t>
            </w:r>
            <w:r w:rsidR="00E44CEE">
              <w:rPr>
                <w:rFonts w:eastAsia="Calibri"/>
                <w:b/>
                <w:shd w:val="clear" w:color="auto" w:fill="FFFFFF"/>
                <w:lang w:val="lv-LV"/>
              </w:rPr>
              <w:t xml:space="preserve"> </w:t>
            </w:r>
            <w:r w:rsidRPr="00E44CEE">
              <w:rPr>
                <w:rFonts w:eastAsia="Calibri"/>
                <w:b/>
                <w:shd w:val="clear" w:color="auto" w:fill="FFFFFF"/>
                <w:lang w:val="lv-LV"/>
              </w:rPr>
              <w:t>apakšpunkts, svītrojot vārdu „radīto”</w:t>
            </w:r>
            <w:r w:rsidRPr="00E44CEE">
              <w:rPr>
                <w:rFonts w:eastAsia="Calibri"/>
                <w:shd w:val="clear" w:color="auto" w:fill="FFFFFF"/>
                <w:lang w:val="lv-LV"/>
              </w:rPr>
              <w:t>.</w:t>
            </w:r>
          </w:p>
        </w:tc>
      </w:tr>
      <w:tr w:rsidR="007A0C7B" w:rsidRPr="00AF7AF8" w14:paraId="4B7EB3BF" w14:textId="77777777" w:rsidTr="00E44CEE">
        <w:trPr>
          <w:trHeight w:val="15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1AA2" w14:textId="77777777" w:rsidR="007A0C7B" w:rsidRPr="00DB49D9" w:rsidRDefault="007A0C7B" w:rsidP="00E44CEE">
            <w:pPr>
              <w:numPr>
                <w:ilvl w:val="0"/>
                <w:numId w:val="1"/>
              </w:numPr>
              <w:jc w:val="center"/>
              <w:rPr>
                <w:bCs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7DB7" w14:textId="77777777" w:rsidR="007A0C7B" w:rsidRDefault="007A0C7B" w:rsidP="00E44CEE">
            <w:pPr>
              <w:jc w:val="center"/>
              <w:rPr>
                <w:lang w:val="lv-LV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862F" w14:textId="7E1D334C" w:rsidR="007A0C7B" w:rsidRPr="00E44CEE" w:rsidRDefault="00E44CEE" w:rsidP="00E44CEE">
            <w:pPr>
              <w:contextualSpacing/>
              <w:jc w:val="both"/>
              <w:rPr>
                <w:lang w:val="lv-LV" w:eastAsia="lv-LV"/>
              </w:rPr>
            </w:pPr>
            <w:r>
              <w:rPr>
                <w:lang w:val="lv-LV" w:eastAsia="lv-LV"/>
              </w:rPr>
              <w:t>Noteikumu projekts neparedz grozījumus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9576" w14:textId="0D5955C4" w:rsidR="007A0C7B" w:rsidRPr="00E44CEE" w:rsidRDefault="00E44CEE" w:rsidP="00E44CEE">
            <w:pPr>
              <w:jc w:val="both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 xml:space="preserve">Neskatoties uz to, ka </w:t>
            </w:r>
            <w:r w:rsidR="007A0C7B" w:rsidRPr="00E44CEE">
              <w:rPr>
                <w:rFonts w:eastAsia="Calibri"/>
                <w:lang w:val="lv-LV"/>
              </w:rPr>
              <w:t xml:space="preserve">termins “sadzīves atkritumi” ir </w:t>
            </w:r>
            <w:r w:rsidR="00F675AD" w:rsidRPr="00E44CEE">
              <w:rPr>
                <w:rFonts w:eastAsia="Calibri"/>
                <w:lang w:val="lv-LV"/>
              </w:rPr>
              <w:t xml:space="preserve">skaidrots </w:t>
            </w:r>
            <w:r w:rsidR="007A0C7B" w:rsidRPr="00E44CEE">
              <w:rPr>
                <w:rFonts w:eastAsia="Calibri"/>
                <w:lang w:val="lv-LV"/>
              </w:rPr>
              <w:t xml:space="preserve">Atkritumu apsaimniekošanas likumā, lai </w:t>
            </w:r>
            <w:r w:rsidR="00D312D0" w:rsidRPr="00E44CEE">
              <w:rPr>
                <w:rFonts w:eastAsia="Calibri"/>
                <w:lang w:val="lv-LV"/>
              </w:rPr>
              <w:t xml:space="preserve">nodrošinātu </w:t>
            </w:r>
            <w:r w:rsidR="00F675AD" w:rsidRPr="00E44CEE">
              <w:rPr>
                <w:rFonts w:eastAsia="Calibri"/>
                <w:shd w:val="clear" w:color="auto" w:fill="FFFFFF"/>
                <w:lang w:val="lv-LV"/>
              </w:rPr>
              <w:t xml:space="preserve">vienādu sapratni un pieeju apglabātā sadzīves atkritumu apjoma aprēķināšanā </w:t>
            </w:r>
            <w:r w:rsidR="007A0C7B" w:rsidRPr="00E44CEE">
              <w:rPr>
                <w:rFonts w:eastAsia="Calibri"/>
                <w:shd w:val="clear" w:color="auto" w:fill="FFFFFF"/>
                <w:lang w:val="lv-LV"/>
              </w:rPr>
              <w:t xml:space="preserve"> </w:t>
            </w:r>
            <w:r w:rsidR="00F675AD" w:rsidRPr="00E44CEE">
              <w:rPr>
                <w:rFonts w:eastAsia="Calibri"/>
                <w:shd w:val="clear" w:color="auto" w:fill="FFFFFF"/>
                <w:lang w:val="lv-LV"/>
              </w:rPr>
              <w:t xml:space="preserve">noteikumu projektā vai </w:t>
            </w:r>
            <w:r w:rsidR="000E5EEE" w:rsidRPr="00E44CEE">
              <w:rPr>
                <w:rFonts w:eastAsia="Calibri"/>
                <w:shd w:val="clear" w:color="auto" w:fill="FFFFFF"/>
                <w:lang w:val="lv-LV"/>
              </w:rPr>
              <w:t xml:space="preserve">tā </w:t>
            </w:r>
            <w:r w:rsidR="007A0C7B" w:rsidRPr="00E44CEE">
              <w:rPr>
                <w:rFonts w:eastAsia="Calibri"/>
                <w:b/>
                <w:shd w:val="clear" w:color="auto" w:fill="FFFFFF"/>
                <w:lang w:val="lv-LV"/>
              </w:rPr>
              <w:t xml:space="preserve">anotācijā būtu konkrēti jānorāda, kas tieši saprotams ar sadzīves atkritumiem, </w:t>
            </w:r>
            <w:r w:rsidR="007A0C7B" w:rsidRPr="00E44CEE">
              <w:rPr>
                <w:rFonts w:eastAsia="Calibri"/>
                <w:b/>
                <w:u w:val="single"/>
                <w:shd w:val="clear" w:color="auto" w:fill="FFFFFF"/>
                <w:lang w:val="lv-LV"/>
              </w:rPr>
              <w:t>vienlaikus norādot konkrētus atkritumu klases kodus</w:t>
            </w:r>
            <w:r w:rsidR="007A0C7B" w:rsidRPr="00E44CEE">
              <w:rPr>
                <w:rFonts w:eastAsia="Calibri"/>
                <w:u w:val="single"/>
                <w:shd w:val="clear" w:color="auto" w:fill="FFFFFF"/>
                <w:lang w:val="lv-LV"/>
              </w:rPr>
              <w:t>.</w:t>
            </w:r>
          </w:p>
        </w:tc>
      </w:tr>
      <w:tr w:rsidR="005A2202" w:rsidRPr="0053411E" w14:paraId="189B7E8E" w14:textId="77777777" w:rsidTr="00E44CEE">
        <w:trPr>
          <w:trHeight w:val="1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02D8" w14:textId="5EF8CCE6" w:rsidR="005A2202" w:rsidRPr="00DB49D9" w:rsidRDefault="005A2202" w:rsidP="00E44CEE">
            <w:pPr>
              <w:numPr>
                <w:ilvl w:val="0"/>
                <w:numId w:val="1"/>
              </w:numPr>
              <w:jc w:val="center"/>
              <w:rPr>
                <w:bCs/>
                <w:lang w:val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F801" w14:textId="25D7BB37" w:rsidR="005A2202" w:rsidRDefault="0087617C" w:rsidP="00E44CE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3A86" w14:textId="77777777" w:rsidR="0087617C" w:rsidRPr="00E44CEE" w:rsidRDefault="0087617C" w:rsidP="00E44CEE">
            <w:pPr>
              <w:jc w:val="both"/>
              <w:rPr>
                <w:lang w:val="lv-LV"/>
              </w:rPr>
            </w:pPr>
            <w:r w:rsidRPr="00E44CEE">
              <w:rPr>
                <w:lang w:val="lv-LV"/>
              </w:rPr>
              <w:t>87.</w:t>
            </w:r>
            <w:r w:rsidRPr="00E44CEE">
              <w:rPr>
                <w:vertAlign w:val="superscript"/>
                <w:lang w:val="lv-LV"/>
              </w:rPr>
              <w:t>2</w:t>
            </w:r>
            <w:r w:rsidRPr="00E44CEE">
              <w:rPr>
                <w:lang w:val="lv-LV"/>
              </w:rPr>
              <w:t xml:space="preserve">2.sadzīves atkritumu masu, kas attiecīgajā kalendārajā gadā ir radusies </w:t>
            </w:r>
            <w:r w:rsidRPr="00E44CEE">
              <w:rPr>
                <w:b/>
                <w:lang w:val="lv-LV"/>
              </w:rPr>
              <w:t>pirms</w:t>
            </w:r>
            <w:r w:rsidRPr="00E44CEE">
              <w:rPr>
                <w:lang w:val="lv-LV"/>
              </w:rPr>
              <w:t xml:space="preserve"> sadzīves atkritumu pārstrādes vai reģenerācijas citā veidā, piemēram, sadzīves atkritumu šķirošanas vai pēc mehāniskas bioloģiskas apstrādes rezultātā, un kuru apglabā sadzīves atkritumu poligonā; </w:t>
            </w:r>
          </w:p>
          <w:p w14:paraId="635DF0A2" w14:textId="55901F4A" w:rsidR="0087617C" w:rsidRPr="00E44CEE" w:rsidRDefault="00E44CEE" w:rsidP="00E44CE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[..]</w:t>
            </w:r>
          </w:p>
          <w:p w14:paraId="4D005CC4" w14:textId="77777777" w:rsidR="0024477C" w:rsidRPr="00E44CEE" w:rsidRDefault="0024477C" w:rsidP="00E44CEE">
            <w:pPr>
              <w:jc w:val="both"/>
              <w:rPr>
                <w:b/>
                <w:lang w:val="lv-LV" w:eastAsia="lv-LV"/>
              </w:rPr>
            </w:pPr>
            <w:r w:rsidRPr="00E44CEE">
              <w:rPr>
                <w:lang w:val="lv-LV" w:eastAsia="lv-LV"/>
              </w:rPr>
              <w:t>87.</w:t>
            </w:r>
            <w:r w:rsidRPr="00E44CEE">
              <w:rPr>
                <w:vertAlign w:val="superscript"/>
                <w:lang w:val="lv-LV" w:eastAsia="lv-LV"/>
              </w:rPr>
              <w:t>6</w:t>
            </w:r>
            <w:r w:rsidRPr="00E44CEE">
              <w:rPr>
                <w:lang w:val="lv-LV" w:eastAsia="lv-LV"/>
              </w:rPr>
              <w:t xml:space="preserve"> Sadzīves atkritumu poligonā apglabātajā atkritumu masā neieskaita to sadzīves atkritumu masu, kura ir radusies sadzīves atkritumu pārstrādes vai cita veida reģenerācijas </w:t>
            </w:r>
            <w:r w:rsidRPr="00E44CEE">
              <w:rPr>
                <w:b/>
                <w:lang w:val="lv-LV" w:eastAsia="lv-LV"/>
              </w:rPr>
              <w:t>rezultātā,</w:t>
            </w:r>
            <w:r w:rsidRPr="00E44CEE">
              <w:rPr>
                <w:lang w:val="lv-LV" w:eastAsia="lv-LV"/>
              </w:rPr>
              <w:t xml:space="preserve"> un </w:t>
            </w:r>
            <w:r w:rsidRPr="00E44CEE">
              <w:rPr>
                <w:b/>
                <w:lang w:val="lv-LV" w:eastAsia="lv-LV"/>
              </w:rPr>
              <w:t>kura ir apglabāta sadzīves atkritumu poligonā.</w:t>
            </w:r>
          </w:p>
          <w:p w14:paraId="58C65D91" w14:textId="77777777" w:rsidR="005A2202" w:rsidRPr="00E44CEE" w:rsidRDefault="005A2202" w:rsidP="00E44CEE">
            <w:pPr>
              <w:jc w:val="both"/>
              <w:rPr>
                <w:lang w:val="lv-LV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0F68" w14:textId="373C092F" w:rsidR="00C40C0C" w:rsidRPr="00E44CEE" w:rsidRDefault="000E5EEE" w:rsidP="00E44CEE">
            <w:pPr>
              <w:jc w:val="both"/>
              <w:rPr>
                <w:rFonts w:eastAsia="Calibri"/>
                <w:lang w:val="lv-LV"/>
              </w:rPr>
            </w:pPr>
            <w:r w:rsidRPr="00E44CEE">
              <w:rPr>
                <w:rFonts w:eastAsia="Calibri"/>
                <w:lang w:val="lv-LV"/>
              </w:rPr>
              <w:t>L</w:t>
            </w:r>
            <w:r w:rsidR="00EF137F" w:rsidRPr="00E44CEE">
              <w:rPr>
                <w:rFonts w:eastAsia="Calibri"/>
                <w:lang w:val="lv-LV"/>
              </w:rPr>
              <w:t>ai minēto punktu formulējums neradītu interpretācijas iespējas</w:t>
            </w:r>
            <w:r w:rsidRPr="00E44CEE">
              <w:rPr>
                <w:rFonts w:eastAsia="Calibri"/>
                <w:lang w:val="lv-LV"/>
              </w:rPr>
              <w:t>, noteikumu p</w:t>
            </w:r>
            <w:r w:rsidR="00EF137F" w:rsidRPr="00E44CEE">
              <w:rPr>
                <w:rFonts w:eastAsia="Calibri"/>
                <w:lang w:val="lv-LV"/>
              </w:rPr>
              <w:t xml:space="preserve">rojekta anotācijā </w:t>
            </w:r>
            <w:r w:rsidRPr="00E44CEE">
              <w:rPr>
                <w:rFonts w:eastAsia="Calibri"/>
                <w:lang w:val="lv-LV"/>
              </w:rPr>
              <w:t xml:space="preserve">vai pašā noteikumu projektā būtu nepieciešams </w:t>
            </w:r>
            <w:r w:rsidR="00EF137F" w:rsidRPr="00E44CEE">
              <w:rPr>
                <w:rFonts w:eastAsia="Calibri"/>
                <w:lang w:val="lv-LV"/>
              </w:rPr>
              <w:t>ietvert izsmeļoš</w:t>
            </w:r>
            <w:r w:rsidRPr="00E44CEE">
              <w:rPr>
                <w:rFonts w:eastAsia="Calibri"/>
                <w:lang w:val="lv-LV"/>
              </w:rPr>
              <w:t xml:space="preserve">āku </w:t>
            </w:r>
            <w:r w:rsidR="00EF137F" w:rsidRPr="00E44CEE">
              <w:rPr>
                <w:rFonts w:eastAsia="Calibri"/>
                <w:lang w:val="lv-LV"/>
              </w:rPr>
              <w:t xml:space="preserve"> skaidrojumu </w:t>
            </w:r>
            <w:r w:rsidRPr="00E44CEE">
              <w:rPr>
                <w:rFonts w:eastAsia="Calibri"/>
                <w:lang w:val="lv-LV"/>
              </w:rPr>
              <w:t xml:space="preserve">-  kādos gadījumos </w:t>
            </w:r>
            <w:r w:rsidR="00EF137F" w:rsidRPr="00E44CEE">
              <w:rPr>
                <w:rFonts w:eastAsia="Calibri"/>
                <w:lang w:val="lv-LV"/>
              </w:rPr>
              <w:t>sadzīves atkritumu masa, kura apglabāta poligonā</w:t>
            </w:r>
            <w:r w:rsidR="00E01E73" w:rsidRPr="00E44CEE">
              <w:rPr>
                <w:rFonts w:eastAsia="Calibri"/>
                <w:lang w:val="lv-LV"/>
              </w:rPr>
              <w:t xml:space="preserve"> saskaņā ar punktos 87.</w:t>
            </w:r>
            <w:r w:rsidR="00E01E73" w:rsidRPr="00E44CEE">
              <w:rPr>
                <w:rFonts w:eastAsia="Calibri"/>
                <w:vertAlign w:val="superscript"/>
                <w:lang w:val="lv-LV"/>
              </w:rPr>
              <w:t>2</w:t>
            </w:r>
            <w:r w:rsidR="00E01E73" w:rsidRPr="00E44CEE">
              <w:rPr>
                <w:rFonts w:eastAsia="Calibri"/>
                <w:lang w:val="lv-LV"/>
              </w:rPr>
              <w:t>2. un 87.</w:t>
            </w:r>
            <w:r w:rsidR="00E01E73" w:rsidRPr="00E44CEE">
              <w:rPr>
                <w:rFonts w:eastAsia="Calibri"/>
                <w:vertAlign w:val="superscript"/>
                <w:lang w:val="lv-LV"/>
              </w:rPr>
              <w:t>6</w:t>
            </w:r>
            <w:r w:rsidR="00E01E73" w:rsidRPr="00E44CEE">
              <w:rPr>
                <w:rFonts w:eastAsia="Calibri"/>
                <w:lang w:val="lv-LV"/>
              </w:rPr>
              <w:t xml:space="preserve"> minēto</w:t>
            </w:r>
            <w:r w:rsidR="00EF137F" w:rsidRPr="00E44CEE">
              <w:rPr>
                <w:rFonts w:eastAsia="Calibri"/>
                <w:lang w:val="lv-LV"/>
              </w:rPr>
              <w:t>, tiek vai netiek uzskatīta par apglabātu</w:t>
            </w:r>
            <w:r w:rsidRPr="00E44CEE">
              <w:rPr>
                <w:rFonts w:eastAsia="Calibri"/>
                <w:lang w:val="lv-LV"/>
              </w:rPr>
              <w:t xml:space="preserve">, tostarp </w:t>
            </w:r>
            <w:r w:rsidR="00E01E73" w:rsidRPr="00E44CEE">
              <w:rPr>
                <w:rFonts w:eastAsia="Calibri"/>
                <w:lang w:val="lv-LV"/>
              </w:rPr>
              <w:t xml:space="preserve">papildinot ar </w:t>
            </w:r>
            <w:r w:rsidRPr="00E44CEE">
              <w:rPr>
                <w:rFonts w:eastAsia="Calibri"/>
                <w:bCs/>
                <w:lang w:val="lv-LV"/>
              </w:rPr>
              <w:t>atkritumu reģenerācijas veidu kod</w:t>
            </w:r>
            <w:r w:rsidR="00E01E73" w:rsidRPr="00E44CEE">
              <w:rPr>
                <w:rFonts w:eastAsia="Calibri"/>
                <w:bCs/>
                <w:lang w:val="lv-LV"/>
              </w:rPr>
              <w:t>iem</w:t>
            </w:r>
            <w:r w:rsidRPr="00E44CEE">
              <w:rPr>
                <w:rFonts w:eastAsia="Calibri"/>
                <w:bCs/>
                <w:lang w:val="lv-LV"/>
              </w:rPr>
              <w:t xml:space="preserve">, atbilstoši </w:t>
            </w:r>
            <w:r w:rsidRPr="00E44CEE">
              <w:rPr>
                <w:bCs/>
                <w:shd w:val="clear" w:color="auto" w:fill="FFFFFF"/>
                <w:lang w:val="lv-LV"/>
              </w:rPr>
              <w:t xml:space="preserve">Ministru kabineta noteikumiem Nr. 319 </w:t>
            </w:r>
            <w:r w:rsidRPr="00E44CEE">
              <w:rPr>
                <w:rFonts w:eastAsia="Calibri"/>
                <w:bCs/>
                <w:i/>
                <w:lang w:val="lv-LV"/>
              </w:rPr>
              <w:t>Noteikumi par atkritumu reģenerācijas un apglabāšanas veidiem</w:t>
            </w:r>
            <w:r w:rsidRPr="00E44CEE">
              <w:rPr>
                <w:b/>
                <w:bCs/>
                <w:shd w:val="clear" w:color="auto" w:fill="FFFFFF"/>
              </w:rPr>
              <w:t>.</w:t>
            </w:r>
          </w:p>
        </w:tc>
      </w:tr>
    </w:tbl>
    <w:p w14:paraId="59EBD121" w14:textId="1F5EB56A" w:rsidR="00145B4E" w:rsidRPr="004606CC" w:rsidRDefault="00145B4E" w:rsidP="000822AF">
      <w:pPr>
        <w:tabs>
          <w:tab w:val="left" w:pos="10245"/>
        </w:tabs>
        <w:rPr>
          <w:lang w:val="lv-LV"/>
        </w:rPr>
      </w:pPr>
    </w:p>
    <w:sectPr w:rsidR="00145B4E" w:rsidRPr="004606CC" w:rsidSect="005529C9">
      <w:footerReference w:type="default" r:id="rId8"/>
      <w:pgSz w:w="16838" w:h="11906" w:orient="landscape"/>
      <w:pgMar w:top="851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12B5F" w14:textId="77777777" w:rsidR="00C80180" w:rsidRDefault="00C80180" w:rsidP="004A10DC">
      <w:r>
        <w:separator/>
      </w:r>
    </w:p>
  </w:endnote>
  <w:endnote w:type="continuationSeparator" w:id="0">
    <w:p w14:paraId="46A64EA6" w14:textId="77777777" w:rsidR="00C80180" w:rsidRDefault="00C80180" w:rsidP="004A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8251177"/>
      <w:docPartObj>
        <w:docPartGallery w:val="Page Numbers (Bottom of Page)"/>
        <w:docPartUnique/>
      </w:docPartObj>
    </w:sdtPr>
    <w:sdtEndPr/>
    <w:sdtContent>
      <w:p w14:paraId="205DAA67" w14:textId="095761A8" w:rsidR="00E44CEE" w:rsidRDefault="00E44CE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44CEE">
          <w:rPr>
            <w:noProof/>
            <w:lang w:val="lv-LV"/>
          </w:rPr>
          <w:t>1</w:t>
        </w:r>
        <w:r>
          <w:fldChar w:fldCharType="end"/>
        </w:r>
      </w:p>
    </w:sdtContent>
  </w:sdt>
  <w:p w14:paraId="4A71D9F1" w14:textId="77777777" w:rsidR="00BA2910" w:rsidRDefault="00BA2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9808D" w14:textId="77777777" w:rsidR="00C80180" w:rsidRDefault="00C80180" w:rsidP="004A10DC">
      <w:r>
        <w:separator/>
      </w:r>
    </w:p>
  </w:footnote>
  <w:footnote w:type="continuationSeparator" w:id="0">
    <w:p w14:paraId="06B37278" w14:textId="77777777" w:rsidR="00C80180" w:rsidRDefault="00C80180" w:rsidP="004A1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912CF"/>
    <w:multiLevelType w:val="hybridMultilevel"/>
    <w:tmpl w:val="5D6697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A6EA7"/>
    <w:multiLevelType w:val="hybridMultilevel"/>
    <w:tmpl w:val="7C3EFC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E0135"/>
    <w:multiLevelType w:val="hybridMultilevel"/>
    <w:tmpl w:val="1C26545E"/>
    <w:lvl w:ilvl="0" w:tplc="042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111D275C"/>
    <w:multiLevelType w:val="hybridMultilevel"/>
    <w:tmpl w:val="3F285BB4"/>
    <w:lvl w:ilvl="0" w:tplc="3C6C5A76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727DD"/>
    <w:multiLevelType w:val="hybridMultilevel"/>
    <w:tmpl w:val="297005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7795A"/>
    <w:multiLevelType w:val="hybridMultilevel"/>
    <w:tmpl w:val="137E058A"/>
    <w:lvl w:ilvl="0" w:tplc="C358784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74A0050">
      <w:start w:val="1"/>
      <w:numFmt w:val="bullet"/>
      <w:lvlText w:val=""/>
      <w:lvlJc w:val="left"/>
      <w:pPr>
        <w:ind w:left="2340" w:hanging="360"/>
      </w:pPr>
      <w:rPr>
        <w:rFonts w:ascii="Symbol" w:eastAsia="Calibri" w:hAnsi="Symbol" w:cs="Times New Roman"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7FD3"/>
    <w:multiLevelType w:val="hybridMultilevel"/>
    <w:tmpl w:val="50D0B2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2199E"/>
    <w:multiLevelType w:val="hybridMultilevel"/>
    <w:tmpl w:val="D90082C4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7A1031E"/>
    <w:multiLevelType w:val="hybridMultilevel"/>
    <w:tmpl w:val="5426B8C0"/>
    <w:lvl w:ilvl="0" w:tplc="7A2AFC5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06A025A"/>
    <w:multiLevelType w:val="hybridMultilevel"/>
    <w:tmpl w:val="6B2835A4"/>
    <w:lvl w:ilvl="0" w:tplc="5D6C512C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D6BCC"/>
    <w:multiLevelType w:val="hybridMultilevel"/>
    <w:tmpl w:val="235AB208"/>
    <w:lvl w:ilvl="0" w:tplc="7A2AFC5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6D4033A"/>
    <w:multiLevelType w:val="hybridMultilevel"/>
    <w:tmpl w:val="9D44C8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E54A0"/>
    <w:multiLevelType w:val="hybridMultilevel"/>
    <w:tmpl w:val="AD74BF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97452"/>
    <w:multiLevelType w:val="hybridMultilevel"/>
    <w:tmpl w:val="ED1A80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D4C48"/>
    <w:multiLevelType w:val="hybridMultilevel"/>
    <w:tmpl w:val="41A0FCF8"/>
    <w:lvl w:ilvl="0" w:tplc="5A5627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3135B"/>
    <w:multiLevelType w:val="hybridMultilevel"/>
    <w:tmpl w:val="76AE5D18"/>
    <w:lvl w:ilvl="0" w:tplc="3C6C5A76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C5769"/>
    <w:multiLevelType w:val="hybridMultilevel"/>
    <w:tmpl w:val="57B8AB84"/>
    <w:lvl w:ilvl="0" w:tplc="AF88721C">
      <w:start w:val="13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B40F8E"/>
    <w:multiLevelType w:val="hybridMultilevel"/>
    <w:tmpl w:val="AF7A6BC0"/>
    <w:lvl w:ilvl="0" w:tplc="D49E50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D73F0"/>
    <w:multiLevelType w:val="hybridMultilevel"/>
    <w:tmpl w:val="818EB020"/>
    <w:lvl w:ilvl="0" w:tplc="7A2AFC5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A200923"/>
    <w:multiLevelType w:val="hybridMultilevel"/>
    <w:tmpl w:val="7BF873DA"/>
    <w:lvl w:ilvl="0" w:tplc="AF88721C">
      <w:start w:val="13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256AF2"/>
    <w:multiLevelType w:val="hybridMultilevel"/>
    <w:tmpl w:val="3E94434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12D4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07CE15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11827"/>
    <w:multiLevelType w:val="hybridMultilevel"/>
    <w:tmpl w:val="7C508A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03EE8"/>
    <w:multiLevelType w:val="hybridMultilevel"/>
    <w:tmpl w:val="A3FEF0EE"/>
    <w:lvl w:ilvl="0" w:tplc="2026BA9C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E176D"/>
    <w:multiLevelType w:val="hybridMultilevel"/>
    <w:tmpl w:val="CBDC56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36F2A"/>
    <w:multiLevelType w:val="multilevel"/>
    <w:tmpl w:val="F314CE3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78A771F2"/>
    <w:multiLevelType w:val="hybridMultilevel"/>
    <w:tmpl w:val="32FEB0A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A0E318E"/>
    <w:multiLevelType w:val="hybridMultilevel"/>
    <w:tmpl w:val="3F5875F2"/>
    <w:lvl w:ilvl="0" w:tplc="65F4CB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53356"/>
    <w:multiLevelType w:val="hybridMultilevel"/>
    <w:tmpl w:val="3B6AA1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F30B1"/>
    <w:multiLevelType w:val="hybridMultilevel"/>
    <w:tmpl w:val="91C01D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4"/>
  </w:num>
  <w:num w:numId="4">
    <w:abstractNumId w:val="24"/>
  </w:num>
  <w:num w:numId="5">
    <w:abstractNumId w:val="0"/>
  </w:num>
  <w:num w:numId="6">
    <w:abstractNumId w:val="12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0"/>
  </w:num>
  <w:num w:numId="10">
    <w:abstractNumId w:val="8"/>
  </w:num>
  <w:num w:numId="11">
    <w:abstractNumId w:val="1"/>
  </w:num>
  <w:num w:numId="12">
    <w:abstractNumId w:val="1"/>
  </w:num>
  <w:num w:numId="13">
    <w:abstractNumId w:val="27"/>
  </w:num>
  <w:num w:numId="14">
    <w:abstractNumId w:val="6"/>
  </w:num>
  <w:num w:numId="15">
    <w:abstractNumId w:val="9"/>
  </w:num>
  <w:num w:numId="16">
    <w:abstractNumId w:val="3"/>
  </w:num>
  <w:num w:numId="17">
    <w:abstractNumId w:val="15"/>
  </w:num>
  <w:num w:numId="18">
    <w:abstractNumId w:val="13"/>
  </w:num>
  <w:num w:numId="19">
    <w:abstractNumId w:val="28"/>
  </w:num>
  <w:num w:numId="20">
    <w:abstractNumId w:val="25"/>
  </w:num>
  <w:num w:numId="21">
    <w:abstractNumId w:val="16"/>
  </w:num>
  <w:num w:numId="22">
    <w:abstractNumId w:val="19"/>
  </w:num>
  <w:num w:numId="23">
    <w:abstractNumId w:val="26"/>
  </w:num>
  <w:num w:numId="24">
    <w:abstractNumId w:val="23"/>
  </w:num>
  <w:num w:numId="25">
    <w:abstractNumId w:val="22"/>
  </w:num>
  <w:num w:numId="26">
    <w:abstractNumId w:val="20"/>
  </w:num>
  <w:num w:numId="27">
    <w:abstractNumId w:val="11"/>
  </w:num>
  <w:num w:numId="28">
    <w:abstractNumId w:val="7"/>
  </w:num>
  <w:num w:numId="29">
    <w:abstractNumId w:val="17"/>
  </w:num>
  <w:num w:numId="30">
    <w:abstractNumId w:val="1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609"/>
    <w:rsid w:val="00007F23"/>
    <w:rsid w:val="00021464"/>
    <w:rsid w:val="000233CA"/>
    <w:rsid w:val="00044258"/>
    <w:rsid w:val="000445EE"/>
    <w:rsid w:val="00046AEC"/>
    <w:rsid w:val="0005630E"/>
    <w:rsid w:val="000822AF"/>
    <w:rsid w:val="000D776B"/>
    <w:rsid w:val="000E5EEE"/>
    <w:rsid w:val="00100489"/>
    <w:rsid w:val="001133D2"/>
    <w:rsid w:val="00145B4E"/>
    <w:rsid w:val="0016169D"/>
    <w:rsid w:val="00173A87"/>
    <w:rsid w:val="00197695"/>
    <w:rsid w:val="001A4A1F"/>
    <w:rsid w:val="001A519D"/>
    <w:rsid w:val="001A7BE1"/>
    <w:rsid w:val="001B44EA"/>
    <w:rsid w:val="001C0511"/>
    <w:rsid w:val="001E21B3"/>
    <w:rsid w:val="001E3D4E"/>
    <w:rsid w:val="001E5CFC"/>
    <w:rsid w:val="002347B9"/>
    <w:rsid w:val="002402E9"/>
    <w:rsid w:val="0024477C"/>
    <w:rsid w:val="002512C4"/>
    <w:rsid w:val="0026053D"/>
    <w:rsid w:val="002674A2"/>
    <w:rsid w:val="0028521C"/>
    <w:rsid w:val="0028683F"/>
    <w:rsid w:val="00291684"/>
    <w:rsid w:val="00291D97"/>
    <w:rsid w:val="002B0230"/>
    <w:rsid w:val="002B6AC7"/>
    <w:rsid w:val="002E377B"/>
    <w:rsid w:val="002F1FE1"/>
    <w:rsid w:val="002F4BF0"/>
    <w:rsid w:val="002F51F8"/>
    <w:rsid w:val="00322A97"/>
    <w:rsid w:val="0034012D"/>
    <w:rsid w:val="00352695"/>
    <w:rsid w:val="00370D0D"/>
    <w:rsid w:val="0038686A"/>
    <w:rsid w:val="003918B6"/>
    <w:rsid w:val="0039333B"/>
    <w:rsid w:val="003C3F9A"/>
    <w:rsid w:val="003D23DE"/>
    <w:rsid w:val="003F0B63"/>
    <w:rsid w:val="0042064D"/>
    <w:rsid w:val="00421A8E"/>
    <w:rsid w:val="004574E0"/>
    <w:rsid w:val="0045763A"/>
    <w:rsid w:val="004606CC"/>
    <w:rsid w:val="00464652"/>
    <w:rsid w:val="004A10DC"/>
    <w:rsid w:val="004C4605"/>
    <w:rsid w:val="004D5623"/>
    <w:rsid w:val="004D5FE9"/>
    <w:rsid w:val="004D66FC"/>
    <w:rsid w:val="004D7AAE"/>
    <w:rsid w:val="004E13A1"/>
    <w:rsid w:val="004F331B"/>
    <w:rsid w:val="00501A6E"/>
    <w:rsid w:val="005074E0"/>
    <w:rsid w:val="00514A04"/>
    <w:rsid w:val="00522B2C"/>
    <w:rsid w:val="005268B2"/>
    <w:rsid w:val="00531DC4"/>
    <w:rsid w:val="0053411E"/>
    <w:rsid w:val="005341BD"/>
    <w:rsid w:val="005354EC"/>
    <w:rsid w:val="005529C9"/>
    <w:rsid w:val="00562A5A"/>
    <w:rsid w:val="00563ECC"/>
    <w:rsid w:val="00564EFD"/>
    <w:rsid w:val="0058427F"/>
    <w:rsid w:val="00584E03"/>
    <w:rsid w:val="005A2202"/>
    <w:rsid w:val="005A43D4"/>
    <w:rsid w:val="005A5DAF"/>
    <w:rsid w:val="005C2B04"/>
    <w:rsid w:val="005C30BC"/>
    <w:rsid w:val="005C5684"/>
    <w:rsid w:val="005D0329"/>
    <w:rsid w:val="005D7C0F"/>
    <w:rsid w:val="005E53D7"/>
    <w:rsid w:val="005E5BBE"/>
    <w:rsid w:val="00612F3B"/>
    <w:rsid w:val="00632191"/>
    <w:rsid w:val="00636196"/>
    <w:rsid w:val="00645F8B"/>
    <w:rsid w:val="00653901"/>
    <w:rsid w:val="00662A89"/>
    <w:rsid w:val="006637CD"/>
    <w:rsid w:val="006866AF"/>
    <w:rsid w:val="0069136F"/>
    <w:rsid w:val="006A5805"/>
    <w:rsid w:val="006D1660"/>
    <w:rsid w:val="00706EF4"/>
    <w:rsid w:val="00712DE7"/>
    <w:rsid w:val="007359A4"/>
    <w:rsid w:val="00742A7D"/>
    <w:rsid w:val="00746EC8"/>
    <w:rsid w:val="00752B47"/>
    <w:rsid w:val="00784EE0"/>
    <w:rsid w:val="00785485"/>
    <w:rsid w:val="007958E0"/>
    <w:rsid w:val="007A0C7B"/>
    <w:rsid w:val="007B287B"/>
    <w:rsid w:val="007C2092"/>
    <w:rsid w:val="007C3D14"/>
    <w:rsid w:val="007E2056"/>
    <w:rsid w:val="007F4BB3"/>
    <w:rsid w:val="00814739"/>
    <w:rsid w:val="00833E8A"/>
    <w:rsid w:val="00863611"/>
    <w:rsid w:val="00866E94"/>
    <w:rsid w:val="0087295A"/>
    <w:rsid w:val="0087617C"/>
    <w:rsid w:val="00880017"/>
    <w:rsid w:val="008B3FA3"/>
    <w:rsid w:val="008D65B1"/>
    <w:rsid w:val="008E0718"/>
    <w:rsid w:val="008E44AF"/>
    <w:rsid w:val="00905AB2"/>
    <w:rsid w:val="00911414"/>
    <w:rsid w:val="009165BE"/>
    <w:rsid w:val="009200BD"/>
    <w:rsid w:val="00930D6B"/>
    <w:rsid w:val="009422AD"/>
    <w:rsid w:val="00953F5D"/>
    <w:rsid w:val="009D04E1"/>
    <w:rsid w:val="009D4E9C"/>
    <w:rsid w:val="009F1CDB"/>
    <w:rsid w:val="00A02A7F"/>
    <w:rsid w:val="00A05462"/>
    <w:rsid w:val="00A1024F"/>
    <w:rsid w:val="00A153A7"/>
    <w:rsid w:val="00A22B27"/>
    <w:rsid w:val="00A30055"/>
    <w:rsid w:val="00A31BBA"/>
    <w:rsid w:val="00A57197"/>
    <w:rsid w:val="00AA13B1"/>
    <w:rsid w:val="00AA52A8"/>
    <w:rsid w:val="00AF4F8D"/>
    <w:rsid w:val="00AF7AF8"/>
    <w:rsid w:val="00B15446"/>
    <w:rsid w:val="00B313CA"/>
    <w:rsid w:val="00B40A4E"/>
    <w:rsid w:val="00B416F0"/>
    <w:rsid w:val="00B42C47"/>
    <w:rsid w:val="00B564D6"/>
    <w:rsid w:val="00B63428"/>
    <w:rsid w:val="00B6504F"/>
    <w:rsid w:val="00B71076"/>
    <w:rsid w:val="00B719F7"/>
    <w:rsid w:val="00B7276D"/>
    <w:rsid w:val="00B728A3"/>
    <w:rsid w:val="00B84151"/>
    <w:rsid w:val="00BA277E"/>
    <w:rsid w:val="00BA2910"/>
    <w:rsid w:val="00BA5688"/>
    <w:rsid w:val="00BE057D"/>
    <w:rsid w:val="00BE69C1"/>
    <w:rsid w:val="00C23AA3"/>
    <w:rsid w:val="00C25515"/>
    <w:rsid w:val="00C27AF9"/>
    <w:rsid w:val="00C33C6D"/>
    <w:rsid w:val="00C3424C"/>
    <w:rsid w:val="00C40C0C"/>
    <w:rsid w:val="00C415CB"/>
    <w:rsid w:val="00C45609"/>
    <w:rsid w:val="00C64AA5"/>
    <w:rsid w:val="00C80180"/>
    <w:rsid w:val="00CB70CA"/>
    <w:rsid w:val="00CD024A"/>
    <w:rsid w:val="00CE18BF"/>
    <w:rsid w:val="00D000DB"/>
    <w:rsid w:val="00D05394"/>
    <w:rsid w:val="00D312D0"/>
    <w:rsid w:val="00D36E6E"/>
    <w:rsid w:val="00D40146"/>
    <w:rsid w:val="00D436E2"/>
    <w:rsid w:val="00D44581"/>
    <w:rsid w:val="00D653FE"/>
    <w:rsid w:val="00D74AC2"/>
    <w:rsid w:val="00D8680D"/>
    <w:rsid w:val="00DD459E"/>
    <w:rsid w:val="00DE7B47"/>
    <w:rsid w:val="00DF52FD"/>
    <w:rsid w:val="00DF7C37"/>
    <w:rsid w:val="00E01E73"/>
    <w:rsid w:val="00E04B54"/>
    <w:rsid w:val="00E149FC"/>
    <w:rsid w:val="00E22E71"/>
    <w:rsid w:val="00E27F05"/>
    <w:rsid w:val="00E4498A"/>
    <w:rsid w:val="00E44CEE"/>
    <w:rsid w:val="00E707C4"/>
    <w:rsid w:val="00E8214F"/>
    <w:rsid w:val="00ED683F"/>
    <w:rsid w:val="00EF137F"/>
    <w:rsid w:val="00F07EAD"/>
    <w:rsid w:val="00F10375"/>
    <w:rsid w:val="00F14D73"/>
    <w:rsid w:val="00F458AF"/>
    <w:rsid w:val="00F50B70"/>
    <w:rsid w:val="00F57D94"/>
    <w:rsid w:val="00F675AD"/>
    <w:rsid w:val="00F7229A"/>
    <w:rsid w:val="00F90E23"/>
    <w:rsid w:val="00FB018F"/>
    <w:rsid w:val="00FB21B8"/>
    <w:rsid w:val="00FB26B8"/>
    <w:rsid w:val="00FB6D7F"/>
    <w:rsid w:val="00FC0C95"/>
    <w:rsid w:val="00FD545F"/>
    <w:rsid w:val="00FD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5DC02"/>
  <w15:chartTrackingRefBased/>
  <w15:docId w15:val="{6EC33553-1848-4CFB-9376-9161A5EE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61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A2202"/>
    <w:pPr>
      <w:keepNext/>
      <w:keepLines/>
      <w:spacing w:before="120" w:after="120"/>
      <w:ind w:firstLine="39"/>
      <w:outlineLvl w:val="1"/>
    </w:pPr>
    <w:rPr>
      <w:b/>
      <w:lang w:val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6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C45609"/>
    <w:pPr>
      <w:spacing w:after="160"/>
    </w:pPr>
    <w:rPr>
      <w:rFonts w:ascii="Calibri" w:eastAsia="Calibri" w:hAnsi="Calibri"/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rsid w:val="00C45609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C456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A10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0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10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0D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Points Char,MAIN CONTENT Char,IFCL - List Paragraph Char,List Paragraph12 Char,Strip Char"/>
    <w:link w:val="ListParagraph"/>
    <w:uiPriority w:val="34"/>
    <w:qFormat/>
    <w:locked/>
    <w:rsid w:val="004F331B"/>
    <w:rPr>
      <w:sz w:val="24"/>
      <w:szCs w:val="24"/>
      <w:lang w:val="ru-RU"/>
    </w:rPr>
  </w:style>
  <w:style w:type="paragraph" w:styleId="ListParagraph">
    <w:name w:val="List Paragraph"/>
    <w:aliases w:val="Colorful List Accent 1,2,Numbered Para 1,Dot pt,No Spacing1,List Paragraph Char Char Char,Indicator Text,List Paragraph1,Bullet Points,MAIN CONTENT,IFCL - List Paragraph,List Paragraph12,OBC Bullet,F5 List Paragraph,Bullet Styl,Strip"/>
    <w:basedOn w:val="Normal"/>
    <w:link w:val="ListParagraphChar"/>
    <w:uiPriority w:val="34"/>
    <w:qFormat/>
    <w:rsid w:val="004F331B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04E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04E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9D04E1"/>
    <w:rPr>
      <w:vertAlign w:val="superscript"/>
    </w:rPr>
  </w:style>
  <w:style w:type="paragraph" w:styleId="Caption">
    <w:name w:val="caption"/>
    <w:aliases w:val="Saspiestie,Caption Attēli"/>
    <w:basedOn w:val="Normal"/>
    <w:next w:val="Normal"/>
    <w:uiPriority w:val="35"/>
    <w:semiHidden/>
    <w:unhideWhenUsed/>
    <w:qFormat/>
    <w:rsid w:val="001E21B3"/>
    <w:pPr>
      <w:spacing w:after="120"/>
    </w:pPr>
    <w:rPr>
      <w:rFonts w:ascii="Tahoma" w:eastAsia="SimSun" w:hAnsi="Tahoma"/>
      <w:b/>
      <w:bCs/>
      <w:smallCaps/>
      <w:color w:val="595959"/>
      <w:spacing w:val="6"/>
      <w:sz w:val="20"/>
      <w:szCs w:val="20"/>
      <w:lang w:val="lv-LV"/>
    </w:rPr>
  </w:style>
  <w:style w:type="character" w:customStyle="1" w:styleId="ParaChar">
    <w:name w:val="Para Char"/>
    <w:link w:val="Para"/>
    <w:uiPriority w:val="4"/>
    <w:locked/>
    <w:rsid w:val="00F7229A"/>
    <w:rPr>
      <w:rFonts w:ascii="Times New Roman" w:eastAsia="SimSun" w:hAnsi="Times New Roman" w:cs="Times New Roman"/>
    </w:rPr>
  </w:style>
  <w:style w:type="paragraph" w:customStyle="1" w:styleId="Para">
    <w:name w:val="Para"/>
    <w:basedOn w:val="Normal"/>
    <w:link w:val="ParaChar"/>
    <w:uiPriority w:val="4"/>
    <w:qFormat/>
    <w:rsid w:val="00F7229A"/>
    <w:pPr>
      <w:spacing w:before="120" w:after="120"/>
      <w:ind w:left="680" w:right="680"/>
      <w:jc w:val="both"/>
    </w:pPr>
    <w:rPr>
      <w:rFonts w:eastAsia="SimSun"/>
      <w:sz w:val="22"/>
      <w:szCs w:val="22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6361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611"/>
    <w:pPr>
      <w:spacing w:after="0"/>
    </w:pPr>
    <w:rPr>
      <w:rFonts w:ascii="Times New Roman" w:eastAsia="Times New Roman" w:hAnsi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6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6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611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046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3219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A220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6A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NoSpacing">
    <w:name w:val="No Spacing"/>
    <w:aliases w:val="Tabulas teksts,Normal1,Parastais"/>
    <w:link w:val="NoSpacingChar"/>
    <w:uiPriority w:val="1"/>
    <w:qFormat/>
    <w:rsid w:val="007E2056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NoSpacingChar">
    <w:name w:val="No Spacing Char"/>
    <w:aliases w:val="Tabulas teksts Char,Normal1 Char,Parastais Char"/>
    <w:link w:val="NoSpacing"/>
    <w:uiPriority w:val="1"/>
    <w:qFormat/>
    <w:locked/>
    <w:rsid w:val="007E2056"/>
    <w:rPr>
      <w:rFonts w:ascii="Times New Roman" w:eastAsia="Calibri" w:hAnsi="Times New Roman" w:cs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3619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FootnoteTextChar">
    <w:name w:val="Footnote Text Char"/>
    <w:aliases w:val="Footnote Char,Fußnote Char,Rakstz. Rakstz. Char,Footnote Text Char2 Char Char,Footnote Text Char1 Char2 Char Char,Footnote Text Char Char Char Char Char,Footnote Text Char1 Char Char Char Char Char,Rakstz. Char,Char Char,o Char"/>
    <w:basedOn w:val="DefaultParagraphFont"/>
    <w:link w:val="FootnoteText"/>
    <w:uiPriority w:val="99"/>
    <w:semiHidden/>
    <w:qFormat/>
    <w:locked/>
    <w:rsid w:val="008E0718"/>
    <w:rPr>
      <w:rFonts w:ascii="Times New Roman" w:eastAsia="Times New Roman" w:hAnsi="Times New Roman" w:cs="Times New Roman"/>
      <w:color w:val="7F7F7F"/>
      <w:sz w:val="18"/>
      <w:szCs w:val="18"/>
    </w:rPr>
  </w:style>
  <w:style w:type="paragraph" w:styleId="FootnoteText">
    <w:name w:val="footnote text"/>
    <w:aliases w:val="Footnote,Fußnote,Rakstz. Rakstz.,Footnote Text Char2 Char,Footnote Text Char1 Char2 Char,Footnote Text Char Char Char Char,Footnote Text Char1 Char Char Char Char,Footnote Text Char Char Char Char Char Char,Rakstz.,Char,o,Fußnotentext Char"/>
    <w:basedOn w:val="Normal"/>
    <w:link w:val="FootnoteTextChar"/>
    <w:autoRedefine/>
    <w:uiPriority w:val="99"/>
    <w:semiHidden/>
    <w:unhideWhenUsed/>
    <w:qFormat/>
    <w:rsid w:val="008E0718"/>
    <w:pPr>
      <w:suppressAutoHyphens/>
      <w:ind w:left="284" w:hanging="284"/>
    </w:pPr>
    <w:rPr>
      <w:color w:val="7F7F7F"/>
      <w:sz w:val="18"/>
      <w:szCs w:val="18"/>
      <w:lang w:val="lv-LV"/>
    </w:rPr>
  </w:style>
  <w:style w:type="character" w:customStyle="1" w:styleId="VrestekstsRakstz1">
    <w:name w:val="Vēres teksts Rakstz.1"/>
    <w:basedOn w:val="DefaultParagraphFont"/>
    <w:uiPriority w:val="99"/>
    <w:semiHidden/>
    <w:rsid w:val="008E071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aliases w:val="Footnote Reference Number,16 Point,Superscript 6 Point,Footnote symbol,Footnote Refernece,Footnote Reference Superscript,SUPERS,fr,number,BVI fnr,Footnote symboFußnotenzeichen,Footnote sign,Footnote number,-E Fußnotenzeichen,stylish"/>
    <w:uiPriority w:val="99"/>
    <w:semiHidden/>
    <w:unhideWhenUsed/>
    <w:qFormat/>
    <w:rsid w:val="008E0718"/>
    <w:rPr>
      <w:rFonts w:ascii="Times New Roman" w:hAnsi="Times New Roman" w:cs="Times New Roman" w:hint="default"/>
      <w:color w:val="auto"/>
      <w:sz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2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9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7910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15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3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57507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4036">
              <w:marLeft w:val="0"/>
              <w:marRight w:val="0"/>
              <w:marTop w:val="0"/>
              <w:marBottom w:val="5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0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690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3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141EF-2A71-44AF-8F4E-18C16C0B0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Mičule</dc:creator>
  <cp:keywords/>
  <dc:description/>
  <cp:lastModifiedBy>Ilze Doniņa</cp:lastModifiedBy>
  <cp:revision>2</cp:revision>
  <cp:lastPrinted>2020-11-03T06:58:00Z</cp:lastPrinted>
  <dcterms:created xsi:type="dcterms:W3CDTF">2020-12-01T15:23:00Z</dcterms:created>
  <dcterms:modified xsi:type="dcterms:W3CDTF">2020-12-01T15:23:00Z</dcterms:modified>
</cp:coreProperties>
</file>