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3343E" w14:textId="77777777" w:rsidR="00D859C2" w:rsidRDefault="00215B91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4933343F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49333440" w14:textId="77777777" w:rsidR="00517616" w:rsidRDefault="00215B9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3.1-20/2021/2066</w:t>
      </w:r>
    </w:p>
    <w:p w14:paraId="49333441" w14:textId="77777777" w:rsidR="00E849D2" w:rsidRPr="00784FFA" w:rsidRDefault="00215B9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08.07.2021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26  12.§</w:t>
      </w:r>
    </w:p>
    <w:p w14:paraId="49333442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9333443" w14:textId="01A0657C" w:rsidR="00794D42" w:rsidRPr="005A6BF6" w:rsidRDefault="00215B91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A6BF6">
        <w:rPr>
          <w:rFonts w:ascii="Times New Roman" w:hAnsi="Times New Roman"/>
          <w:b/>
          <w:bCs/>
          <w:noProof/>
          <w:sz w:val="28"/>
          <w:szCs w:val="28"/>
          <w:lang w:val="lv-LV"/>
        </w:rPr>
        <w:t>Finanšu ministrija</w:t>
      </w:r>
      <w:r w:rsidR="005A6BF6" w:rsidRPr="005A6BF6">
        <w:rPr>
          <w:rFonts w:ascii="Times New Roman" w:hAnsi="Times New Roman"/>
          <w:b/>
          <w:bCs/>
          <w:noProof/>
          <w:sz w:val="28"/>
          <w:szCs w:val="28"/>
          <w:lang w:val="lv-LV"/>
        </w:rPr>
        <w:t>i</w:t>
      </w:r>
    </w:p>
    <w:p w14:paraId="49333444" w14:textId="016200CB" w:rsidR="00794D42" w:rsidRPr="005A6BF6" w:rsidRDefault="00794D42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EEDE268" w14:textId="77777777" w:rsidR="005A6BF6" w:rsidRPr="005A6BF6" w:rsidRDefault="00215B91" w:rsidP="00F338FB">
      <w:pPr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</w:pPr>
      <w:r w:rsidRPr="005A6BF6"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  <w:t xml:space="preserve">Grozījumi </w:t>
      </w:r>
      <w:bookmarkStart w:id="0" w:name="_Hlk77236507"/>
      <w:r w:rsidRPr="005A6BF6"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  <w:t xml:space="preserve">Ministru kabineta 2007.gada 31.jūlija noteikumos </w:t>
      </w:r>
    </w:p>
    <w:p w14:paraId="658D53AC" w14:textId="77777777" w:rsidR="005A6BF6" w:rsidRPr="005A6BF6" w:rsidRDefault="00215B91" w:rsidP="00F338FB">
      <w:pPr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</w:pPr>
      <w:r w:rsidRPr="005A6BF6"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  <w:t xml:space="preserve">Nr.525 "Kārtība, kādā atsevišķiem naftas produktiem </w:t>
      </w:r>
    </w:p>
    <w:p w14:paraId="33974765" w14:textId="77777777" w:rsidR="005A6BF6" w:rsidRPr="005A6BF6" w:rsidRDefault="00215B91" w:rsidP="00F338FB">
      <w:pPr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</w:pPr>
      <w:r w:rsidRPr="005A6BF6"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  <w:t xml:space="preserve">piemēro samazinātu akcīzes nodokļa likmi vai </w:t>
      </w:r>
    </w:p>
    <w:p w14:paraId="469775D7" w14:textId="77777777" w:rsidR="005A6BF6" w:rsidRPr="005A6BF6" w:rsidRDefault="00215B91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5A6BF6">
        <w:rPr>
          <w:rFonts w:ascii="Times New Roman" w:eastAsia="Times New Roman" w:hAnsi="Times New Roman"/>
          <w:bCs/>
          <w:i/>
          <w:iCs/>
          <w:sz w:val="28"/>
          <w:szCs w:val="28"/>
          <w:lang w:val="lv-LV" w:eastAsia="lv-LV"/>
        </w:rPr>
        <w:t>atbrīvojumu no akcīzes nodokļa"</w:t>
      </w:r>
      <w:r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</w:t>
      </w:r>
    </w:p>
    <w:p w14:paraId="49333446" w14:textId="27496AEB" w:rsidR="003F7D1C" w:rsidRPr="005A6BF6" w:rsidRDefault="00215B91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>(</w:t>
      </w:r>
      <w:r w:rsidR="009436FE"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>VSS protokols Nr.26</w:t>
      </w:r>
      <w:r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</w:t>
      </w:r>
      <w:r w:rsidR="009436FE"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>12.§</w:t>
      </w:r>
      <w:r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</w:t>
      </w:r>
      <w:r w:rsidR="009436FE"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>VSS-629</w:t>
      </w:r>
      <w:r w:rsidRPr="005A6BF6">
        <w:rPr>
          <w:rFonts w:ascii="Times New Roman" w:hAnsi="Times New Roman"/>
          <w:i/>
          <w:iCs/>
          <w:noProof/>
          <w:sz w:val="28"/>
          <w:szCs w:val="28"/>
          <w:lang w:val="lv-LV"/>
        </w:rPr>
        <w:t>)</w:t>
      </w:r>
    </w:p>
    <w:bookmarkEnd w:id="0"/>
    <w:p w14:paraId="49333447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9333448" w14:textId="2CA9F36A" w:rsidR="00F338FB" w:rsidRDefault="00215B91" w:rsidP="005A6B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Finanšu ministrijas sagatavotos grozījumus </w:t>
      </w:r>
      <w:r w:rsidRPr="005A6BF6">
        <w:rPr>
          <w:rFonts w:ascii="Times New Roman" w:hAnsi="Times New Roman"/>
          <w:sz w:val="28"/>
          <w:szCs w:val="28"/>
          <w:lang w:val="lv-LV"/>
        </w:rPr>
        <w:t>Ministru kabineta 2007.gada 31.jūlija noteikumos Nr.525 "Kārtība, kādā atsevišķiem naftas produktiem piemēro samazinātu akcīzes nodokļa likmi vai atbrīvojumu no akcīzes nodokļa" (VSS protokols Nr.26</w:t>
      </w:r>
      <w:r w:rsidR="009436FE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5A6BF6">
        <w:rPr>
          <w:rFonts w:ascii="Times New Roman" w:hAnsi="Times New Roman"/>
          <w:sz w:val="28"/>
          <w:szCs w:val="28"/>
          <w:lang w:val="lv-LV"/>
        </w:rPr>
        <w:t>12.§ VSS-629)</w:t>
      </w:r>
      <w:r>
        <w:rPr>
          <w:rFonts w:ascii="Times New Roman" w:hAnsi="Times New Roman"/>
          <w:sz w:val="28"/>
          <w:szCs w:val="28"/>
          <w:lang w:val="lv-LV"/>
        </w:rPr>
        <w:t xml:space="preserve">, izvērtējusi tā sākotnējās ietekmes novērtējuma ziņojumu (anotāciju) un atbalsta noteikumu projekta </w:t>
      </w:r>
      <w:r w:rsidR="009436FE">
        <w:rPr>
          <w:rFonts w:ascii="Times New Roman" w:hAnsi="Times New Roman"/>
          <w:sz w:val="28"/>
          <w:szCs w:val="28"/>
          <w:lang w:val="lv-LV"/>
        </w:rPr>
        <w:t xml:space="preserve">grozījumu </w:t>
      </w:r>
      <w:r>
        <w:rPr>
          <w:rFonts w:ascii="Times New Roman" w:hAnsi="Times New Roman"/>
          <w:sz w:val="28"/>
          <w:szCs w:val="28"/>
          <w:lang w:val="lv-LV"/>
        </w:rPr>
        <w:t xml:space="preserve">tālāku virzību bez iebildumiem un priekšlikumiem. </w:t>
      </w:r>
    </w:p>
    <w:p w14:paraId="49333449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933344A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933344B" w14:textId="77777777" w:rsidR="000A6346" w:rsidRPr="00784FFA" w:rsidRDefault="00215B91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4933344C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933344D" w14:textId="77777777" w:rsidR="00517616" w:rsidRDefault="00215B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Raimonds Aleksejenko</w:t>
      </w:r>
    </w:p>
    <w:p w14:paraId="4933344E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E556D" w14:paraId="49333450" w14:textId="77777777" w:rsidTr="001434A8">
        <w:trPr>
          <w:cantSplit/>
          <w:trHeight w:val="579"/>
        </w:trPr>
        <w:tc>
          <w:tcPr>
            <w:tcW w:w="8222" w:type="dxa"/>
          </w:tcPr>
          <w:p w14:paraId="686CEC52" w14:textId="77777777" w:rsidR="005A6BF6" w:rsidRDefault="005A6BF6" w:rsidP="00F338FB">
            <w:pPr>
              <w:pStyle w:val="BodyTextIndent"/>
              <w:spacing w:before="0" w:after="0"/>
              <w:ind w:left="0"/>
            </w:pPr>
          </w:p>
          <w:p w14:paraId="2AA17082" w14:textId="77777777" w:rsidR="005A6BF6" w:rsidRDefault="005A6BF6" w:rsidP="00F338FB">
            <w:pPr>
              <w:pStyle w:val="BodyTextIndent"/>
              <w:spacing w:before="0" w:after="0"/>
              <w:ind w:left="0"/>
            </w:pPr>
          </w:p>
          <w:p w14:paraId="75CFA90B" w14:textId="77777777" w:rsidR="005A6BF6" w:rsidRDefault="005A6BF6" w:rsidP="00F338FB">
            <w:pPr>
              <w:pStyle w:val="BodyTextIndent"/>
              <w:spacing w:before="0" w:after="0"/>
              <w:ind w:left="0"/>
            </w:pPr>
          </w:p>
          <w:p w14:paraId="7EFEA1C2" w14:textId="77777777" w:rsidR="005A6BF6" w:rsidRDefault="005A6BF6" w:rsidP="00F338FB">
            <w:pPr>
              <w:pStyle w:val="BodyTextIndent"/>
              <w:spacing w:before="0" w:after="0"/>
              <w:ind w:left="0"/>
            </w:pPr>
          </w:p>
          <w:p w14:paraId="4933344F" w14:textId="3A94F16C" w:rsidR="00377382" w:rsidRDefault="00215B91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49333451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9333452" w14:textId="61F7D6D5" w:rsidR="00517616" w:rsidRPr="00784FFA" w:rsidRDefault="00215B91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Vanka-Krilovska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5A6BF6">
        <w:rPr>
          <w:rFonts w:ascii="Times New Roman" w:hAnsi="Times New Roman"/>
          <w:sz w:val="20"/>
          <w:szCs w:val="20"/>
          <w:lang w:val="lv-LV"/>
        </w:rPr>
        <w:t>67013064</w:t>
      </w:r>
    </w:p>
    <w:p w14:paraId="49333453" w14:textId="2D164088" w:rsidR="002E1474" w:rsidRDefault="009233EA" w:rsidP="00D4379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hyperlink r:id="rId7" w:history="1">
        <w:r w:rsidR="00215B91" w:rsidRPr="00DE1956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Ilze.Vanka-Krilovska@em.gov.lv</w:t>
        </w:r>
      </w:hyperlink>
    </w:p>
    <w:p w14:paraId="2EB8A6AE" w14:textId="77777777" w:rsidR="005A6BF6" w:rsidRPr="00784FFA" w:rsidRDefault="005A6BF6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5A6BF6" w:rsidRPr="00784FFA" w:rsidSect="009B355D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B1621" w14:textId="77777777" w:rsidR="00584ED8" w:rsidRDefault="00215B91">
      <w:pPr>
        <w:spacing w:after="0" w:line="240" w:lineRule="auto"/>
      </w:pPr>
      <w:r>
        <w:separator/>
      </w:r>
    </w:p>
  </w:endnote>
  <w:endnote w:type="continuationSeparator" w:id="0">
    <w:p w14:paraId="37B20568" w14:textId="77777777" w:rsidR="00584ED8" w:rsidRDefault="00215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855B6" w14:textId="77777777" w:rsidR="00584ED8" w:rsidRDefault="00215B91">
      <w:pPr>
        <w:spacing w:after="0" w:line="240" w:lineRule="auto"/>
      </w:pPr>
      <w:r>
        <w:separator/>
      </w:r>
    </w:p>
  </w:footnote>
  <w:footnote w:type="continuationSeparator" w:id="0">
    <w:p w14:paraId="00515274" w14:textId="77777777" w:rsidR="00584ED8" w:rsidRDefault="00215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33454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5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6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7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8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9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A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B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C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D" w14:textId="77777777" w:rsidR="009B355D" w:rsidRDefault="009B355D" w:rsidP="009B355D">
    <w:pPr>
      <w:pStyle w:val="Header"/>
      <w:rPr>
        <w:rFonts w:ascii="Times New Roman" w:hAnsi="Times New Roman"/>
      </w:rPr>
    </w:pPr>
  </w:p>
  <w:p w14:paraId="4933345E" w14:textId="77777777" w:rsidR="009B355D" w:rsidRDefault="009B355D">
    <w:pPr>
      <w:pStyle w:val="Header"/>
      <w:rPr>
        <w:rFonts w:ascii="Times New Roman" w:hAnsi="Times New Roman"/>
      </w:rPr>
    </w:pPr>
  </w:p>
  <w:p w14:paraId="4933345F" w14:textId="4F2B03A5" w:rsidR="009B355D" w:rsidRPr="009B355D" w:rsidRDefault="00427738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398A2A" wp14:editId="12046F3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300B55D" wp14:editId="64B91A3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33463" w14:textId="77777777" w:rsidR="009B355D" w:rsidRDefault="00215B91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300B55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9333463" w14:textId="77777777" w:rsidR="009B355D" w:rsidRDefault="00215B91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C84B83" wp14:editId="0CC793F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374676ED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1E556D"/>
    <w:rsid w:val="00215B91"/>
    <w:rsid w:val="00275B9E"/>
    <w:rsid w:val="002765F2"/>
    <w:rsid w:val="002B3077"/>
    <w:rsid w:val="002C4CD8"/>
    <w:rsid w:val="002E1474"/>
    <w:rsid w:val="00377382"/>
    <w:rsid w:val="003F7D1C"/>
    <w:rsid w:val="00427738"/>
    <w:rsid w:val="00484B00"/>
    <w:rsid w:val="004B318D"/>
    <w:rsid w:val="00517616"/>
    <w:rsid w:val="00520AB9"/>
    <w:rsid w:val="00535564"/>
    <w:rsid w:val="00584ED8"/>
    <w:rsid w:val="005A6BF6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A5B2F"/>
    <w:rsid w:val="007B3BA5"/>
    <w:rsid w:val="007B48EC"/>
    <w:rsid w:val="007E4D1F"/>
    <w:rsid w:val="00815277"/>
    <w:rsid w:val="00871F43"/>
    <w:rsid w:val="00876C21"/>
    <w:rsid w:val="008C5DCC"/>
    <w:rsid w:val="009233EA"/>
    <w:rsid w:val="009436FE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DE1956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5A6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ze.Vanka-Krilovska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</Words>
  <Characters>396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Juris Lukss</cp:lastModifiedBy>
  <cp:revision>2</cp:revision>
  <dcterms:created xsi:type="dcterms:W3CDTF">2021-11-25T10:33:00Z</dcterms:created>
  <dcterms:modified xsi:type="dcterms:W3CDTF">2021-11-25T10:33:00Z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