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54EB" w14:textId="77777777" w:rsidR="00F12E50" w:rsidRDefault="00F12E50" w:rsidP="00F12E50">
      <w:pPr>
        <w:rPr>
          <w:rFonts w:eastAsia="Times New Roman"/>
          <w:sz w:val="22"/>
          <w:szCs w:val="22"/>
          <w:lang w:val="en-US"/>
        </w:rPr>
      </w:pPr>
      <w:bookmarkStart w:id="0" w:name="_MailOriginal"/>
      <w:r>
        <w:rPr>
          <w:rFonts w:eastAsia="Times New Roman"/>
          <w:b/>
          <w:bCs/>
          <w:lang w:val="en-US"/>
        </w:rPr>
        <w:t>From:</w:t>
      </w:r>
      <w:r>
        <w:rPr>
          <w:rFonts w:eastAsia="Times New Roman"/>
          <w:lang w:val="en-US"/>
        </w:rPr>
        <w:t xml:space="preserve"> KM pasts &lt;pasts@km.gov.lv&gt;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otrdiena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15. </w:t>
      </w:r>
      <w:proofErr w:type="spellStart"/>
      <w:r>
        <w:rPr>
          <w:rFonts w:eastAsia="Times New Roman"/>
          <w:lang w:val="en-US"/>
        </w:rPr>
        <w:t>jūnijs</w:t>
      </w:r>
      <w:proofErr w:type="spellEnd"/>
      <w:r>
        <w:rPr>
          <w:rFonts w:eastAsia="Times New Roman"/>
          <w:lang w:val="en-US"/>
        </w:rPr>
        <w:t xml:space="preserve"> 17:34</w:t>
      </w:r>
      <w:r>
        <w:rPr>
          <w:rFonts w:eastAsia="Times New Roman"/>
          <w:lang w:val="en-US"/>
        </w:rPr>
        <w:br/>
      </w:r>
      <w:r>
        <w:rPr>
          <w:rFonts w:eastAsia="Times New Roman"/>
          <w:b/>
          <w:bCs/>
          <w:lang w:val="en-US"/>
        </w:rPr>
        <w:t>To:</w:t>
      </w:r>
      <w:r>
        <w:rPr>
          <w:rFonts w:eastAsia="Times New Roman"/>
          <w:lang w:val="en-US"/>
        </w:rPr>
        <w:t xml:space="preserve"> pasts@sam.gov.lv; Ludmila Juškeviča &lt;Ludmila.Juskevica@sam.gov.lv&gt;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Uldis</w:t>
      </w:r>
      <w:proofErr w:type="spellEnd"/>
      <w:r>
        <w:rPr>
          <w:rFonts w:eastAsia="Times New Roman"/>
          <w:lang w:val="en-US"/>
        </w:rPr>
        <w:t xml:space="preserve"> </w:t>
      </w:r>
      <w:proofErr w:type="spellStart"/>
      <w:r>
        <w:rPr>
          <w:rFonts w:eastAsia="Times New Roman"/>
          <w:lang w:val="en-US"/>
        </w:rPr>
        <w:t>Zariņš</w:t>
      </w:r>
      <w:proofErr w:type="spellEnd"/>
      <w:r>
        <w:rPr>
          <w:rFonts w:eastAsia="Times New Roman"/>
          <w:lang w:val="en-US"/>
        </w:rPr>
        <w:t xml:space="preserve"> &lt;Uldis.Zarins@km.gov.lv&gt;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konceptuālā</w:t>
      </w:r>
      <w:proofErr w:type="spellEnd"/>
      <w:r>
        <w:rPr>
          <w:rFonts w:eastAsia="Times New Roman"/>
          <w:lang w:val="en-US"/>
        </w:rPr>
        <w:t xml:space="preserve"> </w:t>
      </w:r>
      <w:proofErr w:type="spellStart"/>
      <w:r>
        <w:rPr>
          <w:rFonts w:eastAsia="Times New Roman"/>
          <w:lang w:val="en-US"/>
        </w:rPr>
        <w:t>ziņojuma</w:t>
      </w:r>
      <w:proofErr w:type="spellEnd"/>
      <w:r>
        <w:rPr>
          <w:rFonts w:eastAsia="Times New Roman"/>
          <w:lang w:val="en-US"/>
        </w:rPr>
        <w:t xml:space="preserve"> “Par </w:t>
      </w:r>
      <w:proofErr w:type="spellStart"/>
      <w:r>
        <w:rPr>
          <w:rFonts w:eastAsia="Times New Roman"/>
          <w:lang w:val="en-US"/>
        </w:rPr>
        <w:t>nepieciešamajām</w:t>
      </w:r>
      <w:proofErr w:type="spellEnd"/>
      <w:r>
        <w:rPr>
          <w:rFonts w:eastAsia="Times New Roman"/>
          <w:lang w:val="en-US"/>
        </w:rPr>
        <w:t xml:space="preserve"> </w:t>
      </w:r>
      <w:proofErr w:type="spellStart"/>
      <w:r>
        <w:rPr>
          <w:rFonts w:eastAsia="Times New Roman"/>
          <w:lang w:val="en-US"/>
        </w:rPr>
        <w:t>izmaiņām</w:t>
      </w:r>
      <w:proofErr w:type="spellEnd"/>
      <w:r>
        <w:rPr>
          <w:rFonts w:eastAsia="Times New Roman"/>
          <w:lang w:val="en-US"/>
        </w:rPr>
        <w:t xml:space="preserve"> </w:t>
      </w:r>
      <w:proofErr w:type="spellStart"/>
      <w:r>
        <w:rPr>
          <w:rFonts w:eastAsia="Times New Roman"/>
          <w:lang w:val="en-US"/>
        </w:rPr>
        <w:t>tiesiskajā</w:t>
      </w:r>
      <w:proofErr w:type="spellEnd"/>
      <w:r>
        <w:rPr>
          <w:rFonts w:eastAsia="Times New Roman"/>
          <w:lang w:val="en-US"/>
        </w:rPr>
        <w:t xml:space="preserve"> </w:t>
      </w:r>
      <w:proofErr w:type="spellStart"/>
      <w:r>
        <w:rPr>
          <w:rFonts w:eastAsia="Times New Roman"/>
          <w:lang w:val="en-US"/>
        </w:rPr>
        <w:t>regulējumā</w:t>
      </w:r>
      <w:proofErr w:type="spellEnd"/>
      <w:r>
        <w:rPr>
          <w:rFonts w:eastAsia="Times New Roman"/>
          <w:lang w:val="en-US"/>
        </w:rPr>
        <w:t xml:space="preserve"> Rail Baltica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īstenošanas</w:t>
      </w:r>
      <w:proofErr w:type="spellEnd"/>
      <w:r>
        <w:rPr>
          <w:rFonts w:eastAsia="Times New Roman"/>
          <w:lang w:val="en-US"/>
        </w:rPr>
        <w:t xml:space="preserve"> </w:t>
      </w:r>
      <w:proofErr w:type="spellStart"/>
      <w:r>
        <w:rPr>
          <w:rFonts w:eastAsia="Times New Roman"/>
          <w:lang w:val="en-US"/>
        </w:rPr>
        <w:t>paātrināšanai</w:t>
      </w:r>
      <w:proofErr w:type="spellEnd"/>
      <w:r>
        <w:rPr>
          <w:rFonts w:eastAsia="Times New Roman"/>
          <w:lang w:val="en-US"/>
        </w:rPr>
        <w:t xml:space="preserve">” </w:t>
      </w:r>
      <w:proofErr w:type="spellStart"/>
      <w:r>
        <w:rPr>
          <w:rFonts w:eastAsia="Times New Roman"/>
          <w:lang w:val="en-US"/>
        </w:rPr>
        <w:t>saskaņošanu</w:t>
      </w:r>
      <w:proofErr w:type="spellEnd"/>
      <w:r>
        <w:rPr>
          <w:rFonts w:eastAsia="Times New Roman"/>
          <w:lang w:val="en-US"/>
        </w:rPr>
        <w:t xml:space="preserve"> </w:t>
      </w:r>
    </w:p>
    <w:p w14:paraId="1C61AFBD" w14:textId="77777777" w:rsidR="00F12E50" w:rsidRDefault="00F12E50" w:rsidP="00F12E50">
      <w:pPr>
        <w:rPr>
          <w:lang w:eastAsia="en-US"/>
        </w:rPr>
      </w:pPr>
    </w:p>
    <w:p w14:paraId="6A9F9C81" w14:textId="77777777" w:rsidR="00F12E50" w:rsidRDefault="00F12E50" w:rsidP="00F12E50">
      <w:pPr>
        <w:rPr>
          <w:lang w:val="lv-LV"/>
        </w:rPr>
      </w:pPr>
      <w:r>
        <w:rPr>
          <w:lang w:val="lv-LV"/>
        </w:rPr>
        <w:t xml:space="preserve">Labdien, </w:t>
      </w:r>
    </w:p>
    <w:p w14:paraId="0843FF92" w14:textId="77777777" w:rsidR="00F12E50" w:rsidRDefault="00F12E50" w:rsidP="00F12E50">
      <w:pPr>
        <w:rPr>
          <w:lang w:val="lv-LV"/>
        </w:rPr>
      </w:pPr>
    </w:p>
    <w:p w14:paraId="33B03D6F" w14:textId="4FF7C480" w:rsidR="00F12E50" w:rsidRDefault="00F12E50" w:rsidP="00F11395">
      <w:pPr>
        <w:ind w:right="95"/>
        <w:jc w:val="both"/>
        <w:rPr>
          <w:lang w:val="lv-LV"/>
        </w:rPr>
      </w:pPr>
      <w:r>
        <w:rPr>
          <w:lang w:val="lv-LV"/>
        </w:rPr>
        <w:t xml:space="preserve">Kultūras ministrija informē, ka saskaņo </w:t>
      </w:r>
      <w:r w:rsidR="00F11395">
        <w:rPr>
          <w:lang w:val="lv-LV"/>
        </w:rPr>
        <w:t>k</w:t>
      </w:r>
      <w:r>
        <w:rPr>
          <w:lang w:val="lv-LV"/>
        </w:rPr>
        <w:t>onceptuālo ziņojumu “Par nepieciešamajām izmaiņām tiesiskajā regulējumā Rail Baltica projekta īstenošanas paātrināšanai” bez iebildumiem un priekšlikumiem.</w:t>
      </w:r>
    </w:p>
    <w:p w14:paraId="0B31AA69" w14:textId="77777777" w:rsidR="00F12E50" w:rsidRDefault="00F12E50" w:rsidP="00F12E50">
      <w:pPr>
        <w:rPr>
          <w:lang w:val="lv-LV"/>
        </w:rPr>
      </w:pPr>
    </w:p>
    <w:p w14:paraId="0B6344E1" w14:textId="77777777" w:rsidR="00F12E50" w:rsidRDefault="00F12E50" w:rsidP="00F12E50">
      <w:pPr>
        <w:rPr>
          <w:rFonts w:ascii="Tahoma" w:hAnsi="Tahoma" w:cs="Tahoma"/>
          <w:color w:val="666666"/>
          <w:sz w:val="20"/>
          <w:szCs w:val="20"/>
          <w:lang w:val="lv-LV"/>
        </w:rPr>
      </w:pPr>
      <w:r>
        <w:rPr>
          <w:rFonts w:ascii="Tahoma" w:hAnsi="Tahoma" w:cs="Tahoma"/>
          <w:color w:val="666666"/>
          <w:sz w:val="20"/>
          <w:szCs w:val="20"/>
          <w:lang w:val="lv-LV"/>
        </w:rPr>
        <w:t>Ar cieņu</w:t>
      </w:r>
    </w:p>
    <w:p w14:paraId="7A563132" w14:textId="77777777" w:rsidR="00F12E50" w:rsidRDefault="00F12E50" w:rsidP="00F12E50">
      <w:pPr>
        <w:rPr>
          <w:rFonts w:ascii="Tahoma" w:hAnsi="Tahoma" w:cs="Tahoma"/>
          <w:b/>
          <w:bCs/>
          <w:color w:val="666666"/>
          <w:sz w:val="20"/>
          <w:szCs w:val="20"/>
          <w:lang w:val="lv-LV"/>
        </w:rPr>
      </w:pPr>
      <w:r>
        <w:rPr>
          <w:rFonts w:ascii="Tahoma" w:hAnsi="Tahoma" w:cs="Tahoma"/>
          <w:b/>
          <w:bCs/>
          <w:color w:val="666666"/>
          <w:sz w:val="20"/>
          <w:szCs w:val="20"/>
          <w:lang w:val="lv-LV"/>
        </w:rPr>
        <w:t>Kristīne Liepiņa</w:t>
      </w:r>
    </w:p>
    <w:p w14:paraId="57AA339D" w14:textId="77777777" w:rsidR="00F12E50" w:rsidRDefault="00F12E50" w:rsidP="00F12E50">
      <w:pPr>
        <w:rPr>
          <w:rFonts w:ascii="Tahoma" w:hAnsi="Tahoma" w:cs="Tahoma"/>
          <w:color w:val="666666"/>
          <w:sz w:val="20"/>
          <w:szCs w:val="20"/>
          <w:lang w:val="lv-LV"/>
        </w:rPr>
      </w:pPr>
      <w:r>
        <w:rPr>
          <w:rFonts w:ascii="Tahoma" w:hAnsi="Tahoma" w:cs="Tahoma"/>
          <w:color w:val="666666"/>
          <w:sz w:val="16"/>
          <w:szCs w:val="16"/>
          <w:lang w:val="lv-LV"/>
        </w:rPr>
        <w:t>Dokumentu pārvaldības nodaļa</w:t>
      </w:r>
    </w:p>
    <w:p w14:paraId="378AEFF8" w14:textId="77777777" w:rsidR="00F12E50" w:rsidRDefault="00F12E50" w:rsidP="00F12E50">
      <w:pPr>
        <w:rPr>
          <w:rFonts w:ascii="Tahoma" w:hAnsi="Tahoma" w:cs="Tahoma"/>
          <w:color w:val="666666"/>
          <w:sz w:val="16"/>
          <w:szCs w:val="16"/>
          <w:lang w:val="lv-LV"/>
        </w:rPr>
      </w:pPr>
      <w:r>
        <w:rPr>
          <w:rFonts w:ascii="Tahoma" w:hAnsi="Tahoma" w:cs="Tahoma"/>
          <w:color w:val="666666"/>
          <w:sz w:val="16"/>
          <w:szCs w:val="16"/>
          <w:lang w:val="lv-LV"/>
        </w:rPr>
        <w:t>Nodaļas vadītāja</w:t>
      </w:r>
    </w:p>
    <w:p w14:paraId="6824C014" w14:textId="77777777" w:rsidR="00F12E50" w:rsidRDefault="00F12E50" w:rsidP="00F12E50">
      <w:pPr>
        <w:rPr>
          <w:rFonts w:ascii="Tahoma" w:hAnsi="Tahoma" w:cs="Tahoma"/>
          <w:color w:val="666666"/>
          <w:sz w:val="16"/>
          <w:szCs w:val="16"/>
          <w:lang w:val="lv-LV"/>
        </w:rPr>
      </w:pPr>
      <w:r>
        <w:rPr>
          <w:rFonts w:ascii="Tahoma" w:hAnsi="Tahoma" w:cs="Tahoma"/>
          <w:color w:val="666666"/>
          <w:sz w:val="16"/>
          <w:szCs w:val="16"/>
          <w:lang w:val="lv-LV"/>
        </w:rPr>
        <w:t xml:space="preserve">E-pasts: </w:t>
      </w:r>
      <w:hyperlink r:id="rId7" w:history="1">
        <w:r>
          <w:rPr>
            <w:rStyle w:val="Hyperlink"/>
            <w:rFonts w:ascii="Tahoma" w:hAnsi="Tahoma" w:cs="Tahoma"/>
            <w:sz w:val="16"/>
            <w:szCs w:val="16"/>
            <w:lang w:val="lv-LV"/>
          </w:rPr>
          <w:t>Kristine.Liepina@km.gov.lv</w:t>
        </w:r>
      </w:hyperlink>
    </w:p>
    <w:p w14:paraId="64E9A7F0" w14:textId="77777777" w:rsidR="00F12E50" w:rsidRDefault="00F12E50" w:rsidP="00F12E50">
      <w:pPr>
        <w:rPr>
          <w:rFonts w:ascii="Tahoma" w:hAnsi="Tahoma" w:cs="Tahoma"/>
          <w:color w:val="666666"/>
          <w:sz w:val="16"/>
          <w:szCs w:val="16"/>
          <w:lang w:val="lv-LV"/>
        </w:rPr>
      </w:pPr>
      <w:r>
        <w:rPr>
          <w:rFonts w:ascii="Tahoma" w:hAnsi="Tahoma" w:cs="Tahoma"/>
          <w:color w:val="666666"/>
          <w:sz w:val="20"/>
          <w:szCs w:val="20"/>
          <w:lang w:val="lv-LV"/>
        </w:rPr>
        <w:t>Tālr. (+371) 67330246</w:t>
      </w:r>
    </w:p>
    <w:p w14:paraId="72DC98DF" w14:textId="77777777" w:rsidR="00F12E50" w:rsidRDefault="00F12E50" w:rsidP="00F12E50">
      <w:pPr>
        <w:rPr>
          <w:rFonts w:ascii="Tahoma" w:hAnsi="Tahoma" w:cs="Tahoma"/>
          <w:color w:val="666666"/>
          <w:sz w:val="20"/>
          <w:szCs w:val="20"/>
          <w:lang w:val="lv-LV"/>
        </w:rPr>
      </w:pPr>
    </w:p>
    <w:p w14:paraId="13E1986D" w14:textId="77777777" w:rsidR="00F12E50" w:rsidRDefault="00F12E50" w:rsidP="00F12E50">
      <w:pPr>
        <w:rPr>
          <w:rFonts w:ascii="Tahoma" w:hAnsi="Tahoma" w:cs="Tahoma"/>
          <w:b/>
          <w:bCs/>
          <w:color w:val="666666"/>
          <w:sz w:val="16"/>
          <w:szCs w:val="16"/>
          <w:lang w:val="lv-LV"/>
        </w:rPr>
      </w:pPr>
      <w:r>
        <w:rPr>
          <w:rFonts w:ascii="Tahoma" w:hAnsi="Tahoma" w:cs="Tahoma"/>
          <w:b/>
          <w:bCs/>
          <w:color w:val="666666"/>
          <w:sz w:val="16"/>
          <w:szCs w:val="16"/>
          <w:lang w:val="lv-LV"/>
        </w:rPr>
        <w:t>Latvijas Republikas Kultūras ministrija</w:t>
      </w:r>
    </w:p>
    <w:p w14:paraId="50A15959" w14:textId="77777777" w:rsidR="00F12E50" w:rsidRDefault="00F12E50" w:rsidP="00F12E50">
      <w:pPr>
        <w:rPr>
          <w:rFonts w:ascii="Tahoma" w:hAnsi="Tahoma" w:cs="Tahoma"/>
          <w:color w:val="666666"/>
          <w:sz w:val="16"/>
          <w:szCs w:val="16"/>
          <w:lang w:val="lv-LV"/>
        </w:rPr>
      </w:pPr>
      <w:proofErr w:type="spellStart"/>
      <w:r>
        <w:rPr>
          <w:rFonts w:ascii="Tahoma" w:hAnsi="Tahoma" w:cs="Tahoma"/>
          <w:color w:val="666666"/>
          <w:sz w:val="16"/>
          <w:szCs w:val="16"/>
          <w:lang w:val="lv-LV"/>
        </w:rPr>
        <w:t>Kr</w:t>
      </w:r>
      <w:proofErr w:type="spellEnd"/>
      <w:r>
        <w:rPr>
          <w:rFonts w:ascii="Tahoma" w:hAnsi="Tahoma" w:cs="Tahoma"/>
          <w:color w:val="666666"/>
          <w:sz w:val="16"/>
          <w:szCs w:val="16"/>
          <w:lang w:val="lv-LV"/>
        </w:rPr>
        <w:t>. Valdemāra 11a, Rīga, LV-1364, Latvija</w:t>
      </w:r>
    </w:p>
    <w:p w14:paraId="58ED9DAC" w14:textId="77777777" w:rsidR="00F12E50" w:rsidRDefault="00F12E50" w:rsidP="00F12E50">
      <w:pPr>
        <w:rPr>
          <w:rFonts w:ascii="Tahoma" w:hAnsi="Tahoma" w:cs="Tahoma"/>
          <w:color w:val="666666"/>
          <w:sz w:val="20"/>
          <w:szCs w:val="20"/>
          <w:lang w:val="lv-LV"/>
        </w:rPr>
      </w:pPr>
      <w:r>
        <w:rPr>
          <w:rFonts w:ascii="Tahoma" w:hAnsi="Tahoma" w:cs="Tahoma"/>
          <w:color w:val="666666"/>
          <w:sz w:val="16"/>
          <w:szCs w:val="16"/>
          <w:lang w:val="lv-LV"/>
        </w:rPr>
        <w:t xml:space="preserve">Mājaslapa: </w:t>
      </w:r>
      <w:hyperlink r:id="rId8" w:history="1">
        <w:r>
          <w:rPr>
            <w:rStyle w:val="Hyperlink"/>
            <w:rFonts w:ascii="Tahoma" w:hAnsi="Tahoma" w:cs="Tahoma"/>
            <w:color w:val="0000FF"/>
            <w:sz w:val="16"/>
            <w:szCs w:val="16"/>
            <w:lang w:val="lv-LV"/>
          </w:rPr>
          <w:t>www.km.gov.lv</w:t>
        </w:r>
      </w:hyperlink>
      <w:r>
        <w:rPr>
          <w:rFonts w:ascii="Tahoma" w:hAnsi="Tahoma" w:cs="Tahoma"/>
          <w:color w:val="666666"/>
          <w:sz w:val="16"/>
          <w:szCs w:val="16"/>
          <w:lang w:val="lv-LV"/>
        </w:rPr>
        <w:t xml:space="preserve"> </w:t>
      </w:r>
    </w:p>
    <w:p w14:paraId="2EC6B05E" w14:textId="77777777" w:rsidR="00F12E50" w:rsidRDefault="00F12E50" w:rsidP="00F12E50">
      <w:pPr>
        <w:rPr>
          <w:rFonts w:ascii="Tahoma" w:hAnsi="Tahoma" w:cs="Tahoma"/>
          <w:color w:val="666666"/>
          <w:sz w:val="16"/>
          <w:szCs w:val="16"/>
          <w:lang w:val="lv-LV"/>
        </w:rPr>
      </w:pPr>
      <w:r>
        <w:rPr>
          <w:rFonts w:ascii="Tahoma" w:hAnsi="Tahoma" w:cs="Tahoma"/>
          <w:color w:val="666666"/>
          <w:sz w:val="16"/>
          <w:szCs w:val="16"/>
          <w:lang w:val="lv-LV"/>
        </w:rPr>
        <w:t xml:space="preserve"> E-pasts: </w:t>
      </w:r>
      <w:hyperlink r:id="rId9" w:history="1">
        <w:r>
          <w:rPr>
            <w:rStyle w:val="Hyperlink"/>
            <w:rFonts w:ascii="Tahoma" w:hAnsi="Tahoma" w:cs="Tahoma"/>
            <w:color w:val="0000FF"/>
            <w:sz w:val="16"/>
            <w:szCs w:val="16"/>
            <w:lang w:val="lv-LV"/>
          </w:rPr>
          <w:t>pasts@km.gov.lv</w:t>
        </w:r>
      </w:hyperlink>
      <w:r>
        <w:rPr>
          <w:rFonts w:ascii="Tahoma" w:hAnsi="Tahoma" w:cs="Tahoma"/>
          <w:color w:val="666666"/>
          <w:sz w:val="16"/>
          <w:szCs w:val="16"/>
          <w:lang w:val="lv-LV"/>
        </w:rPr>
        <w:t xml:space="preserve"> </w:t>
      </w:r>
    </w:p>
    <w:p w14:paraId="1768DAAC" w14:textId="77777777" w:rsidR="00F12E50" w:rsidRDefault="00F12E50" w:rsidP="00F12E50">
      <w:pPr>
        <w:rPr>
          <w:rFonts w:ascii="Tahoma" w:hAnsi="Tahoma" w:cs="Tahoma"/>
          <w:color w:val="666666"/>
          <w:sz w:val="20"/>
          <w:szCs w:val="20"/>
          <w:lang w:val="lv-LV" w:eastAsia="lv-LV"/>
        </w:rPr>
      </w:pPr>
    </w:p>
    <w:p w14:paraId="2C99A7C4" w14:textId="3E88203E" w:rsidR="00F12E50" w:rsidRDefault="00F12E50" w:rsidP="00F12E50">
      <w:pPr>
        <w:rPr>
          <w:rFonts w:ascii="Tahoma" w:hAnsi="Tahoma" w:cs="Tahoma"/>
          <w:color w:val="666666"/>
          <w:sz w:val="20"/>
          <w:szCs w:val="20"/>
          <w:lang w:val="lv-LV" w:eastAsia="en-US"/>
        </w:rPr>
      </w:pPr>
      <w:r>
        <w:rPr>
          <w:rFonts w:ascii="Tahoma" w:hAnsi="Tahoma" w:cs="Tahoma"/>
          <w:noProof/>
          <w:color w:val="666666"/>
          <w:sz w:val="20"/>
          <w:szCs w:val="20"/>
          <w:lang w:val="lv-LV" w:eastAsia="lv-LV"/>
        </w:rPr>
        <w:drawing>
          <wp:inline distT="0" distB="0" distL="0" distR="0" wp14:anchorId="6DCCDD6B" wp14:editId="64341EA2">
            <wp:extent cx="1898650" cy="565150"/>
            <wp:effectExtent l="0" t="0" r="6350" b="6350"/>
            <wp:docPr id="2" name="Picture 2" descr="Company name&#10;&#10;Description automatically generated with low confidenc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pany name&#10;&#10;Description automatically generated with low confidenc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8650" cy="565150"/>
                    </a:xfrm>
                    <a:prstGeom prst="rect">
                      <a:avLst/>
                    </a:prstGeom>
                    <a:noFill/>
                    <a:ln>
                      <a:noFill/>
                    </a:ln>
                  </pic:spPr>
                </pic:pic>
              </a:graphicData>
            </a:graphic>
          </wp:inline>
        </w:drawing>
      </w:r>
    </w:p>
    <w:p w14:paraId="1DC5D549" w14:textId="77777777" w:rsidR="00F12E50" w:rsidRDefault="00F12E50" w:rsidP="00F12E50">
      <w:pPr>
        <w:rPr>
          <w:rFonts w:ascii="Calibri" w:hAnsi="Calibri" w:cs="Calibri"/>
          <w:sz w:val="22"/>
          <w:szCs w:val="22"/>
          <w:lang w:val="lv-LV"/>
        </w:rPr>
      </w:pPr>
      <w:r>
        <w:rPr>
          <w:rFonts w:ascii="Tahoma" w:hAnsi="Tahoma" w:cs="Tahoma"/>
          <w:color w:val="666666"/>
          <w:sz w:val="16"/>
          <w:szCs w:val="16"/>
          <w:lang w:val="lv-LV"/>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2" w:tgtFrame="_blank" w:history="1">
        <w:r>
          <w:rPr>
            <w:rStyle w:val="Hyperlink"/>
            <w:rFonts w:ascii="Tahoma" w:hAnsi="Tahoma" w:cs="Tahoma"/>
            <w:color w:val="666666"/>
            <w:sz w:val="16"/>
            <w:szCs w:val="16"/>
            <w:u w:val="none"/>
            <w:lang w:val="lv-LV"/>
          </w:rPr>
          <w:t>https://www.km.gov.lv/lv/kontakti/personas-datu-apstrade.</w:t>
        </w:r>
      </w:hyperlink>
      <w:bookmarkEnd w:id="0"/>
    </w:p>
    <w:p w14:paraId="34F33064" w14:textId="725FA340" w:rsidR="00F32962" w:rsidRPr="00F12E50" w:rsidRDefault="00F32962" w:rsidP="00F12E50">
      <w:pPr>
        <w:rPr>
          <w:lang w:val="lv-LV"/>
        </w:rPr>
      </w:pPr>
    </w:p>
    <w:sectPr w:rsidR="00F32962" w:rsidRPr="00F12E5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9E44E" w14:textId="77777777" w:rsidR="00971FD4" w:rsidRDefault="00971FD4" w:rsidP="00CD4F11">
      <w:r>
        <w:separator/>
      </w:r>
    </w:p>
  </w:endnote>
  <w:endnote w:type="continuationSeparator" w:id="0">
    <w:p w14:paraId="39EFA54C" w14:textId="77777777" w:rsidR="00971FD4" w:rsidRDefault="00971FD4" w:rsidP="00CD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4391158"/>
  <w:p w14:paraId="311FF557" w14:textId="4A7B8F51" w:rsidR="00CD4F11" w:rsidRPr="00CD4F11" w:rsidRDefault="00CD4F11">
    <w:pPr>
      <w:pStyle w:val="Footer"/>
      <w:rPr>
        <w:sz w:val="20"/>
        <w:szCs w:val="20"/>
      </w:rPr>
    </w:pPr>
    <w:r w:rsidRPr="00F33BCD">
      <w:rPr>
        <w:sz w:val="20"/>
        <w:szCs w:val="20"/>
      </w:rPr>
      <w:fldChar w:fldCharType="begin"/>
    </w:r>
    <w:r w:rsidRPr="00F33BCD">
      <w:rPr>
        <w:sz w:val="20"/>
        <w:szCs w:val="20"/>
      </w:rPr>
      <w:instrText xml:space="preserve"> FILENAME \* MERGEFORMAT </w:instrText>
    </w:r>
    <w:r w:rsidRPr="00F33BCD">
      <w:rPr>
        <w:sz w:val="20"/>
        <w:szCs w:val="20"/>
      </w:rPr>
      <w:fldChar w:fldCharType="separate"/>
    </w:r>
    <w:r w:rsidR="00F11395">
      <w:rPr>
        <w:noProof/>
        <w:sz w:val="20"/>
        <w:szCs w:val="20"/>
      </w:rPr>
      <w:t>KMatz_150621_RBpaatrinasana</w:t>
    </w:r>
    <w:r w:rsidRPr="00F33BCD">
      <w:rPr>
        <w:sz w:val="20"/>
        <w:szCs w:val="20"/>
      </w:rP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FE7CC" w14:textId="77777777" w:rsidR="00971FD4" w:rsidRDefault="00971FD4" w:rsidP="00CD4F11">
      <w:r>
        <w:separator/>
      </w:r>
    </w:p>
  </w:footnote>
  <w:footnote w:type="continuationSeparator" w:id="0">
    <w:p w14:paraId="6520A575" w14:textId="77777777" w:rsidR="00971FD4" w:rsidRDefault="00971FD4" w:rsidP="00CD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A62"/>
    <w:multiLevelType w:val="hybridMultilevel"/>
    <w:tmpl w:val="7DF0FDD2"/>
    <w:lvl w:ilvl="0" w:tplc="81808F22">
      <w:start w:val="3"/>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11"/>
    <w:rsid w:val="00031F27"/>
    <w:rsid w:val="001E08CC"/>
    <w:rsid w:val="0025460F"/>
    <w:rsid w:val="002D14EE"/>
    <w:rsid w:val="0031155C"/>
    <w:rsid w:val="003366FC"/>
    <w:rsid w:val="00360360"/>
    <w:rsid w:val="003D359A"/>
    <w:rsid w:val="00496D86"/>
    <w:rsid w:val="0051660E"/>
    <w:rsid w:val="00711AB4"/>
    <w:rsid w:val="0088354D"/>
    <w:rsid w:val="00971FD4"/>
    <w:rsid w:val="00974701"/>
    <w:rsid w:val="00991C43"/>
    <w:rsid w:val="009925D8"/>
    <w:rsid w:val="009D6FAC"/>
    <w:rsid w:val="00A0106F"/>
    <w:rsid w:val="00A17347"/>
    <w:rsid w:val="00A220F6"/>
    <w:rsid w:val="00A5752A"/>
    <w:rsid w:val="00A87BA4"/>
    <w:rsid w:val="00BC41F7"/>
    <w:rsid w:val="00CD4F11"/>
    <w:rsid w:val="00CE5910"/>
    <w:rsid w:val="00E10F37"/>
    <w:rsid w:val="00E66FB6"/>
    <w:rsid w:val="00F11395"/>
    <w:rsid w:val="00F12E50"/>
    <w:rsid w:val="00F32962"/>
    <w:rsid w:val="00F7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A07"/>
  <w15:chartTrackingRefBased/>
  <w15:docId w15:val="{C7579606-A006-415F-A735-05519D8B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F11"/>
    <w:rPr>
      <w:color w:val="0563C1"/>
      <w:u w:val="single"/>
    </w:rPr>
  </w:style>
  <w:style w:type="paragraph" w:styleId="ListParagraph">
    <w:name w:val="List Paragraph"/>
    <w:basedOn w:val="Normal"/>
    <w:uiPriority w:val="34"/>
    <w:qFormat/>
    <w:rsid w:val="00CD4F11"/>
    <w:pPr>
      <w:ind w:left="720"/>
    </w:pPr>
  </w:style>
  <w:style w:type="paragraph" w:styleId="Header">
    <w:name w:val="header"/>
    <w:basedOn w:val="Normal"/>
    <w:link w:val="HeaderChar"/>
    <w:uiPriority w:val="99"/>
    <w:unhideWhenUsed/>
    <w:rsid w:val="00CD4F11"/>
    <w:pPr>
      <w:tabs>
        <w:tab w:val="center" w:pos="4513"/>
        <w:tab w:val="right" w:pos="9026"/>
      </w:tabs>
    </w:pPr>
  </w:style>
  <w:style w:type="character" w:customStyle="1" w:styleId="HeaderChar">
    <w:name w:val="Header Char"/>
    <w:basedOn w:val="DefaultParagraphFont"/>
    <w:link w:val="Header"/>
    <w:uiPriority w:val="99"/>
    <w:rsid w:val="00CD4F11"/>
    <w:rPr>
      <w:rFonts w:ascii="Times New Roman" w:hAnsi="Times New Roman" w:cs="Times New Roman"/>
      <w:sz w:val="24"/>
      <w:szCs w:val="24"/>
      <w:lang w:eastAsia="en-GB"/>
    </w:rPr>
  </w:style>
  <w:style w:type="paragraph" w:styleId="Footer">
    <w:name w:val="footer"/>
    <w:basedOn w:val="Normal"/>
    <w:link w:val="FooterChar"/>
    <w:uiPriority w:val="99"/>
    <w:unhideWhenUsed/>
    <w:rsid w:val="00CD4F11"/>
    <w:pPr>
      <w:tabs>
        <w:tab w:val="center" w:pos="4513"/>
        <w:tab w:val="right" w:pos="9026"/>
      </w:tabs>
    </w:pPr>
  </w:style>
  <w:style w:type="character" w:customStyle="1" w:styleId="FooterChar">
    <w:name w:val="Footer Char"/>
    <w:basedOn w:val="DefaultParagraphFont"/>
    <w:link w:val="Footer"/>
    <w:uiPriority w:val="99"/>
    <w:rsid w:val="00CD4F11"/>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14EE"/>
    <w:rPr>
      <w:color w:val="605E5C"/>
      <w:shd w:val="clear" w:color="auto" w:fill="E1DFDD"/>
    </w:rPr>
  </w:style>
  <w:style w:type="paragraph" w:customStyle="1" w:styleId="xmsonormal">
    <w:name w:val="x_msonormal"/>
    <w:basedOn w:val="Normal"/>
    <w:rsid w:val="0025460F"/>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0158">
      <w:bodyDiv w:val="1"/>
      <w:marLeft w:val="0"/>
      <w:marRight w:val="0"/>
      <w:marTop w:val="0"/>
      <w:marBottom w:val="0"/>
      <w:divBdr>
        <w:top w:val="none" w:sz="0" w:space="0" w:color="auto"/>
        <w:left w:val="none" w:sz="0" w:space="0" w:color="auto"/>
        <w:bottom w:val="none" w:sz="0" w:space="0" w:color="auto"/>
        <w:right w:val="none" w:sz="0" w:space="0" w:color="auto"/>
      </w:divBdr>
    </w:div>
    <w:div w:id="221798358">
      <w:bodyDiv w:val="1"/>
      <w:marLeft w:val="0"/>
      <w:marRight w:val="0"/>
      <w:marTop w:val="0"/>
      <w:marBottom w:val="0"/>
      <w:divBdr>
        <w:top w:val="none" w:sz="0" w:space="0" w:color="auto"/>
        <w:left w:val="none" w:sz="0" w:space="0" w:color="auto"/>
        <w:bottom w:val="none" w:sz="0" w:space="0" w:color="auto"/>
        <w:right w:val="none" w:sz="0" w:space="0" w:color="auto"/>
      </w:divBdr>
    </w:div>
    <w:div w:id="349575968">
      <w:bodyDiv w:val="1"/>
      <w:marLeft w:val="0"/>
      <w:marRight w:val="0"/>
      <w:marTop w:val="0"/>
      <w:marBottom w:val="0"/>
      <w:divBdr>
        <w:top w:val="none" w:sz="0" w:space="0" w:color="auto"/>
        <w:left w:val="none" w:sz="0" w:space="0" w:color="auto"/>
        <w:bottom w:val="none" w:sz="0" w:space="0" w:color="auto"/>
        <w:right w:val="none" w:sz="0" w:space="0" w:color="auto"/>
      </w:divBdr>
    </w:div>
    <w:div w:id="598683767">
      <w:bodyDiv w:val="1"/>
      <w:marLeft w:val="0"/>
      <w:marRight w:val="0"/>
      <w:marTop w:val="0"/>
      <w:marBottom w:val="0"/>
      <w:divBdr>
        <w:top w:val="none" w:sz="0" w:space="0" w:color="auto"/>
        <w:left w:val="none" w:sz="0" w:space="0" w:color="auto"/>
        <w:bottom w:val="none" w:sz="0" w:space="0" w:color="auto"/>
        <w:right w:val="none" w:sz="0" w:space="0" w:color="auto"/>
      </w:divBdr>
    </w:div>
    <w:div w:id="657273290">
      <w:bodyDiv w:val="1"/>
      <w:marLeft w:val="0"/>
      <w:marRight w:val="0"/>
      <w:marTop w:val="0"/>
      <w:marBottom w:val="0"/>
      <w:divBdr>
        <w:top w:val="none" w:sz="0" w:space="0" w:color="auto"/>
        <w:left w:val="none" w:sz="0" w:space="0" w:color="auto"/>
        <w:bottom w:val="none" w:sz="0" w:space="0" w:color="auto"/>
        <w:right w:val="none" w:sz="0" w:space="0" w:color="auto"/>
      </w:divBdr>
    </w:div>
    <w:div w:id="1057314212">
      <w:bodyDiv w:val="1"/>
      <w:marLeft w:val="0"/>
      <w:marRight w:val="0"/>
      <w:marTop w:val="0"/>
      <w:marBottom w:val="0"/>
      <w:divBdr>
        <w:top w:val="none" w:sz="0" w:space="0" w:color="auto"/>
        <w:left w:val="none" w:sz="0" w:space="0" w:color="auto"/>
        <w:bottom w:val="none" w:sz="0" w:space="0" w:color="auto"/>
        <w:right w:val="none" w:sz="0" w:space="0" w:color="auto"/>
      </w:divBdr>
    </w:div>
    <w:div w:id="1169757375">
      <w:bodyDiv w:val="1"/>
      <w:marLeft w:val="0"/>
      <w:marRight w:val="0"/>
      <w:marTop w:val="0"/>
      <w:marBottom w:val="0"/>
      <w:divBdr>
        <w:top w:val="none" w:sz="0" w:space="0" w:color="auto"/>
        <w:left w:val="none" w:sz="0" w:space="0" w:color="auto"/>
        <w:bottom w:val="none" w:sz="0" w:space="0" w:color="auto"/>
        <w:right w:val="none" w:sz="0" w:space="0" w:color="auto"/>
      </w:divBdr>
    </w:div>
    <w:div w:id="1238662033">
      <w:bodyDiv w:val="1"/>
      <w:marLeft w:val="0"/>
      <w:marRight w:val="0"/>
      <w:marTop w:val="0"/>
      <w:marBottom w:val="0"/>
      <w:divBdr>
        <w:top w:val="none" w:sz="0" w:space="0" w:color="auto"/>
        <w:left w:val="none" w:sz="0" w:space="0" w:color="auto"/>
        <w:bottom w:val="none" w:sz="0" w:space="0" w:color="auto"/>
        <w:right w:val="none" w:sz="0" w:space="0" w:color="auto"/>
      </w:divBdr>
    </w:div>
    <w:div w:id="1334068659">
      <w:bodyDiv w:val="1"/>
      <w:marLeft w:val="0"/>
      <w:marRight w:val="0"/>
      <w:marTop w:val="0"/>
      <w:marBottom w:val="0"/>
      <w:divBdr>
        <w:top w:val="none" w:sz="0" w:space="0" w:color="auto"/>
        <w:left w:val="none" w:sz="0" w:space="0" w:color="auto"/>
        <w:bottom w:val="none" w:sz="0" w:space="0" w:color="auto"/>
        <w:right w:val="none" w:sz="0" w:space="0" w:color="auto"/>
      </w:divBdr>
    </w:div>
    <w:div w:id="1365668128">
      <w:bodyDiv w:val="1"/>
      <w:marLeft w:val="0"/>
      <w:marRight w:val="0"/>
      <w:marTop w:val="0"/>
      <w:marBottom w:val="0"/>
      <w:divBdr>
        <w:top w:val="none" w:sz="0" w:space="0" w:color="auto"/>
        <w:left w:val="none" w:sz="0" w:space="0" w:color="auto"/>
        <w:bottom w:val="none" w:sz="0" w:space="0" w:color="auto"/>
        <w:right w:val="none" w:sz="0" w:space="0" w:color="auto"/>
      </w:divBdr>
    </w:div>
    <w:div w:id="1478690965">
      <w:bodyDiv w:val="1"/>
      <w:marLeft w:val="0"/>
      <w:marRight w:val="0"/>
      <w:marTop w:val="0"/>
      <w:marBottom w:val="0"/>
      <w:divBdr>
        <w:top w:val="none" w:sz="0" w:space="0" w:color="auto"/>
        <w:left w:val="none" w:sz="0" w:space="0" w:color="auto"/>
        <w:bottom w:val="none" w:sz="0" w:space="0" w:color="auto"/>
        <w:right w:val="none" w:sz="0" w:space="0" w:color="auto"/>
      </w:divBdr>
    </w:div>
    <w:div w:id="167353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ristine.Liepina@km.gov.lv" TargetMode="External"/><Relationship Id="rId12" Type="http://schemas.openxmlformats.org/officeDocument/2006/relationships/hyperlink" Target="https://www.km.gov.lv/lv/kontakti/personas-datu-apstr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v100.lv/" TargetMode="External"/><Relationship Id="rId4" Type="http://schemas.openxmlformats.org/officeDocument/2006/relationships/webSettings" Target="webSettings.xml"/><Relationship Id="rId9" Type="http://schemas.openxmlformats.org/officeDocument/2006/relationships/hyperlink" Target="mailto:pasts@k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Juškeviča</dc:creator>
  <cp:keywords/>
  <dc:description/>
  <cp:lastModifiedBy>Ludmila Juškeviča</cp:lastModifiedBy>
  <cp:revision>3</cp:revision>
  <dcterms:created xsi:type="dcterms:W3CDTF">2021-10-05T08:27:00Z</dcterms:created>
  <dcterms:modified xsi:type="dcterms:W3CDTF">2021-10-05T08:27:00Z</dcterms:modified>
</cp:coreProperties>
</file>