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523DC" w:rsidR="00CA27F8" w:rsidP="74A62FF5" w:rsidRDefault="006A283B" w14:paraId="52136352" w14:textId="1F807973">
      <w:pPr>
        <w:spacing w:after="0" w:line="240" w:lineRule="auto"/>
        <w:jc w:val="both"/>
        <w:rPr>
          <w:rFonts w:eastAsia="Times New Roman"/>
          <w:i/>
          <w:iCs/>
          <w:lang w:val="lv-LV"/>
        </w:rPr>
      </w:pPr>
      <w:r w:rsidRPr="007523DC">
        <w:rPr>
          <w:rFonts w:eastAsia="Times New Roman"/>
          <w:lang w:val="lv-LV"/>
        </w:rPr>
        <w:t xml:space="preserve">Uz </w:t>
      </w:r>
      <w:r w:rsidRPr="007523DC" w:rsidR="00194352">
        <w:rPr>
          <w:rFonts w:eastAsia="Times New Roman"/>
          <w:lang w:val="lv-LV"/>
        </w:rPr>
        <w:t>21</w:t>
      </w:r>
      <w:r w:rsidRPr="007523DC" w:rsidR="00DB4DCD">
        <w:rPr>
          <w:rFonts w:eastAsia="Times New Roman"/>
          <w:lang w:val="lv-LV"/>
        </w:rPr>
        <w:t xml:space="preserve">.07.2021. </w:t>
      </w:r>
      <w:r w:rsidRPr="007523DC" w:rsidR="00E32BC1">
        <w:rPr>
          <w:rFonts w:eastAsia="Times New Roman"/>
          <w:lang w:val="lv-LV"/>
        </w:rPr>
        <w:t xml:space="preserve"> </w:t>
      </w:r>
      <w:r w:rsidRPr="007523DC" w:rsidR="00DB4DCD">
        <w:rPr>
          <w:rFonts w:eastAsia="Times New Roman"/>
          <w:lang w:val="lv-LV" w:eastAsia="lv-LV"/>
        </w:rPr>
        <w:t>Nr.</w:t>
      </w:r>
      <w:r w:rsidRPr="007523DC" w:rsidR="00DB4DCD">
        <w:rPr>
          <w:lang w:val="lv-LV"/>
        </w:rPr>
        <w:t xml:space="preserve"> </w:t>
      </w:r>
      <w:r w:rsidRPr="007523DC" w:rsidR="00194352">
        <w:rPr>
          <w:rFonts w:eastAsia="Times New Roman"/>
          <w:lang w:val="lv-LV" w:eastAsia="lv-LV"/>
        </w:rPr>
        <w:t>b/n</w:t>
      </w:r>
    </w:p>
    <w:p w:rsidRPr="007523DC" w:rsidR="00672D43" w:rsidP="00C04CDA" w:rsidRDefault="00672D43" w14:paraId="672A6659" w14:textId="77777777">
      <w:pPr>
        <w:spacing w:after="0" w:line="240" w:lineRule="auto"/>
        <w:rPr>
          <w:rFonts w:eastAsia="Times New Roman"/>
          <w:szCs w:val="28"/>
          <w:lang w:val="lv-LV"/>
        </w:rPr>
      </w:pPr>
    </w:p>
    <w:p w:rsidRPr="008A3756" w:rsidR="00186860" w:rsidP="00186860" w:rsidRDefault="00186860" w14:paraId="7683A741" w14:textId="77777777">
      <w:pPr>
        <w:spacing w:after="0" w:line="240" w:lineRule="auto"/>
        <w:jc w:val="right"/>
        <w:rPr>
          <w:rFonts w:eastAsia="Times New Roman"/>
          <w:b/>
          <w:bCs/>
          <w:szCs w:val="28"/>
          <w:lang w:val="lv-LV"/>
        </w:rPr>
      </w:pPr>
      <w:r w:rsidRPr="008A3756">
        <w:rPr>
          <w:rFonts w:eastAsia="Times New Roman"/>
          <w:b/>
          <w:bCs/>
          <w:szCs w:val="28"/>
          <w:lang w:val="lv-LV"/>
        </w:rPr>
        <w:t>Izglītības un zinātnes ministrijai</w:t>
      </w:r>
    </w:p>
    <w:p w:rsidRPr="008A3756" w:rsidR="00041FD6" w:rsidP="00C04CDA" w:rsidRDefault="00041FD6" w14:paraId="0A37501D" w14:textId="77777777">
      <w:pPr>
        <w:tabs>
          <w:tab w:val="left" w:pos="5790"/>
        </w:tabs>
        <w:spacing w:after="0" w:line="240" w:lineRule="auto"/>
        <w:rPr>
          <w:szCs w:val="28"/>
          <w:lang w:val="lv-LV"/>
        </w:rPr>
      </w:pPr>
    </w:p>
    <w:p w:rsidRPr="008A3756" w:rsidR="00186860" w:rsidRDefault="00186860" w14:paraId="1B6C6631" w14:textId="77777777">
      <w:pPr>
        <w:spacing w:after="0" w:line="240" w:lineRule="auto"/>
        <w:jc w:val="center"/>
        <w:rPr>
          <w:rFonts w:eastAsia="Times New Roman"/>
          <w:b/>
          <w:szCs w:val="28"/>
          <w:lang w:val="lv-LV"/>
        </w:rPr>
      </w:pPr>
      <w:r w:rsidRPr="008A3756">
        <w:rPr>
          <w:rFonts w:eastAsia="Times New Roman"/>
          <w:b/>
          <w:szCs w:val="28"/>
          <w:lang w:val="lv-LV"/>
        </w:rPr>
        <w:t>Atzinums</w:t>
      </w:r>
    </w:p>
    <w:p w:rsidRPr="008A3756" w:rsidR="00186860" w:rsidRDefault="00186860" w14:paraId="6181D4BB" w14:textId="74A2BD10">
      <w:pPr>
        <w:spacing w:after="0" w:line="240" w:lineRule="auto"/>
        <w:jc w:val="center"/>
        <w:rPr>
          <w:rFonts w:eastAsia="Times New Roman"/>
          <w:b/>
          <w:szCs w:val="28"/>
          <w:lang w:val="lv-LV"/>
        </w:rPr>
      </w:pPr>
      <w:r w:rsidRPr="008A3756">
        <w:rPr>
          <w:rFonts w:eastAsia="Times New Roman"/>
          <w:b/>
          <w:szCs w:val="28"/>
          <w:lang w:val="lv-LV"/>
        </w:rPr>
        <w:t xml:space="preserve">par </w:t>
      </w:r>
      <w:r w:rsidRPr="008A3756" w:rsidR="00194352">
        <w:rPr>
          <w:rFonts w:eastAsia="Times New Roman"/>
          <w:b/>
          <w:szCs w:val="28"/>
          <w:lang w:val="lv-LV"/>
        </w:rPr>
        <w:t>konceptuālā</w:t>
      </w:r>
      <w:r w:rsidRPr="008A3756" w:rsidR="00DB4DCD">
        <w:rPr>
          <w:rFonts w:eastAsia="Times New Roman"/>
          <w:b/>
          <w:szCs w:val="28"/>
          <w:lang w:val="lv-LV"/>
        </w:rPr>
        <w:t xml:space="preserve"> ziņojuma </w:t>
      </w:r>
      <w:r w:rsidRPr="008A3756">
        <w:rPr>
          <w:rFonts w:eastAsia="Times New Roman"/>
          <w:b/>
          <w:szCs w:val="28"/>
          <w:lang w:val="lv-LV"/>
        </w:rPr>
        <w:t>projektu</w:t>
      </w:r>
    </w:p>
    <w:p w:rsidRPr="008A3756" w:rsidR="00186860" w:rsidP="74A62FF5" w:rsidRDefault="00186860" w14:paraId="1CEAE20C" w14:textId="5E719876">
      <w:pPr>
        <w:shd w:val="clear" w:color="auto" w:fill="FFFFFF" w:themeFill="background1"/>
        <w:spacing w:after="0" w:line="240" w:lineRule="auto"/>
        <w:jc w:val="center"/>
        <w:rPr>
          <w:rFonts w:eastAsia="Times New Roman"/>
          <w:b/>
          <w:bCs/>
          <w:szCs w:val="28"/>
          <w:lang w:val="lv-LV"/>
        </w:rPr>
      </w:pPr>
      <w:r w:rsidRPr="008A3756">
        <w:rPr>
          <w:rFonts w:eastAsia="Times New Roman"/>
          <w:b/>
          <w:bCs/>
          <w:szCs w:val="28"/>
          <w:lang w:val="lv-LV"/>
        </w:rPr>
        <w:t>„</w:t>
      </w:r>
      <w:r w:rsidRPr="008A3756" w:rsidR="00194352">
        <w:rPr>
          <w:rFonts w:eastAsia="Times New Roman"/>
          <w:b/>
          <w:bCs/>
          <w:szCs w:val="28"/>
          <w:lang w:val="lv-LV"/>
        </w:rPr>
        <w:t>Par profesionālās izglītības programmu finansēšanu”</w:t>
      </w:r>
    </w:p>
    <w:p w:rsidRPr="008A3756" w:rsidR="00186860" w:rsidRDefault="00186860" w14:paraId="5DAB6C7B" w14:textId="77777777">
      <w:pPr>
        <w:spacing w:after="0" w:line="240" w:lineRule="auto"/>
        <w:rPr>
          <w:rFonts w:eastAsia="Times New Roman"/>
          <w:bCs/>
          <w:szCs w:val="28"/>
          <w:lang w:val="lv-LV"/>
        </w:rPr>
      </w:pPr>
    </w:p>
    <w:p w:rsidRPr="008A3756" w:rsidR="00DB4DCD" w:rsidP="00D95C43" w:rsidRDefault="00A16DB7" w14:paraId="380A975F" w14:textId="397183A8">
      <w:pPr>
        <w:tabs>
          <w:tab w:val="left" w:pos="993"/>
        </w:tabs>
        <w:spacing w:after="0" w:line="240" w:lineRule="auto"/>
        <w:ind w:firstLine="720"/>
        <w:jc w:val="both"/>
        <w:rPr>
          <w:rFonts w:eastAsia="Times New Roman"/>
          <w:szCs w:val="28"/>
          <w:lang w:val="lv-LV"/>
        </w:rPr>
      </w:pPr>
      <w:bookmarkStart w:name="_Toc417313542" w:id="0"/>
      <w:r w:rsidRPr="008A3756">
        <w:rPr>
          <w:rFonts w:eastAsia="Times New Roman"/>
          <w:szCs w:val="28"/>
          <w:lang w:val="lv-LV" w:eastAsia="lv-LV"/>
        </w:rPr>
        <w:t xml:space="preserve">Kultūras ministrija </w:t>
      </w:r>
      <w:r w:rsidRPr="008A3756" w:rsidR="00DB4DCD">
        <w:rPr>
          <w:rFonts w:eastAsia="Times New Roman"/>
          <w:szCs w:val="28"/>
          <w:lang w:val="lv-LV" w:eastAsia="lv-LV"/>
        </w:rPr>
        <w:t>ir izskatījusi Izglītības un zinātnes ministrijas</w:t>
      </w:r>
      <w:r w:rsidRPr="008A3756" w:rsidR="00CF2DD0">
        <w:rPr>
          <w:rFonts w:eastAsia="Times New Roman"/>
          <w:szCs w:val="28"/>
          <w:lang w:val="lv-LV" w:eastAsia="lv-LV"/>
        </w:rPr>
        <w:t xml:space="preserve"> </w:t>
      </w:r>
      <w:r w:rsidR="00154A84">
        <w:rPr>
          <w:rFonts w:eastAsia="Times New Roman"/>
          <w:szCs w:val="28"/>
          <w:lang w:val="lv-LV" w:eastAsia="lv-LV"/>
        </w:rPr>
        <w:t xml:space="preserve">2021.gada 21.jūlijā </w:t>
      </w:r>
      <w:r w:rsidRPr="008A3756" w:rsidR="00CF2DD0">
        <w:rPr>
          <w:rFonts w:eastAsia="Times New Roman"/>
          <w:szCs w:val="28"/>
          <w:lang w:val="lv-LV" w:eastAsia="lv-LV"/>
        </w:rPr>
        <w:t>atkārtotai saskaņošanai</w:t>
      </w:r>
      <w:r w:rsidR="00154A84">
        <w:rPr>
          <w:rFonts w:eastAsia="Times New Roman"/>
          <w:szCs w:val="28"/>
          <w:lang w:val="lv-LV" w:eastAsia="lv-LV"/>
        </w:rPr>
        <w:t xml:space="preserve"> </w:t>
      </w:r>
      <w:r w:rsidRPr="008A3756" w:rsidR="00154A84">
        <w:rPr>
          <w:rFonts w:eastAsia="Times New Roman"/>
          <w:szCs w:val="28"/>
          <w:lang w:val="lv-LV" w:eastAsia="lv-LV"/>
        </w:rPr>
        <w:t>nosūtīto</w:t>
      </w:r>
      <w:r w:rsidRPr="008A3756" w:rsidR="00CF2DD0">
        <w:rPr>
          <w:rFonts w:eastAsia="Times New Roman"/>
          <w:szCs w:val="28"/>
          <w:lang w:val="lv-LV" w:eastAsia="lv-LV"/>
        </w:rPr>
        <w:t xml:space="preserve"> precizēto</w:t>
      </w:r>
      <w:r w:rsidR="00154A84">
        <w:rPr>
          <w:rFonts w:eastAsia="Times New Roman"/>
          <w:szCs w:val="28"/>
          <w:lang w:val="lv-LV" w:eastAsia="lv-LV"/>
        </w:rPr>
        <w:t xml:space="preserve"> </w:t>
      </w:r>
      <w:r w:rsidRPr="008A3756" w:rsidR="00CF2DD0">
        <w:rPr>
          <w:rFonts w:eastAsia="Times New Roman"/>
          <w:szCs w:val="28"/>
          <w:lang w:val="lv-LV" w:eastAsia="lv-LV"/>
        </w:rPr>
        <w:t xml:space="preserve"> </w:t>
      </w:r>
      <w:r w:rsidRPr="008A3756" w:rsidR="00CF2DD0">
        <w:rPr>
          <w:rFonts w:eastAsia="Times New Roman"/>
          <w:szCs w:val="28"/>
          <w:lang w:val="lv-LV"/>
        </w:rPr>
        <w:t>konceptuālā</w:t>
      </w:r>
      <w:r w:rsidRPr="008A3756" w:rsidR="00DB4DCD">
        <w:rPr>
          <w:rFonts w:eastAsia="Times New Roman"/>
          <w:szCs w:val="28"/>
          <w:lang w:val="lv-LV"/>
        </w:rPr>
        <w:t xml:space="preserve"> ziņojuma „</w:t>
      </w:r>
      <w:r w:rsidRPr="008A3756" w:rsidR="00CF2DD0">
        <w:rPr>
          <w:rFonts w:eastAsia="Times New Roman"/>
          <w:bCs/>
          <w:szCs w:val="28"/>
          <w:lang w:val="lv-LV" w:eastAsia="en-GB"/>
        </w:rPr>
        <w:t>Par profesionālās izglītības programmu finansēšanu</w:t>
      </w:r>
      <w:r w:rsidRPr="008A3756" w:rsidR="00DB4DCD">
        <w:rPr>
          <w:rFonts w:eastAsiaTheme="minorEastAsia"/>
          <w:bCs/>
          <w:szCs w:val="28"/>
          <w:lang w:val="lv-LV"/>
        </w:rPr>
        <w:t>”</w:t>
      </w:r>
      <w:r w:rsidRPr="008A3756" w:rsidR="00DB4DCD">
        <w:rPr>
          <w:rFonts w:eastAsia="Times New Roman"/>
          <w:szCs w:val="28"/>
          <w:lang w:val="lv-LV"/>
        </w:rPr>
        <w:t xml:space="preserve"> projektu (turpmāk – Ziņojums)</w:t>
      </w:r>
      <w:r w:rsidRPr="008A3756" w:rsidR="00CF2DD0">
        <w:rPr>
          <w:rFonts w:eastAsia="Times New Roman"/>
          <w:szCs w:val="28"/>
          <w:lang w:val="lv-LV"/>
        </w:rPr>
        <w:t xml:space="preserve">, </w:t>
      </w:r>
      <w:r w:rsidRPr="008A3756" w:rsidR="00DB4DCD">
        <w:rPr>
          <w:rFonts w:eastAsia="Times New Roman"/>
          <w:szCs w:val="28"/>
          <w:lang w:val="lv-LV"/>
        </w:rPr>
        <w:t xml:space="preserve">Ministru kabineta </w:t>
      </w:r>
      <w:r w:rsidRPr="008A3756" w:rsidR="00CF2DD0">
        <w:rPr>
          <w:rFonts w:eastAsia="Times New Roman"/>
          <w:szCs w:val="28"/>
          <w:lang w:val="lv-LV"/>
        </w:rPr>
        <w:t>rīkojuma</w:t>
      </w:r>
      <w:r w:rsidRPr="008A3756" w:rsidR="00DB4DCD">
        <w:rPr>
          <w:rFonts w:eastAsia="Times New Roman"/>
          <w:szCs w:val="28"/>
          <w:lang w:val="lv-LV"/>
        </w:rPr>
        <w:t xml:space="preserve"> projektu un</w:t>
      </w:r>
      <w:r w:rsidRPr="008A3756" w:rsidR="00CF2DD0">
        <w:rPr>
          <w:rFonts w:eastAsia="Times New Roman"/>
          <w:szCs w:val="28"/>
          <w:lang w:val="lv-LV"/>
        </w:rPr>
        <w:t xml:space="preserve"> izziņu par atzinumos sniegtajiem iebildumiem,</w:t>
      </w:r>
      <w:r w:rsidRPr="008A3756" w:rsidR="00DB4DCD">
        <w:rPr>
          <w:rFonts w:eastAsia="Times New Roman"/>
          <w:szCs w:val="28"/>
          <w:lang w:val="lv-LV"/>
        </w:rPr>
        <w:t xml:space="preserve"> </w:t>
      </w:r>
      <w:r w:rsidR="00154A84">
        <w:rPr>
          <w:rFonts w:eastAsia="Times New Roman"/>
          <w:szCs w:val="28"/>
          <w:lang w:val="lv-LV"/>
        </w:rPr>
        <w:t xml:space="preserve">un </w:t>
      </w:r>
      <w:r w:rsidRPr="008A3756" w:rsidR="00390D40">
        <w:rPr>
          <w:rFonts w:eastAsia="Times New Roman"/>
          <w:szCs w:val="28"/>
          <w:lang w:val="lv-LV"/>
        </w:rPr>
        <w:t xml:space="preserve">atbalsta tā tālāku virzību, vienlaikus </w:t>
      </w:r>
      <w:r w:rsidRPr="008A3756" w:rsidR="00DB4DCD">
        <w:rPr>
          <w:rFonts w:eastAsia="Times New Roman"/>
          <w:szCs w:val="28"/>
          <w:lang w:val="lv-LV"/>
        </w:rPr>
        <w:t>izsak</w:t>
      </w:r>
      <w:r w:rsidRPr="008A3756" w:rsidR="00390D40">
        <w:rPr>
          <w:rFonts w:eastAsia="Times New Roman"/>
          <w:szCs w:val="28"/>
          <w:lang w:val="lv-LV"/>
        </w:rPr>
        <w:t>ot</w:t>
      </w:r>
      <w:r w:rsidRPr="008A3756" w:rsidR="00DB4DCD">
        <w:rPr>
          <w:rFonts w:eastAsia="Times New Roman"/>
          <w:szCs w:val="28"/>
          <w:lang w:val="lv-LV"/>
        </w:rPr>
        <w:t xml:space="preserve"> šādus </w:t>
      </w:r>
      <w:r w:rsidRPr="001E28D6" w:rsidR="00DB4DCD">
        <w:rPr>
          <w:rFonts w:eastAsia="Times New Roman"/>
          <w:b/>
          <w:szCs w:val="28"/>
          <w:lang w:val="lv-LV"/>
        </w:rPr>
        <w:t>iebildumus</w:t>
      </w:r>
      <w:r w:rsidRPr="008A3756" w:rsidR="000050BE">
        <w:rPr>
          <w:rFonts w:eastAsia="Times New Roman"/>
          <w:szCs w:val="28"/>
          <w:lang w:val="lv-LV"/>
        </w:rPr>
        <w:t xml:space="preserve"> par Ziņojuma 3.2.nodaļā „Profesionālās izglītības programmu finansēšana pašvaldību un citu dibinātāju izglītības iestādēs” piektajā rindkopā ietvertajiem profesionālās izglītības programmu finansēšanas kritērijiem</w:t>
      </w:r>
      <w:r w:rsidRPr="008A3756" w:rsidR="00DB4DCD">
        <w:rPr>
          <w:rFonts w:eastAsia="Times New Roman"/>
          <w:szCs w:val="28"/>
          <w:lang w:val="lv-LV"/>
        </w:rPr>
        <w:t>:</w:t>
      </w:r>
    </w:p>
    <w:p w:rsidRPr="008A3756" w:rsidR="00F80C1C" w:rsidP="00342271" w:rsidRDefault="00F80C1C" w14:paraId="09D8B86B" w14:textId="28EDADAE">
      <w:pPr>
        <w:pStyle w:val="Sarakstarindkopa"/>
        <w:numPr>
          <w:ilvl w:val="0"/>
          <w:numId w:val="24"/>
        </w:numPr>
        <w:tabs>
          <w:tab w:val="left" w:pos="1134"/>
        </w:tabs>
        <w:spacing w:after="120"/>
        <w:ind w:left="0" w:firstLine="709"/>
        <w:jc w:val="both"/>
        <w:rPr>
          <w:rFonts w:ascii="Times New Roman" w:hAnsi="Times New Roman"/>
          <w:sz w:val="28"/>
          <w:szCs w:val="28"/>
        </w:rPr>
      </w:pPr>
      <w:r w:rsidRPr="008A3756">
        <w:rPr>
          <w:rFonts w:ascii="Times New Roman" w:hAnsi="Times New Roman"/>
          <w:sz w:val="28"/>
          <w:szCs w:val="28"/>
        </w:rPr>
        <w:t>Saistībā ar kritēriju par valstī nepieciešamajām un darba tirgus pieprasītajām izglītības programmām</w:t>
      </w:r>
      <w:r w:rsidRPr="008A3756" w:rsidR="007F54AF">
        <w:rPr>
          <w:rFonts w:ascii="Times New Roman" w:hAnsi="Times New Roman"/>
          <w:sz w:val="28"/>
          <w:szCs w:val="28"/>
        </w:rPr>
        <w:t>, lūdzam</w:t>
      </w:r>
      <w:r w:rsidR="00085D49">
        <w:rPr>
          <w:rFonts w:ascii="Times New Roman" w:hAnsi="Times New Roman"/>
          <w:sz w:val="28"/>
          <w:szCs w:val="28"/>
        </w:rPr>
        <w:t xml:space="preserve"> noteikt</w:t>
      </w:r>
      <w:r w:rsidRPr="008A3756" w:rsidR="007F54AF">
        <w:rPr>
          <w:rFonts w:ascii="Times New Roman" w:hAnsi="Times New Roman"/>
          <w:sz w:val="28"/>
          <w:szCs w:val="28"/>
        </w:rPr>
        <w:t xml:space="preserve"> visas īstenotās izglītības programmas izglītības programmas tematiskajā jomā “Mākslas” par </w:t>
      </w:r>
      <w:r w:rsidRPr="008A3756" w:rsidR="000050BE">
        <w:rPr>
          <w:rFonts w:ascii="Times New Roman" w:hAnsi="Times New Roman"/>
          <w:sz w:val="28"/>
          <w:szCs w:val="28"/>
        </w:rPr>
        <w:t>valstī nepieciešamām un darba tirgū pieprasītām izglītības programmām, attiecīgi precizējot arī Ziņojuma 2.pielikumu.</w:t>
      </w:r>
      <w:r w:rsidRPr="008A3756" w:rsidR="007F54AF">
        <w:rPr>
          <w:rFonts w:ascii="Times New Roman" w:hAnsi="Times New Roman"/>
          <w:sz w:val="28"/>
          <w:szCs w:val="28"/>
        </w:rPr>
        <w:t xml:space="preserve"> </w:t>
      </w:r>
      <w:r w:rsidRPr="008A3756" w:rsidR="00F46448">
        <w:rPr>
          <w:rFonts w:ascii="Times New Roman" w:hAnsi="Times New Roman"/>
          <w:sz w:val="28"/>
          <w:szCs w:val="28"/>
        </w:rPr>
        <w:t>Mi</w:t>
      </w:r>
      <w:bookmarkStart w:name="_GoBack" w:id="1"/>
      <w:bookmarkEnd w:id="1"/>
      <w:r w:rsidRPr="008A3756" w:rsidR="00F46448">
        <w:rPr>
          <w:rFonts w:ascii="Times New Roman" w:hAnsi="Times New Roman"/>
          <w:sz w:val="28"/>
          <w:szCs w:val="28"/>
        </w:rPr>
        <w:t xml:space="preserve">nēto apliecina arī Valsts kontroles 2020. gada 4. septembra revīzijas ziņojumā „Profesionālās vidējās kultūrizglītības organizācija – vai ir pilnveidojama?” (turpmāk – revīzijas ziņojums) norādītais, ka </w:t>
      </w:r>
      <w:r w:rsidRPr="008A3756" w:rsidR="00F46448">
        <w:rPr>
          <w:rFonts w:ascii="Times New Roman" w:hAnsi="Times New Roman"/>
          <w:i/>
          <w:sz w:val="28"/>
          <w:szCs w:val="28"/>
        </w:rPr>
        <w:t xml:space="preserve">„Darba tirgus” nevar kalpot kā vienīgais rādītājs izglītojamo skaita prognozēšanā. Jāņem vērā izglītības tematiskās jomas “Mākslas” specifiku, kas liecina, ka daudzi tematiskās jomas “Mākslas” absolventi nevēlas kļūt par darba ņēmējiem pie kāda darba devēja, tā vietā izvēloties kļūt par </w:t>
      </w:r>
      <w:proofErr w:type="spellStart"/>
      <w:r w:rsidRPr="008A3756" w:rsidR="00F46448">
        <w:rPr>
          <w:rFonts w:ascii="Times New Roman" w:hAnsi="Times New Roman"/>
          <w:i/>
          <w:sz w:val="28"/>
          <w:szCs w:val="28"/>
        </w:rPr>
        <w:t>pašnodarbinātajiem</w:t>
      </w:r>
      <w:proofErr w:type="spellEnd"/>
      <w:r w:rsidRPr="008A3756" w:rsidR="00F46448">
        <w:rPr>
          <w:rFonts w:ascii="Times New Roman" w:hAnsi="Times New Roman"/>
          <w:i/>
          <w:sz w:val="28"/>
          <w:szCs w:val="28"/>
        </w:rPr>
        <w:t xml:space="preserve"> vai uzsākot komercdarbību u.c. Tematisko jomu “Mākslas” speciālistu kompetences ir plašas - universālas, tādēļ šie speciālisti izglītības rezultātā iegūtās kompetences var izmantot gan iegūtajā specialitātē, gan citās radniecīgās nozarēs un specialitātēs</w:t>
      </w:r>
      <w:r w:rsidRPr="008A3756" w:rsidR="00F46448">
        <w:rPr>
          <w:rStyle w:val="Vresatsauce"/>
          <w:rFonts w:ascii="Times New Roman" w:hAnsi="Times New Roman"/>
          <w:sz w:val="28"/>
          <w:szCs w:val="28"/>
        </w:rPr>
        <w:footnoteReference w:id="1"/>
      </w:r>
      <w:r w:rsidRPr="008A3756" w:rsidR="00F46448">
        <w:rPr>
          <w:rFonts w:ascii="Times New Roman" w:hAnsi="Times New Roman"/>
          <w:sz w:val="28"/>
          <w:szCs w:val="28"/>
        </w:rPr>
        <w:t>.</w:t>
      </w:r>
      <w:r w:rsidRPr="008A3756" w:rsidR="007523DC">
        <w:rPr>
          <w:rFonts w:ascii="Times New Roman" w:hAnsi="Times New Roman"/>
          <w:sz w:val="28"/>
          <w:szCs w:val="28"/>
        </w:rPr>
        <w:t xml:space="preserve"> Kā arī Valsts kontrole uzsver</w:t>
      </w:r>
      <w:r w:rsidR="00154A84">
        <w:rPr>
          <w:rFonts w:ascii="Times New Roman" w:hAnsi="Times New Roman"/>
          <w:sz w:val="28"/>
          <w:szCs w:val="28"/>
        </w:rPr>
        <w:t>:</w:t>
      </w:r>
      <w:r w:rsidRPr="008A3756" w:rsidR="007523DC">
        <w:rPr>
          <w:rFonts w:ascii="Times New Roman" w:hAnsi="Times New Roman"/>
          <w:sz w:val="28"/>
          <w:szCs w:val="28"/>
        </w:rPr>
        <w:t xml:space="preserve"> </w:t>
      </w:r>
      <w:r w:rsidRPr="008A3756" w:rsidR="007523DC">
        <w:rPr>
          <w:rFonts w:ascii="Times New Roman" w:hAnsi="Times New Roman"/>
          <w:i/>
          <w:sz w:val="28"/>
          <w:szCs w:val="28"/>
        </w:rPr>
        <w:t xml:space="preserve">„Jāņem vērā, ka EM darba tirgus prognozes ir tikai viens no </w:t>
      </w:r>
      <w:r w:rsidRPr="008A3756" w:rsidR="007523DC">
        <w:rPr>
          <w:rFonts w:ascii="Times New Roman" w:hAnsi="Times New Roman"/>
          <w:i/>
          <w:sz w:val="28"/>
          <w:szCs w:val="28"/>
        </w:rPr>
        <w:lastRenderedPageBreak/>
        <w:t>posmiem darbaspēka piedāvājuma pielāgošanās procesā – tās nodrošina kvantitatīvo bāzi tālākām diskusijām starp izglītības piedāvājuma veidošanā iesaistītajām pusēm par darba tirgū nākotnē nepieciešamajiem speciālistiem, tomēr būtiskākā loma precīzu un detalizētu profesionālās izglītības vajadzību definēšanā joprojām saglabājas NEP un PINTSA kompetencē.”</w:t>
      </w:r>
      <w:r w:rsidRPr="008A3756" w:rsidR="007523DC">
        <w:rPr>
          <w:rStyle w:val="Vresatsauce"/>
          <w:rFonts w:ascii="Times New Roman" w:hAnsi="Times New Roman"/>
          <w:i/>
          <w:sz w:val="28"/>
          <w:szCs w:val="28"/>
        </w:rPr>
        <w:footnoteReference w:id="2"/>
      </w:r>
    </w:p>
    <w:p w:rsidRPr="008A3756" w:rsidR="00F80C1C" w:rsidP="00BA7EE9" w:rsidRDefault="00F80C1C" w14:paraId="5B087484" w14:textId="10F2AFB7">
      <w:pPr>
        <w:pStyle w:val="Sarakstarindkopa"/>
        <w:numPr>
          <w:ilvl w:val="0"/>
          <w:numId w:val="24"/>
        </w:numPr>
        <w:tabs>
          <w:tab w:val="left" w:pos="1134"/>
        </w:tabs>
        <w:spacing w:after="120"/>
        <w:ind w:left="0" w:firstLine="709"/>
        <w:jc w:val="both"/>
        <w:rPr>
          <w:rFonts w:ascii="Times New Roman" w:hAnsi="Times New Roman"/>
          <w:i/>
          <w:sz w:val="28"/>
          <w:szCs w:val="28"/>
        </w:rPr>
      </w:pPr>
      <w:r w:rsidRPr="008A3756">
        <w:rPr>
          <w:rFonts w:ascii="Times New Roman" w:hAnsi="Times New Roman"/>
          <w:sz w:val="28"/>
          <w:szCs w:val="28"/>
        </w:rPr>
        <w:t xml:space="preserve">Savukārt kritērijā par izglītības programmām, kurās ne mazāk kā 75% absolventu, gadu pēc izglītības iestādes absolvēšanas, ir nodarbināti, lūdzam aiz vārda „nodarbināti” </w:t>
      </w:r>
      <w:r w:rsidRPr="008A3756">
        <w:rPr>
          <w:rFonts w:ascii="Times New Roman" w:hAnsi="Times New Roman"/>
          <w:sz w:val="28"/>
          <w:szCs w:val="28"/>
          <w:u w:val="single"/>
        </w:rPr>
        <w:t>papildināt ar norādi</w:t>
      </w:r>
      <w:r w:rsidRPr="008A3756">
        <w:rPr>
          <w:rFonts w:ascii="Times New Roman" w:hAnsi="Times New Roman"/>
          <w:sz w:val="28"/>
          <w:szCs w:val="28"/>
        </w:rPr>
        <w:t xml:space="preserve"> „</w:t>
      </w:r>
      <w:r w:rsidRPr="008A3756">
        <w:rPr>
          <w:rFonts w:ascii="Times New Roman" w:hAnsi="Times New Roman"/>
          <w:i/>
          <w:sz w:val="28"/>
          <w:szCs w:val="28"/>
        </w:rPr>
        <w:t>vai turpina iegūt izglītību</w:t>
      </w:r>
      <w:r w:rsidRPr="008A3756">
        <w:rPr>
          <w:rFonts w:ascii="Times New Roman" w:hAnsi="Times New Roman"/>
          <w:sz w:val="28"/>
          <w:szCs w:val="28"/>
        </w:rPr>
        <w:t xml:space="preserve">”. Mākslas un dizaina jomā ir būtiski ne tikai </w:t>
      </w:r>
      <w:r w:rsidRPr="008A3756" w:rsidR="00515F46">
        <w:rPr>
          <w:rFonts w:ascii="Times New Roman" w:hAnsi="Times New Roman"/>
          <w:sz w:val="28"/>
          <w:szCs w:val="28"/>
        </w:rPr>
        <w:t>strādāt, bet arī turpināt iegūt augstāko izglītību vai citu profesionālo kvalifikāciju.</w:t>
      </w:r>
      <w:r w:rsidRPr="008A3756" w:rsidR="00AC4B79">
        <w:rPr>
          <w:rFonts w:ascii="Times New Roman" w:hAnsi="Times New Roman"/>
          <w:sz w:val="28"/>
          <w:szCs w:val="28"/>
        </w:rPr>
        <w:t xml:space="preserve"> </w:t>
      </w:r>
      <w:r w:rsidRPr="008A3756" w:rsidR="00C73C6B">
        <w:rPr>
          <w:rFonts w:ascii="Times New Roman" w:hAnsi="Times New Roman"/>
          <w:sz w:val="28"/>
          <w:szCs w:val="28"/>
        </w:rPr>
        <w:t xml:space="preserve">Kritērijs nevar būt attiecināms tikai uz tiem, kas kvalificējas darba tirgū, tādejādi neveicinot darbinieku profesionalitāti un  kvalifikācijas celšanu. </w:t>
      </w:r>
      <w:r w:rsidRPr="008A3756" w:rsidR="00515F46">
        <w:rPr>
          <w:rFonts w:ascii="Times New Roman" w:hAnsi="Times New Roman"/>
          <w:sz w:val="28"/>
          <w:szCs w:val="28"/>
        </w:rPr>
        <w:t>Minētais sasaistāms arī ar Nacionālā attīstības plānā 2021</w:t>
      </w:r>
      <w:r w:rsidRPr="008A3756" w:rsidR="00C73C6B">
        <w:rPr>
          <w:rFonts w:ascii="Times New Roman" w:hAnsi="Times New Roman"/>
          <w:sz w:val="28"/>
          <w:szCs w:val="28"/>
        </w:rPr>
        <w:t>.</w:t>
      </w:r>
      <w:r w:rsidRPr="008A3756" w:rsidR="00515F46">
        <w:rPr>
          <w:rFonts w:ascii="Times New Roman" w:hAnsi="Times New Roman"/>
          <w:sz w:val="28"/>
          <w:szCs w:val="28"/>
        </w:rPr>
        <w:t>-2027</w:t>
      </w:r>
      <w:r w:rsidRPr="008A3756" w:rsidR="00C73C6B">
        <w:rPr>
          <w:rFonts w:ascii="Times New Roman" w:hAnsi="Times New Roman"/>
          <w:sz w:val="28"/>
          <w:szCs w:val="28"/>
        </w:rPr>
        <w:t xml:space="preserve">.gadam (turpmāk </w:t>
      </w:r>
      <w:r w:rsidR="008A3756">
        <w:rPr>
          <w:rFonts w:ascii="Times New Roman" w:hAnsi="Times New Roman"/>
          <w:sz w:val="28"/>
          <w:szCs w:val="28"/>
        </w:rPr>
        <w:t>–</w:t>
      </w:r>
      <w:r w:rsidRPr="008A3756" w:rsidR="00C73C6B">
        <w:rPr>
          <w:rFonts w:ascii="Times New Roman" w:hAnsi="Times New Roman"/>
          <w:sz w:val="28"/>
          <w:szCs w:val="28"/>
        </w:rPr>
        <w:t xml:space="preserve"> NAP)</w:t>
      </w:r>
      <w:r w:rsidRPr="008A3756" w:rsidR="00515F46">
        <w:rPr>
          <w:rFonts w:ascii="Times New Roman" w:hAnsi="Times New Roman"/>
          <w:sz w:val="28"/>
          <w:szCs w:val="28"/>
        </w:rPr>
        <w:t xml:space="preserve"> iekļautajam [164] rīcības virziena mērķa indikatoram „</w:t>
      </w:r>
      <w:r w:rsidRPr="008A3756" w:rsidR="00515F46">
        <w:rPr>
          <w:rFonts w:ascii="Times New Roman" w:hAnsi="Times New Roman"/>
          <w:i/>
          <w:sz w:val="28"/>
          <w:szCs w:val="28"/>
        </w:rPr>
        <w:t>15–24 gadus vecu personu īpatsvars, kuras nav iesaistītas izglītībā vai darba tirgū (NEET)</w:t>
      </w:r>
      <w:r w:rsidRPr="008A3756" w:rsidR="00515F46">
        <w:rPr>
          <w:rFonts w:ascii="Times New Roman" w:hAnsi="Times New Roman"/>
          <w:sz w:val="28"/>
          <w:szCs w:val="28"/>
        </w:rPr>
        <w:t>”, kur plānots 2027.</w:t>
      </w:r>
      <w:r w:rsidRPr="008A3756" w:rsidR="008334CE">
        <w:rPr>
          <w:rFonts w:ascii="Times New Roman" w:hAnsi="Times New Roman"/>
          <w:sz w:val="28"/>
          <w:szCs w:val="28"/>
        </w:rPr>
        <w:t xml:space="preserve"> </w:t>
      </w:r>
      <w:r w:rsidRPr="008A3756" w:rsidR="00515F46">
        <w:rPr>
          <w:rFonts w:ascii="Times New Roman" w:hAnsi="Times New Roman"/>
          <w:sz w:val="28"/>
          <w:szCs w:val="28"/>
        </w:rPr>
        <w:t>gadā plānots samazinājums gandrīz par diviem procentpunktiem, no 7,8 līdz 6,0.</w:t>
      </w:r>
      <w:r w:rsidRPr="008A3756" w:rsidR="00C73C6B">
        <w:rPr>
          <w:rFonts w:ascii="Times New Roman" w:hAnsi="Times New Roman"/>
          <w:sz w:val="28"/>
          <w:szCs w:val="28"/>
        </w:rPr>
        <w:t xml:space="preserve"> Turklāt viens no NAP rīcības uzdevumiem [167] ir </w:t>
      </w:r>
      <w:r w:rsidRPr="008A3756" w:rsidR="00C73C6B">
        <w:rPr>
          <w:rFonts w:ascii="Times New Roman" w:hAnsi="Times New Roman"/>
          <w:sz w:val="28"/>
          <w:szCs w:val="28"/>
          <w:u w:val="single"/>
        </w:rPr>
        <w:t>profesionālās izglītības iestāžu un koledžu prestiža celšana un pieejamības palielināšana</w:t>
      </w:r>
      <w:r w:rsidRPr="008A3756" w:rsidR="00C73C6B">
        <w:rPr>
          <w:rFonts w:ascii="Times New Roman" w:hAnsi="Times New Roman"/>
          <w:sz w:val="28"/>
          <w:szCs w:val="28"/>
        </w:rPr>
        <w:t xml:space="preserve">, modernizējot mācību vidi un uzlabojot tās kvalitāti, nodrošinot </w:t>
      </w:r>
      <w:proofErr w:type="spellStart"/>
      <w:r w:rsidRPr="008A3756" w:rsidR="00C73C6B">
        <w:rPr>
          <w:rFonts w:ascii="Times New Roman" w:hAnsi="Times New Roman"/>
          <w:sz w:val="28"/>
          <w:szCs w:val="28"/>
        </w:rPr>
        <w:t>uzņēmējspēju</w:t>
      </w:r>
      <w:proofErr w:type="spellEnd"/>
      <w:r w:rsidRPr="008A3756" w:rsidR="00C73C6B">
        <w:rPr>
          <w:rFonts w:ascii="Times New Roman" w:hAnsi="Times New Roman"/>
          <w:sz w:val="28"/>
          <w:szCs w:val="28"/>
        </w:rPr>
        <w:t xml:space="preserve"> apguvi, izglītības procesa individualizāciju un darba vidē balstītas mācības, paplašinot sociālā atbalsta programmas, talantu attīstības iniciatīvas, kā arī īstenojot karjeras izglītības atbalsta un stratēģiskās komunikācijas pasākumus sadarbībā ar nozarēm. </w:t>
      </w:r>
      <w:r w:rsidRPr="008A3756" w:rsidR="007B7A1D">
        <w:rPr>
          <w:rFonts w:ascii="Times New Roman" w:hAnsi="Times New Roman"/>
          <w:sz w:val="28"/>
          <w:szCs w:val="28"/>
        </w:rPr>
        <w:t>Papildus minams, ka Izglītības attīstības pamatnostādnēs 2021.</w:t>
      </w:r>
      <w:r w:rsidRPr="008A3756" w:rsidR="008334CE">
        <w:rPr>
          <w:rFonts w:ascii="Times New Roman" w:hAnsi="Times New Roman"/>
          <w:sz w:val="28"/>
          <w:szCs w:val="28"/>
        </w:rPr>
        <w:t> </w:t>
      </w:r>
      <w:r w:rsidRPr="008A3756" w:rsidR="007B7A1D">
        <w:rPr>
          <w:rFonts w:ascii="Times New Roman" w:hAnsi="Times New Roman"/>
          <w:sz w:val="28"/>
          <w:szCs w:val="28"/>
        </w:rPr>
        <w:t>-</w:t>
      </w:r>
      <w:r w:rsidRPr="008A3756" w:rsidR="008334CE">
        <w:rPr>
          <w:rFonts w:ascii="Times New Roman" w:hAnsi="Times New Roman"/>
          <w:sz w:val="28"/>
          <w:szCs w:val="28"/>
        </w:rPr>
        <w:t> </w:t>
      </w:r>
      <w:r w:rsidRPr="008A3756" w:rsidR="007B7A1D">
        <w:rPr>
          <w:rFonts w:ascii="Times New Roman" w:hAnsi="Times New Roman"/>
          <w:sz w:val="28"/>
          <w:szCs w:val="28"/>
        </w:rPr>
        <w:t>2027. gadam</w:t>
      </w:r>
      <w:r w:rsidRPr="008A3756" w:rsidR="001E79AB">
        <w:rPr>
          <w:rFonts w:ascii="Times New Roman" w:hAnsi="Times New Roman"/>
          <w:sz w:val="28"/>
          <w:szCs w:val="28"/>
        </w:rPr>
        <w:t xml:space="preserve"> (turpmāk</w:t>
      </w:r>
      <w:r w:rsidR="008A3756">
        <w:rPr>
          <w:rFonts w:ascii="Times New Roman" w:hAnsi="Times New Roman"/>
          <w:sz w:val="28"/>
          <w:szCs w:val="28"/>
        </w:rPr>
        <w:t xml:space="preserve"> –</w:t>
      </w:r>
      <w:r w:rsidRPr="008A3756" w:rsidR="001E79AB">
        <w:rPr>
          <w:rFonts w:ascii="Times New Roman" w:hAnsi="Times New Roman"/>
          <w:sz w:val="28"/>
          <w:szCs w:val="28"/>
        </w:rPr>
        <w:t xml:space="preserve"> IAP)</w:t>
      </w:r>
      <w:r w:rsidRPr="008A3756" w:rsidR="008334CE">
        <w:rPr>
          <w:rFonts w:ascii="Times New Roman" w:hAnsi="Times New Roman"/>
          <w:sz w:val="28"/>
          <w:szCs w:val="28"/>
        </w:rPr>
        <w:t>, viens no rezultatīvajiem rādītājiem (2. Politikas rezultāts: Kvalitatīva un mūsdienīga izglītība. 2.4. punkts) ir palielināt iedzīvotāju skaitu, kas pabeiguši vidusskolu un turpina izglītību, t.i. 2027. gadā sasniedzot mērķa vērtību</w:t>
      </w:r>
      <w:r w:rsidRPr="008A3756" w:rsidR="001E79AB">
        <w:rPr>
          <w:rFonts w:ascii="Times New Roman" w:hAnsi="Times New Roman"/>
          <w:sz w:val="28"/>
          <w:szCs w:val="28"/>
        </w:rPr>
        <w:t xml:space="preserve"> 73%</w:t>
      </w:r>
      <w:r w:rsidRPr="008A3756" w:rsidR="008334CE">
        <w:rPr>
          <w:rFonts w:ascii="Times New Roman" w:hAnsi="Times New Roman"/>
          <w:sz w:val="28"/>
          <w:szCs w:val="28"/>
        </w:rPr>
        <w:t xml:space="preserve"> </w:t>
      </w:r>
      <w:r w:rsidRPr="008A3756" w:rsidR="001E79AB">
        <w:rPr>
          <w:rFonts w:ascii="Times New Roman" w:hAnsi="Times New Roman"/>
          <w:sz w:val="28"/>
          <w:szCs w:val="28"/>
        </w:rPr>
        <w:t xml:space="preserve">vidējās izglītības </w:t>
      </w:r>
      <w:r w:rsidRPr="008A3756" w:rsidR="008334CE">
        <w:rPr>
          <w:rFonts w:ascii="Times New Roman" w:hAnsi="Times New Roman"/>
          <w:sz w:val="28"/>
          <w:szCs w:val="28"/>
        </w:rPr>
        <w:t>absolventu</w:t>
      </w:r>
      <w:r w:rsidRPr="008A3756" w:rsidR="001E79AB">
        <w:rPr>
          <w:rFonts w:ascii="Times New Roman" w:hAnsi="Times New Roman"/>
          <w:sz w:val="28"/>
          <w:szCs w:val="28"/>
        </w:rPr>
        <w:t xml:space="preserve"> t.sk. profesionālās izglītības, </w:t>
      </w:r>
      <w:r w:rsidRPr="008A3756" w:rsidR="008334CE">
        <w:rPr>
          <w:rFonts w:ascii="Times New Roman" w:hAnsi="Times New Roman"/>
          <w:sz w:val="28"/>
          <w:szCs w:val="28"/>
        </w:rPr>
        <w:t>turpina mācības nākamajā izglītības pakāp</w:t>
      </w:r>
      <w:r w:rsidRPr="008A3756" w:rsidR="001E79AB">
        <w:rPr>
          <w:rFonts w:ascii="Times New Roman" w:hAnsi="Times New Roman"/>
          <w:sz w:val="28"/>
          <w:szCs w:val="28"/>
        </w:rPr>
        <w:t>ē</w:t>
      </w:r>
      <w:r w:rsidRPr="008A3756" w:rsidR="008334CE">
        <w:rPr>
          <w:rFonts w:ascii="Times New Roman" w:hAnsi="Times New Roman"/>
          <w:sz w:val="28"/>
          <w:szCs w:val="28"/>
        </w:rPr>
        <w:t>.</w:t>
      </w:r>
      <w:r w:rsidRPr="008A3756" w:rsidR="001E79AB">
        <w:rPr>
          <w:rFonts w:ascii="Times New Roman" w:hAnsi="Times New Roman"/>
          <w:sz w:val="28"/>
          <w:szCs w:val="28"/>
        </w:rPr>
        <w:t xml:space="preserve"> Kā arī IAP paredz (3. Politikas rezultāts: Ikvienam pieejams atbalsts izaugsmei, 3.8.punkts) samazināt jauniešu (15-29 gadus vecu) skaitu, kas nav iesaistīti izglītībā, nestrādā (nav nodarbinātie) vai neapgūst arodu (NEET), īpatsvaru no 10,3% līdz 5%.</w:t>
      </w:r>
    </w:p>
    <w:bookmarkEnd w:id="0"/>
    <w:p w:rsidR="00CE1310" w:rsidP="007F54AF" w:rsidRDefault="00342271" w14:paraId="5A39BBE3" w14:textId="21559CA3">
      <w:pPr>
        <w:pStyle w:val="Sarakstarindkopa"/>
        <w:ind w:left="0" w:firstLine="567"/>
        <w:jc w:val="both"/>
        <w:rPr>
          <w:rFonts w:ascii="Times New Roman" w:hAnsi="Times New Roman"/>
          <w:sz w:val="28"/>
          <w:szCs w:val="28"/>
        </w:rPr>
      </w:pPr>
      <w:r w:rsidRPr="008A3756">
        <w:rPr>
          <w:rFonts w:ascii="Times New Roman" w:hAnsi="Times New Roman"/>
          <w:sz w:val="28"/>
          <w:szCs w:val="28"/>
        </w:rPr>
        <w:t>Vienlaikus inf</w:t>
      </w:r>
      <w:r w:rsidRPr="008A3756" w:rsidR="00C67DDE">
        <w:rPr>
          <w:rFonts w:ascii="Times New Roman" w:hAnsi="Times New Roman"/>
          <w:sz w:val="28"/>
          <w:szCs w:val="28"/>
        </w:rPr>
        <w:t>or</w:t>
      </w:r>
      <w:r w:rsidRPr="008A3756">
        <w:rPr>
          <w:rFonts w:ascii="Times New Roman" w:hAnsi="Times New Roman"/>
          <w:sz w:val="28"/>
          <w:szCs w:val="28"/>
        </w:rPr>
        <w:t xml:space="preserve">mējam, ka </w:t>
      </w:r>
      <w:r w:rsidRPr="008A3756" w:rsidR="007F54AF">
        <w:rPr>
          <w:rFonts w:ascii="Times New Roman" w:hAnsi="Times New Roman"/>
          <w:sz w:val="28"/>
          <w:szCs w:val="28"/>
        </w:rPr>
        <w:t>Kultūras ministrija 2021.gada 8.jūlija saskaņošanas sanāksmes laikā jau norādīja saistībā ar Ziņojuma 3.2.nodaļā „Profesionālās izglītības programmu finansēšana pašvaldību un citu dibinātāju izglītības iestādēs” piektajā rindkopā ietvertajiem profesionālās izglītības programmu finansēšanas kritērijiem – par valst</w:t>
      </w:r>
      <w:r w:rsidRPr="007523DC" w:rsidR="007F54AF">
        <w:rPr>
          <w:rFonts w:ascii="Times New Roman" w:hAnsi="Times New Roman"/>
          <w:sz w:val="28"/>
          <w:szCs w:val="28"/>
        </w:rPr>
        <w:t>ī nepieciešamajām un darba tirgus pieprasītajām izglītības programmām un izglītības programmām, kurās ne mazāk kā 75% absolventu, gadu pēc izglītības iestādes absolvēšanas, ir nodarbināti.</w:t>
      </w:r>
    </w:p>
    <w:p w:rsidRPr="00C623A0" w:rsidR="00C623A0" w:rsidP="00BA7EE9" w:rsidRDefault="00C623A0" w14:paraId="09E5027C" w14:textId="16EAABD2">
      <w:pPr>
        <w:pStyle w:val="Sarakstarindkopa"/>
        <w:numPr>
          <w:ilvl w:val="0"/>
          <w:numId w:val="24"/>
        </w:numPr>
        <w:tabs>
          <w:tab w:val="left" w:pos="1134"/>
        </w:tabs>
        <w:ind w:left="0" w:firstLine="709"/>
        <w:jc w:val="both"/>
      </w:pPr>
      <w:r w:rsidRPr="00E8614E">
        <w:rPr>
          <w:rFonts w:ascii="Times New Roman" w:hAnsi="Times New Roman"/>
          <w:sz w:val="28"/>
          <w:szCs w:val="28"/>
        </w:rPr>
        <w:t xml:space="preserve">Papildus minētajam, Kultūras ministrija lūdz papildināt Ziņojuma 3.2. nodaļu 28.lappusē pirmajā rindkopā aiz Tabulas Nr.4 ar iepriekš jau nosūtīto informāciju par to, ka gadījumā, ja tiek atbalstīta valsts budžeta finansējuma </w:t>
      </w:r>
      <w:r w:rsidRPr="00E8614E">
        <w:rPr>
          <w:rFonts w:ascii="Times New Roman" w:hAnsi="Times New Roman"/>
          <w:sz w:val="28"/>
          <w:szCs w:val="28"/>
        </w:rPr>
        <w:lastRenderedPageBreak/>
        <w:t xml:space="preserve">piešķiršana pašvaldību profesionālajām vidusskolām stipendiju nodrošināšanai pašvaldību profesionālās vidējās izglītības iestādēs, tad </w:t>
      </w:r>
      <w:r w:rsidR="00BA7EE9">
        <w:rPr>
          <w:rFonts w:ascii="Times New Roman" w:hAnsi="Times New Roman"/>
          <w:sz w:val="28"/>
          <w:szCs w:val="28"/>
        </w:rPr>
        <w:t>divām</w:t>
      </w:r>
      <w:r w:rsidRPr="00E8614E">
        <w:rPr>
          <w:rFonts w:ascii="Times New Roman" w:hAnsi="Times New Roman"/>
          <w:sz w:val="28"/>
          <w:szCs w:val="28"/>
        </w:rPr>
        <w:t xml:space="preserve"> pašvaldību vidusskolām (Profesionālās izglītības kompetences centrs “Daugavpils Dizaina un mākslas vidusskola “Saules skola”</w:t>
      </w:r>
      <w:r w:rsidR="00BA7EE9">
        <w:rPr>
          <w:rFonts w:ascii="Times New Roman" w:hAnsi="Times New Roman"/>
          <w:sz w:val="28"/>
          <w:szCs w:val="28"/>
        </w:rPr>
        <w:t>”</w:t>
      </w:r>
      <w:r w:rsidRPr="00E8614E">
        <w:rPr>
          <w:rFonts w:ascii="Times New Roman" w:hAnsi="Times New Roman"/>
          <w:sz w:val="28"/>
          <w:szCs w:val="28"/>
        </w:rPr>
        <w:t xml:space="preserve"> un Valmieras Dizaina un mākslas vidusskola), kurām finansējums tiek piešķirt no Kultūras ministrijas budžeta, arī ir nepieciešams nodrošināt finansējumu stipendijām. Provizoriskais papildus nepieciešamā finansējuma apmērs šim mērķim ir 1</w:t>
      </w:r>
      <w:r w:rsidR="009A3254">
        <w:rPr>
          <w:rFonts w:ascii="Times New Roman" w:hAnsi="Times New Roman"/>
          <w:sz w:val="28"/>
          <w:szCs w:val="28"/>
        </w:rPr>
        <w:t xml:space="preserve">66 165 </w:t>
      </w:r>
      <w:proofErr w:type="spellStart"/>
      <w:r w:rsidRPr="00370DC5" w:rsidR="009A3254">
        <w:rPr>
          <w:rFonts w:ascii="Times New Roman" w:hAnsi="Times New Roman"/>
          <w:i/>
          <w:sz w:val="28"/>
          <w:szCs w:val="28"/>
        </w:rPr>
        <w:t>euro</w:t>
      </w:r>
      <w:proofErr w:type="spellEnd"/>
      <w:r w:rsidR="009A3254">
        <w:rPr>
          <w:rFonts w:ascii="Times New Roman" w:hAnsi="Times New Roman"/>
          <w:sz w:val="28"/>
          <w:szCs w:val="28"/>
        </w:rPr>
        <w:t xml:space="preserve"> gadā (288 audzēkņi x</w:t>
      </w:r>
      <w:r w:rsidRPr="00E8614E">
        <w:rPr>
          <w:rFonts w:ascii="Times New Roman" w:hAnsi="Times New Roman"/>
          <w:sz w:val="28"/>
          <w:szCs w:val="28"/>
        </w:rPr>
        <w:t xml:space="preserve"> 48,08 </w:t>
      </w:r>
      <w:proofErr w:type="spellStart"/>
      <w:r w:rsidRPr="00370DC5">
        <w:rPr>
          <w:rFonts w:ascii="Times New Roman" w:hAnsi="Times New Roman"/>
          <w:i/>
          <w:sz w:val="28"/>
          <w:szCs w:val="28"/>
        </w:rPr>
        <w:t>euro</w:t>
      </w:r>
      <w:proofErr w:type="spellEnd"/>
      <w:r w:rsidRPr="00E8614E">
        <w:rPr>
          <w:rFonts w:ascii="Times New Roman" w:hAnsi="Times New Roman"/>
          <w:sz w:val="28"/>
          <w:szCs w:val="28"/>
        </w:rPr>
        <w:t xml:space="preserve"> x 12 mēneši).</w:t>
      </w:r>
    </w:p>
    <w:p w:rsidR="007F54AF" w:rsidP="009C3994" w:rsidRDefault="007F54AF" w14:paraId="6252F222" w14:textId="5DBFEF6B">
      <w:pPr>
        <w:pStyle w:val="Sarakstarindkopa"/>
        <w:ind w:left="709"/>
        <w:jc w:val="both"/>
        <w:rPr>
          <w:rFonts w:ascii="Times New Roman" w:hAnsi="Times New Roman"/>
          <w:szCs w:val="24"/>
        </w:rPr>
      </w:pPr>
    </w:p>
    <w:p w:rsidRPr="00C623A0" w:rsidR="00BA7EE9" w:rsidP="009C3994" w:rsidRDefault="00BA7EE9" w14:paraId="2750D3D5" w14:textId="77777777">
      <w:pPr>
        <w:pStyle w:val="Sarakstarindkopa"/>
        <w:ind w:left="709"/>
        <w:jc w:val="both"/>
        <w:rPr>
          <w:rFonts w:ascii="Times New Roman" w:hAnsi="Times New Roman"/>
          <w:szCs w:val="24"/>
        </w:rPr>
      </w:pPr>
    </w:p>
    <w:p w:rsidRPr="007523DC" w:rsidR="00CA27F8" w:rsidRDefault="00F57BD6" w14:paraId="09F5B115" w14:textId="452C2877">
      <w:pPr>
        <w:widowControl/>
        <w:spacing w:after="0" w:line="240" w:lineRule="auto"/>
        <w:ind w:firstLine="720"/>
        <w:jc w:val="both"/>
        <w:rPr>
          <w:rFonts w:eastAsia="Times New Roman"/>
          <w:szCs w:val="24"/>
          <w:lang w:val="lv-LV" w:eastAsia="lv-LV"/>
        </w:rPr>
      </w:pPr>
      <w:r w:rsidRPr="007523DC">
        <w:rPr>
          <w:rFonts w:eastAsia="Times New Roman"/>
          <w:szCs w:val="24"/>
          <w:lang w:val="lv-LV" w:eastAsia="lv-LV"/>
        </w:rPr>
        <w:t>Valsts sekretār</w:t>
      </w:r>
      <w:r w:rsidRPr="007523DC" w:rsidR="00C329A5">
        <w:rPr>
          <w:rFonts w:eastAsia="Times New Roman"/>
          <w:szCs w:val="24"/>
          <w:lang w:val="lv-LV" w:eastAsia="lv-LV"/>
        </w:rPr>
        <w:t xml:space="preserve">a </w:t>
      </w:r>
      <w:proofErr w:type="spellStart"/>
      <w:r w:rsidRPr="007523DC" w:rsidR="00C329A5">
        <w:rPr>
          <w:rFonts w:eastAsia="Times New Roman"/>
          <w:szCs w:val="24"/>
          <w:lang w:val="lv-LV" w:eastAsia="lv-LV"/>
        </w:rPr>
        <w:t>p.i</w:t>
      </w:r>
      <w:proofErr w:type="spellEnd"/>
      <w:r w:rsidRPr="007523DC" w:rsidR="00C329A5">
        <w:rPr>
          <w:rFonts w:eastAsia="Times New Roman"/>
          <w:szCs w:val="24"/>
          <w:lang w:val="lv-LV" w:eastAsia="lv-LV"/>
        </w:rPr>
        <w:t>.</w:t>
      </w:r>
      <w:r w:rsidRPr="007523DC">
        <w:rPr>
          <w:rFonts w:eastAsia="Times New Roman"/>
          <w:szCs w:val="24"/>
          <w:lang w:val="lv-LV" w:eastAsia="lv-LV"/>
        </w:rPr>
        <w:tab/>
      </w:r>
      <w:r w:rsidRPr="007523DC">
        <w:rPr>
          <w:rFonts w:eastAsia="Times New Roman"/>
          <w:szCs w:val="24"/>
          <w:lang w:val="lv-LV" w:eastAsia="lv-LV"/>
        </w:rPr>
        <w:tab/>
        <w:t>(paraksts*)</w:t>
      </w:r>
      <w:r w:rsidRPr="007523DC">
        <w:rPr>
          <w:rFonts w:eastAsia="Times New Roman"/>
          <w:szCs w:val="24"/>
          <w:lang w:val="lv-LV" w:eastAsia="lv-LV"/>
        </w:rPr>
        <w:tab/>
      </w:r>
      <w:r w:rsidRPr="007523DC">
        <w:rPr>
          <w:rFonts w:eastAsia="Times New Roman"/>
          <w:szCs w:val="24"/>
          <w:lang w:val="lv-LV" w:eastAsia="lv-LV"/>
        </w:rPr>
        <w:tab/>
      </w:r>
      <w:r w:rsidRPr="007523DC">
        <w:rPr>
          <w:rFonts w:eastAsia="Times New Roman"/>
          <w:szCs w:val="24"/>
          <w:lang w:val="lv-LV" w:eastAsia="lv-LV"/>
        </w:rPr>
        <w:tab/>
      </w:r>
      <w:r w:rsidR="00266910">
        <w:rPr>
          <w:rFonts w:eastAsia="Times New Roman"/>
          <w:szCs w:val="24"/>
          <w:lang w:val="lv-LV" w:eastAsia="lv-LV"/>
        </w:rPr>
        <w:t>B.</w:t>
      </w:r>
      <w:r w:rsidR="008A3756">
        <w:rPr>
          <w:rFonts w:eastAsia="Times New Roman"/>
          <w:szCs w:val="24"/>
          <w:lang w:val="lv-LV" w:eastAsia="lv-LV"/>
        </w:rPr>
        <w:t xml:space="preserve"> </w:t>
      </w:r>
      <w:r w:rsidR="00266910">
        <w:rPr>
          <w:rFonts w:eastAsia="Times New Roman"/>
          <w:szCs w:val="24"/>
          <w:lang w:val="lv-LV" w:eastAsia="lv-LV"/>
        </w:rPr>
        <w:t>Zakevica</w:t>
      </w:r>
    </w:p>
    <w:p w:rsidRPr="007523DC" w:rsidR="00F57BD6" w:rsidRDefault="00F57BD6" w14:paraId="41C8F396" w14:textId="77777777">
      <w:pPr>
        <w:widowControl/>
        <w:spacing w:after="0" w:line="240" w:lineRule="auto"/>
        <w:ind w:firstLine="720"/>
        <w:jc w:val="both"/>
        <w:rPr>
          <w:rFonts w:eastAsia="Times New Roman"/>
          <w:szCs w:val="24"/>
          <w:lang w:val="lv-LV" w:eastAsia="lv-LV"/>
        </w:rPr>
      </w:pPr>
    </w:p>
    <w:p w:rsidRPr="007523DC" w:rsidR="00186860" w:rsidP="00CA27F8" w:rsidRDefault="00186860" w14:paraId="72A3D3EC" w14:textId="77777777">
      <w:pPr>
        <w:widowControl/>
        <w:spacing w:after="0" w:line="240" w:lineRule="auto"/>
        <w:ind w:firstLine="720"/>
        <w:jc w:val="both"/>
        <w:rPr>
          <w:rFonts w:eastAsia="Times New Roman"/>
          <w:szCs w:val="24"/>
          <w:lang w:val="lv-LV" w:eastAsia="lv-LV"/>
        </w:rPr>
      </w:pPr>
    </w:p>
    <w:p w:rsidRPr="007523DC" w:rsidR="00CA27F8" w:rsidP="00CA27F8" w:rsidRDefault="00CA27F8" w14:paraId="26DF9172" w14:textId="77777777">
      <w:pPr>
        <w:spacing w:after="0" w:line="240" w:lineRule="auto"/>
        <w:jc w:val="both"/>
        <w:rPr>
          <w:sz w:val="24"/>
          <w:szCs w:val="24"/>
          <w:lang w:val="lv-LV"/>
        </w:rPr>
      </w:pPr>
      <w:r w:rsidRPr="007523DC">
        <w:rPr>
          <w:sz w:val="24"/>
          <w:szCs w:val="24"/>
          <w:lang w:val="lv-LV"/>
        </w:rPr>
        <w:t>* Dokuments ir parakstīts ar drošu elektronisko parakstu</w:t>
      </w:r>
    </w:p>
    <w:p w:rsidRPr="007523DC" w:rsidR="00CA27F8" w:rsidP="00CA27F8" w:rsidRDefault="00CA27F8" w14:paraId="0D0B940D" w14:textId="77777777">
      <w:pPr>
        <w:spacing w:after="0" w:line="240" w:lineRule="auto"/>
        <w:jc w:val="both"/>
        <w:rPr>
          <w:lang w:val="lv-LV"/>
        </w:rPr>
      </w:pPr>
    </w:p>
    <w:p w:rsidRPr="007523DC" w:rsidR="00CA27F8" w:rsidP="00CA27F8" w:rsidRDefault="00CA27F8" w14:paraId="0E27B00A" w14:textId="77777777">
      <w:pPr>
        <w:spacing w:after="0" w:line="240" w:lineRule="auto"/>
        <w:jc w:val="both"/>
        <w:rPr>
          <w:lang w:val="lv-LV"/>
        </w:rPr>
      </w:pPr>
    </w:p>
    <w:p w:rsidRPr="007523DC" w:rsidR="00A764FE" w:rsidP="00CA27F8" w:rsidRDefault="00A764FE" w14:paraId="60061E4C" w14:textId="77777777">
      <w:pPr>
        <w:spacing w:after="0" w:line="240" w:lineRule="auto"/>
        <w:jc w:val="both"/>
        <w:rPr>
          <w:lang w:val="lv-LV"/>
        </w:rPr>
      </w:pPr>
    </w:p>
    <w:p w:rsidRPr="007523DC" w:rsidR="00A764FE" w:rsidP="00CA27F8" w:rsidRDefault="00A764FE" w14:paraId="44EAFD9C" w14:textId="77777777">
      <w:pPr>
        <w:spacing w:after="0" w:line="240" w:lineRule="auto"/>
        <w:jc w:val="both"/>
        <w:rPr>
          <w:lang w:val="lv-LV"/>
        </w:rPr>
      </w:pPr>
    </w:p>
    <w:p w:rsidR="74A62FF5" w:rsidP="00370DC5" w:rsidRDefault="007523DC" w14:paraId="18D4BFEA" w14:textId="782CDBA5">
      <w:pPr>
        <w:spacing w:after="0" w:line="240" w:lineRule="auto"/>
        <w:rPr>
          <w:szCs w:val="28"/>
          <w:lang w:val="lv-LV"/>
        </w:rPr>
      </w:pPr>
      <w:r>
        <w:rPr>
          <w:sz w:val="20"/>
          <w:szCs w:val="20"/>
          <w:lang w:val="lv-LV"/>
        </w:rPr>
        <w:t xml:space="preserve"> </w:t>
      </w:r>
    </w:p>
    <w:p w:rsidRPr="00C67DDE" w:rsidR="00C67DDE" w:rsidP="74A62FF5" w:rsidRDefault="00C67DDE" w14:paraId="4B5714F8" w14:textId="4E2FC08A">
      <w:pPr>
        <w:spacing w:after="0" w:line="240" w:lineRule="auto"/>
        <w:ind w:right="-569"/>
        <w:jc w:val="both"/>
        <w:rPr>
          <w:sz w:val="20"/>
          <w:szCs w:val="20"/>
          <w:lang w:val="lv-LV"/>
        </w:rPr>
      </w:pPr>
      <w:r w:rsidRPr="00C67DDE">
        <w:rPr>
          <w:sz w:val="20"/>
          <w:szCs w:val="20"/>
          <w:lang w:val="lv-LV"/>
        </w:rPr>
        <w:t>Masule 25659713</w:t>
      </w:r>
    </w:p>
    <w:p w:rsidR="00C67DDE" w:rsidP="74A62FF5" w:rsidRDefault="001F7D95" w14:paraId="18FA5E9A" w14:textId="7A1D3DE5">
      <w:pPr>
        <w:spacing w:after="0" w:line="240" w:lineRule="auto"/>
        <w:ind w:right="-569"/>
        <w:jc w:val="both"/>
        <w:rPr>
          <w:sz w:val="20"/>
          <w:szCs w:val="20"/>
          <w:lang w:val="lv-LV"/>
        </w:rPr>
      </w:pPr>
      <w:hyperlink w:history="1" r:id="rId8">
        <w:r w:rsidRPr="00C67DDE" w:rsidR="00C67DDE">
          <w:rPr>
            <w:rStyle w:val="Hipersaite"/>
            <w:sz w:val="20"/>
            <w:szCs w:val="20"/>
            <w:lang w:val="lv-LV"/>
          </w:rPr>
          <w:t>Ina.Masule@lnkc.gov.lv</w:t>
        </w:r>
      </w:hyperlink>
      <w:r w:rsidRPr="00C67DDE" w:rsidR="00C67DDE">
        <w:rPr>
          <w:sz w:val="20"/>
          <w:szCs w:val="20"/>
          <w:lang w:val="lv-LV"/>
        </w:rPr>
        <w:t xml:space="preserve"> </w:t>
      </w:r>
    </w:p>
    <w:p w:rsidR="00370DC5" w:rsidP="74A62FF5" w:rsidRDefault="00370DC5" w14:paraId="4EDC60D8" w14:textId="189BB3CE">
      <w:pPr>
        <w:spacing w:after="0" w:line="240" w:lineRule="auto"/>
        <w:ind w:right="-569"/>
        <w:jc w:val="both"/>
        <w:rPr>
          <w:sz w:val="20"/>
          <w:szCs w:val="20"/>
          <w:lang w:val="lv-LV"/>
        </w:rPr>
      </w:pPr>
    </w:p>
    <w:p w:rsidRPr="000B025A" w:rsidR="00370DC5" w:rsidP="00370DC5" w:rsidRDefault="00370DC5" w14:paraId="483FC85C" w14:textId="77777777">
      <w:pPr>
        <w:spacing w:after="0" w:line="240" w:lineRule="auto"/>
        <w:rPr>
          <w:sz w:val="20"/>
          <w:szCs w:val="20"/>
          <w:lang w:val="lv-LV"/>
        </w:rPr>
      </w:pPr>
      <w:r w:rsidRPr="000B025A">
        <w:rPr>
          <w:sz w:val="20"/>
          <w:szCs w:val="20"/>
          <w:lang w:val="lv-LV"/>
        </w:rPr>
        <w:t>Beinaroviča</w:t>
      </w:r>
      <w:r>
        <w:rPr>
          <w:sz w:val="20"/>
          <w:szCs w:val="20"/>
          <w:lang w:val="lv-LV"/>
        </w:rPr>
        <w:tab/>
      </w:r>
      <w:r w:rsidRPr="000269DD">
        <w:rPr>
          <w:sz w:val="20"/>
          <w:szCs w:val="20"/>
          <w:lang w:val="lv-LV"/>
        </w:rPr>
        <w:t>26574092</w:t>
      </w:r>
    </w:p>
    <w:p w:rsidRPr="00C67DDE" w:rsidR="00370DC5" w:rsidP="00370DC5" w:rsidRDefault="00370DC5" w14:paraId="284DA78D" w14:textId="51F63D53">
      <w:pPr>
        <w:spacing w:after="0" w:line="240" w:lineRule="auto"/>
        <w:ind w:right="-569"/>
        <w:jc w:val="both"/>
        <w:rPr>
          <w:sz w:val="20"/>
          <w:szCs w:val="20"/>
          <w:lang w:val="lv-LV"/>
        </w:rPr>
      </w:pPr>
      <w:hyperlink w:history="1" r:id="rId9">
        <w:r w:rsidRPr="00080F05">
          <w:rPr>
            <w:rStyle w:val="Hipersaite"/>
            <w:sz w:val="20"/>
            <w:szCs w:val="20"/>
            <w:lang w:val="lv-LV"/>
          </w:rPr>
          <w:t>Baiba.Beinarovica@lnkc.gov.lv</w:t>
        </w:r>
      </w:hyperlink>
    </w:p>
    <w:sectPr w:rsidRPr="00C67DDE" w:rsidR="00370DC5" w:rsidSect="00C04CDA">
      <w:headerReference w:type="default" r:id="rId10"/>
      <w:footerReference w:type="default" r:id="rId11"/>
      <w:headerReference w:type="first" r:id="rId12"/>
      <w:footerReference w:type="first" r:id="rId13"/>
      <w:type w:val="continuous"/>
      <w:pgSz w:w="11920" w:h="16840"/>
      <w:pgMar w:top="1418" w:right="1134" w:bottom="1134" w:left="1701" w:header="709" w:footer="709"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047BF9" w16cid:durableId="24ABEF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68ACE" w14:textId="77777777" w:rsidR="001F7D95" w:rsidRDefault="001F7D95">
      <w:pPr>
        <w:spacing w:after="0" w:line="240" w:lineRule="auto"/>
      </w:pPr>
      <w:r>
        <w:separator/>
      </w:r>
    </w:p>
  </w:endnote>
  <w:endnote w:type="continuationSeparator" w:id="0">
    <w:p w14:paraId="269BB14C" w14:textId="77777777" w:rsidR="001F7D95" w:rsidRDefault="001F7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altName w:val="Microsoft Sans Serif"/>
    <w:panose1 w:val="020B0604020202020204"/>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E1AEB" w14:textId="6D8E383B" w:rsidR="00E67773" w:rsidRPr="00C73C6B" w:rsidRDefault="00C73C6B" w:rsidP="00C73C6B">
    <w:pPr>
      <w:pStyle w:val="Kjene"/>
      <w:rPr>
        <w:sz w:val="20"/>
        <w:szCs w:val="20"/>
        <w:lang w:val="lv-LV"/>
      </w:rPr>
    </w:pPr>
    <w:r>
      <w:rPr>
        <w:sz w:val="20"/>
        <w:szCs w:val="20"/>
        <w:lang w:val="lv-LV"/>
      </w:rPr>
      <w:t>KMAtz_2</w:t>
    </w:r>
    <w:r w:rsidR="00E8614E">
      <w:rPr>
        <w:sz w:val="20"/>
        <w:szCs w:val="20"/>
        <w:lang w:val="lv-LV"/>
      </w:rPr>
      <w:t>9</w:t>
    </w:r>
    <w:r>
      <w:rPr>
        <w:sz w:val="20"/>
        <w:szCs w:val="20"/>
        <w:lang w:val="lv-LV"/>
      </w:rPr>
      <w:t>0721_prof_fin_zin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08AE" w14:textId="3B6F5CCE" w:rsidR="00E67773" w:rsidRPr="00C04CDA" w:rsidRDefault="00E67773">
    <w:pPr>
      <w:pStyle w:val="Kjene"/>
      <w:rPr>
        <w:sz w:val="20"/>
        <w:szCs w:val="20"/>
        <w:lang w:val="lv-LV"/>
      </w:rPr>
    </w:pPr>
    <w:r>
      <w:rPr>
        <w:sz w:val="20"/>
        <w:szCs w:val="20"/>
        <w:lang w:val="lv-LV"/>
      </w:rPr>
      <w:t>KMAtz_</w:t>
    </w:r>
    <w:r w:rsidR="00C73C6B">
      <w:rPr>
        <w:sz w:val="20"/>
        <w:szCs w:val="20"/>
        <w:lang w:val="lv-LV"/>
      </w:rPr>
      <w:t>2</w:t>
    </w:r>
    <w:r w:rsidR="00E8614E">
      <w:rPr>
        <w:sz w:val="20"/>
        <w:szCs w:val="20"/>
        <w:lang w:val="lv-LV"/>
      </w:rPr>
      <w:t>9</w:t>
    </w:r>
    <w:r w:rsidR="00C329A5">
      <w:rPr>
        <w:sz w:val="20"/>
        <w:szCs w:val="20"/>
        <w:lang w:val="lv-LV"/>
      </w:rPr>
      <w:t>07</w:t>
    </w:r>
    <w:r w:rsidR="005A5268">
      <w:rPr>
        <w:sz w:val="20"/>
        <w:szCs w:val="20"/>
        <w:lang w:val="lv-LV"/>
      </w:rPr>
      <w:t>21</w:t>
    </w:r>
    <w:r w:rsidR="00C329A5">
      <w:rPr>
        <w:sz w:val="20"/>
        <w:szCs w:val="20"/>
        <w:lang w:val="lv-LV"/>
      </w:rPr>
      <w:t>_</w:t>
    </w:r>
    <w:r w:rsidR="00C73C6B">
      <w:rPr>
        <w:sz w:val="20"/>
        <w:szCs w:val="20"/>
        <w:lang w:val="lv-LV"/>
      </w:rPr>
      <w:t>prof_fin_zin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DB50E" w14:textId="77777777" w:rsidR="001F7D95" w:rsidRDefault="001F7D95">
      <w:pPr>
        <w:spacing w:after="0" w:line="240" w:lineRule="auto"/>
      </w:pPr>
      <w:r>
        <w:separator/>
      </w:r>
    </w:p>
  </w:footnote>
  <w:footnote w:type="continuationSeparator" w:id="0">
    <w:p w14:paraId="4525C34F" w14:textId="77777777" w:rsidR="001F7D95" w:rsidRDefault="001F7D95">
      <w:pPr>
        <w:spacing w:after="0" w:line="240" w:lineRule="auto"/>
      </w:pPr>
      <w:r>
        <w:continuationSeparator/>
      </w:r>
    </w:p>
  </w:footnote>
  <w:footnote w:id="1">
    <w:p w14:paraId="30856257" w14:textId="24E2A78B" w:rsidR="00F46448" w:rsidRPr="00F46448" w:rsidRDefault="00F46448">
      <w:pPr>
        <w:pStyle w:val="Vresteksts"/>
        <w:rPr>
          <w:rFonts w:ascii="Times New Roman" w:hAnsi="Times New Roman"/>
          <w:lang w:val="lv-LV"/>
        </w:rPr>
      </w:pPr>
      <w:r w:rsidRPr="00F46448">
        <w:rPr>
          <w:rStyle w:val="Vresatsauce"/>
          <w:rFonts w:ascii="Times New Roman" w:hAnsi="Times New Roman"/>
          <w:lang w:val="lv-LV"/>
        </w:rPr>
        <w:footnoteRef/>
      </w:r>
      <w:r w:rsidRPr="00F46448">
        <w:rPr>
          <w:rFonts w:ascii="Times New Roman" w:hAnsi="Times New Roman"/>
          <w:lang w:val="lv-LV"/>
        </w:rPr>
        <w:t xml:space="preserve"> </w:t>
      </w:r>
      <w:r w:rsidRPr="007523DC">
        <w:rPr>
          <w:rFonts w:ascii="Times New Roman" w:hAnsi="Times New Roman"/>
          <w:sz w:val="18"/>
          <w:lang w:val="lv-LV"/>
        </w:rPr>
        <w:t xml:space="preserve">Revīzijas ziņojuma </w:t>
      </w:r>
      <w:hyperlink r:id="rId1" w:history="1">
        <w:r w:rsidRPr="007523DC">
          <w:rPr>
            <w:rStyle w:val="Hipersaite"/>
            <w:rFonts w:ascii="Times New Roman" w:hAnsi="Times New Roman"/>
            <w:sz w:val="18"/>
            <w:lang w:val="lv-LV"/>
          </w:rPr>
          <w:t>https://www.lrvk.gov.lv/lv/getrevisionfile/29531-Yr3W3Jjft34zDkeorSQXNkrshG_Lv6tP.pdf</w:t>
        </w:r>
      </w:hyperlink>
      <w:r w:rsidRPr="007523DC">
        <w:rPr>
          <w:rFonts w:ascii="Times New Roman" w:hAnsi="Times New Roman"/>
          <w:sz w:val="18"/>
          <w:lang w:val="lv-LV"/>
        </w:rPr>
        <w:t>, 43.lpp</w:t>
      </w:r>
    </w:p>
  </w:footnote>
  <w:footnote w:id="2">
    <w:p w14:paraId="3EE7C917" w14:textId="2BB031D1" w:rsidR="007523DC" w:rsidRPr="007523DC" w:rsidRDefault="007523DC">
      <w:pPr>
        <w:pStyle w:val="Vresteksts"/>
        <w:rPr>
          <w:lang w:val="lv-LV"/>
        </w:rPr>
      </w:pPr>
      <w:r>
        <w:rPr>
          <w:rStyle w:val="Vresatsauce"/>
        </w:rPr>
        <w:footnoteRef/>
      </w:r>
      <w:r>
        <w:t xml:space="preserve"> </w:t>
      </w:r>
      <w:r w:rsidRPr="007523DC">
        <w:rPr>
          <w:rFonts w:ascii="Times New Roman" w:hAnsi="Times New Roman"/>
          <w:sz w:val="18"/>
          <w:lang w:val="lv-LV"/>
        </w:rPr>
        <w:t xml:space="preserve">Revīzijas ziņojuma </w:t>
      </w:r>
      <w:hyperlink r:id="rId2" w:history="1">
        <w:r w:rsidRPr="007523DC">
          <w:rPr>
            <w:rStyle w:val="Hipersaite"/>
            <w:rFonts w:ascii="Times New Roman" w:hAnsi="Times New Roman"/>
            <w:sz w:val="18"/>
            <w:lang w:val="lv-LV"/>
          </w:rPr>
          <w:t>https://www.lrvk.gov.lv/lv/getrevisionfile/29531-Yr3W3Jjft34zDkeorSQXNkrshG_Lv6tP.pdf</w:t>
        </w:r>
      </w:hyperlink>
      <w:r w:rsidRPr="007523DC">
        <w:rPr>
          <w:rFonts w:ascii="Times New Roman" w:hAnsi="Times New Roman"/>
          <w:sz w:val="18"/>
          <w:lang w:val="lv-LV"/>
        </w:rPr>
        <w:t xml:space="preserve">, </w:t>
      </w:r>
      <w:r>
        <w:rPr>
          <w:rFonts w:ascii="Times New Roman" w:hAnsi="Times New Roman"/>
          <w:sz w:val="18"/>
          <w:lang w:val="lv-LV"/>
        </w:rPr>
        <w:t>48</w:t>
      </w:r>
      <w:r w:rsidRPr="007523DC">
        <w:rPr>
          <w:rFonts w:ascii="Times New Roman" w:hAnsi="Times New Roman"/>
          <w:sz w:val="18"/>
          <w:lang w:val="lv-LV"/>
        </w:rPr>
        <w:t>.lpp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056287"/>
      <w:docPartObj>
        <w:docPartGallery w:val="Page Numbers (Top of Page)"/>
        <w:docPartUnique/>
      </w:docPartObj>
    </w:sdtPr>
    <w:sdtEndPr>
      <w:rPr>
        <w:sz w:val="22"/>
      </w:rPr>
    </w:sdtEndPr>
    <w:sdtContent>
      <w:p w:rsidRPr="00C04CDA" w:rsidR="006B3F53" w:rsidRDefault="006B3F53" w14:paraId="0EB546F9" w14:textId="23339BBD">
        <w:pPr>
          <w:pStyle w:val="Galvene"/>
          <w:jc w:val="center"/>
          <w:rPr>
            <w:sz w:val="22"/>
          </w:rPr>
        </w:pPr>
        <w:r w:rsidRPr="00C04CDA">
          <w:rPr>
            <w:sz w:val="22"/>
          </w:rPr>
          <w:fldChar w:fldCharType="begin"/>
        </w:r>
        <w:r w:rsidRPr="00C04CDA">
          <w:rPr>
            <w:sz w:val="22"/>
          </w:rPr>
          <w:instrText>PAGE   \* MERGEFORMAT</w:instrText>
        </w:r>
        <w:r w:rsidRPr="00C04CDA">
          <w:rPr>
            <w:sz w:val="22"/>
          </w:rPr>
          <w:fldChar w:fldCharType="separate"/>
        </w:r>
        <w:r w:rsidRPr="001E28D6" w:rsidR="001E28D6">
          <w:rPr>
            <w:noProof/>
            <w:sz w:val="22"/>
            <w:lang w:val="lv-LV"/>
          </w:rPr>
          <w:t>3</w:t>
        </w:r>
        <w:r w:rsidRPr="00C04CDA">
          <w:rPr>
            <w:sz w:val="22"/>
          </w:rPr>
          <w:fldChar w:fldCharType="end"/>
        </w:r>
      </w:p>
    </w:sdtContent>
  </w:sdt>
  <w:p w:rsidR="006B3F53" w:rsidRDefault="006B3F53" w14:paraId="4B99056E" w14:textId="77777777">
    <w:pPr>
      <w:pStyle w:val="Galvene"/>
    </w:pPr>
  </w:p>
</w:hdr>
</file>

<file path=word/header2.xml><?xml version="1.0" encoding="utf-8"?>
<w:hdr xmlns:a="http://schemas.openxmlformats.org/drawingml/2006/main" xmlns:pic="http://schemas.openxmlformats.org/drawingml/2006/picture"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0E3516" w:rsidR="000E3516" w:rsidP="00AD6F6C" w:rsidRDefault="000E3516" w14:paraId="4DDBEF00" w14:textId="77777777">
    <w:pPr>
      <w:pStyle w:val="Galvene"/>
      <w:rPr>
        <w:lang w:val="lv-LV"/>
      </w:rPr>
    </w:pPr>
  </w:p>
  <w:p w:rsidRPr="000E3516" w:rsidR="000E3516" w:rsidP="00AD6F6C" w:rsidRDefault="000E3516" w14:paraId="3461D779" w14:textId="77777777">
    <w:pPr>
      <w:pStyle w:val="Galvene"/>
      <w:rPr>
        <w:lang w:val="lv-LV"/>
      </w:rPr>
    </w:pPr>
  </w:p>
  <w:p w:rsidRPr="000E3516" w:rsidR="000E3516" w:rsidP="00AD6F6C" w:rsidRDefault="000E3516" w14:paraId="3CF2D8B6" w14:textId="77777777">
    <w:pPr>
      <w:pStyle w:val="Galvene"/>
      <w:rPr>
        <w:lang w:val="lv-LV"/>
      </w:rPr>
    </w:pPr>
  </w:p>
  <w:p w:rsidRPr="000E3516" w:rsidR="000E3516" w:rsidP="00AD6F6C" w:rsidRDefault="000E3516" w14:paraId="0FB78278" w14:textId="77777777">
    <w:pPr>
      <w:pStyle w:val="Galvene"/>
      <w:rPr>
        <w:lang w:val="lv-LV"/>
      </w:rPr>
    </w:pPr>
  </w:p>
  <w:p w:rsidRPr="000E3516" w:rsidR="000E3516" w:rsidP="00AD6F6C" w:rsidRDefault="000E3516" w14:paraId="1FC39945" w14:textId="77777777">
    <w:pPr>
      <w:pStyle w:val="Galvene"/>
      <w:rPr>
        <w:lang w:val="lv-LV"/>
      </w:rPr>
    </w:pPr>
  </w:p>
  <w:p w:rsidRPr="000E3516" w:rsidR="000E3516" w:rsidP="00AD6F6C" w:rsidRDefault="000E3516" w14:paraId="0562CB0E" w14:textId="77777777">
    <w:pPr>
      <w:pStyle w:val="Galvene"/>
      <w:rPr>
        <w:lang w:val="lv-LV"/>
      </w:rPr>
    </w:pPr>
  </w:p>
  <w:p w:rsidRPr="000E3516" w:rsidR="000E3516" w:rsidP="00AD6F6C" w:rsidRDefault="000E3516" w14:paraId="34CE0A41" w14:textId="77777777">
    <w:pPr>
      <w:pStyle w:val="Galvene"/>
      <w:rPr>
        <w:lang w:val="lv-LV"/>
      </w:rPr>
    </w:pPr>
  </w:p>
  <w:p w:rsidR="000E3516" w:rsidP="00AD6F6C" w:rsidRDefault="000E3516" w14:paraId="62EBF3C5" w14:textId="77777777">
    <w:pPr>
      <w:pStyle w:val="Galvene"/>
      <w:rPr>
        <w:lang w:val="lv-LV"/>
      </w:rPr>
    </w:pPr>
  </w:p>
  <w:p w:rsidR="00516E24" w:rsidP="00AD6F6C" w:rsidRDefault="00516E24" w14:paraId="6D98A12B" w14:textId="77777777">
    <w:pPr>
      <w:pStyle w:val="Galvene"/>
      <w:rPr>
        <w:lang w:val="lv-LV"/>
      </w:rPr>
    </w:pPr>
  </w:p>
  <w:p w:rsidRPr="000E3516" w:rsidR="00516E24" w:rsidP="00516E24" w:rsidRDefault="00516E24" w14:paraId="3C94476F" w14:textId="77777777">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rsidR="00516E24" w:rsidP="00AD6F6C" w:rsidRDefault="00516E24" w14:paraId="2946DB82" w14:textId="77777777">
    <w:pPr>
      <w:pStyle w:val="Galvene"/>
      <w:rPr>
        <w:lang w:val="lv-LV"/>
      </w:rPr>
    </w:pPr>
  </w:p>
  <w:p w:rsidRPr="000E3516" w:rsidR="000E3516" w:rsidP="00516E24" w:rsidRDefault="74A62FF5" w14:paraId="5917852B" w14:textId="77777777">
    <w:pPr>
      <w:widowControl/>
      <w:spacing w:after="0" w:line="240" w:lineRule="auto"/>
      <w:jc w:val="both"/>
      <w:rPr>
        <w:lang w:val="lv-LV"/>
      </w:rPr>
    </w:pPr>
    <w:r w:rsidRPr="74A62FF5">
      <w:rPr>
        <w:rFonts w:eastAsia="Times New Roman"/>
        <w:lang w:val="lv-LV" w:eastAsia="lv-LV"/>
      </w:rPr>
      <w:t xml:space="preserve">     </w:t>
    </w:r>
    <w:r>
      <w:t>29.07.2021</w:t>
    </w:r>
    <w:bookmarkEnd w:id="2"/>
    <w:r w:rsidRPr="74A62FF5">
      <w:rPr>
        <w:rFonts w:eastAsia="Times New Roman"/>
        <w:lang w:val="lv-LV" w:eastAsia="lv-LV"/>
      </w:rPr>
      <w:t>. Nr.</w:t>
    </w:r>
    <w:r w:rsidRPr="000E3516">
      <w:rPr>
        <w:color w:val="000000"/>
        <w:sz w:val="23"/>
        <w:szCs w:val="23"/>
        <w:lang w:val="lv-LV" w:eastAsia="lv-LV" w:bidi="lo-LA"/>
      </w:rPr>
      <w:t xml:space="preserve"> </w:t>
    </w:r>
    <w:r>
      <w:t>2.4-3/1352</w:t>
    </w:r>
    <w:bookmarkEnd w:id="3"/>
    <w:r w:rsidRPr="000E3516" w:rsidR="000E3516">
      <w:rPr>
        <w:noProof/>
        <w:lang w:val="lv-LV" w:eastAsia="lv-LV"/>
      </w:rPr>
      <w:drawing>
        <wp:anchor distT="0" distB="0" distL="114300" distR="114300" simplePos="0" relativeHeight="251656704" behindDoc="1" locked="0" layoutInCell="1" allowOverlap="1" wp14:editId="1F8AA18A" wp14:anchorId="5EA5F3E6">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CA27F8">
      <w:rPr>
        <w:rFonts w:ascii="Calibri" w:hAnsi="Calibri"/>
        <w:noProof/>
        <w:lang w:val="lv-LV" w:eastAsia="lv-LV"/>
      </w:rPr>
      <mc:AlternateContent>
        <mc:Choice Requires="wps">
          <w:drawing>
            <wp:anchor distT="0" distB="0" distL="114300" distR="114300" simplePos="0" relativeHeight="251658752" behindDoc="1" locked="0" layoutInCell="1" allowOverlap="1" wp14:editId="26123BD6" wp14:anchorId="2463DC96">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E3516" w:rsidR="000E3516" w:rsidP="00AD6F6C" w:rsidRDefault="000E3516" w14:paraId="22FCCE6D"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K. Valdemāra iela 11a, Rīga, LV - 1364, tālr. 67330200, fakss 67330293, e-pasts pasts@km.gov.lv, www.km.gov.lv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id="_x0000_t202" coordsize="21600,21600" o:spt="202" path="m,l,21600r21600,l21600,xe" w14:anchorId="2463DC96">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Pr="000E3516" w:rsidR="000E3516" w:rsidP="00AD6F6C" w:rsidRDefault="000E3516" w14:paraId="22FCCE6D"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K. Valdemāra iela 11a, Rīga, LV - 1364, tālr. 67330200, fakss 67330293, e-pasts pasts@km.gov.lv, www.km.gov.lv</w:t>
                    </w:r>
                  </w:p>
                </w:txbxContent>
              </v:textbox>
              <w10:wrap anchorx="page" anchory="page"/>
            </v:shape>
          </w:pict>
        </mc:Fallback>
      </mc:AlternateContent>
    </w:r>
    <w:r w:rsidR="00CA27F8">
      <w:rPr>
        <w:rFonts w:ascii="Calibri" w:hAnsi="Calibri"/>
        <w:noProof/>
        <w:lang w:val="lv-LV" w:eastAsia="lv-LV"/>
      </w:rPr>
      <mc:AlternateContent>
        <mc:Choice Requires="wpg">
          <w:drawing>
            <wp:anchor distT="0" distB="0" distL="114300" distR="114300" simplePos="0" relativeHeight="251657728" behindDoc="1" locked="0" layoutInCell="1" allowOverlap="1" wp14:editId="0391FF2D" wp14:anchorId="248E5650">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p14="http://schemas.microsoft.com/office/word/2010/wordml" xmlns:a14="http://schemas.microsoft.com/office/drawing/2010/main" xmlns:pic="http://schemas.openxmlformats.org/drawingml/2006/picture" xmlns:a="http://schemas.openxmlformats.org/drawingml/2006/main">
          <w:pict wp14:anchorId="27020BFB">
            <v:group id="Group 41" style="position:absolute;margin-left:145.7pt;margin-top:149.85pt;width:346.25pt;height:.1pt;z-index:-251658752;mso-position-horizontal-relative:page;mso-position-vertical-relative:page" coordsize="6926,2" coordorigin="2915,2998" o:spid="_x0000_s1026" w14:anchorId="6029C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A662BF"/>
    <w:multiLevelType w:val="hybridMultilevel"/>
    <w:tmpl w:val="C6ECBE48"/>
    <w:lvl w:ilvl="0" w:tplc="B3EAB0D4">
      <w:start w:val="5"/>
      <w:numFmt w:val="bullet"/>
      <w:lvlText w:val="-"/>
      <w:lvlJc w:val="left"/>
      <w:pPr>
        <w:ind w:left="720" w:hanging="360"/>
      </w:pPr>
      <w:rPr>
        <w:rFonts w:ascii="Times New Roman" w:eastAsia="Calibri"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2" w15:restartNumberingAfterBreak="0">
    <w:nsid w:val="0D423D92"/>
    <w:multiLevelType w:val="hybridMultilevel"/>
    <w:tmpl w:val="8962F7B2"/>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A5E5078"/>
    <w:multiLevelType w:val="hybridMultilevel"/>
    <w:tmpl w:val="0C4AEDA4"/>
    <w:lvl w:ilvl="0" w:tplc="E286BC68">
      <w:start w:val="5"/>
      <w:numFmt w:val="bullet"/>
      <w:lvlText w:val="-"/>
      <w:lvlJc w:val="left"/>
      <w:pPr>
        <w:ind w:left="927" w:hanging="360"/>
      </w:pPr>
      <w:rPr>
        <w:rFonts w:ascii="Times New Roman" w:eastAsia="Times New Roman"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4" w15:restartNumberingAfterBreak="0">
    <w:nsid w:val="2B0F0A1C"/>
    <w:multiLevelType w:val="hybridMultilevel"/>
    <w:tmpl w:val="EFD69A8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61A4ADC"/>
    <w:multiLevelType w:val="hybridMultilevel"/>
    <w:tmpl w:val="20805470"/>
    <w:lvl w:ilvl="0" w:tplc="A5F2C2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FCB053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098105E"/>
    <w:multiLevelType w:val="hybridMultilevel"/>
    <w:tmpl w:val="DCE85F34"/>
    <w:lvl w:ilvl="0" w:tplc="B50E8C3E">
      <w:start w:val="1"/>
      <w:numFmt w:val="decimal"/>
      <w:lvlText w:val="%1."/>
      <w:lvlJc w:val="left"/>
      <w:pPr>
        <w:ind w:left="928" w:hanging="360"/>
      </w:pPr>
      <w:rPr>
        <w:rFonts w:hint="default"/>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5C36F46"/>
    <w:multiLevelType w:val="hybridMultilevel"/>
    <w:tmpl w:val="73948ACA"/>
    <w:lvl w:ilvl="0" w:tplc="D312F070">
      <w:start w:val="1"/>
      <w:numFmt w:val="decimal"/>
      <w:lvlText w:val="%1."/>
      <w:lvlJc w:val="left"/>
      <w:pPr>
        <w:ind w:left="360" w:hanging="360"/>
      </w:pPr>
      <w:rPr>
        <w:i w:val="0"/>
        <w:sz w:val="28"/>
        <w:szCs w:val="28"/>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5D24059E"/>
    <w:multiLevelType w:val="hybridMultilevel"/>
    <w:tmpl w:val="788C2B78"/>
    <w:lvl w:ilvl="0" w:tplc="5EA20B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73478D2"/>
    <w:multiLevelType w:val="hybridMultilevel"/>
    <w:tmpl w:val="3C04DDFE"/>
    <w:lvl w:ilvl="0" w:tplc="B3EAB0D4">
      <w:start w:val="5"/>
      <w:numFmt w:val="bullet"/>
      <w:lvlText w:val="-"/>
      <w:lvlJc w:val="left"/>
      <w:pPr>
        <w:ind w:left="420" w:hanging="360"/>
      </w:pPr>
      <w:rPr>
        <w:rFonts w:ascii="Times New Roman" w:eastAsia="Calibri" w:hAnsi="Times New Roman" w:cs="Times New Roman" w:hint="default"/>
      </w:rPr>
    </w:lvl>
    <w:lvl w:ilvl="1" w:tplc="04260003">
      <w:start w:val="1"/>
      <w:numFmt w:val="bullet"/>
      <w:lvlText w:val="o"/>
      <w:lvlJc w:val="left"/>
      <w:pPr>
        <w:ind w:left="11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1" w15:restartNumberingAfterBreak="0">
    <w:nsid w:val="760F7967"/>
    <w:multiLevelType w:val="hybridMultilevel"/>
    <w:tmpl w:val="90F6D9B6"/>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7D061767"/>
    <w:multiLevelType w:val="hybridMultilevel"/>
    <w:tmpl w:val="920E8754"/>
    <w:lvl w:ilvl="0" w:tplc="617077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2"/>
  </w:num>
  <w:num w:numId="18">
    <w:abstractNumId w:val="19"/>
  </w:num>
  <w:num w:numId="19">
    <w:abstractNumId w:val="15"/>
  </w:num>
  <w:num w:numId="20">
    <w:abstractNumId w:val="11"/>
  </w:num>
  <w:num w:numId="21">
    <w:abstractNumId w:val="14"/>
  </w:num>
  <w:num w:numId="22">
    <w:abstractNumId w:val="21"/>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2228"/>
    <w:rsid w:val="00004299"/>
    <w:rsid w:val="000050BE"/>
    <w:rsid w:val="00006384"/>
    <w:rsid w:val="000241F4"/>
    <w:rsid w:val="00030349"/>
    <w:rsid w:val="000368F4"/>
    <w:rsid w:val="00041FD6"/>
    <w:rsid w:val="00046B59"/>
    <w:rsid w:val="000735F1"/>
    <w:rsid w:val="00074A0D"/>
    <w:rsid w:val="00085D49"/>
    <w:rsid w:val="000A06AE"/>
    <w:rsid w:val="000A10CE"/>
    <w:rsid w:val="000A1C13"/>
    <w:rsid w:val="000B598D"/>
    <w:rsid w:val="000C4D65"/>
    <w:rsid w:val="000D7CE0"/>
    <w:rsid w:val="000E3516"/>
    <w:rsid w:val="000E4DAA"/>
    <w:rsid w:val="000E6E71"/>
    <w:rsid w:val="000F1952"/>
    <w:rsid w:val="000F41AD"/>
    <w:rsid w:val="000F752E"/>
    <w:rsid w:val="00117375"/>
    <w:rsid w:val="00124173"/>
    <w:rsid w:val="001311A3"/>
    <w:rsid w:val="001379ED"/>
    <w:rsid w:val="00154A84"/>
    <w:rsid w:val="00154FD6"/>
    <w:rsid w:val="001637B1"/>
    <w:rsid w:val="001722D7"/>
    <w:rsid w:val="00177B13"/>
    <w:rsid w:val="00186860"/>
    <w:rsid w:val="00194352"/>
    <w:rsid w:val="001A1670"/>
    <w:rsid w:val="001A3ACC"/>
    <w:rsid w:val="001A48F1"/>
    <w:rsid w:val="001B6D24"/>
    <w:rsid w:val="001B718D"/>
    <w:rsid w:val="001C0981"/>
    <w:rsid w:val="001D5487"/>
    <w:rsid w:val="001E11FA"/>
    <w:rsid w:val="001E28D6"/>
    <w:rsid w:val="001E79AB"/>
    <w:rsid w:val="001F7D95"/>
    <w:rsid w:val="00201568"/>
    <w:rsid w:val="002056FC"/>
    <w:rsid w:val="0020724C"/>
    <w:rsid w:val="00207F91"/>
    <w:rsid w:val="00220C4E"/>
    <w:rsid w:val="00224CF9"/>
    <w:rsid w:val="002424C6"/>
    <w:rsid w:val="00254014"/>
    <w:rsid w:val="00263FA5"/>
    <w:rsid w:val="00266910"/>
    <w:rsid w:val="002708E5"/>
    <w:rsid w:val="00275B9E"/>
    <w:rsid w:val="0029304B"/>
    <w:rsid w:val="00293953"/>
    <w:rsid w:val="00294B25"/>
    <w:rsid w:val="002B3077"/>
    <w:rsid w:val="002B7685"/>
    <w:rsid w:val="002C40E3"/>
    <w:rsid w:val="002D1FBE"/>
    <w:rsid w:val="002D7774"/>
    <w:rsid w:val="002E1474"/>
    <w:rsid w:val="002E5760"/>
    <w:rsid w:val="00300D61"/>
    <w:rsid w:val="00301702"/>
    <w:rsid w:val="00304EF0"/>
    <w:rsid w:val="00311E9F"/>
    <w:rsid w:val="00323CCA"/>
    <w:rsid w:val="00330312"/>
    <w:rsid w:val="00331A53"/>
    <w:rsid w:val="00335032"/>
    <w:rsid w:val="00342271"/>
    <w:rsid w:val="0034232C"/>
    <w:rsid w:val="003446B5"/>
    <w:rsid w:val="00354684"/>
    <w:rsid w:val="00354844"/>
    <w:rsid w:val="00354CDB"/>
    <w:rsid w:val="003571D9"/>
    <w:rsid w:val="00366475"/>
    <w:rsid w:val="003669E1"/>
    <w:rsid w:val="00370DC5"/>
    <w:rsid w:val="00375628"/>
    <w:rsid w:val="00382749"/>
    <w:rsid w:val="00386F62"/>
    <w:rsid w:val="00390D40"/>
    <w:rsid w:val="003952CF"/>
    <w:rsid w:val="003A5583"/>
    <w:rsid w:val="003B153B"/>
    <w:rsid w:val="003C0F1D"/>
    <w:rsid w:val="003C1A6A"/>
    <w:rsid w:val="003D7359"/>
    <w:rsid w:val="00400CE4"/>
    <w:rsid w:val="00400F01"/>
    <w:rsid w:val="00403BE5"/>
    <w:rsid w:val="00422EDE"/>
    <w:rsid w:val="004302E9"/>
    <w:rsid w:val="00430C33"/>
    <w:rsid w:val="00442FF6"/>
    <w:rsid w:val="00444219"/>
    <w:rsid w:val="00452D38"/>
    <w:rsid w:val="00465F73"/>
    <w:rsid w:val="004679DF"/>
    <w:rsid w:val="0047374B"/>
    <w:rsid w:val="00474B07"/>
    <w:rsid w:val="0048119B"/>
    <w:rsid w:val="00481A76"/>
    <w:rsid w:val="004824FF"/>
    <w:rsid w:val="0048355C"/>
    <w:rsid w:val="00493308"/>
    <w:rsid w:val="004A7390"/>
    <w:rsid w:val="004A7FE4"/>
    <w:rsid w:val="004C71D6"/>
    <w:rsid w:val="004E0B42"/>
    <w:rsid w:val="004E2DF8"/>
    <w:rsid w:val="004E31B1"/>
    <w:rsid w:val="004E5DEB"/>
    <w:rsid w:val="004E79CE"/>
    <w:rsid w:val="004F063F"/>
    <w:rsid w:val="004F31E9"/>
    <w:rsid w:val="00504DF4"/>
    <w:rsid w:val="00506D60"/>
    <w:rsid w:val="005073E7"/>
    <w:rsid w:val="0051010A"/>
    <w:rsid w:val="00515F46"/>
    <w:rsid w:val="00516E24"/>
    <w:rsid w:val="00524329"/>
    <w:rsid w:val="005247CB"/>
    <w:rsid w:val="0052598F"/>
    <w:rsid w:val="00527193"/>
    <w:rsid w:val="00527C3B"/>
    <w:rsid w:val="00535564"/>
    <w:rsid w:val="005361DA"/>
    <w:rsid w:val="0053677B"/>
    <w:rsid w:val="005402CC"/>
    <w:rsid w:val="00542530"/>
    <w:rsid w:val="00551D1C"/>
    <w:rsid w:val="005540FA"/>
    <w:rsid w:val="00577741"/>
    <w:rsid w:val="005814B7"/>
    <w:rsid w:val="00582F30"/>
    <w:rsid w:val="005940E0"/>
    <w:rsid w:val="005A5268"/>
    <w:rsid w:val="005B090D"/>
    <w:rsid w:val="005B3195"/>
    <w:rsid w:val="005B46CB"/>
    <w:rsid w:val="005C534D"/>
    <w:rsid w:val="005C6069"/>
    <w:rsid w:val="005E0A51"/>
    <w:rsid w:val="005E0D35"/>
    <w:rsid w:val="005E2DA5"/>
    <w:rsid w:val="005E507B"/>
    <w:rsid w:val="005F563F"/>
    <w:rsid w:val="005F66DF"/>
    <w:rsid w:val="00600D5D"/>
    <w:rsid w:val="0060313A"/>
    <w:rsid w:val="00620696"/>
    <w:rsid w:val="00622AD1"/>
    <w:rsid w:val="00622FF4"/>
    <w:rsid w:val="00625A31"/>
    <w:rsid w:val="00635C77"/>
    <w:rsid w:val="006444AA"/>
    <w:rsid w:val="00647DB0"/>
    <w:rsid w:val="00662B97"/>
    <w:rsid w:val="00663C3A"/>
    <w:rsid w:val="00663C82"/>
    <w:rsid w:val="00671E5C"/>
    <w:rsid w:val="00672D43"/>
    <w:rsid w:val="006757D0"/>
    <w:rsid w:val="00691AC6"/>
    <w:rsid w:val="00693716"/>
    <w:rsid w:val="006A283B"/>
    <w:rsid w:val="006A398F"/>
    <w:rsid w:val="006A63C8"/>
    <w:rsid w:val="006B3F53"/>
    <w:rsid w:val="006B56D4"/>
    <w:rsid w:val="006B6A87"/>
    <w:rsid w:val="006C0BF8"/>
    <w:rsid w:val="006C1639"/>
    <w:rsid w:val="006D5E30"/>
    <w:rsid w:val="006E2D92"/>
    <w:rsid w:val="00715112"/>
    <w:rsid w:val="0072135F"/>
    <w:rsid w:val="00727E03"/>
    <w:rsid w:val="0073032D"/>
    <w:rsid w:val="0073475A"/>
    <w:rsid w:val="00736FE2"/>
    <w:rsid w:val="0074179B"/>
    <w:rsid w:val="00742A78"/>
    <w:rsid w:val="00747CCB"/>
    <w:rsid w:val="007523DC"/>
    <w:rsid w:val="007541BF"/>
    <w:rsid w:val="0076271D"/>
    <w:rsid w:val="00762A37"/>
    <w:rsid w:val="00770205"/>
    <w:rsid w:val="007704BD"/>
    <w:rsid w:val="007758AC"/>
    <w:rsid w:val="00776830"/>
    <w:rsid w:val="00782612"/>
    <w:rsid w:val="00782F5D"/>
    <w:rsid w:val="007835C2"/>
    <w:rsid w:val="00785071"/>
    <w:rsid w:val="00796359"/>
    <w:rsid w:val="007A610D"/>
    <w:rsid w:val="007A6CD8"/>
    <w:rsid w:val="007B3BA5"/>
    <w:rsid w:val="007B4400"/>
    <w:rsid w:val="007B48EC"/>
    <w:rsid w:val="007B761D"/>
    <w:rsid w:val="007B7A1D"/>
    <w:rsid w:val="007C29EE"/>
    <w:rsid w:val="007C561D"/>
    <w:rsid w:val="007D5A25"/>
    <w:rsid w:val="007E4D1F"/>
    <w:rsid w:val="007F54AF"/>
    <w:rsid w:val="008151DB"/>
    <w:rsid w:val="00815277"/>
    <w:rsid w:val="00816EE3"/>
    <w:rsid w:val="00830773"/>
    <w:rsid w:val="008334CE"/>
    <w:rsid w:val="008362BC"/>
    <w:rsid w:val="0084581E"/>
    <w:rsid w:val="00845851"/>
    <w:rsid w:val="00846466"/>
    <w:rsid w:val="00847376"/>
    <w:rsid w:val="008509E2"/>
    <w:rsid w:val="00851816"/>
    <w:rsid w:val="00851DB3"/>
    <w:rsid w:val="0085602A"/>
    <w:rsid w:val="008619F3"/>
    <w:rsid w:val="00866131"/>
    <w:rsid w:val="008766BC"/>
    <w:rsid w:val="00876C21"/>
    <w:rsid w:val="00890718"/>
    <w:rsid w:val="008A3203"/>
    <w:rsid w:val="008A3756"/>
    <w:rsid w:val="008B5D42"/>
    <w:rsid w:val="008D0FE3"/>
    <w:rsid w:val="008E72B2"/>
    <w:rsid w:val="008F6D0A"/>
    <w:rsid w:val="0090556F"/>
    <w:rsid w:val="00910985"/>
    <w:rsid w:val="00910E24"/>
    <w:rsid w:val="00911534"/>
    <w:rsid w:val="00920206"/>
    <w:rsid w:val="0092044D"/>
    <w:rsid w:val="009221F9"/>
    <w:rsid w:val="00943BBA"/>
    <w:rsid w:val="00944005"/>
    <w:rsid w:val="009529AB"/>
    <w:rsid w:val="00954D5A"/>
    <w:rsid w:val="00955E2C"/>
    <w:rsid w:val="0096049D"/>
    <w:rsid w:val="009604BC"/>
    <w:rsid w:val="00983023"/>
    <w:rsid w:val="009931DA"/>
    <w:rsid w:val="009939B7"/>
    <w:rsid w:val="00995A5F"/>
    <w:rsid w:val="009A091A"/>
    <w:rsid w:val="009A2E21"/>
    <w:rsid w:val="009A3254"/>
    <w:rsid w:val="009B124E"/>
    <w:rsid w:val="009C3A12"/>
    <w:rsid w:val="009D76E1"/>
    <w:rsid w:val="009F3FB5"/>
    <w:rsid w:val="00A01EDF"/>
    <w:rsid w:val="00A02AB3"/>
    <w:rsid w:val="00A10497"/>
    <w:rsid w:val="00A12870"/>
    <w:rsid w:val="00A16DB7"/>
    <w:rsid w:val="00A170F2"/>
    <w:rsid w:val="00A21F13"/>
    <w:rsid w:val="00A2645B"/>
    <w:rsid w:val="00A337D5"/>
    <w:rsid w:val="00A34C70"/>
    <w:rsid w:val="00A364DA"/>
    <w:rsid w:val="00A41E4C"/>
    <w:rsid w:val="00A64CBE"/>
    <w:rsid w:val="00A6767E"/>
    <w:rsid w:val="00A764FE"/>
    <w:rsid w:val="00A860EB"/>
    <w:rsid w:val="00A87CEB"/>
    <w:rsid w:val="00A87F8D"/>
    <w:rsid w:val="00A92709"/>
    <w:rsid w:val="00AA6E64"/>
    <w:rsid w:val="00AC4B79"/>
    <w:rsid w:val="00AD0B36"/>
    <w:rsid w:val="00AD6712"/>
    <w:rsid w:val="00AD6F6C"/>
    <w:rsid w:val="00AE342C"/>
    <w:rsid w:val="00AE7204"/>
    <w:rsid w:val="00AF0293"/>
    <w:rsid w:val="00AF0E1C"/>
    <w:rsid w:val="00AF1795"/>
    <w:rsid w:val="00AF3CFC"/>
    <w:rsid w:val="00AF63CB"/>
    <w:rsid w:val="00B05158"/>
    <w:rsid w:val="00B10504"/>
    <w:rsid w:val="00B24562"/>
    <w:rsid w:val="00B308DE"/>
    <w:rsid w:val="00B414B5"/>
    <w:rsid w:val="00B564ED"/>
    <w:rsid w:val="00B576DD"/>
    <w:rsid w:val="00B634A2"/>
    <w:rsid w:val="00B66DF7"/>
    <w:rsid w:val="00B7162A"/>
    <w:rsid w:val="00B729FF"/>
    <w:rsid w:val="00B8215B"/>
    <w:rsid w:val="00B83ECE"/>
    <w:rsid w:val="00BA046A"/>
    <w:rsid w:val="00BA7EE9"/>
    <w:rsid w:val="00BB5486"/>
    <w:rsid w:val="00BD334D"/>
    <w:rsid w:val="00BD4DF9"/>
    <w:rsid w:val="00BD54AE"/>
    <w:rsid w:val="00BD70B9"/>
    <w:rsid w:val="00BE2D0D"/>
    <w:rsid w:val="00BF0D20"/>
    <w:rsid w:val="00BF5889"/>
    <w:rsid w:val="00BF6A28"/>
    <w:rsid w:val="00C02624"/>
    <w:rsid w:val="00C04CDA"/>
    <w:rsid w:val="00C129A2"/>
    <w:rsid w:val="00C207DD"/>
    <w:rsid w:val="00C23110"/>
    <w:rsid w:val="00C267B5"/>
    <w:rsid w:val="00C329A5"/>
    <w:rsid w:val="00C4010F"/>
    <w:rsid w:val="00C43889"/>
    <w:rsid w:val="00C47F57"/>
    <w:rsid w:val="00C50F45"/>
    <w:rsid w:val="00C54D2F"/>
    <w:rsid w:val="00C623A0"/>
    <w:rsid w:val="00C62F7E"/>
    <w:rsid w:val="00C67DDE"/>
    <w:rsid w:val="00C72604"/>
    <w:rsid w:val="00C73C6B"/>
    <w:rsid w:val="00C811C6"/>
    <w:rsid w:val="00CA27F8"/>
    <w:rsid w:val="00CC59F9"/>
    <w:rsid w:val="00CC7C8B"/>
    <w:rsid w:val="00CD0BC4"/>
    <w:rsid w:val="00CE1310"/>
    <w:rsid w:val="00CE3108"/>
    <w:rsid w:val="00CE7B93"/>
    <w:rsid w:val="00CF2DD0"/>
    <w:rsid w:val="00D05FD7"/>
    <w:rsid w:val="00D100BB"/>
    <w:rsid w:val="00D14F38"/>
    <w:rsid w:val="00D21FA6"/>
    <w:rsid w:val="00D31F1E"/>
    <w:rsid w:val="00D33DC8"/>
    <w:rsid w:val="00D36344"/>
    <w:rsid w:val="00D51A9E"/>
    <w:rsid w:val="00D529CA"/>
    <w:rsid w:val="00D55B4B"/>
    <w:rsid w:val="00D80197"/>
    <w:rsid w:val="00D82305"/>
    <w:rsid w:val="00D95C43"/>
    <w:rsid w:val="00D96B17"/>
    <w:rsid w:val="00DA4C39"/>
    <w:rsid w:val="00DA708C"/>
    <w:rsid w:val="00DA7612"/>
    <w:rsid w:val="00DB3D8A"/>
    <w:rsid w:val="00DB44AD"/>
    <w:rsid w:val="00DB4DCD"/>
    <w:rsid w:val="00DC6E22"/>
    <w:rsid w:val="00DD0A7B"/>
    <w:rsid w:val="00DE265D"/>
    <w:rsid w:val="00DF73D5"/>
    <w:rsid w:val="00DF7E88"/>
    <w:rsid w:val="00E0560A"/>
    <w:rsid w:val="00E22E30"/>
    <w:rsid w:val="00E25527"/>
    <w:rsid w:val="00E263FD"/>
    <w:rsid w:val="00E303C7"/>
    <w:rsid w:val="00E32BC1"/>
    <w:rsid w:val="00E365CE"/>
    <w:rsid w:val="00E65A47"/>
    <w:rsid w:val="00E65DED"/>
    <w:rsid w:val="00E6649D"/>
    <w:rsid w:val="00E67773"/>
    <w:rsid w:val="00E760C2"/>
    <w:rsid w:val="00E76197"/>
    <w:rsid w:val="00E825CC"/>
    <w:rsid w:val="00E85049"/>
    <w:rsid w:val="00E8614E"/>
    <w:rsid w:val="00E8652B"/>
    <w:rsid w:val="00E938A1"/>
    <w:rsid w:val="00E95CD6"/>
    <w:rsid w:val="00EA163F"/>
    <w:rsid w:val="00EA17F6"/>
    <w:rsid w:val="00EA1C38"/>
    <w:rsid w:val="00EA1D6D"/>
    <w:rsid w:val="00EA5A78"/>
    <w:rsid w:val="00EA694F"/>
    <w:rsid w:val="00EA7F6C"/>
    <w:rsid w:val="00EB1F02"/>
    <w:rsid w:val="00EC262B"/>
    <w:rsid w:val="00ED5591"/>
    <w:rsid w:val="00EE1581"/>
    <w:rsid w:val="00EE59E3"/>
    <w:rsid w:val="00EE5A62"/>
    <w:rsid w:val="00EF4844"/>
    <w:rsid w:val="00F06E80"/>
    <w:rsid w:val="00F07745"/>
    <w:rsid w:val="00F10E94"/>
    <w:rsid w:val="00F13C0F"/>
    <w:rsid w:val="00F34F48"/>
    <w:rsid w:val="00F36A52"/>
    <w:rsid w:val="00F4524B"/>
    <w:rsid w:val="00F46155"/>
    <w:rsid w:val="00F46448"/>
    <w:rsid w:val="00F50A8A"/>
    <w:rsid w:val="00F57BD6"/>
    <w:rsid w:val="00F60586"/>
    <w:rsid w:val="00F639E2"/>
    <w:rsid w:val="00F75241"/>
    <w:rsid w:val="00F80C1C"/>
    <w:rsid w:val="00F95BE4"/>
    <w:rsid w:val="00F9787B"/>
    <w:rsid w:val="00FA59C1"/>
    <w:rsid w:val="00FB6E05"/>
    <w:rsid w:val="00FC38DB"/>
    <w:rsid w:val="00FC62D7"/>
    <w:rsid w:val="00FD3431"/>
    <w:rsid w:val="00FD502B"/>
    <w:rsid w:val="00FD507C"/>
    <w:rsid w:val="00FE419B"/>
    <w:rsid w:val="00FE5C03"/>
    <w:rsid w:val="00FF5F1A"/>
    <w:rsid w:val="038EB92A"/>
    <w:rsid w:val="047E1B67"/>
    <w:rsid w:val="08BF1AA9"/>
    <w:rsid w:val="0E864EBF"/>
    <w:rsid w:val="0F280339"/>
    <w:rsid w:val="0F7C9F16"/>
    <w:rsid w:val="1359BFE2"/>
    <w:rsid w:val="14C505F1"/>
    <w:rsid w:val="16992FDD"/>
    <w:rsid w:val="16E46B3C"/>
    <w:rsid w:val="17E3FCB5"/>
    <w:rsid w:val="196C110A"/>
    <w:rsid w:val="1AAE7DDF"/>
    <w:rsid w:val="1CD4F361"/>
    <w:rsid w:val="1E86D6FC"/>
    <w:rsid w:val="1F1780B2"/>
    <w:rsid w:val="297A0E78"/>
    <w:rsid w:val="2EAE2365"/>
    <w:rsid w:val="3129014A"/>
    <w:rsid w:val="333104A0"/>
    <w:rsid w:val="35E98D99"/>
    <w:rsid w:val="364F7D05"/>
    <w:rsid w:val="365AF2D6"/>
    <w:rsid w:val="372FC6A6"/>
    <w:rsid w:val="3FD7B8A2"/>
    <w:rsid w:val="40C28BAF"/>
    <w:rsid w:val="42244F25"/>
    <w:rsid w:val="430E7D29"/>
    <w:rsid w:val="44F7FCE0"/>
    <w:rsid w:val="45D01C21"/>
    <w:rsid w:val="49A8A61D"/>
    <w:rsid w:val="49DF57B0"/>
    <w:rsid w:val="4DB309B9"/>
    <w:rsid w:val="5033212F"/>
    <w:rsid w:val="5462866C"/>
    <w:rsid w:val="580381AE"/>
    <w:rsid w:val="589A41D5"/>
    <w:rsid w:val="60E7A5E8"/>
    <w:rsid w:val="6B12BB0D"/>
    <w:rsid w:val="72123302"/>
    <w:rsid w:val="74A62FF5"/>
    <w:rsid w:val="75A58676"/>
    <w:rsid w:val="78F92646"/>
    <w:rsid w:val="798A9AF9"/>
    <w:rsid w:val="79ECA4EA"/>
    <w:rsid w:val="7F66E244"/>
  </w:rsids>
  <m:mathPr>
    <m:mathFont m:val="Cambria Math"/>
    <m:brkBin m:val="before"/>
    <m:brkBinSub m:val="--"/>
    <m:smallFrac m:val="0"/>
    <m:dispDef m:val="0"/>
    <m:lMargin m:val="0"/>
    <m:rMargin m:val="0"/>
    <m:defJc m:val="centerGroup"/>
    <m:wrapRight/>
    <m:intLim m:val="subSup"/>
    <m:naryLim m:val="subSup"/>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ED9B8"/>
  <w15:docId w15:val="{57C04E35-CB87-4178-936F-9E8181AC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F6A28"/>
    <w:pPr>
      <w:widowControl w:val="0"/>
      <w:spacing w:after="200" w:line="276" w:lineRule="auto"/>
    </w:pPr>
    <w:rPr>
      <w:rFonts w:ascii="Times New Roman" w:hAnsi="Times New Roman"/>
      <w:sz w:val="28"/>
      <w:szCs w:val="22"/>
      <w:lang w:val="en-US" w:eastAsia="en-US"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styleId="Komentraatsauce">
    <w:name w:val="annotation reference"/>
    <w:basedOn w:val="Noklusjumarindkopasfonts"/>
    <w:uiPriority w:val="99"/>
    <w:unhideWhenUsed/>
    <w:rsid w:val="007835C2"/>
    <w:rPr>
      <w:sz w:val="16"/>
      <w:szCs w:val="16"/>
    </w:rPr>
  </w:style>
  <w:style w:type="paragraph" w:styleId="Komentrateksts">
    <w:name w:val="annotation text"/>
    <w:basedOn w:val="Parasts"/>
    <w:link w:val="KomentratekstsRakstz"/>
    <w:uiPriority w:val="99"/>
    <w:unhideWhenUsed/>
    <w:rsid w:val="007835C2"/>
    <w:pPr>
      <w:spacing w:line="240" w:lineRule="auto"/>
    </w:pPr>
    <w:rPr>
      <w:sz w:val="20"/>
      <w:szCs w:val="20"/>
    </w:rPr>
  </w:style>
  <w:style w:type="character" w:customStyle="1" w:styleId="KomentratekstsRakstz">
    <w:name w:val="Komentāra teksts Rakstz."/>
    <w:basedOn w:val="Noklusjumarindkopasfonts"/>
    <w:link w:val="Komentrateksts"/>
    <w:uiPriority w:val="99"/>
    <w:rsid w:val="007835C2"/>
    <w:rPr>
      <w:rFonts w:ascii="Times New Roman" w:hAnsi="Times New Roman"/>
      <w:lang w:val="en-US" w:eastAsia="en-US" w:bidi="ar-SA"/>
    </w:rPr>
  </w:style>
  <w:style w:type="paragraph" w:styleId="Komentratma">
    <w:name w:val="annotation subject"/>
    <w:basedOn w:val="Komentrateksts"/>
    <w:next w:val="Komentrateksts"/>
    <w:link w:val="KomentratmaRakstz"/>
    <w:uiPriority w:val="99"/>
    <w:semiHidden/>
    <w:unhideWhenUsed/>
    <w:rsid w:val="007835C2"/>
    <w:rPr>
      <w:b/>
      <w:bCs/>
    </w:rPr>
  </w:style>
  <w:style w:type="character" w:customStyle="1" w:styleId="KomentratmaRakstz">
    <w:name w:val="Komentāra tēma Rakstz."/>
    <w:basedOn w:val="KomentratekstsRakstz"/>
    <w:link w:val="Komentratma"/>
    <w:uiPriority w:val="99"/>
    <w:semiHidden/>
    <w:rsid w:val="007835C2"/>
    <w:rPr>
      <w:rFonts w:ascii="Times New Roman" w:hAnsi="Times New Roman"/>
      <w:b/>
      <w:bCs/>
      <w:lang w:val="en-US" w:eastAsia="en-US" w:bidi="ar-SA"/>
    </w:rPr>
  </w:style>
  <w:style w:type="paragraph" w:styleId="Paraststmeklis">
    <w:name w:val="Normal (Web)"/>
    <w:basedOn w:val="Parasts"/>
    <w:uiPriority w:val="99"/>
    <w:semiHidden/>
    <w:unhideWhenUsed/>
    <w:rsid w:val="00D36344"/>
    <w:pPr>
      <w:widowControl/>
      <w:spacing w:before="100" w:beforeAutospacing="1" w:after="100" w:afterAutospacing="1" w:line="240" w:lineRule="auto"/>
    </w:pPr>
    <w:rPr>
      <w:sz w:val="24"/>
      <w:szCs w:val="24"/>
      <w:lang w:val="lv-LV" w:eastAsia="lv-LV"/>
    </w:rPr>
  </w:style>
  <w:style w:type="paragraph" w:styleId="Sarakstarindkopa">
    <w:name w:val="List Paragraph"/>
    <w:aliases w:val="2,Punkti ar numuriem,Akapit z listą BS,References,H&amp;P List Paragraph,Strip,Colorful List - Accent 12,Numbered Para 1,Dot pt,No Spacing1,List Paragraph Char Char Char,Indicator Text,List Paragraph1,Bullet 1,Bullet Points,MAIN CONTENT"/>
    <w:basedOn w:val="Parasts"/>
    <w:link w:val="SarakstarindkopaRakstz"/>
    <w:uiPriority w:val="34"/>
    <w:qFormat/>
    <w:rsid w:val="00D36344"/>
    <w:pPr>
      <w:widowControl/>
      <w:spacing w:after="0" w:line="240" w:lineRule="auto"/>
      <w:ind w:left="720"/>
      <w:contextualSpacing/>
    </w:pPr>
    <w:rPr>
      <w:rFonts w:ascii="RimTimes" w:eastAsia="Times New Roman" w:hAnsi="RimTimes"/>
      <w:sz w:val="24"/>
      <w:szCs w:val="20"/>
      <w:lang w:val="lv-LV" w:eastAsia="lv-LV"/>
    </w:rPr>
  </w:style>
  <w:style w:type="paragraph" w:styleId="Vresteksts">
    <w:name w:val="footnote text"/>
    <w:basedOn w:val="Parasts"/>
    <w:link w:val="VrestekstsRakstz"/>
    <w:uiPriority w:val="99"/>
    <w:semiHidden/>
    <w:unhideWhenUsed/>
    <w:rsid w:val="00CA27F8"/>
    <w:rPr>
      <w:rFonts w:ascii="Calibri" w:hAnsi="Calibri"/>
      <w:sz w:val="20"/>
      <w:szCs w:val="20"/>
    </w:rPr>
  </w:style>
  <w:style w:type="character" w:customStyle="1" w:styleId="VrestekstsRakstz">
    <w:name w:val="Vēres teksts Rakstz."/>
    <w:basedOn w:val="Noklusjumarindkopasfonts"/>
    <w:link w:val="Vresteksts"/>
    <w:uiPriority w:val="99"/>
    <w:semiHidden/>
    <w:rsid w:val="00CA27F8"/>
    <w:rPr>
      <w:lang w:val="en-US" w:eastAsia="en-US" w:bidi="ar-SA"/>
    </w:rPr>
  </w:style>
  <w:style w:type="character" w:styleId="Vresatsauce">
    <w:name w:val="footnote reference"/>
    <w:uiPriority w:val="99"/>
    <w:semiHidden/>
    <w:unhideWhenUsed/>
    <w:rsid w:val="00CA27F8"/>
    <w:rPr>
      <w:vertAlign w:val="superscript"/>
    </w:rPr>
  </w:style>
  <w:style w:type="character" w:customStyle="1" w:styleId="SarakstarindkopaRakstz">
    <w:name w:val="Saraksta rindkopa Rakstz."/>
    <w:aliases w:val="2 Rakstz.,Punkti ar numuriem Rakstz.,Akapit z listą BS Rakstz.,References Rakstz.,H&amp;P List Paragraph Rakstz.,Strip Rakstz.,Colorful List - Accent 12 Rakstz.,Numbered Para 1 Rakstz.,Dot pt Rakstz.,No Spacing1 Rakstz."/>
    <w:link w:val="Sarakstarindkopa"/>
    <w:uiPriority w:val="34"/>
    <w:qFormat/>
    <w:locked/>
    <w:rsid w:val="00186860"/>
    <w:rPr>
      <w:rFonts w:ascii="RimTimes" w:eastAsia="Times New Roman" w:hAnsi="RimTimes"/>
      <w:sz w:val="24"/>
      <w:lang w:bidi="ar-SA"/>
    </w:rPr>
  </w:style>
  <w:style w:type="paragraph" w:customStyle="1" w:styleId="tv213">
    <w:name w:val="tv213"/>
    <w:basedOn w:val="Parasts"/>
    <w:rsid w:val="00300D61"/>
    <w:pPr>
      <w:widowControl/>
      <w:spacing w:before="100" w:beforeAutospacing="1" w:after="100" w:afterAutospacing="1" w:line="240" w:lineRule="auto"/>
    </w:pPr>
    <w:rPr>
      <w:rFonts w:eastAsia="Times New Roman"/>
      <w:sz w:val="24"/>
      <w:szCs w:val="24"/>
      <w:lang w:val="lv-LV" w:eastAsia="lv-LV"/>
    </w:rPr>
  </w:style>
  <w:style w:type="character" w:styleId="Izteiksmgs">
    <w:name w:val="Strong"/>
    <w:basedOn w:val="Noklusjumarindkopasfonts"/>
    <w:uiPriority w:val="22"/>
    <w:qFormat/>
    <w:rsid w:val="002C40E3"/>
    <w:rPr>
      <w:b/>
      <w:bCs/>
    </w:rPr>
  </w:style>
  <w:style w:type="paragraph" w:customStyle="1" w:styleId="xmsonormal">
    <w:name w:val="xmsonormal"/>
    <w:basedOn w:val="Parasts"/>
    <w:rsid w:val="00C23110"/>
    <w:pPr>
      <w:widowControl/>
      <w:spacing w:after="0" w:line="240" w:lineRule="auto"/>
    </w:pPr>
    <w:rPr>
      <w:sz w:val="24"/>
      <w:szCs w:val="24"/>
    </w:rPr>
  </w:style>
  <w:style w:type="paragraph" w:styleId="Prskatjums">
    <w:name w:val="Revision"/>
    <w:hidden/>
    <w:uiPriority w:val="99"/>
    <w:semiHidden/>
    <w:rsid w:val="008509E2"/>
    <w:rPr>
      <w:rFonts w:ascii="Times New Roman" w:hAnsi="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7672">
      <w:bodyDiv w:val="1"/>
      <w:marLeft w:val="0"/>
      <w:marRight w:val="0"/>
      <w:marTop w:val="0"/>
      <w:marBottom w:val="0"/>
      <w:divBdr>
        <w:top w:val="none" w:sz="0" w:space="0" w:color="auto"/>
        <w:left w:val="none" w:sz="0" w:space="0" w:color="auto"/>
        <w:bottom w:val="none" w:sz="0" w:space="0" w:color="auto"/>
        <w:right w:val="none" w:sz="0" w:space="0" w:color="auto"/>
      </w:divBdr>
    </w:div>
    <w:div w:id="66807778">
      <w:bodyDiv w:val="1"/>
      <w:marLeft w:val="0"/>
      <w:marRight w:val="0"/>
      <w:marTop w:val="0"/>
      <w:marBottom w:val="0"/>
      <w:divBdr>
        <w:top w:val="none" w:sz="0" w:space="0" w:color="auto"/>
        <w:left w:val="none" w:sz="0" w:space="0" w:color="auto"/>
        <w:bottom w:val="none" w:sz="0" w:space="0" w:color="auto"/>
        <w:right w:val="none" w:sz="0" w:space="0" w:color="auto"/>
      </w:divBdr>
    </w:div>
    <w:div w:id="224537104">
      <w:bodyDiv w:val="1"/>
      <w:marLeft w:val="0"/>
      <w:marRight w:val="0"/>
      <w:marTop w:val="0"/>
      <w:marBottom w:val="0"/>
      <w:divBdr>
        <w:top w:val="none" w:sz="0" w:space="0" w:color="auto"/>
        <w:left w:val="none" w:sz="0" w:space="0" w:color="auto"/>
        <w:bottom w:val="none" w:sz="0" w:space="0" w:color="auto"/>
        <w:right w:val="none" w:sz="0" w:space="0" w:color="auto"/>
      </w:divBdr>
    </w:div>
    <w:div w:id="796485524">
      <w:bodyDiv w:val="1"/>
      <w:marLeft w:val="0"/>
      <w:marRight w:val="0"/>
      <w:marTop w:val="0"/>
      <w:marBottom w:val="0"/>
      <w:divBdr>
        <w:top w:val="none" w:sz="0" w:space="0" w:color="auto"/>
        <w:left w:val="none" w:sz="0" w:space="0" w:color="auto"/>
        <w:bottom w:val="none" w:sz="0" w:space="0" w:color="auto"/>
        <w:right w:val="none" w:sz="0" w:space="0" w:color="auto"/>
      </w:divBdr>
    </w:div>
    <w:div w:id="1618756018">
      <w:bodyDiv w:val="1"/>
      <w:marLeft w:val="0"/>
      <w:marRight w:val="0"/>
      <w:marTop w:val="0"/>
      <w:marBottom w:val="0"/>
      <w:divBdr>
        <w:top w:val="none" w:sz="0" w:space="0" w:color="auto"/>
        <w:left w:val="none" w:sz="0" w:space="0" w:color="auto"/>
        <w:bottom w:val="none" w:sz="0" w:space="0" w:color="auto"/>
        <w:right w:val="none" w:sz="0" w:space="0" w:color="auto"/>
      </w:divBdr>
    </w:div>
    <w:div w:id="2098164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a.Masule@lnkc.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iba.Beinarovica@lnkc.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lrvk.gov.lv/lv/getrevisionfile/29531-Yr3W3Jjft34zDkeorSQXNkrshG_Lv6tP.pdf" TargetMode="External"/><Relationship Id="rId1" Type="http://schemas.openxmlformats.org/officeDocument/2006/relationships/hyperlink" Target="https://www.lrvk.gov.lv/lv/getrevisionfile/29531-Yr3W3Jjft34zDkeorSQXNkrshG_Lv6tP.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BFBC2-8890-475E-9995-2AD19B564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3778</Words>
  <Characters>2155</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Mārtiņš Zalāns</dc:creator>
  <cp:lastModifiedBy>Baiba Beinaroviča</cp:lastModifiedBy>
  <cp:revision>9</cp:revision>
  <cp:lastPrinted>2020-12-01T14:15:00Z</cp:lastPrinted>
  <dcterms:created xsi:type="dcterms:W3CDTF">2021-07-28T12:12:00Z</dcterms:created>
  <dcterms:modified xsi:type="dcterms:W3CDTF">2021-07-29T11:22:00Z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