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887049" w14:textId="77777777" w:rsidR="002A3E49" w:rsidRPr="00146DDB" w:rsidRDefault="002A3E49" w:rsidP="002A3E49">
      <w:pPr>
        <w:pStyle w:val="NoSpacing"/>
        <w:jc w:val="right"/>
        <w:rPr>
          <w:rFonts w:ascii="Arial" w:hAnsi="Arial" w:cs="Arial"/>
          <w:color w:val="7F7F7F" w:themeColor="text1" w:themeTint="80"/>
          <w:sz w:val="16"/>
          <w:szCs w:val="16"/>
        </w:rPr>
      </w:pPr>
      <w:r>
        <w:rPr>
          <w:noProof/>
          <w:lang w:eastAsia="lv-LV"/>
        </w:rPr>
        <mc:AlternateContent>
          <mc:Choice Requires="wpg">
            <w:drawing>
              <wp:anchor distT="0" distB="0" distL="114300" distR="114300" simplePos="0" relativeHeight="251659264" behindDoc="0" locked="0" layoutInCell="1" allowOverlap="1" wp14:anchorId="5DF65EF4" wp14:editId="4FA5A562">
                <wp:simplePos x="0" y="0"/>
                <wp:positionH relativeFrom="column">
                  <wp:posOffset>-151130</wp:posOffset>
                </wp:positionH>
                <wp:positionV relativeFrom="paragraph">
                  <wp:posOffset>-227162</wp:posOffset>
                </wp:positionV>
                <wp:extent cx="6049275" cy="1195201"/>
                <wp:effectExtent l="0" t="0" r="8890" b="5080"/>
                <wp:wrapNone/>
                <wp:docPr id="2" name="Group 2"/>
                <wp:cNvGraphicFramePr/>
                <a:graphic xmlns:a="http://schemas.openxmlformats.org/drawingml/2006/main">
                  <a:graphicData uri="http://schemas.microsoft.com/office/word/2010/wordprocessingGroup">
                    <wpg:wgp>
                      <wpg:cNvGrpSpPr/>
                      <wpg:grpSpPr>
                        <a:xfrm>
                          <a:off x="0" y="0"/>
                          <a:ext cx="6049275" cy="1195201"/>
                          <a:chOff x="0" y="0"/>
                          <a:chExt cx="6049275" cy="1195201"/>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19275" cy="596265"/>
                          </a:xfrm>
                          <a:prstGeom prst="rect">
                            <a:avLst/>
                          </a:prstGeom>
                        </pic:spPr>
                      </pic:pic>
                      <wps:wsp>
                        <wps:cNvPr id="217" name="Text Box 2"/>
                        <wps:cNvSpPr txBox="1">
                          <a:spLocks noChangeArrowheads="1"/>
                        </wps:cNvSpPr>
                        <wps:spPr bwMode="auto">
                          <a:xfrm>
                            <a:off x="4117605" y="16829"/>
                            <a:ext cx="1931670" cy="685800"/>
                          </a:xfrm>
                          <a:prstGeom prst="rect">
                            <a:avLst/>
                          </a:prstGeom>
                          <a:solidFill>
                            <a:srgbClr val="FFFFFF"/>
                          </a:solidFill>
                          <a:ln w="9525">
                            <a:noFill/>
                            <a:miter lim="800000"/>
                            <a:headEnd/>
                            <a:tailEnd/>
                          </a:ln>
                        </wps:spPr>
                        <wps:txbx>
                          <w:txbxContent>
                            <w:p w14:paraId="26EF8DC4" w14:textId="77777777" w:rsidR="002A3E49" w:rsidRPr="00F80997" w:rsidRDefault="002A3E49" w:rsidP="002A3E49">
                              <w:pPr>
                                <w:pStyle w:val="NoSpacing"/>
                                <w:jc w:val="right"/>
                                <w:rPr>
                                  <w:rFonts w:ascii="Arial" w:hAnsi="Arial" w:cs="Arial"/>
                                  <w:color w:val="7F7F7F" w:themeColor="text1" w:themeTint="80"/>
                                  <w:sz w:val="16"/>
                                  <w:szCs w:val="16"/>
                                </w:rPr>
                              </w:pPr>
                              <w:r w:rsidRPr="00F80997">
                                <w:rPr>
                                  <w:rFonts w:ascii="Arial" w:hAnsi="Arial" w:cs="Arial"/>
                                  <w:color w:val="7F7F7F" w:themeColor="text1" w:themeTint="80"/>
                                  <w:sz w:val="16"/>
                                  <w:szCs w:val="16"/>
                                </w:rPr>
                                <w:t>Doma laukums 8A-6, Rīga, LV-1050</w:t>
                              </w:r>
                            </w:p>
                            <w:p w14:paraId="4F1E62C2" w14:textId="77777777" w:rsidR="002A3E49" w:rsidRPr="00F80997" w:rsidRDefault="002A3E49" w:rsidP="002A3E49">
                              <w:pPr>
                                <w:pStyle w:val="NoSpacing"/>
                                <w:jc w:val="right"/>
                                <w:rPr>
                                  <w:rFonts w:ascii="Arial" w:hAnsi="Arial" w:cs="Arial"/>
                                  <w:color w:val="7F7F7F" w:themeColor="text1" w:themeTint="80"/>
                                  <w:sz w:val="16"/>
                                  <w:szCs w:val="16"/>
                                </w:rPr>
                              </w:pPr>
                              <w:r w:rsidRPr="00F80997">
                                <w:rPr>
                                  <w:rFonts w:ascii="Arial" w:hAnsi="Arial" w:cs="Arial"/>
                                  <w:color w:val="7F7F7F" w:themeColor="text1" w:themeTint="80"/>
                                  <w:sz w:val="16"/>
                                  <w:szCs w:val="16"/>
                                </w:rPr>
                                <w:t>Reģ. Nr. 40008002175</w:t>
                              </w:r>
                            </w:p>
                            <w:p w14:paraId="5BBF930D" w14:textId="77777777" w:rsidR="002A3E49" w:rsidRPr="00F80997" w:rsidRDefault="002A3E49" w:rsidP="002A3E49">
                              <w:pPr>
                                <w:pStyle w:val="NoSpacing"/>
                                <w:jc w:val="right"/>
                                <w:rPr>
                                  <w:rFonts w:ascii="Arial" w:hAnsi="Arial" w:cs="Arial"/>
                                  <w:color w:val="7F7F7F" w:themeColor="text1" w:themeTint="80"/>
                                  <w:sz w:val="16"/>
                                  <w:szCs w:val="16"/>
                                </w:rPr>
                              </w:pPr>
                              <w:r w:rsidRPr="00F80997">
                                <w:rPr>
                                  <w:rFonts w:ascii="Arial" w:hAnsi="Arial" w:cs="Arial"/>
                                  <w:color w:val="7F7F7F" w:themeColor="text1" w:themeTint="80"/>
                                  <w:sz w:val="16"/>
                                  <w:szCs w:val="16"/>
                                </w:rPr>
                                <w:t>Tālrunis: 67284528</w:t>
                              </w:r>
                            </w:p>
                            <w:p w14:paraId="5F794D1C" w14:textId="77777777" w:rsidR="002A3E49" w:rsidRPr="00F80997" w:rsidRDefault="00381140" w:rsidP="002A3E49">
                              <w:pPr>
                                <w:pStyle w:val="NoSpacing"/>
                                <w:jc w:val="right"/>
                                <w:rPr>
                                  <w:rStyle w:val="Hyperlink"/>
                                  <w:rFonts w:ascii="Arial" w:hAnsi="Arial" w:cs="Arial"/>
                                  <w:color w:val="7F7F7F" w:themeColor="text1" w:themeTint="80"/>
                                  <w:sz w:val="16"/>
                                  <w:szCs w:val="16"/>
                                </w:rPr>
                              </w:pPr>
                              <w:hyperlink r:id="rId7" w:history="1">
                                <w:r w:rsidR="002A3E49" w:rsidRPr="00F80997">
                                  <w:rPr>
                                    <w:rStyle w:val="Hyperlink"/>
                                    <w:rFonts w:ascii="Arial" w:hAnsi="Arial" w:cs="Arial"/>
                                    <w:color w:val="7F7F7F" w:themeColor="text1" w:themeTint="80"/>
                                    <w:sz w:val="16"/>
                                    <w:szCs w:val="16"/>
                                  </w:rPr>
                                  <w:t>info@financelatvia.eu</w:t>
                                </w:r>
                              </w:hyperlink>
                            </w:p>
                            <w:p w14:paraId="4B9020E2" w14:textId="77777777" w:rsidR="002A3E49" w:rsidRPr="00F80997" w:rsidRDefault="00381140" w:rsidP="002A3E49">
                              <w:pPr>
                                <w:pStyle w:val="NoSpacing"/>
                                <w:jc w:val="right"/>
                                <w:rPr>
                                  <w:rFonts w:ascii="Arial" w:hAnsi="Arial" w:cs="Arial"/>
                                  <w:color w:val="7F7F7F" w:themeColor="text1" w:themeTint="80"/>
                                  <w:sz w:val="16"/>
                                  <w:szCs w:val="16"/>
                                </w:rPr>
                              </w:pPr>
                              <w:hyperlink r:id="rId8" w:history="1">
                                <w:r w:rsidR="002A3E49" w:rsidRPr="00F80997">
                                  <w:rPr>
                                    <w:rStyle w:val="Hyperlink"/>
                                    <w:rFonts w:ascii="Arial" w:hAnsi="Arial" w:cs="Arial"/>
                                    <w:color w:val="7F7F7F" w:themeColor="text1" w:themeTint="80"/>
                                    <w:sz w:val="16"/>
                                    <w:szCs w:val="16"/>
                                  </w:rPr>
                                  <w:t>www.financelatvia.eu</w:t>
                                </w:r>
                              </w:hyperlink>
                            </w:p>
                          </w:txbxContent>
                        </wps:txbx>
                        <wps:bodyPr rot="0" vert="horz" wrap="square" lIns="91440" tIns="45720" rIns="91440" bIns="45720" anchor="t" anchorCtr="0">
                          <a:noAutofit/>
                        </wps:bodyPr>
                      </wps:wsp>
                      <wps:wsp>
                        <wps:cNvPr id="3" name="Text Box 3"/>
                        <wps:cNvSpPr txBox="1"/>
                        <wps:spPr>
                          <a:xfrm>
                            <a:off x="2631003" y="936839"/>
                            <a:ext cx="800021" cy="2583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2A928F" w14:textId="77777777" w:rsidR="002A3E49" w:rsidRPr="00F80997" w:rsidRDefault="002A3E49" w:rsidP="002A3E49">
                              <w:pPr>
                                <w:pStyle w:val="Header"/>
                                <w:jc w:val="center"/>
                                <w:rPr>
                                  <w:rFonts w:ascii="Arial" w:hAnsi="Arial" w:cs="Arial"/>
                                </w:rPr>
                              </w:pPr>
                              <w:r w:rsidRPr="0020789C">
                                <w:rPr>
                                  <w:rFonts w:ascii="Arial" w:hAnsi="Arial" w:cs="Arial"/>
                                </w:rPr>
                                <w:t>RĪGĀ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F65EF4" id="Group 2" o:spid="_x0000_s1026" style="position:absolute;left:0;text-align:left;margin-left:-11.9pt;margin-top:-17.9pt;width:476.3pt;height:94.1pt;z-index:251659264" coordsize="60492,11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8192;height:5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">
                  <v:imagedata r:id="rId9" o:title=""/>
                </v:shape>
                <v:shapetype id="_x0000_t202" coordsize="21600,21600" o:spt="202" path="m,l,21600r21600,l21600,xe">
                  <v:stroke joinstyle="miter"/>
                  <v:path gradientshapeok="t" o:connecttype="rect"/>
                </v:shapetype>
                <v:shape id="Text Box 2" o:spid="_x0000_s1028" type="#_x0000_t202" style="position:absolute;left:41176;top:168;width:1931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26EF8DC4" w14:textId="77777777" w:rsidR="002A3E49" w:rsidRPr="00F80997" w:rsidRDefault="002A3E49" w:rsidP="002A3E49">
                        <w:pPr>
                          <w:pStyle w:val="NoSpacing"/>
                          <w:jc w:val="right"/>
                          <w:rPr>
                            <w:rFonts w:ascii="Arial" w:hAnsi="Arial" w:cs="Arial"/>
                            <w:color w:val="7F7F7F" w:themeColor="text1" w:themeTint="80"/>
                            <w:sz w:val="16"/>
                            <w:szCs w:val="16"/>
                          </w:rPr>
                        </w:pPr>
                        <w:r w:rsidRPr="00F80997">
                          <w:rPr>
                            <w:rFonts w:ascii="Arial" w:hAnsi="Arial" w:cs="Arial"/>
                            <w:color w:val="7F7F7F" w:themeColor="text1" w:themeTint="80"/>
                            <w:sz w:val="16"/>
                            <w:szCs w:val="16"/>
                          </w:rPr>
                          <w:t>Doma laukums 8A-6, Rīga, LV-1050</w:t>
                        </w:r>
                      </w:p>
                      <w:p w14:paraId="4F1E62C2" w14:textId="77777777" w:rsidR="002A3E49" w:rsidRPr="00F80997" w:rsidRDefault="002A3E49" w:rsidP="002A3E49">
                        <w:pPr>
                          <w:pStyle w:val="NoSpacing"/>
                          <w:jc w:val="right"/>
                          <w:rPr>
                            <w:rFonts w:ascii="Arial" w:hAnsi="Arial" w:cs="Arial"/>
                            <w:color w:val="7F7F7F" w:themeColor="text1" w:themeTint="80"/>
                            <w:sz w:val="16"/>
                            <w:szCs w:val="16"/>
                          </w:rPr>
                        </w:pPr>
                        <w:r w:rsidRPr="00F80997">
                          <w:rPr>
                            <w:rFonts w:ascii="Arial" w:hAnsi="Arial" w:cs="Arial"/>
                            <w:color w:val="7F7F7F" w:themeColor="text1" w:themeTint="80"/>
                            <w:sz w:val="16"/>
                            <w:szCs w:val="16"/>
                          </w:rPr>
                          <w:t>Reģ. Nr. 40008002175</w:t>
                        </w:r>
                      </w:p>
                      <w:p w14:paraId="5BBF930D" w14:textId="77777777" w:rsidR="002A3E49" w:rsidRPr="00F80997" w:rsidRDefault="002A3E49" w:rsidP="002A3E49">
                        <w:pPr>
                          <w:pStyle w:val="NoSpacing"/>
                          <w:jc w:val="right"/>
                          <w:rPr>
                            <w:rFonts w:ascii="Arial" w:hAnsi="Arial" w:cs="Arial"/>
                            <w:color w:val="7F7F7F" w:themeColor="text1" w:themeTint="80"/>
                            <w:sz w:val="16"/>
                            <w:szCs w:val="16"/>
                          </w:rPr>
                        </w:pPr>
                        <w:r w:rsidRPr="00F80997">
                          <w:rPr>
                            <w:rFonts w:ascii="Arial" w:hAnsi="Arial" w:cs="Arial"/>
                            <w:color w:val="7F7F7F" w:themeColor="text1" w:themeTint="80"/>
                            <w:sz w:val="16"/>
                            <w:szCs w:val="16"/>
                          </w:rPr>
                          <w:t>Tālrunis: 67284528</w:t>
                        </w:r>
                      </w:p>
                      <w:p w14:paraId="5F794D1C" w14:textId="77777777" w:rsidR="002A3E49" w:rsidRPr="00F80997" w:rsidRDefault="00D127F2" w:rsidP="002A3E49">
                        <w:pPr>
                          <w:pStyle w:val="NoSpacing"/>
                          <w:jc w:val="right"/>
                          <w:rPr>
                            <w:rStyle w:val="Hyperlink"/>
                            <w:rFonts w:ascii="Arial" w:hAnsi="Arial" w:cs="Arial"/>
                            <w:color w:val="7F7F7F" w:themeColor="text1" w:themeTint="80"/>
                            <w:sz w:val="16"/>
                            <w:szCs w:val="16"/>
                          </w:rPr>
                        </w:pPr>
                        <w:hyperlink r:id="rId10" w:history="1">
                          <w:r w:rsidR="002A3E49" w:rsidRPr="00F80997">
                            <w:rPr>
                              <w:rStyle w:val="Hyperlink"/>
                              <w:rFonts w:ascii="Arial" w:hAnsi="Arial" w:cs="Arial"/>
                              <w:color w:val="7F7F7F" w:themeColor="text1" w:themeTint="80"/>
                              <w:sz w:val="16"/>
                              <w:szCs w:val="16"/>
                            </w:rPr>
                            <w:t>info@financelatvia.eu</w:t>
                          </w:r>
                        </w:hyperlink>
                      </w:p>
                      <w:p w14:paraId="4B9020E2" w14:textId="77777777" w:rsidR="002A3E49" w:rsidRPr="00F80997" w:rsidRDefault="00D127F2" w:rsidP="002A3E49">
                        <w:pPr>
                          <w:pStyle w:val="NoSpacing"/>
                          <w:jc w:val="right"/>
                          <w:rPr>
                            <w:rFonts w:ascii="Arial" w:hAnsi="Arial" w:cs="Arial"/>
                            <w:color w:val="7F7F7F" w:themeColor="text1" w:themeTint="80"/>
                            <w:sz w:val="16"/>
                            <w:szCs w:val="16"/>
                          </w:rPr>
                        </w:pPr>
                        <w:hyperlink r:id="rId11" w:history="1">
                          <w:r w:rsidR="002A3E49" w:rsidRPr="00F80997">
                            <w:rPr>
                              <w:rStyle w:val="Hyperlink"/>
                              <w:rFonts w:ascii="Arial" w:hAnsi="Arial" w:cs="Arial"/>
                              <w:color w:val="7F7F7F" w:themeColor="text1" w:themeTint="80"/>
                              <w:sz w:val="16"/>
                              <w:szCs w:val="16"/>
                            </w:rPr>
                            <w:t>www.financelatvia.eu</w:t>
                          </w:r>
                        </w:hyperlink>
                      </w:p>
                    </w:txbxContent>
                  </v:textbox>
                </v:shape>
                <v:shape id="Text Box 3" o:spid="_x0000_s1029" type="#_x0000_t202" style="position:absolute;left:26310;top:9368;width:8000;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" fillcolor="white [3201]" stroked="f" strokeweight=".5pt">
                  <v:textbox>
                    <w:txbxContent>
                      <w:p w14:paraId="082A928F" w14:textId="77777777" w:rsidR="002A3E49" w:rsidRPr="00F80997" w:rsidRDefault="002A3E49" w:rsidP="002A3E49">
                        <w:pPr>
                          <w:pStyle w:val="Header"/>
                          <w:jc w:val="center"/>
                          <w:rPr>
                            <w:rFonts w:ascii="Arial" w:hAnsi="Arial" w:cs="Arial"/>
                          </w:rPr>
                        </w:pPr>
                        <w:r w:rsidRPr="0020789C">
                          <w:rPr>
                            <w:rFonts w:ascii="Arial" w:hAnsi="Arial" w:cs="Arial"/>
                          </w:rPr>
                          <w:t>RĪGĀ</w:t>
                        </w:r>
                      </w:p>
                    </w:txbxContent>
                  </v:textbox>
                </v:shape>
              </v:group>
            </w:pict>
          </mc:Fallback>
        </mc:AlternateContent>
      </w:r>
    </w:p>
    <w:p w14:paraId="63486FDE" w14:textId="77777777" w:rsidR="002A3E49" w:rsidRDefault="002A3E49" w:rsidP="002A3E49">
      <w:pPr>
        <w:pStyle w:val="Header"/>
        <w:jc w:val="right"/>
        <w:rPr>
          <w:rStyle w:val="Hyperlink"/>
          <w:rFonts w:ascii="Helvetica" w:hAnsi="Helvetica"/>
          <w:color w:val="808080" w:themeColor="background1" w:themeShade="80"/>
        </w:rPr>
      </w:pPr>
    </w:p>
    <w:p w14:paraId="6CF87F32" w14:textId="77777777" w:rsidR="002A3E49" w:rsidRDefault="002A3E49" w:rsidP="002A3E49">
      <w:pPr>
        <w:pStyle w:val="Header"/>
        <w:jc w:val="center"/>
        <w:rPr>
          <w:rFonts w:ascii="Arial" w:hAnsi="Arial" w:cs="Arial"/>
          <w:sz w:val="24"/>
          <w:szCs w:val="24"/>
        </w:rPr>
      </w:pPr>
    </w:p>
    <w:p w14:paraId="1434A26B" w14:textId="77777777" w:rsidR="002A3E49" w:rsidRDefault="002A3E49" w:rsidP="002A3E49">
      <w:pPr>
        <w:pStyle w:val="Header"/>
        <w:jc w:val="center"/>
        <w:rPr>
          <w:rFonts w:ascii="Arial" w:hAnsi="Arial" w:cs="Arial"/>
        </w:rPr>
      </w:pPr>
    </w:p>
    <w:p w14:paraId="4247A316" w14:textId="77777777" w:rsidR="002A3E49" w:rsidRDefault="002A3E49" w:rsidP="002A3E49">
      <w:pPr>
        <w:pStyle w:val="NoSpacing"/>
      </w:pPr>
    </w:p>
    <w:p w14:paraId="51485005" w14:textId="77777777" w:rsidR="002A3E49" w:rsidRDefault="002A3E49" w:rsidP="002A3E49">
      <w:pPr>
        <w:pStyle w:val="NoSpacing"/>
      </w:pPr>
    </w:p>
    <w:p w14:paraId="5E329F2A" w14:textId="77777777" w:rsidR="002A3E49" w:rsidRDefault="002A3E49" w:rsidP="002A3E49">
      <w:pPr>
        <w:pStyle w:val="NoSpacing"/>
        <w:rPr>
          <w:rFonts w:ascii="Book Antiqua" w:hAnsi="Book Antiqua"/>
        </w:rPr>
      </w:pPr>
    </w:p>
    <w:p w14:paraId="5710F5CF" w14:textId="77777777" w:rsidR="002A3E49" w:rsidRDefault="002A3E49" w:rsidP="002A3E49">
      <w:pPr>
        <w:pStyle w:val="NoSpacing"/>
        <w:rPr>
          <w:rFonts w:ascii="Book Antiqua" w:hAnsi="Book Antiqua"/>
        </w:rPr>
      </w:pPr>
    </w:p>
    <w:p w14:paraId="40B2E116" w14:textId="77777777" w:rsidR="002A3E49" w:rsidRPr="00252F26" w:rsidRDefault="002A3E49" w:rsidP="002A3E49">
      <w:pPr>
        <w:pStyle w:val="NoSpacing"/>
        <w:rPr>
          <w:rFonts w:ascii="Book Antiqua" w:hAnsi="Book Antiqua"/>
        </w:rPr>
      </w:pPr>
      <w:r>
        <w:rPr>
          <w:rFonts w:ascii="Book Antiqua" w:hAnsi="Book Antiqua"/>
        </w:rPr>
        <w:t>2020</w:t>
      </w:r>
      <w:r w:rsidRPr="00252F26">
        <w:rPr>
          <w:rFonts w:ascii="Book Antiqua" w:hAnsi="Book Antiqua"/>
        </w:rPr>
        <w:t xml:space="preserve">. gada </w:t>
      </w:r>
      <w:r>
        <w:rPr>
          <w:rFonts w:ascii="Book Antiqua" w:hAnsi="Book Antiqua"/>
        </w:rPr>
        <w:t xml:space="preserve">4.decembrī </w:t>
      </w:r>
    </w:p>
    <w:p w14:paraId="2971EF7F" w14:textId="1598F123" w:rsidR="002A3E49" w:rsidRPr="00A30466" w:rsidRDefault="002A3E49" w:rsidP="002A3E49">
      <w:pPr>
        <w:pStyle w:val="NoSpacing"/>
        <w:rPr>
          <w:rFonts w:ascii="Book Antiqua" w:hAnsi="Book Antiqua"/>
        </w:rPr>
      </w:pPr>
      <w:r w:rsidRPr="00252F26">
        <w:rPr>
          <w:rFonts w:ascii="Book Antiqua" w:hAnsi="Book Antiqua"/>
        </w:rPr>
        <w:t>Nr. 1-23/</w:t>
      </w:r>
      <w:r w:rsidR="00381140">
        <w:rPr>
          <w:rFonts w:ascii="Book Antiqua" w:hAnsi="Book Antiqua"/>
        </w:rPr>
        <w:t>218_e</w:t>
      </w:r>
    </w:p>
    <w:p w14:paraId="12FDA133" w14:textId="77777777" w:rsidR="002A3E49" w:rsidRPr="00877477" w:rsidRDefault="002A3E49" w:rsidP="002A3E49">
      <w:pPr>
        <w:pStyle w:val="NoSpacing"/>
        <w:rPr>
          <w:rFonts w:ascii="Book Antiqua" w:hAnsi="Book Antiqua"/>
        </w:rPr>
      </w:pPr>
    </w:p>
    <w:p w14:paraId="65E05EF3" w14:textId="27221E99" w:rsidR="002A3E49" w:rsidRDefault="002A3E49" w:rsidP="002A3E49">
      <w:pPr>
        <w:pStyle w:val="NoSpacing"/>
        <w:jc w:val="right"/>
        <w:rPr>
          <w:rFonts w:ascii="Book Antiqua" w:hAnsi="Book Antiqua"/>
          <w:b/>
          <w:bCs/>
        </w:rPr>
      </w:pPr>
      <w:r>
        <w:rPr>
          <w:rFonts w:ascii="Book Antiqua" w:hAnsi="Book Antiqua"/>
          <w:b/>
          <w:bCs/>
        </w:rPr>
        <w:t xml:space="preserve">Tieslietu ministrijai </w:t>
      </w:r>
    </w:p>
    <w:p w14:paraId="62FC9E6F" w14:textId="6D3C48CE" w:rsidR="002A3E49" w:rsidRPr="002A3E49" w:rsidRDefault="002A3E49" w:rsidP="002A3E49">
      <w:pPr>
        <w:pStyle w:val="NoSpacing"/>
        <w:jc w:val="right"/>
        <w:rPr>
          <w:rFonts w:ascii="Book Antiqua" w:hAnsi="Book Antiqua"/>
          <w:i/>
          <w:iCs/>
        </w:rPr>
      </w:pPr>
      <w:bookmarkStart w:id="0" w:name="_GoBack"/>
      <w:bookmarkEnd w:id="0"/>
      <w:r w:rsidRPr="002A3E49">
        <w:rPr>
          <w:rFonts w:ascii="Book Antiqua" w:hAnsi="Book Antiqua"/>
          <w:i/>
          <w:iCs/>
        </w:rPr>
        <w:t>Paziņošanai e-adresē</w:t>
      </w:r>
    </w:p>
    <w:p w14:paraId="17B65F85" w14:textId="52315E0B" w:rsidR="005D0485" w:rsidRDefault="005D0485" w:rsidP="002A3E49">
      <w:pPr>
        <w:shd w:val="clear" w:color="auto" w:fill="FFFFFF"/>
        <w:spacing w:line="293" w:lineRule="atLeast"/>
        <w:jc w:val="both"/>
        <w:rPr>
          <w:rFonts w:ascii="Book Antiqua" w:hAnsi="Book Antiqua" w:cs="Arial"/>
          <w:b/>
          <w:bCs/>
          <w:color w:val="414142"/>
          <w:sz w:val="20"/>
          <w:szCs w:val="20"/>
          <w:lang w:val="lv-LV"/>
        </w:rPr>
      </w:pPr>
    </w:p>
    <w:p w14:paraId="4AF1AAEE" w14:textId="77777777" w:rsidR="00EC67B2" w:rsidRDefault="00EC67B2" w:rsidP="002A3E49">
      <w:pPr>
        <w:shd w:val="clear" w:color="auto" w:fill="FFFFFF"/>
        <w:spacing w:line="293" w:lineRule="atLeast"/>
        <w:jc w:val="both"/>
        <w:rPr>
          <w:rFonts w:ascii="Book Antiqua" w:hAnsi="Book Antiqua" w:cs="Arial"/>
          <w:b/>
          <w:bCs/>
          <w:color w:val="414142"/>
          <w:sz w:val="20"/>
          <w:szCs w:val="20"/>
          <w:lang w:val="lv-LV"/>
        </w:rPr>
      </w:pPr>
    </w:p>
    <w:p w14:paraId="2ACEFF29" w14:textId="2ECF95E2" w:rsidR="002A3E49" w:rsidRPr="00EC67B2" w:rsidRDefault="002A3E49" w:rsidP="002A3E49">
      <w:pPr>
        <w:shd w:val="clear" w:color="auto" w:fill="FFFFFF"/>
        <w:spacing w:line="293" w:lineRule="atLeast"/>
        <w:jc w:val="both"/>
        <w:rPr>
          <w:rFonts w:ascii="Book Antiqua" w:hAnsi="Book Antiqua" w:cs="Arial"/>
          <w:lang w:val="lv-LV"/>
        </w:rPr>
      </w:pPr>
      <w:r w:rsidRPr="00EC67B2">
        <w:rPr>
          <w:rFonts w:ascii="Book Antiqua" w:hAnsi="Book Antiqua" w:cs="Arial"/>
          <w:lang w:val="lv-LV"/>
        </w:rPr>
        <w:t>Par likumprojektu “Grozījumi Maksātnespējas likumā”</w:t>
      </w:r>
      <w:r w:rsidR="00F45E80" w:rsidRPr="00EC67B2">
        <w:rPr>
          <w:rFonts w:ascii="Book Antiqua" w:hAnsi="Book Antiqua" w:cs="Arial"/>
          <w:lang w:val="lv-LV"/>
        </w:rPr>
        <w:t xml:space="preserve"> (VSS-996)</w:t>
      </w:r>
    </w:p>
    <w:p w14:paraId="6D64B3BE" w14:textId="359FA75E" w:rsidR="005D0485" w:rsidRPr="00EC67B2" w:rsidRDefault="005D0485" w:rsidP="005D0485">
      <w:pPr>
        <w:shd w:val="clear" w:color="auto" w:fill="FFFFFF"/>
        <w:spacing w:line="293" w:lineRule="atLeast"/>
        <w:jc w:val="both"/>
        <w:rPr>
          <w:rFonts w:ascii="Book Antiqua" w:hAnsi="Book Antiqua" w:cs="Arial"/>
          <w:b/>
          <w:bCs/>
          <w:lang w:val="lv-LV"/>
        </w:rPr>
      </w:pPr>
    </w:p>
    <w:p w14:paraId="25106241" w14:textId="375207A3" w:rsidR="00EC67B2" w:rsidRDefault="00F45E80" w:rsidP="00EC67B2">
      <w:pPr>
        <w:ind w:firstLine="720"/>
        <w:jc w:val="both"/>
        <w:rPr>
          <w:rFonts w:ascii="Book Antiqua" w:eastAsia="Times New Roman" w:hAnsi="Book Antiqua" w:cs="Times New Roman"/>
          <w:lang w:val="lv-LV"/>
        </w:rPr>
      </w:pPr>
      <w:r w:rsidRPr="00EC67B2">
        <w:rPr>
          <w:rFonts w:ascii="Book Antiqua" w:eastAsia="Times New Roman" w:hAnsi="Book Antiqua" w:cs="Times New Roman"/>
          <w:lang w:val="lv-LV"/>
        </w:rPr>
        <w:t>Latvijas Finanšu nozares asociācija iepazinās ar l</w:t>
      </w:r>
      <w:r w:rsidR="00DE4B20" w:rsidRPr="00DE4B20">
        <w:rPr>
          <w:rFonts w:ascii="Book Antiqua" w:eastAsia="Times New Roman" w:hAnsi="Book Antiqua" w:cs="Times New Roman"/>
          <w:lang w:val="lv-LV"/>
        </w:rPr>
        <w:t xml:space="preserve">ikumprojekts "Grozījumi Maksātnespējas likumā" </w:t>
      </w:r>
      <w:r w:rsidRPr="00EC67B2">
        <w:rPr>
          <w:rFonts w:ascii="Book Antiqua" w:eastAsia="Times New Roman" w:hAnsi="Book Antiqua" w:cs="Times New Roman"/>
          <w:lang w:val="lv-LV"/>
        </w:rPr>
        <w:t xml:space="preserve">un izsaka iebildumu par to, ka likumprojekts pietiekami negarantē nodrošinātā kreditora intereses. </w:t>
      </w:r>
    </w:p>
    <w:p w14:paraId="60FBC0BE" w14:textId="5A8578F3" w:rsidR="00F1785C" w:rsidRPr="009E17AC" w:rsidRDefault="00F1785C" w:rsidP="009E17AC">
      <w:pPr>
        <w:ind w:firstLine="720"/>
        <w:jc w:val="both"/>
        <w:rPr>
          <w:rFonts w:ascii="Book Antiqua" w:hAnsi="Book Antiqua" w:cs="Arial"/>
          <w:lang w:val="lv-LV"/>
        </w:rPr>
      </w:pPr>
      <w:r w:rsidRPr="00F1785C">
        <w:rPr>
          <w:rFonts w:ascii="Book Antiqua" w:hAnsi="Book Antiqua" w:cs="Arial"/>
          <w:lang w:val="lv-LV"/>
        </w:rPr>
        <w:t>Pievēršam</w:t>
      </w:r>
      <w:r>
        <w:rPr>
          <w:rFonts w:ascii="Book Antiqua" w:hAnsi="Book Antiqua" w:cs="Arial"/>
          <w:lang w:val="lv-LV"/>
        </w:rPr>
        <w:t xml:space="preserve"> </w:t>
      </w:r>
      <w:r w:rsidRPr="00F1785C">
        <w:rPr>
          <w:rFonts w:ascii="Book Antiqua" w:hAnsi="Book Antiqua" w:cs="Arial"/>
          <w:lang w:val="lv-LV"/>
        </w:rPr>
        <w:t>uzmanību, ka piedāvātais risinājums nevar garantēt nodrošinātā kreditora likumīgās tiesības pretendēt uz viņa prasījuma apmierinājumu vismaz parādnieka ieķīlātās mantas vērtības apmērā, kas viennozīmīgi palielinās</w:t>
      </w:r>
      <w:r>
        <w:rPr>
          <w:rFonts w:ascii="Book Antiqua" w:hAnsi="Book Antiqua" w:cs="Arial"/>
          <w:lang w:val="lv-LV"/>
        </w:rPr>
        <w:t xml:space="preserve"> </w:t>
      </w:r>
      <w:r w:rsidRPr="00F1785C">
        <w:rPr>
          <w:rFonts w:ascii="Book Antiqua" w:hAnsi="Book Antiqua" w:cs="Arial"/>
          <w:lang w:val="lv-LV"/>
        </w:rPr>
        <w:t>kredītrisku un attiecīgi negatīvi ietekmēs</w:t>
      </w:r>
      <w:r>
        <w:rPr>
          <w:rFonts w:ascii="Book Antiqua" w:hAnsi="Book Antiqua" w:cs="Arial"/>
          <w:lang w:val="lv-LV"/>
        </w:rPr>
        <w:t xml:space="preserve"> </w:t>
      </w:r>
      <w:r w:rsidRPr="00F1785C">
        <w:rPr>
          <w:rFonts w:ascii="Book Antiqua" w:hAnsi="Book Antiqua" w:cs="Arial"/>
          <w:lang w:val="lv-LV"/>
        </w:rPr>
        <w:t>kredītu pieejamību un samaksu par kredītu resursu izmantošanu.</w:t>
      </w:r>
      <w:r>
        <w:rPr>
          <w:rFonts w:ascii="Book Antiqua" w:hAnsi="Book Antiqua" w:cs="Arial"/>
          <w:lang w:val="lv-LV"/>
        </w:rPr>
        <w:t xml:space="preserve"> </w:t>
      </w:r>
      <w:r w:rsidRPr="00F1785C">
        <w:rPr>
          <w:rFonts w:ascii="Book Antiqua" w:hAnsi="Book Antiqua" w:cs="Arial"/>
          <w:lang w:val="lv-LV"/>
        </w:rPr>
        <w:t>Latvijā</w:t>
      </w:r>
      <w:r w:rsidR="009E17AC">
        <w:rPr>
          <w:rFonts w:ascii="Book Antiqua" w:hAnsi="Book Antiqua" w:cs="Arial"/>
          <w:lang w:val="lv-LV"/>
        </w:rPr>
        <w:t xml:space="preserve"> </w:t>
      </w:r>
      <w:r w:rsidRPr="00F1785C">
        <w:rPr>
          <w:rFonts w:ascii="Book Antiqua" w:hAnsi="Book Antiqua" w:cs="Arial"/>
          <w:lang w:val="lv-LV"/>
        </w:rPr>
        <w:t>un arī Eiropā kopumā</w:t>
      </w:r>
      <w:r w:rsidR="009E17AC">
        <w:rPr>
          <w:rFonts w:ascii="Book Antiqua" w:hAnsi="Book Antiqua" w:cs="Arial"/>
          <w:lang w:val="lv-LV"/>
        </w:rPr>
        <w:t xml:space="preserve"> </w:t>
      </w:r>
      <w:r w:rsidRPr="00F1785C">
        <w:rPr>
          <w:rFonts w:ascii="Book Antiqua" w:hAnsi="Book Antiqua" w:cs="Arial"/>
          <w:lang w:val="lv-LV"/>
        </w:rPr>
        <w:t>kredītiestādes ir galvenais aizdevumu izsniedzējs –finansējuma nodrošinātājs tautsaimniecībai</w:t>
      </w:r>
      <w:r w:rsidR="009E17AC">
        <w:rPr>
          <w:rFonts w:ascii="Book Antiqua" w:hAnsi="Book Antiqua" w:cs="Arial"/>
          <w:lang w:val="lv-LV"/>
        </w:rPr>
        <w:t>.</w:t>
      </w:r>
    </w:p>
    <w:p w14:paraId="58900D6C" w14:textId="1316C2C6" w:rsidR="00DE4B20" w:rsidRDefault="00DE50DB" w:rsidP="00EC67B2">
      <w:pPr>
        <w:ind w:firstLine="720"/>
        <w:jc w:val="both"/>
        <w:rPr>
          <w:rFonts w:ascii="Book Antiqua" w:eastAsia="Times New Roman" w:hAnsi="Book Antiqua" w:cs="Times New Roman"/>
          <w:lang w:val="lv-LV"/>
        </w:rPr>
      </w:pPr>
      <w:r>
        <w:rPr>
          <w:rFonts w:ascii="Book Antiqua" w:eastAsia="Times New Roman" w:hAnsi="Book Antiqua" w:cs="Times New Roman"/>
          <w:lang w:val="lv-LV"/>
        </w:rPr>
        <w:t>Tādēļ, p</w:t>
      </w:r>
      <w:r w:rsidR="00F45E80" w:rsidRPr="00EC67B2">
        <w:rPr>
          <w:rFonts w:ascii="Book Antiqua" w:eastAsia="Times New Roman" w:hAnsi="Book Antiqua" w:cs="Times New Roman"/>
          <w:lang w:val="lv-LV"/>
        </w:rPr>
        <w:t xml:space="preserve">aredzot jaunu tiesiskās aizsardzības plāna apstiprināšanu arī bez nodrošināto kreditoru piekrišanas, ir jāprecizē arī citas likumprojekta normas, kuras līdz šim to skaidri nenoteica, ņemot vērā to, ka nodrošinātie kreditori tās garantēja ar </w:t>
      </w:r>
      <w:r w:rsidR="00EC67B2" w:rsidRPr="00EC67B2">
        <w:rPr>
          <w:rFonts w:ascii="Book Antiqua" w:eastAsia="Times New Roman" w:hAnsi="Book Antiqua" w:cs="Times New Roman"/>
          <w:lang w:val="lv-LV"/>
        </w:rPr>
        <w:t>piekrišanu vai nepiekrišanu plāna saturam.</w:t>
      </w:r>
    </w:p>
    <w:p w14:paraId="485CE076" w14:textId="6F0823B6" w:rsidR="00EC67B2" w:rsidRDefault="009C1D3F" w:rsidP="000E417A">
      <w:pPr>
        <w:ind w:firstLine="720"/>
        <w:jc w:val="both"/>
        <w:rPr>
          <w:rFonts w:ascii="Book Antiqua" w:eastAsia="Times New Roman" w:hAnsi="Book Antiqua" w:cs="Times New Roman"/>
          <w:lang w:val="lv-LV"/>
        </w:rPr>
      </w:pPr>
      <w:r>
        <w:rPr>
          <w:rFonts w:ascii="Book Antiqua" w:eastAsia="Times New Roman" w:hAnsi="Book Antiqua" w:cs="Times New Roman"/>
          <w:lang w:val="lv-LV"/>
        </w:rPr>
        <w:t xml:space="preserve">Priekšlikumam mērķis ir </w:t>
      </w:r>
      <w:r w:rsidR="00B3095B">
        <w:rPr>
          <w:rFonts w:ascii="Book Antiqua" w:eastAsia="Times New Roman" w:hAnsi="Book Antiqua" w:cs="Times New Roman"/>
          <w:lang w:val="lv-LV"/>
        </w:rPr>
        <w:t>samērot nodrošinātā un nenodrošināta kreditora intereses</w:t>
      </w:r>
      <w:r w:rsidR="002B6E61">
        <w:rPr>
          <w:rFonts w:ascii="Book Antiqua" w:eastAsia="Times New Roman" w:hAnsi="Book Antiqua" w:cs="Times New Roman"/>
          <w:lang w:val="lv-LV"/>
        </w:rPr>
        <w:t xml:space="preserve">, </w:t>
      </w:r>
      <w:r>
        <w:rPr>
          <w:rFonts w:ascii="Book Antiqua" w:eastAsia="Times New Roman" w:hAnsi="Book Antiqua" w:cs="Times New Roman"/>
          <w:lang w:val="lv-LV"/>
        </w:rPr>
        <w:t>no</w:t>
      </w:r>
      <w:r w:rsidR="002B6E61">
        <w:rPr>
          <w:rFonts w:ascii="Book Antiqua" w:eastAsia="Times New Roman" w:hAnsi="Book Antiqua" w:cs="Times New Roman"/>
          <w:lang w:val="lv-LV"/>
        </w:rPr>
        <w:t>sakot</w:t>
      </w:r>
      <w:r>
        <w:rPr>
          <w:rFonts w:ascii="Book Antiqua" w:eastAsia="Times New Roman" w:hAnsi="Book Antiqua" w:cs="Times New Roman"/>
          <w:lang w:val="lv-LV"/>
        </w:rPr>
        <w:t xml:space="preserve">, ka </w:t>
      </w:r>
      <w:r w:rsidR="008F0138">
        <w:rPr>
          <w:rFonts w:ascii="Book Antiqua" w:eastAsia="Times New Roman" w:hAnsi="Book Antiqua" w:cs="Times New Roman"/>
          <w:lang w:val="lv-LV"/>
        </w:rPr>
        <w:t xml:space="preserve">nodrošinātā kreditora prasījumu var samazināt, bet ne vairāk </w:t>
      </w:r>
      <w:r w:rsidR="008F0138">
        <w:rPr>
          <w:rFonts w:ascii="Book Antiqua" w:eastAsia="Times New Roman" w:hAnsi="Book Antiqua" w:cs="Times New Roman"/>
          <w:lang w:val="lv-LV"/>
        </w:rPr>
        <w:lastRenderedPageBreak/>
        <w:t>par reģistrēta nodrošinājuma apmēru</w:t>
      </w:r>
      <w:r w:rsidR="00672677">
        <w:rPr>
          <w:rFonts w:ascii="Book Antiqua" w:eastAsia="Times New Roman" w:hAnsi="Book Antiqua" w:cs="Times New Roman"/>
          <w:lang w:val="lv-LV"/>
        </w:rPr>
        <w:t xml:space="preserve">, bet blakus prasījumus – ne vairāk par likumisko procentu apmēru. Tāpat jāparedz, ka ir divu veidu </w:t>
      </w:r>
      <w:r w:rsidR="00D3467E">
        <w:rPr>
          <w:rFonts w:ascii="Book Antiqua" w:eastAsia="Times New Roman" w:hAnsi="Book Antiqua" w:cs="Times New Roman"/>
          <w:lang w:val="lv-LV"/>
        </w:rPr>
        <w:t xml:space="preserve">saistības – tādas, kuru izpildes termiņš iestājies pirms tiesiskā aizsardzības procesa uzsākšanas un tādas, kuras iestājas procesa laikā. Tāpat ir </w:t>
      </w:r>
      <w:r w:rsidR="002D4F90">
        <w:rPr>
          <w:rFonts w:ascii="Book Antiqua" w:eastAsia="Times New Roman" w:hAnsi="Book Antiqua" w:cs="Times New Roman"/>
          <w:lang w:val="lv-LV"/>
        </w:rPr>
        <w:t>svarīgi nepieļaut situāciju, ka plānā tiek paredzēts, ka procesa laikā nodrošinātajam kreditoram tiks maksāta</w:t>
      </w:r>
      <w:r w:rsidR="000E417A">
        <w:rPr>
          <w:rFonts w:ascii="Book Antiqua" w:eastAsia="Times New Roman" w:hAnsi="Book Antiqua" w:cs="Times New Roman"/>
          <w:lang w:val="lv-LV"/>
        </w:rPr>
        <w:t xml:space="preserve"> tikai neliela daļa no maksājuma, bet plāna izpildes beigās, piemēram, 90% no saistību atlikuma.</w:t>
      </w:r>
    </w:p>
    <w:p w14:paraId="1B03C947" w14:textId="543EBCDD" w:rsidR="005D0485" w:rsidRPr="000E417A" w:rsidRDefault="00EC67B2" w:rsidP="000E417A">
      <w:pPr>
        <w:ind w:firstLine="720"/>
        <w:jc w:val="both"/>
        <w:rPr>
          <w:rFonts w:ascii="Book Antiqua" w:eastAsia="Times New Roman" w:hAnsi="Book Antiqua" w:cs="Times New Roman"/>
          <w:lang w:val="lv-LV"/>
        </w:rPr>
      </w:pPr>
      <w:r>
        <w:rPr>
          <w:rFonts w:ascii="Book Antiqua" w:eastAsia="Times New Roman" w:hAnsi="Book Antiqua" w:cs="Times New Roman"/>
          <w:lang w:val="lv-LV"/>
        </w:rPr>
        <w:t>Ņemot vērā iepriekšminēto, lūdzam likumprojektu papildināt ar šād</w:t>
      </w:r>
      <w:r w:rsidR="009C1D3F">
        <w:rPr>
          <w:rFonts w:ascii="Book Antiqua" w:eastAsia="Times New Roman" w:hAnsi="Book Antiqua" w:cs="Times New Roman"/>
          <w:lang w:val="lv-LV"/>
        </w:rPr>
        <w:t xml:space="preserve">ām tiesību normām: </w:t>
      </w:r>
    </w:p>
    <w:p w14:paraId="63A2A02C" w14:textId="421017AF" w:rsidR="005D0485" w:rsidRPr="005D0485" w:rsidRDefault="005D0485" w:rsidP="005D0485">
      <w:pPr>
        <w:shd w:val="clear" w:color="auto" w:fill="FFFFFF"/>
        <w:spacing w:line="293" w:lineRule="atLeast"/>
        <w:ind w:firstLine="720"/>
        <w:jc w:val="both"/>
        <w:rPr>
          <w:rFonts w:ascii="Book Antiqua" w:hAnsi="Book Antiqua" w:cs="Arial"/>
          <w:lang w:val="lv-LV"/>
        </w:rPr>
      </w:pPr>
      <w:r w:rsidRPr="005D0485">
        <w:rPr>
          <w:rFonts w:ascii="Book Antiqua" w:hAnsi="Book Antiqua" w:cs="Arial"/>
          <w:lang w:val="lv-LV"/>
        </w:rPr>
        <w:t>Izteikt 41.panta pirmo daļu šādā redakcijā:</w:t>
      </w:r>
    </w:p>
    <w:p w14:paraId="247F621D" w14:textId="234F1090" w:rsidR="005D0485" w:rsidRPr="005D0485" w:rsidRDefault="005D0485" w:rsidP="005D0485">
      <w:pPr>
        <w:shd w:val="clear" w:color="auto" w:fill="FFFFFF"/>
        <w:spacing w:line="293" w:lineRule="atLeast"/>
        <w:ind w:firstLine="720"/>
        <w:jc w:val="both"/>
        <w:rPr>
          <w:rFonts w:ascii="Book Antiqua" w:hAnsi="Book Antiqua" w:cs="Arial"/>
          <w:lang w:val="lv-LV"/>
        </w:rPr>
      </w:pPr>
      <w:r w:rsidRPr="005D0485">
        <w:rPr>
          <w:rFonts w:ascii="Book Antiqua" w:hAnsi="Book Antiqua" w:cs="Arial"/>
          <w:b/>
          <w:bCs/>
          <w:lang w:val="lv-LV"/>
        </w:rPr>
        <w:t>“</w:t>
      </w:r>
      <w:r w:rsidRPr="005D0485">
        <w:rPr>
          <w:rFonts w:ascii="Book Antiqua" w:hAnsi="Book Antiqua" w:cs="Arial"/>
          <w:lang w:val="lv-LV"/>
        </w:rPr>
        <w:t>(1) Ja vien nodrošinātais kreditors nav atteicies, attiecībā uz viņu ievēro šādus noteikumus:</w:t>
      </w:r>
    </w:p>
    <w:p w14:paraId="427FFAE3" w14:textId="77777777" w:rsidR="00EC67B2" w:rsidRDefault="005D0485" w:rsidP="00EC67B2">
      <w:pPr>
        <w:shd w:val="clear" w:color="auto" w:fill="FFFFFF"/>
        <w:spacing w:line="293" w:lineRule="atLeast"/>
        <w:ind w:firstLine="720"/>
        <w:jc w:val="both"/>
        <w:rPr>
          <w:rFonts w:ascii="Book Antiqua" w:hAnsi="Book Antiqua" w:cs="Arial"/>
          <w:lang w:val="lv-LV"/>
        </w:rPr>
      </w:pPr>
      <w:r w:rsidRPr="005D0485">
        <w:rPr>
          <w:rFonts w:ascii="Book Antiqua" w:hAnsi="Book Antiqua" w:cs="Arial"/>
          <w:lang w:val="lv-LV"/>
        </w:rPr>
        <w:t xml:space="preserve">1) nodrošinātā kreditora prasījuma dzēšana vai samazināšana nav atļauta bez viņa piekrišanas, izņemot prasījuma daļu, kas pārsniedz nostiprinātās hipotēkas apmēru vai </w:t>
      </w:r>
      <w:r w:rsidRPr="005D0485">
        <w:rPr>
          <w:rFonts w:ascii="Book Antiqua" w:hAnsi="Book Antiqua" w:cs="Arial"/>
          <w:shd w:val="clear" w:color="auto" w:fill="FFFFFF"/>
          <w:lang w:val="lv-LV"/>
        </w:rPr>
        <w:t>maksimālās komercķīlas atbildības apmēru, kā arī procentos izteikto blakus </w:t>
      </w:r>
      <w:r w:rsidRPr="005D0485">
        <w:rPr>
          <w:rFonts w:ascii="Book Antiqua" w:hAnsi="Book Antiqua" w:cs="Arial"/>
          <w:lang w:val="lv-LV"/>
        </w:rPr>
        <w:t>prasījumu daļu, kas pārsniedz likumiskos procentus;</w:t>
      </w:r>
    </w:p>
    <w:p w14:paraId="10CAFE82" w14:textId="3E32EB77" w:rsidR="005D0485" w:rsidRPr="005D0485" w:rsidRDefault="005D0485" w:rsidP="00EC67B2">
      <w:pPr>
        <w:shd w:val="clear" w:color="auto" w:fill="FFFFFF"/>
        <w:spacing w:line="293" w:lineRule="atLeast"/>
        <w:ind w:firstLine="720"/>
        <w:jc w:val="both"/>
        <w:rPr>
          <w:rFonts w:ascii="Book Antiqua" w:hAnsi="Book Antiqua" w:cs="Arial"/>
          <w:lang w:val="lv-LV"/>
        </w:rPr>
      </w:pPr>
      <w:r w:rsidRPr="005D0485">
        <w:rPr>
          <w:rFonts w:ascii="Book Antiqua" w:hAnsi="Book Antiqua" w:cs="Arial"/>
          <w:lang w:val="lv-LV"/>
        </w:rPr>
        <w:t>2) tiesiskās aizsardzības procesa pasākumu plānā paredz:</w:t>
      </w:r>
    </w:p>
    <w:p w14:paraId="00BE9B70" w14:textId="73DDBAA0" w:rsidR="005D0485" w:rsidRPr="005D0485" w:rsidRDefault="005D0485" w:rsidP="00EC67B2">
      <w:pPr>
        <w:shd w:val="clear" w:color="auto" w:fill="FFFFFF"/>
        <w:spacing w:line="293" w:lineRule="atLeast"/>
        <w:ind w:firstLine="720"/>
        <w:jc w:val="both"/>
        <w:rPr>
          <w:rFonts w:ascii="Book Antiqua" w:hAnsi="Book Antiqua" w:cs="Arial"/>
          <w:lang w:val="lv-LV"/>
        </w:rPr>
      </w:pPr>
      <w:r w:rsidRPr="005D0485">
        <w:rPr>
          <w:rFonts w:ascii="Book Antiqua" w:hAnsi="Book Antiqua" w:cs="Arial"/>
          <w:lang w:val="lv-LV"/>
        </w:rPr>
        <w:t>a) kārtību, kādā tiks izpildītas no līguma izrietošās parādnieka saistības pret nodrošināto kreditoru, kuras parādnieks nav izpildījis pirms tiesiskās aizsardzības procesa uzsākšanas un kuru izpildes termiņš iestāsies tiesiskās aizsardzības procesa laikā, paredzot attiecīgo saistību kopējās summas proporcionālu sadali uz tiesiskās aizsardzības</w:t>
      </w:r>
      <w:r>
        <w:rPr>
          <w:rFonts w:ascii="Book Antiqua" w:hAnsi="Book Antiqua" w:cs="Arial"/>
          <w:lang w:val="lv-LV"/>
        </w:rPr>
        <w:t xml:space="preserve"> plāna īstenošanas</w:t>
      </w:r>
      <w:r w:rsidRPr="005D0485">
        <w:rPr>
          <w:rFonts w:ascii="Book Antiqua" w:hAnsi="Book Antiqua" w:cs="Arial"/>
          <w:lang w:val="lv-LV"/>
        </w:rPr>
        <w:t xml:space="preserve"> periodu</w:t>
      </w:r>
      <w:r w:rsidR="00855325">
        <w:rPr>
          <w:rFonts w:ascii="Book Antiqua" w:hAnsi="Book Antiqua" w:cs="Arial"/>
          <w:lang w:val="lv-LV"/>
        </w:rPr>
        <w:t xml:space="preserve"> mēnešos</w:t>
      </w:r>
      <w:r w:rsidRPr="005D0485">
        <w:rPr>
          <w:rFonts w:ascii="Book Antiqua" w:hAnsi="Book Antiqua" w:cs="Arial"/>
          <w:lang w:val="lv-LV"/>
        </w:rPr>
        <w:t>;</w:t>
      </w:r>
    </w:p>
    <w:p w14:paraId="5B8AF6EE" w14:textId="15F69B0E" w:rsidR="005D0485" w:rsidRPr="005D0485" w:rsidRDefault="005D0485" w:rsidP="00EC67B2">
      <w:pPr>
        <w:shd w:val="clear" w:color="auto" w:fill="FFFFFF"/>
        <w:spacing w:line="293" w:lineRule="atLeast"/>
        <w:ind w:firstLine="720"/>
        <w:jc w:val="both"/>
        <w:rPr>
          <w:rFonts w:ascii="Book Antiqua" w:hAnsi="Book Antiqua" w:cs="Arial"/>
          <w:lang w:val="lv-LV"/>
        </w:rPr>
      </w:pPr>
      <w:r w:rsidRPr="005D0485">
        <w:rPr>
          <w:rFonts w:ascii="Book Antiqua" w:hAnsi="Book Antiqua" w:cs="Arial"/>
          <w:lang w:val="lv-LV"/>
        </w:rPr>
        <w:t>b) kārtējos no līguma izrietošos maksājumus vai likumiskos procentus, kas pienākas nodrošinātajam kreditoram.”</w:t>
      </w:r>
    </w:p>
    <w:p w14:paraId="38CE21C2" w14:textId="77777777" w:rsidR="005D0485" w:rsidRPr="005D0485" w:rsidRDefault="005D0485" w:rsidP="005D0485">
      <w:pPr>
        <w:shd w:val="clear" w:color="auto" w:fill="FFFFFF"/>
        <w:spacing w:line="293" w:lineRule="atLeast"/>
        <w:jc w:val="both"/>
        <w:rPr>
          <w:rFonts w:ascii="Book Antiqua" w:hAnsi="Book Antiqua" w:cs="Arial"/>
          <w:color w:val="FF0000"/>
          <w:lang w:val="lv-LV"/>
        </w:rPr>
      </w:pPr>
    </w:p>
    <w:p w14:paraId="0A7993C8" w14:textId="1B2235AE" w:rsidR="00380E40" w:rsidRDefault="005D0485" w:rsidP="005D0485">
      <w:pPr>
        <w:ind w:firstLine="600"/>
        <w:rPr>
          <w:rFonts w:ascii="Book Antiqua" w:hAnsi="Book Antiqua"/>
          <w:lang w:val="lv-LV"/>
        </w:rPr>
      </w:pPr>
      <w:r w:rsidRPr="005D0485">
        <w:rPr>
          <w:rFonts w:ascii="Book Antiqua" w:hAnsi="Book Antiqua"/>
          <w:lang w:val="lv-LV"/>
        </w:rPr>
        <w:t xml:space="preserve">Aizstāt likumprojekta 13.pantā piedāvātajā 42.panta 3.daļā skaitli un vārdu “40.pantam” ar vārdu un skaitli “40. un 41.pantam”. </w:t>
      </w:r>
    </w:p>
    <w:p w14:paraId="0A720249" w14:textId="05E04913" w:rsidR="00FE7DDB" w:rsidRDefault="00FE7DDB" w:rsidP="005D0485">
      <w:pPr>
        <w:ind w:firstLine="600"/>
        <w:rPr>
          <w:rFonts w:ascii="Book Antiqua" w:hAnsi="Book Antiqua"/>
          <w:lang w:val="lv-LV"/>
        </w:rPr>
      </w:pPr>
    </w:p>
    <w:p w14:paraId="086008C4" w14:textId="77777777" w:rsidR="000E417A" w:rsidRDefault="000E417A" w:rsidP="005D0485">
      <w:pPr>
        <w:ind w:firstLine="600"/>
        <w:rPr>
          <w:rFonts w:ascii="Book Antiqua" w:hAnsi="Book Antiqua"/>
          <w:lang w:val="lv-LV"/>
        </w:rPr>
      </w:pPr>
    </w:p>
    <w:p w14:paraId="0661969E" w14:textId="77777777" w:rsidR="00FE7DDB" w:rsidRPr="00252F26" w:rsidRDefault="00FE7DDB" w:rsidP="00FE7DDB">
      <w:pPr>
        <w:pStyle w:val="NoSpacing"/>
        <w:ind w:firstLine="720"/>
        <w:jc w:val="both"/>
        <w:rPr>
          <w:rFonts w:ascii="Book Antiqua" w:hAnsi="Book Antiqua"/>
        </w:rPr>
      </w:pPr>
      <w:r w:rsidRPr="00252F26">
        <w:rPr>
          <w:rFonts w:ascii="Book Antiqua" w:hAnsi="Book Antiqua"/>
        </w:rPr>
        <w:t>Ar cieņu</w:t>
      </w:r>
    </w:p>
    <w:p w14:paraId="68DBD1FC" w14:textId="673CF6C8" w:rsidR="00FE7DDB" w:rsidRDefault="00FE7DDB" w:rsidP="00FE7DDB">
      <w:pPr>
        <w:pStyle w:val="NoSpacing"/>
        <w:ind w:firstLine="720"/>
        <w:rPr>
          <w:rFonts w:ascii="Book Antiqua" w:hAnsi="Book Antiqua"/>
        </w:rPr>
      </w:pPr>
    </w:p>
    <w:p w14:paraId="28D43D9C" w14:textId="77777777" w:rsidR="000E417A" w:rsidRPr="00252F26" w:rsidRDefault="000E417A" w:rsidP="00FE7DDB">
      <w:pPr>
        <w:pStyle w:val="NoSpacing"/>
        <w:ind w:firstLine="720"/>
        <w:rPr>
          <w:rFonts w:ascii="Book Antiqua" w:hAnsi="Book Antiqua"/>
        </w:rPr>
      </w:pPr>
    </w:p>
    <w:p w14:paraId="54139F4A" w14:textId="77777777" w:rsidR="00FE7DDB" w:rsidRPr="00336846" w:rsidRDefault="00FE7DDB" w:rsidP="00FE7DDB">
      <w:pPr>
        <w:pStyle w:val="NoSpacing"/>
        <w:ind w:firstLine="720"/>
        <w:rPr>
          <w:rFonts w:ascii="Book Antiqua" w:hAnsi="Book Antiqua"/>
        </w:rPr>
      </w:pPr>
      <w:r>
        <w:rPr>
          <w:rFonts w:ascii="Book Antiqua" w:hAnsi="Book Antiqua"/>
        </w:rPr>
        <w:t>v</w:t>
      </w:r>
      <w:r w:rsidRPr="00252F26">
        <w:rPr>
          <w:rFonts w:ascii="Book Antiqua" w:hAnsi="Book Antiqua"/>
        </w:rPr>
        <w:t xml:space="preserve">aldes </w:t>
      </w:r>
      <w:r>
        <w:rPr>
          <w:rFonts w:ascii="Book Antiqua" w:hAnsi="Book Antiqua"/>
        </w:rPr>
        <w:t>loceklis</w:t>
      </w:r>
      <w:r w:rsidRPr="00252F26">
        <w:rPr>
          <w:rFonts w:ascii="Book Antiqua" w:hAnsi="Book Antiqua"/>
        </w:rPr>
        <w:tab/>
      </w:r>
      <w:r w:rsidRPr="00252F26">
        <w:rPr>
          <w:rFonts w:ascii="Book Antiqua" w:hAnsi="Book Antiqua"/>
        </w:rPr>
        <w:tab/>
      </w:r>
      <w:r w:rsidRPr="00252F26">
        <w:rPr>
          <w:rFonts w:ascii="Book Antiqua" w:hAnsi="Book Antiqua"/>
        </w:rPr>
        <w:tab/>
      </w:r>
      <w:r w:rsidRPr="00252F26">
        <w:rPr>
          <w:rFonts w:ascii="Book Antiqua" w:hAnsi="Book Antiqua"/>
        </w:rPr>
        <w:tab/>
      </w:r>
      <w:r w:rsidRPr="00252F26">
        <w:rPr>
          <w:rFonts w:ascii="Book Antiqua" w:hAnsi="Book Antiqua"/>
        </w:rPr>
        <w:tab/>
      </w:r>
      <w:r w:rsidRPr="00252F26">
        <w:rPr>
          <w:rFonts w:ascii="Book Antiqua" w:hAnsi="Book Antiqua"/>
        </w:rPr>
        <w:tab/>
      </w:r>
      <w:r w:rsidRPr="00252F26">
        <w:rPr>
          <w:rFonts w:ascii="Book Antiqua" w:hAnsi="Book Antiqua"/>
        </w:rPr>
        <w:tab/>
      </w:r>
      <w:r>
        <w:rPr>
          <w:rFonts w:ascii="Book Antiqua" w:hAnsi="Book Antiqua"/>
        </w:rPr>
        <w:tab/>
        <w:t>Jānis Brazovskis</w:t>
      </w:r>
      <w:r w:rsidRPr="00252F26">
        <w:rPr>
          <w:rFonts w:ascii="Book Antiqua" w:hAnsi="Book Antiqua"/>
        </w:rPr>
        <w:t xml:space="preserve">  </w:t>
      </w:r>
    </w:p>
    <w:p w14:paraId="0FD2C58F" w14:textId="714C532D" w:rsidR="00FE7DDB" w:rsidRDefault="00FE7DDB" w:rsidP="00FE7DDB">
      <w:pPr>
        <w:pStyle w:val="NoSpacing"/>
        <w:jc w:val="center"/>
        <w:rPr>
          <w:rFonts w:ascii="Book Antiqua" w:hAnsi="Book Antiqua"/>
          <w:b/>
          <w:bCs/>
          <w:sz w:val="16"/>
          <w:szCs w:val="16"/>
        </w:rPr>
      </w:pPr>
    </w:p>
    <w:p w14:paraId="181FC675" w14:textId="77777777" w:rsidR="000E417A" w:rsidRPr="007F331B" w:rsidRDefault="000E417A" w:rsidP="00FE7DDB">
      <w:pPr>
        <w:pStyle w:val="NoSpacing"/>
        <w:jc w:val="center"/>
        <w:rPr>
          <w:rFonts w:ascii="Book Antiqua" w:hAnsi="Book Antiqua"/>
          <w:b/>
          <w:bCs/>
          <w:sz w:val="16"/>
          <w:szCs w:val="16"/>
        </w:rPr>
      </w:pPr>
    </w:p>
    <w:p w14:paraId="23F1B31A" w14:textId="77777777" w:rsidR="00FE7DDB" w:rsidRDefault="00FE7DDB" w:rsidP="00FE7DDB">
      <w:pPr>
        <w:pStyle w:val="NoSpacing"/>
        <w:jc w:val="center"/>
        <w:rPr>
          <w:rFonts w:ascii="Book Antiqua" w:hAnsi="Book Antiqua"/>
          <w:b/>
          <w:bCs/>
          <w:sz w:val="16"/>
          <w:szCs w:val="16"/>
        </w:rPr>
      </w:pPr>
    </w:p>
    <w:p w14:paraId="0A70B01C" w14:textId="77777777" w:rsidR="00FE7DDB" w:rsidRPr="007F331B" w:rsidRDefault="00FE7DDB" w:rsidP="00FE7DDB">
      <w:pPr>
        <w:pStyle w:val="NoSpacing"/>
        <w:jc w:val="center"/>
        <w:rPr>
          <w:rFonts w:ascii="Book Antiqua" w:hAnsi="Book Antiqua"/>
          <w:b/>
          <w:bCs/>
          <w:sz w:val="16"/>
          <w:szCs w:val="16"/>
        </w:rPr>
      </w:pPr>
      <w:r w:rsidRPr="007F331B">
        <w:rPr>
          <w:rFonts w:ascii="Book Antiqua" w:hAnsi="Book Antiqua"/>
          <w:b/>
          <w:bCs/>
          <w:sz w:val="16"/>
          <w:szCs w:val="16"/>
        </w:rPr>
        <w:t>ŠIS DOKUMENTS IR ELEKTRONISKI PARAKSTĪTS AR</w:t>
      </w:r>
    </w:p>
    <w:p w14:paraId="2020D679" w14:textId="77777777" w:rsidR="00FE7DDB" w:rsidRDefault="00FE7DDB" w:rsidP="00FE7DDB">
      <w:pPr>
        <w:pStyle w:val="NoSpacing"/>
        <w:jc w:val="center"/>
        <w:rPr>
          <w:rFonts w:ascii="Book Antiqua" w:hAnsi="Book Antiqua"/>
          <w:b/>
          <w:bCs/>
          <w:sz w:val="16"/>
          <w:szCs w:val="16"/>
        </w:rPr>
      </w:pPr>
      <w:r w:rsidRPr="007F331B">
        <w:rPr>
          <w:rFonts w:ascii="Book Antiqua" w:hAnsi="Book Antiqua"/>
          <w:b/>
          <w:bCs/>
          <w:sz w:val="16"/>
          <w:szCs w:val="16"/>
        </w:rPr>
        <w:t>DROŠU ELEKTRONISKO PARAKSTU UN SATUR LAIKA ZĪMOGU</w:t>
      </w:r>
    </w:p>
    <w:p w14:paraId="26D0B18E" w14:textId="77777777" w:rsidR="00FE7DDB" w:rsidRDefault="00FE7DDB" w:rsidP="00FE7DDB">
      <w:pPr>
        <w:pStyle w:val="NoSpacing"/>
        <w:jc w:val="center"/>
        <w:rPr>
          <w:rFonts w:ascii="Book Antiqua" w:hAnsi="Book Antiqua"/>
          <w:i/>
        </w:rPr>
      </w:pPr>
    </w:p>
    <w:p w14:paraId="2F386702" w14:textId="77777777" w:rsidR="00FE7DDB" w:rsidRPr="00336846" w:rsidRDefault="00FE7DDB" w:rsidP="00FE7DDB">
      <w:pPr>
        <w:pStyle w:val="NoSpacing"/>
        <w:jc w:val="center"/>
        <w:rPr>
          <w:rFonts w:ascii="Book Antiqua" w:hAnsi="Book Antiqua"/>
          <w:i/>
        </w:rPr>
      </w:pPr>
    </w:p>
    <w:p w14:paraId="21D48A13" w14:textId="77777777" w:rsidR="00FE7DDB" w:rsidRPr="00336846" w:rsidRDefault="00FE7DDB" w:rsidP="00FE7DDB">
      <w:pPr>
        <w:pStyle w:val="NoSpacing"/>
        <w:rPr>
          <w:rFonts w:ascii="Book Antiqua" w:hAnsi="Book Antiqua"/>
          <w:i/>
          <w:sz w:val="16"/>
          <w:szCs w:val="16"/>
        </w:rPr>
      </w:pPr>
      <w:r>
        <w:rPr>
          <w:rFonts w:ascii="Book Antiqua" w:hAnsi="Book Antiqua"/>
          <w:i/>
          <w:sz w:val="16"/>
          <w:szCs w:val="16"/>
        </w:rPr>
        <w:t xml:space="preserve">Edgars Pastars, </w:t>
      </w:r>
      <w:hyperlink r:id="rId12" w:history="1">
        <w:r w:rsidRPr="00ED2FA4">
          <w:rPr>
            <w:rStyle w:val="Hyperlink"/>
            <w:rFonts w:ascii="Book Antiqua" w:hAnsi="Book Antiqua"/>
            <w:i/>
            <w:sz w:val="16"/>
            <w:szCs w:val="16"/>
          </w:rPr>
          <w:t>edgars.pastars@financelatvia.eu</w:t>
        </w:r>
      </w:hyperlink>
      <w:r>
        <w:rPr>
          <w:rFonts w:ascii="Book Antiqua" w:hAnsi="Book Antiqua"/>
          <w:i/>
          <w:sz w:val="16"/>
          <w:szCs w:val="16"/>
        </w:rPr>
        <w:t xml:space="preserve"> </w:t>
      </w:r>
    </w:p>
    <w:p w14:paraId="71C1C647" w14:textId="77777777" w:rsidR="00FE7DDB" w:rsidRDefault="00FE7DDB" w:rsidP="00FE7DDB">
      <w:pPr>
        <w:pStyle w:val="NoSpacing"/>
        <w:jc w:val="both"/>
        <w:rPr>
          <w:rFonts w:ascii="Book Antiqua" w:hAnsi="Book Antiqua"/>
        </w:rPr>
      </w:pPr>
    </w:p>
    <w:p w14:paraId="53C34CAE" w14:textId="77777777" w:rsidR="00FE7DDB" w:rsidRPr="005D0485" w:rsidRDefault="00FE7DDB" w:rsidP="005D0485">
      <w:pPr>
        <w:ind w:firstLine="600"/>
        <w:rPr>
          <w:rFonts w:ascii="Book Antiqua" w:hAnsi="Book Antiqua"/>
          <w:lang w:val="lv-LV"/>
        </w:rPr>
      </w:pPr>
    </w:p>
    <w:sectPr w:rsidR="00FE7DDB" w:rsidRPr="005D0485" w:rsidSect="004737BE">
      <w:footerReference w:type="default" r:id="rId13"/>
      <w:pgSz w:w="12240" w:h="15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ED74C4" w14:textId="77777777" w:rsidR="00D127F2" w:rsidRDefault="00D127F2" w:rsidP="004737BE">
      <w:r>
        <w:separator/>
      </w:r>
    </w:p>
  </w:endnote>
  <w:endnote w:type="continuationSeparator" w:id="0">
    <w:p w14:paraId="5F35171D" w14:textId="77777777" w:rsidR="00D127F2" w:rsidRDefault="00D127F2" w:rsidP="00473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44802"/>
      <w:docPartObj>
        <w:docPartGallery w:val="Page Numbers (Bottom of Page)"/>
        <w:docPartUnique/>
      </w:docPartObj>
    </w:sdtPr>
    <w:sdtEndPr>
      <w:rPr>
        <w:noProof/>
      </w:rPr>
    </w:sdtEndPr>
    <w:sdtContent>
      <w:p w14:paraId="75F4DEE8" w14:textId="19F925F3" w:rsidR="004737BE" w:rsidRDefault="004737BE">
        <w:pPr>
          <w:pStyle w:val="Footer"/>
          <w:jc w:val="center"/>
        </w:pPr>
        <w:r>
          <w:fldChar w:fldCharType="begin"/>
        </w:r>
        <w:r>
          <w:instrText xml:space="preserve"> PAGE   \* MERGEFORMAT </w:instrText>
        </w:r>
        <w:r>
          <w:fldChar w:fldCharType="separate"/>
        </w:r>
        <w:r w:rsidR="00381140">
          <w:rPr>
            <w:noProof/>
          </w:rPr>
          <w:t>2</w:t>
        </w:r>
        <w:r>
          <w:rPr>
            <w:noProof/>
          </w:rPr>
          <w:fldChar w:fldCharType="end"/>
        </w:r>
      </w:p>
    </w:sdtContent>
  </w:sdt>
  <w:p w14:paraId="63F54867" w14:textId="77777777" w:rsidR="004737BE" w:rsidRDefault="004737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1722D5" w14:textId="77777777" w:rsidR="00D127F2" w:rsidRDefault="00D127F2" w:rsidP="004737BE">
      <w:r>
        <w:separator/>
      </w:r>
    </w:p>
  </w:footnote>
  <w:footnote w:type="continuationSeparator" w:id="0">
    <w:p w14:paraId="0742CDEA" w14:textId="77777777" w:rsidR="00D127F2" w:rsidRDefault="00D127F2" w:rsidP="004737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485"/>
    <w:rsid w:val="000226DB"/>
    <w:rsid w:val="000E417A"/>
    <w:rsid w:val="002A3E49"/>
    <w:rsid w:val="002B6E61"/>
    <w:rsid w:val="002D4F90"/>
    <w:rsid w:val="00380E40"/>
    <w:rsid w:val="00381140"/>
    <w:rsid w:val="004737BE"/>
    <w:rsid w:val="005823CC"/>
    <w:rsid w:val="005D0485"/>
    <w:rsid w:val="00672677"/>
    <w:rsid w:val="00855325"/>
    <w:rsid w:val="008F0138"/>
    <w:rsid w:val="009C1D3F"/>
    <w:rsid w:val="009E17AC"/>
    <w:rsid w:val="00B3095B"/>
    <w:rsid w:val="00C42363"/>
    <w:rsid w:val="00D127F2"/>
    <w:rsid w:val="00D3467E"/>
    <w:rsid w:val="00DE4B20"/>
    <w:rsid w:val="00DE50DB"/>
    <w:rsid w:val="00EC67B2"/>
    <w:rsid w:val="00F1785C"/>
    <w:rsid w:val="00F45E80"/>
    <w:rsid w:val="00FE7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E451F"/>
  <w15:chartTrackingRefBased/>
  <w15:docId w15:val="{DBA63A6A-50A0-4A99-8D4A-D05D542EB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48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A3E49"/>
    <w:pPr>
      <w:spacing w:after="0" w:line="240" w:lineRule="auto"/>
    </w:pPr>
    <w:rPr>
      <w:lang w:val="lv-LV"/>
    </w:rPr>
  </w:style>
  <w:style w:type="character" w:customStyle="1" w:styleId="NoSpacingChar">
    <w:name w:val="No Spacing Char"/>
    <w:basedOn w:val="DefaultParagraphFont"/>
    <w:link w:val="NoSpacing"/>
    <w:uiPriority w:val="1"/>
    <w:rsid w:val="002A3E49"/>
    <w:rPr>
      <w:lang w:val="lv-LV"/>
    </w:rPr>
  </w:style>
  <w:style w:type="character" w:styleId="Hyperlink">
    <w:name w:val="Hyperlink"/>
    <w:basedOn w:val="DefaultParagraphFont"/>
    <w:uiPriority w:val="99"/>
    <w:unhideWhenUsed/>
    <w:rsid w:val="002A3E49"/>
    <w:rPr>
      <w:color w:val="0563C1" w:themeColor="hyperlink"/>
      <w:u w:val="single"/>
    </w:rPr>
  </w:style>
  <w:style w:type="paragraph" w:styleId="Header">
    <w:name w:val="header"/>
    <w:basedOn w:val="Normal"/>
    <w:link w:val="HeaderChar"/>
    <w:uiPriority w:val="99"/>
    <w:unhideWhenUsed/>
    <w:rsid w:val="002A3E49"/>
    <w:pPr>
      <w:tabs>
        <w:tab w:val="center" w:pos="4320"/>
        <w:tab w:val="right" w:pos="8640"/>
      </w:tabs>
    </w:pPr>
    <w:rPr>
      <w:rFonts w:asciiTheme="minorHAnsi" w:hAnsiTheme="minorHAnsi" w:cstheme="minorBidi"/>
      <w:sz w:val="20"/>
      <w:szCs w:val="20"/>
      <w:lang w:val="en-GB"/>
    </w:rPr>
  </w:style>
  <w:style w:type="character" w:customStyle="1" w:styleId="HeaderChar">
    <w:name w:val="Header Char"/>
    <w:basedOn w:val="DefaultParagraphFont"/>
    <w:link w:val="Header"/>
    <w:uiPriority w:val="99"/>
    <w:rsid w:val="002A3E49"/>
    <w:rPr>
      <w:sz w:val="20"/>
      <w:szCs w:val="20"/>
      <w:lang w:val="en-GB"/>
    </w:rPr>
  </w:style>
  <w:style w:type="paragraph" w:styleId="BalloonText">
    <w:name w:val="Balloon Text"/>
    <w:basedOn w:val="Normal"/>
    <w:link w:val="BalloonTextChar"/>
    <w:uiPriority w:val="99"/>
    <w:semiHidden/>
    <w:unhideWhenUsed/>
    <w:rsid w:val="00FE7D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DDB"/>
    <w:rPr>
      <w:rFonts w:ascii="Segoe UI" w:hAnsi="Segoe UI" w:cs="Segoe UI"/>
      <w:sz w:val="18"/>
      <w:szCs w:val="18"/>
    </w:rPr>
  </w:style>
  <w:style w:type="paragraph" w:styleId="Footer">
    <w:name w:val="footer"/>
    <w:basedOn w:val="Normal"/>
    <w:link w:val="FooterChar"/>
    <w:uiPriority w:val="99"/>
    <w:unhideWhenUsed/>
    <w:rsid w:val="004737BE"/>
    <w:pPr>
      <w:tabs>
        <w:tab w:val="center" w:pos="4680"/>
        <w:tab w:val="right" w:pos="9360"/>
      </w:tabs>
    </w:pPr>
  </w:style>
  <w:style w:type="character" w:customStyle="1" w:styleId="FooterChar">
    <w:name w:val="Footer Char"/>
    <w:basedOn w:val="DefaultParagraphFont"/>
    <w:link w:val="Footer"/>
    <w:uiPriority w:val="99"/>
    <w:rsid w:val="004737B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8673">
      <w:bodyDiv w:val="1"/>
      <w:marLeft w:val="0"/>
      <w:marRight w:val="0"/>
      <w:marTop w:val="0"/>
      <w:marBottom w:val="0"/>
      <w:divBdr>
        <w:top w:val="none" w:sz="0" w:space="0" w:color="auto"/>
        <w:left w:val="none" w:sz="0" w:space="0" w:color="auto"/>
        <w:bottom w:val="none" w:sz="0" w:space="0" w:color="auto"/>
        <w:right w:val="none" w:sz="0" w:space="0" w:color="auto"/>
      </w:divBdr>
    </w:div>
    <w:div w:id="163637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ancelatvia.eu/"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info@financelatvia.eu" TargetMode="External"/><Relationship Id="rId12" Type="http://schemas.openxmlformats.org/officeDocument/2006/relationships/hyperlink" Target="mailto:edgars.pastars@financelatvia.eu"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financelatvia.eu/"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info@financelatvia.eu"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110067E3EB0AF4A889A87C433FEF638" ma:contentTypeVersion="12" ma:contentTypeDescription="Izveidot jaunu dokumentu." ma:contentTypeScope="" ma:versionID="0aa18a91a6b1c754b67e994572972644">
  <xsd:schema xmlns:xsd="http://www.w3.org/2001/XMLSchema" xmlns:xs="http://www.w3.org/2001/XMLSchema" xmlns:p="http://schemas.microsoft.com/office/2006/metadata/properties" xmlns:ns2="d5bfda95-7fad-4336-b839-9f16f5c9f2fe" xmlns:ns3="860946da-6400-4646-97d2-c91a636ef2d1" targetNamespace="http://schemas.microsoft.com/office/2006/metadata/properties" ma:root="true" ma:fieldsID="cd007784fcab41f39289d90bde281814" ns2:_="" ns3:_="">
    <xsd:import namespace="d5bfda95-7fad-4336-b839-9f16f5c9f2fe"/>
    <xsd:import namespace="860946da-6400-4646-97d2-c91a636ef2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fda95-7fad-4336-b839-9f16f5c9f2fe"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0946da-6400-4646-97d2-c91a636ef2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9A7548-9FF6-4DCC-A3D0-253C92A0E67C}"/>
</file>

<file path=customXml/itemProps2.xml><?xml version="1.0" encoding="utf-8"?>
<ds:datastoreItem xmlns:ds="http://schemas.openxmlformats.org/officeDocument/2006/customXml" ds:itemID="{61B28676-F96E-4462-9FFF-DFC74ED07F24}"/>
</file>

<file path=customXml/itemProps3.xml><?xml version="1.0" encoding="utf-8"?>
<ds:datastoreItem xmlns:ds="http://schemas.openxmlformats.org/officeDocument/2006/customXml" ds:itemID="{B34B44CD-9360-4C04-A4BB-E789ADB2C832}"/>
</file>

<file path=docProps/app.xml><?xml version="1.0" encoding="utf-8"?>
<Properties xmlns="http://schemas.openxmlformats.org/officeDocument/2006/extended-properties" xmlns:vt="http://schemas.openxmlformats.org/officeDocument/2006/docPropsVTypes">
  <Template>Normal</Template>
  <TotalTime>1</TotalTime>
  <Pages>2</Pages>
  <Words>2038</Words>
  <Characters>1162</Characters>
  <Application>Microsoft Office Word</Application>
  <DocSecurity>4</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Pastars</dc:creator>
  <cp:keywords/>
  <dc:description/>
  <cp:lastModifiedBy>Aivars Graudiņš</cp:lastModifiedBy>
  <cp:revision>2</cp:revision>
  <dcterms:created xsi:type="dcterms:W3CDTF">2020-12-04T11:35:00Z</dcterms:created>
  <dcterms:modified xsi:type="dcterms:W3CDTF">2020-12-04T11:35:00Z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0x010100C110067E3EB0AF4A889A87C433FEF638</vt:lpwstr>
  </property>
</Properties>
</file>