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3B7" w:rsidRDefault="00D243B7" w:rsidP="00D243B7">
      <w:pPr>
        <w:rPr>
          <w:rFonts w:eastAsia="Times New Roman"/>
        </w:rPr>
      </w:pPr>
      <w:bookmarkStart w:id="0" w:name="_MailOriginal"/>
      <w:r>
        <w:rPr>
          <w:rFonts w:eastAsia="Times New Roman"/>
          <w:b/>
          <w:bCs/>
        </w:rPr>
        <w:t>From:</w:t>
      </w:r>
      <w:r>
        <w:rPr>
          <w:rFonts w:eastAsia="Times New Roman"/>
        </w:rPr>
        <w:t xml:space="preserve"> KM pasts [mailto:pasts@km.gov.lv] </w:t>
      </w:r>
      <w:r>
        <w:rPr>
          <w:rFonts w:eastAsia="Times New Roman"/>
        </w:rPr>
        <w:br/>
      </w:r>
      <w:r>
        <w:rPr>
          <w:rFonts w:eastAsia="Times New Roman"/>
          <w:b/>
          <w:bCs/>
        </w:rPr>
        <w:t>Sent:</w:t>
      </w:r>
      <w:r>
        <w:rPr>
          <w:rFonts w:eastAsia="Times New Roman"/>
        </w:rPr>
        <w:t xml:space="preserve"> Friday, October 22, 2021 2:26 PM</w:t>
      </w:r>
      <w:r>
        <w:rPr>
          <w:rFonts w:eastAsia="Times New Roman"/>
        </w:rPr>
        <w:br/>
      </w:r>
      <w:r>
        <w:rPr>
          <w:rFonts w:eastAsia="Times New Roman"/>
          <w:b/>
          <w:bCs/>
        </w:rPr>
        <w:t>To:</w:t>
      </w:r>
      <w:r>
        <w:rPr>
          <w:rFonts w:eastAsia="Times New Roman"/>
        </w:rPr>
        <w:t xml:space="preserve"> Pasts IZM; Vēsma Abizāre-Vagre</w:t>
      </w:r>
      <w:r>
        <w:rPr>
          <w:rFonts w:eastAsia="Times New Roman"/>
        </w:rPr>
        <w:br/>
      </w:r>
      <w:r>
        <w:rPr>
          <w:rFonts w:eastAsia="Times New Roman"/>
          <w:b/>
          <w:bCs/>
        </w:rPr>
        <w:t>Subject:</w:t>
      </w:r>
      <w:r>
        <w:rPr>
          <w:rFonts w:eastAsia="Times New Roman"/>
        </w:rPr>
        <w:t xml:space="preserve"> Par VSS-696 </w:t>
      </w:r>
      <w:proofErr w:type="spellStart"/>
      <w:r>
        <w:rPr>
          <w:rFonts w:eastAsia="Times New Roman"/>
        </w:rPr>
        <w:t>atkārtotu</w:t>
      </w:r>
      <w:proofErr w:type="spellEnd"/>
      <w:r>
        <w:rPr>
          <w:rFonts w:eastAsia="Times New Roman"/>
        </w:rPr>
        <w:t xml:space="preserve"> </w:t>
      </w:r>
      <w:proofErr w:type="spellStart"/>
      <w:r>
        <w:rPr>
          <w:rFonts w:eastAsia="Times New Roman"/>
        </w:rPr>
        <w:t>saskaņošanu</w:t>
      </w:r>
      <w:proofErr w:type="spellEnd"/>
    </w:p>
    <w:p w:rsidR="00D243B7" w:rsidRDefault="00D243B7" w:rsidP="00D243B7"/>
    <w:p w:rsidR="00D243B7" w:rsidRDefault="00D243B7" w:rsidP="00D243B7">
      <w:pPr>
        <w:shd w:val="clear" w:color="auto" w:fill="FFEB9C"/>
        <w:spacing w:line="240" w:lineRule="atLeast"/>
        <w:rPr>
          <w:rFonts w:eastAsia="Times New Roman"/>
          <w:color w:val="000000"/>
          <w:sz w:val="20"/>
          <w:szCs w:val="20"/>
          <w:lang w:val="lv-LV"/>
        </w:rPr>
      </w:pPr>
      <w:r>
        <w:rPr>
          <w:rStyle w:val="Strong"/>
          <w:rFonts w:eastAsia="Times New Roman"/>
          <w:color w:val="000000"/>
          <w:sz w:val="20"/>
          <w:szCs w:val="20"/>
          <w:lang w:val="lv-LV"/>
        </w:rPr>
        <w:t>INFORMĀCIJAI:</w:t>
      </w:r>
      <w:r>
        <w:rPr>
          <w:rFonts w:eastAsia="Times New Roman"/>
          <w:color w:val="000000"/>
          <w:sz w:val="20"/>
          <w:szCs w:val="20"/>
          <w:lang w:val="lv-LV"/>
        </w:rPr>
        <w:t xml:space="preserve"> E-pasta vēstules sūtītājs ir ārējais adresāts. </w:t>
      </w:r>
    </w:p>
    <w:p w:rsidR="00D243B7" w:rsidRDefault="00D243B7" w:rsidP="00D243B7">
      <w:pPr>
        <w:rPr>
          <w:rFonts w:ascii="Times New Roman" w:eastAsia="Times New Roman" w:hAnsi="Times New Roman" w:cs="Times New Roman"/>
          <w:sz w:val="24"/>
          <w:szCs w:val="24"/>
          <w:lang w:val="lv-LV"/>
        </w:rPr>
      </w:pPr>
    </w:p>
    <w:p w:rsidR="00D243B7" w:rsidRDefault="00D243B7" w:rsidP="00D243B7">
      <w:pPr>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Kultūras ministrija ir izskatījusi Izglītības un zinātnes ministrijas 2021.gada 19.oktobrī nosūtīto un atkārtotai elektroniskai saskaņošanai precizēto Ministru kabineta noteikumu projektu “Darbības programmas “Izaugsme un nodarbinātība” 14.1.1. specifiskā atbalsta mērķa “Atveseļošanas pasākumi izglītības nozarē (ESF)” 14.1.1.1.</w:t>
      </w:r>
      <w:r>
        <w:rPr>
          <w:rFonts w:ascii="Times New Roman" w:hAnsi="Times New Roman" w:cs="Times New Roman"/>
          <w:sz w:val="24"/>
          <w:szCs w:val="24"/>
          <w:lang w:val="lv-LV"/>
        </w:rPr>
        <w:t xml:space="preserve"> </w:t>
      </w:r>
      <w:r>
        <w:rPr>
          <w:rFonts w:ascii="Times New Roman" w:hAnsi="Times New Roman" w:cs="Times New Roman"/>
          <w:color w:val="000000"/>
          <w:sz w:val="24"/>
          <w:szCs w:val="24"/>
          <w:lang w:val="lv-LV"/>
        </w:rPr>
        <w:t>pasākuma “</w:t>
      </w:r>
      <w:proofErr w:type="spellStart"/>
      <w:r>
        <w:rPr>
          <w:rFonts w:ascii="Times New Roman" w:hAnsi="Times New Roman" w:cs="Times New Roman"/>
          <w:color w:val="000000"/>
          <w:sz w:val="24"/>
          <w:szCs w:val="24"/>
          <w:lang w:val="lv-LV"/>
        </w:rPr>
        <w:t>Digitalizācijas</w:t>
      </w:r>
      <w:proofErr w:type="spellEnd"/>
      <w:r>
        <w:rPr>
          <w:rFonts w:ascii="Times New Roman" w:hAnsi="Times New Roman" w:cs="Times New Roman"/>
          <w:color w:val="000000"/>
          <w:sz w:val="24"/>
          <w:szCs w:val="24"/>
          <w:lang w:val="lv-LV"/>
        </w:rPr>
        <w:t xml:space="preserve"> iniciatīvas studiju kvalitātes pilnveidei" īstenošanas noteikumi”” (VSS-696)</w:t>
      </w:r>
      <w:r>
        <w:rPr>
          <w:rFonts w:ascii="Times New Roman" w:hAnsi="Times New Roman" w:cs="Times New Roman"/>
          <w:sz w:val="24"/>
          <w:szCs w:val="24"/>
          <w:lang w:val="lv-LV"/>
        </w:rPr>
        <w:t xml:space="preserve"> </w:t>
      </w:r>
      <w:r>
        <w:rPr>
          <w:rFonts w:ascii="Times New Roman" w:hAnsi="Times New Roman" w:cs="Times New Roman"/>
          <w:color w:val="000000"/>
          <w:sz w:val="24"/>
          <w:szCs w:val="24"/>
          <w:lang w:val="lv-LV"/>
        </w:rPr>
        <w:t>(turpmāk –projekts) un savas kompetences ietvaros atbalsta projekta turpmāku virzību bez iebildumiem un priekšlikumiem.</w:t>
      </w:r>
    </w:p>
    <w:p w:rsidR="00D243B7" w:rsidRDefault="00D243B7" w:rsidP="00D243B7">
      <w:pPr>
        <w:rPr>
          <w:lang w:val="lv-LV"/>
        </w:rPr>
      </w:pPr>
    </w:p>
    <w:p w:rsidR="00D243B7" w:rsidRDefault="00D243B7" w:rsidP="00D243B7">
      <w:pPr>
        <w:rPr>
          <w:color w:val="000000"/>
          <w:lang w:val="lv-LV"/>
        </w:rPr>
      </w:pPr>
      <w:r>
        <w:rPr>
          <w:color w:val="000000"/>
          <w:lang w:val="lv-LV"/>
        </w:rPr>
        <w:t> </w:t>
      </w:r>
    </w:p>
    <w:p w:rsidR="00D243B7" w:rsidRDefault="00D243B7" w:rsidP="00D243B7">
      <w:pPr>
        <w:rPr>
          <w:color w:val="1F497D"/>
          <w:lang w:val="lv-LV"/>
        </w:rPr>
      </w:pPr>
      <w:r>
        <w:rPr>
          <w:rFonts w:ascii="Tahoma" w:hAnsi="Tahoma" w:cs="Tahoma"/>
          <w:b/>
          <w:bCs/>
          <w:color w:val="1F497D"/>
          <w:sz w:val="16"/>
          <w:szCs w:val="16"/>
          <w:lang w:val="lv-LV"/>
        </w:rPr>
        <w:t>L</w:t>
      </w:r>
      <w:r>
        <w:rPr>
          <w:rFonts w:ascii="Tahoma" w:hAnsi="Tahoma" w:cs="Tahoma"/>
          <w:b/>
          <w:bCs/>
          <w:color w:val="666666"/>
          <w:sz w:val="16"/>
          <w:szCs w:val="16"/>
          <w:lang w:val="lv-LV"/>
        </w:rPr>
        <w:t>atvijas Republikas Kultūras ministrija</w:t>
      </w:r>
    </w:p>
    <w:p w:rsidR="00D243B7" w:rsidRDefault="00D243B7" w:rsidP="00D243B7">
      <w:pPr>
        <w:rPr>
          <w:rFonts w:ascii="Tahoma" w:hAnsi="Tahoma" w:cs="Tahoma"/>
          <w:color w:val="666666"/>
          <w:sz w:val="16"/>
          <w:szCs w:val="16"/>
          <w:lang w:val="lv-LV"/>
        </w:rPr>
      </w:pPr>
      <w:proofErr w:type="spellStart"/>
      <w:r>
        <w:rPr>
          <w:rFonts w:ascii="Tahoma" w:hAnsi="Tahoma" w:cs="Tahoma"/>
          <w:color w:val="666666"/>
          <w:sz w:val="16"/>
          <w:szCs w:val="16"/>
          <w:lang w:val="lv-LV"/>
        </w:rPr>
        <w:t>Kr</w:t>
      </w:r>
      <w:proofErr w:type="spellEnd"/>
      <w:r>
        <w:rPr>
          <w:rFonts w:ascii="Tahoma" w:hAnsi="Tahoma" w:cs="Tahoma"/>
          <w:color w:val="666666"/>
          <w:sz w:val="16"/>
          <w:szCs w:val="16"/>
          <w:lang w:val="lv-LV"/>
        </w:rPr>
        <w:t>. Valdemāra 11a, Rīga, LV-1364</w:t>
      </w:r>
    </w:p>
    <w:p w:rsidR="00D243B7" w:rsidRDefault="00D243B7" w:rsidP="00D243B7">
      <w:pPr>
        <w:rPr>
          <w:rFonts w:ascii="Tahoma" w:hAnsi="Tahoma" w:cs="Tahoma"/>
          <w:color w:val="666666"/>
          <w:sz w:val="16"/>
          <w:szCs w:val="16"/>
          <w:lang w:val="lv-LV"/>
        </w:rPr>
      </w:pPr>
      <w:r>
        <w:rPr>
          <w:rFonts w:ascii="Tahoma" w:hAnsi="Tahoma" w:cs="Tahoma"/>
          <w:color w:val="666666"/>
          <w:sz w:val="16"/>
          <w:szCs w:val="16"/>
          <w:lang w:val="lv-LV"/>
        </w:rPr>
        <w:t>Tālr. 67330200</w:t>
      </w:r>
    </w:p>
    <w:p w:rsidR="00D243B7" w:rsidRDefault="00D243B7" w:rsidP="00D243B7">
      <w:pPr>
        <w:rPr>
          <w:rFonts w:ascii="Tahoma" w:hAnsi="Tahoma" w:cs="Tahoma"/>
          <w:color w:val="666666"/>
          <w:sz w:val="20"/>
          <w:szCs w:val="20"/>
          <w:lang w:val="lv-LV"/>
        </w:rPr>
      </w:pPr>
      <w:r>
        <w:rPr>
          <w:rFonts w:ascii="Tahoma" w:hAnsi="Tahoma" w:cs="Tahoma"/>
          <w:color w:val="666666"/>
          <w:sz w:val="16"/>
          <w:szCs w:val="16"/>
          <w:lang w:val="lv-LV"/>
        </w:rPr>
        <w:t xml:space="preserve">Mājaslapa: </w:t>
      </w:r>
      <w:hyperlink r:id="rId4" w:history="1">
        <w:r>
          <w:rPr>
            <w:rStyle w:val="Hyperlink"/>
            <w:rFonts w:ascii="Tahoma" w:hAnsi="Tahoma" w:cs="Tahoma"/>
            <w:sz w:val="16"/>
            <w:szCs w:val="16"/>
            <w:lang w:val="lv-LV"/>
          </w:rPr>
          <w:t>www.km.gov.lv</w:t>
        </w:r>
      </w:hyperlink>
      <w:r>
        <w:rPr>
          <w:rFonts w:ascii="Tahoma" w:hAnsi="Tahoma" w:cs="Tahoma"/>
          <w:color w:val="666666"/>
          <w:sz w:val="16"/>
          <w:szCs w:val="16"/>
          <w:lang w:val="lv-LV"/>
        </w:rPr>
        <w:t xml:space="preserve"> </w:t>
      </w:r>
    </w:p>
    <w:p w:rsidR="00D243B7" w:rsidRDefault="00D243B7" w:rsidP="00D243B7">
      <w:pPr>
        <w:rPr>
          <w:rFonts w:ascii="Tahoma" w:hAnsi="Tahoma" w:cs="Tahoma"/>
          <w:color w:val="666666"/>
          <w:sz w:val="16"/>
          <w:szCs w:val="16"/>
          <w:lang w:val="lv-LV"/>
        </w:rPr>
      </w:pPr>
      <w:r>
        <w:rPr>
          <w:rFonts w:ascii="Tahoma" w:hAnsi="Tahoma" w:cs="Tahoma"/>
          <w:color w:val="666666"/>
          <w:sz w:val="16"/>
          <w:szCs w:val="16"/>
          <w:lang w:val="lv-LV"/>
        </w:rPr>
        <w:t xml:space="preserve">E-pasts: </w:t>
      </w:r>
      <w:hyperlink r:id="rId5" w:history="1">
        <w:r>
          <w:rPr>
            <w:rStyle w:val="Hyperlink"/>
            <w:rFonts w:ascii="Tahoma" w:hAnsi="Tahoma" w:cs="Tahoma"/>
            <w:sz w:val="16"/>
            <w:szCs w:val="16"/>
            <w:lang w:val="lv-LV"/>
          </w:rPr>
          <w:t>pasts@km.gov.lv</w:t>
        </w:r>
      </w:hyperlink>
      <w:r>
        <w:rPr>
          <w:rFonts w:ascii="Tahoma" w:hAnsi="Tahoma" w:cs="Tahoma"/>
          <w:color w:val="666666"/>
          <w:sz w:val="16"/>
          <w:szCs w:val="16"/>
          <w:lang w:val="lv-LV"/>
        </w:rPr>
        <w:t xml:space="preserve"> </w:t>
      </w:r>
      <w:bookmarkStart w:id="1" w:name="_GoBack"/>
      <w:bookmarkEnd w:id="1"/>
    </w:p>
    <w:p w:rsidR="00D243B7" w:rsidRDefault="00D243B7" w:rsidP="00D243B7">
      <w:pPr>
        <w:rPr>
          <w:rFonts w:ascii="Tahoma" w:hAnsi="Tahoma" w:cs="Tahoma"/>
          <w:color w:val="666666"/>
          <w:sz w:val="20"/>
          <w:szCs w:val="20"/>
          <w:lang w:val="lv-LV"/>
        </w:rPr>
      </w:pPr>
    </w:p>
    <w:p w:rsidR="00D243B7" w:rsidRDefault="00D243B7" w:rsidP="00D243B7">
      <w:pPr>
        <w:rPr>
          <w:rFonts w:ascii="Tahoma" w:hAnsi="Tahoma" w:cs="Tahoma"/>
          <w:color w:val="666666"/>
          <w:sz w:val="20"/>
          <w:szCs w:val="20"/>
          <w:lang w:val="lv-LV"/>
        </w:rPr>
      </w:pPr>
      <w:r>
        <w:rPr>
          <w:rFonts w:ascii="Tahoma" w:hAnsi="Tahoma" w:cs="Tahoma"/>
          <w:noProof/>
          <w:color w:val="0000FF"/>
          <w:sz w:val="20"/>
          <w:szCs w:val="20"/>
        </w:rPr>
        <w:drawing>
          <wp:inline distT="0" distB="0" distL="0" distR="0" wp14:anchorId="009977C7" wp14:editId="1A94B049">
            <wp:extent cx="830580" cy="807720"/>
            <wp:effectExtent l="0" t="0" r="7620" b="0"/>
            <wp:docPr id="1" name="Picture 1" descr="cid:image001.png@01D7C750.C9E973B0">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cid:image001.png@01D7C750.C9E973B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830580" cy="807720"/>
                    </a:xfrm>
                    <a:prstGeom prst="rect">
                      <a:avLst/>
                    </a:prstGeom>
                    <a:noFill/>
                    <a:ln>
                      <a:noFill/>
                    </a:ln>
                  </pic:spPr>
                </pic:pic>
              </a:graphicData>
            </a:graphic>
          </wp:inline>
        </w:drawing>
      </w:r>
    </w:p>
    <w:p w:rsidR="00D243B7" w:rsidRDefault="00D243B7" w:rsidP="00D243B7">
      <w:pPr>
        <w:rPr>
          <w:rFonts w:ascii="Tahoma" w:hAnsi="Tahoma" w:cs="Tahoma"/>
          <w:color w:val="666666"/>
          <w:sz w:val="20"/>
          <w:szCs w:val="20"/>
          <w:lang w:val="lv-LV"/>
        </w:rPr>
      </w:pPr>
    </w:p>
    <w:p w:rsidR="00D243B7" w:rsidRDefault="00D243B7" w:rsidP="00D243B7">
      <w:pPr>
        <w:rPr>
          <w:lang w:val="lv-LV"/>
        </w:rPr>
      </w:pPr>
      <w:r>
        <w:rPr>
          <w:rFonts w:ascii="Tahoma" w:hAnsi="Tahoma" w:cs="Tahoma"/>
          <w:color w:val="666666"/>
          <w:sz w:val="16"/>
          <w:szCs w:val="16"/>
          <w:lang w:val="lv-LV"/>
        </w:rPr>
        <w:t>Informējam, ka e-pasts satur vai var saturēt personas datus. Vienlaikus norādām, ka Jūsu sniegtā personas datus saturošā informācija tiks apstrādāta saskaņā ar iestādes tiesiskajām interesēm un personas datu apstrādes nolūkiem atbilstoši Vispārīgās datu aizsardzības regulas prasībām. Ar informāciju par personas datu apstrādi, nolūkiem un līdzekļiem Kultūras ministrijā var iepazīties Privātuma politikā - </w:t>
      </w:r>
      <w:hyperlink r:id="rId9" w:tgtFrame="_blank" w:history="1">
        <w:r>
          <w:rPr>
            <w:rStyle w:val="Hyperlink"/>
            <w:rFonts w:ascii="Tahoma" w:hAnsi="Tahoma" w:cs="Tahoma"/>
            <w:color w:val="666666"/>
            <w:sz w:val="16"/>
            <w:szCs w:val="16"/>
            <w:lang w:val="lv-LV"/>
          </w:rPr>
          <w:t>https://www.km.gov.lv/lv/kontakti/personas-datu-apstrade.</w:t>
        </w:r>
      </w:hyperlink>
    </w:p>
    <w:bookmarkEnd w:id="0"/>
    <w:p w:rsidR="00D243B7" w:rsidRDefault="00D243B7" w:rsidP="00D243B7">
      <w:pPr>
        <w:rPr>
          <w:rFonts w:ascii="Segoe UI" w:hAnsi="Segoe UI" w:cs="Segoe UI"/>
          <w:color w:val="212121"/>
          <w:sz w:val="23"/>
          <w:szCs w:val="23"/>
          <w:lang w:val="lv-LV"/>
        </w:rPr>
      </w:pPr>
    </w:p>
    <w:p w:rsidR="009300DB" w:rsidRDefault="009300DB"/>
    <w:sectPr w:rsidR="009300D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3B7"/>
    <w:rsid w:val="009300DB"/>
    <w:rsid w:val="00D24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53A277-AF4B-44A9-9EE7-B6AEBF3DE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43B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243B7"/>
    <w:rPr>
      <w:color w:val="0000FF"/>
      <w:u w:val="single"/>
    </w:rPr>
  </w:style>
  <w:style w:type="character" w:styleId="Strong">
    <w:name w:val="Strong"/>
    <w:basedOn w:val="DefaultParagraphFont"/>
    <w:uiPriority w:val="22"/>
    <w:qFormat/>
    <w:rsid w:val="00D243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4210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7C750.C9E973B0" TargetMode="Externa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m.gov.lv/" TargetMode="External"/><Relationship Id="rId11" Type="http://schemas.openxmlformats.org/officeDocument/2006/relationships/theme" Target="theme/theme1.xml"/><Relationship Id="rId5" Type="http://schemas.openxmlformats.org/officeDocument/2006/relationships/hyperlink" Target="mailto:pasts@km.gov.lv" TargetMode="External"/><Relationship Id="rId10" Type="http://schemas.openxmlformats.org/officeDocument/2006/relationships/fontTable" Target="fontTable.xml"/><Relationship Id="rId4" Type="http://schemas.openxmlformats.org/officeDocument/2006/relationships/hyperlink" Target="http://www.km.gov.lv/" TargetMode="External"/><Relationship Id="rId9" Type="http://schemas.openxmlformats.org/officeDocument/2006/relationships/hyperlink" Target="https://www.km.gov.lv/lv/kontakti/personas-datu-apst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231</Words>
  <Characters>1321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Vēsma Abizāre-Vagre</dc:creator>
  <cp:keywords/>
  <dc:description/>
  <cp:lastModifiedBy>Vēsma Abizāre-Vagre</cp:lastModifiedBy>
  <cp:revision>1</cp:revision>
  <dcterms:created xsi:type="dcterms:W3CDTF">2021-10-25T05:54:00Z</dcterms:created>
  <dcterms:modified xsi:type="dcterms:W3CDTF">2021-10-25T05:56:00Z</dcterms:modified>
</cp:coreProperties>
</file>