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From</w:t>
      </w:r>
      <w:proofErr w:type="spellEnd"/>
      <w:r w:rsidRPr="00732E5B">
        <w:rPr>
          <w:rFonts w:ascii="Times New Roman" w:hAnsi="Times New Roman" w:cs="Times New Roman"/>
          <w:sz w:val="24"/>
          <w:szCs w:val="24"/>
        </w:rPr>
        <w:t>:</w:t>
      </w:r>
      <w:r w:rsidRPr="00732E5B">
        <w:rPr>
          <w:rFonts w:ascii="Times New Roman" w:hAnsi="Times New Roman" w:cs="Times New Roman"/>
          <w:sz w:val="24"/>
          <w:szCs w:val="24"/>
        </w:rPr>
        <w:tab/>
        <w:t>Jānis Bērziņš &lt;Janis.Berzins@tm.gov.lv&gt;</w:t>
      </w:r>
    </w:p>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Sent</w:t>
      </w:r>
      <w:proofErr w:type="spellEnd"/>
      <w:r w:rsidRPr="00732E5B">
        <w:rPr>
          <w:rFonts w:ascii="Times New Roman" w:hAnsi="Times New Roman" w:cs="Times New Roman"/>
          <w:sz w:val="24"/>
          <w:szCs w:val="24"/>
        </w:rPr>
        <w:t>:</w:t>
      </w:r>
      <w:r w:rsidRPr="00732E5B">
        <w:rPr>
          <w:rFonts w:ascii="Times New Roman" w:hAnsi="Times New Roman" w:cs="Times New Roman"/>
          <w:sz w:val="24"/>
          <w:szCs w:val="24"/>
        </w:rPr>
        <w:tab/>
        <w:t>piektdiena, 15.  okt.. 2021.  gada  15:51</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To:</w:t>
      </w:r>
      <w:r w:rsidRPr="00732E5B">
        <w:rPr>
          <w:rFonts w:ascii="Times New Roman" w:hAnsi="Times New Roman" w:cs="Times New Roman"/>
          <w:sz w:val="24"/>
          <w:szCs w:val="24"/>
        </w:rPr>
        <w:tab/>
        <w:t>Pasts; Kaspars Lore</w:t>
      </w:r>
    </w:p>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Cc</w:t>
      </w:r>
      <w:proofErr w:type="spellEnd"/>
      <w:r w:rsidRPr="00732E5B">
        <w:rPr>
          <w:rFonts w:ascii="Times New Roman" w:hAnsi="Times New Roman" w:cs="Times New Roman"/>
          <w:sz w:val="24"/>
          <w:szCs w:val="24"/>
        </w:rPr>
        <w:t>:</w:t>
      </w:r>
      <w:r w:rsidRPr="00732E5B">
        <w:rPr>
          <w:rFonts w:ascii="Times New Roman" w:hAnsi="Times New Roman" w:cs="Times New Roman"/>
          <w:sz w:val="24"/>
          <w:szCs w:val="24"/>
        </w:rPr>
        <w:tab/>
        <w:t>Zanda Stara</w:t>
      </w:r>
    </w:p>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Subject</w:t>
      </w:r>
      <w:proofErr w:type="spellEnd"/>
      <w:r w:rsidRPr="00732E5B">
        <w:rPr>
          <w:rFonts w:ascii="Times New Roman" w:hAnsi="Times New Roman" w:cs="Times New Roman"/>
          <w:sz w:val="24"/>
          <w:szCs w:val="24"/>
        </w:rPr>
        <w:t>:</w:t>
      </w:r>
      <w:r w:rsidRPr="00732E5B">
        <w:rPr>
          <w:rFonts w:ascii="Times New Roman" w:hAnsi="Times New Roman" w:cs="Times New Roman"/>
          <w:sz w:val="24"/>
          <w:szCs w:val="24"/>
        </w:rPr>
        <w:tab/>
        <w:t>VSS-530</w:t>
      </w:r>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Follow</w:t>
      </w:r>
      <w:proofErr w:type="spellEnd"/>
      <w:r w:rsidRPr="00732E5B">
        <w:rPr>
          <w:rFonts w:ascii="Times New Roman" w:hAnsi="Times New Roman" w:cs="Times New Roman"/>
          <w:sz w:val="24"/>
          <w:szCs w:val="24"/>
        </w:rPr>
        <w:t xml:space="preserve"> </w:t>
      </w:r>
      <w:proofErr w:type="spellStart"/>
      <w:r w:rsidRPr="00732E5B">
        <w:rPr>
          <w:rFonts w:ascii="Times New Roman" w:hAnsi="Times New Roman" w:cs="Times New Roman"/>
          <w:sz w:val="24"/>
          <w:szCs w:val="24"/>
        </w:rPr>
        <w:t>Up</w:t>
      </w:r>
      <w:proofErr w:type="spellEnd"/>
      <w:r w:rsidRPr="00732E5B">
        <w:rPr>
          <w:rFonts w:ascii="Times New Roman" w:hAnsi="Times New Roman" w:cs="Times New Roman"/>
          <w:sz w:val="24"/>
          <w:szCs w:val="24"/>
        </w:rPr>
        <w:t xml:space="preserve"> </w:t>
      </w:r>
      <w:proofErr w:type="spellStart"/>
      <w:r w:rsidRPr="00732E5B">
        <w:rPr>
          <w:rFonts w:ascii="Times New Roman" w:hAnsi="Times New Roman" w:cs="Times New Roman"/>
          <w:sz w:val="24"/>
          <w:szCs w:val="24"/>
        </w:rPr>
        <w:t>Flag</w:t>
      </w:r>
      <w:proofErr w:type="spellEnd"/>
      <w:r w:rsidRPr="00732E5B">
        <w:rPr>
          <w:rFonts w:ascii="Times New Roman" w:hAnsi="Times New Roman" w:cs="Times New Roman"/>
          <w:sz w:val="24"/>
          <w:szCs w:val="24"/>
        </w:rPr>
        <w:t>:</w:t>
      </w:r>
      <w:r w:rsidRPr="00732E5B">
        <w:rPr>
          <w:rFonts w:ascii="Times New Roman" w:hAnsi="Times New Roman" w:cs="Times New Roman"/>
          <w:sz w:val="24"/>
          <w:szCs w:val="24"/>
        </w:rPr>
        <w:tab/>
      </w:r>
      <w:proofErr w:type="spellStart"/>
      <w:r w:rsidRPr="00732E5B">
        <w:rPr>
          <w:rFonts w:ascii="Times New Roman" w:hAnsi="Times New Roman" w:cs="Times New Roman"/>
          <w:sz w:val="24"/>
          <w:szCs w:val="24"/>
        </w:rPr>
        <w:t>Follow</w:t>
      </w:r>
      <w:proofErr w:type="spellEnd"/>
      <w:r w:rsidRPr="00732E5B">
        <w:rPr>
          <w:rFonts w:ascii="Times New Roman" w:hAnsi="Times New Roman" w:cs="Times New Roman"/>
          <w:sz w:val="24"/>
          <w:szCs w:val="24"/>
        </w:rPr>
        <w:t xml:space="preserve"> </w:t>
      </w:r>
      <w:proofErr w:type="spellStart"/>
      <w:r w:rsidRPr="00732E5B">
        <w:rPr>
          <w:rFonts w:ascii="Times New Roman" w:hAnsi="Times New Roman" w:cs="Times New Roman"/>
          <w:sz w:val="24"/>
          <w:szCs w:val="24"/>
        </w:rPr>
        <w:t>up</w:t>
      </w:r>
      <w:proofErr w:type="spellEnd"/>
    </w:p>
    <w:p w:rsidR="00732E5B" w:rsidRPr="00732E5B" w:rsidRDefault="00732E5B" w:rsidP="00732E5B">
      <w:pPr>
        <w:spacing w:after="0" w:line="240" w:lineRule="auto"/>
        <w:jc w:val="both"/>
        <w:rPr>
          <w:rFonts w:ascii="Times New Roman" w:hAnsi="Times New Roman" w:cs="Times New Roman"/>
          <w:sz w:val="24"/>
          <w:szCs w:val="24"/>
        </w:rPr>
      </w:pPr>
      <w:proofErr w:type="spellStart"/>
      <w:r w:rsidRPr="00732E5B">
        <w:rPr>
          <w:rFonts w:ascii="Times New Roman" w:hAnsi="Times New Roman" w:cs="Times New Roman"/>
          <w:sz w:val="24"/>
          <w:szCs w:val="24"/>
        </w:rPr>
        <w:t>Flag</w:t>
      </w:r>
      <w:proofErr w:type="spellEnd"/>
      <w:r w:rsidRPr="00732E5B">
        <w:rPr>
          <w:rFonts w:ascii="Times New Roman" w:hAnsi="Times New Roman" w:cs="Times New Roman"/>
          <w:sz w:val="24"/>
          <w:szCs w:val="24"/>
        </w:rPr>
        <w:t xml:space="preserve"> Status:</w:t>
      </w:r>
      <w:r w:rsidRPr="00732E5B">
        <w:rPr>
          <w:rFonts w:ascii="Times New Roman" w:hAnsi="Times New Roman" w:cs="Times New Roman"/>
          <w:sz w:val="24"/>
          <w:szCs w:val="24"/>
        </w:rPr>
        <w:tab/>
      </w:r>
      <w:proofErr w:type="spellStart"/>
      <w:r w:rsidRPr="00732E5B">
        <w:rPr>
          <w:rFonts w:ascii="Times New Roman" w:hAnsi="Times New Roman" w:cs="Times New Roman"/>
          <w:sz w:val="24"/>
          <w:szCs w:val="24"/>
        </w:rPr>
        <w:t>Completed</w:t>
      </w:r>
      <w:proofErr w:type="spellEnd"/>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INFORMĀCIJAI: E-pasta vēstules sūtītājs ir ārējais adresāts.</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Labdien!</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Tieslietu ministrija ir izvērtējusi Ekonomikas ministrijas precizēto Ministru kabineta rīkojuma projektu "Par valsts nekustamā īpašuma Krīvu ielā 11, Rīgā atsavināšanu" (VSS-530) (turpmāk – projekts), tam pievienoto sākotnējās ietekmes novērtējuma ziņojumu (anotāciju) un izziņu par atzinumos izteiktajiem iebildumiem, un atbalsta tā tālāku virzību.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Vienlaikus aicinām atkārtoti izvērtēt Finanšu ministrijas 2021. gada 10. septembra atzinumā izteikto iebildumu, kas iekļauts izziņas 4.punktā. Proti, Tieslietu ministrijas ieskatā vērā ņemams ir Finanšu ministrijas viedoklis par to, kā atsavināma (nododama)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atdalītā zemes vienības (zemes vienības kadastra apzīmējums 0100 115 0309) daļa Latvijas Valsts koksnes ķīmijas institūtam.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Noslēgumā informējam, ka par tiesību akta projekta saturu un atbilstību normatīvajiem aktiem, kā arī izpildīšanas iespējamību ir atbildīgs tā virzītājs izskatīšanai Ministru kabinetā.</w:t>
      </w:r>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Ar cieņu</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Jānis Bērziņš</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Tieslietu ministrijas</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Civiltiesību departamenta</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Vispārējo civiltiesību nodaļas</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jurists</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e-pasts: Janis.Berzins@tm.gov.lv</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Tālrunis: +371 67036934</w:t>
      </w:r>
    </w:p>
    <w:p w:rsidR="00732E5B"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 </w:t>
      </w:r>
    </w:p>
    <w:p w:rsidR="00732E5B" w:rsidRPr="00732E5B" w:rsidRDefault="00732E5B" w:rsidP="00732E5B">
      <w:pPr>
        <w:spacing w:after="0" w:line="240" w:lineRule="auto"/>
        <w:jc w:val="both"/>
        <w:rPr>
          <w:rFonts w:ascii="Times New Roman" w:hAnsi="Times New Roman" w:cs="Times New Roman"/>
          <w:sz w:val="24"/>
          <w:szCs w:val="24"/>
        </w:rPr>
      </w:pPr>
    </w:p>
    <w:p w:rsidR="00732E5B" w:rsidRPr="00732E5B" w:rsidRDefault="00732E5B" w:rsidP="00732E5B">
      <w:pPr>
        <w:spacing w:after="0" w:line="240" w:lineRule="auto"/>
        <w:jc w:val="both"/>
        <w:rPr>
          <w:rFonts w:ascii="Times New Roman" w:hAnsi="Times New Roman" w:cs="Times New Roman"/>
          <w:sz w:val="24"/>
          <w:szCs w:val="24"/>
        </w:rPr>
      </w:pPr>
    </w:p>
    <w:p w:rsidR="006642C7" w:rsidRPr="00732E5B" w:rsidRDefault="00732E5B" w:rsidP="00732E5B">
      <w:pPr>
        <w:spacing w:after="0" w:line="240" w:lineRule="auto"/>
        <w:jc w:val="both"/>
        <w:rPr>
          <w:rFonts w:ascii="Times New Roman" w:hAnsi="Times New Roman" w:cs="Times New Roman"/>
          <w:sz w:val="24"/>
          <w:szCs w:val="24"/>
        </w:rPr>
      </w:pPr>
      <w:r w:rsidRPr="00732E5B">
        <w:rPr>
          <w:rFonts w:ascii="Times New Roman" w:hAnsi="Times New Roman" w:cs="Times New Roman"/>
          <w:sz w:val="24"/>
          <w:szCs w:val="24"/>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bookmarkStart w:id="0" w:name="_GoBack"/>
      <w:bookmarkEnd w:id="0"/>
      <w:r w:rsidRPr="00732E5B">
        <w:rPr>
          <w:rFonts w:ascii="Times New Roman" w:hAnsi="Times New Roman" w:cs="Times New Roman"/>
          <w:sz w:val="24"/>
          <w:szCs w:val="24"/>
        </w:rPr>
        <w:t>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sectPr w:rsidR="006642C7" w:rsidRPr="00732E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5B"/>
    <w:rsid w:val="006642C7"/>
    <w:rsid w:val="00732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A3F6F-B328-44D7-A71F-A9A069E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1226</Words>
  <Characters>699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2022-01-17T12:04:00Z</dcterms:created>
  <dcterms:modified xsi:type="dcterms:W3CDTF">2022-01-17T12:06:00Z</dcterms:modified>
</cp:coreProperties>
</file>