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DB618" w14:textId="77777777" w:rsidR="00000000" w:rsidRDefault="00C420E7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proofErr w:type="spellStart"/>
      <w:r>
        <w:rPr>
          <w:b/>
          <w:bCs/>
          <w:color w:val="000000"/>
        </w:rPr>
        <w:t>From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color w:val="000000"/>
        </w:rPr>
        <w:t>VARAM &lt;pasts@varam.gov.lv&gt;</w:t>
      </w:r>
    </w:p>
    <w:p w14:paraId="3C2FA251" w14:textId="77777777" w:rsidR="00000000" w:rsidRDefault="00C420E7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proofErr w:type="spellStart"/>
      <w:r>
        <w:rPr>
          <w:b/>
          <w:bCs/>
          <w:color w:val="000000"/>
        </w:rPr>
        <w:t>Sent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color w:val="000000"/>
        </w:rPr>
        <w:t>pirmdiena, 20.  sept.. 2021.  gada  13:11</w:t>
      </w:r>
    </w:p>
    <w:p w14:paraId="0A72D0F9" w14:textId="77777777" w:rsidR="00000000" w:rsidRDefault="00C420E7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r>
        <w:rPr>
          <w:b/>
          <w:bCs/>
          <w:color w:val="000000"/>
        </w:rPr>
        <w:t>To:</w:t>
      </w:r>
      <w:r>
        <w:rPr>
          <w:b/>
          <w:bCs/>
          <w:color w:val="000000"/>
        </w:rPr>
        <w:tab/>
      </w:r>
      <w:r>
        <w:rPr>
          <w:color w:val="000000"/>
        </w:rPr>
        <w:t>Pasts</w:t>
      </w:r>
    </w:p>
    <w:p w14:paraId="71C7A83C" w14:textId="77777777" w:rsidR="00000000" w:rsidRDefault="00C420E7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proofErr w:type="spellStart"/>
      <w:r>
        <w:rPr>
          <w:b/>
          <w:bCs/>
          <w:color w:val="000000"/>
        </w:rPr>
        <w:t>Subject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color w:val="000000"/>
        </w:rPr>
        <w:t>Atzinums par Ministru kabineta precizēto rīkojuma projektu (VSS-452)</w:t>
      </w:r>
    </w:p>
    <w:p w14:paraId="138E0674" w14:textId="77777777" w:rsidR="00000000" w:rsidRDefault="00C420E7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</w:p>
    <w:p w14:paraId="4A9A3EF8" w14:textId="77777777" w:rsidR="00000000" w:rsidRDefault="00C420E7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proofErr w:type="spellStart"/>
      <w:r>
        <w:rPr>
          <w:b/>
          <w:bCs/>
          <w:color w:val="000000"/>
        </w:rPr>
        <w:t>Follow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Up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Flag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proofErr w:type="spellStart"/>
      <w:r>
        <w:rPr>
          <w:color w:val="000000"/>
        </w:rPr>
        <w:t>Follow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</w:t>
      </w:r>
      <w:proofErr w:type="spellEnd"/>
    </w:p>
    <w:p w14:paraId="1A6E9E17" w14:textId="77777777" w:rsidR="00000000" w:rsidRDefault="00C420E7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proofErr w:type="spellStart"/>
      <w:r>
        <w:rPr>
          <w:b/>
          <w:bCs/>
          <w:color w:val="000000"/>
        </w:rPr>
        <w:t>Flag</w:t>
      </w:r>
      <w:proofErr w:type="spellEnd"/>
      <w:r>
        <w:rPr>
          <w:b/>
          <w:bCs/>
          <w:color w:val="000000"/>
        </w:rPr>
        <w:t xml:space="preserve"> Status:</w:t>
      </w:r>
      <w:r>
        <w:rPr>
          <w:b/>
          <w:bCs/>
          <w:color w:val="000000"/>
        </w:rPr>
        <w:tab/>
      </w:r>
      <w:proofErr w:type="spellStart"/>
      <w:r>
        <w:rPr>
          <w:color w:val="000000"/>
        </w:rPr>
        <w:t>Completed</w:t>
      </w:r>
      <w:proofErr w:type="spellEnd"/>
    </w:p>
    <w:p w14:paraId="20B3A4B6" w14:textId="77777777" w:rsidR="00000000" w:rsidRDefault="00C420E7"/>
    <w:p w14:paraId="26C2911E" w14:textId="77777777" w:rsidR="00000000" w:rsidRDefault="00C420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Reģistrācijas </w:t>
      </w:r>
      <w:r>
        <w:rPr>
          <w:rFonts w:ascii="Times New Roman" w:hAnsi="Times New Roman" w:cs="Times New Roman"/>
          <w:sz w:val="24"/>
          <w:szCs w:val="24"/>
        </w:rPr>
        <w:t>numurs: 1-132/8415</w:t>
      </w:r>
    </w:p>
    <w:p w14:paraId="1145EBD1" w14:textId="77777777" w:rsidR="00000000" w:rsidRDefault="00C420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Reģistrācijas datums: 20.09.2021</w:t>
      </w:r>
    </w:p>
    <w:p w14:paraId="42746214" w14:textId="77777777" w:rsidR="00000000" w:rsidRDefault="00C420E7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Finanšu ministrijai</w:t>
      </w:r>
    </w:p>
    <w:p w14:paraId="05E3791A" w14:textId="77777777" w:rsidR="00000000" w:rsidRDefault="00C420E7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4"/>
      </w:tblGrid>
      <w:tr w:rsidR="00000000" w14:paraId="3F8AF354" w14:textId="77777777">
        <w:trPr>
          <w:trHeight w:val="684"/>
        </w:trPr>
        <w:tc>
          <w:tcPr>
            <w:tcW w:w="5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99A23" w14:textId="77777777" w:rsidR="00000000" w:rsidRDefault="00C420E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Atzinums par Ministru kabineta precizēto rīkojuma projektu „Grozījumi Ministru kabineta 2010.gada 10.novembra rīkojumā Nr.648 „Par zemes vienību Rīgas administratīvajā teritorijā pied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erību vai piekritību valstij un nostiprināšanu zemesgrāmatā uz valsts vārda attiecīgās ministrijas vai valsts akciju sabiedrības "Privatizācijas aģentūra” personā”” (VSS-452)</w:t>
            </w:r>
          </w:p>
        </w:tc>
      </w:tr>
    </w:tbl>
    <w:p w14:paraId="50A5A35A" w14:textId="77777777" w:rsidR="00000000" w:rsidRDefault="00C420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88943" w14:textId="77777777" w:rsidR="00000000" w:rsidRDefault="00C420E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Vides aizsardzības un reģionālās attīstības ministrija savas kompetences ietvar</w:t>
      </w:r>
      <w:r>
        <w:rPr>
          <w:rFonts w:ascii="Times New Roman" w:hAnsi="Times New Roman" w:cs="Times New Roman"/>
          <w:sz w:val="24"/>
          <w:szCs w:val="24"/>
        </w:rPr>
        <w:t>os izvērtēja Finanšu ministrijas sagatavoto Ministru kabineta rīkojuma projektu „Grozījumi Ministru kabineta 2010.gada 10.novembra rīkojumā Nr.648 „Par zemes vienību Rīgas administratīvajā teritorijā piederību vai piekritību valstij un nostiprināšanu zemes</w:t>
      </w:r>
      <w:r>
        <w:rPr>
          <w:rFonts w:ascii="Times New Roman" w:hAnsi="Times New Roman" w:cs="Times New Roman"/>
          <w:sz w:val="24"/>
          <w:szCs w:val="24"/>
        </w:rPr>
        <w:t>grāmatā uz valsts vārda attiecīgās ministrijas vai valsts akciju sabiedrības "Privatizācijas aģentūra” personā”” (VSS-452) kā arī tā sākotnējās ietekmes novērtējuma ziņojumu (anotāciju) un saskaņo to bez iebildumiem un priekšlikumiem.</w:t>
      </w:r>
    </w:p>
    <w:p w14:paraId="1436B9D1" w14:textId="77777777" w:rsidR="00000000" w:rsidRDefault="00C420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33EC0" w14:textId="77777777" w:rsidR="00000000" w:rsidRDefault="00C42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Cieņā </w:t>
      </w:r>
    </w:p>
    <w:p w14:paraId="500B0B97" w14:textId="77777777" w:rsidR="00000000" w:rsidRDefault="00C42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Elita </w:t>
      </w:r>
      <w:r>
        <w:rPr>
          <w:rFonts w:ascii="Times New Roman" w:hAnsi="Times New Roman" w:cs="Times New Roman"/>
          <w:sz w:val="24"/>
          <w:szCs w:val="24"/>
        </w:rPr>
        <w:t xml:space="preserve">Turka </w:t>
      </w:r>
    </w:p>
    <w:p w14:paraId="52C87067" w14:textId="77777777" w:rsidR="00000000" w:rsidRDefault="00C42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valsts sekretāra vietniece </w:t>
      </w:r>
    </w:p>
    <w:p w14:paraId="6E8D035F" w14:textId="77777777" w:rsidR="00000000" w:rsidRDefault="00C420E7"/>
    <w:p w14:paraId="32C73931" w14:textId="77777777" w:rsidR="00000000" w:rsidRDefault="00C420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E-pasta sagatavotājs: </w:t>
      </w:r>
    </w:p>
    <w:p w14:paraId="1FE9D303" w14:textId="77777777" w:rsidR="00000000" w:rsidRDefault="00C420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Roberts </w:t>
      </w:r>
      <w:proofErr w:type="spellStart"/>
      <w:r>
        <w:rPr>
          <w:rFonts w:ascii="Times New Roman" w:hAnsi="Times New Roman" w:cs="Times New Roman"/>
          <w:sz w:val="20"/>
          <w:szCs w:val="20"/>
        </w:rPr>
        <w:t>Prindulis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50D522" w14:textId="77777777" w:rsidR="00000000" w:rsidRDefault="00C420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Juridiskā departamenta </w:t>
      </w:r>
    </w:p>
    <w:p w14:paraId="000D584A" w14:textId="77777777" w:rsidR="00000000" w:rsidRDefault="00C420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Juridiskās nodaļas jurists </w:t>
      </w:r>
      <w:bookmarkStart w:id="0" w:name="_GoBack"/>
      <w:bookmarkEnd w:id="0"/>
    </w:p>
    <w:p w14:paraId="1B00C7AE" w14:textId="77777777" w:rsidR="00000000" w:rsidRDefault="00C420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67026520</w:t>
      </w:r>
    </w:p>
    <w:p w14:paraId="07F92BEB" w14:textId="77777777" w:rsidR="00000000" w:rsidRDefault="00C420E7"/>
    <w:p w14:paraId="7D167EFB" w14:textId="77777777" w:rsidR="00000000" w:rsidRDefault="00C420E7"/>
    <w:p w14:paraId="63124E41" w14:textId="77777777" w:rsidR="00000000" w:rsidRDefault="00C420E7"/>
    <w:sectPr w:rsidR="00000000">
      <w:footerReference w:type="default" r:id="rId9"/>
      <w:pgSz w:w="12240" w:h="15840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32687" w14:textId="77777777" w:rsidR="00C420E7" w:rsidRDefault="00C420E7" w:rsidP="00C420E7">
      <w:r>
        <w:separator/>
      </w:r>
    </w:p>
  </w:endnote>
  <w:endnote w:type="continuationSeparator" w:id="0">
    <w:p w14:paraId="6E115E4E" w14:textId="77777777" w:rsidR="00C420E7" w:rsidRDefault="00C420E7" w:rsidP="00C4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3769" w14:textId="703F99F4" w:rsidR="00C420E7" w:rsidRPr="00C420E7" w:rsidRDefault="00C420E7">
    <w:pPr>
      <w:pStyle w:val="Footer"/>
      <w:rPr>
        <w:rFonts w:ascii="Times New Roman" w:hAnsi="Times New Roman" w:cs="Times New Roman"/>
        <w:sz w:val="20"/>
        <w:szCs w:val="20"/>
      </w:rPr>
    </w:pPr>
    <w:r w:rsidRPr="00C420E7">
      <w:rPr>
        <w:rFonts w:ascii="Times New Roman" w:hAnsi="Times New Roman" w:cs="Times New Roman"/>
        <w:sz w:val="20"/>
        <w:szCs w:val="20"/>
      </w:rPr>
      <w:t>VARAMAtz_200921_VSS-452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AF925" w14:textId="77777777" w:rsidR="00C420E7" w:rsidRDefault="00C420E7" w:rsidP="00C420E7">
      <w:r>
        <w:separator/>
      </w:r>
    </w:p>
  </w:footnote>
  <w:footnote w:type="continuationSeparator" w:id="0">
    <w:p w14:paraId="666E1FA7" w14:textId="77777777" w:rsidR="00C420E7" w:rsidRDefault="00C420E7" w:rsidP="00C42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Type w:val="eMail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  <w:compatSetting w:name="enableOpenTypeFeature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E7"/>
    <w:rsid w:val="00C4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EF3E74F"/>
  <w15:chartTrackingRefBased/>
  <w15:docId w15:val="{938318AB-E28E-4A8B-91F8-AF87F559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lang w:eastAsia="lv-LV"/>
    </w:rPr>
  </w:style>
  <w:style w:type="character" w:customStyle="1" w:styleId="emailstyle18">
    <w:name w:val="emailstyle18"/>
    <w:basedOn w:val="DefaultParagraphFont"/>
    <w:semiHidden/>
    <w:rPr>
      <w:rFonts w:ascii="Calibri" w:hAnsi="Calibri" w:cs="Calibri" w:hint="default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420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0E7"/>
    <w:rPr>
      <w:rFonts w:ascii="Calibri" w:eastAsiaTheme="minorHAns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20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0E7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396411-8FFC-4D88-ADBC-85F0E6B74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603A60-05DF-4CBB-B293-00DFF1070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4EAC6-969D-4FEF-BCF8-6C93A821847E}">
  <ds:schemaRefs>
    <ds:schemaRef ds:uri="30f27a67-e3d9-46c1-b96c-c174a62fd7b5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6b6b0de-984a-4a78-a39f-cb9c8b26df3b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Ilvija Peimane</dc:creator>
  <cp:keywords/>
  <dc:description/>
  <cp:lastModifiedBy>Ilvija Peimane</cp:lastModifiedBy>
  <cp:revision>2</cp:revision>
  <dcterms:created xsi:type="dcterms:W3CDTF">2021-09-20T13:40:00Z</dcterms:created>
  <dcterms:modified xsi:type="dcterms:W3CDTF">2021-09-20T13:40:00Z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