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23-TA-2119: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"Dailes teātris" peļņas daļu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"Dailes teātris" peļņas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Publiskas personas kapitāla daļu un kapitālsabiedrību pārvaldības likuma 28. panta ceturtā daļa kopsakarā ar Ministru kabineta 2022. gada 25. janvāra noteikumu Nr. 72 “Kārtība, kādā tiek prognozēti, noteikti un veikti maksājumi par valsts kapitāla izmantošanu” (turpmāk – Noteikumi Nr. 72) 6. punktu nosaka, kad Ministru kabinets pieņem valsts kapitāla daļu turētājam saistošu lēmumu par stratēģijā atšķirīgu prognozējamo dividendēs izmaksājamo un saņemamo peļņas daļu, nekā tas norādīts šo Noteikumu Nr. 72 3. punktā vai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neizskata rīkojumu par valstij dividendēs izmaksājamo valsts kapitālsabiedrības peļņas daļu, ja tā atbilst Noteikumu Nr. 72 3.1. punktā noteiktajai minimālajai prognozējamai peļņas daļai. Pamatojoties uz Publiskas personas kapitāla daļu un kapitālsabiedrību pārvaldības likuma 28. panta otro daļu kapitālsabiedrības valde sagatavo priekšlikumu un iesniedz priekšlikumu kapitāla daļu turētājam. Šā panta piektā daļa nosaka, ka lēmumu par dividendēs izmaksājamo peļņas daļu pieņem dalībnieku (akcionāru) sapulce.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neatbalsta rīkojuma projekta tālāku virzību un to nesaskaņo.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 atsaucoties uz Ministru kabineta 2022.gada 25.janvāra noteikumu Nr.72 “Kārtība, kādā tiek prognozēti, noteikti un veikti maksājumi par valsts kapitāla izmantošanu” 3.1.apakšpunktu.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"Dailes teātris" peļņas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"Dailes teātris" (vienotais reģistrācijas Nr. 40003783138, turpmāk – kapitālsabiedrība) sadalīt peļņu par 2022. gadu saskaņā ar Ministru kabineta 2022. gada 25. janvāra noteikumu Nr. 72 "Kārtība, kādā tiek prognozēti, noteikti un veikti maksājumi par valsts kapitāla izmantošanu" 6. un 7. punktu, nosakot, ka kapitālsabiedrība nemaksā dividendes no kapitālsabiedrības 2022. gada peļņas, un 3 834 </w:t>
            </w:r>
            <w:r w:rsidR="00000000" w:rsidRPr="00000000" w:rsidDel="00000000">
              <w:rPr>
                <w:i w:val="1"/>
                <w:rtl w:val="0"/>
              </w:rPr>
              <w:t xml:space="preserve">euro</w:t>
            </w:r>
            <w:r w:rsidR="00000000" w:rsidRPr="00000000" w:rsidDel="00000000">
              <w:rPr>
                <w:rtl w:val="0"/>
              </w:rPr>
              <w:t xml:space="preserve"> tiek novirzīti valsts deleģēto pārvaldes uzdevumu īstenošanai atbilstoši 2021. gada 5. janvārī starp Kultūras ministriju un kapitālsabiedrību noslēgtajam līdzdarbības līgumam Nr. 2.5-8-12 "Par atsevišķu valsts pārvaldes uzdevumu deleģēšanu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ierosina saglabāt rīkojuma projektu tā, kā tas bija iesniegts TAP skaņošanai 2023. gada 25. augustā, jo tajā bija ietverta jautājuma būtība, un tas bija līdzīgs jau iepriekš pieņemtiem rīkojumiem par dividenžu novirzīšanu deleģētajam uzdevuma īstenošanai  (piemēram, 2022. gada 26. oktobra Ministru kabineta rīkojums Nr. 755 “Par valstij dividendēs izmaksājamo valsts sabiedrības ar ierobežotu atbildību "Latvijas Leļļu teātris" peļņas daļu”, https://likumi.lv/ta/id/336766-par-valstij-dividendes-izmaksajamo-valsts-sabiedribas-ar-ierobezotu-atbildibu-latvijas-lellu-teatris-pelnas-dalu). Nav izprotama rīkojuma projekta izmaiņu pamatotība. Norādām arī, ka esošajā rīkojuma projektā minētais Ministru kabineta noteikumu Nr. 72 “Kārtība, kādā tiek prognozēti, noteikti un veikti maksājumi par valsts kapitāla izmantošanu” 6. un 7.punkts nav izmantojams, jo pašlaik no Kultūras ministrijas vai valsts sabiedrībai ar ierobežotu atbildību “Dailes teātris” nav saņemts apstiprināms vidēja termiņa darbības stratēģijas projekts par attiecīgo laika periodu un lēmums nav par atšķirīgu dividenžu noteikšanu, bet gan par papildu līdzekļu novirzīšanu valsts deleģētā uzdevuma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"Dailes teātris" (vienotais reģistrācijas Nr. 40003783138, turpmāk – kapitālsabiedrība) sadalīt peļņu par 2022. gadu saskaņā ar Ministru kabineta 2022. gada 25. janvāra noteikumu Nr. 72 "Kārtība, kādā tiek prognozēti, noteikti un veikti maksājumi par valsts kapitāla izmantošanu" 3.1. apakšpunktu, nosakot dividendes 64% apmērā no kapitālsabiedrības pārskata gada peļņas, un, neiemaksājot dividendes valsts budžeta ieņēmumos, 3 834 </w:t>
            </w:r>
            <w:r w:rsidR="00000000" w:rsidRPr="00000000" w:rsidDel="00000000">
              <w:rPr>
                <w:i w:val="1"/>
                <w:rtl w:val="0"/>
              </w:rPr>
              <w:t xml:space="preserve">euro</w:t>
            </w:r>
            <w:r w:rsidR="00000000" w:rsidRPr="00000000" w:rsidDel="00000000">
              <w:rPr>
                <w:rtl w:val="0"/>
              </w:rPr>
              <w:t xml:space="preserve"> novirzīt valsts deleģēto pārvaldes uzdevumu īstenošanai atbilstoši 2021. gada 5. janvārī starp Kultūras ministriju un kapitālsabiedrību noslēgtajam līdzdarbības līgumam Nr. 2.5-8-12 "Par atsevišķu valsts pārvaldes uzdevumu deleģēšanu kultūras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"Dailes teātris", (vienotais reģistrācijas Nr. 40003783138,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3 834 </w:t>
            </w:r>
            <w:r w:rsidR="00000000" w:rsidRPr="00000000" w:rsidDel="00000000">
              <w:rPr>
                <w:i w:val="1"/>
                <w:rtl w:val="0"/>
              </w:rPr>
              <w:t xml:space="preserve">euro </w:t>
            </w:r>
            <w:r w:rsidR="00000000" w:rsidRPr="00000000" w:rsidDel="00000000">
              <w:rPr>
                <w:rtl w:val="0"/>
              </w:rPr>
              <w:t xml:space="preserve">novirzīt valsts deleģētā pārvaldes uzdevuma īstenošanai atbilstoši 2021. gada 5. janvārī starp Kultūras ministriju un kapitālsabiedrību noslēgtajam līdzdarbības līgumam Nr. 2.5-8-12 "Par atsevišķu valsts pārvaldes uzdevumu deleģēšanu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šī punkta redakcijā ir ietverta savstarpēja pretruna, no kuras nav skaidrs, vai un kādā apmērā valsts sabiedrība ar ierobežotu atbildību "Dailes teātris" iemaksās valsts budžetā valsts kapitāla daļu turētāja noteikto dividenžu summu, kā arī no kādiem līdzekļiem un kādā veidā 3 834 euro paredzēts novirzīt valsts deleģētā pārvaldes uzdevuma īstenošanai. Atzīmējam, ka nav iespējama tāda situācija, kad par vienu un to pašu peļņas daļu vienlaikus tiek lemts izmaksāt dividendes un tajā pašā laikā to novirzīt valsts deleģētā pārvaldes uzdevuma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"Dailes teātris" (vienotais reģistrācijas Nr. 40003783138, turpmāk – kapitālsabiedrība) sadalīt peļņu par 2022. gadu saskaņā ar Ministru kabineta 2022. gada 25. janvāra noteikumu Nr. 72 "Kārtība, kādā tiek prognozēti, noteikti un veikti maksājumi par valsts kapitāla izmantošanu" 3.1. apakšpunktu, nosakot dividendes 64% apmērā no kapitālsabiedrības pārskata gada peļņas, un, neiemaksājot dividendes valsts budžeta ieņēmumos, 3 834 </w:t>
            </w:r>
            <w:r w:rsidR="00000000" w:rsidRPr="00000000" w:rsidDel="00000000">
              <w:rPr>
                <w:i w:val="1"/>
                <w:rtl w:val="0"/>
              </w:rPr>
              <w:t xml:space="preserve">euro</w:t>
            </w:r>
            <w:r w:rsidR="00000000" w:rsidRPr="00000000" w:rsidDel="00000000">
              <w:rPr>
                <w:rtl w:val="0"/>
              </w:rPr>
              <w:t xml:space="preserve"> novirzīt valsts deleģēto pārvaldes uzdevumu īstenošanai atbilstoši 2021. gada 5. janvārī starp Kultūras ministriju un kapitālsabiedrību noslēgtajam līdzdarbības līgumam Nr. 2.5-8-12 "Par atsevišķu valsts pārvaldes uzdevumu deleģēšanu kultūras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(sadaļām “Apraksts”, “Pašreizējā situācija”, “Risinājuma apraksts”) punktus, kas attiecas uz Ministru kabineta noteikumu Nr. 72 “Kārtība, kādā tiek prognozēti, noteikti un veikti maksājumi par valsts kapitāla izmantošanu” 6. un 7.punkta izmantošanu un tekstus par dividenžu nemaksāšanu, jo peļņa tiek sadalīta pilnā apmērā un 64% no šīs peļņas tiek aprēķinātas dividendes, taču valsts ar Ministru kabineta rīkojumu šo summu novirza deleģētā uzdevuma izpildei. Ja šāda kārtība nav pieņemama, tad ierosinām dividendes maksāt atbilstoši Ministru kabineta noteikumiem un valsts sabiedrībai ar ierobežotu atbildību „Dailes teātris” šādu papildus līdzekļu apjomu piešķirt  no nākamā gada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1.1.sadaļa "Pamatojums", 1.2.sadaļa "Mērķis", 1.3.sadaļa "Pašreizējā situācija, problēmas un risinājumi" un 3.sadaļas "Tiesību akta projekta ietekme uz valsts budžetu un pašvaldību budžetiem” daļa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"Dailes teātris" peļņas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Kultūras ministrijas rīkojumu projektus par dividenžu izmaksu saskaņošanas procesu efektivizēt, pārrunājot sanāksmēs iestāžu iebildumus, kā arī vērtēt lietderību tiesību aktu projektu virzībai uz MK par relatīvi nelielu plānoto finanšu līdzekļu apjomu pārdali.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elektroniskās sarakstes rezultātā ir apkopojusi visu atzinumu sniedzēju viedokļus un sagatavojusi visiem atzinumu sniedzējiem pieņemamas rīkojuma projekta un anotācijas redakcijas. Kultūras ministrija izvērtē katru gadījumu un virza uz Ministru kabinetu tikai tos rīkojumu projektus, kuros dividendēs sadalāmo summu ir lietderīgi novirzīt valsts deleģēto pārvaldes uzdevumu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"Dailes teātris" peļņas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lēmumu Par valstij dividendēs izmaksājamo valsts sabiedrības ar ierobežotu atbildību "Dailes teātris" peļņas daļu  (kas ir uzskatāms par atbalsta piešķiršanas brīdi) pieņem 2023.gadā, tad informācijai par saimnieciskās darbības ieņēmumiem ir jābūt sniegtai par 2023.gadu. Attiecīgi lūdzam papildināt anotāciju ar informāciju par aplēsēm par 2023.gadu, t.i., vai tiek paredzēts, ka arī 2023.gadā saimnieciskās darbības ieņēmumi nepārsniegs 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"Pašreizējā situācija, problēmas un risinājumi" iekļauti kapitālsabiedrības 2023.gada pirmā pusgada darbību raksturojošie finanšu rādītāji, kā arī veikti aprēķini par to, vai 2023.gada pirmā pusgada ieņēmumi pārsniedz 50% robežvērtību un tiek izvērtēts plānotais valsts atbalsts pēc Komercdarbības atbalsta kontroles likuma 5.pantā minētajām komercdarbības atbalsta pazīmēm.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23-TA-2119</w:t>
    </w:r>
    <w:r>
      <w:br/>
    </w:r>
    <w:r w:rsidR="00000000" w:rsidRPr="00000000" w:rsidDel="00000000">
      <w:rPr>
        <w:rtl w:val="0"/>
      </w:rPr>
      <w:t xml:space="preserve">30.10.2023. 19.44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23-TA-2119</w:t>
    </w:r>
    <w:r>
      <w:br/>
    </w:r>
    <w:r w:rsidR="00000000" w:rsidRPr="00000000" w:rsidDel="00000000">
      <w:rPr>
        <w:rtl w:val="0"/>
      </w:rPr>
      <w:t xml:space="preserve">30.10.2023. 19.44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Izziņa_23-TA-2119.docx</dc:title>
</cp:coreProperties>
</file>

<file path=docProps/custom.xml><?xml version="1.0" encoding="utf-8"?>
<Properties xmlns="http://schemas.openxmlformats.org/officeDocument/2006/custom-properties" xmlns:vt="http://schemas.openxmlformats.org/officeDocument/2006/docPropsVTypes"/>
</file>