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25-TA-2632: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valsts nekustamo īpašumu pārdošanu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06.11.2025. 12:55</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- 21.11.2025.)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w:t>
            </w:r>
            <w:r w:rsidR="00000000" w:rsidRPr="00000000" w:rsidDel="00000000">
              <w:rPr>
                <w:rtl w:val="0"/>
              </w:rPr>
              <w:t xml:space="preserve"> Lūdzam papildināt anotāciju ar skaidru pamatojumu, kāpēc valsts plāno saglabāt īpašumā 148/1252 domājamās daļas no nekustamā īpašuma Katoļu ielā 4, Bauskā, Bauskas novadā (nekustamā īpašuma kadastra Nr. 40010030162) vai, ja pamatojums nav identificējams, izvērtēt iespēju atsavināt visas valsts domājamās daļas (930/1252), izbeidzot kopīpašumu ar privātpersonu.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r w:rsidR="00000000" w:rsidRPr="00000000" w:rsidDel="00000000">
              <w:rPr>
                <w:rtl w:val="0"/>
              </w:rPr>
              <w:t xml:space="preserve"> 1. Publiskas personas mantas atsavināšanas likuma 4. pants un Publiskas personas finanšu līdzekļu un mantas izšķērdēšanas novēršanas likuma 3. pantā nostiprinātais lietderīgas rīcības ar publiskas personas mantu princips.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Saskaņā ar Ministru kabineta 2021. gada 7. septembra noteikumu Nr. 606 "Ministru kabineta kārtības rullis" 44. punktu tiesību akta lietai papildus pievieno nepieciešamo informāciju un dokumentus, bez kuru esības nav iespējams pieņemt lēmumu pēc būtības.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w:t>
            </w:r>
            <w:r w:rsidR="00000000" w:rsidRPr="00000000" w:rsidDel="00000000">
              <w:rPr>
                <w:rtl w:val="0"/>
              </w:rPr>
              <w:t xml:space="preserve"> Lūdzam anotācijā detalizēti atspoguļot dalītā īpašuma un likumisko zemes lietošanas tiesību situāciju Katoļu ielā 4, Bauskā, Bauskas novadā, iekļaujot informāciju par trešo personu īpašumā esošajām patstāvīgajām būvēm un to likumiskajām zemes lietošanas tiesībām.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r w:rsidR="00000000" w:rsidRPr="00000000" w:rsidDel="00000000">
              <w:rPr>
                <w:rtl w:val="0"/>
              </w:rPr>
              <w:t xml:space="preserve"> Saskaņā ar Ministru kabineta 2021. gada 7. septembra noteikumu Nr. 606 "Ministru kabineta kārtības rullis" 44. punktu tiesību akta lietai papildus pievieno nepieciešamo informāciju un dokumentus, bez kuru esības nav iespējams pieņemt lēmumu pēc būtības.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w:t>
            </w:r>
            <w:r w:rsidR="00000000" w:rsidRPr="00000000" w:rsidDel="00000000">
              <w:rPr>
                <w:rtl w:val="0"/>
              </w:rPr>
              <w:t xml:space="preserve"> Rīkojuma projektā nav izvērtēta iespēja izbeigt kopīpašumu ar privāto personu, kaut arī valsts atsavina vairākumu domājamo daļu no nekustamā īpašuma “Katoļu iela 4” (nekustamā īpašuma kadastra Nr. 40010030162). Tas neatbilst Valsts pārvaldes iekārtas likuma 10. panta piektajā daļā nostiprinātajam labas pārvaldības principam. Tādējādi aicinām papildināt anotāciju par kopīpašuma izbeigšanas iespējām, ņemot vērā, ka valsts saskaņā ar rīkojuma projektu plāno atsavināt vairākumu domājamo daļu no minētā nekustamā īpašuma. Vienlaikus anotācijā iekļaujama informācija par to, ka likumiskās zemes lietošanas tiesības trešo personu īpašumā esošajām patstāvīgajām būvēm saglabājas neatkarīgi no zemes īpašnieka maiņas.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 </w:t>
            </w:r>
            <w:r w:rsidR="00000000" w:rsidRPr="00000000" w:rsidDel="00000000">
              <w:rPr>
                <w:rtl w:val="0"/>
              </w:rPr>
              <w:t xml:space="preserve">1. Publiskas personas mantas atsavināšanas likuma 4. 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Saskaņā ar Ministru kabineta 2021. gada 7. septembra noteikumu Nr. 606 "Ministru kabineta kārtības rullis" 44. punktu tiesību akta lietai papildus pievieno nepieciešamo informāciju un dokumentus, bez kuru esības nav iespējams pieņemt lēmumu pēc būtības.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w:t>
            </w:r>
            <w:r w:rsidR="00000000" w:rsidRPr="00000000" w:rsidDel="00000000">
              <w:rPr>
                <w:rtl w:val="0"/>
              </w:rPr>
              <w:t xml:space="preserve"> Aicinām izvērtēt alternatīvu risinājumu, kas paredzētu pilnīgu valsts domājamo daļu atsavināšanu no nekustamā īpašuma “Katoļu iela 4” (nekustamā īpašuma kadastra Nr. 40010030162) atsavināšanu (930/1252) privātajai personai, tādējādi valstij izbeidzot kopīpašumu ar privāto personu, ar attiecīgu izvērtējumu papildinot anotāciju un nepieciešamības gadījumā precizējot rīkojuma projektu.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 </w:t>
            </w:r>
            <w:r w:rsidR="00000000" w:rsidRPr="00000000" w:rsidDel="00000000">
              <w:rPr>
                <w:rtl w:val="0"/>
              </w:rPr>
              <w:t xml:space="preserve"> 1. Publiskas personas mantas atsavināšanas likuma mērķis - nodrošināt efektīvu un lietderīgu valsts mantas apsaimniekošanu, ierosinot tādas valsts mantas atsavināšanu, kas nav nepieciešama attiecīgajai iestādei vai citām valsts iestādēm to funkciju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Saskaņā ar Ministru kabineta 2021. gada 7. septembra noteikumu Nr. 606 "Ministru kabineta kārtības rullis" 44. punktu tiesību akta lietai papildus pievieno nepieciešamo informāciju un dokumentus, bez kuru esības nav iespējams pieņemt lēmumu pēc būtības.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5.</w:t>
            </w:r>
            <w:r w:rsidR="00000000" w:rsidRPr="00000000" w:rsidDel="00000000">
              <w:rPr>
                <w:rtl w:val="0"/>
              </w:rPr>
              <w:t xml:space="preserve"> Atbilstoši anotācijā sniegtajai informācijai un Tiesību akta lietai pievienotajam Bauskas pilsētas zemesgrāmatas nodalījuma Nr. 100000054179 norakstam uz valsts nekustamā īpašuma Katoļu iela 4, Bauskā (nekustamā īpašuma kadastra Nr. 40010030162) atrodas citām personām piederošas patstāvīgas būves vai būvju daļas. Tiesiskai skaidrībai lūdzam anotāciju papildināt ar informāciju par valsts kā zemes īpašnieka tiesiskajām attiecībām ar trešajām personām, kuru īpašumā esošās patstāvīgās būves atrodas uz nekustamā īpašuma Katoļu ielā 4. Anotācijā nepieciešams precizēt, vai minēto būvju īpašnieki maksā valstij zemes likumiskās lietošanas maksu un sedz maksāšanas paziņojuma izmaksas, kā arī skaidrot, vai šiem būvju īpašniekiem ir pirmpirkuma tiesības valsts domājamo daļu pārdošanas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papildināt anotāciju ar informāciju par to, kāda būs tiesiskā situācija pēc šo īpašumu atsavināšanas. Proti, vai turpinās pastāvēt dalītais īpašums.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r w:rsidR="00000000" w:rsidRPr="00000000" w:rsidDel="00000000">
              <w:rPr>
                <w:rtl w:val="0"/>
              </w:rPr>
              <w:t xml:space="preserve"> Saskaņā ar likuma  "Par atjaunotā Latvijas Republikas 1937. gada Civillikuma ievada, mantojuma tiesību un lietu tiesību daļas spēkā stāšanās laiku un piemērošanas kārtību" 14. panta otro daļu, ja ēkas (būves) ir patstāvīgs īpašuma objekts, tā pirmpirkuma vai izpirkuma tiesības ir zemes īpašniekam. Tādas pašas pirmpirkuma vai izpirkuma tiesības ir ēku (būvju) īpašniekam, ja atsavina zemes gabalu. Turklāt minētā likuma 38. panta pirmā un otrā daļa noteic, ja būve ir patstāvīgs īpašuma objekts saskaņā ar šā likuma 14. panta pirmās daļas 1., 2., 3. vai 4. punktu, līdz būves apvienošanai vienā īpašumā ar zemi būves īpašniekam uz likuma pamata ir lietošanas tiesības uz zemi, ciktāl tās nepieciešamas īpašuma tiesību īstenošanai pār būvi. Šāds likumisko lietošanas tiesību aprobežojums ir reālservitūts par labu būvei, kas ir patstāvīgs īpašuma tiesību objekts, un lietošanas tiesībām ir piemērojami Civillikuma noteikumi par reālservitūtu, ciktāl šis likums nenosaka citādi. Būves īpašniekam uz likuma pamata ir pienākums maksāt lietošanas maksu zemes īpašniekam par zemes lietošanas tiesībām, kā arī segt maksāšanas paziņojuma izmaksas. Likumiskās lietošanas maksas apmērs ir četri procenti no lietošanā esošās zemes kadastrālās vērtības gadā, bet ne mazāks par 50 </w:t>
            </w:r>
            <w:r w:rsidR="00000000" w:rsidRPr="00000000" w:rsidDel="00000000">
              <w:rPr>
                <w:i w:val="1"/>
                <w:rtl w:val="0"/>
              </w:rPr>
              <w:t xml:space="preserve">euro</w:t>
            </w:r>
            <w:r w:rsidR="00000000" w:rsidRPr="00000000" w:rsidDel="00000000">
              <w:rPr>
                <w:rtl w:val="0"/>
              </w:rPr>
              <w:t xml:space="preserve"> gadā. Maksāšanas paziņojuma sagatavošanas un nosūtīšanas izmaksas gadā katrs būves īpašnieks (kopīpašnieks, dzīvokļa īpašuma īpašnieks) sedz 15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(valsts akciju sabiedrība “Valsts nekustamie īpašumi”) ir izvērtējusi Tieslietu ministrijas priekšlikumus un sniedz šādu viedokli: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Skaidrojam, ka  saskaņā ar Atsavināšanas likuma 44.panta ceturtajā daļā noteikto (publiskai personai piederošu zemesgabalu, uz kura atrodas citai personai (kopīpašniekiem) piederošas ēkas (būves), var pārdot tikai zemesgrāmatā ierakstītas ēkas (būves) īpašniekam (visiem kopīpašniekiem proporcionāli viņu kopīpašuma daļām),  no valstij piederošajām zemes vienības (zemes vienības kadastra apzīmējums 4001 003 0162) 930/1252 domājamām daļām, valsts patstāvīgā būvju nekustamā īpašuma (kadastra Nr.4001 503 0001) Katoļu ielā 4, Bauskā, Bauskas novadā, ieguvējam atsavināmas tikai patstāvīgā būvju īpašuma uzturēšanai 782/1252 domājamās daļas no zemes vienības, kas noteiktas atbilstoši valsts akciju sabiedrības “Privatizācjas aģentūra” 22.07.2008. valdes lēmumā Nr.102/543 “Par valstij piederoša apbūvēta zemesgabala Bauskā, Katoļu ielā 4 (kadastra Nr.4001 003 0162), 322/1252 domājamo dalu nodošanu privatizācijai" iekļautajam aprēķinam “Domājamo daļu noteikšana privatizējamā nekustamajā īpašumā Bauskā, Katoļu ielā 4 (kad. nr. 4001-003-0162)”. Vienlaikus nodrošinot likumiskās zemes lietošanas tiesības uz zemes vienības esošā otra patstāvīgā būvju īpašuma (nekustamā īpašuma kadastra Nr. 4001 503 0039)  īpašniekam - SIA “Firma ,,DUKLAVS”” uz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148/1252 domājamām daļām no zemes vienības, kas piesaistītas tai piederošā patstāvīgā būvju īpašuma uzturēšanai.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skaidrības nodrošināšanai, anotācija sadaļa ”Problēmas apraksts” pirmais teikums papildināts ar informāciju šādā redakcijā: ”.. vienlaikus nodrošinot būvju nekustamā īpašuma (nekustamā īpašuma kadastra Nr. 4001 503 0039) īpašniekam zemes likumiskās lietošanas tiesības, patstāvīgā būvju nekustamā īpašuma (nekustamā īpašuma kadastra Nr. 4001 503 0039) uzturēšanai piesaistīto zemes vienības (zemes vienības kadastra apzīmējums 40010030162) daļu - 148/1252 domājamo daļu apmērā un neatsavinot tās  nevienai citai personai, kā vien patstāvīgā būvju  nekustamā īpašuma īpašniekam.” Papildu skaidrojam, ka tikai gadījumā, ja no būvju nekustamā īpašuma  (nekustamā īpašuma kadastra Nr. 4001 503 0039) īpašnieka tiks saņemts atsavināšanas ierosinājums Publiskas personas mantas atsavināšanas likuma noteiktajā kārtībā, tad Finanšu ministrijai (VNĪ) būs pienākums divu mēnešu laikā pēc minētā ierosinājuma saņemšanas, ja tam pievienoti visi dokumenti, kas apliecina personas pirmpirkuma tiesības, pieņemt lēmumu par attiecīgo 148/1252 domājamo daļu no zemes vienības pārdošanu.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Atsavināšanas likuma 44.panta ceturtās daļas normas mērķis ir nodrošināt publiskās personas zemes, uz kuras atrodas vairāki patstāvīgi būvju īpašumi, kas pieder dažādiem īpašniekiem, sadalījumu proporcionāli starp visiem patstāvīgajiem būvju īpašumu īpašniekiem. Ņemot vērā minēto  no valstij piederošajām zemes vienības (kadastra apzīmējums 4001 003 0162) 930/1252 domājamām daļām, 148/1252 domājamās daļas nevar tikt atsavinātas nevienam citam, ka vien būvju nekustamā īpašuma (nekustamā īpašuma kadastra Nr. 4001 503 0039) īpašniekam.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Anotācijas 1.3.sadaļā “pašreizējā situācija” minēts, ka: “Pamatojoties uz likuma "Par atjaunotā Latvijas Republikas 1937.gada Civillikuma ievada, mantojuma tiesību un lietu tiesību daļas spēkā stāšanās laiku un piemērošanas kārtību" 38.panta pirmo un otro daļu ar valstij piederošo 930/1252 domājamo daļu no zemes vienības (zemes vienības kadastra apzīmējums 4001 003 0162)  saistītās būves (būves kadastra apzīmējums 4001 003 0162 006) – Katoļu ielā 4A, Bauskā, Bauskas novadā īpašniekam - SIA “Firma ,,DUKLAVS””, ir likumiskās zemes lietošanas tiesības uz 148/1252 domājamajām daļām no zemes vienības (zemes vienības kadastra apzīmējums 4001 003 0162) un pienākums maksāt likumisko zemes lietošanas maksu, kā arī segt maksāšanas paziņojuma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skaidrojumu, ka  SIA “Firma ,,DUKLAVS”” maksā likumiskās lietošanas maksu - četru procentu apmērā no lietošanā esošās zemes kadastrālās vērtības gadā, bet ne mazāks par 50 euro gadā un papildus maksāšanas paziņojuma sagatavošanas un nosūtīšanas izmaksas gadā - 15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VNĪ 24.11.2025. sagatavotajam Aktam “Par savstarpējo norēķinu salīdzināšanu uz 24.11.2025.” (turpmāk – Akts) SIA “Firma ,,DUKLAVS”” ir apmaksājis  visus izrakstītos rēķinus par likumisko zemes lietošanu par laika periodu līdz 31.12.2025.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papildināti ar dokumentu -  Akts.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skaidrojam, ka SIA “Firma ,,DUKLAVS”” piederošais patstāvīgais būvju īpašums (nekustamā īpašuma kadastra Nr. 4001 503 0039) nerada pirmpirkuma tiesības uz valstij piederošo patstāvīgo būvju īpašumu (nekustamā īpašuma kadastra Nr. 40015030001). Patstāvīgā būvju īpašuma (nekustamā īpašuma kadastra Nr. 4001 503 0039) īpašnieks un valsts atrodas zemes likumiskās lietošanas attiecībās būvju īpašumam piesaistāmo domājamo daļu apmērā. Savukārt anotācijā norādītais uz zemes vienības esošais patstāvīgā būvju īpašuma (nekustamā īpašuma kadastra Nr. 4001 503 0034) īpašnieks,  patstāvīgajam būvju īpašumam (nekustamā īpašuma kadastra Nr. 4001 503 0034) piesaistītās zemes domājamās daļas ieguvis  no personas, kura tās izpirkusi pamatojoties uz Valsts akciju sabiedrības “Privatizācijas aģentūra” (turpmāk – VAS “Privatizācijas aģentūra) 22.07.2008. valdes lēmumu Nr.102/543 “Par valstij piederoša apbūvēta zemesgabala Bauskā, Katoļu ielā 4 (kadastra Nr.4001 003 0162), 322/1252 domājamo daļu nodošanu privatizācijai". Arī šī minētā patstāvīgā būvju īpašuma īpašniekam nav pirmpirkuma tiesības uz valstij piederošo patstāvīgo būvju  īpašumu ((nekustamā īpašuma kadastra Nr. 40015030001).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informāciju šādā redakcijā: “Abu minēto patstāvīgo būvju nekustamo īpašumu (būvju nekustamo īpašumu kadastra Nr. 4001 503 0034 un Nr. 4001 503 0039) īpašniekiem nepastāv pirmpirkuma tiesības uz valstij piederošo pastāvīgo būvju īpašumu (būvju nekustamā īpašuma kadastra Nr. 40015030001).”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sadaļā “Problēmas apraksts” norādīts, ka Likuma "Par atjaunotā Latvijas Republikas 1937.gada Civillikuma ievada, mantojuma tiesību un lietu tiesību daļas spēkā stāšanās laiku un piemērošanas kārtību" 41.pantā paredzēts, ka likumiskās zemes lietošanas tiesības izbeidzas tikai šādos gadījumos: 1) ja būve un zeme tiek apvienota vienā nekustamā īpašumā; 2) ja būve, kas ir patstāvīgs nekustamā īpašuma objekts, tiek nojaukta.  Ņemot vērā minēto, secināms, ka ar dažādu pastāvīgu īpašumu objektu (būves un zemes domājamo daļu) iegādi nav iespējams apvienot tos vienā nekustamā īpašumā, proti, gan būves, gan zemes domājamās daļas atradīsies atsevišķā civiltiesiskā apgrozībā, tādējādi pastāv iespēja, ka pēc atsavināmo nekustamo īpašumu iegādes jaunais ieguvējs būves un/vai zemes domājamās daļas pārdos atsevišķi, kas sarežģīs dalītajā īpašumā esošo nekustamo īpašumu īpašnieku struktūru un apgrūtinās pilnīgu dalītā īpašuma izbeigšanu nākotnē. Tomēr, vienlaikus pastāv iespēja dalīto īpašumu izbeigt, ja būvju nekustamo īpašumu kopā ar tām piesaistāmām domājamās daļām no zemes iegādājas zemes kopīpašnieks, kurš vienlaikus ir arī citu uz zemes vienības  esošo patstāvīgo būvju nekustamo īpašumu īpašnieks.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secināms, ka ja zemes kopīpašnieks atsavinās valsts būvju īpašumu (nekustamā īpašuma kadastra Nr. 40015030001) kopā ar tam piesaistāmajām 782/1252  domājamajām daļām no zemes vienības, kā arī izpirks zem tam piederošā patstāvīgā būvju īpašuma (nekustamā īpašuma kadastra Nr. 4001 503 0039)  tam piesaistītās 148/1252 domājamās daļas no zemes – dalītais īpašums tiks izbeigts, pretējā gadījumā dalītais īpašums turpinās pastāvēt.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Anotācijas sadaļā “Problēmas apraksts” ir izvērtēta zemes kopīpašnieka  iespējas izbeigt kopīpašumu ar valsti: “Likuma "Par atjaunotā Latvijas Republikas 1937.gada Civillikuma ievada, mantojuma tiesību un lietu tiesību daļas spēkā stāšanās laiku un piemērošanas kārtību" 41.pantā paredzēts, ka likumiskās zemes lietošanas tiesības izbeidzas tikai šādos gadījumos: 1) ja būve un zeme tiek apvienota vienā nekustamā īpašumā; 2) ja būve, kas ir patstāvīgs nekustamā īpašuma objekts, tiek nojaukta.  Ņemot vērā minēto, secināms, ka ar dažādu pastāvīgu īpašumu objektu (būves un zemes domājamo daļu) iegādi nav iespējams apvienot tos vienā nekustamā īpašumā, proti, gan būves, gan zemes domājamās daļas atradīsies atsevišķā civiltiesiskā apgrozībā, tādējādi pastāv iespēja, ka pēc atsavināmo nekustamo īpašumu iegādes jaunais ieguvējs būves un/vai zemes domājamās daļas pārdos atsevišķi, kas sarežģīs dalītajā īpašumā esošo nekustamo īpašumu īpašnieku struktūru un apgrūtinās pilnīgu dalītā īpašuma izbeigšanu nākotnē. Tomēr, vienlaikus pastāv iespēja dalīto īpašumu izbeigt, ja būvju nekustamo īpašumu kopā ar tam piesaistāmām domājamām daļām no zemes iegādājas zemes kopīpašnieks, kurš vienlaikus ir arī citu uz zemes vienības  esošo patstāvīgo būvju nekustamo īpašumu īpašnieks.”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Atsavināšanas likuma 44.panta ceturtās daļā paredzēts, ka publiskās personas zemi, uz kuras atrodas vairāki patstāvīgi būvju īpašumi, kas pieder dažādiem īpašniekiem, var iegādāties tikai ēku (būvju) īpašnieks proporcionāli būvju īpašumam piesaistītajām domājamajām daļām no publiskai personai piederošas zemes. Atsavināšanas likuma 44.panta piektā daļa noteic, ka patstāvīgajam būvju īpašumam piesaistāmās domājamās daļas netiek atsavinātas citām personām. Gadījumos, kad (būves) īpašnieks savas pirmpirkuma tiesības uz apbūvētu zemesgabalu nevar izmantot vai neizmanto, tam ir likumiskās zemes lietošanas tiesības uz šo zemesgabalu un pienākums maksāt likumisko zemes lietošanas maksu.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Skaidrojam, ka no zemes vienības (zemes vienības kadastra apzīmējums 4001 003 0162)  valstij pieder 930/1252. Anotācijā minēts, ka Saskaņā ar Valsts akciju sabiedrības “Privatizācjas aģentūra” (turpmāk – VAS “Privatizācijas aģentūra) 22.07.2008. valdes lēmumu Nr.102/543 “Par valstij piederoša apbūvēta zemesgabala Bauskā, Katoļu ielā 4 (kadastra Nr.4001 003 0162), 322/1252 domājamo dalu nodošanu privatizācijai" (turpmāk - lēmums Nr.102/543) tika izpirkta būves ar kadastra apzīmējumu 40010030162004 piesaistāmā zemes daļa 322/1252 domājamo daļu apmērā un īpašuma tiesības kā uz būvi tā uz attiecīgo domājamo daļu no zemes reģistrētas Zemgales rajona tiesas Bauskas pilsētas zemesgrāmatas nodalījumā Nr. 100000181664 nostiprinātas juridiskai personai – SIA “ Firma ,,DUKLAVS””; reģistrācijas Nr. 43603008228. Līdz ar to no valsts īpašumā atlikušajām 930/1252 domājamām daļām no zemes vienības  (zemes vienības kadastra apzīmējums 4001 003 0162)  148/1252 domājamās daļas piesaistītas būvju nekustamajam īpašumam (nekustamā īpašuma kadastra Nr. 4001 503 0039) – būves (būves kadastra apzīmējums 4001 003 0162 006) – Katoļu ielā 4A, Bauskā, Bauskas novadā, īpašuma tiesības nostiprinātas Zemgales rajona tiesas Bauskas pilsētas zemesgrāmatas nodalījumā Nr. 100000426682 nostiprinātas juridiskai personai -  SIA “Firma ,,DUKLAVS””.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atlikušās valstij piederošās 782/1252 domājamās daļas no zemes vienības  (zemes vienības kadastra apzīmējums 4001 003 0162) ir atsavināmas tikai uz zemes vienības esošā būvju nekustamā īpašuma (nekustamā īpašuma kadastra Nr. 40015030001) – Katoļu ielā 4, Bauskā, Bauskas novadā, jaunajam ieguvējam.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skatīt informācijuskaidrojuma 3. un 4.punktā.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25-TA-2632</w:t>
    </w:r>
    <w:r>
      <w:br/>
    </w:r>
    <w:r w:rsidR="00000000" w:rsidRPr="00000000" w:rsidDel="00000000">
      <w:rPr>
        <w:rtl w:val="0"/>
      </w:rPr>
      <w:t xml:space="preserve">15.12.2025. 10.56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25-TA-2632</w:t>
    </w:r>
    <w:r>
      <w:br/>
    </w:r>
    <w:r w:rsidR="00000000" w:rsidRPr="00000000" w:rsidDel="00000000">
      <w:rPr>
        <w:rtl w:val="0"/>
      </w:rPr>
      <w:t xml:space="preserve">15.12.2025. 10.56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Izziņa_25-TA-2632.docx</dc:title>
</cp:coreProperties>
</file>

<file path=docProps/custom.xml><?xml version="1.0" encoding="utf-8"?>
<Properties xmlns="http://schemas.openxmlformats.org/officeDocument/2006/custom-properties" xmlns:vt="http://schemas.openxmlformats.org/officeDocument/2006/docPropsVTypes"/>
</file>