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0F716B" w:rsidRPr="00661C8F" w:rsidP="00661C8F" w14:paraId="66C23B48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44692A4D" w14:textId="77777777">
      <w:pPr>
        <w:spacing w:after="0" w:line="240" w:lineRule="auto"/>
        <w:jc w:val="right"/>
        <w:rPr>
          <w:b/>
        </w:rPr>
      </w:pPr>
    </w:p>
    <w:p w:rsidR="006910E6" w:rsidRPr="00661C8F" w:rsidP="006910E6" w14:paraId="1188A118" w14:textId="77777777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Ekonomikas ministrija</w:t>
      </w:r>
      <w:r>
        <w:rPr>
          <w:b/>
          <w:noProof/>
        </w:rPr>
        <w:t>i</w:t>
      </w:r>
      <w:bookmarkStart w:id="0" w:name="_GoBack"/>
      <w:bookmarkEnd w:id="0"/>
    </w:p>
    <w:p w:rsidR="006910E6" w:rsidRPr="00661C8F" w:rsidP="006910E6" w14:paraId="4198D662" w14:textId="77777777">
      <w:pPr>
        <w:spacing w:after="0" w:line="240" w:lineRule="auto"/>
        <w:jc w:val="right"/>
        <w:rPr>
          <w:b/>
        </w:rPr>
      </w:pPr>
    </w:p>
    <w:p w:rsidR="006910E6" w:rsidRPr="00661C8F" w:rsidP="006910E6" w14:paraId="1F653E14" w14:textId="77777777">
      <w:pPr>
        <w:spacing w:after="0" w:line="240" w:lineRule="auto"/>
        <w:jc w:val="right"/>
        <w:rPr>
          <w:b/>
        </w:rPr>
      </w:pPr>
    </w:p>
    <w:p w:rsidR="006910E6" w:rsidRPr="00661C8F" w:rsidP="006910E6" w14:paraId="0A0B3BE4" w14:textId="77777777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atzinuma</w:t>
      </w:r>
      <w:r>
        <w:rPr>
          <w:i/>
          <w:noProof/>
        </w:rPr>
        <w:t xml:space="preserve"> sniegšanu (VSS-638)</w:t>
      </w:r>
    </w:p>
    <w:p w:rsidR="006910E6" w:rsidRPr="00661C8F" w:rsidP="006910E6" w14:paraId="6C055D43" w14:textId="77777777">
      <w:pPr>
        <w:spacing w:after="0" w:line="240" w:lineRule="auto"/>
        <w:jc w:val="both"/>
        <w:rPr>
          <w:i/>
        </w:rPr>
      </w:pPr>
    </w:p>
    <w:p w:rsidR="006910E6" w:rsidRPr="00661C8F" w:rsidP="006910E6" w14:paraId="24D7BF77" w14:textId="77777777">
      <w:pPr>
        <w:spacing w:after="0" w:line="240" w:lineRule="auto"/>
        <w:jc w:val="both"/>
      </w:pPr>
    </w:p>
    <w:p w:rsidR="006910E6" w:rsidRPr="00661C8F" w:rsidP="006910E6" w14:paraId="03D8EFE8" w14:textId="77777777">
      <w:pPr>
        <w:spacing w:after="0" w:line="240" w:lineRule="auto"/>
        <w:ind w:firstLine="720"/>
        <w:jc w:val="both"/>
      </w:pPr>
      <w:r>
        <w:t>Aizsardzības ministrijā atzinuma sniegšanai ir saņemts Ekonomikas ministrijas izstrādātais noteikumu projekts “</w:t>
      </w:r>
      <w:r w:rsidRPr="004721FD">
        <w:t>Noteikumi par Oficiālās statistikas programmu 2022.–2024.gadam</w:t>
      </w:r>
      <w:r>
        <w:t xml:space="preserve">” (VSS-638; turpmāk – noteikumu projekts), </w:t>
      </w:r>
      <w:r w:rsidRPr="00C100C6">
        <w:t xml:space="preserve">informēju, ka Aizsardzības ministrija savas kompetences ietvaros ir izskatījusi </w:t>
      </w:r>
      <w:r>
        <w:t>minēto noteikumu projektu</w:t>
      </w:r>
      <w:r w:rsidRPr="00C100C6">
        <w:t xml:space="preserve"> un atbalsta tā tālāku virzību bez iebildumiem un priekšlikumiem.</w:t>
      </w:r>
    </w:p>
    <w:p w:rsidR="006910E6" w:rsidRPr="00661C8F" w:rsidP="006910E6" w14:paraId="3478492F" w14:textId="77777777">
      <w:pPr>
        <w:tabs>
          <w:tab w:val="left" w:pos="6663"/>
        </w:tabs>
        <w:spacing w:after="0" w:line="240" w:lineRule="auto"/>
        <w:jc w:val="both"/>
      </w:pPr>
    </w:p>
    <w:p w:rsidR="006910E6" w:rsidRPr="00C100C6" w:rsidP="006910E6" w14:paraId="059C68DE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C100C6">
        <w:rPr>
          <w:b/>
          <w:noProof/>
        </w:rPr>
        <w:t>Valsts sekretāra uzdevumā –</w:t>
      </w:r>
    </w:p>
    <w:p w:rsidR="006910E6" w:rsidRPr="0005708E" w:rsidP="006910E6" w14:paraId="5C6FC97D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C100C6">
        <w:rPr>
          <w:b/>
          <w:noProof/>
        </w:rPr>
        <w:t>Juridiskā departamenta direktore</w:t>
      </w:r>
      <w:r w:rsidRPr="0005708E">
        <w:rPr>
          <w:b/>
        </w:rPr>
        <w:tab/>
      </w:r>
      <w:r w:rsidRPr="0005708E">
        <w:rPr>
          <w:b/>
          <w:noProof/>
        </w:rPr>
        <w:t>Svetlana Araslanova</w:t>
      </w:r>
    </w:p>
    <w:p w:rsidR="006910E6" w:rsidP="006910E6" w14:paraId="4791AD22" w14:textId="77777777">
      <w:pPr>
        <w:tabs>
          <w:tab w:val="left" w:pos="6663"/>
        </w:tabs>
        <w:spacing w:after="0" w:line="240" w:lineRule="auto"/>
        <w:jc w:val="both"/>
      </w:pPr>
    </w:p>
    <w:p w:rsidR="006910E6" w:rsidRPr="00661C8F" w:rsidP="006910E6" w14:paraId="3AABBA55" w14:textId="77777777">
      <w:pPr>
        <w:tabs>
          <w:tab w:val="left" w:pos="6663"/>
        </w:tabs>
        <w:spacing w:after="0" w:line="240" w:lineRule="auto"/>
        <w:jc w:val="both"/>
      </w:pPr>
    </w:p>
    <w:p w:rsidR="006910E6" w:rsidRPr="00661C8F" w:rsidP="006910E6" w14:paraId="69182592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Ričards Muižnieks</w:t>
      </w:r>
      <w:r w:rsidRPr="00661C8F">
        <w:rPr>
          <w:sz w:val="16"/>
          <w:szCs w:val="16"/>
        </w:rPr>
        <w:t xml:space="preserve">, </w:t>
      </w:r>
      <w:r>
        <w:rPr>
          <w:sz w:val="16"/>
          <w:szCs w:val="16"/>
        </w:rPr>
        <w:t>67335237</w:t>
      </w:r>
    </w:p>
    <w:p w:rsidR="00661C8F" w:rsidRPr="00104688" w:rsidP="006910E6" w14:paraId="5E6631F2" w14:textId="77777777">
      <w:pPr>
        <w:widowControl/>
        <w:spacing w:after="0" w:line="240" w:lineRule="auto"/>
        <w:rPr>
          <w:sz w:val="16"/>
          <w:szCs w:val="16"/>
        </w:rPr>
      </w:pPr>
      <w:r w:rsidRPr="00661C8F">
        <w:rPr>
          <w:noProof/>
          <w:sz w:val="16"/>
          <w:szCs w:val="16"/>
        </w:rPr>
        <w:t>Ricards.Muiznieks</w:t>
      </w:r>
      <w:r>
        <w:rPr>
          <w:noProof/>
          <w:sz w:val="16"/>
          <w:szCs w:val="16"/>
        </w:rPr>
        <w:t>@mod.gov.lv</w:t>
      </w:r>
    </w:p>
    <w:sectPr w:rsidSect="00330D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63E8F9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775847"/>
      <w:docPartObj>
        <w:docPartGallery w:val="Page Numbers (Bottom of Page)"/>
        <w:docPartUnique/>
      </w:docPartObj>
    </w:sdtPr>
    <w:sdtContent>
      <w:p w:rsidR="00104688" w:rsidP="00104688" w14:paraId="61412CA5" w14:textId="77777777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P="00104688" w14:paraId="1C5AA42A" w14:textId="77777777">
        <w:pPr>
          <w:pStyle w:val="Footer"/>
          <w:jc w:val="right"/>
          <w:rPr>
            <w:bCs/>
          </w:rPr>
        </w:pPr>
        <w:sdt>
          <w:sdtPr>
            <w:id w:val="1675309557"/>
            <w:docPartObj>
              <w:docPartGallery w:val="Page Numbers (Top of Page)"/>
              <w:docPartUnique/>
            </w:docPartObj>
          </w:sdtPr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 w14:paraId="438C1A37" w14:textId="77777777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542B920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2B68F28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 w14:paraId="4E1E9B2A" w14:textId="77777777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14:paraId="0D6107B7" w14:textId="77777777" w:rsidTr="006C25E2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="009C426E" w:rsidRPr="00C56EDF" w:rsidP="00DD3458" w14:paraId="073381AA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22.07.2021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P="00DD3458" w14:paraId="5E01FD58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MV-N/1877</w:t>
          </w:r>
        </w:p>
      </w:tc>
    </w:tr>
  </w:tbl>
  <w:p w:rsidR="009C426E" w:rsidRPr="008669E5" w:rsidP="005B7C76" w14:paraId="5E71BCCA" w14:textId="77777777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 w14:paraId="175F3B9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08.07.2021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VSS-638/26</w:t>
    </w:r>
    <w:r w:rsidR="009775EE">
      <w:rPr>
        <w:noProof/>
      </w:rPr>
      <w:t>/5.par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721FD"/>
    <w:rsid w:val="004B29B1"/>
    <w:rsid w:val="004D5726"/>
    <w:rsid w:val="004E1DD2"/>
    <w:rsid w:val="004F08C0"/>
    <w:rsid w:val="00535564"/>
    <w:rsid w:val="005B7C76"/>
    <w:rsid w:val="005D2424"/>
    <w:rsid w:val="00625B5E"/>
    <w:rsid w:val="00661C8F"/>
    <w:rsid w:val="00663C3A"/>
    <w:rsid w:val="006910E6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E56C2"/>
    <w:rsid w:val="00C100C6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594E8A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Ričards Muižnieks</cp:lastModifiedBy>
  <cp:revision>13</cp:revision>
  <cp:lastPrinted>2014-12-29T13:31:00Z</cp:lastPrinted>
  <dcterms:created xsi:type="dcterms:W3CDTF">2018-10-30T09:45:00Z</dcterms:created>
  <dcterms:modified xsi:type="dcterms:W3CDTF">2021-07-21T11:44:00Z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