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23-TA-623: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programmas 02.00.00 "Līdzekļi neparedzētiem gadījumiem" piešķirt Tieslietu ministrijai 200 000  EUR Latvijas atbalstam Starptautiskajai krimināltiesai, tai skaitā 50 000 EUR Starptautiskās Krimināltiesas Cietušo trasta fondam, lai veicinātu Starptautiskās Krimināltiesas uzsākto izmeklēšanu par iespējamajiem kara noziegumiem Ukrainas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tekstu, vienādojot "Starptautiskās Krimināltiesas" pierakstu, kā arī, ņemot vērā principu, ka normatīvajos aktos Eiropas Savienības vienotās valūtas apzīmēšanai lieto vārdu "euro" slīprakstā.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programmas 02.00.00 "Līdzekļi neparedzētiem gadījumiem" piešķirt Tieslietu ministrijai 200 000  </w:t>
            </w:r>
            <w:r w:rsidR="00000000" w:rsidRPr="00000000" w:rsidDel="00000000">
              <w:rPr>
                <w:i w:val="1"/>
                <w:rtl w:val="0"/>
              </w:rPr>
              <w:t xml:space="preserve">euro</w:t>
            </w:r>
            <w:r w:rsidR="00000000" w:rsidRPr="00000000" w:rsidDel="00000000">
              <w:rPr>
                <w:rtl w:val="0"/>
              </w:rPr>
              <w:t xml:space="preserve"> Latvijas atbalstam Starptautiskajai Krimināltiesai, tai skaitā 50 000 </w:t>
            </w:r>
            <w:r w:rsidR="00000000" w:rsidRPr="00000000" w:rsidDel="00000000">
              <w:rPr>
                <w:i w:val="1"/>
                <w:rtl w:val="0"/>
              </w:rPr>
              <w:t xml:space="preserve">euro</w:t>
            </w:r>
            <w:r w:rsidR="00000000" w:rsidRPr="00000000" w:rsidDel="00000000">
              <w:rPr>
                <w:rtl w:val="0"/>
              </w:rPr>
              <w:t xml:space="preserve"> Starptautiskās Krimināltiesas Cietušo trasta fondam, lai veicinātu Starptautiskās Krimināltiesas uzsākto izmeklēšanu par iespējamajiem kara noziegumiem Ukrainas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Starptautiskās Krimināltiesas jurisdikcijā ietilpst un Ukrainas teritorijā tiek izmeklēti ne tikai kara noziegumi, lūdzam precizēt frāzi "veicinātu izmeklēšanu par kara noziegumiem Ukrainā” uz “veicinātu atbalstu SKT izmeklēšanām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23-TA-623</w:t>
    </w:r>
    <w:r>
      <w:br/>
    </w:r>
    <w:r w:rsidR="00000000" w:rsidRPr="00000000" w:rsidDel="00000000">
      <w:rPr>
        <w:rtl w:val="0"/>
      </w:rPr>
      <w:t xml:space="preserve">10.03.2023. 11.12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23-TA-623</w:t>
    </w:r>
    <w:r>
      <w:br/>
    </w:r>
    <w:r w:rsidR="00000000" w:rsidRPr="00000000" w:rsidDel="00000000">
      <w:rPr>
        <w:rtl w:val="0"/>
      </w:rPr>
      <w:t xml:space="preserve">10.03.2023. 11.12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Izziņa_23-TA-623.docx</dc:title>
</cp:coreProperties>
</file>

<file path=docProps/custom.xml><?xml version="1.0" encoding="utf-8"?>
<Properties xmlns="http://schemas.openxmlformats.org/officeDocument/2006/custom-properties" xmlns:vt="http://schemas.openxmlformats.org/officeDocument/2006/docPropsVTypes"/>
</file>