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  <w:spacing w:before="240" w:beforeAutospacing="0"/>
        <w:spacing w:after="240" w:afterAutospacing="0"/>
        <w:spacing w:lineRule="auto" w:line="240"/>
        <w:pBdr/>
        <w:rPr>
          <w:sz w:val="28"/>
          <w:b w:val="1"/>
          <w:rtl w:val="0"/>
        </w:rPr>
      </w:pPr>
      <w:r w:rsidR="00000000" w:rsidRPr="00000000" w:rsidDel="00000000">
        <w:rPr>
          <w:sz w:val="28"/>
          <w:b w:val="1"/>
          <w:rtl w:val="0"/>
        </w:rPr>
        <w:t xml:space="preserve"/>
      </w:r>
      <w:r w:rsidR="00000000" w:rsidRPr="00000000" w:rsidDel="00000000">
        <w:rPr>
          <w:sz w:val="28"/>
          <w:b w:val="1"/>
          <w:rtl w:val="0"/>
        </w:rPr>
        <w:t xml:space="preserve">22-TA-3774: Informatīvais ziņojums (Jauns)</w:t>
      </w:r>
    </w:p>
    <w:p w:rsidP="00000000" w:rsidRDefault="00000000" w:rsidR="00000000" w:rsidRPr="00000000" w:rsidDel="00000000">
      <w:pPr>
        <w:pStyle w:val="title_paragraph"/>
        <w:contextualSpacing w:val="0"/>
        <w:spacing w:lineRule="auto" w:line="240"/>
        <w:pBdr/>
      </w:pPr>
      <w:r w:rsidR="00000000" w:rsidRPr="00000000" w:rsidDel="00000000">
        <w:rPr>
          <w:rStyle w:val="title_paragraph"/>
          <w:rtl w:val="0"/>
        </w:rPr>
        <w:t xml:space="preserve"/>
      </w:r>
      <w:r w:rsidR="00000000" w:rsidRPr="00000000" w:rsidDel="00000000">
        <w:rPr>
          <w:rtl w:val="0"/>
        </w:rPr>
        <w:t xml:space="preserve">Informatīvais ziņojums par Ministru kabineta 2021. gada 7. decembra sēdes protokollēmuma (prot. Nr. 79 46.§) 4. punktā noteiktā uzdevuma atzīšanu par aktualitāti zaudējušu.</w:t>
      </w:r>
    </w:p>
    <w:tbl>
      <w:tblPr>
        <w:tblStyle w:val="DefaultTable"/>
        <w:bidiVisual w:val="0"/>
        <w:tblW w:w="14567.0" w:type="dxa"/>
        <w:tblInd w:w="0.0" w:type="dxa"/>
        <w:jc w:val="left"/>
        <w:tblBorders>
          <w:top w:color="auto" w:val="single" w:sz="5" w:space="0"/>
          <w:left w:color="auto" w:val="single" w:sz="5" w:space="0"/>
          <w:bottom w:color="auto" w:val="single" w:sz="5" w:space="0"/>
          <w:right w:color="auto" w:val="single" w:sz="5" w:space="0"/>
          <w:insideH w:color="auto" w:val="single" w:sz="5" w:space="0"/>
          <w:insideV w:color="auto" w:val="single" w:sz="5" w:space="0"/>
        </w:tblBorders>
        <w:tblLayout w:type="fixed"/>
        <w:tblLook w:val="0600"/>
      </w:tblPr>
      <w:tblGrid>
        <w:gridCol w:w="900"/>
        <w:gridCol w:w="3000"/>
        <w:gridCol w:w="3000"/>
        <w:gridCol w:w="3000"/>
        <w:gridCol w:w="3000"/>
        <w:tblGridChange w:id="0">
          <w:tblGrid>
            <w:gridCol w:w="900"/>
            <w:gridCol w:w="3000"/>
            <w:gridCol w:w="3000"/>
            <w:gridCol w:w="3000"/>
            <w:gridCol w:w="3000"/>
          </w:tblGrid>
        </w:tblGridChange>
      </w:tblGrid>
      <w:tr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Nr.p.k.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Saskaņošanai nosūtītā projekta redakcija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Iebildums / Priekšlikums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Apstrādes informācija</w:t>
            </w:r>
          </w:p>
        </w:tc>
        <w:tc>
          <w:tcPr>
            <w:shd w:fill="ffffff"/>
            <w:vAlign w:val="center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jc w:val="center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Galīgā redakcija</w:t>
            </w:r>
          </w:p>
        </w:tc>
      </w:tr>
      <w:tr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1.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MK sēdes protokollēmuma projekts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vērā iesniegto informāciju, atzīt Ministru kabineta 2021.gada 7.decembra sēdes protokollēmuma (prot.Nr.79 46§) 4. punktā noteikto uzdevumu par aktualitāti zaudējušu.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Priekšlikums (TM - 22.12.2022.)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Ierosinām redakcionāli precizēt protokollēmuma punktu.</w:t>
            </w:r>
          </w:p>
          <w:p w:rsidP="00000000" w:rsidRDefault="00000000" w:rsidR="00000000" w:rsidRPr="00000000" w:rsidDel="00000000">
            <w:pPr>
              <w:contextualSpacing w:val="0"/>
              <w:spacing w:before="240" w:beforeAutospacing="0"/>
              <w:spacing w:after="240" w:afterAutospacing="0"/>
              <w:spacing w:lineRule="auto" w:line="240"/>
              <w:pBdr/>
              <w:rPr>
                <w:i w:val="1"/>
                <w:rtl w:val="0"/>
              </w:rPr>
            </w:pPr>
            <w:r w:rsidR="00000000" w:rsidRPr="00000000" w:rsidDel="00000000">
              <w:rPr>
                <w:i w:val="1"/>
                <w:rtl w:val="0"/>
              </w:rPr>
              <w:t xml:space="preserve"/>
            </w:r>
            <w:r w:rsidR="00000000" w:rsidRPr="00000000" w:rsidDel="00000000">
              <w:rPr>
                <w:i w:val="1"/>
                <w:rtl w:val="0"/>
              </w:rPr>
              <w:t xml:space="preserve">Piedāvātā redakcija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-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after="240" w:afterAutospacing="0"/>
              <w:spacing w:lineRule="auto" w:line="240"/>
              <w:pBdr/>
              <w:rPr>
                <w:b w:val="1"/>
                <w:rtl w:val="0"/>
              </w:rPr>
            </w:pPr>
            <w:r w:rsidR="00000000" w:rsidRPr="00000000" w:rsidDel="00000000">
              <w:rPr>
                <w:b w:val="1"/>
                <w:rtl w:val="0"/>
              </w:rPr>
              <w:t xml:space="preserve"/>
            </w:r>
            <w:r w:rsidR="00000000" w:rsidRPr="00000000" w:rsidDel="00000000">
              <w:rPr>
                <w:b w:val="1"/>
                <w:rtl w:val="0"/>
              </w:rPr>
              <w:t xml:space="preserve">Ņemts vērā</w:t>
            </w:r>
          </w:p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Precizēts protokollēmuma punkts.</w:t>
            </w:r>
          </w:p>
        </w:tc>
        <w:tc>
          <w:tcPr>
            <w:shd w:fill="ffffff"/>
            <w:vAlign w:val="top"/>
            <w:noWrap w:val="true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P="00000000" w:rsidRDefault="00000000" w:rsidR="00000000" w:rsidRPr="00000000" w:rsidDel="00000000">
            <w:pPr>
              <w:contextualSpacing w:val="0"/>
              <w:spacing w:lineRule="auto" w:line="240"/>
              <w:pBdr/>
            </w:pPr>
            <w:r w:rsidR="00000000" w:rsidRPr="00000000" w:rsidDel="00000000">
              <w:rPr>
                <w:rtl w:val="0"/>
              </w:rPr>
              <w:t xml:space="preserve"/>
            </w:r>
            <w:r w:rsidR="00000000" w:rsidRPr="00000000" w:rsidDel="00000000">
              <w:rPr>
                <w:rtl w:val="0"/>
              </w:rPr>
              <w:t xml:space="preserve"> Ņemot vērā iesniegto informāciju, atzīt Ministru kabineta 2021.gada 7.decembra sēdes protokollēmuma (prot.Nr.79 46§) 4. punktā noteikto uzdevumu par aktualitāti zaudējušu.</w:t>
            </w:r>
          </w:p>
        </w:tc>
      </w:tr>
    </w:tbl>
    <w:sectPr>
      <w:headerReference r:id="rId7" w:type="default"/>
      <w:headerReference r:id="rId8" w:type="first"/>
      <w:footerReference r:id="rId2" w:type="default"/>
      <w:footerReference r:id="rId3" w:type="first"/>
      <w:titlePg w:val="true"/>
      <w:pgSz w:w="16833" w:h="11908" w:orient="landscape"/>
      <w:pgMar w:top="1133" w:bottom="1133" w:left="1133" w:right="113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right"/>
    </w:pPr>
    <w:r w:rsidR="00000000" w:rsidRPr="00000000" w:rsidDel="00000000">
      <w:rPr>
        <w:sz w:val="24"/>
        <w:szCs w:val="24"/>
      </w:rPr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22-TA-3774</w:t>
    </w:r>
    <w:r>
      <w:br/>
    </w:r>
    <w:r w:rsidR="00000000" w:rsidRPr="00000000" w:rsidDel="00000000">
      <w:rPr>
        <w:rtl w:val="0"/>
      </w:rPr>
      <w:t xml:space="preserve">05.01.2023. 11.21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pStyle w:val="header"/>
      <w:contextualSpacing w:val="0"/>
      <w:spacing w:lineRule="auto" w:line="240"/>
      <w:pBdr/>
    </w:pPr>
    <w:r w:rsidR="00000000" w:rsidRPr="00000000" w:rsidDel="00000000">
      <w:rPr>
        <w:rStyle w:val="header"/>
        <w:rtl w:val="0"/>
      </w:rPr>
      <w:t xml:space="preserve"/>
    </w:r>
    <w:r w:rsidR="00000000" w:rsidRPr="00000000" w:rsidDel="00000000">
      <w:rPr>
        <w:rtl w:val="0"/>
      </w:rPr>
      <w:t xml:space="preserve">Izziņa 22-TA-3774</w:t>
    </w:r>
    <w:r>
      <w:br/>
    </w:r>
    <w:r w:rsidR="00000000" w:rsidRPr="00000000" w:rsidDel="00000000">
      <w:rPr>
        <w:rtl w:val="0"/>
      </w:rPr>
      <w:t xml:space="preserve">05.01.2023. 11.21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  <w:lang w:val="lv-LV"/>
      </w:rPr>
    </w:rPrDefault>
    <w:pPrDefault>
      <w:pPr>
        <w:keepNext w:val="0"/>
        <w:keepLines w:val="0"/>
        <w:widowControl w:val="1"/>
        <w:spacing w:lineRule="auto" w:before="0" w:after="0" w:line="240"/>
        <w:ind w:left="0" w:right="0" w:firstLine="0"/>
        <w:jc w:val="both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paragraph" w:type="paragraph">
    <w:name w:val="paragraph"/>
    <w:basedOn w:val="Normal"/>
    <w:next w:val="Normal"/>
    <w:pPr>
      <w:keepNext w:val="0"/>
      <w:keepLines w:val="0"/>
      <w:widowControl w:val="1"/>
      <w:spacing w:lineRule="auto" w:line="240"/>
      <w:contextualSpacing w:val="1"/>
    </w:pPr>
    <w:rPr/>
  </w:style>
  <w:style w:styleId="title_paragraph" w:type="paragraph">
    <w:name w:val="title_paragraph"/>
    <w:basedOn w:val="Normal"/>
    <w:next w:val="Normal"/>
    <w:pPr>
      <w:keepNext w:val="0"/>
      <w:keepLines w:val="0"/>
      <w:widowControl w:val="1"/>
      <w:spacing w:lineRule="auto" w:after="280"/>
      <w:contextualSpacing w:val="1"/>
    </w:pPr>
    <w:rPr>
      <w:b w:val="1"/>
      <w:sz w:val="28"/>
    </w:rPr>
  </w:style>
  <w:style w:styleId="header" w:type="paragraph">
    <w:name w:val="header"/>
    <w:basedOn w:val="Normal"/>
    <w:next w:val="Normal"/>
    <w:pPr>
      <w:keepNext w:val="0"/>
      <w:keepLines w:val="0"/>
      <w:widowControl w:val="1"/>
      <w:spacing w:lineRule="auto" w:after="280" w:line="240"/>
      <w:contextualSpacing w:val="1"/>
      <w:jc w:val="right"/>
    </w:pPr>
    <w:rPr>
      <w:sz w:val="24"/>
    </w:rPr>
  </w:style>
  <w:style w:styleId="signed_document_paragraph" w:type="paragraph">
    <w:name w:val="signed_document_paragraph"/>
    <w:basedOn w:val="Normal"/>
    <w:next w:val="Normal"/>
    <w:pPr>
      <w:keepNext w:val="0"/>
      <w:keepLines w:val="0"/>
      <w:widowControl w:val="1"/>
      <w:contextualSpacing w:val="1"/>
      <w:jc w:val="right"/>
    </w:pPr>
    <w:rPr>
      <w:sz w:val="24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footer2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Relationship Target="header1.xml" Type="http://schemas.openxmlformats.org/officeDocument/2006/relationships/header" Id="rId7"/><Relationship Target="header2.xml" Type="http://schemas.openxmlformats.org/officeDocument/2006/relationships/header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Izziņa_22-TA-3774.docx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