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FD329" w14:textId="77777777" w:rsidR="001C6FBA" w:rsidRPr="00AE4838" w:rsidRDefault="001C6FBA" w:rsidP="001C6FBA">
      <w:pPr>
        <w:pStyle w:val="Header"/>
        <w:jc w:val="center"/>
        <w:rPr>
          <w:rFonts w:ascii="Times New Roman" w:hAnsi="Times New Roman"/>
          <w:sz w:val="28"/>
          <w:szCs w:val="28"/>
          <w:lang w:val="lv-LV"/>
        </w:rPr>
      </w:pPr>
      <w:r w:rsidRPr="00AE4838">
        <w:rPr>
          <w:rFonts w:ascii="Times New Roman" w:hAnsi="Times New Roman"/>
          <w:sz w:val="28"/>
          <w:szCs w:val="28"/>
          <w:lang w:val="lv-LV"/>
        </w:rPr>
        <w:t>Rīgā</w:t>
      </w:r>
    </w:p>
    <w:p w14:paraId="0F647D47" w14:textId="77777777" w:rsidR="001C6FBA" w:rsidRPr="00AE4838" w:rsidRDefault="001C6FBA" w:rsidP="001C6FBA">
      <w:pPr>
        <w:pStyle w:val="Header"/>
        <w:rPr>
          <w:rFonts w:ascii="Times New Roman" w:hAnsi="Times New Roman"/>
          <w:sz w:val="28"/>
          <w:szCs w:val="28"/>
          <w:lang w:val="lv-LV"/>
        </w:rPr>
      </w:pPr>
    </w:p>
    <w:p w14:paraId="1D26B4CF" w14:textId="77777777" w:rsidR="001C6FBA" w:rsidRPr="00AE4838" w:rsidRDefault="001C6FBA" w:rsidP="001C6FBA">
      <w:pPr>
        <w:pStyle w:val="Header"/>
        <w:rPr>
          <w:rFonts w:ascii="Times New Roman" w:hAnsi="Times New Roman"/>
          <w:sz w:val="28"/>
          <w:szCs w:val="28"/>
          <w:lang w:val="lv-LV"/>
        </w:rPr>
      </w:pPr>
      <w:r w:rsidRPr="00AE4838">
        <w:rPr>
          <w:rFonts w:ascii="Times New Roman" w:hAnsi="Times New Roman"/>
          <w:sz w:val="28"/>
          <w:szCs w:val="28"/>
          <w:lang w:val="lv-LV"/>
        </w:rPr>
        <w:t>________________Nr._____________</w:t>
      </w:r>
    </w:p>
    <w:p w14:paraId="70F31C86" w14:textId="77777777" w:rsidR="001C6FBA" w:rsidRPr="00AE4838" w:rsidRDefault="001C6FBA" w:rsidP="001C6FBA">
      <w:pPr>
        <w:rPr>
          <w:rFonts w:ascii="Times New Roman" w:hAnsi="Times New Roman"/>
          <w:sz w:val="28"/>
          <w:szCs w:val="28"/>
          <w:lang w:val="lv-LV"/>
        </w:rPr>
      </w:pPr>
      <w:r w:rsidRPr="00AE4838">
        <w:rPr>
          <w:rFonts w:ascii="Times New Roman" w:hAnsi="Times New Roman"/>
          <w:sz w:val="28"/>
          <w:szCs w:val="28"/>
          <w:lang w:val="lv-LV"/>
        </w:rPr>
        <w:t xml:space="preserve">Uz </w:t>
      </w:r>
      <w:r w:rsidR="00014526">
        <w:rPr>
          <w:rFonts w:ascii="Times New Roman" w:eastAsia="Times New Roman" w:hAnsi="Times New Roman"/>
          <w:sz w:val="28"/>
          <w:szCs w:val="28"/>
          <w:lang w:val="lv-LV"/>
        </w:rPr>
        <w:t>08.07</w:t>
      </w:r>
      <w:r w:rsidR="00014526" w:rsidRPr="00E0075B">
        <w:rPr>
          <w:rFonts w:ascii="Times New Roman" w:eastAsia="Times New Roman" w:hAnsi="Times New Roman"/>
          <w:sz w:val="28"/>
          <w:szCs w:val="28"/>
          <w:lang w:val="lv-LV"/>
        </w:rPr>
        <w:t>.20</w:t>
      </w:r>
      <w:r w:rsidR="00014526">
        <w:rPr>
          <w:rFonts w:ascii="Times New Roman" w:eastAsia="Times New Roman" w:hAnsi="Times New Roman"/>
          <w:sz w:val="28"/>
          <w:szCs w:val="28"/>
          <w:lang w:val="lv-LV"/>
        </w:rPr>
        <w:t>21</w:t>
      </w:r>
      <w:r w:rsidR="00014526" w:rsidRPr="00E0075B">
        <w:rPr>
          <w:rFonts w:ascii="Times New Roman" w:eastAsia="Times New Roman" w:hAnsi="Times New Roman"/>
          <w:sz w:val="28"/>
          <w:szCs w:val="28"/>
          <w:lang w:val="lv-LV"/>
        </w:rPr>
        <w:t>. VSS–</w:t>
      </w:r>
      <w:r w:rsidR="00014526">
        <w:rPr>
          <w:rFonts w:ascii="Times New Roman" w:eastAsia="Times New Roman" w:hAnsi="Times New Roman"/>
          <w:sz w:val="28"/>
          <w:szCs w:val="28"/>
          <w:lang w:val="lv-LV"/>
        </w:rPr>
        <w:t>638</w:t>
      </w:r>
      <w:r w:rsidR="00014526" w:rsidRPr="00E0075B">
        <w:rPr>
          <w:rFonts w:ascii="Times New Roman" w:eastAsia="Times New Roman" w:hAnsi="Times New Roman"/>
          <w:sz w:val="28"/>
          <w:szCs w:val="28"/>
          <w:lang w:val="lv-LV"/>
        </w:rPr>
        <w:t xml:space="preserve"> (prot.</w:t>
      </w:r>
      <w:r w:rsidR="00014526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014526" w:rsidRPr="00E0075B">
        <w:rPr>
          <w:rFonts w:ascii="Times New Roman" w:eastAsia="Times New Roman" w:hAnsi="Times New Roman"/>
          <w:sz w:val="28"/>
          <w:szCs w:val="28"/>
          <w:lang w:val="lv-LV"/>
        </w:rPr>
        <w:t>Nr.</w:t>
      </w:r>
      <w:r w:rsidR="00014526">
        <w:rPr>
          <w:rFonts w:ascii="Times New Roman" w:eastAsia="Times New Roman" w:hAnsi="Times New Roman"/>
          <w:sz w:val="28"/>
          <w:szCs w:val="28"/>
          <w:lang w:val="lv-LV"/>
        </w:rPr>
        <w:t> 26</w:t>
      </w:r>
      <w:r w:rsidR="00014526" w:rsidRPr="00E0075B">
        <w:rPr>
          <w:rFonts w:ascii="Times New Roman" w:eastAsia="Times New Roman" w:hAnsi="Times New Roman"/>
          <w:sz w:val="28"/>
          <w:szCs w:val="28"/>
          <w:lang w:val="lv-LV"/>
        </w:rPr>
        <w:t xml:space="preserve">, </w:t>
      </w:r>
      <w:r w:rsidR="00014526">
        <w:rPr>
          <w:rFonts w:ascii="Times New Roman" w:eastAsia="Times New Roman" w:hAnsi="Times New Roman"/>
          <w:sz w:val="28"/>
          <w:szCs w:val="28"/>
          <w:lang w:val="lv-LV"/>
        </w:rPr>
        <w:t>5</w:t>
      </w:r>
      <w:r w:rsidR="00014526" w:rsidRPr="00E0075B">
        <w:rPr>
          <w:rFonts w:ascii="Times New Roman" w:eastAsia="Times New Roman" w:hAnsi="Times New Roman"/>
          <w:sz w:val="28"/>
          <w:szCs w:val="28"/>
          <w:lang w:val="lv-LV"/>
        </w:rPr>
        <w:t>.</w:t>
      </w:r>
      <w:r w:rsidR="00014526">
        <w:rPr>
          <w:rFonts w:ascii="Times New Roman" w:eastAsia="Times New Roman" w:hAnsi="Times New Roman"/>
          <w:sz w:val="28"/>
          <w:szCs w:val="28"/>
          <w:lang w:val="lv-LV"/>
        </w:rPr>
        <w:t> </w:t>
      </w:r>
      <w:r w:rsidR="00014526" w:rsidRPr="00E0075B">
        <w:rPr>
          <w:rFonts w:ascii="Times New Roman" w:eastAsia="Times New Roman" w:hAnsi="Times New Roman"/>
          <w:sz w:val="28"/>
          <w:szCs w:val="28"/>
          <w:lang w:val="lv-LV"/>
        </w:rPr>
        <w:t>§)</w:t>
      </w:r>
    </w:p>
    <w:p w14:paraId="399A2AC7" w14:textId="77777777" w:rsidR="00014526" w:rsidRDefault="00014526" w:rsidP="00014526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6A67F5EC" w14:textId="77777777" w:rsidR="00014526" w:rsidRPr="00012940" w:rsidRDefault="00014526" w:rsidP="00014526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val="lv-LV"/>
        </w:rPr>
      </w:pPr>
      <w:r w:rsidRPr="00012940">
        <w:rPr>
          <w:rFonts w:ascii="Times New Roman" w:eastAsia="Times New Roman" w:hAnsi="Times New Roman"/>
          <w:b/>
          <w:color w:val="000000"/>
          <w:sz w:val="28"/>
          <w:szCs w:val="28"/>
          <w:lang w:val="lv-LV"/>
        </w:rPr>
        <w:t>Ekonomikas ministrijai</w:t>
      </w:r>
    </w:p>
    <w:p w14:paraId="31525293" w14:textId="77777777" w:rsidR="00014526" w:rsidRDefault="00014526" w:rsidP="00014526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3E36A433" w14:textId="77777777" w:rsidR="00014526" w:rsidRPr="00400B2A" w:rsidRDefault="00014526" w:rsidP="00014526">
      <w:pPr>
        <w:widowControl/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val="lv-LV" w:eastAsia="lv-LV"/>
        </w:rPr>
      </w:pPr>
      <w:bookmarkStart w:id="0" w:name="_Hlk24378906"/>
      <w:r w:rsidRPr="00400B2A">
        <w:rPr>
          <w:rFonts w:ascii="Times New Roman" w:eastAsia="Times New Roman" w:hAnsi="Times New Roman"/>
          <w:i/>
          <w:sz w:val="28"/>
          <w:szCs w:val="28"/>
          <w:lang w:val="lv-LV"/>
        </w:rPr>
        <w:t xml:space="preserve">Atzinums par </w:t>
      </w:r>
      <w:r w:rsidRPr="00400B2A">
        <w:rPr>
          <w:rFonts w:ascii="Times New Roman" w:eastAsia="Times New Roman" w:hAnsi="Times New Roman"/>
          <w:bCs/>
          <w:i/>
          <w:sz w:val="28"/>
          <w:szCs w:val="28"/>
          <w:lang w:val="lv-LV" w:eastAsia="lv-LV"/>
        </w:rPr>
        <w:t xml:space="preserve">Ministru kabineta noteikumu projektu </w:t>
      </w:r>
    </w:p>
    <w:p w14:paraId="5146075A" w14:textId="77777777" w:rsidR="00014526" w:rsidRPr="00400B2A" w:rsidRDefault="00014526" w:rsidP="00014526">
      <w:pPr>
        <w:widowControl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lv-LV" w:eastAsia="lv-LV"/>
        </w:rPr>
      </w:pPr>
      <w:bookmarkStart w:id="1" w:name="_Hlk48746485"/>
      <w:r w:rsidRPr="00400B2A">
        <w:rPr>
          <w:rFonts w:ascii="Times New Roman" w:eastAsia="Times New Roman" w:hAnsi="Times New Roman"/>
          <w:bCs/>
          <w:i/>
          <w:sz w:val="28"/>
          <w:szCs w:val="28"/>
          <w:lang w:val="lv-LV" w:eastAsia="lv-LV"/>
        </w:rPr>
        <w:t>„</w:t>
      </w:r>
      <w:r w:rsidRPr="00400B2A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 xml:space="preserve">Noteikumi par Oficiālās statistikas programmu </w:t>
      </w:r>
    </w:p>
    <w:p w14:paraId="0694E4D6" w14:textId="77777777" w:rsidR="00014526" w:rsidRDefault="00014526" w:rsidP="00014526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 w:rsidRPr="00400B2A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>2022.–2024.</w:t>
      </w:r>
      <w:r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> </w:t>
      </w:r>
      <w:r w:rsidRPr="00400B2A">
        <w:rPr>
          <w:rFonts w:ascii="Times New Roman" w:eastAsia="Times New Roman" w:hAnsi="Times New Roman"/>
          <w:i/>
          <w:sz w:val="28"/>
          <w:szCs w:val="28"/>
          <w:lang w:val="lv-LV" w:eastAsia="lv-LV"/>
        </w:rPr>
        <w:t>gadam</w:t>
      </w:r>
      <w:r w:rsidRPr="00400B2A">
        <w:rPr>
          <w:rFonts w:ascii="Times New Roman" w:eastAsia="Times New Roman" w:hAnsi="Times New Roman"/>
          <w:bCs/>
          <w:i/>
          <w:sz w:val="28"/>
          <w:szCs w:val="28"/>
          <w:lang w:val="lv-LV" w:eastAsia="lv-LV"/>
        </w:rPr>
        <w:t xml:space="preserve">” </w:t>
      </w:r>
      <w:bookmarkStart w:id="2" w:name="_Hlk24378927"/>
      <w:bookmarkEnd w:id="0"/>
      <w:r w:rsidRPr="00400B2A">
        <w:rPr>
          <w:rFonts w:ascii="Times New Roman" w:eastAsia="Times New Roman" w:hAnsi="Times New Roman"/>
          <w:i/>
          <w:sz w:val="28"/>
          <w:szCs w:val="28"/>
          <w:lang w:val="lv-LV"/>
        </w:rPr>
        <w:t>(VSS-638)</w:t>
      </w:r>
      <w:bookmarkEnd w:id="1"/>
    </w:p>
    <w:p w14:paraId="191B90C1" w14:textId="77777777" w:rsidR="00014526" w:rsidRPr="00212F2F" w:rsidRDefault="00014526" w:rsidP="00014526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bookmarkEnd w:id="2"/>
    <w:p w14:paraId="518CF9A1" w14:textId="77777777" w:rsidR="00014526" w:rsidRDefault="00014526" w:rsidP="0001452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Labklājības ministrija, izpildot 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jūlija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Valsts sekretāru sanāksmes protokolā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26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 w:rsidRPr="00212F2F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lv-LV"/>
        </w:rPr>
        <w:t>5</w:t>
      </w:r>
      <w:r w:rsidRPr="00212F2F">
        <w:rPr>
          <w:rFonts w:ascii="Times New Roman" w:eastAsia="Times New Roman" w:hAnsi="Times New Roman"/>
          <w:sz w:val="28"/>
          <w:szCs w:val="28"/>
          <w:lang w:val="lv-LV"/>
        </w:rPr>
        <w:t>. § noteikto,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ir izskatījusi </w:t>
      </w:r>
      <w:r w:rsidRPr="00212F2F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Ministru kabineta noteikumu projektu „</w:t>
      </w:r>
      <w:r w:rsidRPr="00B71752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Noteikumi par Oficiālās statistikas programmu </w:t>
      </w:r>
      <w:r w:rsidRPr="00212F2F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202</w:t>
      </w:r>
      <w:r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2</w:t>
      </w:r>
      <w:r w:rsidRPr="00212F2F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.–202</w:t>
      </w:r>
      <w:r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4</w:t>
      </w:r>
      <w:r w:rsidRPr="00212F2F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 xml:space="preserve">. gadam” </w:t>
      </w:r>
      <w:r w:rsidRPr="00212F2F">
        <w:rPr>
          <w:rFonts w:ascii="Times New Roman" w:eastAsia="Times New Roman" w:hAnsi="Times New Roman"/>
          <w:sz w:val="28"/>
          <w:szCs w:val="28"/>
          <w:lang w:val="lv-LV"/>
        </w:rPr>
        <w:t>(VSS-6</w:t>
      </w:r>
      <w:r>
        <w:rPr>
          <w:rFonts w:ascii="Times New Roman" w:eastAsia="Times New Roman" w:hAnsi="Times New Roman"/>
          <w:sz w:val="28"/>
          <w:szCs w:val="28"/>
          <w:lang w:val="lv-LV"/>
        </w:rPr>
        <w:t>38</w:t>
      </w:r>
      <w:r w:rsidRPr="00212F2F">
        <w:rPr>
          <w:rFonts w:ascii="Times New Roman" w:eastAsia="Times New Roman" w:hAnsi="Times New Roman"/>
          <w:sz w:val="28"/>
          <w:szCs w:val="28"/>
          <w:lang w:val="lv-LV"/>
        </w:rPr>
        <w:t>)</w:t>
      </w:r>
      <w:r w:rsidRPr="00212F2F">
        <w:rPr>
          <w:rFonts w:ascii="Times New Roman" w:eastAsia="Times New Roman" w:hAnsi="Times New Roman"/>
          <w:color w:val="2A2A2A"/>
          <w:sz w:val="28"/>
          <w:szCs w:val="28"/>
          <w:lang w:val="lv-LV"/>
        </w:rPr>
        <w:t xml:space="preserve"> 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(turpmāk - noteikumu projekts) un informē, ka atbalsta noteikumu projekta turpmāko virzību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 vienlaikus izsakot šādu iebildumu.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</w:p>
    <w:p w14:paraId="28517433" w14:textId="77777777" w:rsidR="00014526" w:rsidRDefault="00014526" w:rsidP="004962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ūdzam precizēt noteikumu projekta pielikuma 2.tabulā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4. ailē 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informāciju attiecībā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Labklājības ministrijas nodrošinātās 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statistikas par invaliditātes noteikšanu (punkts 8.17) rādītāj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“8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A1B7A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Personu ar invaliditāti īpatsvars iedzīvotāju kopskaitā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”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detalizāciju </w:t>
      </w:r>
      <w:r w:rsidRPr="00212F2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–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lūdzam ierakstu </w:t>
      </w:r>
      <w:r w:rsidRPr="00741A0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 w:rsidRPr="00741A06">
        <w:rPr>
          <w:rFonts w:ascii="Times New Roman" w:hAnsi="Times New Roman"/>
          <w:sz w:val="28"/>
          <w:szCs w:val="28"/>
        </w:rPr>
        <w:t>Kopā Latvijā, pa republikas un novadu pilsētām un novadiem”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46FC">
        <w:rPr>
          <w:rFonts w:ascii="Times New Roman" w:hAnsi="Times New Roman"/>
          <w:sz w:val="28"/>
          <w:szCs w:val="28"/>
        </w:rPr>
        <w:t>aizstāt ar “Kopā Latvijā, pa valstspilsētām, novadu pilsētām un novadiem”,</w:t>
      </w:r>
      <w:r w:rsidRPr="00741A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ņemot vērā, ka statistika tiks apkopota un publicēta pēc </w:t>
      </w:r>
      <w:r w:rsidRPr="00FF3CE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jaun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ā</w:t>
      </w:r>
      <w:r w:rsidRPr="00FF3CE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administratīvi teritoriāl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ā</w:t>
      </w:r>
      <w:r w:rsidRPr="00FF3CE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iedalījum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</w:t>
      </w:r>
      <w:r w:rsidRPr="00FF3CE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saskaņā ar 2020.</w:t>
      </w:r>
      <w:r w:rsidR="001F7F8A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FF3CE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10.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FF3CE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Administratīvo teritoriju un apdzīvoto vietu likuma pielikumā noteikto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 </w:t>
      </w:r>
    </w:p>
    <w:p w14:paraId="57E392C8" w14:textId="77777777" w:rsidR="00014526" w:rsidRDefault="00014526" w:rsidP="00014526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5082DCB8" w14:textId="77777777" w:rsidR="00014526" w:rsidRDefault="00014526" w:rsidP="00014526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475A656C" w14:textId="77777777" w:rsidR="00014526" w:rsidRDefault="00014526" w:rsidP="00014526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962C1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Valsts sekretār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 p.i.,</w:t>
      </w:r>
    </w:p>
    <w:p w14:paraId="71F1AD42" w14:textId="77777777" w:rsidR="00014526" w:rsidRPr="00551E6A" w:rsidRDefault="00014526" w:rsidP="00014526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valsts sekretāra vietniece            </w:t>
      </w:r>
      <w:r w:rsidR="005A154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551E6A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(paraksts)*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A.Grīnberga</w:t>
      </w:r>
    </w:p>
    <w:p w14:paraId="5F90B2B0" w14:textId="77777777" w:rsidR="00014526" w:rsidRPr="00551E6A" w:rsidRDefault="00014526" w:rsidP="0001452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4D23F190" w14:textId="77777777" w:rsidR="00014526" w:rsidRDefault="00014526" w:rsidP="00014526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551E6A">
        <w:rPr>
          <w:rFonts w:ascii="Century Gothic" w:eastAsia="+mn-ea" w:hAnsi="Century Gothic" w:cs="+mn-cs"/>
          <w:i/>
          <w:color w:val="000000"/>
          <w:kern w:val="24"/>
          <w:sz w:val="40"/>
          <w:szCs w:val="40"/>
          <w:lang w:val="lv-LV" w:eastAsia="lv-LV"/>
        </w:rPr>
        <w:t xml:space="preserve">  </w:t>
      </w:r>
      <w:r w:rsidRPr="00551E6A">
        <w:rPr>
          <w:rFonts w:ascii="Times New Roman" w:eastAsia="Times New Roman" w:hAnsi="Times New Roman"/>
          <w:i/>
          <w:color w:val="000000"/>
          <w:sz w:val="28"/>
          <w:szCs w:val="28"/>
          <w:lang w:val="lv-LV"/>
        </w:rPr>
        <w:t>*</w:t>
      </w:r>
      <w:r w:rsidRPr="00551E6A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551E6A">
        <w:rPr>
          <w:rFonts w:ascii="Times New Roman" w:eastAsia="Times New Roman" w:hAnsi="Times New Roman"/>
          <w:i/>
          <w:color w:val="000000"/>
          <w:sz w:val="28"/>
          <w:szCs w:val="28"/>
          <w:lang w:val="lv-LV"/>
        </w:rPr>
        <w:t>Dokuments parakstīts ar drošu elektronisko parakstu un satur laika zīmogu</w:t>
      </w:r>
    </w:p>
    <w:p w14:paraId="76F7032A" w14:textId="77777777" w:rsidR="00014526" w:rsidRDefault="00014526" w:rsidP="0001452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14:paraId="7D416B00" w14:textId="77777777" w:rsidR="00014526" w:rsidRPr="000E286D" w:rsidRDefault="00014526" w:rsidP="0001452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 w:rsidRPr="000E286D">
        <w:rPr>
          <w:rFonts w:ascii="Times New Roman" w:eastAsia="Times New Roman" w:hAnsi="Times New Roman"/>
          <w:sz w:val="20"/>
          <w:szCs w:val="20"/>
          <w:lang w:val="lv-LV"/>
        </w:rPr>
        <w:t>2</w:t>
      </w:r>
      <w:r>
        <w:rPr>
          <w:rFonts w:ascii="Times New Roman" w:eastAsia="Times New Roman" w:hAnsi="Times New Roman"/>
          <w:sz w:val="20"/>
          <w:szCs w:val="20"/>
          <w:lang w:val="lv-LV"/>
        </w:rPr>
        <w:t>2</w:t>
      </w:r>
      <w:r w:rsidRPr="000E286D">
        <w:rPr>
          <w:rFonts w:ascii="Times New Roman" w:eastAsia="Times New Roman" w:hAnsi="Times New Roman"/>
          <w:sz w:val="20"/>
          <w:szCs w:val="20"/>
          <w:lang w:val="lv-LV"/>
        </w:rPr>
        <w:t>.0</w:t>
      </w:r>
      <w:r>
        <w:rPr>
          <w:rFonts w:ascii="Times New Roman" w:eastAsia="Times New Roman" w:hAnsi="Times New Roman"/>
          <w:sz w:val="20"/>
          <w:szCs w:val="20"/>
          <w:lang w:val="lv-LV"/>
        </w:rPr>
        <w:t>7</w:t>
      </w:r>
      <w:r w:rsidRPr="000E286D">
        <w:rPr>
          <w:rFonts w:ascii="Times New Roman" w:eastAsia="Times New Roman" w:hAnsi="Times New Roman"/>
          <w:sz w:val="20"/>
          <w:szCs w:val="20"/>
          <w:lang w:val="lv-LV"/>
        </w:rPr>
        <w:t>.202</w:t>
      </w:r>
      <w:r>
        <w:rPr>
          <w:rFonts w:ascii="Times New Roman" w:eastAsia="Times New Roman" w:hAnsi="Times New Roman"/>
          <w:sz w:val="20"/>
          <w:szCs w:val="20"/>
          <w:lang w:val="lv-LV"/>
        </w:rPr>
        <w:t>1</w:t>
      </w:r>
      <w:r w:rsidRPr="000E286D">
        <w:rPr>
          <w:rFonts w:ascii="Times New Roman" w:eastAsia="Times New Roman" w:hAnsi="Times New Roman"/>
          <w:sz w:val="20"/>
          <w:szCs w:val="20"/>
          <w:lang w:val="lv-LV"/>
        </w:rPr>
        <w:t xml:space="preserve">. </w:t>
      </w:r>
    </w:p>
    <w:p w14:paraId="51B2CBDF" w14:textId="77777777" w:rsidR="00014526" w:rsidRDefault="00014526" w:rsidP="00014526">
      <w:pPr>
        <w:widowControl/>
        <w:tabs>
          <w:tab w:val="left" w:pos="7035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 w:rsidRPr="002A099C">
        <w:rPr>
          <w:rFonts w:ascii="Times New Roman" w:eastAsia="Times New Roman" w:hAnsi="Times New Roman"/>
          <w:sz w:val="20"/>
          <w:szCs w:val="20"/>
          <w:lang w:val="lv-LV"/>
        </w:rPr>
        <w:t>S.Sili</w:t>
      </w:r>
      <w:r>
        <w:rPr>
          <w:rFonts w:ascii="Times New Roman" w:eastAsia="Times New Roman" w:hAnsi="Times New Roman"/>
          <w:sz w:val="20"/>
          <w:szCs w:val="20"/>
          <w:lang w:val="lv-LV"/>
        </w:rPr>
        <w:t>ņ</w:t>
      </w:r>
      <w:r w:rsidRPr="002A099C">
        <w:rPr>
          <w:rFonts w:ascii="Times New Roman" w:eastAsia="Times New Roman" w:hAnsi="Times New Roman"/>
          <w:sz w:val="20"/>
          <w:szCs w:val="20"/>
          <w:lang w:val="lv-LV"/>
        </w:rPr>
        <w:t xml:space="preserve">a 67021598 </w:t>
      </w:r>
      <w:r>
        <w:rPr>
          <w:rFonts w:ascii="Times New Roman" w:eastAsia="Times New Roman" w:hAnsi="Times New Roman"/>
          <w:sz w:val="20"/>
          <w:szCs w:val="20"/>
          <w:lang w:val="lv-LV"/>
        </w:rPr>
        <w:tab/>
      </w:r>
    </w:p>
    <w:p w14:paraId="53440101" w14:textId="77777777" w:rsidR="00014526" w:rsidRDefault="00014526" w:rsidP="00014526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FF"/>
          <w:sz w:val="20"/>
          <w:szCs w:val="20"/>
          <w:u w:val="single"/>
          <w:lang w:val="lv-LV"/>
        </w:rPr>
      </w:pPr>
      <w:hyperlink r:id="rId7" w:history="1">
        <w:r w:rsidRPr="00075EE3">
          <w:rPr>
            <w:rStyle w:val="Hyperlink"/>
            <w:rFonts w:ascii="Times New Roman" w:eastAsia="Times New Roman" w:hAnsi="Times New Roman"/>
            <w:sz w:val="20"/>
            <w:szCs w:val="20"/>
            <w:lang w:val="lv-LV"/>
          </w:rPr>
          <w:t>Solveiga.Silina@lm.gov.lv</w:t>
        </w:r>
      </w:hyperlink>
    </w:p>
    <w:p w14:paraId="72E758C7" w14:textId="77777777" w:rsidR="002075DE" w:rsidRDefault="002075DE" w:rsidP="00496280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17</w:t>
      </w:r>
      <w:r w:rsidR="009F5C6B">
        <w:rPr>
          <w:rFonts w:ascii="Times New Roman" w:eastAsia="Times New Roman" w:hAnsi="Times New Roman"/>
          <w:sz w:val="20"/>
          <w:szCs w:val="20"/>
          <w:lang w:val="lv-LV"/>
        </w:rPr>
        <w:t>7</w:t>
      </w:r>
    </w:p>
    <w:p w14:paraId="3045CD32" w14:textId="77777777" w:rsidR="00D30076" w:rsidRDefault="005C13C6" w:rsidP="00496280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21</w:t>
      </w:r>
      <w:r w:rsidR="002075DE">
        <w:rPr>
          <w:rFonts w:ascii="Times New Roman" w:eastAsia="Times New Roman" w:hAnsi="Times New Roman"/>
          <w:sz w:val="20"/>
          <w:szCs w:val="20"/>
          <w:lang w:val="lv-LV"/>
        </w:rPr>
        <w:t>-</w:t>
      </w:r>
      <w:r w:rsidR="00014526" w:rsidRPr="00CE7620">
        <w:rPr>
          <w:rFonts w:ascii="Times New Roman" w:eastAsia="Times New Roman" w:hAnsi="Times New Roman"/>
          <w:sz w:val="20"/>
          <w:szCs w:val="20"/>
          <w:lang w:val="lv-LV"/>
        </w:rPr>
        <w:t>N/10</w:t>
      </w:r>
      <w:r w:rsidR="00014526">
        <w:rPr>
          <w:rFonts w:ascii="Times New Roman" w:eastAsia="Times New Roman" w:hAnsi="Times New Roman"/>
          <w:sz w:val="20"/>
          <w:szCs w:val="20"/>
          <w:lang w:val="lv-LV"/>
        </w:rPr>
        <w:t>556</w:t>
      </w:r>
    </w:p>
    <w:p w14:paraId="00DDB73B" w14:textId="77777777" w:rsidR="002E1474" w:rsidRPr="00D30076" w:rsidRDefault="002E1474" w:rsidP="00D30076">
      <w:pPr>
        <w:jc w:val="center"/>
        <w:rPr>
          <w:rFonts w:ascii="Times New Roman" w:eastAsia="Times New Roman" w:hAnsi="Times New Roman"/>
          <w:sz w:val="20"/>
          <w:szCs w:val="20"/>
          <w:lang w:val="lv-LV"/>
        </w:rPr>
      </w:pPr>
    </w:p>
    <w:sectPr w:rsidR="002E1474" w:rsidRPr="00D30076" w:rsidSect="00236649"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C9062" w14:textId="77777777" w:rsidR="00094A26" w:rsidRDefault="00094A26">
      <w:pPr>
        <w:spacing w:after="0" w:line="240" w:lineRule="auto"/>
      </w:pPr>
      <w:r>
        <w:separator/>
      </w:r>
    </w:p>
  </w:endnote>
  <w:endnote w:type="continuationSeparator" w:id="0">
    <w:p w14:paraId="2231FB8C" w14:textId="77777777" w:rsidR="00094A26" w:rsidRDefault="0009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AA680" w14:textId="77777777" w:rsidR="00014526" w:rsidRDefault="00014526">
    <w:pPr>
      <w:pStyle w:val="Footer"/>
    </w:pPr>
    <w:bookmarkStart w:id="3" w:name="_Hlk33610765"/>
    <w:bookmarkStart w:id="4" w:name="_Hlk33610766"/>
    <w:r>
      <w:rPr>
        <w:rFonts w:ascii="Times New Roman" w:eastAsia="Times New Roman" w:hAnsi="Times New Roman"/>
        <w:sz w:val="20"/>
        <w:szCs w:val="20"/>
        <w:lang w:val="lv-LV"/>
      </w:rPr>
      <w:t>LMatz_2207</w:t>
    </w:r>
    <w:r w:rsidR="00D30076">
      <w:rPr>
        <w:rFonts w:ascii="Times New Roman" w:eastAsia="Times New Roman" w:hAnsi="Times New Roman"/>
        <w:sz w:val="20"/>
        <w:szCs w:val="20"/>
        <w:lang w:val="lv-LV"/>
      </w:rPr>
      <w:t>20</w:t>
    </w:r>
    <w:r>
      <w:rPr>
        <w:rFonts w:ascii="Times New Roman" w:eastAsia="Times New Roman" w:hAnsi="Times New Roman"/>
        <w:sz w:val="20"/>
        <w:szCs w:val="20"/>
        <w:lang w:val="lv-LV"/>
      </w:rPr>
      <w:t>21</w:t>
    </w:r>
    <w:r w:rsidRPr="002A099C">
      <w:rPr>
        <w:rFonts w:ascii="Times New Roman" w:eastAsia="Times New Roman" w:hAnsi="Times New Roman"/>
        <w:sz w:val="20"/>
        <w:szCs w:val="20"/>
        <w:lang w:val="lv-LV"/>
      </w:rPr>
      <w:t>_</w:t>
    </w:r>
    <w:r>
      <w:rPr>
        <w:rFonts w:ascii="Times New Roman" w:eastAsia="Times New Roman" w:hAnsi="Times New Roman"/>
        <w:sz w:val="20"/>
        <w:szCs w:val="20"/>
        <w:lang w:val="lv-LV"/>
      </w:rPr>
      <w:t>VSS</w:t>
    </w:r>
    <w:r w:rsidR="00D30076">
      <w:rPr>
        <w:rFonts w:ascii="Times New Roman" w:eastAsia="Times New Roman" w:hAnsi="Times New Roman"/>
        <w:sz w:val="20"/>
        <w:szCs w:val="20"/>
        <w:lang w:val="lv-LV"/>
      </w:rPr>
      <w:t>_</w:t>
    </w:r>
    <w:r>
      <w:rPr>
        <w:rFonts w:ascii="Times New Roman" w:eastAsia="Times New Roman" w:hAnsi="Times New Roman"/>
        <w:sz w:val="20"/>
        <w:szCs w:val="20"/>
        <w:lang w:val="lv-LV"/>
      </w:rPr>
      <w:t>638_OSP</w:t>
    </w:r>
    <w:r w:rsidRPr="002A099C">
      <w:rPr>
        <w:rFonts w:ascii="Times New Roman" w:eastAsia="Times New Roman" w:hAnsi="Times New Roman"/>
        <w:sz w:val="20"/>
        <w:szCs w:val="20"/>
        <w:lang w:val="lv-LV"/>
      </w:rPr>
      <w:t xml:space="preserve">; </w:t>
    </w:r>
    <w:bookmarkEnd w:id="3"/>
    <w:bookmarkEnd w:id="4"/>
    <w:r w:rsidRPr="00C9646D">
      <w:rPr>
        <w:rFonts w:ascii="Times New Roman" w:eastAsia="Times New Roman" w:hAnsi="Times New Roman"/>
        <w:sz w:val="20"/>
        <w:szCs w:val="20"/>
        <w:lang w:val="lv-LV"/>
      </w:rPr>
      <w:t>Atzinums</w:t>
    </w:r>
    <w:r>
      <w:rPr>
        <w:rFonts w:ascii="Times New Roman" w:eastAsia="Times New Roman" w:hAnsi="Times New Roman"/>
        <w:sz w:val="20"/>
        <w:szCs w:val="20"/>
        <w:lang w:val="lv-LV"/>
      </w:rPr>
      <w:t xml:space="preserve"> </w:t>
    </w:r>
    <w:r w:rsidRPr="00C9646D">
      <w:rPr>
        <w:rFonts w:ascii="Times New Roman" w:eastAsia="Times New Roman" w:hAnsi="Times New Roman"/>
        <w:sz w:val="20"/>
        <w:szCs w:val="20"/>
        <w:lang w:val="lv-LV"/>
      </w:rPr>
      <w:t>par Ministru kabineta noteiku</w:t>
    </w:r>
    <w:r>
      <w:rPr>
        <w:rFonts w:ascii="Times New Roman" w:eastAsia="Times New Roman" w:hAnsi="Times New Roman"/>
        <w:sz w:val="20"/>
        <w:szCs w:val="20"/>
        <w:lang w:val="lv-LV"/>
      </w:rPr>
      <w:t>m</w:t>
    </w:r>
    <w:r w:rsidRPr="00C9646D">
      <w:rPr>
        <w:rFonts w:ascii="Times New Roman" w:eastAsia="Times New Roman" w:hAnsi="Times New Roman"/>
        <w:sz w:val="20"/>
        <w:szCs w:val="20"/>
        <w:lang w:val="lv-LV"/>
      </w:rPr>
      <w:t>u projektu „</w:t>
    </w:r>
    <w:r w:rsidRPr="00400B2A">
      <w:rPr>
        <w:rFonts w:ascii="Times New Roman" w:eastAsia="Times New Roman" w:hAnsi="Times New Roman"/>
        <w:sz w:val="20"/>
        <w:szCs w:val="20"/>
        <w:lang w:val="lv-LV"/>
      </w:rPr>
      <w:t>Noteikumi par Oficiālās statistikas programmu 2022.–2024. gadam” (VSS-638)</w:t>
    </w:r>
  </w:p>
  <w:p w14:paraId="06425525" w14:textId="77777777" w:rsidR="00014526" w:rsidRDefault="000145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B1186" w14:textId="77777777" w:rsidR="00094A26" w:rsidRDefault="00094A26">
      <w:pPr>
        <w:spacing w:after="0" w:line="240" w:lineRule="auto"/>
      </w:pPr>
      <w:r>
        <w:separator/>
      </w:r>
    </w:p>
  </w:footnote>
  <w:footnote w:type="continuationSeparator" w:id="0">
    <w:p w14:paraId="07125E56" w14:textId="77777777" w:rsidR="00094A26" w:rsidRDefault="00094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CC1E7" w14:textId="77777777" w:rsidR="00236649" w:rsidRDefault="00236649" w:rsidP="00236649">
    <w:pPr>
      <w:pStyle w:val="Header"/>
      <w:rPr>
        <w:rFonts w:ascii="Times New Roman" w:hAnsi="Times New Roman"/>
      </w:rPr>
    </w:pPr>
  </w:p>
  <w:p w14:paraId="38D7C0D1" w14:textId="77777777" w:rsidR="00236649" w:rsidRDefault="00236649" w:rsidP="00236649">
    <w:pPr>
      <w:pStyle w:val="Header"/>
      <w:rPr>
        <w:rFonts w:ascii="Times New Roman" w:hAnsi="Times New Roman"/>
      </w:rPr>
    </w:pPr>
  </w:p>
  <w:p w14:paraId="480CDC2E" w14:textId="77777777" w:rsidR="00236649" w:rsidRDefault="00236649" w:rsidP="00236649">
    <w:pPr>
      <w:pStyle w:val="Header"/>
      <w:rPr>
        <w:rFonts w:ascii="Times New Roman" w:hAnsi="Times New Roman"/>
      </w:rPr>
    </w:pPr>
  </w:p>
  <w:p w14:paraId="3067AAC7" w14:textId="77777777" w:rsidR="00236649" w:rsidRDefault="00236649" w:rsidP="00236649">
    <w:pPr>
      <w:pStyle w:val="Header"/>
      <w:rPr>
        <w:rFonts w:ascii="Times New Roman" w:hAnsi="Times New Roman"/>
      </w:rPr>
    </w:pPr>
  </w:p>
  <w:p w14:paraId="140F5482" w14:textId="77777777" w:rsidR="00236649" w:rsidRDefault="00236649" w:rsidP="00236649">
    <w:pPr>
      <w:pStyle w:val="Header"/>
      <w:rPr>
        <w:rFonts w:ascii="Times New Roman" w:hAnsi="Times New Roman"/>
      </w:rPr>
    </w:pPr>
  </w:p>
  <w:p w14:paraId="2B29CC41" w14:textId="77777777" w:rsidR="00236649" w:rsidRDefault="00236649" w:rsidP="00236649">
    <w:pPr>
      <w:pStyle w:val="Header"/>
      <w:rPr>
        <w:rFonts w:ascii="Times New Roman" w:hAnsi="Times New Roman"/>
      </w:rPr>
    </w:pPr>
  </w:p>
  <w:p w14:paraId="7D8DA8F5" w14:textId="77777777" w:rsidR="00236649" w:rsidRDefault="00236649" w:rsidP="00236649">
    <w:pPr>
      <w:pStyle w:val="Header"/>
      <w:rPr>
        <w:rFonts w:ascii="Times New Roman" w:hAnsi="Times New Roman"/>
      </w:rPr>
    </w:pPr>
  </w:p>
  <w:p w14:paraId="3E97CCEB" w14:textId="77777777" w:rsidR="00236649" w:rsidRDefault="00236649" w:rsidP="00236649">
    <w:pPr>
      <w:pStyle w:val="Header"/>
      <w:rPr>
        <w:rFonts w:ascii="Times New Roman" w:hAnsi="Times New Roman"/>
      </w:rPr>
    </w:pPr>
  </w:p>
  <w:p w14:paraId="609D2E68" w14:textId="77777777" w:rsidR="00236649" w:rsidRDefault="00236649" w:rsidP="00236649">
    <w:pPr>
      <w:pStyle w:val="Header"/>
      <w:rPr>
        <w:rFonts w:ascii="Times New Roman" w:hAnsi="Times New Roman"/>
      </w:rPr>
    </w:pPr>
  </w:p>
  <w:p w14:paraId="090A4039" w14:textId="77777777" w:rsidR="00236649" w:rsidRDefault="00236649" w:rsidP="00236649">
    <w:pPr>
      <w:pStyle w:val="Header"/>
      <w:rPr>
        <w:rFonts w:ascii="Times New Roman" w:hAnsi="Times New Roman"/>
      </w:rPr>
    </w:pPr>
  </w:p>
  <w:p w14:paraId="694E8885" w14:textId="1A39C948" w:rsidR="00236649" w:rsidRPr="00815277" w:rsidRDefault="003C08AE" w:rsidP="0023664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51DCE00E" wp14:editId="06A8F132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18C56D3" wp14:editId="07B58F0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B2446" w14:textId="77777777" w:rsidR="00236649" w:rsidRDefault="00236649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 iela 28, Rīga, LV - 1331, tālr. 67021600, fakss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8C56D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C5B2446" w14:textId="77777777" w:rsidR="00236649" w:rsidRDefault="00236649" w:rsidP="0023664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 iela 28, Rīga, LV - 1331, tālr. 67021600, fakss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FEB990C" wp14:editId="700E595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B3DA2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4D850E7" w14:textId="77777777" w:rsidR="00236649" w:rsidRDefault="002366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2940"/>
    <w:rsid w:val="00014526"/>
    <w:rsid w:val="00030349"/>
    <w:rsid w:val="00094A26"/>
    <w:rsid w:val="000D7D77"/>
    <w:rsid w:val="00124173"/>
    <w:rsid w:val="00153879"/>
    <w:rsid w:val="001C6FBA"/>
    <w:rsid w:val="001F7F8A"/>
    <w:rsid w:val="002075DE"/>
    <w:rsid w:val="00236649"/>
    <w:rsid w:val="00275B9E"/>
    <w:rsid w:val="002B3077"/>
    <w:rsid w:val="002E1474"/>
    <w:rsid w:val="00335032"/>
    <w:rsid w:val="003C08AE"/>
    <w:rsid w:val="00457099"/>
    <w:rsid w:val="00480B06"/>
    <w:rsid w:val="00493308"/>
    <w:rsid w:val="00496280"/>
    <w:rsid w:val="00535564"/>
    <w:rsid w:val="005A1544"/>
    <w:rsid w:val="005C091F"/>
    <w:rsid w:val="005C13C6"/>
    <w:rsid w:val="00632B8C"/>
    <w:rsid w:val="00663C3A"/>
    <w:rsid w:val="006C1639"/>
    <w:rsid w:val="00747CCB"/>
    <w:rsid w:val="007704BD"/>
    <w:rsid w:val="007B3BA5"/>
    <w:rsid w:val="007B48EC"/>
    <w:rsid w:val="007E4D1F"/>
    <w:rsid w:val="0080330D"/>
    <w:rsid w:val="00815277"/>
    <w:rsid w:val="00876C21"/>
    <w:rsid w:val="00891767"/>
    <w:rsid w:val="00954D5A"/>
    <w:rsid w:val="009F5C6B"/>
    <w:rsid w:val="00A10096"/>
    <w:rsid w:val="00AE4838"/>
    <w:rsid w:val="00AF0D2C"/>
    <w:rsid w:val="00B01880"/>
    <w:rsid w:val="00B514F5"/>
    <w:rsid w:val="00C47F57"/>
    <w:rsid w:val="00C605F0"/>
    <w:rsid w:val="00CB0DB5"/>
    <w:rsid w:val="00CF68DF"/>
    <w:rsid w:val="00D21FA6"/>
    <w:rsid w:val="00D30076"/>
    <w:rsid w:val="00D55B4B"/>
    <w:rsid w:val="00DF7EB4"/>
    <w:rsid w:val="00E365CE"/>
    <w:rsid w:val="00F605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4:docId w14:val="673FB96B"/>
  <w15:chartTrackingRefBased/>
  <w15:docId w15:val="{E2E306DB-8BBB-4F1D-A22F-5D857E05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veiga.Silina@l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Links>
    <vt:vector size="6" baseType="variant">
      <vt:variant>
        <vt:i4>4522106</vt:i4>
      </vt:variant>
      <vt:variant>
        <vt:i4>0</vt:i4>
      </vt:variant>
      <vt:variant>
        <vt:i4>0</vt:i4>
      </vt:variant>
      <vt:variant>
        <vt:i4>5</vt:i4>
      </vt:variant>
      <vt:variant>
        <vt:lpwstr>mailto:Solveiga.Silina@lm.gov.lv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 par Ministru kabineta noteikumu projektu „„Noteikumi par Oficiālās statistikas programmu 2022.–2024. gadam” (VSS-638)</dc:subject>
  <dc:creator>Tatjana Rainiceca</dc:creator>
  <cp:keywords/>
  <cp:lastModifiedBy>Aina Jelniece</cp:lastModifiedBy>
  <cp:revision>2</cp:revision>
  <dcterms:created xsi:type="dcterms:W3CDTF">2021-07-23T11:18:00Z</dcterms:created>
  <dcterms:modified xsi:type="dcterms:W3CDTF">2021-07-23T11:18:00Z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