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D9599" w14:textId="77777777" w:rsidR="002D5998" w:rsidRPr="002D5998" w:rsidRDefault="002D5998" w:rsidP="002D5998">
      <w:pPr>
        <w:textAlignment w:val="baseline"/>
        <w:rPr>
          <w:rFonts w:ascii="Calibri" w:eastAsia="Times New Roman" w:hAnsi="Calibri" w:cs="Calibri"/>
          <w:color w:val="000000"/>
          <w:sz w:val="22"/>
          <w:szCs w:val="22"/>
          <w:lang w:val="en-LV" w:eastAsia="en-GB"/>
        </w:rPr>
      </w:pPr>
    </w:p>
    <w:p w14:paraId="4500F4EF" w14:textId="77777777" w:rsidR="002D5998" w:rsidRPr="002D5998" w:rsidRDefault="00A44122" w:rsidP="002D5998">
      <w:pPr>
        <w:rPr>
          <w:rFonts w:ascii="Times New Roman" w:eastAsia="Times New Roman" w:hAnsi="Times New Roman" w:cs="Times New Roman"/>
          <w:lang w:val="en-LV" w:eastAsia="en-GB"/>
        </w:rPr>
      </w:pPr>
      <w:r w:rsidRPr="00A44122">
        <w:rPr>
          <w:rFonts w:ascii="Times New Roman" w:eastAsia="Times New Roman" w:hAnsi="Times New Roman" w:cs="Times New Roman"/>
          <w:noProof/>
          <w:lang w:val="en-LV" w:eastAsia="en-GB"/>
        </w:rPr>
        <w:pict w14:anchorId="1E3D9891">
          <v:rect id="_x0000_i1025" alt="" style="width:6.1pt;height:1.5pt;mso-width-percent:0;mso-height-percent:0;mso-width-percent:0;mso-height-percent:0" o:hrpct="0" o:hralign="center" o:hrstd="t" o:hrnoshade="t" o:hr="t" fillcolor="black" stroked="f"/>
        </w:pict>
      </w:r>
    </w:p>
    <w:p w14:paraId="50C15375" w14:textId="77777777" w:rsidR="002D5998" w:rsidRPr="002D5998" w:rsidRDefault="002D5998" w:rsidP="002D5998">
      <w:pPr>
        <w:textAlignment w:val="baseline"/>
        <w:rPr>
          <w:rFonts w:ascii="Segoe UI" w:eastAsia="Times New Roman" w:hAnsi="Segoe UI" w:cs="Segoe UI"/>
          <w:color w:val="000000"/>
          <w:sz w:val="21"/>
          <w:szCs w:val="21"/>
          <w:lang w:val="en-LV" w:eastAsia="en-GB"/>
        </w:rPr>
      </w:pPr>
      <w:r w:rsidRPr="002D5998">
        <w:rPr>
          <w:rFonts w:ascii="Calibri" w:eastAsia="Times New Roman" w:hAnsi="Calibri" w:cs="Calibri"/>
          <w:b/>
          <w:bCs/>
          <w:color w:val="000000"/>
          <w:sz w:val="22"/>
          <w:szCs w:val="22"/>
          <w:lang w:val="en-LV" w:eastAsia="en-GB"/>
        </w:rPr>
        <w:t>No:</w:t>
      </w:r>
      <w:r w:rsidRPr="002D5998">
        <w:rPr>
          <w:rFonts w:ascii="Calibri" w:eastAsia="Times New Roman" w:hAnsi="Calibri" w:cs="Calibri"/>
          <w:color w:val="000000"/>
          <w:sz w:val="22"/>
          <w:szCs w:val="22"/>
          <w:lang w:val="en-LV" w:eastAsia="en-GB"/>
        </w:rPr>
        <w:t> Ieva Žeimunde &lt;Ieva.Zeimunde@dvi.gov.lv&gt;</w:t>
      </w:r>
      <w:r w:rsidRPr="002D5998">
        <w:rPr>
          <w:rFonts w:ascii="Calibri" w:eastAsia="Times New Roman" w:hAnsi="Calibri" w:cs="Calibri"/>
          <w:color w:val="000000"/>
          <w:sz w:val="22"/>
          <w:szCs w:val="22"/>
          <w:lang w:val="en-LV" w:eastAsia="en-GB"/>
        </w:rPr>
        <w:br/>
      </w:r>
      <w:r w:rsidRPr="002D5998">
        <w:rPr>
          <w:rFonts w:ascii="Calibri" w:eastAsia="Times New Roman" w:hAnsi="Calibri" w:cs="Calibri"/>
          <w:b/>
          <w:bCs/>
          <w:color w:val="000000"/>
          <w:sz w:val="22"/>
          <w:szCs w:val="22"/>
          <w:lang w:val="en-LV" w:eastAsia="en-GB"/>
        </w:rPr>
        <w:t>Nosūtīts:</w:t>
      </w:r>
      <w:r w:rsidRPr="002D5998">
        <w:rPr>
          <w:rFonts w:ascii="Calibri" w:eastAsia="Times New Roman" w:hAnsi="Calibri" w:cs="Calibri"/>
          <w:color w:val="000000"/>
          <w:sz w:val="22"/>
          <w:szCs w:val="22"/>
          <w:lang w:val="en-LV" w:eastAsia="en-GB"/>
        </w:rPr>
        <w:t> piektdiena, 2022. gada 2. septembris 14:52</w:t>
      </w:r>
      <w:r w:rsidRPr="002D5998">
        <w:rPr>
          <w:rFonts w:ascii="Calibri" w:eastAsia="Times New Roman" w:hAnsi="Calibri" w:cs="Calibri"/>
          <w:color w:val="000000"/>
          <w:sz w:val="22"/>
          <w:szCs w:val="22"/>
          <w:lang w:val="en-LV" w:eastAsia="en-GB"/>
        </w:rPr>
        <w:br/>
      </w:r>
      <w:r w:rsidRPr="002D5998">
        <w:rPr>
          <w:rFonts w:ascii="Calibri" w:eastAsia="Times New Roman" w:hAnsi="Calibri" w:cs="Calibri"/>
          <w:b/>
          <w:bCs/>
          <w:color w:val="000000"/>
          <w:sz w:val="22"/>
          <w:szCs w:val="22"/>
          <w:lang w:val="en-LV" w:eastAsia="en-GB"/>
        </w:rPr>
        <w:t>Kam:</w:t>
      </w:r>
      <w:r w:rsidRPr="002D5998">
        <w:rPr>
          <w:rFonts w:ascii="Calibri" w:eastAsia="Times New Roman" w:hAnsi="Calibri" w:cs="Calibri"/>
          <w:color w:val="000000"/>
          <w:sz w:val="22"/>
          <w:szCs w:val="22"/>
          <w:lang w:val="en-LV" w:eastAsia="en-GB"/>
        </w:rPr>
        <w:t> Inese Albova &lt;inese.albova@fm.gov.lv&gt;</w:t>
      </w:r>
      <w:r w:rsidRPr="002D5998">
        <w:rPr>
          <w:rFonts w:ascii="Calibri" w:eastAsia="Times New Roman" w:hAnsi="Calibri" w:cs="Calibri"/>
          <w:color w:val="000000"/>
          <w:sz w:val="22"/>
          <w:szCs w:val="22"/>
          <w:lang w:val="en-LV" w:eastAsia="en-GB"/>
        </w:rPr>
        <w:br/>
      </w:r>
      <w:r w:rsidRPr="002D5998">
        <w:rPr>
          <w:rFonts w:ascii="Calibri" w:eastAsia="Times New Roman" w:hAnsi="Calibri" w:cs="Calibri"/>
          <w:b/>
          <w:bCs/>
          <w:color w:val="000000"/>
          <w:sz w:val="22"/>
          <w:szCs w:val="22"/>
          <w:lang w:val="en-LV" w:eastAsia="en-GB"/>
        </w:rPr>
        <w:t>Kopija:</w:t>
      </w:r>
      <w:r w:rsidRPr="002D5998">
        <w:rPr>
          <w:rFonts w:ascii="Calibri" w:eastAsia="Times New Roman" w:hAnsi="Calibri" w:cs="Calibri"/>
          <w:color w:val="000000"/>
          <w:sz w:val="22"/>
          <w:szCs w:val="22"/>
          <w:lang w:val="en-LV" w:eastAsia="en-GB"/>
        </w:rPr>
        <w:t> Evija Kreišmane &lt;Evija.Kreismane@dvi.gov.lv&gt;</w:t>
      </w:r>
      <w:r w:rsidRPr="002D5998">
        <w:rPr>
          <w:rFonts w:ascii="Calibri" w:eastAsia="Times New Roman" w:hAnsi="Calibri" w:cs="Calibri"/>
          <w:color w:val="000000"/>
          <w:sz w:val="22"/>
          <w:szCs w:val="22"/>
          <w:lang w:val="en-LV" w:eastAsia="en-GB"/>
        </w:rPr>
        <w:br/>
      </w:r>
      <w:r w:rsidRPr="002D5998">
        <w:rPr>
          <w:rFonts w:ascii="Calibri" w:eastAsia="Times New Roman" w:hAnsi="Calibri" w:cs="Calibri"/>
          <w:b/>
          <w:bCs/>
          <w:color w:val="000000"/>
          <w:sz w:val="22"/>
          <w:szCs w:val="22"/>
          <w:lang w:val="en-LV" w:eastAsia="en-GB"/>
        </w:rPr>
        <w:t>Tēma:</w:t>
      </w:r>
      <w:r w:rsidRPr="002D5998">
        <w:rPr>
          <w:rFonts w:ascii="Calibri" w:eastAsia="Times New Roman" w:hAnsi="Calibri" w:cs="Calibri"/>
          <w:color w:val="000000"/>
          <w:sz w:val="22"/>
          <w:szCs w:val="22"/>
          <w:lang w:val="en-LV" w:eastAsia="en-GB"/>
        </w:rPr>
        <w:t> RE: Par likumprojekta "Grozījumi Sauszemes transportlīdzekļu īpašnieku civiltiesiskās atbildības obligātās apdrošināšanas likumā" (VSS-617) elektronisku saskaņošanu</w:t>
      </w:r>
    </w:p>
    <w:p w14:paraId="23AB9928" w14:textId="77777777" w:rsidR="002D5998" w:rsidRPr="002D5998" w:rsidRDefault="002D5998" w:rsidP="002D5998">
      <w:pPr>
        <w:textAlignment w:val="baseline"/>
        <w:rPr>
          <w:rFonts w:ascii="Segoe UI" w:eastAsia="Times New Roman" w:hAnsi="Segoe UI" w:cs="Segoe UI"/>
          <w:color w:val="000000"/>
          <w:sz w:val="21"/>
          <w:szCs w:val="21"/>
          <w:lang w:val="en-LV" w:eastAsia="en-GB"/>
        </w:rPr>
      </w:pPr>
      <w:r w:rsidRPr="002D5998">
        <w:rPr>
          <w:rFonts w:ascii="Segoe UI" w:eastAsia="Times New Roman" w:hAnsi="Segoe UI" w:cs="Segoe UI"/>
          <w:color w:val="000000"/>
          <w:sz w:val="21"/>
          <w:szCs w:val="21"/>
          <w:lang w:val="en-LV" w:eastAsia="en-GB"/>
        </w:rPr>
        <w:t> </w:t>
      </w:r>
    </w:p>
    <w:p w14:paraId="091F4B5B" w14:textId="77777777" w:rsidR="002D5998" w:rsidRPr="002D5998" w:rsidRDefault="002D5998" w:rsidP="002D5998">
      <w:pPr>
        <w:textAlignment w:val="baseline"/>
        <w:rPr>
          <w:rFonts w:ascii="Calibri" w:eastAsia="Times New Roman" w:hAnsi="Calibri" w:cs="Calibri"/>
          <w:color w:val="000000"/>
          <w:sz w:val="22"/>
          <w:szCs w:val="22"/>
          <w:lang w:eastAsia="en-GB"/>
        </w:rPr>
      </w:pPr>
      <w:r w:rsidRPr="002D5998">
        <w:rPr>
          <w:rFonts w:ascii="Times New Roman" w:eastAsia="Times New Roman" w:hAnsi="Times New Roman" w:cs="Times New Roman"/>
          <w:color w:val="000000"/>
          <w:bdr w:val="none" w:sz="0" w:space="0" w:color="auto" w:frame="1"/>
          <w:lang w:eastAsia="en-GB"/>
        </w:rPr>
        <w:t>Labdien!</w:t>
      </w:r>
    </w:p>
    <w:p w14:paraId="109AA1E7" w14:textId="77777777" w:rsidR="002D5998" w:rsidRPr="002D5998" w:rsidRDefault="002D5998" w:rsidP="002D5998">
      <w:pPr>
        <w:textAlignment w:val="baseline"/>
        <w:rPr>
          <w:rFonts w:ascii="Calibri" w:eastAsia="Times New Roman" w:hAnsi="Calibri" w:cs="Calibri"/>
          <w:color w:val="000000"/>
          <w:sz w:val="22"/>
          <w:szCs w:val="22"/>
          <w:lang w:eastAsia="en-GB"/>
        </w:rPr>
      </w:pPr>
      <w:r w:rsidRPr="002D5998">
        <w:rPr>
          <w:rFonts w:ascii="Times New Roman" w:eastAsia="Times New Roman" w:hAnsi="Times New Roman" w:cs="Times New Roman"/>
          <w:color w:val="000000"/>
          <w:bdr w:val="none" w:sz="0" w:space="0" w:color="auto" w:frame="1"/>
          <w:lang w:eastAsia="en-GB"/>
        </w:rPr>
        <w:t> </w:t>
      </w:r>
    </w:p>
    <w:p w14:paraId="1741C51B" w14:textId="77777777" w:rsidR="002D5998" w:rsidRPr="002D5998" w:rsidRDefault="002D5998" w:rsidP="002D5998">
      <w:pPr>
        <w:textAlignment w:val="baseline"/>
        <w:rPr>
          <w:rFonts w:ascii="Calibri" w:eastAsia="Times New Roman" w:hAnsi="Calibri" w:cs="Calibri"/>
          <w:color w:val="000000"/>
          <w:sz w:val="22"/>
          <w:szCs w:val="22"/>
          <w:lang w:eastAsia="en-GB"/>
        </w:rPr>
      </w:pPr>
      <w:r w:rsidRPr="002D5998">
        <w:rPr>
          <w:rFonts w:ascii="Times New Roman" w:eastAsia="Times New Roman" w:hAnsi="Times New Roman" w:cs="Times New Roman"/>
          <w:color w:val="000000"/>
          <w:bdr w:val="none" w:sz="0" w:space="0" w:color="auto" w:frame="1"/>
          <w:lang w:eastAsia="en-GB"/>
        </w:rPr>
        <w:t>Datu valsts inspekcija ir iepazinusies ar precizēto likumprojektu "Grozījumi Sauszemes transportlīdzekļu īpašnieku civiltiesiskās atbildības obligātās apdrošināšanas likumā (turpmāk – likumprojekts) un norāda turpmāko.</w:t>
      </w:r>
    </w:p>
    <w:p w14:paraId="51335A66" w14:textId="77777777" w:rsidR="002D5998" w:rsidRPr="002D5998" w:rsidRDefault="002D5998" w:rsidP="002D5998">
      <w:pPr>
        <w:jc w:val="both"/>
        <w:textAlignment w:val="baseline"/>
        <w:rPr>
          <w:rFonts w:ascii="Calibri" w:eastAsia="Times New Roman" w:hAnsi="Calibri" w:cs="Calibri"/>
          <w:color w:val="000000"/>
          <w:sz w:val="22"/>
          <w:szCs w:val="22"/>
          <w:lang w:eastAsia="en-GB"/>
        </w:rPr>
      </w:pPr>
      <w:r w:rsidRPr="002D5998">
        <w:rPr>
          <w:rFonts w:ascii="Times New Roman" w:eastAsia="Times New Roman" w:hAnsi="Times New Roman" w:cs="Times New Roman"/>
          <w:color w:val="000000"/>
          <w:bdr w:val="none" w:sz="0" w:space="0" w:color="auto" w:frame="1"/>
          <w:lang w:eastAsia="en-GB"/>
        </w:rPr>
        <w:t>Likumprojekta 11. punktā ir paredzēts papildināt likuma 47. pantu ar sesto daļu, nosakot, ka, lai pārliecinātos, vai uz personu nav attiecināms šā panta trešās daļas 1. punktā minētais nosacījums, Transportlīdzekļu apdrošinātāju birojam (turpmāk – birojs) ir tiesības saņemt informāciju no Sodu reģistra par personas sodāmību, izmantojot datu pārraidi tiešsaistes režīmā vai citus elektronisko sakaru līdzekļus. Vienlaikus minētā tiesību norma neprecizē, cik bieži birojs ir tiesīgs šādas ziņas par valdes locekli saņemt, proti, vai tikai vienreizēji, kad valdes loceklis tiek apstiprināts amatā vai vairākkārtīgi ar noteiktu regularitāti kādā laika periodā. Paskaidrojam, ka atbilstoši Eiropas Parlamenta un Padomes Regulas (ES) 2016/679 (2016. gada 27. aprīlis) par fizisku personu aizsardzību attiecībā uz personas datu apstrādi un šādu datu brīvu apriti un ar ko atceļ Direktīvu 95/46/EK (Vispārīgā datu aizsardzības regula) (turpmāk – Datu regula) 5. panta 1. punkta b) un c) apakšpunktam, personas dati </w:t>
      </w:r>
      <w:r w:rsidRPr="002D5998">
        <w:rPr>
          <w:rFonts w:ascii="Times New Roman" w:eastAsia="Times New Roman" w:hAnsi="Times New Roman" w:cs="Times New Roman"/>
          <w:color w:val="000000"/>
          <w:bdr w:val="none" w:sz="0" w:space="0" w:color="auto" w:frame="1"/>
          <w:shd w:val="clear" w:color="auto" w:fill="FFFFFF"/>
          <w:lang w:eastAsia="en-GB"/>
        </w:rPr>
        <w:t>tiek vākti konkrētos, skaidros un leģitīmos nolūkos, kā arī ietver tikai to, kas nepieciešams to apstrādes nolūkos</w:t>
      </w:r>
      <w:r w:rsidRPr="002D5998">
        <w:rPr>
          <w:rFonts w:ascii="Times New Roman" w:eastAsia="Times New Roman" w:hAnsi="Times New Roman" w:cs="Times New Roman"/>
          <w:b/>
          <w:bCs/>
          <w:color w:val="000000"/>
          <w:sz w:val="28"/>
          <w:szCs w:val="28"/>
          <w:bdr w:val="none" w:sz="0" w:space="0" w:color="auto" w:frame="1"/>
          <w:lang w:eastAsia="en-GB"/>
        </w:rPr>
        <w:t>.</w:t>
      </w:r>
    </w:p>
    <w:p w14:paraId="3A1FE0BC" w14:textId="77777777" w:rsidR="002D5998" w:rsidRPr="002D5998" w:rsidRDefault="002D5998" w:rsidP="002D5998">
      <w:pPr>
        <w:jc w:val="both"/>
        <w:textAlignment w:val="baseline"/>
        <w:rPr>
          <w:rFonts w:ascii="Calibri" w:eastAsia="Times New Roman" w:hAnsi="Calibri" w:cs="Calibri"/>
          <w:color w:val="000000"/>
          <w:sz w:val="22"/>
          <w:szCs w:val="22"/>
          <w:lang w:eastAsia="en-GB"/>
        </w:rPr>
      </w:pPr>
      <w:r w:rsidRPr="002D5998">
        <w:rPr>
          <w:rFonts w:ascii="Times New Roman" w:eastAsia="Times New Roman" w:hAnsi="Times New Roman" w:cs="Times New Roman"/>
          <w:color w:val="000000"/>
          <w:bdr w:val="none" w:sz="0" w:space="0" w:color="auto" w:frame="1"/>
          <w:lang w:eastAsia="en-GB"/>
        </w:rPr>
        <w:t>Ievērojot minēto, lūdzam precizēt 47. panta sesto daļu, nosakot cik bieži birojs ir tiesīgs saņemt ziņas par personas sodāmību.  </w:t>
      </w:r>
    </w:p>
    <w:p w14:paraId="58502066" w14:textId="7CE6AA7F" w:rsidR="002D5998" w:rsidRPr="002D5998" w:rsidRDefault="002D5998" w:rsidP="002D5998">
      <w:pPr>
        <w:jc w:val="both"/>
        <w:textAlignment w:val="baseline"/>
        <w:rPr>
          <w:rFonts w:ascii="Calibri" w:eastAsia="Times New Roman" w:hAnsi="Calibri" w:cs="Calibri"/>
          <w:color w:val="000000"/>
          <w:sz w:val="22"/>
          <w:szCs w:val="22"/>
          <w:lang w:eastAsia="en-GB"/>
        </w:rPr>
      </w:pPr>
      <w:r w:rsidRPr="002D5998">
        <w:rPr>
          <w:rFonts w:ascii="Times New Roman" w:eastAsia="Times New Roman" w:hAnsi="Times New Roman" w:cs="Times New Roman"/>
          <w:color w:val="000000"/>
          <w:bdr w:val="none" w:sz="0" w:space="0" w:color="auto" w:frame="1"/>
          <w:lang w:eastAsia="en-GB"/>
        </w:rPr>
        <w:t> </w:t>
      </w:r>
    </w:p>
    <w:p w14:paraId="14F7CC30" w14:textId="77777777" w:rsidR="002D5998" w:rsidRPr="002D5998" w:rsidRDefault="002D5998" w:rsidP="002D5998">
      <w:pPr>
        <w:textAlignment w:val="baseline"/>
        <w:rPr>
          <w:rFonts w:ascii="Calibri" w:eastAsia="Times New Roman" w:hAnsi="Calibri" w:cs="Calibri"/>
          <w:color w:val="000000"/>
          <w:sz w:val="22"/>
          <w:szCs w:val="22"/>
          <w:lang w:eastAsia="en-GB"/>
        </w:rPr>
      </w:pPr>
      <w:r w:rsidRPr="002D5998">
        <w:rPr>
          <w:rFonts w:ascii="Calibri" w:eastAsia="Times New Roman" w:hAnsi="Calibri" w:cs="Calibri"/>
          <w:color w:val="000000"/>
          <w:sz w:val="22"/>
          <w:szCs w:val="22"/>
          <w:lang w:eastAsia="en-GB"/>
        </w:rPr>
        <w:t> </w:t>
      </w:r>
    </w:p>
    <w:p w14:paraId="01610CD5" w14:textId="77777777" w:rsidR="002D5998" w:rsidRPr="002D5998" w:rsidRDefault="002D5998" w:rsidP="002D5998">
      <w:pPr>
        <w:textAlignment w:val="baseline"/>
        <w:rPr>
          <w:rFonts w:ascii="Calibri" w:eastAsia="Times New Roman" w:hAnsi="Calibri" w:cs="Calibri"/>
          <w:color w:val="000000"/>
          <w:sz w:val="22"/>
          <w:szCs w:val="22"/>
          <w:lang w:eastAsia="en-GB"/>
        </w:rPr>
      </w:pPr>
      <w:r w:rsidRPr="002D5998">
        <w:rPr>
          <w:rFonts w:ascii="Times New Roman" w:eastAsia="Times New Roman" w:hAnsi="Times New Roman" w:cs="Times New Roman"/>
          <w:color w:val="000000"/>
          <w:sz w:val="22"/>
          <w:szCs w:val="22"/>
          <w:bdr w:val="none" w:sz="0" w:space="0" w:color="auto" w:frame="1"/>
          <w:lang w:eastAsia="en-GB"/>
        </w:rPr>
        <w:t>Ar cieņu,</w:t>
      </w:r>
    </w:p>
    <w:p w14:paraId="0335EE1F" w14:textId="77777777" w:rsidR="002D5998" w:rsidRPr="002D5998" w:rsidRDefault="002D5998" w:rsidP="002D5998">
      <w:pPr>
        <w:textAlignment w:val="baseline"/>
        <w:rPr>
          <w:rFonts w:ascii="Calibri" w:eastAsia="Times New Roman" w:hAnsi="Calibri" w:cs="Calibri"/>
          <w:color w:val="000000"/>
          <w:sz w:val="22"/>
          <w:szCs w:val="22"/>
          <w:lang w:eastAsia="en-GB"/>
        </w:rPr>
      </w:pPr>
      <w:r w:rsidRPr="002D5998">
        <w:rPr>
          <w:rFonts w:ascii="Times New Roman" w:eastAsia="Times New Roman" w:hAnsi="Times New Roman" w:cs="Times New Roman"/>
          <w:b/>
          <w:bCs/>
          <w:i/>
          <w:iCs/>
          <w:color w:val="000000"/>
          <w:sz w:val="22"/>
          <w:szCs w:val="22"/>
          <w:bdr w:val="none" w:sz="0" w:space="0" w:color="auto" w:frame="1"/>
          <w:lang w:eastAsia="en-GB"/>
        </w:rPr>
        <w:t> </w:t>
      </w:r>
    </w:p>
    <w:p w14:paraId="46FCCB38" w14:textId="77777777" w:rsidR="002D5998" w:rsidRPr="002D5998" w:rsidRDefault="002D5998" w:rsidP="002D5998">
      <w:pPr>
        <w:textAlignment w:val="baseline"/>
        <w:rPr>
          <w:rFonts w:ascii="Calibri" w:eastAsia="Times New Roman" w:hAnsi="Calibri" w:cs="Calibri"/>
          <w:color w:val="000000"/>
          <w:sz w:val="22"/>
          <w:szCs w:val="22"/>
          <w:lang w:eastAsia="en-GB"/>
        </w:rPr>
      </w:pPr>
      <w:r w:rsidRPr="002D5998">
        <w:rPr>
          <w:rFonts w:ascii="Times New Roman" w:eastAsia="Times New Roman" w:hAnsi="Times New Roman" w:cs="Times New Roman"/>
          <w:b/>
          <w:bCs/>
          <w:color w:val="000000"/>
          <w:sz w:val="22"/>
          <w:szCs w:val="22"/>
          <w:bdr w:val="none" w:sz="0" w:space="0" w:color="auto" w:frame="1"/>
          <w:lang w:eastAsia="en-GB"/>
        </w:rPr>
        <w:t xml:space="preserve">Ieva </w:t>
      </w:r>
      <w:proofErr w:type="spellStart"/>
      <w:r w:rsidRPr="002D5998">
        <w:rPr>
          <w:rFonts w:ascii="Times New Roman" w:eastAsia="Times New Roman" w:hAnsi="Times New Roman" w:cs="Times New Roman"/>
          <w:b/>
          <w:bCs/>
          <w:color w:val="000000"/>
          <w:sz w:val="22"/>
          <w:szCs w:val="22"/>
          <w:bdr w:val="none" w:sz="0" w:space="0" w:color="auto" w:frame="1"/>
          <w:lang w:eastAsia="en-GB"/>
        </w:rPr>
        <w:t>Žeimunde</w:t>
      </w:r>
      <w:proofErr w:type="spellEnd"/>
    </w:p>
    <w:p w14:paraId="6B0CEBE8" w14:textId="77777777" w:rsidR="002D5998" w:rsidRPr="002D5998" w:rsidRDefault="002D5998" w:rsidP="002D5998">
      <w:pPr>
        <w:textAlignment w:val="baseline"/>
        <w:rPr>
          <w:rFonts w:ascii="Calibri" w:eastAsia="Times New Roman" w:hAnsi="Calibri" w:cs="Calibri"/>
          <w:color w:val="000000"/>
          <w:sz w:val="22"/>
          <w:szCs w:val="22"/>
          <w:lang w:eastAsia="en-GB"/>
        </w:rPr>
      </w:pPr>
      <w:r w:rsidRPr="002D5998">
        <w:rPr>
          <w:rFonts w:ascii="Times New Roman" w:eastAsia="Times New Roman" w:hAnsi="Times New Roman" w:cs="Times New Roman"/>
          <w:color w:val="000000"/>
          <w:sz w:val="22"/>
          <w:szCs w:val="22"/>
          <w:bdr w:val="none" w:sz="0" w:space="0" w:color="auto" w:frame="1"/>
          <w:lang w:eastAsia="en-GB"/>
        </w:rPr>
        <w:t>Juridiskās nodaļas juriste</w:t>
      </w:r>
    </w:p>
    <w:p w14:paraId="69C31C97" w14:textId="77777777" w:rsidR="002D5998" w:rsidRPr="002D5998" w:rsidRDefault="002D5998" w:rsidP="002D5998">
      <w:pPr>
        <w:textAlignment w:val="baseline"/>
        <w:rPr>
          <w:rFonts w:ascii="Calibri" w:eastAsia="Times New Roman" w:hAnsi="Calibri" w:cs="Calibri"/>
          <w:color w:val="000000"/>
          <w:sz w:val="22"/>
          <w:szCs w:val="22"/>
          <w:lang w:eastAsia="en-GB"/>
        </w:rPr>
      </w:pPr>
      <w:r w:rsidRPr="002D5998">
        <w:rPr>
          <w:rFonts w:ascii="Times New Roman" w:eastAsia="Times New Roman" w:hAnsi="Times New Roman" w:cs="Times New Roman"/>
          <w:color w:val="000000"/>
          <w:sz w:val="22"/>
          <w:szCs w:val="22"/>
          <w:bdr w:val="none" w:sz="0" w:space="0" w:color="auto" w:frame="1"/>
          <w:lang w:eastAsia="en-GB"/>
        </w:rPr>
        <w:t>Datu valsts inspekcija</w:t>
      </w:r>
    </w:p>
    <w:p w14:paraId="7D2CA9B0" w14:textId="77777777" w:rsidR="002D5998" w:rsidRPr="002D5998" w:rsidRDefault="002D5998" w:rsidP="002D5998">
      <w:pPr>
        <w:textAlignment w:val="baseline"/>
        <w:rPr>
          <w:rFonts w:ascii="Calibri" w:eastAsia="Times New Roman" w:hAnsi="Calibri" w:cs="Calibri"/>
          <w:color w:val="000000"/>
          <w:sz w:val="22"/>
          <w:szCs w:val="22"/>
          <w:lang w:eastAsia="en-GB"/>
        </w:rPr>
      </w:pPr>
      <w:r w:rsidRPr="002D5998">
        <w:rPr>
          <w:rFonts w:ascii="Times New Roman" w:eastAsia="Times New Roman" w:hAnsi="Times New Roman" w:cs="Times New Roman"/>
          <w:color w:val="000000"/>
          <w:sz w:val="22"/>
          <w:szCs w:val="22"/>
          <w:bdr w:val="none" w:sz="0" w:space="0" w:color="auto" w:frame="1"/>
          <w:lang w:eastAsia="en-GB"/>
        </w:rPr>
        <w:t>e-pasts: </w:t>
      </w:r>
      <w:hyperlink r:id="rId4" w:history="1">
        <w:r w:rsidRPr="002D5998">
          <w:rPr>
            <w:rFonts w:ascii="Times New Roman" w:eastAsia="Times New Roman" w:hAnsi="Times New Roman" w:cs="Times New Roman"/>
            <w:color w:val="0000FF"/>
            <w:sz w:val="22"/>
            <w:szCs w:val="22"/>
            <w:u w:val="single"/>
            <w:bdr w:val="none" w:sz="0" w:space="0" w:color="auto" w:frame="1"/>
            <w:lang w:eastAsia="en-GB"/>
          </w:rPr>
          <w:t>Ieva.Zeimunde@dvi.gov.lv</w:t>
        </w:r>
      </w:hyperlink>
    </w:p>
    <w:p w14:paraId="3576C72A" w14:textId="77777777" w:rsidR="002D5998" w:rsidRPr="002D5998" w:rsidRDefault="002D5998" w:rsidP="002D5998">
      <w:pPr>
        <w:textAlignment w:val="baseline"/>
        <w:rPr>
          <w:rFonts w:ascii="Calibri" w:eastAsia="Times New Roman" w:hAnsi="Calibri" w:cs="Calibri"/>
          <w:color w:val="000000"/>
          <w:sz w:val="22"/>
          <w:szCs w:val="22"/>
          <w:lang w:eastAsia="en-GB"/>
        </w:rPr>
      </w:pPr>
      <w:r w:rsidRPr="002D5998">
        <w:rPr>
          <w:rFonts w:ascii="Times New Roman" w:eastAsia="Times New Roman" w:hAnsi="Times New Roman" w:cs="Times New Roman"/>
          <w:color w:val="000000"/>
          <w:sz w:val="22"/>
          <w:szCs w:val="22"/>
          <w:bdr w:val="none" w:sz="0" w:space="0" w:color="auto" w:frame="1"/>
          <w:lang w:eastAsia="en-GB"/>
        </w:rPr>
        <w:t>tālr.+371 67686089</w:t>
      </w:r>
    </w:p>
    <w:p w14:paraId="28C36469" w14:textId="03A9ACA4" w:rsidR="002D5998" w:rsidRPr="002D5998" w:rsidRDefault="002D5998" w:rsidP="002D5998">
      <w:pPr>
        <w:textAlignment w:val="baseline"/>
        <w:rPr>
          <w:rFonts w:ascii="Calibri" w:eastAsia="Times New Roman" w:hAnsi="Calibri" w:cs="Calibri"/>
          <w:color w:val="000000"/>
          <w:sz w:val="22"/>
          <w:szCs w:val="22"/>
          <w:lang w:eastAsia="en-GB"/>
        </w:rPr>
      </w:pPr>
      <w:r w:rsidRPr="002D5998">
        <w:rPr>
          <w:noProof/>
        </w:rPr>
        <w:drawing>
          <wp:inline distT="0" distB="0" distL="0" distR="0" wp14:anchorId="3C12C699" wp14:editId="2B70062D">
            <wp:extent cx="1289685" cy="1224915"/>
            <wp:effectExtent l="0" t="0" r="5715"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89685" cy="1224915"/>
                    </a:xfrm>
                    <a:prstGeom prst="rect">
                      <a:avLst/>
                    </a:prstGeom>
                    <a:noFill/>
                    <a:ln>
                      <a:noFill/>
                    </a:ln>
                  </pic:spPr>
                </pic:pic>
              </a:graphicData>
            </a:graphic>
          </wp:inline>
        </w:drawing>
      </w:r>
    </w:p>
    <w:p w14:paraId="6AEFD4ED" w14:textId="677AB59C" w:rsidR="002D5998" w:rsidRPr="002D5998" w:rsidRDefault="002D5998" w:rsidP="002D5998">
      <w:pPr>
        <w:textAlignment w:val="baseline"/>
        <w:rPr>
          <w:rFonts w:ascii="Calibri" w:eastAsia="Times New Roman" w:hAnsi="Calibri" w:cs="Calibri"/>
          <w:color w:val="000000"/>
          <w:sz w:val="22"/>
          <w:szCs w:val="22"/>
          <w:lang w:eastAsia="en-GB"/>
        </w:rPr>
      </w:pPr>
      <w:r w:rsidRPr="002D5998">
        <w:rPr>
          <w:noProof/>
        </w:rPr>
        <w:drawing>
          <wp:inline distT="0" distB="0" distL="0" distR="0" wp14:anchorId="37599FD8" wp14:editId="48C92419">
            <wp:extent cx="1469390" cy="326390"/>
            <wp:effectExtent l="0" t="0" r="381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69390" cy="326390"/>
                    </a:xfrm>
                    <a:prstGeom prst="rect">
                      <a:avLst/>
                    </a:prstGeom>
                    <a:noFill/>
                    <a:ln>
                      <a:noFill/>
                    </a:ln>
                  </pic:spPr>
                </pic:pic>
              </a:graphicData>
            </a:graphic>
          </wp:inline>
        </w:drawing>
      </w:r>
    </w:p>
    <w:p w14:paraId="1311F1D4" w14:textId="49D87A3B" w:rsidR="002D5998" w:rsidRPr="002D5998" w:rsidRDefault="002D5998" w:rsidP="002D5998">
      <w:pPr>
        <w:textAlignment w:val="baseline"/>
        <w:rPr>
          <w:rFonts w:ascii="Calibri" w:eastAsia="Times New Roman" w:hAnsi="Calibri" w:cs="Calibri"/>
          <w:color w:val="000000"/>
          <w:sz w:val="22"/>
          <w:szCs w:val="22"/>
          <w:lang w:eastAsia="en-GB"/>
        </w:rPr>
      </w:pPr>
      <w:r w:rsidRPr="002D5998">
        <w:rPr>
          <w:rFonts w:ascii="Calibri" w:eastAsia="Times New Roman" w:hAnsi="Calibri" w:cs="Calibri"/>
          <w:color w:val="000000"/>
          <w:sz w:val="22"/>
          <w:szCs w:val="22"/>
          <w:lang w:eastAsia="en-GB"/>
        </w:rPr>
        <w:t> </w:t>
      </w:r>
      <w:r w:rsidRPr="002D5998">
        <w:rPr>
          <w:rFonts w:ascii="inherit" w:eastAsia="Times New Roman" w:hAnsi="inherit" w:cs="Calibri"/>
          <w:color w:val="000000"/>
          <w:bdr w:val="none" w:sz="0" w:space="0" w:color="auto" w:frame="1"/>
          <w:lang w:val="en-US" w:eastAsia="en-GB"/>
        </w:rPr>
        <w:t> </w:t>
      </w:r>
    </w:p>
    <w:p w14:paraId="3276FDDA" w14:textId="77777777" w:rsidR="002D5998" w:rsidRPr="002D5998" w:rsidRDefault="002D5998" w:rsidP="002D5998">
      <w:pPr>
        <w:textAlignment w:val="baseline"/>
        <w:rPr>
          <w:rFonts w:ascii="Calibri" w:eastAsia="Times New Roman" w:hAnsi="Calibri" w:cs="Calibri"/>
          <w:color w:val="000000"/>
          <w:sz w:val="22"/>
          <w:szCs w:val="22"/>
          <w:lang w:eastAsia="en-GB"/>
        </w:rPr>
      </w:pPr>
      <w:r w:rsidRPr="002D5998">
        <w:rPr>
          <w:rFonts w:ascii="inherit" w:eastAsia="Times New Roman" w:hAnsi="inherit" w:cs="Calibri"/>
          <w:color w:val="000000"/>
          <w:bdr w:val="none" w:sz="0" w:space="0" w:color="auto" w:frame="1"/>
          <w:lang w:val="en-US" w:eastAsia="en-GB"/>
        </w:rPr>
        <w:t> </w:t>
      </w:r>
    </w:p>
    <w:p w14:paraId="19F55D24" w14:textId="77777777" w:rsidR="002D5998" w:rsidRPr="002D5998" w:rsidRDefault="002D5998" w:rsidP="002D5998">
      <w:pPr>
        <w:textAlignment w:val="baseline"/>
        <w:rPr>
          <w:rFonts w:ascii="Calibri" w:eastAsia="Times New Roman" w:hAnsi="Calibri" w:cs="Calibri"/>
          <w:color w:val="000000"/>
          <w:sz w:val="22"/>
          <w:szCs w:val="22"/>
          <w:lang w:eastAsia="en-GB"/>
        </w:rPr>
      </w:pPr>
      <w:r w:rsidRPr="002D5998">
        <w:rPr>
          <w:rFonts w:ascii="inherit" w:eastAsia="Times New Roman" w:hAnsi="inherit" w:cs="Calibri"/>
          <w:color w:val="000000"/>
          <w:bdr w:val="none" w:sz="0" w:space="0" w:color="auto" w:frame="1"/>
          <w:lang w:val="en-US" w:eastAsia="en-GB"/>
        </w:rPr>
        <w:t> </w:t>
      </w:r>
    </w:p>
    <w:p w14:paraId="6ED6CB43" w14:textId="34C46A2C" w:rsidR="001008E9" w:rsidRPr="002D5998" w:rsidRDefault="002D5998" w:rsidP="002D5998">
      <w:pPr>
        <w:textAlignment w:val="baseline"/>
        <w:rPr>
          <w:rFonts w:ascii="Calibri" w:eastAsia="Times New Roman" w:hAnsi="Calibri" w:cs="Calibri"/>
          <w:color w:val="000000"/>
          <w:sz w:val="22"/>
          <w:szCs w:val="22"/>
          <w:lang w:eastAsia="en-GB"/>
        </w:rPr>
      </w:pPr>
      <w:r w:rsidRPr="002D5998">
        <w:rPr>
          <w:rFonts w:ascii="inherit" w:eastAsia="Times New Roman" w:hAnsi="inherit" w:cs="Calibri"/>
          <w:color w:val="1F497D"/>
          <w:bdr w:val="none" w:sz="0" w:space="0" w:color="auto" w:frame="1"/>
          <w:lang w:val="en-US" w:eastAsia="en-GB"/>
        </w:rPr>
        <w:t> </w:t>
      </w:r>
    </w:p>
    <w:sectPr w:rsidR="001008E9" w:rsidRPr="002D5998" w:rsidSect="00177D7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inherit">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998"/>
    <w:rsid w:val="00177D7C"/>
    <w:rsid w:val="002D5998"/>
    <w:rsid w:val="003922C6"/>
    <w:rsid w:val="00821BED"/>
    <w:rsid w:val="00A44122"/>
  </w:rsids>
  <m:mathPr>
    <m:mathFont m:val="Cambria Math"/>
    <m:brkBin m:val="before"/>
    <m:brkBinSub m:val="--"/>
    <m:smallFrac m:val="0"/>
    <m:dispDef/>
    <m:lMargin m:val="0"/>
    <m:rMargin m:val="0"/>
    <m:defJc m:val="centerGroup"/>
    <m:wrapIndent m:val="1440"/>
    <m:intLim m:val="subSup"/>
    <m:naryLim m:val="undOvr"/>
  </m:mathPr>
  <w:themeFontLang w:val="en-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12DB2"/>
  <w15:chartTrackingRefBased/>
  <w15:docId w15:val="{3C6043BE-AF1A-4749-951A-926502734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2D5998"/>
    <w:pPr>
      <w:spacing w:before="100" w:beforeAutospacing="1" w:after="100" w:afterAutospacing="1"/>
    </w:pPr>
    <w:rPr>
      <w:rFonts w:ascii="Times New Roman" w:eastAsia="Times New Roman" w:hAnsi="Times New Roman" w:cs="Times New Roman"/>
      <w:lang w:val="en-LV" w:eastAsia="en-GB"/>
    </w:rPr>
  </w:style>
  <w:style w:type="character" w:styleId="Hyperlink">
    <w:name w:val="Hyperlink"/>
    <w:basedOn w:val="DefaultParagraphFont"/>
    <w:uiPriority w:val="99"/>
    <w:semiHidden/>
    <w:unhideWhenUsed/>
    <w:rsid w:val="002D5998"/>
    <w:rPr>
      <w:color w:val="0000FF"/>
      <w:u w:val="single"/>
    </w:rPr>
  </w:style>
  <w:style w:type="paragraph" w:customStyle="1" w:styleId="xmsonormal">
    <w:name w:val="x_msonormal"/>
    <w:basedOn w:val="Normal"/>
    <w:rsid w:val="002D5998"/>
    <w:pPr>
      <w:spacing w:before="100" w:beforeAutospacing="1" w:after="100" w:afterAutospacing="1"/>
    </w:pPr>
    <w:rPr>
      <w:rFonts w:ascii="Times New Roman" w:eastAsia="Times New Roman" w:hAnsi="Times New Roman" w:cs="Times New Roman"/>
      <w:lang w:val="en-LV" w:eastAsia="en-GB"/>
    </w:rPr>
  </w:style>
  <w:style w:type="paragraph" w:styleId="NormalWeb">
    <w:name w:val="Normal (Web)"/>
    <w:basedOn w:val="Normal"/>
    <w:uiPriority w:val="99"/>
    <w:semiHidden/>
    <w:unhideWhenUsed/>
    <w:rsid w:val="002D5998"/>
    <w:pPr>
      <w:spacing w:before="100" w:beforeAutospacing="1" w:after="100" w:afterAutospacing="1"/>
    </w:pPr>
    <w:rPr>
      <w:rFonts w:ascii="Times New Roman" w:eastAsia="Times New Roman" w:hAnsi="Times New Roman" w:cs="Times New Roman"/>
      <w:lang w:val="en-LV" w:eastAsia="en-GB"/>
    </w:rPr>
  </w:style>
  <w:style w:type="paragraph" w:customStyle="1" w:styleId="xxmsonormal">
    <w:name w:val="x_xmsonormal"/>
    <w:basedOn w:val="Normal"/>
    <w:rsid w:val="002D5998"/>
    <w:pPr>
      <w:spacing w:before="100" w:beforeAutospacing="1" w:after="100" w:afterAutospacing="1"/>
    </w:pPr>
    <w:rPr>
      <w:rFonts w:ascii="Times New Roman" w:eastAsia="Times New Roman" w:hAnsi="Times New Roman" w:cs="Times New Roman"/>
      <w:lang w:val="en-LV" w:eastAsia="en-GB"/>
    </w:rPr>
  </w:style>
  <w:style w:type="paragraph" w:customStyle="1" w:styleId="xxxxxmsonormal">
    <w:name w:val="x_xxxxmsonormal"/>
    <w:basedOn w:val="Normal"/>
    <w:rsid w:val="002D5998"/>
    <w:pPr>
      <w:spacing w:before="100" w:beforeAutospacing="1" w:after="100" w:afterAutospacing="1"/>
    </w:pPr>
    <w:rPr>
      <w:rFonts w:ascii="Times New Roman" w:eastAsia="Times New Roman" w:hAnsi="Times New Roman" w:cs="Times New Roman"/>
      <w:lang w:val="en-LV"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298185">
      <w:bodyDiv w:val="1"/>
      <w:marLeft w:val="0"/>
      <w:marRight w:val="0"/>
      <w:marTop w:val="0"/>
      <w:marBottom w:val="0"/>
      <w:divBdr>
        <w:top w:val="none" w:sz="0" w:space="0" w:color="auto"/>
        <w:left w:val="none" w:sz="0" w:space="0" w:color="auto"/>
        <w:bottom w:val="none" w:sz="0" w:space="0" w:color="auto"/>
        <w:right w:val="none" w:sz="0" w:space="0" w:color="auto"/>
      </w:divBdr>
      <w:divsChild>
        <w:div w:id="133832681">
          <w:marLeft w:val="0"/>
          <w:marRight w:val="0"/>
          <w:marTop w:val="0"/>
          <w:marBottom w:val="0"/>
          <w:divBdr>
            <w:top w:val="none" w:sz="0" w:space="0" w:color="auto"/>
            <w:left w:val="none" w:sz="0" w:space="0" w:color="auto"/>
            <w:bottom w:val="none" w:sz="0" w:space="0" w:color="auto"/>
            <w:right w:val="none" w:sz="0" w:space="0" w:color="auto"/>
          </w:divBdr>
          <w:divsChild>
            <w:div w:id="208609070">
              <w:marLeft w:val="0"/>
              <w:marRight w:val="0"/>
              <w:marTop w:val="0"/>
              <w:marBottom w:val="0"/>
              <w:divBdr>
                <w:top w:val="none" w:sz="0" w:space="0" w:color="auto"/>
                <w:left w:val="none" w:sz="0" w:space="0" w:color="auto"/>
                <w:bottom w:val="none" w:sz="0" w:space="0" w:color="auto"/>
                <w:right w:val="none" w:sz="0" w:space="0" w:color="auto"/>
              </w:divBdr>
            </w:div>
            <w:div w:id="691154797">
              <w:marLeft w:val="0"/>
              <w:marRight w:val="0"/>
              <w:marTop w:val="0"/>
              <w:marBottom w:val="0"/>
              <w:divBdr>
                <w:top w:val="none" w:sz="0" w:space="0" w:color="auto"/>
                <w:left w:val="none" w:sz="0" w:space="0" w:color="auto"/>
                <w:bottom w:val="none" w:sz="0" w:space="0" w:color="auto"/>
                <w:right w:val="none" w:sz="0" w:space="0" w:color="auto"/>
              </w:divBdr>
              <w:divsChild>
                <w:div w:id="93555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563980">
          <w:marLeft w:val="0"/>
          <w:marRight w:val="0"/>
          <w:marTop w:val="0"/>
          <w:marBottom w:val="0"/>
          <w:divBdr>
            <w:top w:val="none" w:sz="0" w:space="0" w:color="auto"/>
            <w:left w:val="none" w:sz="0" w:space="0" w:color="auto"/>
            <w:bottom w:val="none" w:sz="0" w:space="0" w:color="auto"/>
            <w:right w:val="none" w:sz="0" w:space="0" w:color="auto"/>
          </w:divBdr>
        </w:div>
        <w:div w:id="267079369">
          <w:marLeft w:val="0"/>
          <w:marRight w:val="0"/>
          <w:marTop w:val="0"/>
          <w:marBottom w:val="0"/>
          <w:divBdr>
            <w:top w:val="none" w:sz="0" w:space="0" w:color="auto"/>
            <w:left w:val="none" w:sz="0" w:space="0" w:color="auto"/>
            <w:bottom w:val="none" w:sz="0" w:space="0" w:color="auto"/>
            <w:right w:val="none" w:sz="0" w:space="0" w:color="auto"/>
          </w:divBdr>
          <w:divsChild>
            <w:div w:id="1877691277">
              <w:marLeft w:val="0"/>
              <w:marRight w:val="0"/>
              <w:marTop w:val="0"/>
              <w:marBottom w:val="0"/>
              <w:divBdr>
                <w:top w:val="none" w:sz="0" w:space="0" w:color="auto"/>
                <w:left w:val="none" w:sz="0" w:space="0" w:color="auto"/>
                <w:bottom w:val="none" w:sz="0" w:space="0" w:color="auto"/>
                <w:right w:val="none" w:sz="0" w:space="0" w:color="auto"/>
              </w:divBdr>
            </w:div>
          </w:divsChild>
        </w:div>
        <w:div w:id="41180536">
          <w:marLeft w:val="0"/>
          <w:marRight w:val="0"/>
          <w:marTop w:val="0"/>
          <w:marBottom w:val="0"/>
          <w:divBdr>
            <w:top w:val="none" w:sz="0" w:space="0" w:color="auto"/>
            <w:left w:val="none" w:sz="0" w:space="0" w:color="auto"/>
            <w:bottom w:val="none" w:sz="0" w:space="0" w:color="auto"/>
            <w:right w:val="none" w:sz="0" w:space="0" w:color="auto"/>
          </w:divBdr>
          <w:divsChild>
            <w:div w:id="770399078">
              <w:marLeft w:val="0"/>
              <w:marRight w:val="0"/>
              <w:marTop w:val="0"/>
              <w:marBottom w:val="0"/>
              <w:divBdr>
                <w:top w:val="none" w:sz="0" w:space="0" w:color="auto"/>
                <w:left w:val="none" w:sz="0" w:space="0" w:color="auto"/>
                <w:bottom w:val="none" w:sz="0" w:space="0" w:color="auto"/>
                <w:right w:val="none" w:sz="0" w:space="0" w:color="auto"/>
              </w:divBdr>
              <w:divsChild>
                <w:div w:id="1050106492">
                  <w:marLeft w:val="0"/>
                  <w:marRight w:val="0"/>
                  <w:marTop w:val="0"/>
                  <w:marBottom w:val="0"/>
                  <w:divBdr>
                    <w:top w:val="none" w:sz="0" w:space="0" w:color="auto"/>
                    <w:left w:val="none" w:sz="0" w:space="0" w:color="auto"/>
                    <w:bottom w:val="none" w:sz="0" w:space="0" w:color="auto"/>
                    <w:right w:val="none" w:sz="0" w:space="0" w:color="auto"/>
                  </w:divBdr>
                  <w:divsChild>
                    <w:div w:id="144979883">
                      <w:marLeft w:val="0"/>
                      <w:marRight w:val="0"/>
                      <w:marTop w:val="0"/>
                      <w:marBottom w:val="0"/>
                      <w:divBdr>
                        <w:top w:val="single" w:sz="8" w:space="3" w:color="E1E1E1"/>
                        <w:left w:val="none" w:sz="0" w:space="0" w:color="auto"/>
                        <w:bottom w:val="none" w:sz="0" w:space="0" w:color="auto"/>
                        <w:right w:val="none" w:sz="0" w:space="0" w:color="auto"/>
                      </w:divBdr>
                    </w:div>
                  </w:divsChild>
                </w:div>
                <w:div w:id="1637490118">
                  <w:marLeft w:val="0"/>
                  <w:marRight w:val="0"/>
                  <w:marTop w:val="0"/>
                  <w:marBottom w:val="0"/>
                  <w:divBdr>
                    <w:top w:val="none" w:sz="0" w:space="0" w:color="auto"/>
                    <w:left w:val="none" w:sz="0" w:space="0" w:color="auto"/>
                    <w:bottom w:val="none" w:sz="0" w:space="0" w:color="auto"/>
                    <w:right w:val="none" w:sz="0" w:space="0" w:color="auto"/>
                  </w:divBdr>
                </w:div>
                <w:div w:id="860239076">
                  <w:marLeft w:val="0"/>
                  <w:marRight w:val="0"/>
                  <w:marTop w:val="0"/>
                  <w:marBottom w:val="0"/>
                  <w:divBdr>
                    <w:top w:val="none" w:sz="0" w:space="0" w:color="auto"/>
                    <w:left w:val="none" w:sz="0" w:space="0" w:color="auto"/>
                    <w:bottom w:val="none" w:sz="0" w:space="0" w:color="auto"/>
                    <w:right w:val="none" w:sz="0" w:space="0" w:color="auto"/>
                  </w:divBdr>
                  <w:divsChild>
                    <w:div w:id="1456363313">
                      <w:marLeft w:val="0"/>
                      <w:marRight w:val="0"/>
                      <w:marTop w:val="0"/>
                      <w:marBottom w:val="0"/>
                      <w:divBdr>
                        <w:top w:val="none" w:sz="0" w:space="0" w:color="auto"/>
                        <w:left w:val="none" w:sz="0" w:space="0" w:color="auto"/>
                        <w:bottom w:val="none" w:sz="0" w:space="0" w:color="auto"/>
                        <w:right w:val="none" w:sz="0" w:space="0" w:color="auto"/>
                      </w:divBdr>
                    </w:div>
                    <w:div w:id="1375697743">
                      <w:marLeft w:val="0"/>
                      <w:marRight w:val="0"/>
                      <w:marTop w:val="0"/>
                      <w:marBottom w:val="0"/>
                      <w:divBdr>
                        <w:top w:val="none" w:sz="0" w:space="0" w:color="auto"/>
                        <w:left w:val="none" w:sz="0" w:space="0" w:color="auto"/>
                        <w:bottom w:val="none" w:sz="0" w:space="0" w:color="auto"/>
                        <w:right w:val="none" w:sz="0" w:space="0" w:color="auto"/>
                      </w:divBdr>
                      <w:divsChild>
                        <w:div w:id="280917199">
                          <w:marLeft w:val="0"/>
                          <w:marRight w:val="0"/>
                          <w:marTop w:val="0"/>
                          <w:marBottom w:val="0"/>
                          <w:divBdr>
                            <w:top w:val="none" w:sz="0" w:space="0" w:color="auto"/>
                            <w:left w:val="none" w:sz="0" w:space="0" w:color="auto"/>
                            <w:bottom w:val="none" w:sz="0" w:space="0" w:color="auto"/>
                            <w:right w:val="none" w:sz="0" w:space="0" w:color="auto"/>
                          </w:divBdr>
                          <w:divsChild>
                            <w:div w:id="615916480">
                              <w:marLeft w:val="0"/>
                              <w:marRight w:val="0"/>
                              <w:marTop w:val="0"/>
                              <w:marBottom w:val="0"/>
                              <w:divBdr>
                                <w:top w:val="none" w:sz="0" w:space="0" w:color="auto"/>
                                <w:left w:val="none" w:sz="0" w:space="0" w:color="auto"/>
                                <w:bottom w:val="none" w:sz="0" w:space="0" w:color="auto"/>
                                <w:right w:val="none" w:sz="0" w:space="0" w:color="auto"/>
                              </w:divBdr>
                              <w:divsChild>
                                <w:div w:id="191192378">
                                  <w:marLeft w:val="0"/>
                                  <w:marRight w:val="0"/>
                                  <w:marTop w:val="0"/>
                                  <w:marBottom w:val="0"/>
                                  <w:divBdr>
                                    <w:top w:val="none" w:sz="0" w:space="0" w:color="auto"/>
                                    <w:left w:val="none" w:sz="0" w:space="0" w:color="auto"/>
                                    <w:bottom w:val="none" w:sz="0" w:space="0" w:color="auto"/>
                                    <w:right w:val="none" w:sz="0" w:space="0" w:color="auto"/>
                                  </w:divBdr>
                                </w:div>
                                <w:div w:id="790248556">
                                  <w:marLeft w:val="0"/>
                                  <w:marRight w:val="0"/>
                                  <w:marTop w:val="0"/>
                                  <w:marBottom w:val="0"/>
                                  <w:divBdr>
                                    <w:top w:val="none" w:sz="0" w:space="0" w:color="auto"/>
                                    <w:left w:val="none" w:sz="0" w:space="0" w:color="auto"/>
                                    <w:bottom w:val="none" w:sz="0" w:space="0" w:color="auto"/>
                                    <w:right w:val="none" w:sz="0" w:space="0" w:color="auto"/>
                                  </w:divBdr>
                                </w:div>
                                <w:div w:id="246306203">
                                  <w:marLeft w:val="0"/>
                                  <w:marRight w:val="0"/>
                                  <w:marTop w:val="0"/>
                                  <w:marBottom w:val="0"/>
                                  <w:divBdr>
                                    <w:top w:val="none" w:sz="0" w:space="0" w:color="auto"/>
                                    <w:left w:val="none" w:sz="0" w:space="0" w:color="auto"/>
                                    <w:bottom w:val="none" w:sz="0" w:space="0" w:color="auto"/>
                                    <w:right w:val="none" w:sz="0" w:space="0" w:color="auto"/>
                                  </w:divBdr>
                                </w:div>
                                <w:div w:id="732048901">
                                  <w:marLeft w:val="0"/>
                                  <w:marRight w:val="0"/>
                                  <w:marTop w:val="0"/>
                                  <w:marBottom w:val="0"/>
                                  <w:divBdr>
                                    <w:top w:val="none" w:sz="0" w:space="0" w:color="auto"/>
                                    <w:left w:val="none" w:sz="0" w:space="0" w:color="auto"/>
                                    <w:bottom w:val="none" w:sz="0" w:space="0" w:color="auto"/>
                                    <w:right w:val="none" w:sz="0" w:space="0" w:color="auto"/>
                                  </w:divBdr>
                                </w:div>
                                <w:div w:id="826898501">
                                  <w:marLeft w:val="0"/>
                                  <w:marRight w:val="0"/>
                                  <w:marTop w:val="0"/>
                                  <w:marBottom w:val="0"/>
                                  <w:divBdr>
                                    <w:top w:val="none" w:sz="0" w:space="0" w:color="auto"/>
                                    <w:left w:val="none" w:sz="0" w:space="0" w:color="auto"/>
                                    <w:bottom w:val="none" w:sz="0" w:space="0" w:color="auto"/>
                                    <w:right w:val="none" w:sz="0" w:space="0" w:color="auto"/>
                                  </w:divBdr>
                                  <w:divsChild>
                                    <w:div w:id="1686711167">
                                      <w:marLeft w:val="0"/>
                                      <w:marRight w:val="0"/>
                                      <w:marTop w:val="0"/>
                                      <w:marBottom w:val="0"/>
                                      <w:divBdr>
                                        <w:top w:val="none" w:sz="0" w:space="0" w:color="auto"/>
                                        <w:left w:val="none" w:sz="0" w:space="0" w:color="auto"/>
                                        <w:bottom w:val="none" w:sz="0" w:space="0" w:color="auto"/>
                                        <w:right w:val="none" w:sz="0" w:space="0" w:color="auto"/>
                                      </w:divBdr>
                                      <w:divsChild>
                                        <w:div w:id="249238382">
                                          <w:marLeft w:val="0"/>
                                          <w:marRight w:val="0"/>
                                          <w:marTop w:val="0"/>
                                          <w:marBottom w:val="0"/>
                                          <w:divBdr>
                                            <w:top w:val="none" w:sz="0" w:space="0" w:color="auto"/>
                                            <w:left w:val="none" w:sz="0" w:space="0" w:color="auto"/>
                                            <w:bottom w:val="none" w:sz="0" w:space="0" w:color="auto"/>
                                            <w:right w:val="none" w:sz="0" w:space="0" w:color="auto"/>
                                          </w:divBdr>
                                          <w:divsChild>
                                            <w:div w:id="47029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hyperlink" Target="mailto:Ieva.Zeimunde@dvi.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305</Words>
  <Characters>1744</Characters>
  <Application>Microsoft Office Word</Application>
  <DocSecurity>0</DocSecurity>
  <Lines>14</Lines>
  <Paragraphs>4</Paragraphs>
  <ScaleCrop>false</ScaleCrop>
  <Company/>
  <LinksUpToDate>false</LinksUpToDate>
  <CharactersWithSpaces>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Albova</dc:creator>
  <cp:keywords/>
  <dc:description/>
  <cp:lastModifiedBy>Inese Albova</cp:lastModifiedBy>
  <cp:revision>1</cp:revision>
  <dcterms:created xsi:type="dcterms:W3CDTF">2022-12-22T08:40:00Z</dcterms:created>
  <dcterms:modified xsi:type="dcterms:W3CDTF">2022-12-22T08:41:00Z</dcterms:modified>
</cp:coreProperties>
</file>