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D89A69" w14:textId="77777777" w:rsidR="007116C7" w:rsidRPr="006B64D4" w:rsidRDefault="007116C7" w:rsidP="005913A5">
      <w:pPr>
        <w:pStyle w:val="naislab"/>
        <w:spacing w:before="0" w:after="0"/>
        <w:ind w:firstLine="720"/>
      </w:pPr>
      <w:r w:rsidRPr="006B64D4">
        <w:t> </w:t>
      </w:r>
    </w:p>
    <w:p w14:paraId="66A89AB7" w14:textId="77777777" w:rsidR="00C4149D" w:rsidRPr="006B64D4" w:rsidRDefault="007116C7" w:rsidP="005913A5">
      <w:pPr>
        <w:pStyle w:val="naisnod"/>
        <w:spacing w:before="0" w:after="0"/>
        <w:ind w:firstLine="720"/>
      </w:pPr>
      <w:r w:rsidRPr="006B64D4">
        <w:t>Izziņa par atzinumos sniegtajiem iebildumiem</w:t>
      </w:r>
      <w:r w:rsidR="00C4149D" w:rsidRPr="006B64D4">
        <w:t xml:space="preserve"> par Ministru kabineta noteikumu projektu</w:t>
      </w:r>
    </w:p>
    <w:p w14:paraId="6D443FE3" w14:textId="77777777" w:rsidR="007116C7" w:rsidRPr="006B64D4" w:rsidRDefault="00540744" w:rsidP="005913A5">
      <w:pPr>
        <w:ind w:firstLine="720"/>
        <w:jc w:val="center"/>
        <w:rPr>
          <w:b/>
        </w:rPr>
      </w:pPr>
      <w:r w:rsidRPr="006B64D4">
        <w:rPr>
          <w:rFonts w:eastAsia="Calibri"/>
          <w:bCs/>
        </w:rPr>
        <w:t>“</w:t>
      </w:r>
      <w:r w:rsidR="00294AE9" w:rsidRPr="006B64D4">
        <w:rPr>
          <w:b/>
        </w:rPr>
        <w:t>Iekšlietu ministrijas sistēmas iestāžu amatpersonu ar speciālajām dienesta pakāpēm nosūtīšanas dalībai starptautiskajās misijās un operācijās noteikumi</w:t>
      </w:r>
      <w:r w:rsidR="00C4149D" w:rsidRPr="006B64D4">
        <w:t>”</w:t>
      </w:r>
    </w:p>
    <w:p w14:paraId="6E53C666" w14:textId="77777777" w:rsidR="007B4C0F" w:rsidRPr="006B64D4" w:rsidRDefault="007B4C0F" w:rsidP="005913A5">
      <w:pPr>
        <w:pStyle w:val="naisf"/>
        <w:spacing w:before="0" w:after="0"/>
        <w:ind w:firstLine="720"/>
      </w:pPr>
    </w:p>
    <w:p w14:paraId="1EEF164A" w14:textId="77777777" w:rsidR="007B4C0F" w:rsidRPr="006B64D4" w:rsidRDefault="007B4C0F" w:rsidP="005913A5">
      <w:pPr>
        <w:pStyle w:val="naisf"/>
        <w:spacing w:before="0" w:after="0"/>
        <w:ind w:firstLine="0"/>
        <w:jc w:val="center"/>
        <w:rPr>
          <w:b/>
        </w:rPr>
      </w:pPr>
      <w:r w:rsidRPr="006B64D4">
        <w:rPr>
          <w:b/>
        </w:rPr>
        <w:t xml:space="preserve">I. Jautājumi, par kuriem saskaņošanā </w:t>
      </w:r>
      <w:r w:rsidR="00134188" w:rsidRPr="006B64D4">
        <w:rPr>
          <w:b/>
        </w:rPr>
        <w:t xml:space="preserve">vienošanās </w:t>
      </w:r>
      <w:r w:rsidRPr="006B64D4">
        <w:rPr>
          <w:b/>
        </w:rPr>
        <w:t>nav panākta</w:t>
      </w:r>
    </w:p>
    <w:p w14:paraId="5536E9A0" w14:textId="77777777" w:rsidR="007B4C0F" w:rsidRPr="006B64D4" w:rsidRDefault="007B4C0F" w:rsidP="005913A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6B64D4" w:rsidRPr="006B64D4" w14:paraId="46B954B3"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36AD89AD" w14:textId="77777777" w:rsidR="005F4BFD" w:rsidRPr="006B64D4" w:rsidRDefault="005F4BFD" w:rsidP="005913A5">
            <w:pPr>
              <w:pStyle w:val="naisc"/>
              <w:spacing w:before="0" w:after="0"/>
            </w:pPr>
            <w:r w:rsidRPr="006B64D4">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3A877090" w14:textId="77777777" w:rsidR="005F4BFD" w:rsidRPr="006B64D4" w:rsidRDefault="005F4BFD" w:rsidP="005913A5">
            <w:pPr>
              <w:pStyle w:val="naisc"/>
              <w:spacing w:before="0" w:after="0"/>
              <w:ind w:firstLine="12"/>
            </w:pPr>
            <w:r w:rsidRPr="006B64D4">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78F61F6C" w14:textId="77777777" w:rsidR="005F4BFD" w:rsidRPr="006B64D4" w:rsidRDefault="005F4BFD" w:rsidP="005913A5">
            <w:pPr>
              <w:pStyle w:val="naisc"/>
              <w:spacing w:before="0" w:after="0"/>
              <w:ind w:right="3"/>
            </w:pPr>
            <w:r w:rsidRPr="006B64D4">
              <w:t>Atzinumā norādītais ministrijas (citas institūcijas) iebildums</w:t>
            </w:r>
            <w:r w:rsidR="00184479" w:rsidRPr="006B64D4">
              <w:t>,</w:t>
            </w:r>
            <w:r w:rsidR="000E5509" w:rsidRPr="006B64D4">
              <w:t xml:space="preserve"> kā arī saskaņošanā papildus izteiktais iebildums</w:t>
            </w:r>
            <w:r w:rsidRPr="006B64D4">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15206DA5" w14:textId="77777777" w:rsidR="005F4BFD" w:rsidRPr="006B64D4" w:rsidRDefault="005F4BFD" w:rsidP="005913A5">
            <w:pPr>
              <w:pStyle w:val="naisc"/>
              <w:spacing w:before="0" w:after="0"/>
              <w:ind w:firstLine="21"/>
            </w:pPr>
            <w:r w:rsidRPr="006B64D4">
              <w:t>Atbildīgās ministrijas pamatojums</w:t>
            </w:r>
            <w:r w:rsidR="009307F2" w:rsidRPr="006B64D4">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181B0CB7" w14:textId="77777777" w:rsidR="005F4BFD" w:rsidRPr="006B64D4" w:rsidRDefault="005F4BFD" w:rsidP="005913A5">
            <w:pPr>
              <w:jc w:val="center"/>
            </w:pPr>
            <w:r w:rsidRPr="006B64D4">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60C37DAE" w14:textId="77777777" w:rsidR="005F4BFD" w:rsidRPr="006B64D4" w:rsidRDefault="005F4BFD" w:rsidP="005913A5">
            <w:pPr>
              <w:jc w:val="center"/>
            </w:pPr>
            <w:r w:rsidRPr="006B64D4">
              <w:t>Projekta attiecīgā punkta (panta) galīgā redakcija</w:t>
            </w:r>
          </w:p>
        </w:tc>
      </w:tr>
      <w:tr w:rsidR="006B64D4" w:rsidRPr="006B64D4" w14:paraId="2D1816DC" w14:textId="77777777">
        <w:tc>
          <w:tcPr>
            <w:tcW w:w="708" w:type="dxa"/>
            <w:tcBorders>
              <w:top w:val="single" w:sz="6" w:space="0" w:color="000000"/>
              <w:left w:val="single" w:sz="6" w:space="0" w:color="000000"/>
              <w:bottom w:val="single" w:sz="6" w:space="0" w:color="000000"/>
              <w:right w:val="single" w:sz="6" w:space="0" w:color="000000"/>
            </w:tcBorders>
          </w:tcPr>
          <w:p w14:paraId="4EF344B9" w14:textId="77777777" w:rsidR="005F4BFD" w:rsidRPr="006B64D4" w:rsidRDefault="008A36C9" w:rsidP="005913A5">
            <w:pPr>
              <w:pStyle w:val="naisc"/>
              <w:spacing w:before="0" w:after="0"/>
            </w:pPr>
            <w:r w:rsidRPr="006B64D4">
              <w:t>1</w:t>
            </w:r>
          </w:p>
        </w:tc>
        <w:tc>
          <w:tcPr>
            <w:tcW w:w="3086" w:type="dxa"/>
            <w:tcBorders>
              <w:top w:val="single" w:sz="6" w:space="0" w:color="000000"/>
              <w:left w:val="single" w:sz="6" w:space="0" w:color="000000"/>
              <w:bottom w:val="single" w:sz="6" w:space="0" w:color="000000"/>
              <w:right w:val="single" w:sz="6" w:space="0" w:color="000000"/>
            </w:tcBorders>
          </w:tcPr>
          <w:p w14:paraId="65A0440C" w14:textId="77777777" w:rsidR="005F4BFD" w:rsidRPr="006B64D4" w:rsidRDefault="008A36C9" w:rsidP="005913A5">
            <w:pPr>
              <w:pStyle w:val="naisc"/>
              <w:spacing w:before="0" w:after="0"/>
            </w:pPr>
            <w:r w:rsidRPr="006B64D4">
              <w:t>2</w:t>
            </w:r>
          </w:p>
        </w:tc>
        <w:tc>
          <w:tcPr>
            <w:tcW w:w="3118" w:type="dxa"/>
            <w:tcBorders>
              <w:top w:val="single" w:sz="6" w:space="0" w:color="000000"/>
              <w:left w:val="single" w:sz="6" w:space="0" w:color="000000"/>
              <w:bottom w:val="single" w:sz="6" w:space="0" w:color="000000"/>
              <w:right w:val="single" w:sz="6" w:space="0" w:color="000000"/>
            </w:tcBorders>
          </w:tcPr>
          <w:p w14:paraId="505F6E34" w14:textId="77777777" w:rsidR="005F4BFD" w:rsidRPr="006B64D4" w:rsidRDefault="008A36C9" w:rsidP="005913A5">
            <w:pPr>
              <w:pStyle w:val="naisc"/>
              <w:spacing w:before="0" w:after="0"/>
            </w:pPr>
            <w:r w:rsidRPr="006B64D4">
              <w:t>3</w:t>
            </w:r>
          </w:p>
        </w:tc>
        <w:tc>
          <w:tcPr>
            <w:tcW w:w="2977" w:type="dxa"/>
            <w:tcBorders>
              <w:top w:val="single" w:sz="6" w:space="0" w:color="000000"/>
              <w:left w:val="single" w:sz="6" w:space="0" w:color="000000"/>
              <w:bottom w:val="single" w:sz="6" w:space="0" w:color="000000"/>
              <w:right w:val="single" w:sz="6" w:space="0" w:color="000000"/>
            </w:tcBorders>
          </w:tcPr>
          <w:p w14:paraId="7813A5AB" w14:textId="77777777" w:rsidR="005F4BFD" w:rsidRPr="006B64D4" w:rsidRDefault="008A36C9" w:rsidP="005913A5">
            <w:pPr>
              <w:pStyle w:val="naisc"/>
              <w:spacing w:before="0" w:after="0"/>
            </w:pPr>
            <w:r w:rsidRPr="006B64D4">
              <w:t>4</w:t>
            </w:r>
          </w:p>
        </w:tc>
        <w:tc>
          <w:tcPr>
            <w:tcW w:w="2459" w:type="dxa"/>
            <w:tcBorders>
              <w:top w:val="single" w:sz="4" w:space="0" w:color="auto"/>
              <w:left w:val="single" w:sz="4" w:space="0" w:color="auto"/>
              <w:bottom w:val="single" w:sz="4" w:space="0" w:color="auto"/>
              <w:right w:val="single" w:sz="4" w:space="0" w:color="auto"/>
            </w:tcBorders>
          </w:tcPr>
          <w:p w14:paraId="24C776BA" w14:textId="77777777" w:rsidR="005F4BFD" w:rsidRPr="006B64D4" w:rsidRDefault="008A36C9" w:rsidP="005913A5">
            <w:pPr>
              <w:jc w:val="center"/>
            </w:pPr>
            <w:r w:rsidRPr="006B64D4">
              <w:t>5</w:t>
            </w:r>
          </w:p>
        </w:tc>
        <w:tc>
          <w:tcPr>
            <w:tcW w:w="1920" w:type="dxa"/>
            <w:tcBorders>
              <w:top w:val="single" w:sz="4" w:space="0" w:color="auto"/>
              <w:left w:val="single" w:sz="4" w:space="0" w:color="auto"/>
              <w:bottom w:val="single" w:sz="4" w:space="0" w:color="auto"/>
            </w:tcBorders>
          </w:tcPr>
          <w:p w14:paraId="13227CBD" w14:textId="77777777" w:rsidR="005F4BFD" w:rsidRPr="006B64D4" w:rsidRDefault="008A36C9" w:rsidP="005913A5">
            <w:pPr>
              <w:jc w:val="center"/>
            </w:pPr>
            <w:r w:rsidRPr="006B64D4">
              <w:t>6</w:t>
            </w:r>
          </w:p>
        </w:tc>
      </w:tr>
      <w:tr w:rsidR="008A36C9" w:rsidRPr="006B64D4" w14:paraId="7C6AD936" w14:textId="77777777">
        <w:tc>
          <w:tcPr>
            <w:tcW w:w="708" w:type="dxa"/>
            <w:tcBorders>
              <w:left w:val="single" w:sz="6" w:space="0" w:color="000000"/>
              <w:bottom w:val="single" w:sz="4" w:space="0" w:color="auto"/>
              <w:right w:val="single" w:sz="6" w:space="0" w:color="000000"/>
            </w:tcBorders>
          </w:tcPr>
          <w:p w14:paraId="1031B23E" w14:textId="77777777" w:rsidR="008A36C9" w:rsidRPr="006B64D4" w:rsidRDefault="00752FCF" w:rsidP="005913A5">
            <w:pPr>
              <w:pStyle w:val="naisc"/>
              <w:spacing w:before="0" w:after="0"/>
              <w:ind w:left="-100" w:right="-225"/>
              <w:contextualSpacing/>
            </w:pPr>
            <w:r w:rsidRPr="006B64D4">
              <w:t>-</w:t>
            </w:r>
          </w:p>
        </w:tc>
        <w:tc>
          <w:tcPr>
            <w:tcW w:w="3086" w:type="dxa"/>
            <w:tcBorders>
              <w:left w:val="single" w:sz="6" w:space="0" w:color="000000"/>
              <w:bottom w:val="single" w:sz="4" w:space="0" w:color="auto"/>
              <w:right w:val="single" w:sz="6" w:space="0" w:color="000000"/>
            </w:tcBorders>
          </w:tcPr>
          <w:p w14:paraId="5D8FB077" w14:textId="77777777" w:rsidR="008A36C9" w:rsidRPr="006B64D4" w:rsidRDefault="00752FCF" w:rsidP="005913A5">
            <w:pPr>
              <w:pStyle w:val="naisc"/>
              <w:spacing w:before="0" w:after="0"/>
              <w:contextualSpacing/>
            </w:pPr>
            <w:r w:rsidRPr="006B64D4">
              <w:t>-</w:t>
            </w:r>
          </w:p>
        </w:tc>
        <w:tc>
          <w:tcPr>
            <w:tcW w:w="3118" w:type="dxa"/>
            <w:tcBorders>
              <w:left w:val="single" w:sz="6" w:space="0" w:color="000000"/>
              <w:bottom w:val="single" w:sz="4" w:space="0" w:color="auto"/>
              <w:right w:val="single" w:sz="6" w:space="0" w:color="000000"/>
            </w:tcBorders>
          </w:tcPr>
          <w:p w14:paraId="6C71AB0E" w14:textId="77777777" w:rsidR="008A36C9" w:rsidRPr="006B64D4" w:rsidRDefault="00752FCF" w:rsidP="005913A5">
            <w:pPr>
              <w:pStyle w:val="naisc"/>
              <w:spacing w:before="0" w:after="0"/>
              <w:ind w:hanging="14"/>
              <w:contextualSpacing/>
            </w:pPr>
            <w:r w:rsidRPr="006B64D4">
              <w:t>-</w:t>
            </w:r>
          </w:p>
        </w:tc>
        <w:tc>
          <w:tcPr>
            <w:tcW w:w="2977" w:type="dxa"/>
            <w:tcBorders>
              <w:left w:val="single" w:sz="6" w:space="0" w:color="000000"/>
              <w:bottom w:val="single" w:sz="4" w:space="0" w:color="auto"/>
              <w:right w:val="single" w:sz="6" w:space="0" w:color="000000"/>
            </w:tcBorders>
          </w:tcPr>
          <w:p w14:paraId="5FBC3284" w14:textId="77777777" w:rsidR="008A36C9" w:rsidRPr="006B64D4" w:rsidRDefault="00752FCF" w:rsidP="005913A5">
            <w:pPr>
              <w:pStyle w:val="naisc"/>
              <w:spacing w:before="0" w:after="0"/>
              <w:contextualSpacing/>
            </w:pPr>
            <w:r w:rsidRPr="006B64D4">
              <w:t>-</w:t>
            </w:r>
          </w:p>
        </w:tc>
        <w:tc>
          <w:tcPr>
            <w:tcW w:w="2459" w:type="dxa"/>
            <w:tcBorders>
              <w:top w:val="single" w:sz="4" w:space="0" w:color="auto"/>
              <w:left w:val="single" w:sz="4" w:space="0" w:color="auto"/>
              <w:bottom w:val="single" w:sz="4" w:space="0" w:color="auto"/>
              <w:right w:val="single" w:sz="4" w:space="0" w:color="auto"/>
            </w:tcBorders>
          </w:tcPr>
          <w:p w14:paraId="51EAEAA9" w14:textId="77777777" w:rsidR="008A36C9" w:rsidRPr="006B64D4" w:rsidRDefault="00752FCF" w:rsidP="005913A5">
            <w:pPr>
              <w:contextualSpacing/>
              <w:jc w:val="center"/>
            </w:pPr>
            <w:r w:rsidRPr="006B64D4">
              <w:t>-</w:t>
            </w:r>
          </w:p>
        </w:tc>
        <w:tc>
          <w:tcPr>
            <w:tcW w:w="1920" w:type="dxa"/>
            <w:tcBorders>
              <w:top w:val="single" w:sz="4" w:space="0" w:color="auto"/>
              <w:left w:val="single" w:sz="4" w:space="0" w:color="auto"/>
              <w:bottom w:val="single" w:sz="4" w:space="0" w:color="auto"/>
              <w:right w:val="single" w:sz="4" w:space="0" w:color="auto"/>
            </w:tcBorders>
          </w:tcPr>
          <w:p w14:paraId="3C394723" w14:textId="77777777" w:rsidR="008A36C9" w:rsidRPr="006B64D4" w:rsidRDefault="00752FCF" w:rsidP="005913A5">
            <w:pPr>
              <w:contextualSpacing/>
              <w:jc w:val="center"/>
            </w:pPr>
            <w:r w:rsidRPr="006B64D4">
              <w:t>-</w:t>
            </w:r>
          </w:p>
        </w:tc>
      </w:tr>
    </w:tbl>
    <w:p w14:paraId="2A1BE21B" w14:textId="77777777" w:rsidR="007B4C0F" w:rsidRPr="006B64D4" w:rsidRDefault="007B4C0F" w:rsidP="005913A5">
      <w:pPr>
        <w:pStyle w:val="naisf"/>
        <w:spacing w:before="0" w:after="0"/>
        <w:ind w:firstLine="0"/>
      </w:pPr>
    </w:p>
    <w:p w14:paraId="0ABDF875" w14:textId="77777777" w:rsidR="005D67F7" w:rsidRPr="006B64D4" w:rsidRDefault="005D67F7" w:rsidP="005913A5">
      <w:pPr>
        <w:pStyle w:val="naisf"/>
        <w:spacing w:before="0" w:after="0"/>
        <w:ind w:firstLine="0"/>
        <w:rPr>
          <w:b/>
        </w:rPr>
      </w:pPr>
      <w:r w:rsidRPr="006B64D4">
        <w:rPr>
          <w:b/>
        </w:rPr>
        <w:t>Informācija par starpministriju (starpinstitūciju) sanāksmi vai elektronisko saskaņošanu</w:t>
      </w:r>
    </w:p>
    <w:p w14:paraId="34F16165" w14:textId="77777777" w:rsidR="005D67F7" w:rsidRPr="006B64D4" w:rsidRDefault="005D67F7" w:rsidP="005913A5">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6B64D4" w:rsidRPr="006B64D4" w14:paraId="32BD0BCC" w14:textId="77777777" w:rsidTr="003C6095">
        <w:tc>
          <w:tcPr>
            <w:tcW w:w="6345" w:type="dxa"/>
          </w:tcPr>
          <w:p w14:paraId="2B321EB5" w14:textId="77777777" w:rsidR="007B4C0F" w:rsidRPr="006B64D4" w:rsidRDefault="005D67F7" w:rsidP="005913A5">
            <w:pPr>
              <w:pStyle w:val="naisf"/>
              <w:spacing w:before="0" w:after="0"/>
              <w:ind w:firstLine="0"/>
            </w:pPr>
            <w:r w:rsidRPr="006B64D4">
              <w:t>D</w:t>
            </w:r>
            <w:r w:rsidR="007B4C0F" w:rsidRPr="006B64D4">
              <w:t>atums</w:t>
            </w:r>
          </w:p>
        </w:tc>
        <w:tc>
          <w:tcPr>
            <w:tcW w:w="6237" w:type="dxa"/>
            <w:gridSpan w:val="2"/>
          </w:tcPr>
          <w:p w14:paraId="3CD0D661" w14:textId="77777777" w:rsidR="007B4C0F" w:rsidRPr="006B64D4" w:rsidRDefault="007B4C0F" w:rsidP="007E2EDD">
            <w:pPr>
              <w:pStyle w:val="NormalWeb"/>
              <w:spacing w:before="0" w:beforeAutospacing="0" w:after="0" w:afterAutospacing="0"/>
              <w:ind w:left="459"/>
            </w:pPr>
          </w:p>
        </w:tc>
      </w:tr>
      <w:tr w:rsidR="006B64D4" w:rsidRPr="006B64D4" w14:paraId="20898768" w14:textId="77777777" w:rsidTr="003C6095">
        <w:tc>
          <w:tcPr>
            <w:tcW w:w="6345" w:type="dxa"/>
          </w:tcPr>
          <w:p w14:paraId="197A72AB" w14:textId="77777777" w:rsidR="003C27A2" w:rsidRPr="006B64D4" w:rsidRDefault="003C27A2" w:rsidP="005913A5">
            <w:pPr>
              <w:pStyle w:val="naisf"/>
              <w:spacing w:before="0" w:after="0"/>
              <w:ind w:firstLine="0"/>
            </w:pPr>
          </w:p>
        </w:tc>
        <w:tc>
          <w:tcPr>
            <w:tcW w:w="6237" w:type="dxa"/>
            <w:gridSpan w:val="2"/>
          </w:tcPr>
          <w:p w14:paraId="098DD0A2" w14:textId="77777777" w:rsidR="003C27A2" w:rsidRPr="006B64D4" w:rsidRDefault="003C27A2" w:rsidP="005913A5">
            <w:pPr>
              <w:pStyle w:val="NormalWeb"/>
              <w:spacing w:before="0" w:beforeAutospacing="0" w:after="0" w:afterAutospacing="0"/>
              <w:ind w:firstLine="720"/>
            </w:pPr>
          </w:p>
        </w:tc>
      </w:tr>
      <w:tr w:rsidR="006B64D4" w:rsidRPr="006B64D4" w14:paraId="5F8A5755" w14:textId="77777777">
        <w:tc>
          <w:tcPr>
            <w:tcW w:w="6345" w:type="dxa"/>
          </w:tcPr>
          <w:p w14:paraId="571C6F3B" w14:textId="77777777" w:rsidR="007B4C0F" w:rsidRPr="006B64D4" w:rsidRDefault="00365CC0" w:rsidP="005913A5">
            <w:pPr>
              <w:pStyle w:val="naiskr"/>
              <w:spacing w:before="0" w:after="0"/>
            </w:pPr>
            <w:r w:rsidRPr="006B64D4">
              <w:t>Saskaņošanas dalībnieki</w:t>
            </w:r>
          </w:p>
        </w:tc>
        <w:tc>
          <w:tcPr>
            <w:tcW w:w="6237" w:type="dxa"/>
            <w:gridSpan w:val="2"/>
          </w:tcPr>
          <w:p w14:paraId="78E40B17" w14:textId="77777777" w:rsidR="007B4C0F" w:rsidRPr="006B64D4" w:rsidRDefault="007B4C0F" w:rsidP="005913A5">
            <w:pPr>
              <w:pStyle w:val="NormalWeb"/>
              <w:spacing w:before="0" w:beforeAutospacing="0" w:after="0" w:afterAutospacing="0"/>
              <w:ind w:firstLine="459"/>
            </w:pPr>
          </w:p>
        </w:tc>
      </w:tr>
      <w:tr w:rsidR="006B64D4" w:rsidRPr="006B64D4" w14:paraId="4FCD634A" w14:textId="77777777">
        <w:trPr>
          <w:gridAfter w:val="2"/>
          <w:wAfter w:w="6237" w:type="dxa"/>
        </w:trPr>
        <w:tc>
          <w:tcPr>
            <w:tcW w:w="6345" w:type="dxa"/>
          </w:tcPr>
          <w:p w14:paraId="594539F5" w14:textId="77777777" w:rsidR="003C6095" w:rsidRPr="006B64D4" w:rsidRDefault="003C6095" w:rsidP="005913A5">
            <w:pPr>
              <w:pStyle w:val="naiskr"/>
              <w:spacing w:before="0" w:after="0"/>
              <w:ind w:firstLine="720"/>
            </w:pPr>
            <w:r w:rsidRPr="006B64D4">
              <w:t>  </w:t>
            </w:r>
          </w:p>
        </w:tc>
      </w:tr>
      <w:tr w:rsidR="006B64D4" w:rsidRPr="006B64D4" w14:paraId="71EEDC0E" w14:textId="77777777">
        <w:trPr>
          <w:trHeight w:val="285"/>
        </w:trPr>
        <w:tc>
          <w:tcPr>
            <w:tcW w:w="6345" w:type="dxa"/>
          </w:tcPr>
          <w:p w14:paraId="1566EE52" w14:textId="77777777" w:rsidR="000D0AED" w:rsidRPr="006B64D4" w:rsidRDefault="000D0AED" w:rsidP="005913A5">
            <w:pPr>
              <w:pStyle w:val="naiskr"/>
              <w:spacing w:before="0" w:after="0"/>
            </w:pPr>
          </w:p>
        </w:tc>
        <w:tc>
          <w:tcPr>
            <w:tcW w:w="1203" w:type="dxa"/>
          </w:tcPr>
          <w:p w14:paraId="28D16A80" w14:textId="77777777" w:rsidR="000D0AED" w:rsidRPr="006B64D4" w:rsidRDefault="000D0AED" w:rsidP="005913A5">
            <w:pPr>
              <w:pStyle w:val="naiskr"/>
              <w:spacing w:before="0" w:after="0"/>
              <w:ind w:firstLine="720"/>
            </w:pPr>
          </w:p>
        </w:tc>
        <w:tc>
          <w:tcPr>
            <w:tcW w:w="5034" w:type="dxa"/>
          </w:tcPr>
          <w:p w14:paraId="04EF7883" w14:textId="77777777" w:rsidR="000D0AED" w:rsidRPr="006B64D4" w:rsidRDefault="000D0AED" w:rsidP="005913A5">
            <w:pPr>
              <w:pStyle w:val="naiskr"/>
              <w:spacing w:before="0" w:after="0"/>
              <w:ind w:firstLine="12"/>
            </w:pPr>
          </w:p>
        </w:tc>
      </w:tr>
    </w:tbl>
    <w:p w14:paraId="737CF434" w14:textId="77777777" w:rsidR="008A36C9" w:rsidRPr="006B64D4" w:rsidRDefault="008A36C9" w:rsidP="005913A5">
      <w:r w:rsidRPr="006B64D4">
        <w:br w:type="page"/>
      </w:r>
    </w:p>
    <w:tbl>
      <w:tblPr>
        <w:tblW w:w="11899" w:type="dxa"/>
        <w:tblLook w:val="00A0" w:firstRow="1" w:lastRow="0" w:firstColumn="1" w:lastColumn="0" w:noHBand="0" w:noVBand="0"/>
      </w:tblPr>
      <w:tblGrid>
        <w:gridCol w:w="6629"/>
        <w:gridCol w:w="236"/>
        <w:gridCol w:w="5034"/>
      </w:tblGrid>
      <w:tr w:rsidR="006B64D4" w:rsidRPr="006B64D4" w14:paraId="09278329" w14:textId="77777777" w:rsidTr="00A40281">
        <w:trPr>
          <w:trHeight w:val="285"/>
        </w:trPr>
        <w:tc>
          <w:tcPr>
            <w:tcW w:w="6629" w:type="dxa"/>
          </w:tcPr>
          <w:p w14:paraId="1BB1571E" w14:textId="77777777" w:rsidR="007B4C0F" w:rsidRPr="006B64D4" w:rsidRDefault="00365CC0" w:rsidP="005913A5">
            <w:pPr>
              <w:pStyle w:val="naiskr"/>
              <w:spacing w:before="0" w:after="0"/>
            </w:pPr>
            <w:r w:rsidRPr="006B64D4">
              <w:lastRenderedPageBreak/>
              <w:t xml:space="preserve">Saskaņošanas dalībnieki </w:t>
            </w:r>
            <w:r w:rsidR="007B4C0F" w:rsidRPr="006B64D4">
              <w:t>izskatīja</w:t>
            </w:r>
            <w:r w:rsidR="005D67F7" w:rsidRPr="006B64D4">
              <w:t xml:space="preserve"> šādu ministriju </w:t>
            </w:r>
            <w:r w:rsidR="003E4C3F" w:rsidRPr="006B64D4">
              <w:t>(c</w:t>
            </w:r>
            <w:r w:rsidR="005D67F7" w:rsidRPr="006B64D4">
              <w:t>itu institūciju</w:t>
            </w:r>
            <w:r w:rsidR="003E4C3F" w:rsidRPr="006B64D4">
              <w:t>)</w:t>
            </w:r>
            <w:r w:rsidR="005D67F7" w:rsidRPr="006B64D4">
              <w:t xml:space="preserve"> iebildumus</w:t>
            </w:r>
          </w:p>
        </w:tc>
        <w:tc>
          <w:tcPr>
            <w:tcW w:w="236" w:type="dxa"/>
          </w:tcPr>
          <w:p w14:paraId="7D67E6D9" w14:textId="77777777" w:rsidR="007B4C0F" w:rsidRPr="006B64D4" w:rsidRDefault="007B4C0F" w:rsidP="005913A5">
            <w:pPr>
              <w:pStyle w:val="naiskr"/>
              <w:spacing w:before="0" w:after="0"/>
              <w:ind w:firstLine="720"/>
            </w:pPr>
          </w:p>
        </w:tc>
        <w:tc>
          <w:tcPr>
            <w:tcW w:w="5034" w:type="dxa"/>
            <w:shd w:val="clear" w:color="auto" w:fill="auto"/>
          </w:tcPr>
          <w:p w14:paraId="16100194" w14:textId="77777777" w:rsidR="00364441" w:rsidRPr="006B64D4" w:rsidRDefault="004A6D84" w:rsidP="005913A5">
            <w:pPr>
              <w:pStyle w:val="NormalWeb"/>
              <w:spacing w:before="0" w:beforeAutospacing="0" w:after="0" w:afterAutospacing="0"/>
              <w:ind w:left="-61" w:firstLine="61"/>
            </w:pPr>
            <w:r w:rsidRPr="006B64D4">
              <w:t xml:space="preserve">        -</w:t>
            </w:r>
          </w:p>
          <w:p w14:paraId="7F195038" w14:textId="77777777" w:rsidR="007B4C0F" w:rsidRPr="006B64D4" w:rsidRDefault="007B4C0F" w:rsidP="005913A5">
            <w:pPr>
              <w:pStyle w:val="naiskr"/>
              <w:spacing w:before="0" w:after="0"/>
            </w:pPr>
          </w:p>
        </w:tc>
      </w:tr>
      <w:tr w:rsidR="006B64D4" w:rsidRPr="006B64D4" w14:paraId="5611CDA7" w14:textId="77777777" w:rsidTr="003C6095">
        <w:tc>
          <w:tcPr>
            <w:tcW w:w="6629" w:type="dxa"/>
          </w:tcPr>
          <w:p w14:paraId="4BDF7776" w14:textId="77777777" w:rsidR="007B4C0F" w:rsidRPr="006B64D4" w:rsidRDefault="007B4C0F" w:rsidP="005913A5">
            <w:pPr>
              <w:pStyle w:val="naiskr"/>
              <w:spacing w:before="0" w:after="0"/>
            </w:pPr>
            <w:r w:rsidRPr="006B64D4">
              <w:t>Ministrijas (citas institūcijas), kuras nav ieradušās uz sanāksmi vai kuras nav atbildējušas uz uzaicinājumu piedalīties elektroniskajā saskaņošanā</w:t>
            </w:r>
          </w:p>
        </w:tc>
        <w:tc>
          <w:tcPr>
            <w:tcW w:w="5270" w:type="dxa"/>
            <w:gridSpan w:val="2"/>
          </w:tcPr>
          <w:p w14:paraId="56F6D337" w14:textId="77777777" w:rsidR="007B4C0F" w:rsidRPr="006B64D4" w:rsidRDefault="00900651" w:rsidP="005913A5">
            <w:pPr>
              <w:pStyle w:val="naiskr"/>
              <w:spacing w:before="0" w:after="0"/>
              <w:ind w:firstLine="720"/>
            </w:pPr>
            <w:r w:rsidRPr="006B64D4">
              <w:t>-</w:t>
            </w:r>
          </w:p>
        </w:tc>
      </w:tr>
      <w:tr w:rsidR="006B64D4" w:rsidRPr="006B64D4" w14:paraId="0DB60DDA" w14:textId="77777777" w:rsidTr="003C6095">
        <w:tc>
          <w:tcPr>
            <w:tcW w:w="6629" w:type="dxa"/>
          </w:tcPr>
          <w:p w14:paraId="040B765C" w14:textId="77777777" w:rsidR="007B4C0F" w:rsidRPr="006B64D4" w:rsidRDefault="007B4C0F" w:rsidP="005913A5">
            <w:pPr>
              <w:pStyle w:val="naiskr"/>
              <w:spacing w:before="0" w:after="0"/>
              <w:ind w:firstLine="720"/>
            </w:pPr>
            <w:r w:rsidRPr="006B64D4">
              <w:t>  </w:t>
            </w:r>
          </w:p>
        </w:tc>
        <w:tc>
          <w:tcPr>
            <w:tcW w:w="5270" w:type="dxa"/>
            <w:gridSpan w:val="2"/>
          </w:tcPr>
          <w:p w14:paraId="46C8501C" w14:textId="77777777" w:rsidR="007B4C0F" w:rsidRPr="006B64D4" w:rsidRDefault="007B4C0F" w:rsidP="005913A5">
            <w:pPr>
              <w:pStyle w:val="naiskr"/>
              <w:spacing w:before="0" w:after="0"/>
              <w:ind w:firstLine="720"/>
            </w:pPr>
          </w:p>
        </w:tc>
      </w:tr>
    </w:tbl>
    <w:p w14:paraId="1C3E2935" w14:textId="77777777" w:rsidR="007B4C0F" w:rsidRPr="006B64D4" w:rsidRDefault="007B4C0F" w:rsidP="005913A5">
      <w:pPr>
        <w:pStyle w:val="naisf"/>
        <w:spacing w:before="0" w:after="0"/>
        <w:ind w:firstLine="0"/>
        <w:jc w:val="center"/>
        <w:rPr>
          <w:b/>
        </w:rPr>
      </w:pPr>
      <w:r w:rsidRPr="006B64D4">
        <w:rPr>
          <w:b/>
        </w:rPr>
        <w:t>II. </w:t>
      </w:r>
      <w:r w:rsidR="00134188" w:rsidRPr="006B64D4">
        <w:rPr>
          <w:b/>
        </w:rPr>
        <w:t>Jautājumi, par kuriem saskaņošanā vienošan</w:t>
      </w:r>
      <w:r w:rsidR="00144622" w:rsidRPr="006B64D4">
        <w:rPr>
          <w:b/>
        </w:rPr>
        <w:t>ā</w:t>
      </w:r>
      <w:r w:rsidR="00134188" w:rsidRPr="006B64D4">
        <w:rPr>
          <w:b/>
        </w:rPr>
        <w:t>s ir panākta</w:t>
      </w:r>
    </w:p>
    <w:p w14:paraId="17BF94E6" w14:textId="77777777" w:rsidR="007B4C0F" w:rsidRPr="006B64D4" w:rsidRDefault="007B4C0F" w:rsidP="005913A5">
      <w:pPr>
        <w:pStyle w:val="naisf"/>
        <w:spacing w:before="0" w:after="0"/>
        <w:ind w:firstLine="720"/>
      </w:pPr>
    </w:p>
    <w:tbl>
      <w:tblPr>
        <w:tblW w:w="148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1395"/>
        <w:gridCol w:w="4642"/>
        <w:gridCol w:w="35"/>
        <w:gridCol w:w="2127"/>
        <w:gridCol w:w="3543"/>
      </w:tblGrid>
      <w:tr w:rsidR="006B64D4" w:rsidRPr="006B64D4" w14:paraId="40F0AC6A" w14:textId="77777777" w:rsidTr="00734743">
        <w:tc>
          <w:tcPr>
            <w:tcW w:w="708" w:type="dxa"/>
            <w:tcBorders>
              <w:top w:val="single" w:sz="6" w:space="0" w:color="000000"/>
              <w:left w:val="single" w:sz="6" w:space="0" w:color="000000"/>
              <w:bottom w:val="single" w:sz="6" w:space="0" w:color="000000"/>
              <w:right w:val="single" w:sz="6" w:space="0" w:color="000000"/>
            </w:tcBorders>
            <w:vAlign w:val="center"/>
          </w:tcPr>
          <w:p w14:paraId="2BBFE956" w14:textId="77777777" w:rsidR="00134188" w:rsidRPr="006B64D4" w:rsidRDefault="00134188" w:rsidP="005913A5">
            <w:pPr>
              <w:pStyle w:val="naisc"/>
              <w:spacing w:before="0" w:after="0"/>
            </w:pPr>
            <w:r w:rsidRPr="006B64D4">
              <w:t>Nr. p.k.</w:t>
            </w:r>
          </w:p>
        </w:tc>
        <w:tc>
          <w:tcPr>
            <w:tcW w:w="3795" w:type="dxa"/>
            <w:gridSpan w:val="2"/>
            <w:tcBorders>
              <w:top w:val="single" w:sz="6" w:space="0" w:color="000000"/>
              <w:left w:val="single" w:sz="6" w:space="0" w:color="000000"/>
              <w:bottom w:val="single" w:sz="6" w:space="0" w:color="000000"/>
              <w:right w:val="single" w:sz="6" w:space="0" w:color="000000"/>
            </w:tcBorders>
            <w:vAlign w:val="center"/>
          </w:tcPr>
          <w:p w14:paraId="7C676167" w14:textId="77777777" w:rsidR="00134188" w:rsidRPr="006B64D4" w:rsidRDefault="00134188" w:rsidP="005913A5">
            <w:pPr>
              <w:pStyle w:val="naisc"/>
              <w:spacing w:before="0" w:after="0"/>
              <w:ind w:firstLine="12"/>
            </w:pPr>
            <w:r w:rsidRPr="006B64D4">
              <w:t>Saskaņošanai nosūtītā projekta redakcija (konkrēta punkta (panta) redakcija)</w:t>
            </w:r>
          </w:p>
        </w:tc>
        <w:tc>
          <w:tcPr>
            <w:tcW w:w="4677" w:type="dxa"/>
            <w:gridSpan w:val="2"/>
            <w:tcBorders>
              <w:top w:val="single" w:sz="6" w:space="0" w:color="000000"/>
              <w:left w:val="single" w:sz="6" w:space="0" w:color="000000"/>
              <w:bottom w:val="single" w:sz="6" w:space="0" w:color="000000"/>
              <w:right w:val="single" w:sz="6" w:space="0" w:color="000000"/>
            </w:tcBorders>
            <w:vAlign w:val="center"/>
          </w:tcPr>
          <w:p w14:paraId="2510B277" w14:textId="77777777" w:rsidR="00134188" w:rsidRPr="006B64D4" w:rsidRDefault="00134188" w:rsidP="005913A5">
            <w:pPr>
              <w:pStyle w:val="naisc"/>
              <w:spacing w:before="0" w:after="0"/>
              <w:ind w:right="3"/>
            </w:pPr>
            <w:r w:rsidRPr="006B64D4">
              <w:t>Atzinumā norādītais ministrijas (citas institūcijas) iebildums, kā arī saskaņošanā papildus izteiktais iebildums par projekta konkrēto punktu (pantu)</w:t>
            </w:r>
          </w:p>
        </w:tc>
        <w:tc>
          <w:tcPr>
            <w:tcW w:w="2127" w:type="dxa"/>
            <w:tcBorders>
              <w:top w:val="single" w:sz="6" w:space="0" w:color="000000"/>
              <w:left w:val="single" w:sz="6" w:space="0" w:color="000000"/>
              <w:bottom w:val="single" w:sz="6" w:space="0" w:color="000000"/>
              <w:right w:val="single" w:sz="6" w:space="0" w:color="000000"/>
            </w:tcBorders>
            <w:vAlign w:val="center"/>
          </w:tcPr>
          <w:p w14:paraId="0C9B576D" w14:textId="77777777" w:rsidR="00134188" w:rsidRPr="006B64D4" w:rsidRDefault="00134188" w:rsidP="005913A5">
            <w:pPr>
              <w:pStyle w:val="naisc"/>
              <w:spacing w:before="0" w:after="0"/>
              <w:ind w:firstLine="21"/>
            </w:pPr>
            <w:r w:rsidRPr="006B64D4">
              <w:t>Atbildīgās ministrijas norāde</w:t>
            </w:r>
            <w:r w:rsidR="006C1C48" w:rsidRPr="006B64D4">
              <w:t xml:space="preserve"> par to, ka </w:t>
            </w:r>
            <w:r w:rsidRPr="006B64D4">
              <w:t>iebildums ir ņemts vērā</w:t>
            </w:r>
            <w:r w:rsidR="006455E7" w:rsidRPr="006B64D4">
              <w:t>,</w:t>
            </w:r>
            <w:r w:rsidRPr="006B64D4">
              <w:t xml:space="preserve"> vai </w:t>
            </w:r>
            <w:r w:rsidR="006C1C48" w:rsidRPr="006B64D4">
              <w:t xml:space="preserve">informācija par saskaņošanā </w:t>
            </w:r>
            <w:r w:rsidR="00022B0F" w:rsidRPr="006B64D4">
              <w:t>panākto alternatīvo risinājumu</w:t>
            </w:r>
          </w:p>
        </w:tc>
        <w:tc>
          <w:tcPr>
            <w:tcW w:w="3543" w:type="dxa"/>
            <w:tcBorders>
              <w:top w:val="single" w:sz="4" w:space="0" w:color="auto"/>
              <w:left w:val="single" w:sz="4" w:space="0" w:color="auto"/>
              <w:bottom w:val="single" w:sz="4" w:space="0" w:color="auto"/>
            </w:tcBorders>
            <w:vAlign w:val="center"/>
          </w:tcPr>
          <w:p w14:paraId="3E759C0E" w14:textId="77777777" w:rsidR="00134188" w:rsidRPr="006B64D4" w:rsidRDefault="00134188" w:rsidP="005913A5">
            <w:pPr>
              <w:jc w:val="center"/>
            </w:pPr>
            <w:r w:rsidRPr="006B64D4">
              <w:t>Projekta attiecīgā punkta (panta) galīgā redakcija</w:t>
            </w:r>
          </w:p>
        </w:tc>
      </w:tr>
      <w:tr w:rsidR="006B64D4" w:rsidRPr="006B64D4" w14:paraId="7F77A065" w14:textId="77777777" w:rsidTr="00734743">
        <w:tc>
          <w:tcPr>
            <w:tcW w:w="708" w:type="dxa"/>
            <w:tcBorders>
              <w:top w:val="single" w:sz="6" w:space="0" w:color="000000"/>
              <w:left w:val="single" w:sz="6" w:space="0" w:color="000000"/>
              <w:bottom w:val="single" w:sz="6" w:space="0" w:color="000000"/>
              <w:right w:val="single" w:sz="6" w:space="0" w:color="000000"/>
            </w:tcBorders>
          </w:tcPr>
          <w:p w14:paraId="6C13247D" w14:textId="77777777" w:rsidR="00134188" w:rsidRPr="006B64D4" w:rsidRDefault="003B71E0" w:rsidP="005913A5">
            <w:pPr>
              <w:pStyle w:val="naisc"/>
              <w:spacing w:before="0" w:after="0"/>
            </w:pPr>
            <w:r w:rsidRPr="006B64D4">
              <w:t>1</w:t>
            </w:r>
          </w:p>
        </w:tc>
        <w:tc>
          <w:tcPr>
            <w:tcW w:w="3795" w:type="dxa"/>
            <w:gridSpan w:val="2"/>
            <w:tcBorders>
              <w:top w:val="single" w:sz="6" w:space="0" w:color="000000"/>
              <w:left w:val="single" w:sz="6" w:space="0" w:color="000000"/>
              <w:bottom w:val="single" w:sz="6" w:space="0" w:color="000000"/>
              <w:right w:val="single" w:sz="6" w:space="0" w:color="000000"/>
            </w:tcBorders>
          </w:tcPr>
          <w:p w14:paraId="356BC247" w14:textId="77777777" w:rsidR="00134188" w:rsidRPr="006B64D4" w:rsidRDefault="00F34AAB" w:rsidP="005913A5">
            <w:pPr>
              <w:pStyle w:val="naisc"/>
              <w:spacing w:before="0" w:after="0"/>
              <w:ind w:firstLine="720"/>
            </w:pPr>
            <w:r w:rsidRPr="006B64D4">
              <w:t>2</w:t>
            </w:r>
          </w:p>
        </w:tc>
        <w:tc>
          <w:tcPr>
            <w:tcW w:w="4677" w:type="dxa"/>
            <w:gridSpan w:val="2"/>
            <w:tcBorders>
              <w:top w:val="single" w:sz="6" w:space="0" w:color="000000"/>
              <w:left w:val="single" w:sz="6" w:space="0" w:color="000000"/>
              <w:bottom w:val="single" w:sz="6" w:space="0" w:color="000000"/>
              <w:right w:val="single" w:sz="6" w:space="0" w:color="000000"/>
            </w:tcBorders>
          </w:tcPr>
          <w:p w14:paraId="0208E2CE" w14:textId="77777777" w:rsidR="00134188" w:rsidRPr="006B64D4" w:rsidRDefault="003B71E0" w:rsidP="005913A5">
            <w:pPr>
              <w:pStyle w:val="naisc"/>
              <w:spacing w:before="0" w:after="0"/>
              <w:ind w:firstLine="720"/>
            </w:pPr>
            <w:r w:rsidRPr="006B64D4">
              <w:t>3</w:t>
            </w:r>
          </w:p>
        </w:tc>
        <w:tc>
          <w:tcPr>
            <w:tcW w:w="2127" w:type="dxa"/>
            <w:tcBorders>
              <w:top w:val="single" w:sz="6" w:space="0" w:color="000000"/>
              <w:left w:val="single" w:sz="6" w:space="0" w:color="000000"/>
              <w:bottom w:val="single" w:sz="6" w:space="0" w:color="000000"/>
              <w:right w:val="single" w:sz="6" w:space="0" w:color="000000"/>
            </w:tcBorders>
          </w:tcPr>
          <w:p w14:paraId="29F1B77A" w14:textId="77777777" w:rsidR="00134188" w:rsidRPr="006B64D4" w:rsidRDefault="003B71E0" w:rsidP="005913A5">
            <w:pPr>
              <w:pStyle w:val="naisc"/>
              <w:spacing w:before="0" w:after="0"/>
              <w:ind w:firstLine="720"/>
            </w:pPr>
            <w:r w:rsidRPr="006B64D4">
              <w:t>4</w:t>
            </w:r>
          </w:p>
        </w:tc>
        <w:tc>
          <w:tcPr>
            <w:tcW w:w="3543" w:type="dxa"/>
            <w:tcBorders>
              <w:top w:val="single" w:sz="4" w:space="0" w:color="auto"/>
              <w:left w:val="single" w:sz="4" w:space="0" w:color="auto"/>
              <w:bottom w:val="single" w:sz="4" w:space="0" w:color="auto"/>
            </w:tcBorders>
          </w:tcPr>
          <w:p w14:paraId="39189778" w14:textId="77777777" w:rsidR="00134188" w:rsidRPr="006B64D4" w:rsidRDefault="003B71E0" w:rsidP="005913A5">
            <w:pPr>
              <w:jc w:val="center"/>
            </w:pPr>
            <w:r w:rsidRPr="006B64D4">
              <w:t>5</w:t>
            </w:r>
          </w:p>
        </w:tc>
      </w:tr>
      <w:tr w:rsidR="006B64D4" w:rsidRPr="006B64D4" w14:paraId="182FD209" w14:textId="77777777" w:rsidTr="00734743">
        <w:tc>
          <w:tcPr>
            <w:tcW w:w="708" w:type="dxa"/>
            <w:tcBorders>
              <w:top w:val="single" w:sz="6" w:space="0" w:color="000000"/>
              <w:left w:val="single" w:sz="6" w:space="0" w:color="000000"/>
              <w:bottom w:val="single" w:sz="6" w:space="0" w:color="000000"/>
              <w:right w:val="single" w:sz="6" w:space="0" w:color="000000"/>
            </w:tcBorders>
          </w:tcPr>
          <w:p w14:paraId="2B513FAC" w14:textId="77777777" w:rsidR="0057254A" w:rsidRPr="006B64D4" w:rsidRDefault="0057254A" w:rsidP="005913A5">
            <w:pPr>
              <w:pStyle w:val="naisc"/>
              <w:spacing w:before="0" w:after="0"/>
            </w:pPr>
          </w:p>
        </w:tc>
        <w:tc>
          <w:tcPr>
            <w:tcW w:w="3795" w:type="dxa"/>
            <w:gridSpan w:val="2"/>
            <w:tcBorders>
              <w:top w:val="single" w:sz="6" w:space="0" w:color="000000"/>
              <w:left w:val="single" w:sz="6" w:space="0" w:color="000000"/>
              <w:bottom w:val="single" w:sz="6" w:space="0" w:color="000000"/>
              <w:right w:val="single" w:sz="6" w:space="0" w:color="000000"/>
            </w:tcBorders>
          </w:tcPr>
          <w:p w14:paraId="6704826C" w14:textId="77777777" w:rsidR="0057254A" w:rsidRPr="006B64D4" w:rsidRDefault="0057254A" w:rsidP="005913A5">
            <w:pPr>
              <w:pStyle w:val="naisc"/>
              <w:spacing w:before="0" w:after="0"/>
              <w:ind w:firstLine="720"/>
            </w:pPr>
          </w:p>
        </w:tc>
        <w:tc>
          <w:tcPr>
            <w:tcW w:w="4677" w:type="dxa"/>
            <w:gridSpan w:val="2"/>
            <w:tcBorders>
              <w:top w:val="single" w:sz="6" w:space="0" w:color="000000"/>
              <w:left w:val="single" w:sz="6" w:space="0" w:color="000000"/>
              <w:bottom w:val="single" w:sz="6" w:space="0" w:color="000000"/>
              <w:right w:val="single" w:sz="6" w:space="0" w:color="000000"/>
            </w:tcBorders>
          </w:tcPr>
          <w:p w14:paraId="330C5A61" w14:textId="77777777" w:rsidR="0057254A" w:rsidRPr="006B64D4" w:rsidRDefault="00294AE9" w:rsidP="00294AE9">
            <w:pPr>
              <w:pStyle w:val="naisc"/>
              <w:tabs>
                <w:tab w:val="left" w:pos="1065"/>
              </w:tabs>
              <w:spacing w:before="0" w:after="0"/>
              <w:ind w:firstLine="720"/>
              <w:jc w:val="left"/>
              <w:rPr>
                <w:b/>
              </w:rPr>
            </w:pPr>
            <w:r w:rsidRPr="006B64D4">
              <w:rPr>
                <w:b/>
              </w:rPr>
              <w:tab/>
              <w:t xml:space="preserve">Tieslietu ministrija </w:t>
            </w:r>
          </w:p>
        </w:tc>
        <w:tc>
          <w:tcPr>
            <w:tcW w:w="2127" w:type="dxa"/>
            <w:tcBorders>
              <w:top w:val="single" w:sz="6" w:space="0" w:color="000000"/>
              <w:left w:val="single" w:sz="6" w:space="0" w:color="000000"/>
              <w:bottom w:val="single" w:sz="6" w:space="0" w:color="000000"/>
              <w:right w:val="single" w:sz="6" w:space="0" w:color="000000"/>
            </w:tcBorders>
          </w:tcPr>
          <w:p w14:paraId="7BF3F95A" w14:textId="77777777" w:rsidR="0057254A" w:rsidRPr="006B64D4" w:rsidRDefault="0057254A" w:rsidP="005913A5">
            <w:pPr>
              <w:pStyle w:val="naisc"/>
              <w:spacing w:before="0" w:after="0"/>
              <w:ind w:firstLine="720"/>
            </w:pPr>
          </w:p>
        </w:tc>
        <w:tc>
          <w:tcPr>
            <w:tcW w:w="3543" w:type="dxa"/>
            <w:tcBorders>
              <w:top w:val="single" w:sz="4" w:space="0" w:color="auto"/>
              <w:left w:val="single" w:sz="4" w:space="0" w:color="auto"/>
              <w:bottom w:val="single" w:sz="4" w:space="0" w:color="auto"/>
            </w:tcBorders>
          </w:tcPr>
          <w:p w14:paraId="59B1E1C9" w14:textId="77777777" w:rsidR="0057254A" w:rsidRPr="006B64D4" w:rsidRDefault="0057254A" w:rsidP="005913A5">
            <w:pPr>
              <w:jc w:val="center"/>
            </w:pPr>
          </w:p>
        </w:tc>
      </w:tr>
      <w:tr w:rsidR="006B64D4" w:rsidRPr="006B64D4" w14:paraId="4F977EE6" w14:textId="77777777" w:rsidTr="00734743">
        <w:tc>
          <w:tcPr>
            <w:tcW w:w="708" w:type="dxa"/>
            <w:tcBorders>
              <w:top w:val="single" w:sz="6" w:space="0" w:color="000000"/>
              <w:left w:val="single" w:sz="6" w:space="0" w:color="000000"/>
              <w:bottom w:val="single" w:sz="6" w:space="0" w:color="000000"/>
              <w:right w:val="single" w:sz="6" w:space="0" w:color="000000"/>
            </w:tcBorders>
          </w:tcPr>
          <w:p w14:paraId="7D9959F7" w14:textId="77777777" w:rsidR="0057254A" w:rsidRPr="006B64D4" w:rsidRDefault="000C2143" w:rsidP="005913A5">
            <w:pPr>
              <w:pStyle w:val="naisc"/>
              <w:spacing w:before="0" w:after="0"/>
            </w:pPr>
            <w:r w:rsidRPr="006B64D4">
              <w:t>1.</w:t>
            </w:r>
          </w:p>
        </w:tc>
        <w:tc>
          <w:tcPr>
            <w:tcW w:w="3795" w:type="dxa"/>
            <w:gridSpan w:val="2"/>
            <w:tcBorders>
              <w:top w:val="single" w:sz="6" w:space="0" w:color="000000"/>
              <w:left w:val="single" w:sz="6" w:space="0" w:color="000000"/>
              <w:bottom w:val="single" w:sz="6" w:space="0" w:color="000000"/>
              <w:right w:val="single" w:sz="6" w:space="0" w:color="000000"/>
            </w:tcBorders>
          </w:tcPr>
          <w:p w14:paraId="7F1D497E" w14:textId="77777777" w:rsidR="0057254A" w:rsidRPr="006B64D4" w:rsidRDefault="00734743" w:rsidP="00734743">
            <w:pPr>
              <w:pStyle w:val="naisc"/>
              <w:spacing w:before="0" w:after="0"/>
              <w:jc w:val="both"/>
            </w:pPr>
            <w:r w:rsidRPr="006B64D4">
              <w:t xml:space="preserve">Kārtība, kādā Iekšlietu ministrijas sistēmas iestāžu amatpersonas ar speciālajām dienesta pakāpēm nosūta dalībai starptautiskajās misijās un operācijās, un dalības finansēšanas kārtība </w:t>
            </w:r>
          </w:p>
        </w:tc>
        <w:tc>
          <w:tcPr>
            <w:tcW w:w="4677" w:type="dxa"/>
            <w:gridSpan w:val="2"/>
            <w:tcBorders>
              <w:top w:val="single" w:sz="6" w:space="0" w:color="000000"/>
              <w:left w:val="single" w:sz="6" w:space="0" w:color="000000"/>
              <w:bottom w:val="single" w:sz="6" w:space="0" w:color="000000"/>
              <w:right w:val="single" w:sz="6" w:space="0" w:color="000000"/>
            </w:tcBorders>
          </w:tcPr>
          <w:p w14:paraId="21997537" w14:textId="77777777" w:rsidR="0057254A" w:rsidRPr="006B64D4" w:rsidRDefault="00294AE9" w:rsidP="00734743">
            <w:pPr>
              <w:jc w:val="both"/>
            </w:pPr>
            <w:r w:rsidRPr="006B64D4">
              <w:t xml:space="preserve">Atbilstoši Ministru kabineta 2009. gada 3. februāra noteikumu Nr. 108 "Normatīvo aktu projektu sagatavošanas noteikumi" (turpmāk – noteikumi Nr. 108) 91. punktam noteikumu projekta nosaukumā vārdus "kārtība", "noteikumi" u.tml. raksta kā nosaukuma pēdējo vārdu. Vienlaikus, ņemot vērā, ka ar noteikumu projektu paredzēts regulēt ne tikai noteiktu amatpersonu nosūtīšanas dalībai starptautiskajās misijās un operācijās kārtību, bet arī nosacījumus (t.i., noteikumu projekts paredz ne vien procesuālās, bet arī materiālās tiesību normas), lūdzam atbilstoši precizēt noteikumu projekta nosaukumu, piemēram, izsakot to šādā redakcijā: "Iekšlietu ministrijas sistēmas </w:t>
            </w:r>
            <w:r w:rsidRPr="006B64D4">
              <w:lastRenderedPageBreak/>
              <w:t>iestāžu amatpersonu ar speciālajām dienesta pakāpēm nosūtīšanas dalībai starptautiskajās misijās un operācijās noteikumi".</w:t>
            </w:r>
          </w:p>
        </w:tc>
        <w:tc>
          <w:tcPr>
            <w:tcW w:w="2127" w:type="dxa"/>
            <w:tcBorders>
              <w:top w:val="single" w:sz="6" w:space="0" w:color="000000"/>
              <w:left w:val="single" w:sz="6" w:space="0" w:color="000000"/>
              <w:bottom w:val="single" w:sz="6" w:space="0" w:color="000000"/>
              <w:right w:val="single" w:sz="6" w:space="0" w:color="000000"/>
            </w:tcBorders>
          </w:tcPr>
          <w:p w14:paraId="17327DFF" w14:textId="77777777" w:rsidR="0057254A" w:rsidRPr="006B64D4" w:rsidRDefault="00734743" w:rsidP="00734743">
            <w:pPr>
              <w:pStyle w:val="naisc"/>
              <w:spacing w:before="0" w:after="0"/>
              <w:ind w:firstLine="3"/>
              <w:rPr>
                <w:b/>
              </w:rPr>
            </w:pPr>
            <w:r w:rsidRPr="006B64D4">
              <w:rPr>
                <w:b/>
              </w:rPr>
              <w:lastRenderedPageBreak/>
              <w:t>Ņ</w:t>
            </w:r>
            <w:r w:rsidR="00294AE9" w:rsidRPr="006B64D4">
              <w:rPr>
                <w:b/>
              </w:rPr>
              <w:t>emts vērā</w:t>
            </w:r>
          </w:p>
        </w:tc>
        <w:tc>
          <w:tcPr>
            <w:tcW w:w="3543" w:type="dxa"/>
            <w:tcBorders>
              <w:top w:val="single" w:sz="4" w:space="0" w:color="auto"/>
              <w:left w:val="single" w:sz="4" w:space="0" w:color="auto"/>
              <w:bottom w:val="single" w:sz="4" w:space="0" w:color="auto"/>
            </w:tcBorders>
          </w:tcPr>
          <w:p w14:paraId="07187043" w14:textId="77777777" w:rsidR="0057254A" w:rsidRPr="006B64D4" w:rsidRDefault="00294AE9" w:rsidP="00734743">
            <w:pPr>
              <w:jc w:val="both"/>
            </w:pPr>
            <w:r w:rsidRPr="006B64D4">
              <w:t>Iekšlietu ministrijas sistēmas iestāžu amatpersonu ar speciālajām dienesta pakāpēm nosūtīšanas dalībai starptautiskajās m</w:t>
            </w:r>
            <w:r w:rsidR="00734743" w:rsidRPr="006B64D4">
              <w:t>isijās un operācijās noteikumi</w:t>
            </w:r>
          </w:p>
        </w:tc>
      </w:tr>
      <w:tr w:rsidR="006B64D4" w:rsidRPr="006B64D4" w14:paraId="28C6B333" w14:textId="77777777" w:rsidTr="00734743">
        <w:tc>
          <w:tcPr>
            <w:tcW w:w="708" w:type="dxa"/>
            <w:tcBorders>
              <w:top w:val="single" w:sz="6" w:space="0" w:color="000000"/>
              <w:left w:val="single" w:sz="6" w:space="0" w:color="000000"/>
              <w:bottom w:val="single" w:sz="6" w:space="0" w:color="000000"/>
              <w:right w:val="single" w:sz="6" w:space="0" w:color="000000"/>
            </w:tcBorders>
          </w:tcPr>
          <w:p w14:paraId="01EC1F1E" w14:textId="77777777" w:rsidR="00F920C4" w:rsidRPr="006B64D4" w:rsidRDefault="000C2143" w:rsidP="00F920C4">
            <w:pPr>
              <w:pStyle w:val="naisc"/>
              <w:spacing w:before="0" w:after="0"/>
            </w:pPr>
            <w:r w:rsidRPr="006B64D4">
              <w:lastRenderedPageBreak/>
              <w:t>2.</w:t>
            </w:r>
          </w:p>
        </w:tc>
        <w:tc>
          <w:tcPr>
            <w:tcW w:w="3795" w:type="dxa"/>
            <w:gridSpan w:val="2"/>
            <w:tcBorders>
              <w:top w:val="single" w:sz="6" w:space="0" w:color="000000"/>
              <w:left w:val="single" w:sz="6" w:space="0" w:color="000000"/>
              <w:bottom w:val="single" w:sz="6" w:space="0" w:color="000000"/>
              <w:right w:val="single" w:sz="6" w:space="0" w:color="000000"/>
            </w:tcBorders>
          </w:tcPr>
          <w:p w14:paraId="5A72620B" w14:textId="77777777" w:rsidR="00F920C4" w:rsidRPr="006B64D4" w:rsidRDefault="00734743" w:rsidP="00F920C4">
            <w:pPr>
              <w:pStyle w:val="naisc"/>
              <w:spacing w:before="0" w:after="0"/>
              <w:jc w:val="both"/>
            </w:pPr>
            <w:r w:rsidRPr="006B64D4">
              <w:t>1. Noteikumi nosaka kārtību, kādā Valsts robežsardzes, Valsts policijas un Valsts ugunsdzēsības un glābšanas dienesta un to pakļautībā esošo izglītības iestāžu (turpmāk – iestāde) amatpersonas ar speciālajām dienesta pakāpēm (turpmāk – amatpersona) nosūta dalībai starptautiskajās misijās un operācijās, kā arī dalības finansēšanas kārtību.</w:t>
            </w:r>
          </w:p>
        </w:tc>
        <w:tc>
          <w:tcPr>
            <w:tcW w:w="4677" w:type="dxa"/>
            <w:gridSpan w:val="2"/>
            <w:tcBorders>
              <w:top w:val="single" w:sz="6" w:space="0" w:color="000000"/>
              <w:left w:val="single" w:sz="6" w:space="0" w:color="000000"/>
              <w:bottom w:val="single" w:sz="6" w:space="0" w:color="000000"/>
              <w:right w:val="single" w:sz="6" w:space="0" w:color="000000"/>
            </w:tcBorders>
          </w:tcPr>
          <w:p w14:paraId="712816EA" w14:textId="77777777" w:rsidR="00F920C4" w:rsidRPr="006B64D4" w:rsidRDefault="00F920C4" w:rsidP="00734743">
            <w:pPr>
              <w:jc w:val="both"/>
            </w:pPr>
            <w:r w:rsidRPr="006B64D4">
              <w:t>Saskaņā ar noteikumu Nr. 108 100.2. apakšpunktu noteikumu projekta pirmajā punktā raksta (pārraksta) likumā noteikto pilnvarojumu Ministru kabinetam. Vēršam uzmanību, ka noteikumu projekta izdošanas tiesiskais pamats – Ugunsdrošības un ugunsdzēsības likuma 23.</w:t>
            </w:r>
            <w:r w:rsidRPr="006B64D4">
              <w:rPr>
                <w:vertAlign w:val="superscript"/>
              </w:rPr>
              <w:t>1</w:t>
            </w:r>
            <w:r w:rsidRPr="006B64D4">
              <w:t xml:space="preserve"> panta trešā daļa ("kārtību, kādā amatpersonu ar speciālo dienesta pakāpi nosūta dalībai starptautiskajās misijās un operācijās, nosacījumus attiecīgās amatpersonas dalībai šajās misijās un operācijās, kā arī dalības finansēšanas kārtību nosaka Ministru kabinets"), Valsts robežsardzes likuma 12. panta trešā daļa ("kārtību, kādā robežsargu nosūta piedalīties starptautiskā misijā vai operācijā (izņemot misiju un operāciju, kas notiek saskaņā </w:t>
            </w:r>
            <w:bookmarkStart w:id="0" w:name="_Hlk74986981"/>
            <w:r w:rsidRPr="006B64D4">
              <w:t>ar regulu Nr. 2019/1896</w:t>
            </w:r>
            <w:bookmarkEnd w:id="0"/>
            <w:r w:rsidRPr="006B64D4">
              <w:t xml:space="preserve">), </w:t>
            </w:r>
            <w:bookmarkStart w:id="1" w:name="_Hlk74986809"/>
            <w:r w:rsidRPr="006B64D4">
              <w:t>nosacījumus robežsarga dalībai šajā misijā vai operācijā</w:t>
            </w:r>
            <w:bookmarkEnd w:id="1"/>
            <w:r w:rsidRPr="006B64D4">
              <w:t xml:space="preserve">, kā arī dalības finansēšanas kārtību nosaka Ministru kabinets") un likuma "Par policiju" 8. panta trešā daļa ("kārtību, kādā policijas darbiniekus norīko un nosūta dalībai starptautiskajās misijās un operācijās, kā arī to finansēšanas kārtību nosaka Ministru kabinets") paredz, ka Ministru kabinets nosaka noteiktu iestāžu amatpersonu nosūtīšanas dalībai starptautiskajās misijās un operācijās kārtību (izņemot misiju un operāciju, kas notiek saskaņā ar Eiropas Parlamenta un Padomes 2019. gada 13. novembra Regulu </w:t>
            </w:r>
            <w:r w:rsidRPr="006B64D4">
              <w:lastRenderedPageBreak/>
              <w:t xml:space="preserve">(ES) 2019/1896 par Eiropas Robežu un krasta apsardzi un ar ko atceļ Regulas (ES) Nr. 1052/2013 un (ES) 2016/1624 (turpmāk – regula Nr. 2019/1896), nosacījumus amatpersonu dalībai šajās misijās vai operācijās, kā arī to finansēšanas kārtību. Attiecīgi secināms, ka Ministru kabinets ir pilnvarots noteikt vienīgi attiecīgo iestāžu amatpersonu (nevis arī pakļautības iestāžu amatpersonu) nosūtīšanas kārtību, nosacījumus dalībai starptautiskās misijās vai operācijās, kā arī paredz konkrētu izņēmumu attiecībā uz regulu Nr. 2019/1896. Ievērojot minēto, lūdzam atbilstoši precizēt noteikumu projekta 1. punktu, nepieciešamības gadījumā precizējot arī ar šo deleģējumu (pilnvarojumu) saistītās normas cituviet noteikumu projektā, tādējādi nodrošinot </w:t>
            </w:r>
            <w:bookmarkStart w:id="2" w:name="_Hlk75255385"/>
            <w:bookmarkStart w:id="3" w:name="_Hlk75156716"/>
            <w:r w:rsidRPr="006B64D4">
              <w:t>Valsts robežsardzes likuma 12. panta trešajā daļā, likuma "Par policiju" 8. panta trešajā daļā un Ugunsdrošības un ugunsdzēsības likuma</w:t>
            </w:r>
            <w:bookmarkEnd w:id="2"/>
            <w:r w:rsidRPr="006B64D4">
              <w:t xml:space="preserve"> </w:t>
            </w:r>
            <w:bookmarkEnd w:id="3"/>
            <w:r w:rsidRPr="006B64D4">
              <w:t>23.</w:t>
            </w:r>
            <w:r w:rsidRPr="006B64D4">
              <w:rPr>
                <w:vertAlign w:val="superscript"/>
              </w:rPr>
              <w:t>1</w:t>
            </w:r>
            <w:r w:rsidRPr="006B64D4">
              <w:t> panta trešajā daļā ietvertā pilnvarojuma korektu un precīzu izpildi.</w:t>
            </w:r>
          </w:p>
          <w:p w14:paraId="2A03F476" w14:textId="77777777" w:rsidR="00F920C4" w:rsidRPr="006B64D4" w:rsidRDefault="00F920C4" w:rsidP="00734743">
            <w:pPr>
              <w:pStyle w:val="naisc"/>
              <w:spacing w:before="0" w:after="0"/>
              <w:ind w:firstLine="720"/>
              <w:jc w:val="both"/>
            </w:pPr>
          </w:p>
        </w:tc>
        <w:tc>
          <w:tcPr>
            <w:tcW w:w="2127" w:type="dxa"/>
            <w:tcBorders>
              <w:top w:val="single" w:sz="6" w:space="0" w:color="000000"/>
              <w:left w:val="single" w:sz="6" w:space="0" w:color="000000"/>
              <w:bottom w:val="single" w:sz="6" w:space="0" w:color="000000"/>
              <w:right w:val="single" w:sz="6" w:space="0" w:color="000000"/>
            </w:tcBorders>
          </w:tcPr>
          <w:p w14:paraId="74C62A9B" w14:textId="77777777" w:rsidR="00F920C4" w:rsidRPr="006B64D4" w:rsidRDefault="00734743" w:rsidP="00734743">
            <w:pPr>
              <w:pStyle w:val="naisc"/>
              <w:spacing w:before="0" w:after="0"/>
              <w:rPr>
                <w:b/>
              </w:rPr>
            </w:pPr>
            <w:r w:rsidRPr="006B64D4">
              <w:rPr>
                <w:b/>
              </w:rPr>
              <w:lastRenderedPageBreak/>
              <w:t>Ņemts vērā</w:t>
            </w:r>
          </w:p>
        </w:tc>
        <w:tc>
          <w:tcPr>
            <w:tcW w:w="3543" w:type="dxa"/>
            <w:tcBorders>
              <w:top w:val="single" w:sz="4" w:space="0" w:color="auto"/>
              <w:left w:val="single" w:sz="4" w:space="0" w:color="auto"/>
              <w:bottom w:val="single" w:sz="4" w:space="0" w:color="auto"/>
            </w:tcBorders>
          </w:tcPr>
          <w:p w14:paraId="715D710B" w14:textId="77777777" w:rsidR="00F920C4" w:rsidRPr="006B64D4" w:rsidRDefault="00734743" w:rsidP="00734743">
            <w:pPr>
              <w:jc w:val="both"/>
            </w:pPr>
            <w:r w:rsidRPr="006B64D4">
              <w:t>1. Noteikumi nosaka kārtību, kādā robežsargu, policijas darbinieku un Valsts ugunsdzēsības un glābšanas dienesta amatpersonu ar speciālo dienesta pakāpi  (turpmāk – amatpersona)  nosūta dalībai starptautiskajās misijās un operācijās, kā arī dalības finansēšanas kārtību.</w:t>
            </w:r>
          </w:p>
        </w:tc>
      </w:tr>
      <w:tr w:rsidR="006B64D4" w:rsidRPr="006B64D4" w14:paraId="431E5DBE" w14:textId="77777777" w:rsidTr="00734743">
        <w:tc>
          <w:tcPr>
            <w:tcW w:w="708" w:type="dxa"/>
            <w:tcBorders>
              <w:top w:val="single" w:sz="6" w:space="0" w:color="000000"/>
              <w:left w:val="single" w:sz="6" w:space="0" w:color="000000"/>
              <w:bottom w:val="single" w:sz="6" w:space="0" w:color="000000"/>
              <w:right w:val="single" w:sz="6" w:space="0" w:color="000000"/>
            </w:tcBorders>
          </w:tcPr>
          <w:p w14:paraId="69D57D46" w14:textId="77777777" w:rsidR="009259BC" w:rsidRPr="006B64D4" w:rsidRDefault="000C2143" w:rsidP="009259BC">
            <w:pPr>
              <w:pStyle w:val="naisc"/>
              <w:spacing w:before="0" w:after="0"/>
            </w:pPr>
            <w:r w:rsidRPr="006B64D4">
              <w:lastRenderedPageBreak/>
              <w:t>3.</w:t>
            </w:r>
          </w:p>
        </w:tc>
        <w:tc>
          <w:tcPr>
            <w:tcW w:w="3795" w:type="dxa"/>
            <w:gridSpan w:val="2"/>
            <w:tcBorders>
              <w:top w:val="single" w:sz="6" w:space="0" w:color="000000"/>
              <w:left w:val="single" w:sz="6" w:space="0" w:color="000000"/>
              <w:bottom w:val="single" w:sz="6" w:space="0" w:color="000000"/>
              <w:right w:val="single" w:sz="6" w:space="0" w:color="000000"/>
            </w:tcBorders>
          </w:tcPr>
          <w:p w14:paraId="3E33C6CA" w14:textId="77777777" w:rsidR="009259BC" w:rsidRPr="006B64D4" w:rsidRDefault="00734743" w:rsidP="00734743">
            <w:pPr>
              <w:pStyle w:val="naisc"/>
              <w:spacing w:before="0" w:after="0"/>
              <w:jc w:val="both"/>
            </w:pPr>
            <w:r w:rsidRPr="006B64D4">
              <w:t>3. Noteikumu izpratnē starptautiskās misijas un operācijas, un īstermiņa starptautiskās misijas tiek attiecinātas uz dalību valsts vai vairāku valstu vadītas, ES, Ziemeļatlantijas līguma organizācijas (NATO), Apvienoto Nāciju Organizācijas un Eiropas Drošības un sadarbības organizācijas, vai citu starptautisko organizāciju starptautiskajās misijās un operācijās.</w:t>
            </w:r>
          </w:p>
        </w:tc>
        <w:tc>
          <w:tcPr>
            <w:tcW w:w="4677" w:type="dxa"/>
            <w:gridSpan w:val="2"/>
            <w:tcBorders>
              <w:top w:val="single" w:sz="6" w:space="0" w:color="000000"/>
              <w:left w:val="single" w:sz="6" w:space="0" w:color="000000"/>
              <w:bottom w:val="single" w:sz="6" w:space="0" w:color="000000"/>
              <w:right w:val="single" w:sz="6" w:space="0" w:color="000000"/>
            </w:tcBorders>
          </w:tcPr>
          <w:p w14:paraId="635DFD7C" w14:textId="77777777" w:rsidR="000C0C49" w:rsidRPr="006B64D4" w:rsidRDefault="009259BC" w:rsidP="00734743">
            <w:pPr>
              <w:jc w:val="both"/>
              <w:rPr>
                <w:iCs/>
              </w:rPr>
            </w:pPr>
            <w:r w:rsidRPr="006B64D4">
              <w:t>Noteikumu projekta 3. punkts paredz, ka n</w:t>
            </w:r>
            <w:r w:rsidRPr="006B64D4">
              <w:rPr>
                <w:iCs/>
              </w:rPr>
              <w:t xml:space="preserve">oteikumu izpratnē starptautiskās misijas un operācijas tiek attiecinātas uz dalību </w:t>
            </w:r>
            <w:r w:rsidRPr="006B64D4">
              <w:t xml:space="preserve">valsts vai vairāku valstu vadītas, </w:t>
            </w:r>
            <w:r w:rsidRPr="006B64D4">
              <w:rPr>
                <w:iCs/>
              </w:rPr>
              <w:t xml:space="preserve">Eiropas Savienības, Ziemeļatlantijas līguma organizācijas, Apvienoto Nāciju Organizācijas un Eiropas Drošības un sadarbības organizācijas starptautiskajās misijās un operācijās. Saistībā ar minēto lūdzam izvērtēt un svītrot minēto noteikumu projekta normu vai skaidrot </w:t>
            </w:r>
            <w:r w:rsidRPr="006B64D4">
              <w:rPr>
                <w:iCs/>
              </w:rPr>
              <w:lastRenderedPageBreak/>
              <w:t>noteikumu projekta anotācijā to atbilstību Valsts robežsardzes likuma 12. pantam, likuma "Par policiju" 8. pantam un Ugunsdrošības un ugunsdzēsības likuma 23.</w:t>
            </w:r>
            <w:r w:rsidRPr="006B64D4">
              <w:rPr>
                <w:iCs/>
                <w:vertAlign w:val="superscript"/>
              </w:rPr>
              <w:t>1</w:t>
            </w:r>
            <w:r w:rsidRPr="006B64D4">
              <w:rPr>
                <w:iCs/>
              </w:rPr>
              <w:t> pantam, ņemot vērā, ka minētās likuma normas neparedz konkrētu starptautisko organizāciju loku, kuru ietvaros pieļaujama amatpersonu nosūtīšana starptautiskajās misijās un operācijās, un tādējādi netiek nodrošināta likumdevēja pilnvarojuma Ministru kabinetam izpilde pilnā apmērā.</w:t>
            </w:r>
          </w:p>
          <w:p w14:paraId="27D2708A" w14:textId="77777777" w:rsidR="009259BC" w:rsidRPr="006B64D4" w:rsidRDefault="009259BC" w:rsidP="00734743">
            <w:pPr>
              <w:pStyle w:val="naisc"/>
              <w:spacing w:before="0" w:after="0"/>
              <w:ind w:firstLine="720"/>
              <w:jc w:val="both"/>
            </w:pPr>
          </w:p>
        </w:tc>
        <w:tc>
          <w:tcPr>
            <w:tcW w:w="2127" w:type="dxa"/>
            <w:tcBorders>
              <w:top w:val="single" w:sz="6" w:space="0" w:color="000000"/>
              <w:left w:val="single" w:sz="6" w:space="0" w:color="000000"/>
              <w:bottom w:val="single" w:sz="6" w:space="0" w:color="000000"/>
              <w:right w:val="single" w:sz="6" w:space="0" w:color="000000"/>
            </w:tcBorders>
          </w:tcPr>
          <w:p w14:paraId="4F342696" w14:textId="77777777" w:rsidR="009259BC" w:rsidRPr="006B64D4" w:rsidRDefault="00734743" w:rsidP="009259BC">
            <w:pPr>
              <w:pStyle w:val="naisc"/>
              <w:spacing w:before="0" w:after="0"/>
              <w:rPr>
                <w:b/>
              </w:rPr>
            </w:pPr>
            <w:r w:rsidRPr="006B64D4">
              <w:rPr>
                <w:b/>
              </w:rPr>
              <w:lastRenderedPageBreak/>
              <w:t>Ņ</w:t>
            </w:r>
            <w:r w:rsidR="009259BC" w:rsidRPr="006B64D4">
              <w:rPr>
                <w:b/>
              </w:rPr>
              <w:t>emts vērā</w:t>
            </w:r>
          </w:p>
        </w:tc>
        <w:tc>
          <w:tcPr>
            <w:tcW w:w="3543" w:type="dxa"/>
            <w:tcBorders>
              <w:top w:val="single" w:sz="4" w:space="0" w:color="auto"/>
              <w:left w:val="single" w:sz="4" w:space="0" w:color="auto"/>
              <w:bottom w:val="single" w:sz="4" w:space="0" w:color="auto"/>
            </w:tcBorders>
          </w:tcPr>
          <w:p w14:paraId="1EB93B23" w14:textId="77777777" w:rsidR="009259BC" w:rsidRPr="006B64D4" w:rsidRDefault="00734743" w:rsidP="00A85875">
            <w:pPr>
              <w:jc w:val="both"/>
            </w:pPr>
            <w:r w:rsidRPr="006B64D4">
              <w:t xml:space="preserve">3. </w:t>
            </w:r>
            <w:r w:rsidR="00A85875" w:rsidRPr="006B64D4">
              <w:rPr>
                <w:iCs/>
              </w:rPr>
              <w:t xml:space="preserve">Noteikumu izpratnē starptautiskās misijas un operācijas, un </w:t>
            </w:r>
            <w:r w:rsidR="00A85875" w:rsidRPr="006B64D4">
              <w:t>ī</w:t>
            </w:r>
            <w:r w:rsidR="00A85875" w:rsidRPr="006B64D4">
              <w:rPr>
                <w:bCs/>
              </w:rPr>
              <w:t>stermiņa starptautiskās misijas</w:t>
            </w:r>
            <w:r w:rsidR="00A85875" w:rsidRPr="006B64D4">
              <w:rPr>
                <w:iCs/>
              </w:rPr>
              <w:t xml:space="preserve"> tiek attiecinātas uz amatpersonu dalību citas valsts vai valstu un starptautisko organizāciju, ar kurām Latvijas Republikai ir noslēgti starptautiskie līgumi, misijās un operācijās</w:t>
            </w:r>
          </w:p>
        </w:tc>
      </w:tr>
      <w:tr w:rsidR="006B64D4" w:rsidRPr="006B64D4" w14:paraId="1EF629FB" w14:textId="77777777" w:rsidTr="00734743">
        <w:tc>
          <w:tcPr>
            <w:tcW w:w="708" w:type="dxa"/>
            <w:vMerge w:val="restart"/>
            <w:tcBorders>
              <w:top w:val="single" w:sz="6" w:space="0" w:color="000000"/>
              <w:left w:val="single" w:sz="6" w:space="0" w:color="000000"/>
              <w:right w:val="single" w:sz="6" w:space="0" w:color="000000"/>
            </w:tcBorders>
          </w:tcPr>
          <w:p w14:paraId="7EFF2C6B" w14:textId="77777777" w:rsidR="007B1733" w:rsidRPr="006B64D4" w:rsidRDefault="000C2143" w:rsidP="000C0C49">
            <w:pPr>
              <w:pStyle w:val="naisc"/>
              <w:spacing w:before="0" w:after="0"/>
            </w:pPr>
            <w:r w:rsidRPr="006B64D4">
              <w:lastRenderedPageBreak/>
              <w:t>4.</w:t>
            </w:r>
          </w:p>
        </w:tc>
        <w:tc>
          <w:tcPr>
            <w:tcW w:w="3795" w:type="dxa"/>
            <w:gridSpan w:val="2"/>
            <w:vMerge w:val="restart"/>
            <w:tcBorders>
              <w:top w:val="single" w:sz="6" w:space="0" w:color="000000"/>
              <w:left w:val="single" w:sz="6" w:space="0" w:color="000000"/>
              <w:right w:val="single" w:sz="6" w:space="0" w:color="000000"/>
            </w:tcBorders>
          </w:tcPr>
          <w:p w14:paraId="1E580261" w14:textId="77777777" w:rsidR="00734743" w:rsidRPr="006B64D4" w:rsidRDefault="00734743" w:rsidP="00734743">
            <w:pPr>
              <w:pStyle w:val="naisc"/>
              <w:jc w:val="both"/>
            </w:pPr>
            <w:r w:rsidRPr="006B64D4">
              <w:t>2. Noteikumos lietoti šādi termini:</w:t>
            </w:r>
          </w:p>
          <w:p w14:paraId="3160004E" w14:textId="77777777" w:rsidR="00734743" w:rsidRPr="006B64D4" w:rsidRDefault="00734743" w:rsidP="00734743">
            <w:pPr>
              <w:pStyle w:val="naisc"/>
              <w:jc w:val="both"/>
            </w:pPr>
            <w:r w:rsidRPr="006B64D4">
              <w:t>2.1. civilās aizsardzības modulis – vienas vai vairāku Eiropas Savienību (ES) dalībvalstu specializēta operatīva vienība, kas sastāv no personāla un noteikta uzdevuma veikšanai nepieciešamā transporta un aprīkojuma, un kas atbilst Savienības civilās aizsardzības mehānisma noteiktajiem kritērijiem;</w:t>
            </w:r>
          </w:p>
          <w:p w14:paraId="4AF88B99" w14:textId="77777777" w:rsidR="00734743" w:rsidRPr="006B64D4" w:rsidRDefault="007F4073" w:rsidP="00734743">
            <w:pPr>
              <w:pStyle w:val="naisc"/>
              <w:jc w:val="both"/>
            </w:pPr>
            <w:r w:rsidRPr="006B64D4">
              <w:t>2.2.</w:t>
            </w:r>
            <w:r w:rsidR="00734743" w:rsidRPr="006B64D4">
              <w:t xml:space="preserve"> īstermiņa starptautiskā misija –  pēc valsts vai starptautisko organizāciju aicinājuma īstenojama padomdevēju misija, kuras mērķis ir nodrošināt atbalstu katastrofas preventīvo un gatavības pasākumu pārvaldīšanā, un reaģēšanas un seku likvidēšanas misija katastrofas un to draudu gadījumā, lai sniegtu palīdzību cietušai valstij un mazinātu vai likvidētu postošos apstākļus un </w:t>
            </w:r>
            <w:r w:rsidR="00734743" w:rsidRPr="006B64D4">
              <w:lastRenderedPageBreak/>
              <w:t xml:space="preserve">izraisītās sekas, novērstu vai mazinātu kaitējumu cilvēkiem, videi un īpašumam. Īstermiņa misijas īstenošanā piedalās viena vai vairākas amatpersonas un/vai civilās aizsardzības modulis, un vai arī tiek izmantoti citi civilās aizsardzības resursi.; citi resursi, kuri var tikt izmantoti padomdevēju vai katastrofas un to draudu reaģēšanas un seku likvidēšanas misijā un kuri nepieciešami misijas uzdevumu īstenošanai </w:t>
            </w:r>
            <w:r w:rsidR="00B6748F" w:rsidRPr="006B64D4">
              <w:t>(civilās aizsardzības resursi).</w:t>
            </w:r>
          </w:p>
          <w:p w14:paraId="3C104F90" w14:textId="77777777" w:rsidR="00734743" w:rsidRPr="006B64D4" w:rsidRDefault="00734743" w:rsidP="00734743">
            <w:pPr>
              <w:pStyle w:val="naisc"/>
              <w:jc w:val="both"/>
            </w:pPr>
            <w:r w:rsidRPr="006B64D4">
              <w:t>2.</w:t>
            </w:r>
            <w:r w:rsidR="00B6748F" w:rsidRPr="006B64D4">
              <w:t>3</w:t>
            </w:r>
            <w:r w:rsidRPr="006B64D4">
              <w:t xml:space="preserve">. kontingents – amatpersonas, kas pārstāv Latvijas Republiku konkrētā misijā vai operācijā; </w:t>
            </w:r>
          </w:p>
          <w:p w14:paraId="58C91F21" w14:textId="77777777" w:rsidR="00734743" w:rsidRPr="006B64D4" w:rsidRDefault="00734743" w:rsidP="00734743">
            <w:pPr>
              <w:pStyle w:val="naisc"/>
              <w:jc w:val="both"/>
            </w:pPr>
            <w:r w:rsidRPr="006B64D4">
              <w:t>2.</w:t>
            </w:r>
            <w:r w:rsidR="00B6748F" w:rsidRPr="006B64D4">
              <w:t>4</w:t>
            </w:r>
            <w:r w:rsidRPr="006B64D4">
              <w:t>. starptautiskā misija –  aktivitāte, kuras īstenošanā piedalās amatpersona un kura tiek īstenota pēc starptautisko organizāciju aicinājuma piedalīties to vadītā misijā vai pēc valstu divpusējas vai daudzpusējas vienošanās;</w:t>
            </w:r>
          </w:p>
          <w:p w14:paraId="36BC0A55" w14:textId="77777777" w:rsidR="007B1733" w:rsidRPr="006B64D4" w:rsidRDefault="00734743" w:rsidP="00B6748F">
            <w:pPr>
              <w:pStyle w:val="naisc"/>
              <w:spacing w:before="0" w:after="0"/>
              <w:jc w:val="both"/>
            </w:pPr>
            <w:r w:rsidRPr="006B64D4">
              <w:t>2.</w:t>
            </w:r>
            <w:r w:rsidR="00B6748F" w:rsidRPr="006B64D4">
              <w:t>5</w:t>
            </w:r>
            <w:r w:rsidRPr="006B64D4">
              <w:t>. starptautiskā operācija –  Eiropas Savienības,  starptautiskas organizācijas, valsts vai vairāku valstu vadīta aktivitāte, kuras īstenošanā piedalās amatpersona un kuras mērķis ir atjaunot un uzturēt mieru konflikta zonās vai sniegt cita veida atbalstu.</w:t>
            </w:r>
          </w:p>
        </w:tc>
        <w:tc>
          <w:tcPr>
            <w:tcW w:w="4677" w:type="dxa"/>
            <w:gridSpan w:val="2"/>
            <w:tcBorders>
              <w:top w:val="single" w:sz="6" w:space="0" w:color="000000"/>
              <w:left w:val="single" w:sz="6" w:space="0" w:color="000000"/>
              <w:bottom w:val="single" w:sz="6" w:space="0" w:color="000000"/>
              <w:right w:val="single" w:sz="6" w:space="0" w:color="000000"/>
            </w:tcBorders>
          </w:tcPr>
          <w:p w14:paraId="66E53472" w14:textId="77777777" w:rsidR="007B1733" w:rsidRPr="006B64D4" w:rsidRDefault="007B1733" w:rsidP="00734743">
            <w:pPr>
              <w:jc w:val="both"/>
            </w:pPr>
            <w:r w:rsidRPr="006B64D4">
              <w:lastRenderedPageBreak/>
              <w:t xml:space="preserve">Saskaņā ar noteikumu Nr. 108 121. punktu noteikumu projektā terminus skaidro tikai tad, ja termins nav skaidrots vai lietots augstāka juridiskā spēka normatīvajā aktā. Attiecīgi lūdzam pārskatīt un precizēt noteikumu projekta 2. punktu, neskaidrojot tajā likumos skaidrotus vai lietotus terminus, piemēram, </w:t>
            </w:r>
            <w:bookmarkStart w:id="4" w:name="_Hlk75259745"/>
            <w:r w:rsidRPr="006B64D4">
              <w:t>"</w:t>
            </w:r>
            <w:bookmarkEnd w:id="4"/>
            <w:r w:rsidRPr="006B64D4">
              <w:t>kontingents", "starptautiska misija" un "starptautiska operācija".</w:t>
            </w:r>
          </w:p>
          <w:p w14:paraId="0219E3E4" w14:textId="77777777" w:rsidR="007B1733" w:rsidRPr="006B64D4" w:rsidRDefault="007B1733" w:rsidP="00734743">
            <w:pPr>
              <w:pStyle w:val="naisc"/>
              <w:spacing w:before="0" w:after="0"/>
              <w:ind w:firstLine="720"/>
              <w:jc w:val="both"/>
            </w:pPr>
          </w:p>
        </w:tc>
        <w:tc>
          <w:tcPr>
            <w:tcW w:w="2127" w:type="dxa"/>
            <w:vMerge w:val="restart"/>
            <w:tcBorders>
              <w:top w:val="single" w:sz="6" w:space="0" w:color="000000"/>
              <w:left w:val="single" w:sz="6" w:space="0" w:color="000000"/>
              <w:right w:val="single" w:sz="6" w:space="0" w:color="000000"/>
            </w:tcBorders>
          </w:tcPr>
          <w:p w14:paraId="36485993" w14:textId="77777777" w:rsidR="007B1733" w:rsidRPr="006B64D4" w:rsidRDefault="00734743" w:rsidP="000C0C49">
            <w:pPr>
              <w:pStyle w:val="naisc"/>
              <w:spacing w:before="0" w:after="0"/>
              <w:rPr>
                <w:b/>
              </w:rPr>
            </w:pPr>
            <w:r w:rsidRPr="006B64D4">
              <w:rPr>
                <w:b/>
              </w:rPr>
              <w:t>Ņemts vērā</w:t>
            </w:r>
          </w:p>
        </w:tc>
        <w:tc>
          <w:tcPr>
            <w:tcW w:w="3543" w:type="dxa"/>
            <w:tcBorders>
              <w:top w:val="single" w:sz="4" w:space="0" w:color="auto"/>
              <w:left w:val="single" w:sz="4" w:space="0" w:color="auto"/>
              <w:bottom w:val="single" w:sz="4" w:space="0" w:color="auto"/>
            </w:tcBorders>
          </w:tcPr>
          <w:p w14:paraId="10A13BA4" w14:textId="77777777" w:rsidR="007B1733" w:rsidRPr="006B64D4" w:rsidRDefault="00734743" w:rsidP="000C0C49">
            <w:r w:rsidRPr="006B64D4">
              <w:t xml:space="preserve">Noteikumu projektā </w:t>
            </w:r>
            <w:r w:rsidR="007B1733" w:rsidRPr="006B64D4">
              <w:t>no  2.</w:t>
            </w:r>
            <w:r w:rsidRPr="006B64D4">
              <w:t xml:space="preserve"> </w:t>
            </w:r>
            <w:r w:rsidR="007B1733" w:rsidRPr="006B64D4">
              <w:t>punkta izdzēstas šādas definīcijas: "kontingents", "starptautiska misija" un "starptautiska operācija".</w:t>
            </w:r>
          </w:p>
          <w:p w14:paraId="1479C7E4" w14:textId="77777777" w:rsidR="007B1733" w:rsidRPr="006B64D4" w:rsidRDefault="007B1733" w:rsidP="000C0C49"/>
        </w:tc>
      </w:tr>
      <w:tr w:rsidR="006B64D4" w:rsidRPr="006B64D4" w14:paraId="566B000A" w14:textId="77777777" w:rsidTr="00734743">
        <w:tc>
          <w:tcPr>
            <w:tcW w:w="708" w:type="dxa"/>
            <w:vMerge/>
            <w:tcBorders>
              <w:left w:val="single" w:sz="6" w:space="0" w:color="000000"/>
              <w:bottom w:val="single" w:sz="6" w:space="0" w:color="000000"/>
              <w:right w:val="single" w:sz="6" w:space="0" w:color="000000"/>
            </w:tcBorders>
          </w:tcPr>
          <w:p w14:paraId="64B545D8" w14:textId="77777777" w:rsidR="007B1733" w:rsidRPr="006B64D4" w:rsidRDefault="007B1733" w:rsidP="007B1733">
            <w:pPr>
              <w:pStyle w:val="naisc"/>
              <w:spacing w:before="0" w:after="0"/>
            </w:pPr>
          </w:p>
        </w:tc>
        <w:tc>
          <w:tcPr>
            <w:tcW w:w="3795" w:type="dxa"/>
            <w:gridSpan w:val="2"/>
            <w:vMerge/>
            <w:tcBorders>
              <w:left w:val="single" w:sz="6" w:space="0" w:color="000000"/>
              <w:bottom w:val="single" w:sz="6" w:space="0" w:color="000000"/>
              <w:right w:val="single" w:sz="6" w:space="0" w:color="000000"/>
            </w:tcBorders>
          </w:tcPr>
          <w:p w14:paraId="19454A22" w14:textId="77777777" w:rsidR="007B1733" w:rsidRPr="006B64D4" w:rsidRDefault="007B1733" w:rsidP="007B1733">
            <w:pPr>
              <w:pStyle w:val="naisc"/>
              <w:spacing w:before="0" w:after="0"/>
              <w:ind w:firstLine="720"/>
            </w:pPr>
          </w:p>
        </w:tc>
        <w:tc>
          <w:tcPr>
            <w:tcW w:w="4677" w:type="dxa"/>
            <w:gridSpan w:val="2"/>
            <w:tcBorders>
              <w:top w:val="single" w:sz="6" w:space="0" w:color="000000"/>
              <w:left w:val="single" w:sz="6" w:space="0" w:color="000000"/>
              <w:bottom w:val="single" w:sz="6" w:space="0" w:color="000000"/>
              <w:right w:val="single" w:sz="6" w:space="0" w:color="000000"/>
            </w:tcBorders>
          </w:tcPr>
          <w:p w14:paraId="1239CBF4" w14:textId="77777777" w:rsidR="007B1733" w:rsidRPr="006B64D4" w:rsidRDefault="007F4073" w:rsidP="007F4073">
            <w:pPr>
              <w:jc w:val="both"/>
            </w:pPr>
            <w:r w:rsidRPr="006B64D4">
              <w:t xml:space="preserve">  </w:t>
            </w:r>
            <w:r w:rsidR="007B1733" w:rsidRPr="006B64D4">
              <w:t xml:space="preserve">Vienlaikus lūdzam pārskatīt un precizēt noteikumu projektu, nodrošinot, ka visi noteikumu projektā atrunātie termini noteikumu projektā tiek lietoti vairāk nekā vienu reizi. Piemēram, norādām, ka termini "civilās aizsardzības resursi" un "ātrās reaģēšanas operācija" noteikumu projektā lietoti tikai vienu reizi. Saistībā ar minēto norādām, ka atbilstoši juridiskās tehnikas prasībām terminu, kura izpratne ir svarīga atsevišķā teksta daļā, izņēmuma gadījumā var skaidrot noteikumu projekta tekstā, izvēloties </w:t>
            </w:r>
            <w:r w:rsidR="007B1733" w:rsidRPr="006B64D4">
              <w:lastRenderedPageBreak/>
              <w:t>attiecīgajam kontekstam piemērotu skaidrojuma veidu.</w:t>
            </w:r>
          </w:p>
          <w:p w14:paraId="4E51FBB3" w14:textId="77777777" w:rsidR="007B1733" w:rsidRPr="006B64D4" w:rsidRDefault="007B1733" w:rsidP="007B1733">
            <w:pPr>
              <w:pStyle w:val="naisc"/>
              <w:spacing w:before="0" w:after="0"/>
              <w:ind w:firstLine="720"/>
            </w:pPr>
          </w:p>
        </w:tc>
        <w:tc>
          <w:tcPr>
            <w:tcW w:w="2127" w:type="dxa"/>
            <w:vMerge/>
            <w:tcBorders>
              <w:left w:val="single" w:sz="6" w:space="0" w:color="000000"/>
              <w:bottom w:val="single" w:sz="6" w:space="0" w:color="000000"/>
              <w:right w:val="single" w:sz="6" w:space="0" w:color="000000"/>
            </w:tcBorders>
          </w:tcPr>
          <w:p w14:paraId="3A31D460" w14:textId="77777777" w:rsidR="007B1733" w:rsidRPr="006B64D4" w:rsidRDefault="007B1733" w:rsidP="007B1733">
            <w:pPr>
              <w:pStyle w:val="naisc"/>
              <w:spacing w:before="0" w:after="0"/>
              <w:ind w:firstLine="720"/>
            </w:pPr>
          </w:p>
        </w:tc>
        <w:tc>
          <w:tcPr>
            <w:tcW w:w="3543" w:type="dxa"/>
            <w:tcBorders>
              <w:top w:val="single" w:sz="4" w:space="0" w:color="auto"/>
              <w:left w:val="single" w:sz="4" w:space="0" w:color="auto"/>
              <w:bottom w:val="single" w:sz="4" w:space="0" w:color="auto"/>
            </w:tcBorders>
          </w:tcPr>
          <w:p w14:paraId="24AD3241" w14:textId="77777777" w:rsidR="007B1733" w:rsidRPr="006B64D4" w:rsidRDefault="007B1733" w:rsidP="007B1733">
            <w:pPr>
              <w:pStyle w:val="tv213"/>
              <w:shd w:val="clear" w:color="auto" w:fill="FFFFFF"/>
              <w:spacing w:before="0" w:beforeAutospacing="0" w:after="0" w:afterAutospacing="0" w:line="293" w:lineRule="atLeast"/>
              <w:jc w:val="both"/>
            </w:pPr>
            <w:r w:rsidRPr="006B64D4">
              <w:t xml:space="preserve">Noteikumu projekta: </w:t>
            </w:r>
          </w:p>
          <w:p w14:paraId="236DB71D" w14:textId="77777777" w:rsidR="007B1733" w:rsidRPr="006B64D4" w:rsidRDefault="007B1733" w:rsidP="007B1733">
            <w:pPr>
              <w:pStyle w:val="tv213"/>
              <w:shd w:val="clear" w:color="auto" w:fill="FFFFFF"/>
              <w:spacing w:before="0" w:beforeAutospacing="0" w:after="0" w:afterAutospacing="0" w:line="293" w:lineRule="atLeast"/>
              <w:jc w:val="both"/>
            </w:pPr>
            <w:r w:rsidRPr="006B64D4">
              <w:t xml:space="preserve">2.2. apakšpunkts tika izteikts šādā redakcijā: “2.2. </w:t>
            </w:r>
            <w:r w:rsidRPr="006B64D4">
              <w:rPr>
                <w:b/>
              </w:rPr>
              <w:t>ī</w:t>
            </w:r>
            <w:r w:rsidRPr="006B64D4">
              <w:rPr>
                <w:b/>
                <w:bCs/>
              </w:rPr>
              <w:t xml:space="preserve">stermiņa starptautiskā misija </w:t>
            </w:r>
            <w:r w:rsidRPr="006B64D4">
              <w:t xml:space="preserve">–  pēc valsts vai starptautisko organizāciju aicinājuma īstenojama padomdevēju misija, kuras mērķis ir nodrošināt atbalstu katastrofas preventīvo un gatavības pasākumu pārvaldīšanā, un reaģēšanas un seku likvidēšanas misija </w:t>
            </w:r>
            <w:r w:rsidRPr="006B64D4">
              <w:lastRenderedPageBreak/>
              <w:t>katastrofas un to draudu gadījumā, lai sniegtu palīdzību cietušai valstij un mazinātu vai likvidētu postošos apstākļus un izraisītās sekas, novērstu vai mazinātu kaitējumu cilvēkiem, videi un īpašumam. Īstermiņa misijas īstenošanā piedalās viena vai vairākas amatpersonas un/vai civilās aizsardzības modulis un</w:t>
            </w:r>
            <w:r w:rsidRPr="006B64D4">
              <w:rPr>
                <w:strike/>
              </w:rPr>
              <w:t xml:space="preserve"> </w:t>
            </w:r>
            <w:r w:rsidRPr="006B64D4">
              <w:t>citi resursi, kuri var tikt izmantoti padomdevēju vai katastrofas un to draudu reaģēšanas un seku likvidēšanas misijā un kuri nepieciešami misijas uzdevumu īstenošanai (civilās aizsardzības resursi).”</w:t>
            </w:r>
          </w:p>
          <w:p w14:paraId="4316A2A9" w14:textId="77777777" w:rsidR="007B1733" w:rsidRPr="006B64D4" w:rsidRDefault="007B1733" w:rsidP="00237D56">
            <w:pPr>
              <w:pStyle w:val="tv213"/>
              <w:numPr>
                <w:ilvl w:val="0"/>
                <w:numId w:val="24"/>
              </w:numPr>
              <w:spacing w:before="0" w:beforeAutospacing="0" w:after="0" w:afterAutospacing="0" w:line="293" w:lineRule="atLeast"/>
              <w:ind w:left="0" w:firstLine="0"/>
              <w:jc w:val="both"/>
            </w:pPr>
            <w:r w:rsidRPr="006B64D4">
              <w:t>11. punkts tika izteikts šādā redakcijā “</w:t>
            </w:r>
            <w:r w:rsidRPr="006B64D4">
              <w:rPr>
                <w:bCs/>
              </w:rPr>
              <w:t>Ministru kabinets izdod rīkojumu par amatpersonas dalību (dalības pagarināšanu) starptautiskajā misijā vai operācijā.</w:t>
            </w:r>
            <w:r w:rsidRPr="006B64D4">
              <w:t xml:space="preserve"> Ja amatpersonas dalība notiek steidzamības kārtībā, īstermiņa starptautisko misiju ietvarā un gadījumos, la</w:t>
            </w:r>
            <w:r w:rsidR="00734743" w:rsidRPr="006B64D4">
              <w:t>i</w:t>
            </w:r>
            <w:r w:rsidRPr="006B64D4">
              <w:t xml:space="preserve"> starptautiskā misija vai operācija ir starptautiskas organizācijas, valsts vai vairāku valstu vadīta aktivitāte, dalība kurā tiek pieprasīta un nodrošināta ātrāk nekā parastā kārtībā, kuras īstenošanā piedalās </w:t>
            </w:r>
            <w:r w:rsidRPr="006B64D4">
              <w:lastRenderedPageBreak/>
              <w:t>amatpersona un kuras mērķis ir atjaunot un uzturēt mieru konflikta zonās vai sniegt cita veida atbalstu (ātras reaģēšanas operācija) attiecīgu sākotnējo rīkojumu izdod Iekšlietu ministrija un iekšlietu ministrs informē Ministru prezidentu, Ārlietu ministriju un Finanšu ministriju. Iekšlietu ministrijas sākotnējs rīkojums zaudē spēku pēc Ministru kabineta rīkojuma izdošanas.”.</w:t>
            </w:r>
          </w:p>
        </w:tc>
      </w:tr>
      <w:tr w:rsidR="006B64D4" w:rsidRPr="006B64D4" w14:paraId="0C1270CA" w14:textId="77777777" w:rsidTr="00734743">
        <w:tc>
          <w:tcPr>
            <w:tcW w:w="708" w:type="dxa"/>
            <w:tcBorders>
              <w:top w:val="single" w:sz="6" w:space="0" w:color="000000"/>
              <w:left w:val="single" w:sz="6" w:space="0" w:color="000000"/>
              <w:bottom w:val="single" w:sz="6" w:space="0" w:color="000000"/>
              <w:right w:val="single" w:sz="6" w:space="0" w:color="000000"/>
            </w:tcBorders>
          </w:tcPr>
          <w:p w14:paraId="61ED66E2" w14:textId="77777777" w:rsidR="003C1EBD" w:rsidRPr="006B64D4" w:rsidRDefault="000C2143" w:rsidP="003C1EBD">
            <w:pPr>
              <w:pStyle w:val="naisc"/>
              <w:spacing w:before="0" w:after="0"/>
            </w:pPr>
            <w:r w:rsidRPr="006B64D4">
              <w:lastRenderedPageBreak/>
              <w:t>5.</w:t>
            </w:r>
          </w:p>
        </w:tc>
        <w:tc>
          <w:tcPr>
            <w:tcW w:w="3795" w:type="dxa"/>
            <w:gridSpan w:val="2"/>
            <w:tcBorders>
              <w:top w:val="single" w:sz="6" w:space="0" w:color="000000"/>
              <w:left w:val="single" w:sz="6" w:space="0" w:color="000000"/>
              <w:bottom w:val="single" w:sz="6" w:space="0" w:color="000000"/>
              <w:right w:val="single" w:sz="6" w:space="0" w:color="000000"/>
            </w:tcBorders>
          </w:tcPr>
          <w:p w14:paraId="6B90D17A" w14:textId="77777777" w:rsidR="003C1EBD" w:rsidRPr="006B64D4" w:rsidRDefault="007F4073" w:rsidP="007F4073">
            <w:pPr>
              <w:pStyle w:val="naisc"/>
              <w:spacing w:before="0" w:after="0"/>
              <w:jc w:val="both"/>
            </w:pPr>
            <w:r w:rsidRPr="006B64D4">
              <w:t xml:space="preserve">2.4. īstermiņa starptautiskā misija –  pēc valsts vai starptautisko organizāciju aicinājuma īstenojama padomdevēju misija, kuras mērķis ir nodrošināt atbalstu katastrofas preventīvo un gatavības pasākumu pārvaldīšanā, un reaģēšanas un seku likvidēšanas misija katastrofas un to draudu gadījumā, lai sniegtu palīdzību cietušai valstij un mazinātu vai likvidētu postošos apstākļus un izraisītās sekas, novērstu vai mazinātu kaitējumu cilvēkiem, videi un īpašumam. Īstermiņa misijas īstenošanā piedalās viena vai vairākas amatpersonas un/vai civilās aizsardzības modulis, un vai arī tiek izmantoti citi civilās aizsardzības resursi.; citi resursi, kuri var tikt izmantoti padomdevēju vai katastrofas un to draudu reaģēšanas </w:t>
            </w:r>
            <w:r w:rsidRPr="006B64D4">
              <w:lastRenderedPageBreak/>
              <w:t>un seku likvidēšanas misijā un kuri nepieciešami misijas uzdevumu īstenošanai (civilās aizsardzības resursi).</w:t>
            </w:r>
          </w:p>
        </w:tc>
        <w:tc>
          <w:tcPr>
            <w:tcW w:w="4677" w:type="dxa"/>
            <w:gridSpan w:val="2"/>
            <w:tcBorders>
              <w:top w:val="single" w:sz="6" w:space="0" w:color="000000"/>
              <w:left w:val="single" w:sz="6" w:space="0" w:color="000000"/>
              <w:bottom w:val="single" w:sz="6" w:space="0" w:color="000000"/>
              <w:right w:val="single" w:sz="6" w:space="0" w:color="000000"/>
            </w:tcBorders>
          </w:tcPr>
          <w:p w14:paraId="2DC12C4F" w14:textId="77777777" w:rsidR="003C1EBD" w:rsidRPr="006B64D4" w:rsidRDefault="003C1EBD" w:rsidP="007F4073">
            <w:pPr>
              <w:jc w:val="both"/>
            </w:pPr>
            <w:r w:rsidRPr="006B64D4">
              <w:lastRenderedPageBreak/>
              <w:t>Lūdzam noteikumu projekta 2.4. apakšpunktā simbolu "/" aizstāt ar saikli "un" vai saikli "vai", jo no noteikumu projekta nav skaidrs, vai ar simbolu "/" tiek saprasts saiklis "un" vai saiklis "vai". P</w:t>
            </w:r>
            <w:r w:rsidRPr="006B64D4">
              <w:rPr>
                <w:bCs/>
              </w:rPr>
              <w:t xml:space="preserve">amatojoties uz </w:t>
            </w:r>
            <w:r w:rsidRPr="006B64D4">
              <w:t>juridiskās tehnikas prasībām, tiesību normai ir jābūt skaidrai, lai tās lietotājs un piemērotājs gūtu nepārprotamu priekšstatu par saviem pienākumiem un tiesībām.</w:t>
            </w:r>
          </w:p>
          <w:p w14:paraId="66CD9742" w14:textId="77777777" w:rsidR="003C1EBD" w:rsidRPr="006B64D4" w:rsidRDefault="003C1EBD" w:rsidP="007F4073">
            <w:pPr>
              <w:pStyle w:val="naisc"/>
              <w:spacing w:before="0" w:after="0"/>
              <w:ind w:firstLine="720"/>
              <w:jc w:val="both"/>
            </w:pPr>
          </w:p>
        </w:tc>
        <w:tc>
          <w:tcPr>
            <w:tcW w:w="2127" w:type="dxa"/>
            <w:tcBorders>
              <w:top w:val="single" w:sz="6" w:space="0" w:color="000000"/>
              <w:left w:val="single" w:sz="6" w:space="0" w:color="000000"/>
              <w:bottom w:val="single" w:sz="6" w:space="0" w:color="000000"/>
              <w:right w:val="single" w:sz="6" w:space="0" w:color="000000"/>
            </w:tcBorders>
          </w:tcPr>
          <w:p w14:paraId="7830A088" w14:textId="77777777" w:rsidR="003C1EBD" w:rsidRPr="006B64D4" w:rsidRDefault="007F4073" w:rsidP="007F4073">
            <w:pPr>
              <w:pStyle w:val="naisc"/>
              <w:spacing w:before="0" w:after="0"/>
              <w:ind w:firstLine="34"/>
              <w:rPr>
                <w:b/>
              </w:rPr>
            </w:pPr>
            <w:r w:rsidRPr="006B64D4">
              <w:rPr>
                <w:b/>
              </w:rPr>
              <w:t>Ņemts vērā</w:t>
            </w:r>
          </w:p>
        </w:tc>
        <w:tc>
          <w:tcPr>
            <w:tcW w:w="3543" w:type="dxa"/>
            <w:tcBorders>
              <w:top w:val="single" w:sz="4" w:space="0" w:color="auto"/>
              <w:left w:val="single" w:sz="4" w:space="0" w:color="auto"/>
              <w:bottom w:val="single" w:sz="4" w:space="0" w:color="auto"/>
            </w:tcBorders>
          </w:tcPr>
          <w:p w14:paraId="7C8B6E46" w14:textId="77777777" w:rsidR="003C1EBD" w:rsidRPr="006B64D4" w:rsidRDefault="00B6748F" w:rsidP="00B6748F">
            <w:pPr>
              <w:jc w:val="both"/>
            </w:pPr>
            <w:r w:rsidRPr="006B64D4">
              <w:t>2.2</w:t>
            </w:r>
            <w:r w:rsidR="007F4073" w:rsidRPr="006B64D4">
              <w:t xml:space="preserve">. īstermiņa starptautiskā misija –  pēc valsts vai starptautisko organizāciju aicinājuma īstenojama padomdevēju misija, kuras mērķis ir nodrošināt atbalstu katastrofas preventīvo un gatavības pasākumu pārvaldīšanā, un reaģēšanas un seku likvidēšanas misija katastrofas un to draudu gadījumā, lai sniegtu palīdzību cietušai valstij un mazinātu vai likvidētu postošos apstākļus un izraisītās sekas, novērstu vai mazinātu kaitējumu cilvēkiem, videi un īpašumam. Īstermiņa misijas īstenošanā piedalās viena vai vairākas amatpersonas un civilās aizsardzības modulis, un citi resursi, kuri var tikt izmantoti padomdevēju vai katastrofas un to draudu reaģēšanas un seku </w:t>
            </w:r>
            <w:r w:rsidR="007F4073" w:rsidRPr="006B64D4">
              <w:lastRenderedPageBreak/>
              <w:t>likvidēšanas misijā un kuri nepieciešami misijas uzdevumu īstenošanai (civilās aizsardzības resursi).</w:t>
            </w:r>
          </w:p>
        </w:tc>
      </w:tr>
      <w:tr w:rsidR="006B64D4" w:rsidRPr="006B64D4" w14:paraId="0AF9060C" w14:textId="77777777" w:rsidTr="00734743">
        <w:tc>
          <w:tcPr>
            <w:tcW w:w="708" w:type="dxa"/>
            <w:tcBorders>
              <w:top w:val="single" w:sz="6" w:space="0" w:color="000000"/>
              <w:left w:val="single" w:sz="6" w:space="0" w:color="000000"/>
              <w:bottom w:val="single" w:sz="6" w:space="0" w:color="000000"/>
              <w:right w:val="single" w:sz="6" w:space="0" w:color="000000"/>
            </w:tcBorders>
          </w:tcPr>
          <w:p w14:paraId="3A7DA483" w14:textId="77777777" w:rsidR="003C1EBD" w:rsidRPr="006B64D4" w:rsidRDefault="000C2143" w:rsidP="003C1EBD">
            <w:pPr>
              <w:pStyle w:val="naisc"/>
              <w:spacing w:before="0" w:after="0"/>
            </w:pPr>
            <w:r w:rsidRPr="006B64D4">
              <w:lastRenderedPageBreak/>
              <w:t>6.</w:t>
            </w:r>
          </w:p>
        </w:tc>
        <w:tc>
          <w:tcPr>
            <w:tcW w:w="3795" w:type="dxa"/>
            <w:gridSpan w:val="2"/>
            <w:tcBorders>
              <w:top w:val="single" w:sz="6" w:space="0" w:color="000000"/>
              <w:left w:val="single" w:sz="6" w:space="0" w:color="000000"/>
              <w:bottom w:val="single" w:sz="6" w:space="0" w:color="000000"/>
              <w:right w:val="single" w:sz="6" w:space="0" w:color="000000"/>
            </w:tcBorders>
          </w:tcPr>
          <w:p w14:paraId="011D1919" w14:textId="77777777" w:rsidR="003C1EBD" w:rsidRPr="006B64D4" w:rsidRDefault="00B6748F" w:rsidP="00B6748F">
            <w:pPr>
              <w:pStyle w:val="naisc"/>
              <w:spacing w:before="0" w:after="0"/>
              <w:jc w:val="both"/>
            </w:pPr>
            <w:r w:rsidRPr="006B64D4">
              <w:t>4. Amatpersona starptautiskajās misijās un operācijās piedalās pēc šo noteikumu 3.punktā minēto organizāciju vai valstu rezolūcijas, rekomendācijas vai lūguma.</w:t>
            </w:r>
          </w:p>
        </w:tc>
        <w:tc>
          <w:tcPr>
            <w:tcW w:w="4677" w:type="dxa"/>
            <w:gridSpan w:val="2"/>
            <w:tcBorders>
              <w:top w:val="single" w:sz="6" w:space="0" w:color="000000"/>
              <w:left w:val="single" w:sz="6" w:space="0" w:color="000000"/>
              <w:bottom w:val="single" w:sz="6" w:space="0" w:color="000000"/>
              <w:right w:val="single" w:sz="6" w:space="0" w:color="000000"/>
            </w:tcBorders>
          </w:tcPr>
          <w:p w14:paraId="54588FF3" w14:textId="77777777" w:rsidR="003C1EBD" w:rsidRPr="006B64D4" w:rsidRDefault="003C1EBD" w:rsidP="007F4073">
            <w:pPr>
              <w:jc w:val="both"/>
            </w:pPr>
            <w:r w:rsidRPr="006B64D4">
              <w:t>6. Saskaņā ar noteikumu Nr. 108 3.2. apakšpunktu lūdzam precizēt (piemēram, izdarot atbilstošu atsauci) vai svītrot noteikumu projekta 4. punktu kā Ugunsdrošības un ugunsdzēsības likuma 23.</w:t>
            </w:r>
            <w:r w:rsidRPr="006B64D4">
              <w:rPr>
                <w:vertAlign w:val="superscript"/>
              </w:rPr>
              <w:t>1</w:t>
            </w:r>
            <w:r w:rsidRPr="006B64D4">
              <w:t> panta pirmās daļas dublējošu.</w:t>
            </w:r>
          </w:p>
          <w:p w14:paraId="64973C23" w14:textId="77777777" w:rsidR="003C1EBD" w:rsidRPr="006B64D4" w:rsidRDefault="003C1EBD" w:rsidP="007F4073">
            <w:pPr>
              <w:pStyle w:val="naisc"/>
              <w:spacing w:before="0" w:after="0"/>
              <w:ind w:firstLine="720"/>
              <w:jc w:val="both"/>
            </w:pPr>
          </w:p>
        </w:tc>
        <w:tc>
          <w:tcPr>
            <w:tcW w:w="2127" w:type="dxa"/>
            <w:tcBorders>
              <w:top w:val="single" w:sz="6" w:space="0" w:color="000000"/>
              <w:left w:val="single" w:sz="6" w:space="0" w:color="000000"/>
              <w:bottom w:val="single" w:sz="6" w:space="0" w:color="000000"/>
              <w:right w:val="single" w:sz="6" w:space="0" w:color="000000"/>
            </w:tcBorders>
          </w:tcPr>
          <w:p w14:paraId="18EAEE5F" w14:textId="77777777" w:rsidR="003C1EBD" w:rsidRPr="006B64D4" w:rsidRDefault="007F4073" w:rsidP="007F4073">
            <w:pPr>
              <w:pStyle w:val="naisc"/>
              <w:spacing w:before="0" w:after="0"/>
              <w:rPr>
                <w:b/>
              </w:rPr>
            </w:pPr>
            <w:r w:rsidRPr="006B64D4">
              <w:rPr>
                <w:b/>
              </w:rPr>
              <w:t>Ņemts vērā</w:t>
            </w:r>
          </w:p>
        </w:tc>
        <w:tc>
          <w:tcPr>
            <w:tcW w:w="3543" w:type="dxa"/>
            <w:tcBorders>
              <w:top w:val="single" w:sz="4" w:space="0" w:color="auto"/>
              <w:left w:val="single" w:sz="4" w:space="0" w:color="auto"/>
              <w:bottom w:val="single" w:sz="4" w:space="0" w:color="auto"/>
            </w:tcBorders>
          </w:tcPr>
          <w:p w14:paraId="07C77C52" w14:textId="77777777" w:rsidR="003C1EBD" w:rsidRPr="006B64D4" w:rsidRDefault="00B6748F" w:rsidP="002D2FC1">
            <w:pPr>
              <w:jc w:val="both"/>
            </w:pPr>
            <w:r w:rsidRPr="006B64D4">
              <w:t>4. Amatpersona starptautiskajās misijās un operācijās piedalās pēc rezolūcijas, rekomendācijas vai lūguma saņemšanas, šo noteikumu 3. punktā minētās sadarbības ietvaros.</w:t>
            </w:r>
          </w:p>
        </w:tc>
      </w:tr>
      <w:tr w:rsidR="006B64D4" w:rsidRPr="006B64D4" w14:paraId="6983E93E" w14:textId="77777777" w:rsidTr="00734743">
        <w:tc>
          <w:tcPr>
            <w:tcW w:w="708" w:type="dxa"/>
            <w:tcBorders>
              <w:top w:val="single" w:sz="6" w:space="0" w:color="000000"/>
              <w:left w:val="single" w:sz="6" w:space="0" w:color="000000"/>
              <w:bottom w:val="single" w:sz="6" w:space="0" w:color="000000"/>
              <w:right w:val="single" w:sz="6" w:space="0" w:color="000000"/>
            </w:tcBorders>
          </w:tcPr>
          <w:p w14:paraId="0E69ACF0" w14:textId="77777777" w:rsidR="0043102E" w:rsidRPr="006B64D4" w:rsidRDefault="0043102E" w:rsidP="0043102E">
            <w:pPr>
              <w:pStyle w:val="naisc"/>
              <w:spacing w:before="0" w:after="0"/>
            </w:pPr>
            <w:r w:rsidRPr="006B64D4">
              <w:t>7.</w:t>
            </w:r>
          </w:p>
        </w:tc>
        <w:tc>
          <w:tcPr>
            <w:tcW w:w="3795" w:type="dxa"/>
            <w:gridSpan w:val="2"/>
            <w:tcBorders>
              <w:top w:val="single" w:sz="6" w:space="0" w:color="000000"/>
              <w:left w:val="single" w:sz="6" w:space="0" w:color="000000"/>
              <w:bottom w:val="single" w:sz="6" w:space="0" w:color="000000"/>
              <w:right w:val="single" w:sz="6" w:space="0" w:color="000000"/>
            </w:tcBorders>
          </w:tcPr>
          <w:p w14:paraId="071C3DF8" w14:textId="77777777" w:rsidR="0043102E" w:rsidRPr="006B64D4" w:rsidRDefault="00B6748F" w:rsidP="00B6748F">
            <w:pPr>
              <w:pStyle w:val="naisc"/>
              <w:spacing w:before="0" w:after="0"/>
              <w:jc w:val="both"/>
            </w:pPr>
            <w:r w:rsidRPr="006B64D4">
              <w:t>10. Pirms dalības starptautiskajā misijā vai operācijā amatpersona apgūst dalībai nepieciešamo apmācību kursu, ja šādu prasību izvirza šo noteikumu 3.punktā minētās organizācijas.</w:t>
            </w:r>
          </w:p>
        </w:tc>
        <w:tc>
          <w:tcPr>
            <w:tcW w:w="4677" w:type="dxa"/>
            <w:gridSpan w:val="2"/>
            <w:tcBorders>
              <w:top w:val="single" w:sz="6" w:space="0" w:color="000000"/>
              <w:left w:val="single" w:sz="6" w:space="0" w:color="000000"/>
              <w:bottom w:val="single" w:sz="6" w:space="0" w:color="000000"/>
              <w:right w:val="single" w:sz="6" w:space="0" w:color="000000"/>
            </w:tcBorders>
          </w:tcPr>
          <w:p w14:paraId="61821135" w14:textId="77777777" w:rsidR="0043102E" w:rsidRPr="006B64D4" w:rsidRDefault="0043102E" w:rsidP="007F4073">
            <w:pPr>
              <w:jc w:val="both"/>
            </w:pPr>
            <w:r w:rsidRPr="006B64D4">
              <w:t>Noteikumu projektā vairākos gadījumos (piem., 10. punktā) norādītas atsauces uz starptautiskās misijas un operācijas noteikumiem vai nosacījumiem. Lūdzam noteikumu projekta anotācijā sniegt pamatotu skaidrojumu, kādos dokumentos ietverti minētie noteikumi un nosacījumi, un skaidrot, vai šie dokumenti ir pieejami latviešu valodā un tie pieejami bez maksas, tādējādi nodrošinot noteikumu projekta atbilstību Latvijas Republikas Satversmes 4. un 90. pantam. Ja minēto skaidrojumu nav iespējams sniegt, lūdzam atbilstoši precizēt noteikumu projektu.</w:t>
            </w:r>
          </w:p>
        </w:tc>
        <w:tc>
          <w:tcPr>
            <w:tcW w:w="2127" w:type="dxa"/>
            <w:tcBorders>
              <w:top w:val="single" w:sz="6" w:space="0" w:color="000000"/>
              <w:left w:val="single" w:sz="6" w:space="0" w:color="000000"/>
              <w:bottom w:val="single" w:sz="6" w:space="0" w:color="000000"/>
              <w:right w:val="single" w:sz="6" w:space="0" w:color="000000"/>
            </w:tcBorders>
          </w:tcPr>
          <w:p w14:paraId="55DB0E58" w14:textId="77777777" w:rsidR="0043102E" w:rsidRPr="006B64D4" w:rsidRDefault="007F4073" w:rsidP="007F4073">
            <w:pPr>
              <w:pStyle w:val="naisc"/>
              <w:spacing w:before="0" w:after="0"/>
              <w:ind w:firstLine="34"/>
              <w:rPr>
                <w:b/>
              </w:rPr>
            </w:pPr>
            <w:r w:rsidRPr="006B64D4">
              <w:rPr>
                <w:b/>
              </w:rPr>
              <w:t>Ņemts vērā</w:t>
            </w:r>
          </w:p>
        </w:tc>
        <w:tc>
          <w:tcPr>
            <w:tcW w:w="3543" w:type="dxa"/>
            <w:tcBorders>
              <w:top w:val="single" w:sz="4" w:space="0" w:color="auto"/>
              <w:left w:val="single" w:sz="4" w:space="0" w:color="auto"/>
              <w:bottom w:val="single" w:sz="4" w:space="0" w:color="auto"/>
            </w:tcBorders>
          </w:tcPr>
          <w:p w14:paraId="4FC23BFB" w14:textId="77777777" w:rsidR="0043102E" w:rsidRPr="006B64D4" w:rsidRDefault="00B6748F" w:rsidP="0043102E">
            <w:pPr>
              <w:pStyle w:val="tv213"/>
              <w:spacing w:before="0" w:beforeAutospacing="0" w:after="0" w:afterAutospacing="0" w:line="293" w:lineRule="atLeast"/>
              <w:jc w:val="both"/>
            </w:pPr>
            <w:r w:rsidRPr="006B64D4">
              <w:t>10. Pirms dalības starptautiskajā misijā vai operācijā amatpersona apgūst dalībai nepieciešamo apmācību kursu, ja šāda prasība tiek izvirzīta šo noteikumu 3. punktā minētās sadarbības ietvaros.</w:t>
            </w:r>
          </w:p>
        </w:tc>
      </w:tr>
      <w:tr w:rsidR="006B64D4" w:rsidRPr="006B64D4" w14:paraId="4A444890" w14:textId="77777777" w:rsidTr="00734743">
        <w:tc>
          <w:tcPr>
            <w:tcW w:w="708" w:type="dxa"/>
            <w:tcBorders>
              <w:top w:val="single" w:sz="6" w:space="0" w:color="000000"/>
              <w:left w:val="single" w:sz="6" w:space="0" w:color="000000"/>
              <w:bottom w:val="single" w:sz="6" w:space="0" w:color="000000"/>
              <w:right w:val="single" w:sz="6" w:space="0" w:color="000000"/>
            </w:tcBorders>
          </w:tcPr>
          <w:p w14:paraId="0497E04B" w14:textId="77777777" w:rsidR="0043102E" w:rsidRPr="006B64D4" w:rsidRDefault="0043102E" w:rsidP="0043102E">
            <w:pPr>
              <w:pStyle w:val="naisc"/>
              <w:spacing w:before="0" w:after="0"/>
            </w:pPr>
            <w:r w:rsidRPr="006B64D4">
              <w:t>8.</w:t>
            </w:r>
          </w:p>
        </w:tc>
        <w:tc>
          <w:tcPr>
            <w:tcW w:w="3795" w:type="dxa"/>
            <w:gridSpan w:val="2"/>
            <w:tcBorders>
              <w:top w:val="single" w:sz="6" w:space="0" w:color="000000"/>
              <w:left w:val="single" w:sz="6" w:space="0" w:color="000000"/>
              <w:bottom w:val="single" w:sz="6" w:space="0" w:color="000000"/>
              <w:right w:val="single" w:sz="6" w:space="0" w:color="000000"/>
            </w:tcBorders>
          </w:tcPr>
          <w:p w14:paraId="51845EE2" w14:textId="77777777" w:rsidR="0043102E" w:rsidRPr="006B64D4" w:rsidRDefault="00B6748F" w:rsidP="00B6748F">
            <w:pPr>
              <w:pStyle w:val="naisc"/>
              <w:spacing w:before="0" w:after="0"/>
              <w:jc w:val="both"/>
            </w:pPr>
            <w:r w:rsidRPr="006B64D4">
              <w:t xml:space="preserve">11. Ministru kabinets izdod rīkojumu par amatpersonas dalību (dalības pagarināšanu) starptautiskajā misijā vai operācijā. Ja amatpersonas dalība notiek steidzamības kārtībā, īstermiņa starptautisko misiju ietvarā un gadījumos, ja starptautiskā misija vai operācija ir starptautiskas organizācijas, valsts vai vairāku </w:t>
            </w:r>
            <w:r w:rsidRPr="006B64D4">
              <w:lastRenderedPageBreak/>
              <w:t>valstu vadīta aktivitāte, dalība kurā tiek pieprasīta un nodrošināta ātrāk nekā parastā kārtībā, kuras īstenošanā piedalās amatpersona un kuras mērķis ir atjaunot un uzturēt mieru konflikta zonās vai sniegt cita veida atbalstu (ātras reaģēšanas operācija) attiecīgu sākotnējo rīkojumu izdod Iekšlietu ministrija un iekšlietu ministrs informē Ministru prezidentu, Ārlietu ministriju un Finanšu ministriju. Iekšlietu ministrijas sākotnējs rīkojums zaudē spēku pēc Ministru kabineta rīkojuma izdošanas.</w:t>
            </w:r>
          </w:p>
        </w:tc>
        <w:tc>
          <w:tcPr>
            <w:tcW w:w="4677" w:type="dxa"/>
            <w:gridSpan w:val="2"/>
            <w:tcBorders>
              <w:top w:val="single" w:sz="6" w:space="0" w:color="000000"/>
              <w:left w:val="single" w:sz="6" w:space="0" w:color="000000"/>
              <w:bottom w:val="single" w:sz="6" w:space="0" w:color="000000"/>
              <w:right w:val="single" w:sz="6" w:space="0" w:color="000000"/>
            </w:tcBorders>
          </w:tcPr>
          <w:p w14:paraId="5E38E26F" w14:textId="77777777" w:rsidR="0043102E" w:rsidRPr="006B64D4" w:rsidRDefault="0043102E" w:rsidP="007F4073">
            <w:pPr>
              <w:jc w:val="both"/>
            </w:pPr>
            <w:r w:rsidRPr="006B64D4">
              <w:lastRenderedPageBreak/>
              <w:t xml:space="preserve">Noteikumu projekta 11. punkts paredz, ka </w:t>
            </w:r>
            <w:bookmarkStart w:id="5" w:name="_Hlk75763868"/>
            <w:bookmarkStart w:id="6" w:name="_Hlk75010625"/>
            <w:r w:rsidRPr="006B64D4">
              <w:t>Ministru kabinets izdod rīkojumu par amatpersonas dalību (dalības pagarināšanu</w:t>
            </w:r>
            <w:bookmarkEnd w:id="5"/>
            <w:r w:rsidRPr="006B64D4">
              <w:t>) starptautiskajā misijā vai operācijā.</w:t>
            </w:r>
            <w:bookmarkEnd w:id="6"/>
            <w:r w:rsidRPr="006B64D4">
              <w:t xml:space="preserve"> Ja amatpersonas dalība notiek steidzamības kārtībā vai ātras reaģēšanas operāciju un īstermiņa starptautisko misiju ietvarā, attiecīgu sākotnējo rīkojumu izdod Iekšlietu ministrija un iekšlietu ministrs informē Ministru </w:t>
            </w:r>
            <w:r w:rsidRPr="006B64D4">
              <w:lastRenderedPageBreak/>
              <w:t>prezidentu, Ārlietu ministriju un Finanšu ministriju. Iekšlietu ministrijas sākotnējs rīkojums zaudē spēku pēc Ministru kabineta rīkojuma izdošanas. Saistībā ar minēto lūdzam:</w:t>
            </w:r>
          </w:p>
          <w:p w14:paraId="4753B077" w14:textId="77777777" w:rsidR="0043102E" w:rsidRPr="006B64D4" w:rsidRDefault="0043102E" w:rsidP="007F4073">
            <w:pPr>
              <w:ind w:firstLine="567"/>
              <w:jc w:val="both"/>
            </w:pPr>
            <w:r w:rsidRPr="006B64D4">
              <w:t xml:space="preserve">pirmkārt, izvērtēt un precizēt normu (nepieciešamības gadījumā izdarot atbilstošu atsauci), kas paredz, ka Ministru kabinets izdod rīkojumu par amatpersonas dalību (dalības pagarināšanu) starptautiskajā misijā vai operācijā, ņemot vērā, ka attiecīga norma izriet no </w:t>
            </w:r>
            <w:bookmarkStart w:id="7" w:name="_Hlk75158331"/>
            <w:r w:rsidRPr="006B64D4">
              <w:t xml:space="preserve">likuma </w:t>
            </w:r>
            <w:r w:rsidR="00B6748F" w:rsidRPr="006B64D4">
              <w:t>„</w:t>
            </w:r>
            <w:r w:rsidRPr="006B64D4">
              <w:t>Par policiju</w:t>
            </w:r>
            <w:r w:rsidR="00B6748F" w:rsidRPr="006B64D4">
              <w:t>”</w:t>
            </w:r>
            <w:r w:rsidRPr="006B64D4">
              <w:t xml:space="preserve"> un Ugunsdrošības un ugunsdzēsības likuma</w:t>
            </w:r>
            <w:bookmarkEnd w:id="7"/>
            <w:r w:rsidRPr="006B64D4">
              <w:t xml:space="preserve"> un tādējādi tiek dublētas minēto likumu prasības;</w:t>
            </w:r>
          </w:p>
          <w:p w14:paraId="70A58D89" w14:textId="77777777" w:rsidR="0043102E" w:rsidRPr="006B64D4" w:rsidRDefault="0043102E" w:rsidP="007F4073">
            <w:pPr>
              <w:ind w:firstLine="567"/>
              <w:jc w:val="both"/>
            </w:pPr>
            <w:r w:rsidRPr="006B64D4">
              <w:t>otrkārt, svītrot norādi, ka Ministru kabinets izdod rīkojumu par amatpersonas dalības pagarināšanu, ņemot vērā, ka minētais izriet arī no noteikumu projekta 13. punkta;</w:t>
            </w:r>
          </w:p>
          <w:p w14:paraId="1A33A57A" w14:textId="77777777" w:rsidR="0043102E" w:rsidRPr="006B64D4" w:rsidRDefault="0043102E" w:rsidP="007F4073">
            <w:pPr>
              <w:ind w:firstLine="567"/>
              <w:jc w:val="both"/>
            </w:pPr>
            <w:r w:rsidRPr="006B64D4">
              <w:t xml:space="preserve">treškārt, svītrot vai precizēt normu, kas paredz, ka noteiktos apstākļos sākotnējo rīkojumu izdod Iekšlietu ministrija, jo no likuma </w:t>
            </w:r>
            <w:r w:rsidR="00B6748F" w:rsidRPr="006B64D4">
              <w:t>„</w:t>
            </w:r>
            <w:r w:rsidRPr="006B64D4">
              <w:t>Par policiju</w:t>
            </w:r>
            <w:r w:rsidR="00B6748F" w:rsidRPr="006B64D4">
              <w:t>”</w:t>
            </w:r>
            <w:r w:rsidRPr="006B64D4">
              <w:t xml:space="preserve"> un Ugunsdrošības un ugunsdzēsības likuma skaidri izriet, ka attiecīgu lēmumu var pieņemt vienīgi Ministru kabinets. Norādām, ka atbilstoši Satversmes tiesas 2005. gada 21. novembra spriedumam lietā Nr. 2005-03-0306 likumā jābūt tieši ietvertam pilnvarojumam izdot noteikumus un norādītiem Ministru kabineta noteikumu galvenajiem virzieniem. Likumdevējam ir skaidri jānorāda, kādus jautājumus un kādā veidā Ministru kabinets ir tiesīgs noregulēt. </w:t>
            </w:r>
            <w:bookmarkStart w:id="8" w:name="_Hlk75252553"/>
            <w:r w:rsidRPr="006B64D4">
              <w:t xml:space="preserve">Ministru kabinets nav tiesīgs izdot ārējus </w:t>
            </w:r>
            <w:r w:rsidRPr="006B64D4">
              <w:lastRenderedPageBreak/>
              <w:t>normatīvos aktus, kas iztulko vai citādi izskaidro likumdevēja izdotos likumus.</w:t>
            </w:r>
          </w:p>
          <w:bookmarkEnd w:id="8"/>
          <w:p w14:paraId="4A5FF197" w14:textId="77777777" w:rsidR="0043102E" w:rsidRPr="006B64D4" w:rsidRDefault="0043102E" w:rsidP="007F4073">
            <w:pPr>
              <w:jc w:val="both"/>
            </w:pPr>
          </w:p>
        </w:tc>
        <w:tc>
          <w:tcPr>
            <w:tcW w:w="2127" w:type="dxa"/>
            <w:tcBorders>
              <w:top w:val="single" w:sz="6" w:space="0" w:color="000000"/>
              <w:left w:val="single" w:sz="6" w:space="0" w:color="000000"/>
              <w:bottom w:val="single" w:sz="6" w:space="0" w:color="000000"/>
              <w:right w:val="single" w:sz="6" w:space="0" w:color="000000"/>
            </w:tcBorders>
          </w:tcPr>
          <w:p w14:paraId="5DC41781" w14:textId="77777777" w:rsidR="0043102E" w:rsidRPr="006B64D4" w:rsidRDefault="00B6748F" w:rsidP="00B6748F">
            <w:pPr>
              <w:pStyle w:val="naisc"/>
              <w:spacing w:before="0" w:after="0"/>
              <w:ind w:firstLine="34"/>
              <w:rPr>
                <w:b/>
              </w:rPr>
            </w:pPr>
            <w:r w:rsidRPr="006B64D4">
              <w:rPr>
                <w:b/>
              </w:rPr>
              <w:lastRenderedPageBreak/>
              <w:t>Ņemts vērā</w:t>
            </w:r>
          </w:p>
        </w:tc>
        <w:tc>
          <w:tcPr>
            <w:tcW w:w="3543" w:type="dxa"/>
            <w:tcBorders>
              <w:top w:val="single" w:sz="4" w:space="0" w:color="auto"/>
              <w:left w:val="single" w:sz="4" w:space="0" w:color="auto"/>
              <w:bottom w:val="single" w:sz="4" w:space="0" w:color="auto"/>
            </w:tcBorders>
          </w:tcPr>
          <w:p w14:paraId="46C68E0C" w14:textId="77777777" w:rsidR="0043102E" w:rsidRPr="006B64D4" w:rsidRDefault="00B6748F" w:rsidP="0043102E">
            <w:pPr>
              <w:pStyle w:val="tv213"/>
              <w:spacing w:before="0" w:beforeAutospacing="0" w:after="0" w:afterAutospacing="0" w:line="293" w:lineRule="atLeast"/>
              <w:jc w:val="both"/>
            </w:pPr>
            <w:r w:rsidRPr="006B64D4">
              <w:t>11. Ministru kabinets izdod rīkojumu par amatpersonas dalību starptautiskajā misijā vai operācijā, vai īstermiņa starptautiskajās misijā.</w:t>
            </w:r>
          </w:p>
        </w:tc>
      </w:tr>
      <w:tr w:rsidR="006B64D4" w:rsidRPr="006B64D4" w14:paraId="64284B55" w14:textId="77777777" w:rsidTr="00734743">
        <w:tc>
          <w:tcPr>
            <w:tcW w:w="708" w:type="dxa"/>
            <w:tcBorders>
              <w:top w:val="single" w:sz="6" w:space="0" w:color="000000"/>
              <w:left w:val="single" w:sz="6" w:space="0" w:color="000000"/>
              <w:bottom w:val="single" w:sz="6" w:space="0" w:color="000000"/>
              <w:right w:val="single" w:sz="6" w:space="0" w:color="000000"/>
            </w:tcBorders>
          </w:tcPr>
          <w:p w14:paraId="38A08CDC" w14:textId="77777777" w:rsidR="0043102E" w:rsidRPr="006B64D4" w:rsidRDefault="0043102E" w:rsidP="0043102E">
            <w:pPr>
              <w:pStyle w:val="naisc"/>
              <w:spacing w:before="0" w:after="0"/>
            </w:pPr>
            <w:r w:rsidRPr="006B64D4">
              <w:lastRenderedPageBreak/>
              <w:t>9.</w:t>
            </w:r>
          </w:p>
        </w:tc>
        <w:tc>
          <w:tcPr>
            <w:tcW w:w="3795" w:type="dxa"/>
            <w:gridSpan w:val="2"/>
            <w:tcBorders>
              <w:top w:val="single" w:sz="6" w:space="0" w:color="000000"/>
              <w:left w:val="single" w:sz="6" w:space="0" w:color="000000"/>
              <w:bottom w:val="single" w:sz="6" w:space="0" w:color="000000"/>
              <w:right w:val="single" w:sz="6" w:space="0" w:color="000000"/>
            </w:tcBorders>
          </w:tcPr>
          <w:p w14:paraId="0248B7E1" w14:textId="77777777" w:rsidR="0043102E" w:rsidRPr="006B64D4" w:rsidRDefault="00B6748F" w:rsidP="00B6748F">
            <w:pPr>
              <w:pStyle w:val="naisc"/>
              <w:spacing w:before="0" w:after="0"/>
              <w:jc w:val="both"/>
            </w:pPr>
            <w:r w:rsidRPr="006B64D4">
              <w:t>14. Ja pastāv iekšējie vai ārējie no amatpersonas neatkarīgo faktoru dēļ, kuru dēļ amatpersona nevar beigt pildīt dienesta pienākumus misijā noteiktajā laikā, pēc starptautiskās misijas vai operācijas vadības lūguma, ar iestādes vadītāja piekrišanu un saskaņojot ar Iekšlietu ministriju, amatpersonas dalības laiku attiecīgajā periodā ar Ministru kabineta rīkojumu var pagarināt vēl papildus uz laiku līdz sešiem mēnešiem, neievērojot šo noteikumu 13.punktā minēto maksimālo termiņu starptautiskajā misijā vai operācijā.</w:t>
            </w:r>
          </w:p>
        </w:tc>
        <w:tc>
          <w:tcPr>
            <w:tcW w:w="4677" w:type="dxa"/>
            <w:gridSpan w:val="2"/>
            <w:tcBorders>
              <w:top w:val="single" w:sz="6" w:space="0" w:color="000000"/>
              <w:left w:val="single" w:sz="6" w:space="0" w:color="000000"/>
              <w:bottom w:val="single" w:sz="6" w:space="0" w:color="000000"/>
              <w:right w:val="single" w:sz="6" w:space="0" w:color="000000"/>
            </w:tcBorders>
          </w:tcPr>
          <w:p w14:paraId="3AC2F20E" w14:textId="77777777" w:rsidR="0043102E" w:rsidRPr="006B64D4" w:rsidRDefault="0043102E" w:rsidP="007F4073">
            <w:pPr>
              <w:jc w:val="both"/>
              <w:rPr>
                <w:i/>
              </w:rPr>
            </w:pPr>
            <w:r w:rsidRPr="006B64D4">
              <w:t xml:space="preserve">Noteikumu projekta 14. punkts paredz, ja pastāv </w:t>
            </w:r>
            <w:bookmarkStart w:id="9" w:name="_Hlk75160194"/>
            <w:r w:rsidRPr="006B64D4">
              <w:t>iekšējie vai ārējie faktori</w:t>
            </w:r>
            <w:bookmarkEnd w:id="9"/>
            <w:r w:rsidRPr="006B64D4">
              <w:t>, kuru dēļ amatpersona nevar beigt pildīt dienesta pienākumus misijā noteiktajā laikā, pēc starptautiskās misijas vai operācijas vadības lūguma, ar iestādes vadītāja piekrišanu un saskaņojot ar Iekšlietu ministriju, amatpersonas dalības laiku attiecīgajā periodā ar Ministru kabineta rīkojumu var pagarināt vēl papildus uz laiku līdz sešiem mēnešiem, neievērojot 13. punktā minēto maksimālo termiņu starptautiskajā misijā vai operācijā. Noteikumu projekta anotācijā norādīts, ka, ievērojot COVID-19 infekcijas slimības izplatību un ieviestos ierobežojumus 2020. gadā KDAP misijas lūdza dalībvalstis pagarināt nacionālo norīkoto darbā (</w:t>
            </w:r>
            <w:proofErr w:type="spellStart"/>
            <w:r w:rsidRPr="006B64D4">
              <w:rPr>
                <w:i/>
              </w:rPr>
              <w:t>sekondēto</w:t>
            </w:r>
            <w:proofErr w:type="spellEnd"/>
            <w:r w:rsidRPr="006B64D4">
              <w:t xml:space="preserve">) ekspertu dalības laiku uz vairākiem mēnešiem, kas bija vajadzīgs misijas pamatfunkciju veikšanai, ievērojot, ka COVID-19 dēļ nebija iespējams organizēt ekspertu nomaiņu. Vienlaikus ir iespējamas situācijas, ka amatpersona misijā piedalās svarīgā uzdevumā izpildē, vai drošības situācija misijas valstī neļauj ekspertam izkļūt no uzņemošās valsts konkrētā īsā periodā. Šādas situācijas tiks atrisinātas ar noteikumu projekta 14. punktu. Saistībā ar minēto vēršam uzmanību, ka no noteikumu projektā lietotās terminoloģijas nav nepārprotami skaidrs, kas ir saprotams ar iekšējiem faktoriem un kā tie ir </w:t>
            </w:r>
            <w:r w:rsidRPr="006B64D4">
              <w:lastRenderedPageBreak/>
              <w:t>nodalāmi no ārējiem faktoriem. Attiecīgi lūdzam izvērtēt un precizēt noteikumu projekta 14. punktu vai sniegt atbilstošu skaidrojumu noteikumu projekta anotācijā.</w:t>
            </w:r>
          </w:p>
          <w:p w14:paraId="63CCC938" w14:textId="77777777" w:rsidR="0043102E" w:rsidRPr="006B64D4" w:rsidRDefault="0043102E" w:rsidP="007F4073">
            <w:pPr>
              <w:pStyle w:val="naisc"/>
              <w:spacing w:before="0" w:after="0"/>
              <w:ind w:firstLine="720"/>
              <w:jc w:val="both"/>
            </w:pPr>
          </w:p>
        </w:tc>
        <w:tc>
          <w:tcPr>
            <w:tcW w:w="2127" w:type="dxa"/>
            <w:tcBorders>
              <w:top w:val="single" w:sz="6" w:space="0" w:color="000000"/>
              <w:left w:val="single" w:sz="6" w:space="0" w:color="000000"/>
              <w:bottom w:val="single" w:sz="6" w:space="0" w:color="000000"/>
              <w:right w:val="single" w:sz="6" w:space="0" w:color="000000"/>
            </w:tcBorders>
          </w:tcPr>
          <w:p w14:paraId="42505AC9" w14:textId="77777777" w:rsidR="0043102E" w:rsidRPr="006B64D4" w:rsidRDefault="007F4073" w:rsidP="007F4073">
            <w:pPr>
              <w:pStyle w:val="naisc"/>
              <w:spacing w:before="0" w:after="0"/>
              <w:ind w:firstLine="34"/>
              <w:rPr>
                <w:b/>
              </w:rPr>
            </w:pPr>
            <w:r w:rsidRPr="006B64D4">
              <w:rPr>
                <w:b/>
              </w:rPr>
              <w:lastRenderedPageBreak/>
              <w:t>Ņemts vērā</w:t>
            </w:r>
          </w:p>
        </w:tc>
        <w:tc>
          <w:tcPr>
            <w:tcW w:w="3543" w:type="dxa"/>
            <w:tcBorders>
              <w:top w:val="single" w:sz="4" w:space="0" w:color="auto"/>
              <w:left w:val="single" w:sz="4" w:space="0" w:color="auto"/>
              <w:bottom w:val="single" w:sz="4" w:space="0" w:color="auto"/>
            </w:tcBorders>
          </w:tcPr>
          <w:p w14:paraId="1FB7AB03" w14:textId="77777777" w:rsidR="0043102E" w:rsidRPr="006B64D4" w:rsidRDefault="00B6748F" w:rsidP="00B6748F">
            <w:pPr>
              <w:pStyle w:val="tv213"/>
              <w:spacing w:before="0" w:beforeAutospacing="0" w:after="0" w:afterAutospacing="0" w:line="293" w:lineRule="atLeast"/>
              <w:jc w:val="both"/>
            </w:pPr>
            <w:r w:rsidRPr="006B64D4">
              <w:t>14. Ja no amatpersonas neatkarīgu faktoru dēļ, amatpersona nevar beigt pildīt dienesta pienākumus misijā vai operācijā noteiktajā laikā, pēc starptautiskās misijas vai operācijas vadības lūguma, ar iestādes vadītāja piekrišanu un saskaņojot ar Iekšlietu ministriju, amatpersonas dalības laiku attiecīgajā periodā ar Ministru kabineta rīkojumu var pagarināt vēl papildus uz laiku līdz sešiem mēnešiem, neievērojot šo noteikumu 13. punktā minēto maksimālo termiņu starptautiskajā misijā vai operācijā.</w:t>
            </w:r>
          </w:p>
        </w:tc>
      </w:tr>
      <w:tr w:rsidR="006B64D4" w:rsidRPr="006B64D4" w14:paraId="34FFFA0A" w14:textId="77777777" w:rsidTr="00734743">
        <w:tc>
          <w:tcPr>
            <w:tcW w:w="708" w:type="dxa"/>
            <w:tcBorders>
              <w:top w:val="single" w:sz="6" w:space="0" w:color="000000"/>
              <w:left w:val="single" w:sz="6" w:space="0" w:color="000000"/>
              <w:bottom w:val="single" w:sz="6" w:space="0" w:color="000000"/>
              <w:right w:val="single" w:sz="6" w:space="0" w:color="000000"/>
            </w:tcBorders>
          </w:tcPr>
          <w:p w14:paraId="78DEF363" w14:textId="77777777" w:rsidR="0043102E" w:rsidRPr="006B64D4" w:rsidRDefault="0043102E" w:rsidP="0043102E">
            <w:pPr>
              <w:pStyle w:val="naisc"/>
              <w:spacing w:before="0" w:after="0"/>
            </w:pPr>
            <w:r w:rsidRPr="006B64D4">
              <w:lastRenderedPageBreak/>
              <w:t>10.</w:t>
            </w:r>
          </w:p>
        </w:tc>
        <w:tc>
          <w:tcPr>
            <w:tcW w:w="3795" w:type="dxa"/>
            <w:gridSpan w:val="2"/>
            <w:tcBorders>
              <w:top w:val="single" w:sz="6" w:space="0" w:color="000000"/>
              <w:left w:val="single" w:sz="6" w:space="0" w:color="000000"/>
              <w:bottom w:val="single" w:sz="6" w:space="0" w:color="000000"/>
              <w:right w:val="single" w:sz="6" w:space="0" w:color="000000"/>
            </w:tcBorders>
          </w:tcPr>
          <w:p w14:paraId="1C2C124E" w14:textId="77777777" w:rsidR="00B6748F" w:rsidRPr="006B64D4" w:rsidRDefault="00B6748F" w:rsidP="0043102E">
            <w:pPr>
              <w:pStyle w:val="naisc"/>
              <w:spacing w:before="0" w:after="0"/>
              <w:jc w:val="left"/>
            </w:pPr>
            <w:r w:rsidRPr="006B64D4">
              <w:t>16.3.</w:t>
            </w:r>
            <w:r w:rsidRPr="006B64D4">
              <w:tab/>
              <w:t>amatpersonas veselības stāvoklis neatbilst turpmākai dalībai starptautiskajā misijā vai operācijā;</w:t>
            </w:r>
          </w:p>
          <w:p w14:paraId="61C6FF31" w14:textId="77777777" w:rsidR="00B6748F" w:rsidRPr="006B64D4" w:rsidRDefault="00B6748F" w:rsidP="0043102E">
            <w:pPr>
              <w:pStyle w:val="naisc"/>
              <w:spacing w:before="0" w:after="0"/>
              <w:jc w:val="left"/>
            </w:pPr>
            <w:r w:rsidRPr="006B64D4">
              <w:t>16.6.</w:t>
            </w:r>
            <w:r w:rsidRPr="006B64D4">
              <w:tab/>
              <w:t>amatpersonas dienesta suņa veselības stāvokļa dēļ;</w:t>
            </w:r>
          </w:p>
          <w:p w14:paraId="2A38F83B" w14:textId="77777777" w:rsidR="00B6748F" w:rsidRPr="006B64D4" w:rsidRDefault="00B6748F" w:rsidP="0043102E">
            <w:pPr>
              <w:pStyle w:val="naisc"/>
              <w:spacing w:before="0" w:after="0"/>
              <w:jc w:val="left"/>
            </w:pPr>
          </w:p>
          <w:p w14:paraId="6697CBD1" w14:textId="77777777" w:rsidR="00B6748F" w:rsidRPr="006B64D4" w:rsidRDefault="00B6748F" w:rsidP="00B6748F">
            <w:pPr>
              <w:pStyle w:val="naisc"/>
              <w:spacing w:before="0" w:after="0"/>
              <w:jc w:val="left"/>
            </w:pPr>
            <w:r w:rsidRPr="006B64D4">
              <w:t>17.2.</w:t>
            </w:r>
            <w:r w:rsidRPr="006B64D4">
              <w:tab/>
              <w:t>veselības stāvokļa dēļ;</w:t>
            </w:r>
          </w:p>
          <w:p w14:paraId="68730FB4" w14:textId="77777777" w:rsidR="00B6748F" w:rsidRPr="006B64D4" w:rsidRDefault="00B6748F" w:rsidP="00B6748F">
            <w:pPr>
              <w:pStyle w:val="naisc"/>
              <w:spacing w:before="0" w:after="0"/>
              <w:jc w:val="left"/>
            </w:pPr>
            <w:r w:rsidRPr="006B64D4">
              <w:t>17.3.</w:t>
            </w:r>
            <w:r w:rsidRPr="006B64D4">
              <w:tab/>
              <w:t>dienesta suņa veselības stāvokļa dēļ, ja amatpersona pilda dienesta pienākumus kopā ar dienesta suni;</w:t>
            </w:r>
          </w:p>
          <w:p w14:paraId="212E531F" w14:textId="77777777" w:rsidR="00B6748F" w:rsidRPr="006B64D4" w:rsidRDefault="00B6748F" w:rsidP="0043102E">
            <w:pPr>
              <w:pStyle w:val="naisc"/>
              <w:spacing w:before="0" w:after="0"/>
              <w:jc w:val="left"/>
            </w:pPr>
          </w:p>
          <w:p w14:paraId="093780DD" w14:textId="77777777" w:rsidR="0043102E" w:rsidRPr="006B64D4" w:rsidRDefault="0043102E" w:rsidP="0043102E">
            <w:pPr>
              <w:pStyle w:val="naisc"/>
              <w:spacing w:before="0" w:after="0"/>
              <w:jc w:val="left"/>
            </w:pPr>
          </w:p>
        </w:tc>
        <w:tc>
          <w:tcPr>
            <w:tcW w:w="4677" w:type="dxa"/>
            <w:gridSpan w:val="2"/>
            <w:tcBorders>
              <w:top w:val="single" w:sz="6" w:space="0" w:color="000000"/>
              <w:left w:val="single" w:sz="6" w:space="0" w:color="000000"/>
              <w:bottom w:val="single" w:sz="6" w:space="0" w:color="000000"/>
              <w:right w:val="single" w:sz="6" w:space="0" w:color="000000"/>
            </w:tcBorders>
          </w:tcPr>
          <w:p w14:paraId="31576565" w14:textId="77777777" w:rsidR="0043102E" w:rsidRPr="006B64D4" w:rsidRDefault="0043102E" w:rsidP="007F4073">
            <w:pPr>
              <w:jc w:val="both"/>
            </w:pPr>
            <w:r w:rsidRPr="006B64D4">
              <w:t>Ņemot vērā, ka atbilstoši noteikumu projekta 16.3. un 16.6. apakšpunktam pamats amatpersonas atsaukšanai no dalības starptautiskajā misijā vai operācijā ir amatpersonas vai amatpersonas dienesta suņa veselības stāvoklis, lūdzam noteikumu projekta 17.2. un 17.3. apakšpunktā skaidrot, kādam veselības stāvoklim jāpastāv, lai amatpersona no turpmākās dalības starptautiskajā misijā vai operācijā varētu atteikties pati, vai atbilstošu skaidrojumu sniegt noteikumu projekta anotācijā, jo pretējā gadījumā nav skaidrs, kādos gadījumos piemērojams 16.3. un 16.6. apakšpunkts, bet kādos – 17.2. un 17.3. apakšpunkts.</w:t>
            </w:r>
          </w:p>
          <w:p w14:paraId="00D995A2" w14:textId="77777777" w:rsidR="0043102E" w:rsidRPr="006B64D4" w:rsidRDefault="0043102E" w:rsidP="007F4073">
            <w:pPr>
              <w:pStyle w:val="naisc"/>
              <w:spacing w:before="0" w:after="0"/>
              <w:ind w:firstLine="720"/>
              <w:jc w:val="both"/>
            </w:pPr>
          </w:p>
        </w:tc>
        <w:tc>
          <w:tcPr>
            <w:tcW w:w="2127" w:type="dxa"/>
            <w:tcBorders>
              <w:top w:val="single" w:sz="6" w:space="0" w:color="000000"/>
              <w:left w:val="single" w:sz="6" w:space="0" w:color="000000"/>
              <w:bottom w:val="single" w:sz="6" w:space="0" w:color="000000"/>
              <w:right w:val="single" w:sz="6" w:space="0" w:color="000000"/>
            </w:tcBorders>
          </w:tcPr>
          <w:p w14:paraId="364E1555" w14:textId="77777777" w:rsidR="0043102E" w:rsidRPr="006B64D4" w:rsidRDefault="00B6748F" w:rsidP="00B6748F">
            <w:pPr>
              <w:pStyle w:val="naisc"/>
              <w:spacing w:before="0" w:after="0"/>
              <w:ind w:firstLine="34"/>
              <w:rPr>
                <w:b/>
              </w:rPr>
            </w:pPr>
            <w:r w:rsidRPr="006B64D4">
              <w:rPr>
                <w:b/>
              </w:rPr>
              <w:t>Ņemts vērā</w:t>
            </w:r>
          </w:p>
        </w:tc>
        <w:tc>
          <w:tcPr>
            <w:tcW w:w="3543" w:type="dxa"/>
            <w:tcBorders>
              <w:top w:val="single" w:sz="4" w:space="0" w:color="auto"/>
              <w:left w:val="single" w:sz="4" w:space="0" w:color="auto"/>
              <w:bottom w:val="single" w:sz="4" w:space="0" w:color="auto"/>
            </w:tcBorders>
          </w:tcPr>
          <w:p w14:paraId="6C954188" w14:textId="77777777" w:rsidR="00B6748F" w:rsidRPr="006B64D4" w:rsidRDefault="00F44463" w:rsidP="00B6748F">
            <w:pPr>
              <w:jc w:val="both"/>
            </w:pPr>
            <w:r w:rsidRPr="006B64D4">
              <w:t>Papildināta anotācija</w:t>
            </w:r>
          </w:p>
        </w:tc>
      </w:tr>
      <w:tr w:rsidR="006B64D4" w:rsidRPr="006B64D4" w14:paraId="55585971" w14:textId="77777777" w:rsidTr="00734743">
        <w:tc>
          <w:tcPr>
            <w:tcW w:w="708" w:type="dxa"/>
            <w:tcBorders>
              <w:top w:val="single" w:sz="6" w:space="0" w:color="000000"/>
              <w:left w:val="single" w:sz="6" w:space="0" w:color="000000"/>
              <w:bottom w:val="single" w:sz="6" w:space="0" w:color="000000"/>
              <w:right w:val="single" w:sz="6" w:space="0" w:color="000000"/>
            </w:tcBorders>
          </w:tcPr>
          <w:p w14:paraId="5B282062" w14:textId="77777777" w:rsidR="0043102E" w:rsidRPr="006B64D4" w:rsidRDefault="0043102E" w:rsidP="0043102E">
            <w:pPr>
              <w:pStyle w:val="naisc"/>
              <w:spacing w:before="0" w:after="0"/>
            </w:pPr>
            <w:r w:rsidRPr="006B64D4">
              <w:t>11.</w:t>
            </w:r>
          </w:p>
        </w:tc>
        <w:tc>
          <w:tcPr>
            <w:tcW w:w="3795" w:type="dxa"/>
            <w:gridSpan w:val="2"/>
            <w:tcBorders>
              <w:top w:val="single" w:sz="6" w:space="0" w:color="000000"/>
              <w:left w:val="single" w:sz="6" w:space="0" w:color="000000"/>
              <w:bottom w:val="single" w:sz="6" w:space="0" w:color="000000"/>
              <w:right w:val="single" w:sz="6" w:space="0" w:color="000000"/>
            </w:tcBorders>
          </w:tcPr>
          <w:p w14:paraId="2D6F25C5" w14:textId="77777777" w:rsidR="0043102E" w:rsidRPr="006B64D4" w:rsidRDefault="00F44463" w:rsidP="0043102E">
            <w:pPr>
              <w:pStyle w:val="naisc"/>
              <w:spacing w:before="0" w:after="0"/>
              <w:jc w:val="left"/>
            </w:pPr>
            <w:r w:rsidRPr="006B64D4">
              <w:t>16.7.</w:t>
            </w:r>
            <w:r w:rsidRPr="006B64D4">
              <w:tab/>
              <w:t>citu objektīvu apstākļu dēļ, kas nav savienojami ar amatpersonas turpmāko dalību starptautiskajā misijā vai operācijā.</w:t>
            </w:r>
          </w:p>
          <w:p w14:paraId="1C08CC10" w14:textId="77777777" w:rsidR="00F44463" w:rsidRPr="006B64D4" w:rsidRDefault="00F44463" w:rsidP="0043102E">
            <w:pPr>
              <w:pStyle w:val="naisc"/>
              <w:spacing w:before="0" w:after="0"/>
              <w:jc w:val="left"/>
            </w:pPr>
          </w:p>
          <w:p w14:paraId="18893EF5" w14:textId="77777777" w:rsidR="00F44463" w:rsidRPr="006B64D4" w:rsidRDefault="00F44463" w:rsidP="0043102E">
            <w:pPr>
              <w:pStyle w:val="naisc"/>
              <w:spacing w:before="0" w:after="0"/>
              <w:jc w:val="left"/>
            </w:pPr>
            <w:r w:rsidRPr="006B64D4">
              <w:t>17.4.</w:t>
            </w:r>
            <w:r w:rsidRPr="006B64D4">
              <w:tab/>
              <w:t>citu objektīvu apstākļu dēļ, kas nav savienojami ar turpmāku dalību starptautiskajā misijā vai operācijā.</w:t>
            </w:r>
          </w:p>
        </w:tc>
        <w:tc>
          <w:tcPr>
            <w:tcW w:w="4677" w:type="dxa"/>
            <w:gridSpan w:val="2"/>
            <w:tcBorders>
              <w:top w:val="single" w:sz="6" w:space="0" w:color="000000"/>
              <w:left w:val="single" w:sz="6" w:space="0" w:color="000000"/>
              <w:bottom w:val="single" w:sz="6" w:space="0" w:color="000000"/>
              <w:right w:val="single" w:sz="6" w:space="0" w:color="000000"/>
            </w:tcBorders>
          </w:tcPr>
          <w:p w14:paraId="6440F8DF" w14:textId="77777777" w:rsidR="0043102E" w:rsidRPr="006B64D4" w:rsidRDefault="0043102E" w:rsidP="007F4073">
            <w:pPr>
              <w:jc w:val="both"/>
            </w:pPr>
            <w:r w:rsidRPr="006B64D4">
              <w:t xml:space="preserve">Tiesiskās noteiktības nolūkā lūdzam noteikumu projekta 16.7. un 17.4. punktā vai noteikumu projekta anotācijā skaidrot, kas saprotams ar citiem objektīviem apstākļiem, kas nav savienojami ar amatpersonas turpmāko dalību starptautiskajā misijā vai operācijā (nepieciešamības gadījumā sniedzot </w:t>
            </w:r>
            <w:proofErr w:type="spellStart"/>
            <w:r w:rsidRPr="006B64D4">
              <w:t>piemērveida</w:t>
            </w:r>
            <w:proofErr w:type="spellEnd"/>
            <w:r w:rsidRPr="006B64D4">
              <w:t xml:space="preserve"> uzskaitījumu).</w:t>
            </w:r>
          </w:p>
          <w:p w14:paraId="2B9861DF" w14:textId="77777777" w:rsidR="0043102E" w:rsidRPr="006B64D4" w:rsidRDefault="0043102E" w:rsidP="007F4073">
            <w:pPr>
              <w:pStyle w:val="naisc"/>
              <w:spacing w:before="0" w:after="0"/>
              <w:ind w:firstLine="720"/>
              <w:jc w:val="both"/>
            </w:pPr>
          </w:p>
        </w:tc>
        <w:tc>
          <w:tcPr>
            <w:tcW w:w="2127" w:type="dxa"/>
            <w:tcBorders>
              <w:top w:val="single" w:sz="6" w:space="0" w:color="000000"/>
              <w:left w:val="single" w:sz="6" w:space="0" w:color="000000"/>
              <w:bottom w:val="single" w:sz="6" w:space="0" w:color="000000"/>
              <w:right w:val="single" w:sz="6" w:space="0" w:color="000000"/>
            </w:tcBorders>
          </w:tcPr>
          <w:p w14:paraId="0FEF8035" w14:textId="77777777" w:rsidR="0043102E" w:rsidRPr="006B64D4" w:rsidRDefault="007F4073" w:rsidP="007F4073">
            <w:pPr>
              <w:pStyle w:val="naisc"/>
              <w:spacing w:before="0" w:after="0"/>
              <w:ind w:firstLine="34"/>
              <w:rPr>
                <w:b/>
              </w:rPr>
            </w:pPr>
            <w:r w:rsidRPr="006B64D4">
              <w:rPr>
                <w:b/>
              </w:rPr>
              <w:t>Ņemts vērā</w:t>
            </w:r>
          </w:p>
        </w:tc>
        <w:tc>
          <w:tcPr>
            <w:tcW w:w="3543" w:type="dxa"/>
            <w:tcBorders>
              <w:top w:val="single" w:sz="4" w:space="0" w:color="auto"/>
              <w:left w:val="single" w:sz="4" w:space="0" w:color="auto"/>
              <w:bottom w:val="single" w:sz="4" w:space="0" w:color="auto"/>
            </w:tcBorders>
          </w:tcPr>
          <w:p w14:paraId="72161CB6" w14:textId="77777777" w:rsidR="0043102E" w:rsidRPr="006B64D4" w:rsidRDefault="0043102E" w:rsidP="0043102E">
            <w:pPr>
              <w:jc w:val="both"/>
              <w:rPr>
                <w:shd w:val="clear" w:color="auto" w:fill="FFFFFF"/>
              </w:rPr>
            </w:pPr>
            <w:r w:rsidRPr="006B64D4">
              <w:t>Noteikuma projekta anotācijas I. sadaļa “</w:t>
            </w:r>
            <w:r w:rsidRPr="006B64D4">
              <w:rPr>
                <w:bCs/>
                <w:iCs/>
              </w:rPr>
              <w:t>Tiesību akta projekta izstrādes nepieciešamība</w:t>
            </w:r>
            <w:r w:rsidRPr="006B64D4">
              <w:t xml:space="preserve">” tika papildināta ar:  „Projekta 16.7. un 17.4. punktā minētie objektīvie apstākļi </w:t>
            </w:r>
            <w:r w:rsidRPr="006B64D4">
              <w:rPr>
                <w:shd w:val="clear" w:color="auto" w:fill="FFFFFF"/>
              </w:rPr>
              <w:t xml:space="preserve">kas nav savienojami ar amatpersonas turpmāko dalību starptautiskajā misijā vai operācijā ir tādi apstākļi, piemēram, ka: adaptācijas problēmas misijas valstī, kas liedz piemēroties jaunajiem apstākļiem vai dzīves ritmam; misijas dislokācijas valsts </w:t>
            </w:r>
            <w:r w:rsidRPr="006B64D4">
              <w:rPr>
                <w:shd w:val="clear" w:color="auto" w:fill="FFFFFF"/>
              </w:rPr>
              <w:lastRenderedPageBreak/>
              <w:t>lūdz amatpersonu noteikto dienu laikā atstāt misijas valsts; slimības, kuras tiešā veidā neietekmē dienesta pienākumu izpildi, taču ārstēšanai un rehabilitācijai ir nepieciešams ilgs laiks</w:t>
            </w:r>
            <w:r w:rsidRPr="006B64D4">
              <w:t>.”.</w:t>
            </w:r>
          </w:p>
        </w:tc>
      </w:tr>
      <w:tr w:rsidR="006B64D4" w:rsidRPr="006B64D4" w14:paraId="501748C5" w14:textId="77777777" w:rsidTr="00714CAE">
        <w:tc>
          <w:tcPr>
            <w:tcW w:w="708" w:type="dxa"/>
            <w:tcBorders>
              <w:top w:val="single" w:sz="6" w:space="0" w:color="000000"/>
              <w:left w:val="single" w:sz="6" w:space="0" w:color="000000"/>
              <w:bottom w:val="single" w:sz="6" w:space="0" w:color="000000"/>
              <w:right w:val="single" w:sz="6" w:space="0" w:color="000000"/>
            </w:tcBorders>
          </w:tcPr>
          <w:p w14:paraId="396C3079" w14:textId="77777777" w:rsidR="0043102E" w:rsidRPr="006B64D4" w:rsidRDefault="0043102E" w:rsidP="0043102E">
            <w:pPr>
              <w:pStyle w:val="naisc"/>
              <w:spacing w:before="0" w:after="0"/>
            </w:pPr>
            <w:r w:rsidRPr="006B64D4">
              <w:lastRenderedPageBreak/>
              <w:t>12.</w:t>
            </w:r>
          </w:p>
        </w:tc>
        <w:tc>
          <w:tcPr>
            <w:tcW w:w="3795" w:type="dxa"/>
            <w:gridSpan w:val="2"/>
            <w:tcBorders>
              <w:top w:val="single" w:sz="6" w:space="0" w:color="000000"/>
              <w:left w:val="single" w:sz="6" w:space="0" w:color="000000"/>
              <w:bottom w:val="single" w:sz="6" w:space="0" w:color="000000"/>
              <w:right w:val="single" w:sz="6" w:space="0" w:color="000000"/>
            </w:tcBorders>
          </w:tcPr>
          <w:p w14:paraId="068C656E" w14:textId="77777777" w:rsidR="0043102E" w:rsidRPr="006B64D4" w:rsidRDefault="0043102E" w:rsidP="0043102E">
            <w:pPr>
              <w:pStyle w:val="naisc"/>
              <w:spacing w:before="0" w:after="0"/>
              <w:jc w:val="left"/>
            </w:pPr>
            <w:r w:rsidRPr="006B64D4">
              <w:t xml:space="preserve">Iebildums par Noteikuma projekta 24.punktu </w:t>
            </w:r>
          </w:p>
          <w:p w14:paraId="531BEDC6" w14:textId="77777777" w:rsidR="00714CAE" w:rsidRPr="006B64D4" w:rsidRDefault="00714CAE" w:rsidP="0043102E">
            <w:pPr>
              <w:pStyle w:val="naisc"/>
              <w:spacing w:before="0" w:after="0"/>
              <w:jc w:val="left"/>
            </w:pPr>
          </w:p>
        </w:tc>
        <w:tc>
          <w:tcPr>
            <w:tcW w:w="4677" w:type="dxa"/>
            <w:gridSpan w:val="2"/>
            <w:tcBorders>
              <w:top w:val="single" w:sz="6" w:space="0" w:color="000000"/>
              <w:left w:val="single" w:sz="6" w:space="0" w:color="000000"/>
              <w:bottom w:val="single" w:sz="6" w:space="0" w:color="000000"/>
              <w:right w:val="single" w:sz="6" w:space="0" w:color="000000"/>
            </w:tcBorders>
          </w:tcPr>
          <w:p w14:paraId="717DA356" w14:textId="77777777" w:rsidR="0043102E" w:rsidRPr="006B64D4" w:rsidRDefault="0043102E" w:rsidP="007F4073">
            <w:pPr>
              <w:jc w:val="both"/>
            </w:pPr>
            <w:r w:rsidRPr="006B64D4">
              <w:t>Izvērtēt un papildināt noteikumu projekta 24. punktu ar amatpersonas dalību starptautiskajās misijās un operācijās saistītos izdevumus ar amatpersonas vakcinācijas izdevumiem pret tām slimībām, pret kurām nepieciešama vakcinācija teritorijā, kurā paredzēta starptautiskā misija vai operācija, vai alternatīvi lūdzam noteikumu projekta anotācijā sniegt pamatotu skaidrojumu, kādēļ tas nav nepieciešams.</w:t>
            </w:r>
          </w:p>
          <w:p w14:paraId="7BF01559" w14:textId="77777777" w:rsidR="0043102E" w:rsidRPr="006B64D4" w:rsidRDefault="0043102E" w:rsidP="007F4073">
            <w:pPr>
              <w:pStyle w:val="naisc"/>
              <w:spacing w:before="0" w:after="0"/>
              <w:ind w:firstLine="720"/>
              <w:jc w:val="both"/>
            </w:pPr>
          </w:p>
        </w:tc>
        <w:tc>
          <w:tcPr>
            <w:tcW w:w="2127" w:type="dxa"/>
            <w:tcBorders>
              <w:top w:val="single" w:sz="6" w:space="0" w:color="000000"/>
              <w:left w:val="single" w:sz="6" w:space="0" w:color="000000"/>
              <w:bottom w:val="single" w:sz="6" w:space="0" w:color="000000"/>
              <w:right w:val="single" w:sz="6" w:space="0" w:color="000000"/>
            </w:tcBorders>
            <w:shd w:val="clear" w:color="auto" w:fill="auto"/>
          </w:tcPr>
          <w:p w14:paraId="446FE1F4" w14:textId="77777777" w:rsidR="0043102E" w:rsidRPr="006B64D4" w:rsidRDefault="00714CAE" w:rsidP="007F4073">
            <w:pPr>
              <w:pStyle w:val="naisc"/>
              <w:spacing w:before="0" w:after="0"/>
              <w:rPr>
                <w:b/>
              </w:rPr>
            </w:pPr>
            <w:r w:rsidRPr="006B64D4">
              <w:rPr>
                <w:b/>
              </w:rPr>
              <w:t>Ņ</w:t>
            </w:r>
            <w:r w:rsidR="00BB1E6C" w:rsidRPr="006B64D4">
              <w:rPr>
                <w:b/>
              </w:rPr>
              <w:t xml:space="preserve">emts vērā </w:t>
            </w:r>
          </w:p>
          <w:p w14:paraId="133C39C4" w14:textId="77777777" w:rsidR="00714CAE" w:rsidRPr="006B64D4" w:rsidRDefault="00714CAE" w:rsidP="00714CAE">
            <w:pPr>
              <w:pStyle w:val="naisc"/>
              <w:spacing w:before="0" w:after="0"/>
              <w:jc w:val="both"/>
            </w:pPr>
            <w:r w:rsidRPr="006B64D4">
              <w:t xml:space="preserve">Saskaņā ar Ministru kabineta 2010. gada 21. jūnija noteikumu Nr. </w:t>
            </w:r>
            <w:r w:rsidR="00F409CA" w:rsidRPr="006B64D4">
              <w:t>569 „Kārtība, kādā Iekšlietu ministrijas sistēmas iestāžu un Ieslodzījuma vietu pārvaldes amatpersona ar speciālo dienesta pakāpi saņem apmaksātus veselības aprūpes pakalpojumus” 4.4. apakšpunktu vakcinācijas izdevumus sedz Iekšlietu ministrijas veselības un sporta centrs.</w:t>
            </w:r>
          </w:p>
        </w:tc>
        <w:tc>
          <w:tcPr>
            <w:tcW w:w="3543" w:type="dxa"/>
            <w:tcBorders>
              <w:top w:val="single" w:sz="4" w:space="0" w:color="auto"/>
              <w:left w:val="single" w:sz="4" w:space="0" w:color="auto"/>
              <w:bottom w:val="single" w:sz="4" w:space="0" w:color="auto"/>
            </w:tcBorders>
          </w:tcPr>
          <w:p w14:paraId="0880CBCE" w14:textId="77777777" w:rsidR="0043102E" w:rsidRPr="006B64D4" w:rsidRDefault="00F409CA" w:rsidP="0005710E">
            <w:pPr>
              <w:pStyle w:val="tv213"/>
              <w:tabs>
                <w:tab w:val="left" w:pos="1418"/>
              </w:tabs>
              <w:spacing w:before="0" w:beforeAutospacing="0" w:after="0" w:afterAutospacing="0" w:line="293" w:lineRule="atLeast"/>
              <w:jc w:val="both"/>
            </w:pPr>
            <w:r w:rsidRPr="006B64D4">
              <w:t>Svītrots Projekta 24.8. apakšpunkts.</w:t>
            </w:r>
          </w:p>
        </w:tc>
      </w:tr>
      <w:tr w:rsidR="006B64D4" w:rsidRPr="006B64D4" w14:paraId="026B9051" w14:textId="77777777" w:rsidTr="00734743">
        <w:tc>
          <w:tcPr>
            <w:tcW w:w="708" w:type="dxa"/>
            <w:tcBorders>
              <w:top w:val="single" w:sz="6" w:space="0" w:color="000000"/>
              <w:left w:val="single" w:sz="6" w:space="0" w:color="000000"/>
              <w:bottom w:val="single" w:sz="6" w:space="0" w:color="000000"/>
              <w:right w:val="single" w:sz="6" w:space="0" w:color="000000"/>
            </w:tcBorders>
          </w:tcPr>
          <w:p w14:paraId="284F8A7B" w14:textId="77777777" w:rsidR="0043102E" w:rsidRPr="006B64D4" w:rsidRDefault="0043102E" w:rsidP="0043102E">
            <w:pPr>
              <w:pStyle w:val="naisc"/>
              <w:spacing w:before="0" w:after="0"/>
            </w:pPr>
            <w:r w:rsidRPr="006B64D4">
              <w:t>13.</w:t>
            </w:r>
          </w:p>
        </w:tc>
        <w:tc>
          <w:tcPr>
            <w:tcW w:w="3795" w:type="dxa"/>
            <w:gridSpan w:val="2"/>
            <w:tcBorders>
              <w:top w:val="single" w:sz="6" w:space="0" w:color="000000"/>
              <w:left w:val="single" w:sz="6" w:space="0" w:color="000000"/>
              <w:bottom w:val="single" w:sz="6" w:space="0" w:color="000000"/>
              <w:right w:val="single" w:sz="6" w:space="0" w:color="000000"/>
            </w:tcBorders>
          </w:tcPr>
          <w:p w14:paraId="0E804D27" w14:textId="77777777" w:rsidR="0043102E" w:rsidRPr="006B64D4" w:rsidRDefault="00C40F95" w:rsidP="00C40F95">
            <w:pPr>
              <w:pStyle w:val="naisc"/>
              <w:spacing w:before="0" w:after="0"/>
              <w:jc w:val="both"/>
            </w:pPr>
            <w:r w:rsidRPr="006B64D4">
              <w:t xml:space="preserve">24.6. dzīvokļa (dzīvojamās telpas) īri un izdevumus par pakalpojumiem, kas saistīti ar dzīvojamās telpas lietošanu. Izdevumu apmēru nosaka saskaņā ar šo noteikumu 2. </w:t>
            </w:r>
            <w:r w:rsidRPr="006B64D4">
              <w:lastRenderedPageBreak/>
              <w:t>pielikumu, ievērojot šādus nosacījumus:</w:t>
            </w:r>
          </w:p>
        </w:tc>
        <w:tc>
          <w:tcPr>
            <w:tcW w:w="4677" w:type="dxa"/>
            <w:gridSpan w:val="2"/>
            <w:tcBorders>
              <w:top w:val="single" w:sz="6" w:space="0" w:color="000000"/>
              <w:left w:val="single" w:sz="6" w:space="0" w:color="000000"/>
              <w:bottom w:val="single" w:sz="6" w:space="0" w:color="000000"/>
              <w:right w:val="single" w:sz="6" w:space="0" w:color="000000"/>
            </w:tcBorders>
          </w:tcPr>
          <w:p w14:paraId="6B1C9B0C" w14:textId="77777777" w:rsidR="0043102E" w:rsidRPr="006B64D4" w:rsidRDefault="0043102E" w:rsidP="007F4073">
            <w:pPr>
              <w:jc w:val="both"/>
            </w:pPr>
            <w:r w:rsidRPr="006B64D4">
              <w:lastRenderedPageBreak/>
              <w:t xml:space="preserve">Noteikumu projekta 24.6. apakšpunktu salāgot ar noteikumu projekta 2. pielikuma nosaukumu un saturu (noteikumu projekta pamattekstam neatbilst citi pakalpojumi, kas saistīti ar dzīvojamās telpas lietošanu, tāpat neizriet iespēja palielināt izdevumu </w:t>
            </w:r>
            <w:r w:rsidRPr="006B64D4">
              <w:lastRenderedPageBreak/>
              <w:t>kompensācijas apmēru). Norādām, ka atbilstoši juridiskās tehnikas prasībām tiesību aktu pielikumos ietver tehniskos normatīvus, tabulas, veidlapu paraugus, kartes, zīmējumus u.tml. Pielikumos neietver pastāvīgas tiesību normas un normas, kas neizriet no tiesību akta pamatteksta.</w:t>
            </w:r>
          </w:p>
          <w:p w14:paraId="4374F8F2" w14:textId="77777777" w:rsidR="0043102E" w:rsidRPr="006B64D4" w:rsidRDefault="0043102E" w:rsidP="007F4073">
            <w:pPr>
              <w:pStyle w:val="naisc"/>
              <w:spacing w:before="0" w:after="0"/>
              <w:ind w:firstLine="720"/>
              <w:jc w:val="both"/>
            </w:pPr>
          </w:p>
        </w:tc>
        <w:tc>
          <w:tcPr>
            <w:tcW w:w="2127" w:type="dxa"/>
            <w:tcBorders>
              <w:top w:val="single" w:sz="6" w:space="0" w:color="000000"/>
              <w:left w:val="single" w:sz="6" w:space="0" w:color="000000"/>
              <w:bottom w:val="single" w:sz="6" w:space="0" w:color="000000"/>
              <w:right w:val="single" w:sz="6" w:space="0" w:color="000000"/>
            </w:tcBorders>
          </w:tcPr>
          <w:p w14:paraId="797F30CE" w14:textId="77777777" w:rsidR="0043102E" w:rsidRPr="006B64D4" w:rsidRDefault="007F4073" w:rsidP="007F4073">
            <w:pPr>
              <w:pStyle w:val="naisc"/>
              <w:spacing w:before="0" w:after="0"/>
              <w:ind w:firstLine="34"/>
              <w:rPr>
                <w:b/>
              </w:rPr>
            </w:pPr>
            <w:r w:rsidRPr="006B64D4">
              <w:rPr>
                <w:b/>
              </w:rPr>
              <w:lastRenderedPageBreak/>
              <w:t>Ņemts vērā</w:t>
            </w:r>
          </w:p>
        </w:tc>
        <w:tc>
          <w:tcPr>
            <w:tcW w:w="3543" w:type="dxa"/>
            <w:vMerge w:val="restart"/>
            <w:tcBorders>
              <w:top w:val="single" w:sz="4" w:space="0" w:color="auto"/>
              <w:left w:val="single" w:sz="4" w:space="0" w:color="auto"/>
            </w:tcBorders>
          </w:tcPr>
          <w:p w14:paraId="1F804753" w14:textId="77777777" w:rsidR="0043102E" w:rsidRPr="006B64D4" w:rsidRDefault="0043102E" w:rsidP="0043102E">
            <w:pPr>
              <w:pStyle w:val="tv213"/>
              <w:spacing w:before="0" w:beforeAutospacing="0" w:after="0" w:afterAutospacing="0" w:line="293" w:lineRule="atLeast"/>
              <w:jc w:val="both"/>
            </w:pPr>
            <w:r w:rsidRPr="006B64D4">
              <w:t xml:space="preserve">Noteikumu projekta  24.6. apakšpunkts tika izteikts šādā redakcijā: „24.6. </w:t>
            </w:r>
            <w:r w:rsidRPr="006B64D4">
              <w:rPr>
                <w:shd w:val="clear" w:color="auto" w:fill="FFFFFF"/>
              </w:rPr>
              <w:t xml:space="preserve">dzīvokļa (dzīvojamās telpas) īri un izdevumus par pakalpojumiem, </w:t>
            </w:r>
            <w:r w:rsidRPr="006B64D4">
              <w:rPr>
                <w:shd w:val="clear" w:color="auto" w:fill="FFFFFF"/>
              </w:rPr>
              <w:lastRenderedPageBreak/>
              <w:t>kas saistīti ar dzīvojamās telpas lietošanu. Izdevumu apmēru nosaka saskaņā ar šo noteikumu </w:t>
            </w:r>
            <w:hyperlink r:id="rId8" w:anchor="piel2" w:history="1">
              <w:r w:rsidRPr="006B64D4">
                <w:rPr>
                  <w:rStyle w:val="Hyperlink"/>
                  <w:color w:val="auto"/>
                  <w:u w:val="none"/>
                  <w:shd w:val="clear" w:color="auto" w:fill="FFFFFF"/>
                </w:rPr>
                <w:t>2.</w:t>
              </w:r>
            </w:hyperlink>
            <w:r w:rsidRPr="006B64D4">
              <w:rPr>
                <w:shd w:val="clear" w:color="auto" w:fill="FFFFFF"/>
              </w:rPr>
              <w:t> pielikumu, ievērojot šādus nosacījumus:</w:t>
            </w:r>
          </w:p>
          <w:p w14:paraId="173CF1A1" w14:textId="77777777" w:rsidR="0043102E" w:rsidRPr="006B64D4" w:rsidRDefault="0043102E" w:rsidP="0043102E">
            <w:pPr>
              <w:pStyle w:val="tv213"/>
              <w:spacing w:before="0" w:beforeAutospacing="0" w:after="0" w:afterAutospacing="0" w:line="293" w:lineRule="atLeast"/>
              <w:jc w:val="both"/>
            </w:pPr>
            <w:r w:rsidRPr="006B64D4">
              <w:t>24.6.1.</w:t>
            </w:r>
            <w:r w:rsidRPr="006B64D4">
              <w:tab/>
            </w:r>
            <w:r w:rsidRPr="006B64D4">
              <w:rPr>
                <w:shd w:val="clear" w:color="auto" w:fill="FFFFFF"/>
              </w:rPr>
              <w:t>ja faktiskie izdevumi par dzīvokļa (dzīvojamās telpas) īri un citiem pakalpojumiem, kas saistīti ar dzīvojamās telpas lietošanu, ir mazāki par noteikto izdevumu apmēru, amatpersonai sedz faktiskos izdevumus;</w:t>
            </w:r>
          </w:p>
          <w:p w14:paraId="180E62FD" w14:textId="77777777" w:rsidR="0043102E" w:rsidRPr="006B64D4" w:rsidRDefault="0043102E" w:rsidP="0043102E">
            <w:pPr>
              <w:pStyle w:val="tv213"/>
              <w:spacing w:before="0" w:beforeAutospacing="0" w:after="0" w:afterAutospacing="0" w:line="293" w:lineRule="atLeast"/>
              <w:jc w:val="both"/>
              <w:rPr>
                <w:shd w:val="clear" w:color="auto" w:fill="FFFFFF"/>
              </w:rPr>
            </w:pPr>
            <w:r w:rsidRPr="006B64D4">
              <w:t>24.6.2.</w:t>
            </w:r>
            <w:r w:rsidRPr="006B64D4">
              <w:tab/>
            </w:r>
            <w:r w:rsidRPr="006B64D4">
              <w:rPr>
                <w:shd w:val="clear" w:color="auto" w:fill="FFFFFF"/>
              </w:rPr>
              <w:t>ar dzīvokļa (dzīvojamās telpas) īres līguma noslēgšanu saistītos izdevumus par māklera pakalpojumiem sedz saskaņā ar iesniegtajiem dokumentiem, nepārsniedzot divu mēnešu īres izdevumu apmēru;</w:t>
            </w:r>
          </w:p>
          <w:p w14:paraId="7AF851E8" w14:textId="77777777" w:rsidR="0043102E" w:rsidRPr="006B64D4" w:rsidRDefault="0043102E" w:rsidP="0043102E">
            <w:pPr>
              <w:pStyle w:val="tv213"/>
              <w:spacing w:before="0" w:beforeAutospacing="0" w:after="0" w:afterAutospacing="0" w:line="293" w:lineRule="atLeast"/>
              <w:jc w:val="both"/>
            </w:pPr>
            <w:r w:rsidRPr="006B64D4">
              <w:rPr>
                <w:shd w:val="clear" w:color="auto" w:fill="FFFFFF"/>
              </w:rPr>
              <w:t>24.6.3.</w:t>
            </w:r>
            <w:r w:rsidRPr="006B64D4">
              <w:rPr>
                <w:shd w:val="clear" w:color="auto" w:fill="FFFFFF"/>
              </w:rPr>
              <w:tab/>
              <w:t>ar dzīvokļa (dzīvojamās telpas) īres līguma noslēgšanu saistītos izdevumus par depozītu sedz saskaņā ar iesniegtajiem dokumentiem, nepārsniedzot triju mēnešu īres izdevumu apmēru;</w:t>
            </w:r>
          </w:p>
          <w:p w14:paraId="236B34DB" w14:textId="77777777" w:rsidR="0043102E" w:rsidRPr="006B64D4" w:rsidRDefault="0043102E" w:rsidP="0043102E">
            <w:pPr>
              <w:pStyle w:val="tv213"/>
              <w:spacing w:before="0" w:beforeAutospacing="0" w:after="0" w:afterAutospacing="0" w:line="293" w:lineRule="atLeast"/>
              <w:jc w:val="both"/>
            </w:pPr>
            <w:r w:rsidRPr="006B64D4">
              <w:t>24.6.4.</w:t>
            </w:r>
            <w:r w:rsidRPr="006B64D4">
              <w:tab/>
            </w:r>
            <w:r w:rsidRPr="006B64D4">
              <w:rPr>
                <w:shd w:val="clear" w:color="auto" w:fill="FFFFFF"/>
              </w:rPr>
              <w:t xml:space="preserve">ja amatpersona nevar uzrādīt attaisnojuma dokumentus no viņa neatkarīgu apstākļu dēļ, faktiskos izdevumus par dzīvokļa (dzīvojamās telpas) īri vai citiem pakalpojumiem, kas saistīti ar dzīvojamās telpas lietošanu, sedz, </w:t>
            </w:r>
            <w:r w:rsidRPr="006B64D4">
              <w:rPr>
                <w:shd w:val="clear" w:color="auto" w:fill="FFFFFF"/>
              </w:rPr>
              <w:lastRenderedPageBreak/>
              <w:t xml:space="preserve">pamatojoties uz amatpersonas ziņojumu, kuru apstiprina </w:t>
            </w:r>
            <w:r w:rsidRPr="006B64D4">
              <w:t>iestādes vadītājs</w:t>
            </w:r>
            <w:r w:rsidRPr="006B64D4">
              <w:rPr>
                <w:shd w:val="clear" w:color="auto" w:fill="FFFFFF"/>
              </w:rPr>
              <w:t>, bet nepārsniedzot šo noteikumu </w:t>
            </w:r>
            <w:hyperlink r:id="rId9" w:anchor="piel2" w:history="1">
              <w:r w:rsidRPr="006B64D4">
                <w:rPr>
                  <w:rStyle w:val="Hyperlink"/>
                  <w:color w:val="auto"/>
                  <w:u w:val="none"/>
                  <w:shd w:val="clear" w:color="auto" w:fill="FFFFFF"/>
                </w:rPr>
                <w:t>2.</w:t>
              </w:r>
            </w:hyperlink>
            <w:r w:rsidRPr="006B64D4">
              <w:rPr>
                <w:shd w:val="clear" w:color="auto" w:fill="FFFFFF"/>
              </w:rPr>
              <w:t> pielikumā noteikto izdevumu apmēru;”.</w:t>
            </w:r>
          </w:p>
          <w:p w14:paraId="62D78DE6" w14:textId="77777777" w:rsidR="0043102E" w:rsidRPr="006B64D4" w:rsidRDefault="0043102E" w:rsidP="0043102E">
            <w:pPr>
              <w:jc w:val="center"/>
            </w:pPr>
          </w:p>
        </w:tc>
      </w:tr>
      <w:tr w:rsidR="006B64D4" w:rsidRPr="006B64D4" w14:paraId="28426F28" w14:textId="77777777" w:rsidTr="00734743">
        <w:tc>
          <w:tcPr>
            <w:tcW w:w="708" w:type="dxa"/>
            <w:tcBorders>
              <w:top w:val="single" w:sz="6" w:space="0" w:color="000000"/>
              <w:left w:val="single" w:sz="6" w:space="0" w:color="000000"/>
              <w:bottom w:val="single" w:sz="6" w:space="0" w:color="000000"/>
              <w:right w:val="single" w:sz="6" w:space="0" w:color="000000"/>
            </w:tcBorders>
          </w:tcPr>
          <w:p w14:paraId="738C2C25" w14:textId="77777777" w:rsidR="0043102E" w:rsidRPr="006B64D4" w:rsidRDefault="0043102E" w:rsidP="0043102E">
            <w:pPr>
              <w:pStyle w:val="naisc"/>
              <w:spacing w:before="0" w:after="0"/>
            </w:pPr>
            <w:r w:rsidRPr="006B64D4">
              <w:lastRenderedPageBreak/>
              <w:t>14.</w:t>
            </w:r>
          </w:p>
        </w:tc>
        <w:tc>
          <w:tcPr>
            <w:tcW w:w="3795" w:type="dxa"/>
            <w:gridSpan w:val="2"/>
            <w:tcBorders>
              <w:top w:val="single" w:sz="6" w:space="0" w:color="000000"/>
              <w:left w:val="single" w:sz="6" w:space="0" w:color="000000"/>
              <w:bottom w:val="single" w:sz="6" w:space="0" w:color="000000"/>
              <w:right w:val="single" w:sz="6" w:space="0" w:color="000000"/>
            </w:tcBorders>
          </w:tcPr>
          <w:p w14:paraId="6386748A" w14:textId="77777777" w:rsidR="00C40F95" w:rsidRPr="006B64D4" w:rsidRDefault="0043102E" w:rsidP="00C40F95">
            <w:pPr>
              <w:pStyle w:val="naisc"/>
              <w:jc w:val="both"/>
            </w:pPr>
            <w:r w:rsidRPr="006B64D4">
              <w:t xml:space="preserve">24.6.2. </w:t>
            </w:r>
            <w:r w:rsidR="00C40F95" w:rsidRPr="006B64D4">
              <w:t>ar dzīvokļa (dzīvojamās telpas) īres līguma noslēgšanu saistītos izdevumus par māklera pakalpojumiem sedz saskaņā ar iesniegtajiem dokumentiem, nepārsniedzot divu mēnešu īres izdevumu apmēru;</w:t>
            </w:r>
          </w:p>
          <w:p w14:paraId="3831AEAC" w14:textId="77777777" w:rsidR="0043102E" w:rsidRPr="006B64D4" w:rsidRDefault="00C40F95" w:rsidP="00C40F95">
            <w:pPr>
              <w:pStyle w:val="naisc"/>
              <w:spacing w:before="0" w:after="0"/>
              <w:jc w:val="both"/>
            </w:pPr>
            <w:r w:rsidRPr="006B64D4">
              <w:t>24.6.3.</w:t>
            </w:r>
            <w:r w:rsidRPr="006B64D4">
              <w:tab/>
              <w:t>ar dzīvokļa (dzīvojamās telpas) īres līguma noslēgšanu saistītos izdevumus par depozītu sedz saskaņā ar iesniegtajiem dokumentiem, nepārsniedzot triju mēnešu īres izdevumu apmēru;</w:t>
            </w:r>
          </w:p>
        </w:tc>
        <w:tc>
          <w:tcPr>
            <w:tcW w:w="4677" w:type="dxa"/>
            <w:gridSpan w:val="2"/>
            <w:tcBorders>
              <w:top w:val="single" w:sz="6" w:space="0" w:color="000000"/>
              <w:left w:val="single" w:sz="6" w:space="0" w:color="000000"/>
              <w:bottom w:val="single" w:sz="6" w:space="0" w:color="000000"/>
              <w:right w:val="single" w:sz="6" w:space="0" w:color="000000"/>
            </w:tcBorders>
          </w:tcPr>
          <w:p w14:paraId="6506BC79" w14:textId="77777777" w:rsidR="0043102E" w:rsidRPr="006B64D4" w:rsidRDefault="0043102E" w:rsidP="007F4073">
            <w:pPr>
              <w:jc w:val="both"/>
            </w:pPr>
            <w:r w:rsidRPr="006B64D4">
              <w:t xml:space="preserve">Ņemot vērā noteikumu projekta anotācijā norādīto mērķi, no kuras izriet, ka </w:t>
            </w:r>
            <w:r w:rsidRPr="006B64D4">
              <w:rPr>
                <w:bCs/>
              </w:rPr>
              <w:t xml:space="preserve">ir svarīgi </w:t>
            </w:r>
            <w:r w:rsidRPr="006B64D4">
              <w:t>nepieļaut, ka amatpersonas dalībai misijās tiek nosūtīti uz būtiski atšķirīgiem finansiāliem nosacījumiem, salīdzinot ar civiliem ekspertiem, lūdzam pārskatīt un atbilstoši precizēt, piemēram, noteikumu projekta 24.6.2. un 24.6.3. apakšpunktu, nodrošinot, ka finansiālie nosacījumi amatpersonu un civilo ekspertu nosūtīšanai starptautiskās misijās un operācijās bez pamatota iemesla neatšķiras. Alternatīvi lūdzam sniegt izvērstu un pamatotu skaidrojumu par atšķirīgo finansiālo nosacījumu nepieciešamību un mērķi.</w:t>
            </w:r>
          </w:p>
          <w:p w14:paraId="4E794C71" w14:textId="77777777" w:rsidR="0043102E" w:rsidRPr="006B64D4" w:rsidRDefault="0043102E" w:rsidP="007F4073">
            <w:pPr>
              <w:pStyle w:val="naisc"/>
              <w:spacing w:before="0" w:after="0"/>
              <w:ind w:firstLine="720"/>
              <w:jc w:val="both"/>
            </w:pPr>
          </w:p>
        </w:tc>
        <w:tc>
          <w:tcPr>
            <w:tcW w:w="2127" w:type="dxa"/>
            <w:tcBorders>
              <w:top w:val="single" w:sz="6" w:space="0" w:color="000000"/>
              <w:left w:val="single" w:sz="6" w:space="0" w:color="000000"/>
              <w:bottom w:val="single" w:sz="6" w:space="0" w:color="000000"/>
              <w:right w:val="single" w:sz="6" w:space="0" w:color="000000"/>
            </w:tcBorders>
          </w:tcPr>
          <w:p w14:paraId="1E7666C4" w14:textId="77777777" w:rsidR="0043102E" w:rsidRPr="006B64D4" w:rsidRDefault="007F4073" w:rsidP="0043102E">
            <w:pPr>
              <w:jc w:val="center"/>
              <w:rPr>
                <w:b/>
              </w:rPr>
            </w:pPr>
            <w:r w:rsidRPr="006B64D4">
              <w:rPr>
                <w:b/>
              </w:rPr>
              <w:t>Ņemts vērā</w:t>
            </w:r>
          </w:p>
        </w:tc>
        <w:tc>
          <w:tcPr>
            <w:tcW w:w="3543" w:type="dxa"/>
            <w:vMerge/>
            <w:tcBorders>
              <w:left w:val="single" w:sz="4" w:space="0" w:color="auto"/>
              <w:bottom w:val="single" w:sz="4" w:space="0" w:color="auto"/>
            </w:tcBorders>
          </w:tcPr>
          <w:p w14:paraId="3F512D44" w14:textId="77777777" w:rsidR="0043102E" w:rsidRPr="006B64D4" w:rsidRDefault="0043102E" w:rsidP="0043102E">
            <w:pPr>
              <w:jc w:val="center"/>
            </w:pPr>
          </w:p>
        </w:tc>
      </w:tr>
      <w:tr w:rsidR="006B64D4" w:rsidRPr="006B64D4" w14:paraId="1E9ACB2C" w14:textId="77777777" w:rsidTr="00734743">
        <w:tc>
          <w:tcPr>
            <w:tcW w:w="708" w:type="dxa"/>
            <w:tcBorders>
              <w:top w:val="single" w:sz="6" w:space="0" w:color="000000"/>
              <w:left w:val="single" w:sz="6" w:space="0" w:color="000000"/>
              <w:bottom w:val="single" w:sz="6" w:space="0" w:color="000000"/>
              <w:right w:val="single" w:sz="6" w:space="0" w:color="000000"/>
            </w:tcBorders>
          </w:tcPr>
          <w:p w14:paraId="17AF2920" w14:textId="77777777" w:rsidR="0043102E" w:rsidRPr="006B64D4" w:rsidRDefault="0043102E" w:rsidP="0043102E">
            <w:pPr>
              <w:pStyle w:val="naisc"/>
              <w:spacing w:before="0" w:after="0"/>
            </w:pPr>
            <w:r w:rsidRPr="006B64D4">
              <w:lastRenderedPageBreak/>
              <w:t>15.</w:t>
            </w:r>
          </w:p>
        </w:tc>
        <w:tc>
          <w:tcPr>
            <w:tcW w:w="3795" w:type="dxa"/>
            <w:gridSpan w:val="2"/>
            <w:tcBorders>
              <w:top w:val="single" w:sz="6" w:space="0" w:color="000000"/>
              <w:left w:val="single" w:sz="6" w:space="0" w:color="000000"/>
              <w:bottom w:val="single" w:sz="6" w:space="0" w:color="000000"/>
              <w:right w:val="single" w:sz="6" w:space="0" w:color="000000"/>
            </w:tcBorders>
          </w:tcPr>
          <w:p w14:paraId="35C97110" w14:textId="77777777" w:rsidR="0043102E" w:rsidRPr="006B64D4" w:rsidRDefault="0043102E" w:rsidP="0043102E">
            <w:pPr>
              <w:pStyle w:val="naisc"/>
              <w:spacing w:before="0" w:after="0"/>
              <w:jc w:val="left"/>
            </w:pPr>
            <w:r w:rsidRPr="006B64D4">
              <w:t>Iebildums par skaidrojumiem noteikumu projektā</w:t>
            </w:r>
          </w:p>
        </w:tc>
        <w:tc>
          <w:tcPr>
            <w:tcW w:w="4677" w:type="dxa"/>
            <w:gridSpan w:val="2"/>
            <w:tcBorders>
              <w:top w:val="single" w:sz="6" w:space="0" w:color="000000"/>
              <w:left w:val="single" w:sz="6" w:space="0" w:color="000000"/>
              <w:bottom w:val="single" w:sz="6" w:space="0" w:color="000000"/>
              <w:right w:val="single" w:sz="6" w:space="0" w:color="000000"/>
            </w:tcBorders>
          </w:tcPr>
          <w:p w14:paraId="0C0354BF" w14:textId="77777777" w:rsidR="0043102E" w:rsidRPr="006B64D4" w:rsidRDefault="0043102E" w:rsidP="007F4073">
            <w:pPr>
              <w:jc w:val="both"/>
            </w:pPr>
            <w:r w:rsidRPr="006B64D4">
              <w:t>Saskaņā ar Ministru kabineta 2009. gada 15. decembra instrukcijas Nr. 19 "Tiesību akta projekta sākotnējās ietekmes izvērtēšanas kārtība</w:t>
            </w:r>
            <w:bookmarkStart w:id="10" w:name="_Hlk74653639"/>
            <w:r w:rsidRPr="006B64D4">
              <w:t>"</w:t>
            </w:r>
            <w:bookmarkEnd w:id="10"/>
            <w:r w:rsidRPr="006B64D4">
              <w:t xml:space="preserve"> (turpmāk – instrukcija Nr. 19) 14. punktu lūdzam noteikumu projekta anotācijā sniegt skaidrojumu par visu būtisko noteikumu projektā paredzēto izmaiņām iepretim Ministru kabineta 2007. gada 22. maija noteikumiem Nr. 340 "</w:t>
            </w:r>
            <w:r w:rsidRPr="006B64D4">
              <w:rPr>
                <w:bCs/>
              </w:rPr>
              <w:t>Kārtība, kādā Valsts robežsardzes, Valsts policijas un Valsts ugunsdzēsības un glābšanas dienesta amatpersonas ar speciālajām dienesta pakāpēm nosūta dalībai starptautiskajās misijās un operācijās, un dalības finansēšanas kārtība</w:t>
            </w:r>
            <w:r w:rsidRPr="006B64D4">
              <w:t>" nepieciešamību un mērķi. Proti, norādām, ka šobrīd, piemēram, noteikumu projekta 16. un 17. punktā papildināts gadījumu loks, kad attiecīgi amatpersonu var atsaukt vai amatpersona var atteikties no turpmākas dalības starptautiskā misijā vai operācijā, par ko atbilstošs skaidrojums noteikumu projekta anotācijā nav atrodams. Tāpat, piemēram, nav sniegts skaidrojums par termiņa atkārtotai nosūtīšanai dalībai starptautiskajā misijā vai operācijā aprēķināšanas kārtību.</w:t>
            </w:r>
          </w:p>
          <w:p w14:paraId="76D6E65F" w14:textId="77777777" w:rsidR="0043102E" w:rsidRPr="006B64D4" w:rsidRDefault="0043102E" w:rsidP="007F4073">
            <w:pPr>
              <w:pStyle w:val="naisc"/>
              <w:spacing w:before="0" w:after="0"/>
              <w:ind w:firstLine="720"/>
              <w:jc w:val="both"/>
            </w:pPr>
          </w:p>
        </w:tc>
        <w:tc>
          <w:tcPr>
            <w:tcW w:w="2127" w:type="dxa"/>
            <w:tcBorders>
              <w:top w:val="single" w:sz="6" w:space="0" w:color="000000"/>
              <w:left w:val="single" w:sz="6" w:space="0" w:color="000000"/>
              <w:bottom w:val="single" w:sz="6" w:space="0" w:color="000000"/>
              <w:right w:val="single" w:sz="6" w:space="0" w:color="000000"/>
            </w:tcBorders>
          </w:tcPr>
          <w:p w14:paraId="2D50B330" w14:textId="77777777" w:rsidR="0043102E" w:rsidRPr="006B64D4" w:rsidRDefault="007F4073" w:rsidP="007F4073">
            <w:pPr>
              <w:pStyle w:val="naisc"/>
              <w:spacing w:before="0" w:after="0"/>
              <w:ind w:firstLine="34"/>
              <w:rPr>
                <w:b/>
              </w:rPr>
            </w:pPr>
            <w:r w:rsidRPr="006B64D4">
              <w:rPr>
                <w:b/>
              </w:rPr>
              <w:t>Ņ</w:t>
            </w:r>
            <w:r w:rsidR="0043102E" w:rsidRPr="006B64D4">
              <w:rPr>
                <w:b/>
              </w:rPr>
              <w:t>emts vērā</w:t>
            </w:r>
          </w:p>
          <w:p w14:paraId="0BF708D7" w14:textId="77777777" w:rsidR="0043102E" w:rsidRPr="006B64D4" w:rsidRDefault="0043102E" w:rsidP="0043102E">
            <w:pPr>
              <w:jc w:val="center"/>
            </w:pPr>
          </w:p>
        </w:tc>
        <w:tc>
          <w:tcPr>
            <w:tcW w:w="3543" w:type="dxa"/>
            <w:tcBorders>
              <w:top w:val="single" w:sz="4" w:space="0" w:color="auto"/>
              <w:left w:val="single" w:sz="4" w:space="0" w:color="auto"/>
              <w:bottom w:val="single" w:sz="4" w:space="0" w:color="auto"/>
            </w:tcBorders>
          </w:tcPr>
          <w:p w14:paraId="1F1ACFC3" w14:textId="77777777" w:rsidR="0043102E" w:rsidRPr="006B64D4" w:rsidRDefault="0043102E" w:rsidP="0043102E">
            <w:pPr>
              <w:jc w:val="both"/>
            </w:pPr>
            <w:r w:rsidRPr="006B64D4">
              <w:t>Noteikuma projekta anotācijas I. sadaļa “</w:t>
            </w:r>
            <w:r w:rsidRPr="006B64D4">
              <w:rPr>
                <w:bCs/>
                <w:iCs/>
              </w:rPr>
              <w:t>Tiesību akta projekta izstrādes nepieciešamība</w:t>
            </w:r>
            <w:r w:rsidRPr="006B64D4">
              <w:t xml:space="preserve">” tika papildināta ar:  </w:t>
            </w:r>
          </w:p>
          <w:p w14:paraId="62A13365" w14:textId="77777777" w:rsidR="0043102E" w:rsidRPr="006B64D4" w:rsidRDefault="0043102E" w:rsidP="0043102E">
            <w:pPr>
              <w:jc w:val="both"/>
            </w:pPr>
            <w:r w:rsidRPr="006B64D4">
              <w:t>„Šajā gadījumā, ja amatpersona dalības laikā misijā ir paaugstināta amatā, tad 3 gadu termiņš skaitāms no paaugstināšanas datuma (piemēram, amatpersona tiek nosūtīta dalībai misijā Misijas Reģionālā biroja monitora (novērotāja) amatā. Maksimālais dalības laiks šajā pozīcijā ir 3 gadi, savukārt, ja amatpersona pēc 2 gadiem uzvar Misijas izsludinātajā konkursā un tiek iecelta augstākā pozīcijā, piemēram, Misijas Reģionālā biroja Komandas līdera (</w:t>
            </w:r>
            <w:proofErr w:type="spellStart"/>
            <w:r w:rsidRPr="006B64D4">
              <w:rPr>
                <w:i/>
              </w:rPr>
              <w:t>Team</w:t>
            </w:r>
            <w:proofErr w:type="spellEnd"/>
            <w:r w:rsidRPr="006B64D4">
              <w:rPr>
                <w:i/>
              </w:rPr>
              <w:t xml:space="preserve"> </w:t>
            </w:r>
            <w:proofErr w:type="spellStart"/>
            <w:r w:rsidRPr="006B64D4">
              <w:rPr>
                <w:i/>
              </w:rPr>
              <w:t>leader</w:t>
            </w:r>
            <w:proofErr w:type="spellEnd"/>
            <w:r w:rsidRPr="006B64D4">
              <w:t xml:space="preserve">) amatā, tad 3 gadu termiņš skaitāms no dienas, kad amatpersona ir iecelta Komandas līdera pozīcijā. Gadījumā, ja vēl pēc 2 gadiem amatpersona uzvar konkursā un tiek iecelta piemēram, Misijas Reģionālā biroja priekšnieka amatā, tad maksimālais termiņš šajā amatā </w:t>
            </w:r>
            <w:r w:rsidRPr="006B64D4">
              <w:lastRenderedPageBreak/>
              <w:t xml:space="preserve">tiek skaitīts ievērojot iepriekš pavadīto laiku misijā (2 gadi novērotāja pozīcija, 2 gadi Komandas līdera pozīcija) ievērojot nosacījumu, ka  kopējais eksperta nepārtrauktas dalības laiks misijā nedrīkst pārsniegt 6 gadus. Maksimālā dalības laika pagarināšana, ievērojot iepriekšminēto nosacījumu </w:t>
            </w:r>
            <w:r w:rsidRPr="006B64D4">
              <w:rPr>
                <w:rStyle w:val="Emphasis"/>
                <w:bCs/>
                <w:i w:val="0"/>
                <w:shd w:val="clear" w:color="auto" w:fill="FFFFFF"/>
              </w:rPr>
              <w:t>radīs labvēlīgu situāciju</w:t>
            </w:r>
            <w:r w:rsidRPr="006B64D4">
              <w:rPr>
                <w:rStyle w:val="Emphasis"/>
                <w:bCs/>
                <w:shd w:val="clear" w:color="auto" w:fill="FFFFFF"/>
              </w:rPr>
              <w:t xml:space="preserve"> </w:t>
            </w:r>
            <w:r w:rsidRPr="006B64D4">
              <w:rPr>
                <w:shd w:val="clear" w:color="auto" w:fill="FFFFFF"/>
              </w:rPr>
              <w:t>sekmīgas </w:t>
            </w:r>
            <w:r w:rsidRPr="006B64D4">
              <w:rPr>
                <w:rStyle w:val="Emphasis"/>
                <w:bCs/>
                <w:i w:val="0"/>
                <w:shd w:val="clear" w:color="auto" w:fill="FFFFFF"/>
              </w:rPr>
              <w:t>karjeras</w:t>
            </w:r>
            <w:r w:rsidRPr="006B64D4">
              <w:rPr>
                <w:i/>
                <w:shd w:val="clear" w:color="auto" w:fill="FFFFFF"/>
              </w:rPr>
              <w:t> </w:t>
            </w:r>
            <w:r w:rsidRPr="006B64D4">
              <w:rPr>
                <w:shd w:val="clear" w:color="auto" w:fill="FFFFFF"/>
              </w:rPr>
              <w:t>attīstībā misijā.</w:t>
            </w:r>
            <w:r w:rsidRPr="006B64D4">
              <w:t>”;</w:t>
            </w:r>
          </w:p>
          <w:p w14:paraId="5D3D9570" w14:textId="77777777" w:rsidR="0043102E" w:rsidRPr="006B64D4" w:rsidRDefault="0043102E" w:rsidP="0043102E">
            <w:pPr>
              <w:jc w:val="both"/>
              <w:rPr>
                <w:shd w:val="clear" w:color="auto" w:fill="FFFFFF"/>
              </w:rPr>
            </w:pPr>
            <w:r w:rsidRPr="006B64D4">
              <w:t xml:space="preserve">„Projekta 16.7. un 17.4. punktā minētie objektīvie apstākļi </w:t>
            </w:r>
            <w:r w:rsidRPr="006B64D4">
              <w:rPr>
                <w:shd w:val="clear" w:color="auto" w:fill="FFFFFF"/>
              </w:rPr>
              <w:t>kas nav savienojami ar amatpersonas turpmāko dalību starptautiskajā misijā vai operācijā ir tādi apstākļi, piemēram, ka: adaptācijas problēmas misijas valstī, kas liedz piemēroties jaunajiem apstākļiem vai dzīves ritmam; misijas dislokācijas valsts lūdz amatpersonu noteikto dienu laikā atstāt misijas valsts; slimības, kuras tiešā veidā neietekmē dienesta pienākumu izpildi, taču ārstēšanai un rehabilitācijai ir nepieciešams ilgs laiks</w:t>
            </w:r>
            <w:r w:rsidRPr="006B64D4">
              <w:t>.”.</w:t>
            </w:r>
          </w:p>
        </w:tc>
      </w:tr>
      <w:tr w:rsidR="006B64D4" w:rsidRPr="006B64D4" w14:paraId="4A4C33B4" w14:textId="77777777" w:rsidTr="00734743">
        <w:tc>
          <w:tcPr>
            <w:tcW w:w="708" w:type="dxa"/>
            <w:tcBorders>
              <w:top w:val="single" w:sz="6" w:space="0" w:color="000000"/>
              <w:left w:val="single" w:sz="6" w:space="0" w:color="000000"/>
              <w:bottom w:val="single" w:sz="6" w:space="0" w:color="000000"/>
              <w:right w:val="single" w:sz="6" w:space="0" w:color="000000"/>
            </w:tcBorders>
          </w:tcPr>
          <w:p w14:paraId="33711686" w14:textId="77777777" w:rsidR="00EC1919" w:rsidRPr="006B64D4" w:rsidRDefault="00D07AA4" w:rsidP="0043102E">
            <w:pPr>
              <w:pStyle w:val="naisc"/>
              <w:spacing w:before="0" w:after="0"/>
            </w:pPr>
            <w:r w:rsidRPr="006B64D4">
              <w:lastRenderedPageBreak/>
              <w:t>16.</w:t>
            </w:r>
          </w:p>
        </w:tc>
        <w:tc>
          <w:tcPr>
            <w:tcW w:w="3795" w:type="dxa"/>
            <w:gridSpan w:val="2"/>
            <w:tcBorders>
              <w:top w:val="single" w:sz="6" w:space="0" w:color="000000"/>
              <w:left w:val="single" w:sz="6" w:space="0" w:color="000000"/>
              <w:bottom w:val="single" w:sz="6" w:space="0" w:color="000000"/>
              <w:right w:val="single" w:sz="6" w:space="0" w:color="000000"/>
            </w:tcBorders>
          </w:tcPr>
          <w:p w14:paraId="1479EDB8" w14:textId="77777777" w:rsidR="00D07AA4" w:rsidRPr="006B64D4" w:rsidRDefault="00D07AA4" w:rsidP="00D07AA4">
            <w:pPr>
              <w:pStyle w:val="naisc"/>
              <w:spacing w:before="0" w:after="0"/>
              <w:jc w:val="left"/>
            </w:pPr>
            <w:r w:rsidRPr="006B64D4">
              <w:t xml:space="preserve">Iebildums par Noteikuma projekta </w:t>
            </w:r>
            <w:r w:rsidR="008224F2" w:rsidRPr="006B64D4">
              <w:t>1</w:t>
            </w:r>
            <w:r w:rsidRPr="006B64D4">
              <w:t xml:space="preserve">.punktu </w:t>
            </w:r>
          </w:p>
          <w:p w14:paraId="24A179EC" w14:textId="77777777" w:rsidR="00EC1919" w:rsidRPr="006B64D4" w:rsidRDefault="00EC1919" w:rsidP="0043102E">
            <w:pPr>
              <w:pStyle w:val="naisc"/>
              <w:spacing w:before="0" w:after="0"/>
              <w:jc w:val="left"/>
            </w:pPr>
          </w:p>
        </w:tc>
        <w:tc>
          <w:tcPr>
            <w:tcW w:w="4677" w:type="dxa"/>
            <w:gridSpan w:val="2"/>
            <w:tcBorders>
              <w:top w:val="single" w:sz="6" w:space="0" w:color="000000"/>
              <w:left w:val="single" w:sz="6" w:space="0" w:color="000000"/>
              <w:bottom w:val="single" w:sz="6" w:space="0" w:color="000000"/>
              <w:right w:val="single" w:sz="6" w:space="0" w:color="000000"/>
            </w:tcBorders>
          </w:tcPr>
          <w:p w14:paraId="61CF108C" w14:textId="77777777" w:rsidR="00EC1919" w:rsidRPr="006B64D4" w:rsidRDefault="00EC1919" w:rsidP="00EC1919">
            <w:pPr>
              <w:spacing w:before="100" w:beforeAutospacing="1" w:after="100" w:afterAutospacing="1"/>
            </w:pPr>
            <w:r w:rsidRPr="006B64D4">
              <w:t xml:space="preserve">Lūdzam salāgot noteikumu projekta 1. punktu ar noteikumu projekta izdošanas tiesisko pamatu (proti, no noteikumu projekta izdošanas tiesiskā pamata izriet, ka Ministru kabinets ir pilnvarots tai skaitā noteikt ne vien </w:t>
            </w:r>
            <w:r w:rsidRPr="006B64D4">
              <w:lastRenderedPageBreak/>
              <w:t>kārtību, bet arī nosacījumus dalībai starptautiskajās misijās un operācijās). Norādām, ka saskaņā ar Ministru kabineta 2009. gada 3. februāra noteikumu Nr. 108 "Normatīvo aktu projektu sagatavošanas noteikumi"100.2. apakšpunktu noteikumu projekta pirmajā punktā raksta (pārraksta) likumā noteikto pilnvarojumu Ministru kabinetam.</w:t>
            </w:r>
          </w:p>
          <w:p w14:paraId="5FBAC571" w14:textId="77777777" w:rsidR="00EC1919" w:rsidRPr="006B64D4" w:rsidRDefault="00EC1919" w:rsidP="007F4073">
            <w:pPr>
              <w:jc w:val="both"/>
            </w:pPr>
          </w:p>
        </w:tc>
        <w:tc>
          <w:tcPr>
            <w:tcW w:w="2127" w:type="dxa"/>
            <w:tcBorders>
              <w:top w:val="single" w:sz="6" w:space="0" w:color="000000"/>
              <w:left w:val="single" w:sz="6" w:space="0" w:color="000000"/>
              <w:bottom w:val="single" w:sz="6" w:space="0" w:color="000000"/>
              <w:right w:val="single" w:sz="6" w:space="0" w:color="000000"/>
            </w:tcBorders>
          </w:tcPr>
          <w:p w14:paraId="1B356030" w14:textId="77777777" w:rsidR="00EC1919" w:rsidRPr="006B64D4" w:rsidRDefault="008224F2" w:rsidP="00D07AA4">
            <w:pPr>
              <w:jc w:val="center"/>
              <w:rPr>
                <w:b/>
              </w:rPr>
            </w:pPr>
            <w:r w:rsidRPr="006B64D4">
              <w:rPr>
                <w:b/>
              </w:rPr>
              <w:lastRenderedPageBreak/>
              <w:t>Ņemts vērā</w:t>
            </w:r>
            <w:r w:rsidR="006E16A3" w:rsidRPr="006B64D4">
              <w:rPr>
                <w:b/>
              </w:rPr>
              <w:t xml:space="preserve"> </w:t>
            </w:r>
          </w:p>
        </w:tc>
        <w:tc>
          <w:tcPr>
            <w:tcW w:w="3543" w:type="dxa"/>
            <w:tcBorders>
              <w:top w:val="single" w:sz="4" w:space="0" w:color="auto"/>
              <w:left w:val="single" w:sz="4" w:space="0" w:color="auto"/>
              <w:bottom w:val="single" w:sz="4" w:space="0" w:color="auto"/>
            </w:tcBorders>
          </w:tcPr>
          <w:p w14:paraId="5B36DC9E" w14:textId="476E9C99" w:rsidR="00076016" w:rsidRPr="006B64D4" w:rsidRDefault="00076016" w:rsidP="00076016">
            <w:pPr>
              <w:pStyle w:val="tv213"/>
              <w:spacing w:before="0" w:beforeAutospacing="0" w:after="0" w:afterAutospacing="0" w:line="293" w:lineRule="atLeast"/>
              <w:jc w:val="both"/>
            </w:pPr>
            <w:r w:rsidRPr="006B64D4">
              <w:rPr>
                <w:shd w:val="clear" w:color="auto" w:fill="FFFFFF"/>
              </w:rPr>
              <w:t xml:space="preserve">1.Noteikumi nosaka nosacījumus un kārtību, kādā robežsargu, policijas darbinieku un Valsts ugunsdzēsības un glābšanas </w:t>
            </w:r>
            <w:r w:rsidRPr="006B64D4">
              <w:rPr>
                <w:shd w:val="clear" w:color="auto" w:fill="FFFFFF"/>
              </w:rPr>
              <w:lastRenderedPageBreak/>
              <w:t xml:space="preserve">dienesta amatpersonu ar speciālo dienesta pakāpi (turpmāk – amatpersona) </w:t>
            </w:r>
            <w:proofErr w:type="spellStart"/>
            <w:r w:rsidRPr="006B64D4">
              <w:rPr>
                <w:shd w:val="clear" w:color="auto" w:fill="FFFFFF"/>
              </w:rPr>
              <w:t>nosūta</w:t>
            </w:r>
            <w:proofErr w:type="spellEnd"/>
            <w:r w:rsidRPr="006B64D4">
              <w:rPr>
                <w:shd w:val="clear" w:color="auto" w:fill="FFFFFF"/>
              </w:rPr>
              <w:t xml:space="preserve"> dalībai starptautiskajās misijās un operācijās, kā arī dalības finansēšanas kārtību.</w:t>
            </w:r>
          </w:p>
          <w:p w14:paraId="69B7C6A2" w14:textId="51F5BBEA" w:rsidR="00EC1919" w:rsidRPr="006B64D4" w:rsidRDefault="00EC1919" w:rsidP="0043102E">
            <w:pPr>
              <w:jc w:val="both"/>
            </w:pPr>
          </w:p>
        </w:tc>
      </w:tr>
      <w:tr w:rsidR="006B64D4" w:rsidRPr="006B64D4" w14:paraId="53A483F6" w14:textId="77777777" w:rsidTr="00734743">
        <w:tc>
          <w:tcPr>
            <w:tcW w:w="708" w:type="dxa"/>
            <w:tcBorders>
              <w:top w:val="single" w:sz="6" w:space="0" w:color="000000"/>
              <w:left w:val="single" w:sz="6" w:space="0" w:color="000000"/>
              <w:bottom w:val="single" w:sz="6" w:space="0" w:color="000000"/>
              <w:right w:val="single" w:sz="6" w:space="0" w:color="000000"/>
            </w:tcBorders>
          </w:tcPr>
          <w:p w14:paraId="68686E15" w14:textId="77777777" w:rsidR="00EC1919" w:rsidRPr="006B64D4" w:rsidRDefault="00D07AA4" w:rsidP="0043102E">
            <w:pPr>
              <w:pStyle w:val="naisc"/>
              <w:spacing w:before="0" w:after="0"/>
            </w:pPr>
            <w:r w:rsidRPr="006B64D4">
              <w:lastRenderedPageBreak/>
              <w:t>17.</w:t>
            </w:r>
          </w:p>
        </w:tc>
        <w:tc>
          <w:tcPr>
            <w:tcW w:w="3795" w:type="dxa"/>
            <w:gridSpan w:val="2"/>
            <w:tcBorders>
              <w:top w:val="single" w:sz="6" w:space="0" w:color="000000"/>
              <w:left w:val="single" w:sz="6" w:space="0" w:color="000000"/>
              <w:bottom w:val="single" w:sz="6" w:space="0" w:color="000000"/>
              <w:right w:val="single" w:sz="6" w:space="0" w:color="000000"/>
            </w:tcBorders>
          </w:tcPr>
          <w:p w14:paraId="095418D6" w14:textId="77777777" w:rsidR="00EC1919" w:rsidRPr="006B64D4" w:rsidRDefault="0074213F" w:rsidP="0074213F">
            <w:pPr>
              <w:pStyle w:val="naisc"/>
              <w:spacing w:before="0" w:after="0"/>
              <w:jc w:val="left"/>
            </w:pPr>
            <w:r w:rsidRPr="006B64D4">
              <w:t xml:space="preserve">Iebildums par termina “īstermiņa starptautiskās misijas” lietošanu </w:t>
            </w:r>
            <w:r w:rsidR="008224F2" w:rsidRPr="006B64D4">
              <w:t xml:space="preserve">atsevišķi izdalot </w:t>
            </w:r>
            <w:r w:rsidRPr="006B64D4">
              <w:t xml:space="preserve">noteikumu projektā </w:t>
            </w:r>
          </w:p>
        </w:tc>
        <w:tc>
          <w:tcPr>
            <w:tcW w:w="4677" w:type="dxa"/>
            <w:gridSpan w:val="2"/>
            <w:tcBorders>
              <w:top w:val="single" w:sz="6" w:space="0" w:color="000000"/>
              <w:left w:val="single" w:sz="6" w:space="0" w:color="000000"/>
              <w:bottom w:val="single" w:sz="6" w:space="0" w:color="000000"/>
              <w:right w:val="single" w:sz="6" w:space="0" w:color="000000"/>
            </w:tcBorders>
          </w:tcPr>
          <w:p w14:paraId="7A499138" w14:textId="77777777" w:rsidR="00EC1919" w:rsidRPr="006B64D4" w:rsidRDefault="00EC1919" w:rsidP="00EC1919">
            <w:pPr>
              <w:spacing w:before="100" w:beforeAutospacing="1" w:after="100" w:afterAutospacing="1"/>
            </w:pPr>
            <w:r w:rsidRPr="006B64D4">
              <w:t>Vēršam uzmanību, ka noteikumu projektā termins “īstermiņa starptautiskās misijas” atsevišķos gadījumos tiek lietots, bet citos savukārt netiek lietots līdztekus terminam “starptautiskās misija”, līdz ar ko, piemēram, no noteikumu projekta 4. punkta nav skaidrs, vai šis punkts attiecas arī uz īstermiņa starptautiskām misijām. Ievērojot minēto, lūdzam konsekventi lietot terminus noteikumu projektā. Ņemot vērā, ka īstermiņa starptautiskās misijas ir daļa no starptautiskām misijām, tad situācijās, kurās normas attiecināmas uz visām starptautiskās misijām, lūdzam noteikumu projektā atsevišķi neizdalīt īstermiņa starptautiskās misijas (piemēram, noteikumu projekta 3. punktā).</w:t>
            </w:r>
          </w:p>
          <w:p w14:paraId="73551C7C" w14:textId="77777777" w:rsidR="00EC1919" w:rsidRPr="006B64D4" w:rsidRDefault="00EC1919" w:rsidP="007F4073">
            <w:pPr>
              <w:jc w:val="both"/>
            </w:pPr>
          </w:p>
        </w:tc>
        <w:tc>
          <w:tcPr>
            <w:tcW w:w="2127" w:type="dxa"/>
            <w:tcBorders>
              <w:top w:val="single" w:sz="6" w:space="0" w:color="000000"/>
              <w:left w:val="single" w:sz="6" w:space="0" w:color="000000"/>
              <w:bottom w:val="single" w:sz="6" w:space="0" w:color="000000"/>
              <w:right w:val="single" w:sz="6" w:space="0" w:color="000000"/>
            </w:tcBorders>
          </w:tcPr>
          <w:p w14:paraId="2332A6BA" w14:textId="77777777" w:rsidR="00EC1919" w:rsidRPr="006B64D4" w:rsidRDefault="0074213F" w:rsidP="007F4073">
            <w:pPr>
              <w:pStyle w:val="naisc"/>
              <w:spacing w:before="0" w:after="0"/>
              <w:ind w:firstLine="34"/>
              <w:rPr>
                <w:b/>
              </w:rPr>
            </w:pPr>
            <w:r w:rsidRPr="006B64D4">
              <w:rPr>
                <w:b/>
              </w:rPr>
              <w:t xml:space="preserve">Ņemts vērā </w:t>
            </w:r>
          </w:p>
        </w:tc>
        <w:tc>
          <w:tcPr>
            <w:tcW w:w="3543" w:type="dxa"/>
            <w:tcBorders>
              <w:top w:val="single" w:sz="4" w:space="0" w:color="auto"/>
              <w:left w:val="single" w:sz="4" w:space="0" w:color="auto"/>
              <w:bottom w:val="single" w:sz="4" w:space="0" w:color="auto"/>
            </w:tcBorders>
          </w:tcPr>
          <w:p w14:paraId="50A86F53" w14:textId="5CECE69D" w:rsidR="00076016" w:rsidRPr="006B64D4" w:rsidRDefault="00076016" w:rsidP="0043102E">
            <w:pPr>
              <w:jc w:val="both"/>
            </w:pPr>
            <w:r w:rsidRPr="006B64D4">
              <w:t>Termins Projektā tiek saglabāts, bet netiek atsevišķi izdalīts kā misijas vai operācijas veids Projektā</w:t>
            </w:r>
          </w:p>
          <w:p w14:paraId="62BEFAB3" w14:textId="77777777" w:rsidR="00EC1919" w:rsidRPr="006B64D4" w:rsidRDefault="00EC1919" w:rsidP="0043102E">
            <w:pPr>
              <w:jc w:val="both"/>
            </w:pPr>
          </w:p>
        </w:tc>
      </w:tr>
      <w:tr w:rsidR="006B64D4" w:rsidRPr="006B64D4" w14:paraId="58770377" w14:textId="77777777" w:rsidTr="00734743">
        <w:tc>
          <w:tcPr>
            <w:tcW w:w="708" w:type="dxa"/>
            <w:tcBorders>
              <w:top w:val="single" w:sz="6" w:space="0" w:color="000000"/>
              <w:left w:val="single" w:sz="6" w:space="0" w:color="000000"/>
              <w:bottom w:val="single" w:sz="6" w:space="0" w:color="000000"/>
              <w:right w:val="single" w:sz="6" w:space="0" w:color="000000"/>
            </w:tcBorders>
          </w:tcPr>
          <w:p w14:paraId="69675386" w14:textId="77777777" w:rsidR="00EC1919" w:rsidRPr="006B64D4" w:rsidRDefault="00D07AA4" w:rsidP="0043102E">
            <w:pPr>
              <w:pStyle w:val="naisc"/>
              <w:spacing w:before="0" w:after="0"/>
            </w:pPr>
            <w:r w:rsidRPr="006B64D4">
              <w:t>18.</w:t>
            </w:r>
          </w:p>
        </w:tc>
        <w:tc>
          <w:tcPr>
            <w:tcW w:w="3795" w:type="dxa"/>
            <w:gridSpan w:val="2"/>
            <w:tcBorders>
              <w:top w:val="single" w:sz="6" w:space="0" w:color="000000"/>
              <w:left w:val="single" w:sz="6" w:space="0" w:color="000000"/>
              <w:bottom w:val="single" w:sz="6" w:space="0" w:color="000000"/>
              <w:right w:val="single" w:sz="6" w:space="0" w:color="000000"/>
            </w:tcBorders>
          </w:tcPr>
          <w:p w14:paraId="3BFC2FBF" w14:textId="77777777" w:rsidR="0074213F" w:rsidRPr="006B64D4" w:rsidRDefault="0074213F" w:rsidP="0074213F">
            <w:pPr>
              <w:pStyle w:val="naisc"/>
              <w:spacing w:before="0" w:after="0"/>
              <w:jc w:val="left"/>
            </w:pPr>
            <w:r w:rsidRPr="006B64D4">
              <w:t xml:space="preserve">Iebildums par Noteikuma projekta 16.6. apakšpunktu </w:t>
            </w:r>
          </w:p>
          <w:p w14:paraId="54C073B9" w14:textId="77777777" w:rsidR="00EC1919" w:rsidRPr="006B64D4" w:rsidRDefault="00EC1919" w:rsidP="0074213F">
            <w:pPr>
              <w:tabs>
                <w:tab w:val="left" w:pos="951"/>
              </w:tabs>
            </w:pPr>
          </w:p>
        </w:tc>
        <w:tc>
          <w:tcPr>
            <w:tcW w:w="4677" w:type="dxa"/>
            <w:gridSpan w:val="2"/>
            <w:tcBorders>
              <w:top w:val="single" w:sz="6" w:space="0" w:color="000000"/>
              <w:left w:val="single" w:sz="6" w:space="0" w:color="000000"/>
              <w:bottom w:val="single" w:sz="6" w:space="0" w:color="000000"/>
              <w:right w:val="single" w:sz="6" w:space="0" w:color="000000"/>
            </w:tcBorders>
          </w:tcPr>
          <w:p w14:paraId="76246907" w14:textId="77777777" w:rsidR="00EC1919" w:rsidRPr="006B64D4" w:rsidRDefault="00EC1919" w:rsidP="00EC1919">
            <w:pPr>
              <w:spacing w:before="100" w:beforeAutospacing="1" w:after="100" w:afterAutospacing="1"/>
            </w:pPr>
            <w:r w:rsidRPr="006B64D4">
              <w:t xml:space="preserve">Lūdzam noteikumu projekta 16.6. apakšpunktu papildināt ar norādi par to, vai attiecīgajā apakšpunktā minētais pamatojums ir attiecināms vienīgi tad, ja amatpersona </w:t>
            </w:r>
            <w:r w:rsidRPr="006B64D4">
              <w:lastRenderedPageBreak/>
              <w:t>pilda dienesta pienākumus kopā ar dienesta suni.</w:t>
            </w:r>
          </w:p>
          <w:p w14:paraId="6DDE362A" w14:textId="77777777" w:rsidR="00EC1919" w:rsidRPr="006B64D4" w:rsidRDefault="00EC1919" w:rsidP="007F4073">
            <w:pPr>
              <w:jc w:val="both"/>
            </w:pPr>
          </w:p>
        </w:tc>
        <w:tc>
          <w:tcPr>
            <w:tcW w:w="2127" w:type="dxa"/>
            <w:tcBorders>
              <w:top w:val="single" w:sz="6" w:space="0" w:color="000000"/>
              <w:left w:val="single" w:sz="6" w:space="0" w:color="000000"/>
              <w:bottom w:val="single" w:sz="6" w:space="0" w:color="000000"/>
              <w:right w:val="single" w:sz="6" w:space="0" w:color="000000"/>
            </w:tcBorders>
          </w:tcPr>
          <w:p w14:paraId="00D0D695" w14:textId="77777777" w:rsidR="00EC1919" w:rsidRPr="006B64D4" w:rsidRDefault="0074213F" w:rsidP="007F4073">
            <w:pPr>
              <w:pStyle w:val="naisc"/>
              <w:spacing w:before="0" w:after="0"/>
              <w:ind w:firstLine="34"/>
              <w:rPr>
                <w:b/>
              </w:rPr>
            </w:pPr>
            <w:r w:rsidRPr="006B64D4">
              <w:rPr>
                <w:b/>
              </w:rPr>
              <w:lastRenderedPageBreak/>
              <w:t xml:space="preserve">Ņemts vērā </w:t>
            </w:r>
          </w:p>
        </w:tc>
        <w:tc>
          <w:tcPr>
            <w:tcW w:w="3543" w:type="dxa"/>
            <w:tcBorders>
              <w:top w:val="single" w:sz="4" w:space="0" w:color="auto"/>
              <w:left w:val="single" w:sz="4" w:space="0" w:color="auto"/>
              <w:bottom w:val="single" w:sz="4" w:space="0" w:color="auto"/>
            </w:tcBorders>
          </w:tcPr>
          <w:p w14:paraId="66C4C634" w14:textId="7F38977D" w:rsidR="0074213F" w:rsidRPr="006B64D4" w:rsidRDefault="0074213F" w:rsidP="0074213F">
            <w:pPr>
              <w:pStyle w:val="tv213"/>
              <w:spacing w:before="0" w:beforeAutospacing="0" w:after="0" w:afterAutospacing="0" w:line="293" w:lineRule="atLeast"/>
              <w:jc w:val="both"/>
            </w:pPr>
            <w:r w:rsidRPr="006B64D4">
              <w:t xml:space="preserve">Noteikumu projekta 16.6. apakšpunkts tika papildināts ar </w:t>
            </w:r>
            <w:r w:rsidR="00076016" w:rsidRPr="006B64D4">
              <w:t xml:space="preserve">šādiem vārdiem </w:t>
            </w:r>
            <w:r w:rsidRPr="006B64D4">
              <w:t xml:space="preserve">„ja amatpersona </w:t>
            </w:r>
            <w:r w:rsidRPr="006B64D4">
              <w:lastRenderedPageBreak/>
              <w:t xml:space="preserve">pilda dienesta pienākumus kopā ar dienesta suni”. </w:t>
            </w:r>
          </w:p>
          <w:p w14:paraId="25F49BF3" w14:textId="77777777" w:rsidR="0074213F" w:rsidRPr="006B64D4" w:rsidRDefault="0074213F" w:rsidP="0074213F">
            <w:pPr>
              <w:spacing w:before="100" w:beforeAutospacing="1" w:after="100" w:afterAutospacing="1"/>
            </w:pPr>
          </w:p>
          <w:p w14:paraId="340F7D2A" w14:textId="77777777" w:rsidR="0074213F" w:rsidRPr="006B64D4" w:rsidRDefault="0074213F" w:rsidP="0074213F">
            <w:pPr>
              <w:spacing w:before="100" w:beforeAutospacing="1" w:after="100" w:afterAutospacing="1"/>
            </w:pPr>
          </w:p>
          <w:p w14:paraId="51417D76" w14:textId="77777777" w:rsidR="00EC1919" w:rsidRPr="006B64D4" w:rsidRDefault="00EC1919" w:rsidP="0043102E">
            <w:pPr>
              <w:jc w:val="both"/>
            </w:pPr>
          </w:p>
        </w:tc>
      </w:tr>
      <w:tr w:rsidR="006B64D4" w:rsidRPr="006B64D4" w14:paraId="6DB73D57" w14:textId="77777777" w:rsidTr="00734743">
        <w:tc>
          <w:tcPr>
            <w:tcW w:w="708" w:type="dxa"/>
            <w:tcBorders>
              <w:top w:val="single" w:sz="6" w:space="0" w:color="000000"/>
              <w:left w:val="single" w:sz="6" w:space="0" w:color="000000"/>
              <w:bottom w:val="single" w:sz="6" w:space="0" w:color="000000"/>
              <w:right w:val="single" w:sz="6" w:space="0" w:color="000000"/>
            </w:tcBorders>
          </w:tcPr>
          <w:p w14:paraId="68CCBFC6" w14:textId="77777777" w:rsidR="006E16A3" w:rsidRPr="006B64D4" w:rsidRDefault="006E16A3" w:rsidP="006E16A3">
            <w:pPr>
              <w:pStyle w:val="naisc"/>
              <w:spacing w:before="0" w:after="0"/>
            </w:pPr>
            <w:r w:rsidRPr="006B64D4">
              <w:lastRenderedPageBreak/>
              <w:t>19.</w:t>
            </w:r>
          </w:p>
        </w:tc>
        <w:tc>
          <w:tcPr>
            <w:tcW w:w="3795" w:type="dxa"/>
            <w:gridSpan w:val="2"/>
            <w:tcBorders>
              <w:top w:val="single" w:sz="6" w:space="0" w:color="000000"/>
              <w:left w:val="single" w:sz="6" w:space="0" w:color="000000"/>
              <w:bottom w:val="single" w:sz="6" w:space="0" w:color="000000"/>
              <w:right w:val="single" w:sz="6" w:space="0" w:color="000000"/>
            </w:tcBorders>
          </w:tcPr>
          <w:p w14:paraId="11E5FD14" w14:textId="77777777" w:rsidR="00AE3D17" w:rsidRPr="006B64D4" w:rsidRDefault="00AE3D17" w:rsidP="00AE3D17">
            <w:pPr>
              <w:pStyle w:val="naisc"/>
              <w:spacing w:before="0" w:after="0"/>
              <w:jc w:val="left"/>
            </w:pPr>
            <w:r w:rsidRPr="006B64D4">
              <w:t xml:space="preserve">Iebildums par Noteikuma projekta 22.3. apakšpunktu </w:t>
            </w:r>
          </w:p>
          <w:p w14:paraId="3F2A9C31" w14:textId="77777777" w:rsidR="006E16A3" w:rsidRPr="006B64D4" w:rsidRDefault="006E16A3" w:rsidP="006E16A3">
            <w:pPr>
              <w:pStyle w:val="naisc"/>
              <w:spacing w:before="0" w:after="0"/>
              <w:jc w:val="left"/>
            </w:pPr>
          </w:p>
        </w:tc>
        <w:tc>
          <w:tcPr>
            <w:tcW w:w="4677" w:type="dxa"/>
            <w:gridSpan w:val="2"/>
            <w:tcBorders>
              <w:top w:val="single" w:sz="6" w:space="0" w:color="000000"/>
              <w:left w:val="single" w:sz="6" w:space="0" w:color="000000"/>
              <w:bottom w:val="single" w:sz="6" w:space="0" w:color="000000"/>
              <w:right w:val="single" w:sz="6" w:space="0" w:color="000000"/>
            </w:tcBorders>
          </w:tcPr>
          <w:p w14:paraId="60B6D8EB" w14:textId="77777777" w:rsidR="006E16A3" w:rsidRPr="006B64D4" w:rsidRDefault="006E16A3" w:rsidP="006E16A3">
            <w:pPr>
              <w:spacing w:before="100" w:beforeAutospacing="1" w:after="100" w:afterAutospacing="1"/>
            </w:pPr>
            <w:r w:rsidRPr="006B64D4">
              <w:t>Lūdzam noteikumu projekta anotācijā sniegt pamatotu skaidrojumu, kādos dokumentos ietverti noteikumu projekta 22.3. apakšpunktā minētie noteikumi, un skaidrot, vai šie dokumenti ir pieejami latviešu valodā un tie pieejami bez maksas, tādējādi nodrošinot noteikumu projekta atbilstību Latvijas Republikas Satversmes 4. un 90. pantam. Ja minēto skaidrojumu nav iespējams sniegt, lūdzam atbilstoši precizēt noteikumu projekta 22.3. apakšpunktu.</w:t>
            </w:r>
          </w:p>
          <w:p w14:paraId="61AC9665" w14:textId="77777777" w:rsidR="006E16A3" w:rsidRPr="006B64D4" w:rsidRDefault="006E16A3" w:rsidP="006E16A3">
            <w:pPr>
              <w:tabs>
                <w:tab w:val="left" w:pos="910"/>
              </w:tabs>
              <w:jc w:val="both"/>
            </w:pPr>
          </w:p>
        </w:tc>
        <w:tc>
          <w:tcPr>
            <w:tcW w:w="2127" w:type="dxa"/>
            <w:tcBorders>
              <w:top w:val="single" w:sz="6" w:space="0" w:color="000000"/>
              <w:left w:val="single" w:sz="6" w:space="0" w:color="000000"/>
              <w:bottom w:val="single" w:sz="6" w:space="0" w:color="000000"/>
              <w:right w:val="single" w:sz="6" w:space="0" w:color="000000"/>
            </w:tcBorders>
          </w:tcPr>
          <w:p w14:paraId="35129787" w14:textId="77777777" w:rsidR="006E16A3" w:rsidRPr="006B64D4" w:rsidRDefault="008224F2" w:rsidP="006E16A3">
            <w:pPr>
              <w:jc w:val="center"/>
              <w:rPr>
                <w:b/>
              </w:rPr>
            </w:pPr>
            <w:r w:rsidRPr="006B64D4">
              <w:rPr>
                <w:b/>
              </w:rPr>
              <w:t>Ņemts vērā</w:t>
            </w:r>
          </w:p>
        </w:tc>
        <w:tc>
          <w:tcPr>
            <w:tcW w:w="3543" w:type="dxa"/>
            <w:tcBorders>
              <w:top w:val="single" w:sz="4" w:space="0" w:color="auto"/>
              <w:left w:val="single" w:sz="4" w:space="0" w:color="auto"/>
              <w:bottom w:val="single" w:sz="4" w:space="0" w:color="auto"/>
            </w:tcBorders>
          </w:tcPr>
          <w:p w14:paraId="254BF308" w14:textId="77777777" w:rsidR="006E16A3" w:rsidRPr="006B64D4" w:rsidRDefault="006E16A3" w:rsidP="006E16A3">
            <w:pPr>
              <w:jc w:val="both"/>
            </w:pPr>
            <w:r w:rsidRPr="006B64D4">
              <w:t xml:space="preserve"> </w:t>
            </w:r>
            <w:r w:rsidR="001163EF" w:rsidRPr="006B64D4">
              <w:t>22.3.</w:t>
            </w:r>
            <w:r w:rsidR="001163EF" w:rsidRPr="006B64D4">
              <w:tab/>
              <w:t>tiek saglabātas Latvijas Republikas normatīvajos aktos noteiktās sociālās garantijas un tiesības uz ikgadējā atvaļinājuma neizmantoto daļu, ņemot vērā Latvijas Republikas noslēgto starptautisko līgumu ietvaros jau izmantoto ikgadējā atvaļinājuma daļu.</w:t>
            </w:r>
          </w:p>
        </w:tc>
      </w:tr>
      <w:tr w:rsidR="006B64D4" w:rsidRPr="006B64D4" w14:paraId="61FDD205" w14:textId="77777777" w:rsidTr="00734743">
        <w:tc>
          <w:tcPr>
            <w:tcW w:w="708" w:type="dxa"/>
            <w:tcBorders>
              <w:top w:val="single" w:sz="6" w:space="0" w:color="000000"/>
              <w:left w:val="single" w:sz="6" w:space="0" w:color="000000"/>
              <w:bottom w:val="single" w:sz="6" w:space="0" w:color="000000"/>
              <w:right w:val="single" w:sz="6" w:space="0" w:color="000000"/>
            </w:tcBorders>
          </w:tcPr>
          <w:p w14:paraId="29B91EBB" w14:textId="77777777" w:rsidR="006E16A3" w:rsidRPr="006B64D4" w:rsidRDefault="006E16A3" w:rsidP="006E16A3">
            <w:pPr>
              <w:pStyle w:val="naisc"/>
              <w:spacing w:before="0" w:after="0"/>
            </w:pPr>
            <w:r w:rsidRPr="006B64D4">
              <w:t>20.</w:t>
            </w:r>
          </w:p>
        </w:tc>
        <w:tc>
          <w:tcPr>
            <w:tcW w:w="3795" w:type="dxa"/>
            <w:gridSpan w:val="2"/>
            <w:tcBorders>
              <w:top w:val="single" w:sz="6" w:space="0" w:color="000000"/>
              <w:left w:val="single" w:sz="6" w:space="0" w:color="000000"/>
              <w:bottom w:val="single" w:sz="6" w:space="0" w:color="000000"/>
              <w:right w:val="single" w:sz="6" w:space="0" w:color="000000"/>
            </w:tcBorders>
          </w:tcPr>
          <w:p w14:paraId="3DDCA39B" w14:textId="77777777" w:rsidR="006E16A3" w:rsidRPr="006B64D4" w:rsidRDefault="006E16A3" w:rsidP="006E16A3">
            <w:pPr>
              <w:pStyle w:val="naisc"/>
              <w:spacing w:before="0" w:after="0"/>
              <w:jc w:val="left"/>
            </w:pPr>
            <w:r w:rsidRPr="006B64D4">
              <w:t xml:space="preserve">Noteikumu projekta 24.7. apakšpunktā ietverto normu pārcelt uz tam atbilstošu vietu noteikumu projekta 24.6. apakšpunktā </w:t>
            </w:r>
          </w:p>
        </w:tc>
        <w:tc>
          <w:tcPr>
            <w:tcW w:w="4677" w:type="dxa"/>
            <w:gridSpan w:val="2"/>
            <w:tcBorders>
              <w:top w:val="single" w:sz="6" w:space="0" w:color="000000"/>
              <w:left w:val="single" w:sz="6" w:space="0" w:color="000000"/>
              <w:bottom w:val="single" w:sz="6" w:space="0" w:color="000000"/>
              <w:right w:val="single" w:sz="6" w:space="0" w:color="000000"/>
            </w:tcBorders>
          </w:tcPr>
          <w:p w14:paraId="547D4993" w14:textId="77777777" w:rsidR="006E16A3" w:rsidRPr="006B64D4" w:rsidRDefault="006E16A3" w:rsidP="006E16A3">
            <w:pPr>
              <w:spacing w:before="100" w:beforeAutospacing="1" w:after="100" w:afterAutospacing="1"/>
            </w:pPr>
            <w:r w:rsidRPr="006B64D4">
              <w:t>Lūdzam noteikumu projekta 24.7. apakšpunktā ietverto normu pārcelt uz tam atbilstošu vietu noteikumu projekta 24.6. apakšpunktā, nepieciešamības gadījumā 24.6. apakšpunktu pārstrukturējot. Norādām, ka 24.7. apakšpunktā nav norādīti patstāvīgi izdevumi, bet gan šajā punktā paredzēta kārtība, kādā var tikt noteikts lielāks noteiktu izdevumu apmērs.</w:t>
            </w:r>
          </w:p>
          <w:p w14:paraId="657C6531" w14:textId="77777777" w:rsidR="006E16A3" w:rsidRPr="006B64D4" w:rsidRDefault="006E16A3" w:rsidP="006E16A3">
            <w:pPr>
              <w:spacing w:before="100" w:beforeAutospacing="1" w:after="100" w:afterAutospacing="1"/>
            </w:pPr>
            <w:r w:rsidRPr="006B64D4">
              <w:t xml:space="preserve">Lūdzam salāgot noteikumu projekta anotāciju ar noteikumu projekta 20. punktu attiecībā uz katra amata līmeņa saturu. Tāpat līdzīgi </w:t>
            </w:r>
            <w:r w:rsidRPr="006B64D4">
              <w:lastRenderedPageBreak/>
              <w:t>lūdzam salāgot noteikumu projekta anotāciju ar noteikumu projekta 24.2. apakšpunktu.</w:t>
            </w:r>
          </w:p>
          <w:p w14:paraId="7042EC01" w14:textId="77777777" w:rsidR="006E16A3" w:rsidRPr="006B64D4" w:rsidRDefault="006E16A3" w:rsidP="006E16A3">
            <w:pPr>
              <w:jc w:val="both"/>
            </w:pPr>
          </w:p>
        </w:tc>
        <w:tc>
          <w:tcPr>
            <w:tcW w:w="2127" w:type="dxa"/>
            <w:tcBorders>
              <w:top w:val="single" w:sz="6" w:space="0" w:color="000000"/>
              <w:left w:val="single" w:sz="6" w:space="0" w:color="000000"/>
              <w:bottom w:val="single" w:sz="6" w:space="0" w:color="000000"/>
              <w:right w:val="single" w:sz="6" w:space="0" w:color="000000"/>
            </w:tcBorders>
          </w:tcPr>
          <w:p w14:paraId="5264CF15" w14:textId="77777777" w:rsidR="006E16A3" w:rsidRPr="006B64D4" w:rsidRDefault="006E16A3" w:rsidP="006E16A3">
            <w:pPr>
              <w:pStyle w:val="naisc"/>
              <w:spacing w:before="0" w:after="0"/>
              <w:ind w:firstLine="34"/>
              <w:rPr>
                <w:b/>
              </w:rPr>
            </w:pPr>
            <w:r w:rsidRPr="006B64D4">
              <w:rPr>
                <w:b/>
              </w:rPr>
              <w:lastRenderedPageBreak/>
              <w:t xml:space="preserve">Ņemts vērā </w:t>
            </w:r>
          </w:p>
        </w:tc>
        <w:tc>
          <w:tcPr>
            <w:tcW w:w="3543" w:type="dxa"/>
            <w:tcBorders>
              <w:top w:val="single" w:sz="4" w:space="0" w:color="auto"/>
              <w:left w:val="single" w:sz="4" w:space="0" w:color="auto"/>
              <w:bottom w:val="single" w:sz="4" w:space="0" w:color="auto"/>
            </w:tcBorders>
          </w:tcPr>
          <w:p w14:paraId="0069480D" w14:textId="77777777" w:rsidR="006E16A3" w:rsidRPr="006B64D4" w:rsidRDefault="006E16A3" w:rsidP="006E16A3">
            <w:pPr>
              <w:pStyle w:val="tv213"/>
              <w:spacing w:before="0" w:beforeAutospacing="0" w:after="0" w:afterAutospacing="0" w:line="293" w:lineRule="atLeast"/>
              <w:jc w:val="both"/>
            </w:pPr>
            <w:r w:rsidRPr="006B64D4">
              <w:t>Noteikumu projekta 24.7. apakšpunkts tika pārcelts 24.6. apakšpunktā: „24.6.2.</w:t>
            </w:r>
            <w:r w:rsidRPr="006B64D4">
              <w:tab/>
              <w:t xml:space="preserve">ja faktiskie izdevumi pārsniedz šo noteikumu 2. pielikumā minēto apmēru, Ministru kabinets var palielināt izdevumu kompensācijas apmēru par dzīvokļa (dzīvojamās telpas) īri un citiem pakalpojumiem, kas saistīti ar dzīvojamās telpas lietošanu;” </w:t>
            </w:r>
          </w:p>
        </w:tc>
      </w:tr>
      <w:tr w:rsidR="006B64D4" w:rsidRPr="006B64D4" w14:paraId="44BC0643" w14:textId="77777777" w:rsidTr="00734743">
        <w:tc>
          <w:tcPr>
            <w:tcW w:w="708" w:type="dxa"/>
            <w:tcBorders>
              <w:top w:val="single" w:sz="6" w:space="0" w:color="000000"/>
              <w:left w:val="single" w:sz="6" w:space="0" w:color="000000"/>
              <w:bottom w:val="single" w:sz="6" w:space="0" w:color="000000"/>
              <w:right w:val="single" w:sz="6" w:space="0" w:color="000000"/>
            </w:tcBorders>
          </w:tcPr>
          <w:p w14:paraId="616EE59A" w14:textId="77777777" w:rsidR="00AE3D17" w:rsidRPr="006B64D4" w:rsidRDefault="00AE3D17" w:rsidP="00AE3D17">
            <w:pPr>
              <w:pStyle w:val="naisc"/>
              <w:spacing w:before="0" w:after="0"/>
            </w:pPr>
            <w:r w:rsidRPr="006B64D4">
              <w:lastRenderedPageBreak/>
              <w:t>21.</w:t>
            </w:r>
          </w:p>
        </w:tc>
        <w:tc>
          <w:tcPr>
            <w:tcW w:w="3795" w:type="dxa"/>
            <w:gridSpan w:val="2"/>
            <w:tcBorders>
              <w:top w:val="single" w:sz="6" w:space="0" w:color="000000"/>
              <w:left w:val="single" w:sz="6" w:space="0" w:color="000000"/>
              <w:bottom w:val="single" w:sz="6" w:space="0" w:color="000000"/>
              <w:right w:val="single" w:sz="6" w:space="0" w:color="000000"/>
            </w:tcBorders>
          </w:tcPr>
          <w:p w14:paraId="766B40B9" w14:textId="77777777" w:rsidR="00AE3D17" w:rsidRPr="006B64D4" w:rsidRDefault="00AE3D17" w:rsidP="00AE3D17">
            <w:pPr>
              <w:pStyle w:val="naisc"/>
              <w:spacing w:before="0" w:after="0"/>
              <w:jc w:val="left"/>
            </w:pPr>
            <w:r w:rsidRPr="006B64D4">
              <w:t>Aktualizēt anotācijā ietvertās atsauces (24.6.3. apakšpunkts)</w:t>
            </w:r>
          </w:p>
        </w:tc>
        <w:tc>
          <w:tcPr>
            <w:tcW w:w="4677" w:type="dxa"/>
            <w:gridSpan w:val="2"/>
            <w:tcBorders>
              <w:top w:val="single" w:sz="6" w:space="0" w:color="000000"/>
              <w:left w:val="single" w:sz="6" w:space="0" w:color="000000"/>
              <w:bottom w:val="single" w:sz="6" w:space="0" w:color="000000"/>
              <w:right w:val="single" w:sz="6" w:space="0" w:color="000000"/>
            </w:tcBorders>
          </w:tcPr>
          <w:p w14:paraId="0B9EFC1C" w14:textId="77777777" w:rsidR="00AE3D17" w:rsidRPr="006B64D4" w:rsidRDefault="00AE3D17" w:rsidP="00AE3D17">
            <w:pPr>
              <w:spacing w:before="100" w:beforeAutospacing="1" w:after="100" w:afterAutospacing="1"/>
            </w:pPr>
            <w:r w:rsidRPr="006B64D4">
              <w:t>Kā arī lūdzam aktualizēt anotācijā ietvertās atsauces (sk. atsauci uz noteikumu projekta 24.6.3., kur atsaucei būtu jābūt uz 24.6.4. apakšpunktu).</w:t>
            </w:r>
          </w:p>
          <w:p w14:paraId="6D3A7E3C" w14:textId="77777777" w:rsidR="00AE3D17" w:rsidRPr="006B64D4" w:rsidRDefault="00AE3D17" w:rsidP="00AE3D17">
            <w:pPr>
              <w:spacing w:before="100" w:beforeAutospacing="1" w:after="100" w:afterAutospacing="1"/>
            </w:pPr>
          </w:p>
        </w:tc>
        <w:tc>
          <w:tcPr>
            <w:tcW w:w="2127" w:type="dxa"/>
            <w:tcBorders>
              <w:top w:val="single" w:sz="6" w:space="0" w:color="000000"/>
              <w:left w:val="single" w:sz="6" w:space="0" w:color="000000"/>
              <w:bottom w:val="single" w:sz="6" w:space="0" w:color="000000"/>
              <w:right w:val="single" w:sz="6" w:space="0" w:color="000000"/>
            </w:tcBorders>
          </w:tcPr>
          <w:p w14:paraId="7809A93F" w14:textId="77777777" w:rsidR="00AE3D17" w:rsidRPr="006B64D4" w:rsidRDefault="00AE3D17" w:rsidP="00AE3D17">
            <w:pPr>
              <w:pStyle w:val="naisc"/>
              <w:spacing w:before="0" w:after="0"/>
              <w:ind w:firstLine="34"/>
              <w:rPr>
                <w:b/>
              </w:rPr>
            </w:pPr>
            <w:r w:rsidRPr="006B64D4">
              <w:rPr>
                <w:b/>
              </w:rPr>
              <w:t xml:space="preserve">Ņemts vērā </w:t>
            </w:r>
          </w:p>
        </w:tc>
        <w:tc>
          <w:tcPr>
            <w:tcW w:w="3543" w:type="dxa"/>
            <w:tcBorders>
              <w:top w:val="single" w:sz="4" w:space="0" w:color="auto"/>
              <w:left w:val="single" w:sz="4" w:space="0" w:color="auto"/>
              <w:bottom w:val="single" w:sz="4" w:space="0" w:color="auto"/>
            </w:tcBorders>
          </w:tcPr>
          <w:p w14:paraId="25AED3FE" w14:textId="77777777" w:rsidR="00AE3D17" w:rsidRPr="006B64D4" w:rsidRDefault="00AE3D17" w:rsidP="00AE3D17">
            <w:pPr>
              <w:spacing w:before="100" w:beforeAutospacing="1" w:after="100" w:afterAutospacing="1"/>
            </w:pPr>
            <w:r w:rsidRPr="006B64D4">
              <w:t xml:space="preserve">Anotācijā tika precizēta atsauce uz 24.6.5. apakšpunktu </w:t>
            </w:r>
          </w:p>
          <w:p w14:paraId="3F0785B9" w14:textId="77777777" w:rsidR="00AE3D17" w:rsidRPr="006B64D4" w:rsidRDefault="00AE3D17" w:rsidP="00AE3D17">
            <w:pPr>
              <w:spacing w:before="100" w:beforeAutospacing="1" w:after="100" w:afterAutospacing="1"/>
            </w:pPr>
          </w:p>
          <w:p w14:paraId="1EA1EADE" w14:textId="77777777" w:rsidR="00AE3D17" w:rsidRPr="006B64D4" w:rsidRDefault="00AE3D17" w:rsidP="00AE3D17">
            <w:pPr>
              <w:jc w:val="both"/>
            </w:pPr>
          </w:p>
        </w:tc>
      </w:tr>
      <w:tr w:rsidR="006B64D4" w:rsidRPr="006B64D4" w14:paraId="66FDABC5" w14:textId="77777777" w:rsidTr="00734743">
        <w:tc>
          <w:tcPr>
            <w:tcW w:w="708" w:type="dxa"/>
            <w:tcBorders>
              <w:top w:val="single" w:sz="6" w:space="0" w:color="000000"/>
              <w:left w:val="single" w:sz="6" w:space="0" w:color="000000"/>
              <w:bottom w:val="single" w:sz="6" w:space="0" w:color="000000"/>
              <w:right w:val="single" w:sz="6" w:space="0" w:color="000000"/>
            </w:tcBorders>
          </w:tcPr>
          <w:p w14:paraId="7C491A58" w14:textId="77777777" w:rsidR="00AE3D17" w:rsidRPr="006B64D4" w:rsidRDefault="00AE3D17" w:rsidP="00AE3D17">
            <w:pPr>
              <w:pStyle w:val="naisc"/>
              <w:spacing w:before="0" w:after="0"/>
            </w:pPr>
            <w:r w:rsidRPr="006B64D4">
              <w:t>22.</w:t>
            </w:r>
          </w:p>
        </w:tc>
        <w:tc>
          <w:tcPr>
            <w:tcW w:w="3795" w:type="dxa"/>
            <w:gridSpan w:val="2"/>
            <w:tcBorders>
              <w:top w:val="single" w:sz="6" w:space="0" w:color="000000"/>
              <w:left w:val="single" w:sz="6" w:space="0" w:color="000000"/>
              <w:bottom w:val="single" w:sz="6" w:space="0" w:color="000000"/>
              <w:right w:val="single" w:sz="6" w:space="0" w:color="000000"/>
            </w:tcBorders>
          </w:tcPr>
          <w:p w14:paraId="1B84924A" w14:textId="77777777" w:rsidR="00AE3D17" w:rsidRPr="006B64D4" w:rsidRDefault="00AE3D17" w:rsidP="00AE3D17">
            <w:pPr>
              <w:pStyle w:val="naisc"/>
              <w:spacing w:before="0" w:after="0"/>
              <w:jc w:val="left"/>
            </w:pPr>
            <w:r w:rsidRPr="006B64D4">
              <w:t>Iebildums par Anotācijā norādīto par piemaksu gadījumos, kad Latvijas ekspertu skaits misijā ir virs 7 personām</w:t>
            </w:r>
          </w:p>
          <w:p w14:paraId="47ECDF26" w14:textId="77777777" w:rsidR="00AE3D17" w:rsidRPr="006B64D4" w:rsidRDefault="00AE3D17" w:rsidP="00AE3D17">
            <w:pPr>
              <w:pStyle w:val="naisc"/>
              <w:spacing w:before="0" w:after="0"/>
              <w:jc w:val="left"/>
            </w:pPr>
          </w:p>
        </w:tc>
        <w:tc>
          <w:tcPr>
            <w:tcW w:w="4677" w:type="dxa"/>
            <w:gridSpan w:val="2"/>
            <w:tcBorders>
              <w:top w:val="single" w:sz="6" w:space="0" w:color="000000"/>
              <w:left w:val="single" w:sz="6" w:space="0" w:color="000000"/>
              <w:bottom w:val="single" w:sz="6" w:space="0" w:color="000000"/>
              <w:right w:val="single" w:sz="6" w:space="0" w:color="000000"/>
            </w:tcBorders>
          </w:tcPr>
          <w:p w14:paraId="65398C78" w14:textId="77777777" w:rsidR="00AE3D17" w:rsidRPr="006B64D4" w:rsidRDefault="00AE3D17" w:rsidP="00AE3D17">
            <w:pPr>
              <w:spacing w:before="100" w:beforeAutospacing="1" w:after="100" w:afterAutospacing="1"/>
            </w:pPr>
            <w:r w:rsidRPr="006B64D4">
              <w:t xml:space="preserve">Noteikumu projekta anotācijā norādīts, ka gadījumos, kad Latvijas ekspertu skaits misijā ir virs 7 personām, papildus pienākumi ir laikietilpīgi, kas prasa specifiskas zināšanas un prasmes, līdz ar ko noteikumu projekta 22.2. apakšpunkts paredz izmaksāt kontingenta vadītājam, ja kontingentā ir septiņi vai vairāk Latvijas eksperti, piemaksu 100 </w:t>
            </w:r>
            <w:proofErr w:type="spellStart"/>
            <w:r w:rsidRPr="006B64D4">
              <w:t>euro</w:t>
            </w:r>
            <w:proofErr w:type="spellEnd"/>
            <w:r w:rsidRPr="006B64D4">
              <w:t xml:space="preserve"> apmērā mēnesī. Vēršam uzmanību, ka no noteikumu projekta anotācijas nav saprotams, ja vienīgi gadījumos, kad Latvijas ekspertu skaits misijā ir virs 7 personām, konstatējams papildu pienākumu laikietilpīgums, kādēļ piemaksa tiek noteikta arī gadījumos kad ekspertu skaits ir tieši 7 personas. Attiecīgi lūdzam precizēt vai papildināt noteikumu projekta anotācijā sniegto skaidrojumu. Nepieciešamības gadījumā lūdzam precizēt noteikumu projekta 22.2. apakšpunktu.</w:t>
            </w:r>
          </w:p>
          <w:p w14:paraId="6BCEC55D" w14:textId="77777777" w:rsidR="00AE3D17" w:rsidRPr="006B64D4" w:rsidRDefault="00AE3D17" w:rsidP="00AE3D17">
            <w:pPr>
              <w:spacing w:before="100" w:beforeAutospacing="1" w:after="100" w:afterAutospacing="1"/>
            </w:pPr>
          </w:p>
        </w:tc>
        <w:tc>
          <w:tcPr>
            <w:tcW w:w="2127" w:type="dxa"/>
            <w:tcBorders>
              <w:top w:val="single" w:sz="6" w:space="0" w:color="000000"/>
              <w:left w:val="single" w:sz="6" w:space="0" w:color="000000"/>
              <w:bottom w:val="single" w:sz="6" w:space="0" w:color="000000"/>
              <w:right w:val="single" w:sz="6" w:space="0" w:color="000000"/>
            </w:tcBorders>
          </w:tcPr>
          <w:p w14:paraId="76765E98" w14:textId="77777777" w:rsidR="00AE3D17" w:rsidRPr="006B64D4" w:rsidRDefault="00AE3D17" w:rsidP="00AE3D17">
            <w:pPr>
              <w:pStyle w:val="naisc"/>
              <w:spacing w:before="0" w:after="0"/>
              <w:ind w:firstLine="34"/>
              <w:rPr>
                <w:b/>
              </w:rPr>
            </w:pPr>
            <w:r w:rsidRPr="006B64D4">
              <w:rPr>
                <w:b/>
              </w:rPr>
              <w:t xml:space="preserve">Ņemts vērā </w:t>
            </w:r>
          </w:p>
        </w:tc>
        <w:tc>
          <w:tcPr>
            <w:tcW w:w="3543" w:type="dxa"/>
            <w:tcBorders>
              <w:top w:val="single" w:sz="4" w:space="0" w:color="auto"/>
              <w:left w:val="single" w:sz="4" w:space="0" w:color="auto"/>
              <w:bottom w:val="single" w:sz="4" w:space="0" w:color="auto"/>
            </w:tcBorders>
          </w:tcPr>
          <w:p w14:paraId="6710B079" w14:textId="60AF3A3C" w:rsidR="00EF3C4B" w:rsidRPr="00AA553E" w:rsidRDefault="00AE3D17" w:rsidP="00EF3C4B">
            <w:pPr>
              <w:ind w:right="-1"/>
              <w:contextualSpacing/>
              <w:jc w:val="both"/>
            </w:pPr>
            <w:r w:rsidRPr="006B64D4">
              <w:t>Anotācijā, skaidrojums par gadījumiem, kad Latvijas ekspertu skaits misijā ir virs 7 personā</w:t>
            </w:r>
            <w:r w:rsidR="00EF3C4B">
              <w:t xml:space="preserve">m tika izteikts šādā redakcijā: </w:t>
            </w:r>
            <w:r w:rsidRPr="006B64D4">
              <w:t>„</w:t>
            </w:r>
            <w:r w:rsidR="00EF3C4B" w:rsidRPr="00AA553E">
              <w:t>Misijās vienas valsts pārstāvjus attiecībās ar misijas vadību un citos jautājumos, kuri skar vienas valsts pārstāvjus misijā pārstāv kontingenta līderis (vadītājs).</w:t>
            </w:r>
          </w:p>
          <w:p w14:paraId="064EF863" w14:textId="77777777" w:rsidR="00EF3C4B" w:rsidRPr="00AA553E" w:rsidRDefault="00EF3C4B" w:rsidP="00EF3C4B">
            <w:pPr>
              <w:pStyle w:val="tv213"/>
              <w:spacing w:before="0" w:beforeAutospacing="0" w:after="0" w:afterAutospacing="0" w:line="293" w:lineRule="atLeast"/>
              <w:jc w:val="both"/>
              <w:rPr>
                <w:bCs/>
                <w:shd w:val="clear" w:color="auto" w:fill="FFFFFF"/>
              </w:rPr>
            </w:pPr>
            <w:r w:rsidRPr="00AA553E">
              <w:t xml:space="preserve">Atbilstoši noteikumu projekta 15. punktam,  kontingenta līdera kandidatūru starptautiskajā misijā vai operācijā pēc konsultācijas ar iestādi ierosina Iekšlietu ministrija un par to informē Ārlietu ministriju. Kontingenta līderis  organizē sanāksmes ar kontingenta pārstāvjiem, risina jautājumus starp Misiju un kontingenta pārstāvjiem, piedalās sanāksmēs ar Misijas vadītāju (vietnieku) par kontingenta jautājumiem, kā arī pilda citas funkcijas. Gadījumos, </w:t>
            </w:r>
            <w:r w:rsidRPr="00AA553E">
              <w:lastRenderedPageBreak/>
              <w:t xml:space="preserve">kad Latvijas amatpersonu skaits ir septiņas vai vairāk amatpersonu, papildus pienākumi ir </w:t>
            </w:r>
            <w:r w:rsidRPr="00EF3C4B">
              <w:rPr>
                <w:rStyle w:val="Emphasis"/>
                <w:bCs/>
                <w:i w:val="0"/>
                <w:shd w:val="clear" w:color="auto" w:fill="FFFFFF"/>
              </w:rPr>
              <w:t xml:space="preserve">laikietilpīgi, jo amatpersonas veic dienesta pienākumus dažādos starptautiskās misijas vai operācijas  birojos (dislokācijas vietās) (piem. Misijas Galvenā mītne, Misijas reģionālais birojs). Komunikācija un dienesta jautājumu kārtošana ar katru amatpersonu un viņa tiešo vadību ir laikietilpīgs process, ņemot vērā gan biroju atrašanās vietu, gan dienesta pienākumu pildīšanas specifiku, piem. darbs dienas un nakts maiņās.  Komunikācija parasti tiek uzturēta ar sakaru līdzekļu palīdzību, taču, atsevišķos gadījumos, jautājumu risināšana ir iespējama tikai tiekoties klātienē. Kontingenta līdera un starptautiskās misijas un operācijas interesēs ir nodrošināt, lai vienas valsts pārstāvji pildītu dienesta pienākumus dažādos misijas vai operācijas birojos, tādejādi nodrošinot multikulturālo vidi birojos un dažādu valstu ekspertīzes izmantošanu misijas uzdevumu izpildē. Efektīva kontingenta līdera komunikācija ar </w:t>
            </w:r>
            <w:r w:rsidRPr="00EF3C4B">
              <w:rPr>
                <w:rStyle w:val="Emphasis"/>
                <w:bCs/>
                <w:i w:val="0"/>
                <w:shd w:val="clear" w:color="auto" w:fill="FFFFFF"/>
              </w:rPr>
              <w:lastRenderedPageBreak/>
              <w:t xml:space="preserve">kontingenta amatpersonām prasa specifiskas zināšanas un prasmes, kā arī papildus laiku, līdz ar ko noteikumu projekta 22.2. apakšpunkts paredz izmaksāt kontingenta vadītājam, ja kontingentā ir septiņi vai vairāk amatpersonu, piemaksu 100 </w:t>
            </w:r>
            <w:proofErr w:type="spellStart"/>
            <w:r w:rsidRPr="00EF3C4B">
              <w:rPr>
                <w:rStyle w:val="Emphasis"/>
                <w:bCs/>
                <w:i w:val="0"/>
                <w:shd w:val="clear" w:color="auto" w:fill="FFFFFF"/>
              </w:rPr>
              <w:t>euro</w:t>
            </w:r>
            <w:proofErr w:type="spellEnd"/>
            <w:r w:rsidRPr="00EF3C4B">
              <w:rPr>
                <w:rStyle w:val="Emphasis"/>
                <w:bCs/>
                <w:i w:val="0"/>
                <w:shd w:val="clear" w:color="auto" w:fill="FFFFFF"/>
              </w:rPr>
              <w:t xml:space="preserve"> apmērā mēnesī.  </w:t>
            </w:r>
            <w:r w:rsidRPr="00EF3C4B">
              <w:rPr>
                <w:i/>
              </w:rPr>
              <w:t xml:space="preserve">    </w:t>
            </w:r>
          </w:p>
          <w:p w14:paraId="7DF97B57" w14:textId="554AC9AD" w:rsidR="00AE3D17" w:rsidRPr="006B64D4" w:rsidRDefault="00EF3C4B" w:rsidP="00EF3C4B">
            <w:pPr>
              <w:spacing w:before="120"/>
              <w:jc w:val="both"/>
            </w:pPr>
            <w:r w:rsidRPr="00AA553E">
              <w:t xml:space="preserve">Projekta 23. punkts paredz amatpersonām piemaksas saņemšanu par dalību starptautiskajā misijā vai operācijā papildus noteiktajai mēneša darba algai, piemaksas summas pielīdzinot MK noteikumiem Nr. 598. </w:t>
            </w:r>
            <w:r w:rsidR="00F337B7" w:rsidRPr="006B64D4">
              <w:rPr>
                <w:rStyle w:val="Emphasis"/>
                <w:bCs/>
                <w:i w:val="0"/>
                <w:iCs w:val="0"/>
                <w:shd w:val="clear" w:color="auto" w:fill="FFFFFF"/>
              </w:rPr>
              <w:t>.”.</w:t>
            </w:r>
            <w:r w:rsidR="00F337B7" w:rsidRPr="006B64D4">
              <w:t xml:space="preserve"> </w:t>
            </w:r>
          </w:p>
        </w:tc>
      </w:tr>
      <w:tr w:rsidR="006B64D4" w:rsidRPr="006B64D4" w14:paraId="423FA7BC" w14:textId="77777777" w:rsidTr="00734743">
        <w:tblPrEx>
          <w:tblBorders>
            <w:top w:val="none" w:sz="0" w:space="0" w:color="auto"/>
            <w:left w:val="none" w:sz="0" w:space="0" w:color="auto"/>
            <w:bottom w:val="none" w:sz="0" w:space="0" w:color="auto"/>
            <w:right w:val="none" w:sz="0" w:space="0" w:color="auto"/>
          </w:tblBorders>
        </w:tblPrEx>
        <w:trPr>
          <w:gridAfter w:val="3"/>
          <w:wAfter w:w="5705" w:type="dxa"/>
        </w:trPr>
        <w:tc>
          <w:tcPr>
            <w:tcW w:w="3108" w:type="dxa"/>
            <w:gridSpan w:val="2"/>
          </w:tcPr>
          <w:p w14:paraId="2101BF20" w14:textId="77777777" w:rsidR="00AE3D17" w:rsidRPr="006B64D4" w:rsidRDefault="00AE3D17" w:rsidP="00AE3D17">
            <w:pPr>
              <w:pStyle w:val="naiskr"/>
              <w:spacing w:before="0" w:after="0"/>
            </w:pPr>
          </w:p>
        </w:tc>
        <w:tc>
          <w:tcPr>
            <w:tcW w:w="6037" w:type="dxa"/>
            <w:gridSpan w:val="2"/>
          </w:tcPr>
          <w:p w14:paraId="5B0DFA14" w14:textId="77777777" w:rsidR="00AE3D17" w:rsidRPr="006B64D4" w:rsidRDefault="00AE3D17" w:rsidP="00AE3D17">
            <w:pPr>
              <w:pStyle w:val="naiskr"/>
              <w:spacing w:before="0" w:after="0"/>
              <w:ind w:firstLine="720"/>
            </w:pPr>
          </w:p>
        </w:tc>
      </w:tr>
      <w:tr w:rsidR="006B64D4" w:rsidRPr="006B64D4" w14:paraId="15EF9202" w14:textId="77777777" w:rsidTr="00734743">
        <w:tblPrEx>
          <w:tblBorders>
            <w:top w:val="none" w:sz="0" w:space="0" w:color="auto"/>
            <w:left w:val="none" w:sz="0" w:space="0" w:color="auto"/>
            <w:bottom w:val="none" w:sz="0" w:space="0" w:color="auto"/>
            <w:right w:val="none" w:sz="0" w:space="0" w:color="auto"/>
          </w:tblBorders>
        </w:tblPrEx>
        <w:trPr>
          <w:gridAfter w:val="3"/>
          <w:wAfter w:w="5705" w:type="dxa"/>
        </w:trPr>
        <w:tc>
          <w:tcPr>
            <w:tcW w:w="3108" w:type="dxa"/>
            <w:gridSpan w:val="2"/>
          </w:tcPr>
          <w:p w14:paraId="1F12A24D" w14:textId="77777777" w:rsidR="00AE3D17" w:rsidRPr="006B64D4" w:rsidRDefault="00AE3D17" w:rsidP="00AE3D17">
            <w:pPr>
              <w:pStyle w:val="naiskr"/>
              <w:spacing w:before="0" w:after="0"/>
            </w:pPr>
          </w:p>
        </w:tc>
        <w:tc>
          <w:tcPr>
            <w:tcW w:w="6037" w:type="dxa"/>
            <w:gridSpan w:val="2"/>
          </w:tcPr>
          <w:p w14:paraId="28E936FF" w14:textId="77777777" w:rsidR="00AE3D17" w:rsidRPr="006B64D4" w:rsidRDefault="00AE3D17" w:rsidP="00AE3D17">
            <w:pPr>
              <w:pStyle w:val="naiskr"/>
              <w:spacing w:before="0" w:after="0"/>
              <w:ind w:firstLine="720"/>
            </w:pPr>
          </w:p>
        </w:tc>
      </w:tr>
    </w:tbl>
    <w:p w14:paraId="22C10123" w14:textId="77777777" w:rsidR="0055338D" w:rsidRPr="006B64D4" w:rsidRDefault="0055338D" w:rsidP="009A27C6">
      <w:pPr>
        <w:pStyle w:val="naisf"/>
        <w:ind w:firstLine="0"/>
        <w:rPr>
          <w:sz w:val="22"/>
          <w:szCs w:val="22"/>
        </w:rPr>
      </w:pPr>
      <w:r w:rsidRPr="006B64D4">
        <w:rPr>
          <w:sz w:val="22"/>
          <w:szCs w:val="22"/>
        </w:rPr>
        <w:t>Atbildīgā amatpersona</w:t>
      </w:r>
      <w:r w:rsidR="009A27C6" w:rsidRPr="006B64D4">
        <w:rPr>
          <w:sz w:val="22"/>
          <w:szCs w:val="22"/>
        </w:rPr>
        <w:t xml:space="preserve">     </w:t>
      </w:r>
      <w:r w:rsidRPr="006B64D4">
        <w:rPr>
          <w:sz w:val="22"/>
          <w:szCs w:val="22"/>
        </w:rPr>
        <w:t xml:space="preserve">   ___________________________________________________________________</w:t>
      </w:r>
    </w:p>
    <w:p w14:paraId="61556E36" w14:textId="77777777" w:rsidR="0055338D" w:rsidRPr="006B64D4" w:rsidRDefault="0055338D" w:rsidP="009A27C6">
      <w:pPr>
        <w:pStyle w:val="naisf"/>
        <w:rPr>
          <w:sz w:val="22"/>
          <w:szCs w:val="22"/>
          <w:vertAlign w:val="superscript"/>
        </w:rPr>
      </w:pPr>
      <w:r w:rsidRPr="006B64D4">
        <w:rPr>
          <w:sz w:val="22"/>
          <w:szCs w:val="22"/>
        </w:rPr>
        <w:t xml:space="preserve">                                                                                                 </w:t>
      </w:r>
      <w:r w:rsidRPr="006B64D4">
        <w:rPr>
          <w:sz w:val="20"/>
          <w:szCs w:val="20"/>
        </w:rPr>
        <w:t>(paraksts)</w:t>
      </w:r>
    </w:p>
    <w:p w14:paraId="2571E6EF" w14:textId="77777777" w:rsidR="0055338D" w:rsidRPr="006B64D4" w:rsidRDefault="0055338D" w:rsidP="0055338D">
      <w:pPr>
        <w:pStyle w:val="naisf"/>
        <w:ind w:left="4320" w:firstLine="720"/>
        <w:rPr>
          <w:sz w:val="22"/>
          <w:szCs w:val="22"/>
        </w:rPr>
      </w:pPr>
      <w:r w:rsidRPr="006B64D4">
        <w:rPr>
          <w:sz w:val="22"/>
          <w:szCs w:val="22"/>
        </w:rPr>
        <w:t>Pāvels Šarigins</w:t>
      </w:r>
    </w:p>
    <w:tbl>
      <w:tblPr>
        <w:tblW w:w="0" w:type="auto"/>
        <w:tblCellSpacing w:w="0" w:type="dxa"/>
        <w:tblCellMar>
          <w:left w:w="0" w:type="dxa"/>
          <w:right w:w="0" w:type="dxa"/>
        </w:tblCellMar>
        <w:tblLook w:val="04A0" w:firstRow="1" w:lastRow="0" w:firstColumn="1" w:lastColumn="0" w:noHBand="0" w:noVBand="1"/>
      </w:tblPr>
      <w:tblGrid>
        <w:gridCol w:w="10773"/>
      </w:tblGrid>
      <w:tr w:rsidR="006B64D4" w:rsidRPr="006B64D4" w14:paraId="4982C381" w14:textId="77777777" w:rsidTr="00AC7F80">
        <w:trPr>
          <w:tblCellSpacing w:w="0" w:type="dxa"/>
        </w:trPr>
        <w:tc>
          <w:tcPr>
            <w:tcW w:w="10773" w:type="dxa"/>
            <w:tcBorders>
              <w:top w:val="single" w:sz="8" w:space="0" w:color="000000"/>
              <w:left w:val="nil"/>
              <w:bottom w:val="nil"/>
              <w:right w:val="nil"/>
            </w:tcBorders>
          </w:tcPr>
          <w:p w14:paraId="1DB52615" w14:textId="77777777" w:rsidR="0055338D" w:rsidRPr="006B64D4" w:rsidRDefault="0055338D" w:rsidP="00AC7F80">
            <w:pPr>
              <w:pStyle w:val="naisc"/>
              <w:rPr>
                <w:sz w:val="22"/>
                <w:szCs w:val="22"/>
              </w:rPr>
            </w:pPr>
            <w:r w:rsidRPr="006B64D4">
              <w:rPr>
                <w:sz w:val="22"/>
                <w:szCs w:val="22"/>
              </w:rPr>
              <w:t>(par projektu atbildīgās amatpersonas vārds un uzvārds)</w:t>
            </w:r>
          </w:p>
        </w:tc>
      </w:tr>
      <w:tr w:rsidR="006B64D4" w:rsidRPr="006B64D4" w14:paraId="792C74A2" w14:textId="77777777" w:rsidTr="00AC7F80">
        <w:trPr>
          <w:tblCellSpacing w:w="0" w:type="dxa"/>
        </w:trPr>
        <w:tc>
          <w:tcPr>
            <w:tcW w:w="10773" w:type="dxa"/>
            <w:tcBorders>
              <w:top w:val="nil"/>
              <w:left w:val="nil"/>
              <w:bottom w:val="single" w:sz="8" w:space="0" w:color="000000"/>
              <w:right w:val="nil"/>
            </w:tcBorders>
          </w:tcPr>
          <w:p w14:paraId="3892F777" w14:textId="77777777" w:rsidR="0055338D" w:rsidRPr="006B64D4" w:rsidRDefault="0055338D" w:rsidP="00AC7F80">
            <w:pPr>
              <w:pStyle w:val="naisf"/>
              <w:jc w:val="center"/>
              <w:rPr>
                <w:sz w:val="22"/>
                <w:szCs w:val="22"/>
              </w:rPr>
            </w:pPr>
            <w:r w:rsidRPr="006B64D4">
              <w:rPr>
                <w:sz w:val="22"/>
                <w:szCs w:val="22"/>
              </w:rPr>
              <w:t>Valsts robežsardzes Galvenās pārvaldes Starptautiskās sadarbības pārvaldes priekšnieks</w:t>
            </w:r>
          </w:p>
        </w:tc>
      </w:tr>
      <w:tr w:rsidR="006B64D4" w:rsidRPr="006B64D4" w14:paraId="7E3971A9" w14:textId="77777777" w:rsidTr="00AC7F80">
        <w:trPr>
          <w:tblCellSpacing w:w="0" w:type="dxa"/>
        </w:trPr>
        <w:tc>
          <w:tcPr>
            <w:tcW w:w="10773" w:type="dxa"/>
            <w:tcBorders>
              <w:top w:val="nil"/>
              <w:left w:val="nil"/>
              <w:bottom w:val="nil"/>
              <w:right w:val="nil"/>
            </w:tcBorders>
            <w:vAlign w:val="center"/>
          </w:tcPr>
          <w:p w14:paraId="398353FA" w14:textId="77777777" w:rsidR="0055338D" w:rsidRPr="006B64D4" w:rsidRDefault="0055338D" w:rsidP="00AC7F80">
            <w:pPr>
              <w:pStyle w:val="naisc"/>
              <w:rPr>
                <w:sz w:val="22"/>
                <w:szCs w:val="22"/>
              </w:rPr>
            </w:pPr>
            <w:r w:rsidRPr="006B64D4">
              <w:rPr>
                <w:sz w:val="22"/>
                <w:szCs w:val="22"/>
              </w:rPr>
              <w:t>(amats)</w:t>
            </w:r>
          </w:p>
        </w:tc>
      </w:tr>
      <w:tr w:rsidR="006B64D4" w:rsidRPr="006B64D4" w14:paraId="7C612E75" w14:textId="77777777" w:rsidTr="00AC7F80">
        <w:trPr>
          <w:tblCellSpacing w:w="0" w:type="dxa"/>
        </w:trPr>
        <w:tc>
          <w:tcPr>
            <w:tcW w:w="10773" w:type="dxa"/>
            <w:tcBorders>
              <w:top w:val="nil"/>
              <w:left w:val="nil"/>
              <w:bottom w:val="single" w:sz="8" w:space="0" w:color="000000"/>
              <w:right w:val="nil"/>
            </w:tcBorders>
            <w:vAlign w:val="center"/>
          </w:tcPr>
          <w:p w14:paraId="7CCA6A69" w14:textId="77777777" w:rsidR="0055338D" w:rsidRPr="006B64D4" w:rsidRDefault="0055338D" w:rsidP="00AC7F80">
            <w:pPr>
              <w:pStyle w:val="naisf"/>
              <w:jc w:val="center"/>
              <w:rPr>
                <w:sz w:val="22"/>
                <w:szCs w:val="22"/>
              </w:rPr>
            </w:pPr>
            <w:r w:rsidRPr="006B64D4">
              <w:rPr>
                <w:sz w:val="22"/>
                <w:szCs w:val="22"/>
              </w:rPr>
              <w:t>67075703; pavels.sarigins@rs.gov.lv</w:t>
            </w:r>
          </w:p>
        </w:tc>
      </w:tr>
      <w:tr w:rsidR="0055338D" w:rsidRPr="006B64D4" w14:paraId="385064E1" w14:textId="77777777" w:rsidTr="00AC7F80">
        <w:trPr>
          <w:tblCellSpacing w:w="0" w:type="dxa"/>
        </w:trPr>
        <w:tc>
          <w:tcPr>
            <w:tcW w:w="10773" w:type="dxa"/>
            <w:tcBorders>
              <w:top w:val="nil"/>
              <w:left w:val="nil"/>
              <w:bottom w:val="nil"/>
              <w:right w:val="nil"/>
            </w:tcBorders>
            <w:vAlign w:val="center"/>
          </w:tcPr>
          <w:p w14:paraId="3740497F" w14:textId="77777777" w:rsidR="0055338D" w:rsidRPr="006B64D4" w:rsidRDefault="0055338D" w:rsidP="00AC7F80">
            <w:pPr>
              <w:pStyle w:val="naisc"/>
              <w:rPr>
                <w:sz w:val="22"/>
                <w:szCs w:val="22"/>
              </w:rPr>
            </w:pPr>
            <w:r w:rsidRPr="006B64D4">
              <w:rPr>
                <w:sz w:val="22"/>
                <w:szCs w:val="22"/>
              </w:rPr>
              <w:t>(tālruņa un faksa numurs un e-pasta adrese)</w:t>
            </w:r>
          </w:p>
        </w:tc>
      </w:tr>
    </w:tbl>
    <w:p w14:paraId="7F3ADA1C" w14:textId="77777777" w:rsidR="004373E1" w:rsidRPr="006B64D4" w:rsidRDefault="004373E1" w:rsidP="005913A5">
      <w:pPr>
        <w:pStyle w:val="naisf"/>
        <w:spacing w:before="0" w:after="0"/>
        <w:ind w:firstLine="720"/>
      </w:pPr>
    </w:p>
    <w:p w14:paraId="0FCE643A" w14:textId="77777777" w:rsidR="009564B1" w:rsidRPr="006B64D4" w:rsidRDefault="009564B1" w:rsidP="005913A5">
      <w:pPr>
        <w:pStyle w:val="naisf"/>
        <w:spacing w:before="0" w:after="0"/>
        <w:ind w:firstLine="0"/>
        <w:jc w:val="center"/>
      </w:pPr>
    </w:p>
    <w:p w14:paraId="7BE7C8E1" w14:textId="77777777" w:rsidR="003B71E0" w:rsidRPr="006B64D4" w:rsidRDefault="003B71E0" w:rsidP="005913A5">
      <w:pPr>
        <w:pStyle w:val="naisf"/>
        <w:spacing w:before="0" w:after="0"/>
        <w:ind w:firstLine="0"/>
        <w:jc w:val="left"/>
      </w:pPr>
    </w:p>
    <w:sectPr w:rsidR="003B71E0" w:rsidRPr="006B64D4" w:rsidSect="00C214B5">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16EECF" w14:textId="77777777" w:rsidR="00C11295" w:rsidRDefault="00C11295">
      <w:r>
        <w:separator/>
      </w:r>
    </w:p>
  </w:endnote>
  <w:endnote w:type="continuationSeparator" w:id="0">
    <w:p w14:paraId="05163587" w14:textId="77777777" w:rsidR="00C11295" w:rsidRDefault="00C11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DokChampa">
    <w:altName w:val="Microsoft Sans Serif"/>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775FB" w14:textId="77777777" w:rsidR="00C065A6" w:rsidRDefault="00C065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1D241" w14:textId="659F4CEC" w:rsidR="00C214B5" w:rsidRDefault="0055338D">
    <w:pPr>
      <w:pStyle w:val="Footer"/>
    </w:pPr>
    <w:r>
      <w:t>IEMi</w:t>
    </w:r>
    <w:r w:rsidR="00C214B5">
      <w:t>zz</w:t>
    </w:r>
    <w:r w:rsidR="006664F5">
      <w:t>_</w:t>
    </w:r>
    <w:r w:rsidR="00C065A6">
      <w:t>27</w:t>
    </w:r>
    <w:bookmarkStart w:id="11" w:name="_GoBack"/>
    <w:bookmarkEnd w:id="11"/>
    <w:r w:rsidR="001163EF">
      <w:t>1</w:t>
    </w:r>
    <w:r>
      <w:t>0</w:t>
    </w:r>
    <w:r w:rsidRPr="00C214B5">
      <w:t>21</w:t>
    </w:r>
    <w:r>
      <w:t>_</w:t>
    </w:r>
    <w:r w:rsidR="006664F5">
      <w:t>VRS_Misijas</w:t>
    </w:r>
    <w:r w:rsidR="00C214B5" w:rsidRPr="00C214B5">
      <w:t xml:space="preserve">; Izziņa par atzinumos sniegtajiem iebildumiem Ministru kabineta </w:t>
    </w:r>
    <w:r w:rsidR="00BB3EE9" w:rsidRPr="00BB3EE9">
      <w:t xml:space="preserve">noteikumu “Iekšlietu ministrijas sistēmas iestāžu amatpersonu ar speciālajām dienesta pakāpēm nosūtīšanas dalībai starptautiskajās misijās un operācijās noteikumi” </w:t>
    </w:r>
    <w:r w:rsidR="00C214B5" w:rsidRPr="00C214B5">
      <w:t>projektam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77EC6" w14:textId="510FF704" w:rsidR="00C214B5" w:rsidRDefault="001163EF">
    <w:pPr>
      <w:pStyle w:val="Footer"/>
    </w:pPr>
    <w:r>
      <w:t>IEMizz_</w:t>
    </w:r>
    <w:r w:rsidR="00C065A6">
      <w:t>27</w:t>
    </w:r>
    <w:r>
      <w:t>1</w:t>
    </w:r>
    <w:r w:rsidR="0055338D" w:rsidRPr="0055338D">
      <w:t>021_VRS_Misijas</w:t>
    </w:r>
    <w:r w:rsidR="00C214B5" w:rsidRPr="00C214B5">
      <w:t>; Izziņa par atzinumos sniegtajiem iebildumiem Ministru kabineta noteikumu “Iekšlietu ministrijas sistēmas iestāžu amatpersonu ar speciālajām dienesta pakāpēm nosūtīšanas dalībai starptautiskajās misijās un operācijās noteikumi” projektam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93FBB" w14:textId="77777777" w:rsidR="00C11295" w:rsidRDefault="00C11295">
      <w:r>
        <w:separator/>
      </w:r>
    </w:p>
  </w:footnote>
  <w:footnote w:type="continuationSeparator" w:id="0">
    <w:p w14:paraId="12FAFBA1" w14:textId="77777777" w:rsidR="00C11295" w:rsidRDefault="00C11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7E2C0" w14:textId="77777777" w:rsidR="004933C8" w:rsidRDefault="004933C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32B53F" w14:textId="77777777" w:rsidR="004933C8" w:rsidRDefault="004933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1C1C6" w14:textId="77777777" w:rsidR="004933C8" w:rsidRDefault="004933C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065A6">
      <w:rPr>
        <w:rStyle w:val="PageNumber"/>
        <w:noProof/>
      </w:rPr>
      <w:t>2</w:t>
    </w:r>
    <w:r>
      <w:rPr>
        <w:rStyle w:val="PageNumber"/>
      </w:rPr>
      <w:fldChar w:fldCharType="end"/>
    </w:r>
  </w:p>
  <w:p w14:paraId="0A53A7CB" w14:textId="77777777" w:rsidR="004933C8" w:rsidRDefault="004933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5490B" w14:textId="77777777" w:rsidR="00C065A6" w:rsidRDefault="00C065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94845"/>
    <w:multiLevelType w:val="hybridMultilevel"/>
    <w:tmpl w:val="C3F89E18"/>
    <w:lvl w:ilvl="0" w:tplc="0426000F">
      <w:start w:val="1"/>
      <w:numFmt w:val="decimal"/>
      <w:lvlText w:val="%1."/>
      <w:lvlJc w:val="left"/>
      <w:pPr>
        <w:ind w:left="121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D8F2319"/>
    <w:multiLevelType w:val="hybridMultilevel"/>
    <w:tmpl w:val="C3F89E18"/>
    <w:lvl w:ilvl="0" w:tplc="0426000F">
      <w:start w:val="1"/>
      <w:numFmt w:val="decimal"/>
      <w:lvlText w:val="%1."/>
      <w:lvlJc w:val="left"/>
      <w:pPr>
        <w:ind w:left="121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F2B5EED"/>
    <w:multiLevelType w:val="hybridMultilevel"/>
    <w:tmpl w:val="60120A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4E360B5"/>
    <w:multiLevelType w:val="hybridMultilevel"/>
    <w:tmpl w:val="EDA80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006014"/>
    <w:multiLevelType w:val="hybridMultilevel"/>
    <w:tmpl w:val="C26E69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7D23890"/>
    <w:multiLevelType w:val="hybridMultilevel"/>
    <w:tmpl w:val="5C465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D5F3684"/>
    <w:multiLevelType w:val="hybridMultilevel"/>
    <w:tmpl w:val="DE84F1B0"/>
    <w:lvl w:ilvl="0" w:tplc="0426000F">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F9319E7"/>
    <w:multiLevelType w:val="hybridMultilevel"/>
    <w:tmpl w:val="C3F89E18"/>
    <w:lvl w:ilvl="0" w:tplc="0426000F">
      <w:start w:val="1"/>
      <w:numFmt w:val="decimal"/>
      <w:lvlText w:val="%1."/>
      <w:lvlJc w:val="left"/>
      <w:pPr>
        <w:ind w:left="121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7E54F2C"/>
    <w:multiLevelType w:val="hybridMultilevel"/>
    <w:tmpl w:val="E26626F4"/>
    <w:lvl w:ilvl="0" w:tplc="D80CC03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4F27444D"/>
    <w:multiLevelType w:val="hybridMultilevel"/>
    <w:tmpl w:val="0096C0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0127662"/>
    <w:multiLevelType w:val="multilevel"/>
    <w:tmpl w:val="DAF0D250"/>
    <w:lvl w:ilvl="0">
      <w:start w:val="2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nsid w:val="55A74076"/>
    <w:multiLevelType w:val="multilevel"/>
    <w:tmpl w:val="6636BFA8"/>
    <w:lvl w:ilvl="0">
      <w:start w:val="28"/>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nsid w:val="5E3846D2"/>
    <w:multiLevelType w:val="multilevel"/>
    <w:tmpl w:val="3DBA60A0"/>
    <w:lvl w:ilvl="0">
      <w:start w:val="16"/>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649324F4"/>
    <w:multiLevelType w:val="multilevel"/>
    <w:tmpl w:val="C3A05072"/>
    <w:lvl w:ilvl="0">
      <w:start w:val="8"/>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nsid w:val="6EA20990"/>
    <w:multiLevelType w:val="hybridMultilevel"/>
    <w:tmpl w:val="DA2C76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FF42E54"/>
    <w:multiLevelType w:val="hybridMultilevel"/>
    <w:tmpl w:val="C3F89E18"/>
    <w:lvl w:ilvl="0" w:tplc="0426000F">
      <w:start w:val="1"/>
      <w:numFmt w:val="decimal"/>
      <w:lvlText w:val="%1."/>
      <w:lvlJc w:val="left"/>
      <w:pPr>
        <w:ind w:left="121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A206C09"/>
    <w:multiLevelType w:val="hybridMultilevel"/>
    <w:tmpl w:val="D24E9744"/>
    <w:lvl w:ilvl="0" w:tplc="0426000F">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B0D6DE5"/>
    <w:multiLevelType w:val="multilevel"/>
    <w:tmpl w:val="778E19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2">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2E77F8"/>
    <w:multiLevelType w:val="hybridMultilevel"/>
    <w:tmpl w:val="5DAAA434"/>
    <w:lvl w:ilvl="0" w:tplc="BEAA0D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2"/>
  </w:num>
  <w:num w:numId="2">
    <w:abstractNumId w:val="21"/>
  </w:num>
  <w:num w:numId="3">
    <w:abstractNumId w:val="16"/>
  </w:num>
  <w:num w:numId="4">
    <w:abstractNumId w:val="13"/>
  </w:num>
  <w:num w:numId="5">
    <w:abstractNumId w:val="9"/>
  </w:num>
  <w:num w:numId="6">
    <w:abstractNumId w:val="17"/>
  </w:num>
  <w:num w:numId="7">
    <w:abstractNumId w:val="2"/>
  </w:num>
  <w:num w:numId="8">
    <w:abstractNumId w:val="3"/>
  </w:num>
  <w:num w:numId="9">
    <w:abstractNumId w:val="4"/>
  </w:num>
  <w:num w:numId="10">
    <w:abstractNumId w:val="1"/>
  </w:num>
  <w:num w:numId="11">
    <w:abstractNumId w:val="20"/>
  </w:num>
  <w:num w:numId="12">
    <w:abstractNumId w:val="5"/>
  </w:num>
  <w:num w:numId="13">
    <w:abstractNumId w:val="10"/>
  </w:num>
  <w:num w:numId="14">
    <w:abstractNumId w:val="11"/>
  </w:num>
  <w:num w:numId="15">
    <w:abstractNumId w:val="14"/>
  </w:num>
  <w:num w:numId="16">
    <w:abstractNumId w:val="12"/>
  </w:num>
  <w:num w:numId="17">
    <w:abstractNumId w:val="19"/>
  </w:num>
  <w:num w:numId="18">
    <w:abstractNumId w:val="6"/>
  </w:num>
  <w:num w:numId="19">
    <w:abstractNumId w:val="7"/>
  </w:num>
  <w:num w:numId="20">
    <w:abstractNumId w:val="18"/>
  </w:num>
  <w:num w:numId="21">
    <w:abstractNumId w:val="0"/>
  </w:num>
  <w:num w:numId="22">
    <w:abstractNumId w:val="8"/>
  </w:num>
  <w:num w:numId="23">
    <w:abstractNumId w:val="2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2CBC"/>
    <w:rsid w:val="00003C53"/>
    <w:rsid w:val="0000456E"/>
    <w:rsid w:val="000055EA"/>
    <w:rsid w:val="00006BF1"/>
    <w:rsid w:val="0001118D"/>
    <w:rsid w:val="0001131F"/>
    <w:rsid w:val="00011663"/>
    <w:rsid w:val="0001224C"/>
    <w:rsid w:val="0001249F"/>
    <w:rsid w:val="000125C0"/>
    <w:rsid w:val="0001270C"/>
    <w:rsid w:val="000136AA"/>
    <w:rsid w:val="00013B4C"/>
    <w:rsid w:val="00013BF6"/>
    <w:rsid w:val="0001554C"/>
    <w:rsid w:val="00015B94"/>
    <w:rsid w:val="00015DE5"/>
    <w:rsid w:val="000172E2"/>
    <w:rsid w:val="00017449"/>
    <w:rsid w:val="00020249"/>
    <w:rsid w:val="00022338"/>
    <w:rsid w:val="0002296A"/>
    <w:rsid w:val="00022B0F"/>
    <w:rsid w:val="00022B9A"/>
    <w:rsid w:val="00023FD6"/>
    <w:rsid w:val="0002416A"/>
    <w:rsid w:val="00024635"/>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37791"/>
    <w:rsid w:val="00040A5C"/>
    <w:rsid w:val="00043005"/>
    <w:rsid w:val="0004345F"/>
    <w:rsid w:val="00044026"/>
    <w:rsid w:val="00046075"/>
    <w:rsid w:val="00046CAD"/>
    <w:rsid w:val="00046F5C"/>
    <w:rsid w:val="00047385"/>
    <w:rsid w:val="00050554"/>
    <w:rsid w:val="00050ACE"/>
    <w:rsid w:val="00053706"/>
    <w:rsid w:val="00053E04"/>
    <w:rsid w:val="0005710E"/>
    <w:rsid w:val="0005731C"/>
    <w:rsid w:val="000579E6"/>
    <w:rsid w:val="00060E03"/>
    <w:rsid w:val="000641CE"/>
    <w:rsid w:val="000645E8"/>
    <w:rsid w:val="00065271"/>
    <w:rsid w:val="00066176"/>
    <w:rsid w:val="0006618D"/>
    <w:rsid w:val="00066885"/>
    <w:rsid w:val="0006694E"/>
    <w:rsid w:val="00066A37"/>
    <w:rsid w:val="00066F05"/>
    <w:rsid w:val="00072628"/>
    <w:rsid w:val="000727C1"/>
    <w:rsid w:val="000728ED"/>
    <w:rsid w:val="000733F5"/>
    <w:rsid w:val="000733FF"/>
    <w:rsid w:val="0007577A"/>
    <w:rsid w:val="00076016"/>
    <w:rsid w:val="000775D0"/>
    <w:rsid w:val="00081381"/>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4193"/>
    <w:rsid w:val="000958A2"/>
    <w:rsid w:val="000965E7"/>
    <w:rsid w:val="000A0041"/>
    <w:rsid w:val="000A021D"/>
    <w:rsid w:val="000A06FC"/>
    <w:rsid w:val="000A0F96"/>
    <w:rsid w:val="000A1A02"/>
    <w:rsid w:val="000A4035"/>
    <w:rsid w:val="000A483A"/>
    <w:rsid w:val="000A5324"/>
    <w:rsid w:val="000A55D2"/>
    <w:rsid w:val="000A64D3"/>
    <w:rsid w:val="000A77B9"/>
    <w:rsid w:val="000A7EA7"/>
    <w:rsid w:val="000B0403"/>
    <w:rsid w:val="000B057B"/>
    <w:rsid w:val="000B06E7"/>
    <w:rsid w:val="000B0A35"/>
    <w:rsid w:val="000B0C94"/>
    <w:rsid w:val="000B15E5"/>
    <w:rsid w:val="000B2382"/>
    <w:rsid w:val="000B3171"/>
    <w:rsid w:val="000B34A5"/>
    <w:rsid w:val="000B4746"/>
    <w:rsid w:val="000B635F"/>
    <w:rsid w:val="000B7966"/>
    <w:rsid w:val="000B7CB1"/>
    <w:rsid w:val="000C0AE6"/>
    <w:rsid w:val="000C0C49"/>
    <w:rsid w:val="000C0D0D"/>
    <w:rsid w:val="000C2143"/>
    <w:rsid w:val="000C2555"/>
    <w:rsid w:val="000C3545"/>
    <w:rsid w:val="000C498A"/>
    <w:rsid w:val="000C4C16"/>
    <w:rsid w:val="000C56FC"/>
    <w:rsid w:val="000C7907"/>
    <w:rsid w:val="000C7A11"/>
    <w:rsid w:val="000C7F5E"/>
    <w:rsid w:val="000D00AC"/>
    <w:rsid w:val="000D0AED"/>
    <w:rsid w:val="000D3602"/>
    <w:rsid w:val="000D4D89"/>
    <w:rsid w:val="000D631D"/>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802"/>
    <w:rsid w:val="000F0D9D"/>
    <w:rsid w:val="000F1D56"/>
    <w:rsid w:val="000F2534"/>
    <w:rsid w:val="000F28D9"/>
    <w:rsid w:val="000F2D43"/>
    <w:rsid w:val="000F2EAC"/>
    <w:rsid w:val="000F2F9A"/>
    <w:rsid w:val="000F3AA0"/>
    <w:rsid w:val="000F4AEB"/>
    <w:rsid w:val="000F4B40"/>
    <w:rsid w:val="000F4C3B"/>
    <w:rsid w:val="000F4E7B"/>
    <w:rsid w:val="000F57C3"/>
    <w:rsid w:val="000F5C37"/>
    <w:rsid w:val="000F5DF0"/>
    <w:rsid w:val="000F5E29"/>
    <w:rsid w:val="000F6A0B"/>
    <w:rsid w:val="000F7695"/>
    <w:rsid w:val="001012E3"/>
    <w:rsid w:val="00101EEB"/>
    <w:rsid w:val="0010375A"/>
    <w:rsid w:val="001038ED"/>
    <w:rsid w:val="001042B0"/>
    <w:rsid w:val="00104C64"/>
    <w:rsid w:val="00106EFB"/>
    <w:rsid w:val="00106F4F"/>
    <w:rsid w:val="001071D3"/>
    <w:rsid w:val="001075A8"/>
    <w:rsid w:val="00110259"/>
    <w:rsid w:val="00110AA9"/>
    <w:rsid w:val="0011254D"/>
    <w:rsid w:val="001139C2"/>
    <w:rsid w:val="00114559"/>
    <w:rsid w:val="00114EA9"/>
    <w:rsid w:val="00115ED0"/>
    <w:rsid w:val="001163EF"/>
    <w:rsid w:val="0011683C"/>
    <w:rsid w:val="001179E8"/>
    <w:rsid w:val="0012021B"/>
    <w:rsid w:val="001221E0"/>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0939"/>
    <w:rsid w:val="00151789"/>
    <w:rsid w:val="00152718"/>
    <w:rsid w:val="001530CF"/>
    <w:rsid w:val="00153F12"/>
    <w:rsid w:val="001543DB"/>
    <w:rsid w:val="0015447D"/>
    <w:rsid w:val="00155473"/>
    <w:rsid w:val="00155DC2"/>
    <w:rsid w:val="00156D90"/>
    <w:rsid w:val="00156E9F"/>
    <w:rsid w:val="00157A57"/>
    <w:rsid w:val="00157DB6"/>
    <w:rsid w:val="00157EC2"/>
    <w:rsid w:val="00160FDF"/>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6EDC"/>
    <w:rsid w:val="00177D61"/>
    <w:rsid w:val="00180125"/>
    <w:rsid w:val="001808CA"/>
    <w:rsid w:val="00180923"/>
    <w:rsid w:val="00180CE5"/>
    <w:rsid w:val="00181BAA"/>
    <w:rsid w:val="00181D2D"/>
    <w:rsid w:val="0018210A"/>
    <w:rsid w:val="00182DE0"/>
    <w:rsid w:val="0018386C"/>
    <w:rsid w:val="00184479"/>
    <w:rsid w:val="0018472C"/>
    <w:rsid w:val="00184838"/>
    <w:rsid w:val="00184ACC"/>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3D9D"/>
    <w:rsid w:val="001C4ABA"/>
    <w:rsid w:val="001C546B"/>
    <w:rsid w:val="001C5EA2"/>
    <w:rsid w:val="001C6136"/>
    <w:rsid w:val="001C6608"/>
    <w:rsid w:val="001C6C7D"/>
    <w:rsid w:val="001D0290"/>
    <w:rsid w:val="001D1CB1"/>
    <w:rsid w:val="001D2AC0"/>
    <w:rsid w:val="001D2DBA"/>
    <w:rsid w:val="001D2FD0"/>
    <w:rsid w:val="001D3830"/>
    <w:rsid w:val="001D3BA6"/>
    <w:rsid w:val="001D5564"/>
    <w:rsid w:val="001D6FAA"/>
    <w:rsid w:val="001D70FA"/>
    <w:rsid w:val="001D7BA9"/>
    <w:rsid w:val="001E039D"/>
    <w:rsid w:val="001E1FB1"/>
    <w:rsid w:val="001E22E7"/>
    <w:rsid w:val="001E2714"/>
    <w:rsid w:val="001E398C"/>
    <w:rsid w:val="001E4456"/>
    <w:rsid w:val="001E4DDC"/>
    <w:rsid w:val="001E774F"/>
    <w:rsid w:val="001E7C1D"/>
    <w:rsid w:val="001F073F"/>
    <w:rsid w:val="001F1F86"/>
    <w:rsid w:val="001F3009"/>
    <w:rsid w:val="001F3358"/>
    <w:rsid w:val="001F35CB"/>
    <w:rsid w:val="001F390F"/>
    <w:rsid w:val="001F5CD1"/>
    <w:rsid w:val="001F7257"/>
    <w:rsid w:val="001F7739"/>
    <w:rsid w:val="0020011B"/>
    <w:rsid w:val="0020187E"/>
    <w:rsid w:val="00201DC6"/>
    <w:rsid w:val="00202375"/>
    <w:rsid w:val="002025EA"/>
    <w:rsid w:val="00202884"/>
    <w:rsid w:val="00202D95"/>
    <w:rsid w:val="00202E44"/>
    <w:rsid w:val="00203556"/>
    <w:rsid w:val="00204D0F"/>
    <w:rsid w:val="00204DB6"/>
    <w:rsid w:val="0020504B"/>
    <w:rsid w:val="002056ED"/>
    <w:rsid w:val="00205C3A"/>
    <w:rsid w:val="00211793"/>
    <w:rsid w:val="00211C11"/>
    <w:rsid w:val="00212345"/>
    <w:rsid w:val="00214809"/>
    <w:rsid w:val="002149A1"/>
    <w:rsid w:val="00214DE3"/>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37D56"/>
    <w:rsid w:val="002415BC"/>
    <w:rsid w:val="0024165E"/>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133"/>
    <w:rsid w:val="00257E0E"/>
    <w:rsid w:val="00257FF4"/>
    <w:rsid w:val="00260FCB"/>
    <w:rsid w:val="002615F5"/>
    <w:rsid w:val="002616B9"/>
    <w:rsid w:val="0026217B"/>
    <w:rsid w:val="002629E4"/>
    <w:rsid w:val="00263FE3"/>
    <w:rsid w:val="00264447"/>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2BA3"/>
    <w:rsid w:val="002832DC"/>
    <w:rsid w:val="00283B82"/>
    <w:rsid w:val="00283E13"/>
    <w:rsid w:val="00286478"/>
    <w:rsid w:val="00287EDD"/>
    <w:rsid w:val="002905E1"/>
    <w:rsid w:val="0029141B"/>
    <w:rsid w:val="002927D3"/>
    <w:rsid w:val="00294AE9"/>
    <w:rsid w:val="00294BDE"/>
    <w:rsid w:val="00295DB6"/>
    <w:rsid w:val="0029788B"/>
    <w:rsid w:val="00297D1B"/>
    <w:rsid w:val="00297F4D"/>
    <w:rsid w:val="002A0226"/>
    <w:rsid w:val="002A0661"/>
    <w:rsid w:val="002A1CF2"/>
    <w:rsid w:val="002A2ED0"/>
    <w:rsid w:val="002A3A84"/>
    <w:rsid w:val="002A4C3E"/>
    <w:rsid w:val="002A5261"/>
    <w:rsid w:val="002A5568"/>
    <w:rsid w:val="002A56BC"/>
    <w:rsid w:val="002A5C53"/>
    <w:rsid w:val="002A60CF"/>
    <w:rsid w:val="002A6AD6"/>
    <w:rsid w:val="002A72CC"/>
    <w:rsid w:val="002A76AB"/>
    <w:rsid w:val="002A781E"/>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B7A91"/>
    <w:rsid w:val="002C2892"/>
    <w:rsid w:val="002C58AB"/>
    <w:rsid w:val="002C6D84"/>
    <w:rsid w:val="002C7D21"/>
    <w:rsid w:val="002D1564"/>
    <w:rsid w:val="002D1CA4"/>
    <w:rsid w:val="002D2C09"/>
    <w:rsid w:val="002D2C45"/>
    <w:rsid w:val="002D2FC1"/>
    <w:rsid w:val="002D30E4"/>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BAA"/>
    <w:rsid w:val="002F3D1C"/>
    <w:rsid w:val="002F4EA1"/>
    <w:rsid w:val="002F52DE"/>
    <w:rsid w:val="002F55C1"/>
    <w:rsid w:val="002F797A"/>
    <w:rsid w:val="00300483"/>
    <w:rsid w:val="00301C91"/>
    <w:rsid w:val="00302135"/>
    <w:rsid w:val="00302B91"/>
    <w:rsid w:val="003035B0"/>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CC2"/>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3756D"/>
    <w:rsid w:val="003443DD"/>
    <w:rsid w:val="00344D5A"/>
    <w:rsid w:val="00346EB6"/>
    <w:rsid w:val="00347EDB"/>
    <w:rsid w:val="00350797"/>
    <w:rsid w:val="00351A85"/>
    <w:rsid w:val="003522E8"/>
    <w:rsid w:val="00353989"/>
    <w:rsid w:val="00355B7A"/>
    <w:rsid w:val="0035617C"/>
    <w:rsid w:val="00356E7E"/>
    <w:rsid w:val="00356EB8"/>
    <w:rsid w:val="003572AD"/>
    <w:rsid w:val="00357B83"/>
    <w:rsid w:val="003614A8"/>
    <w:rsid w:val="0036160E"/>
    <w:rsid w:val="00362610"/>
    <w:rsid w:val="00363830"/>
    <w:rsid w:val="00363D2D"/>
    <w:rsid w:val="00364441"/>
    <w:rsid w:val="00364BB6"/>
    <w:rsid w:val="00364D6B"/>
    <w:rsid w:val="00365408"/>
    <w:rsid w:val="00365CC0"/>
    <w:rsid w:val="003668DF"/>
    <w:rsid w:val="00367688"/>
    <w:rsid w:val="0037129F"/>
    <w:rsid w:val="00372221"/>
    <w:rsid w:val="00372CF2"/>
    <w:rsid w:val="00374C7E"/>
    <w:rsid w:val="00377353"/>
    <w:rsid w:val="0037736B"/>
    <w:rsid w:val="00381F57"/>
    <w:rsid w:val="0038216E"/>
    <w:rsid w:val="003822E5"/>
    <w:rsid w:val="003830B8"/>
    <w:rsid w:val="00383262"/>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1EBD"/>
    <w:rsid w:val="003C20A2"/>
    <w:rsid w:val="003C2673"/>
    <w:rsid w:val="003C27A2"/>
    <w:rsid w:val="003C567C"/>
    <w:rsid w:val="003C59B8"/>
    <w:rsid w:val="003C6095"/>
    <w:rsid w:val="003C6809"/>
    <w:rsid w:val="003C7897"/>
    <w:rsid w:val="003D0937"/>
    <w:rsid w:val="003D17E6"/>
    <w:rsid w:val="003D1A20"/>
    <w:rsid w:val="003D1AC9"/>
    <w:rsid w:val="003D1F8A"/>
    <w:rsid w:val="003D2AC9"/>
    <w:rsid w:val="003D2CD8"/>
    <w:rsid w:val="003D3724"/>
    <w:rsid w:val="003D46A7"/>
    <w:rsid w:val="003D6376"/>
    <w:rsid w:val="003E0A18"/>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631E"/>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1DE8"/>
    <w:rsid w:val="00416277"/>
    <w:rsid w:val="00416E24"/>
    <w:rsid w:val="0042063D"/>
    <w:rsid w:val="00422B23"/>
    <w:rsid w:val="00423A60"/>
    <w:rsid w:val="0042651C"/>
    <w:rsid w:val="00426E9B"/>
    <w:rsid w:val="00427948"/>
    <w:rsid w:val="00427D55"/>
    <w:rsid w:val="0043102E"/>
    <w:rsid w:val="0043223D"/>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5B1F"/>
    <w:rsid w:val="00446804"/>
    <w:rsid w:val="004478D4"/>
    <w:rsid w:val="00450380"/>
    <w:rsid w:val="004505C6"/>
    <w:rsid w:val="004520CD"/>
    <w:rsid w:val="00452DF3"/>
    <w:rsid w:val="004534F5"/>
    <w:rsid w:val="00453765"/>
    <w:rsid w:val="00454D29"/>
    <w:rsid w:val="00454EC3"/>
    <w:rsid w:val="0045530A"/>
    <w:rsid w:val="004554AE"/>
    <w:rsid w:val="004554C3"/>
    <w:rsid w:val="004557E7"/>
    <w:rsid w:val="00455FB6"/>
    <w:rsid w:val="0045605A"/>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2F24"/>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45EC"/>
    <w:rsid w:val="00485C56"/>
    <w:rsid w:val="00486B79"/>
    <w:rsid w:val="00486CA2"/>
    <w:rsid w:val="00490B25"/>
    <w:rsid w:val="00490FD6"/>
    <w:rsid w:val="004911C4"/>
    <w:rsid w:val="004932E8"/>
    <w:rsid w:val="004933C8"/>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D84"/>
    <w:rsid w:val="004A6EB6"/>
    <w:rsid w:val="004A794C"/>
    <w:rsid w:val="004B3EC7"/>
    <w:rsid w:val="004B5664"/>
    <w:rsid w:val="004C2107"/>
    <w:rsid w:val="004C5FC6"/>
    <w:rsid w:val="004C6153"/>
    <w:rsid w:val="004C6435"/>
    <w:rsid w:val="004C649B"/>
    <w:rsid w:val="004C7B9C"/>
    <w:rsid w:val="004C7D55"/>
    <w:rsid w:val="004D089A"/>
    <w:rsid w:val="004D3184"/>
    <w:rsid w:val="004D5030"/>
    <w:rsid w:val="004D6045"/>
    <w:rsid w:val="004D6341"/>
    <w:rsid w:val="004D7546"/>
    <w:rsid w:val="004D7EC5"/>
    <w:rsid w:val="004E02B0"/>
    <w:rsid w:val="004E045E"/>
    <w:rsid w:val="004E0B29"/>
    <w:rsid w:val="004E0E11"/>
    <w:rsid w:val="004E0F08"/>
    <w:rsid w:val="004E0F0B"/>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40F"/>
    <w:rsid w:val="00503D4C"/>
    <w:rsid w:val="00504C0C"/>
    <w:rsid w:val="00504E48"/>
    <w:rsid w:val="005070FF"/>
    <w:rsid w:val="00511D71"/>
    <w:rsid w:val="00512BBC"/>
    <w:rsid w:val="005134FB"/>
    <w:rsid w:val="005135FD"/>
    <w:rsid w:val="0051366C"/>
    <w:rsid w:val="0051684F"/>
    <w:rsid w:val="00516A92"/>
    <w:rsid w:val="00516B9F"/>
    <w:rsid w:val="00517693"/>
    <w:rsid w:val="005205AB"/>
    <w:rsid w:val="00521700"/>
    <w:rsid w:val="00523378"/>
    <w:rsid w:val="0052550F"/>
    <w:rsid w:val="00526C0F"/>
    <w:rsid w:val="0052702A"/>
    <w:rsid w:val="00530397"/>
    <w:rsid w:val="00530F73"/>
    <w:rsid w:val="00533B8E"/>
    <w:rsid w:val="00535417"/>
    <w:rsid w:val="00535833"/>
    <w:rsid w:val="00535E2B"/>
    <w:rsid w:val="00536D28"/>
    <w:rsid w:val="005372C5"/>
    <w:rsid w:val="00537A26"/>
    <w:rsid w:val="00540744"/>
    <w:rsid w:val="00540E47"/>
    <w:rsid w:val="00543283"/>
    <w:rsid w:val="0054364C"/>
    <w:rsid w:val="00546747"/>
    <w:rsid w:val="00547510"/>
    <w:rsid w:val="00547ECC"/>
    <w:rsid w:val="00551D5A"/>
    <w:rsid w:val="00551EC3"/>
    <w:rsid w:val="0055338D"/>
    <w:rsid w:val="00554A44"/>
    <w:rsid w:val="00554C53"/>
    <w:rsid w:val="00554F18"/>
    <w:rsid w:val="00555220"/>
    <w:rsid w:val="005555F0"/>
    <w:rsid w:val="00555739"/>
    <w:rsid w:val="00556E75"/>
    <w:rsid w:val="0056069A"/>
    <w:rsid w:val="00560C3B"/>
    <w:rsid w:val="00561EA1"/>
    <w:rsid w:val="00562799"/>
    <w:rsid w:val="00564804"/>
    <w:rsid w:val="00565598"/>
    <w:rsid w:val="00565B5A"/>
    <w:rsid w:val="00567E8F"/>
    <w:rsid w:val="005702D6"/>
    <w:rsid w:val="0057254A"/>
    <w:rsid w:val="00572588"/>
    <w:rsid w:val="0057362F"/>
    <w:rsid w:val="00573A50"/>
    <w:rsid w:val="005746D2"/>
    <w:rsid w:val="00574E8A"/>
    <w:rsid w:val="00577775"/>
    <w:rsid w:val="00580DD0"/>
    <w:rsid w:val="0058121A"/>
    <w:rsid w:val="00581863"/>
    <w:rsid w:val="00581A0F"/>
    <w:rsid w:val="00581EA3"/>
    <w:rsid w:val="0058205A"/>
    <w:rsid w:val="0058260B"/>
    <w:rsid w:val="00584D1E"/>
    <w:rsid w:val="00586795"/>
    <w:rsid w:val="00586B82"/>
    <w:rsid w:val="00587E13"/>
    <w:rsid w:val="0059082C"/>
    <w:rsid w:val="005913A5"/>
    <w:rsid w:val="005933AA"/>
    <w:rsid w:val="005940AA"/>
    <w:rsid w:val="0059435B"/>
    <w:rsid w:val="00594614"/>
    <w:rsid w:val="00594E10"/>
    <w:rsid w:val="00596306"/>
    <w:rsid w:val="00596487"/>
    <w:rsid w:val="005A0809"/>
    <w:rsid w:val="005A0B91"/>
    <w:rsid w:val="005A1494"/>
    <w:rsid w:val="005A3177"/>
    <w:rsid w:val="005A3590"/>
    <w:rsid w:val="005A4A1C"/>
    <w:rsid w:val="005A5BD8"/>
    <w:rsid w:val="005A692A"/>
    <w:rsid w:val="005A6AB8"/>
    <w:rsid w:val="005A7E47"/>
    <w:rsid w:val="005B11C2"/>
    <w:rsid w:val="005B180A"/>
    <w:rsid w:val="005B382C"/>
    <w:rsid w:val="005B3C11"/>
    <w:rsid w:val="005B40DA"/>
    <w:rsid w:val="005B4226"/>
    <w:rsid w:val="005B5AA4"/>
    <w:rsid w:val="005B656B"/>
    <w:rsid w:val="005B6B8E"/>
    <w:rsid w:val="005B71B3"/>
    <w:rsid w:val="005B76A4"/>
    <w:rsid w:val="005C04A7"/>
    <w:rsid w:val="005C17A4"/>
    <w:rsid w:val="005C27CC"/>
    <w:rsid w:val="005C370D"/>
    <w:rsid w:val="005C504E"/>
    <w:rsid w:val="005C5449"/>
    <w:rsid w:val="005C6153"/>
    <w:rsid w:val="005C6FF2"/>
    <w:rsid w:val="005C78B0"/>
    <w:rsid w:val="005C7B95"/>
    <w:rsid w:val="005C7EED"/>
    <w:rsid w:val="005D01EB"/>
    <w:rsid w:val="005D0DFB"/>
    <w:rsid w:val="005D1112"/>
    <w:rsid w:val="005D237C"/>
    <w:rsid w:val="005D25E2"/>
    <w:rsid w:val="005D25FF"/>
    <w:rsid w:val="005D2632"/>
    <w:rsid w:val="005D37AA"/>
    <w:rsid w:val="005D38E0"/>
    <w:rsid w:val="005D3F32"/>
    <w:rsid w:val="005D4E3E"/>
    <w:rsid w:val="005D58C8"/>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246C"/>
    <w:rsid w:val="005F308F"/>
    <w:rsid w:val="005F3585"/>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27870"/>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57EC"/>
    <w:rsid w:val="0066630C"/>
    <w:rsid w:val="006664F5"/>
    <w:rsid w:val="006674E3"/>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BCF"/>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49B5"/>
    <w:rsid w:val="006A5B5E"/>
    <w:rsid w:val="006A67CB"/>
    <w:rsid w:val="006B0368"/>
    <w:rsid w:val="006B0F6E"/>
    <w:rsid w:val="006B1D7B"/>
    <w:rsid w:val="006B27D4"/>
    <w:rsid w:val="006B2C9C"/>
    <w:rsid w:val="006B48EB"/>
    <w:rsid w:val="006B4C00"/>
    <w:rsid w:val="006B56FC"/>
    <w:rsid w:val="006B64D4"/>
    <w:rsid w:val="006B6DDA"/>
    <w:rsid w:val="006B73D9"/>
    <w:rsid w:val="006B7955"/>
    <w:rsid w:val="006B7DF0"/>
    <w:rsid w:val="006B7E74"/>
    <w:rsid w:val="006C0D75"/>
    <w:rsid w:val="006C1C48"/>
    <w:rsid w:val="006C3C1D"/>
    <w:rsid w:val="006C41FF"/>
    <w:rsid w:val="006C5145"/>
    <w:rsid w:val="006C65A8"/>
    <w:rsid w:val="006D05AD"/>
    <w:rsid w:val="006D0EC1"/>
    <w:rsid w:val="006D16F8"/>
    <w:rsid w:val="006D1813"/>
    <w:rsid w:val="006D2306"/>
    <w:rsid w:val="006D24A9"/>
    <w:rsid w:val="006D2AF3"/>
    <w:rsid w:val="006D4D79"/>
    <w:rsid w:val="006D4FBD"/>
    <w:rsid w:val="006D5879"/>
    <w:rsid w:val="006D63FD"/>
    <w:rsid w:val="006D65B4"/>
    <w:rsid w:val="006D754A"/>
    <w:rsid w:val="006D7B9C"/>
    <w:rsid w:val="006D7E11"/>
    <w:rsid w:val="006E04C6"/>
    <w:rsid w:val="006E05B0"/>
    <w:rsid w:val="006E0A65"/>
    <w:rsid w:val="006E16A3"/>
    <w:rsid w:val="006E1B01"/>
    <w:rsid w:val="006E2F1F"/>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8EE"/>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590"/>
    <w:rsid w:val="00707C84"/>
    <w:rsid w:val="00710A59"/>
    <w:rsid w:val="00710FDE"/>
    <w:rsid w:val="007116C7"/>
    <w:rsid w:val="00711C5A"/>
    <w:rsid w:val="00712B66"/>
    <w:rsid w:val="00713C31"/>
    <w:rsid w:val="0071428D"/>
    <w:rsid w:val="007144C9"/>
    <w:rsid w:val="00714CAE"/>
    <w:rsid w:val="00716B3C"/>
    <w:rsid w:val="007170C2"/>
    <w:rsid w:val="00717EE4"/>
    <w:rsid w:val="00717F2D"/>
    <w:rsid w:val="00720453"/>
    <w:rsid w:val="00720853"/>
    <w:rsid w:val="00722129"/>
    <w:rsid w:val="00724173"/>
    <w:rsid w:val="00726730"/>
    <w:rsid w:val="00730598"/>
    <w:rsid w:val="00731C24"/>
    <w:rsid w:val="0073257E"/>
    <w:rsid w:val="00732A32"/>
    <w:rsid w:val="00732B6A"/>
    <w:rsid w:val="00733066"/>
    <w:rsid w:val="00733469"/>
    <w:rsid w:val="00733539"/>
    <w:rsid w:val="00734743"/>
    <w:rsid w:val="00735557"/>
    <w:rsid w:val="00737108"/>
    <w:rsid w:val="007379CE"/>
    <w:rsid w:val="00741986"/>
    <w:rsid w:val="007419A7"/>
    <w:rsid w:val="00741B21"/>
    <w:rsid w:val="00741DD8"/>
    <w:rsid w:val="00741E49"/>
    <w:rsid w:val="0074213F"/>
    <w:rsid w:val="0074250D"/>
    <w:rsid w:val="00743DA1"/>
    <w:rsid w:val="007445E2"/>
    <w:rsid w:val="00745496"/>
    <w:rsid w:val="007460DA"/>
    <w:rsid w:val="0074705B"/>
    <w:rsid w:val="007470EC"/>
    <w:rsid w:val="0075020B"/>
    <w:rsid w:val="00751017"/>
    <w:rsid w:val="00751960"/>
    <w:rsid w:val="00752FCF"/>
    <w:rsid w:val="007535C7"/>
    <w:rsid w:val="00756551"/>
    <w:rsid w:val="00757769"/>
    <w:rsid w:val="0076067E"/>
    <w:rsid w:val="00761BFD"/>
    <w:rsid w:val="00761CD8"/>
    <w:rsid w:val="00761D5C"/>
    <w:rsid w:val="00761FE5"/>
    <w:rsid w:val="00762476"/>
    <w:rsid w:val="00762A18"/>
    <w:rsid w:val="00763AE2"/>
    <w:rsid w:val="00764163"/>
    <w:rsid w:val="0076467D"/>
    <w:rsid w:val="00766995"/>
    <w:rsid w:val="00766D90"/>
    <w:rsid w:val="00767C19"/>
    <w:rsid w:val="00767D4E"/>
    <w:rsid w:val="00771067"/>
    <w:rsid w:val="007722ED"/>
    <w:rsid w:val="0077260B"/>
    <w:rsid w:val="0077408B"/>
    <w:rsid w:val="00774AF6"/>
    <w:rsid w:val="00774EC8"/>
    <w:rsid w:val="00776781"/>
    <w:rsid w:val="007776CC"/>
    <w:rsid w:val="00777CE9"/>
    <w:rsid w:val="00777ECD"/>
    <w:rsid w:val="00780D05"/>
    <w:rsid w:val="0078343B"/>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763"/>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1733"/>
    <w:rsid w:val="007B26E1"/>
    <w:rsid w:val="007B3045"/>
    <w:rsid w:val="007B46A3"/>
    <w:rsid w:val="007B4C0F"/>
    <w:rsid w:val="007B5A80"/>
    <w:rsid w:val="007B5E25"/>
    <w:rsid w:val="007B6E0E"/>
    <w:rsid w:val="007C27FB"/>
    <w:rsid w:val="007C2CBB"/>
    <w:rsid w:val="007C309C"/>
    <w:rsid w:val="007C4209"/>
    <w:rsid w:val="007C5EB9"/>
    <w:rsid w:val="007C7449"/>
    <w:rsid w:val="007C7EA5"/>
    <w:rsid w:val="007D1A95"/>
    <w:rsid w:val="007D245E"/>
    <w:rsid w:val="007D2E11"/>
    <w:rsid w:val="007D3764"/>
    <w:rsid w:val="007D485A"/>
    <w:rsid w:val="007D54FF"/>
    <w:rsid w:val="007D5567"/>
    <w:rsid w:val="007D57D4"/>
    <w:rsid w:val="007D60DB"/>
    <w:rsid w:val="007D6315"/>
    <w:rsid w:val="007D724A"/>
    <w:rsid w:val="007D75A3"/>
    <w:rsid w:val="007E16E2"/>
    <w:rsid w:val="007E19FE"/>
    <w:rsid w:val="007E1AAC"/>
    <w:rsid w:val="007E2EDD"/>
    <w:rsid w:val="007E3B9C"/>
    <w:rsid w:val="007E4A2F"/>
    <w:rsid w:val="007E5C4A"/>
    <w:rsid w:val="007E6915"/>
    <w:rsid w:val="007E74CA"/>
    <w:rsid w:val="007E7AD3"/>
    <w:rsid w:val="007F0070"/>
    <w:rsid w:val="007F0441"/>
    <w:rsid w:val="007F0E99"/>
    <w:rsid w:val="007F20F1"/>
    <w:rsid w:val="007F4073"/>
    <w:rsid w:val="007F4224"/>
    <w:rsid w:val="007F4DD2"/>
    <w:rsid w:val="007F4FB9"/>
    <w:rsid w:val="007F7022"/>
    <w:rsid w:val="007F7690"/>
    <w:rsid w:val="008011CC"/>
    <w:rsid w:val="00801404"/>
    <w:rsid w:val="008017AA"/>
    <w:rsid w:val="00801CBA"/>
    <w:rsid w:val="00801D92"/>
    <w:rsid w:val="00804BCF"/>
    <w:rsid w:val="00804FA4"/>
    <w:rsid w:val="00805275"/>
    <w:rsid w:val="00806946"/>
    <w:rsid w:val="00806A62"/>
    <w:rsid w:val="00806E55"/>
    <w:rsid w:val="008075CE"/>
    <w:rsid w:val="00812179"/>
    <w:rsid w:val="008124E2"/>
    <w:rsid w:val="00813928"/>
    <w:rsid w:val="00814F22"/>
    <w:rsid w:val="008150E3"/>
    <w:rsid w:val="00815321"/>
    <w:rsid w:val="008163CA"/>
    <w:rsid w:val="008166DB"/>
    <w:rsid w:val="008173E0"/>
    <w:rsid w:val="008175C1"/>
    <w:rsid w:val="008200D4"/>
    <w:rsid w:val="00820370"/>
    <w:rsid w:val="00820CC6"/>
    <w:rsid w:val="00822296"/>
    <w:rsid w:val="008224F2"/>
    <w:rsid w:val="00822C41"/>
    <w:rsid w:val="00825043"/>
    <w:rsid w:val="00825267"/>
    <w:rsid w:val="008264EC"/>
    <w:rsid w:val="00827BD0"/>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97F"/>
    <w:rsid w:val="00847C1C"/>
    <w:rsid w:val="0085055E"/>
    <w:rsid w:val="00850C3B"/>
    <w:rsid w:val="00851605"/>
    <w:rsid w:val="00851AC0"/>
    <w:rsid w:val="008526FE"/>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1A6"/>
    <w:rsid w:val="00863C9F"/>
    <w:rsid w:val="008645D6"/>
    <w:rsid w:val="0086552B"/>
    <w:rsid w:val="008655A2"/>
    <w:rsid w:val="0086584F"/>
    <w:rsid w:val="00866567"/>
    <w:rsid w:val="008671C7"/>
    <w:rsid w:val="00867EB8"/>
    <w:rsid w:val="00870335"/>
    <w:rsid w:val="00870AA2"/>
    <w:rsid w:val="00871B0A"/>
    <w:rsid w:val="008731FF"/>
    <w:rsid w:val="00873D88"/>
    <w:rsid w:val="0087433B"/>
    <w:rsid w:val="0087621E"/>
    <w:rsid w:val="008767B2"/>
    <w:rsid w:val="00877328"/>
    <w:rsid w:val="0087787A"/>
    <w:rsid w:val="008802F0"/>
    <w:rsid w:val="0088033B"/>
    <w:rsid w:val="00880992"/>
    <w:rsid w:val="00881692"/>
    <w:rsid w:val="00883143"/>
    <w:rsid w:val="00883222"/>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076"/>
    <w:rsid w:val="008B5BF2"/>
    <w:rsid w:val="008B6934"/>
    <w:rsid w:val="008B6CF8"/>
    <w:rsid w:val="008B6E65"/>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6738"/>
    <w:rsid w:val="008D718E"/>
    <w:rsid w:val="008E09C5"/>
    <w:rsid w:val="008E0AA7"/>
    <w:rsid w:val="008E0FE0"/>
    <w:rsid w:val="008E2355"/>
    <w:rsid w:val="008E3151"/>
    <w:rsid w:val="008E3386"/>
    <w:rsid w:val="008E5410"/>
    <w:rsid w:val="008E5A3F"/>
    <w:rsid w:val="008E7209"/>
    <w:rsid w:val="008E7448"/>
    <w:rsid w:val="008F11BB"/>
    <w:rsid w:val="008F16FF"/>
    <w:rsid w:val="008F182F"/>
    <w:rsid w:val="008F1867"/>
    <w:rsid w:val="008F1E95"/>
    <w:rsid w:val="008F2304"/>
    <w:rsid w:val="008F4107"/>
    <w:rsid w:val="008F57DD"/>
    <w:rsid w:val="008F5AEE"/>
    <w:rsid w:val="008F6EAA"/>
    <w:rsid w:val="008F7800"/>
    <w:rsid w:val="008F7BCA"/>
    <w:rsid w:val="00900651"/>
    <w:rsid w:val="00900F4D"/>
    <w:rsid w:val="0090167B"/>
    <w:rsid w:val="00902DEC"/>
    <w:rsid w:val="0090342E"/>
    <w:rsid w:val="00903D3A"/>
    <w:rsid w:val="009044B9"/>
    <w:rsid w:val="009047B1"/>
    <w:rsid w:val="00904C86"/>
    <w:rsid w:val="0090680D"/>
    <w:rsid w:val="00907DD7"/>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2B66"/>
    <w:rsid w:val="0092304A"/>
    <w:rsid w:val="009230DF"/>
    <w:rsid w:val="009257B0"/>
    <w:rsid w:val="009258BD"/>
    <w:rsid w:val="009259BC"/>
    <w:rsid w:val="00925DEB"/>
    <w:rsid w:val="009263C0"/>
    <w:rsid w:val="009302D4"/>
    <w:rsid w:val="009307F2"/>
    <w:rsid w:val="00930CEC"/>
    <w:rsid w:val="00930F4A"/>
    <w:rsid w:val="0093375E"/>
    <w:rsid w:val="00933BEF"/>
    <w:rsid w:val="009366DE"/>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64B1"/>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2FF7"/>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27C6"/>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06E5"/>
    <w:rsid w:val="009C2B3E"/>
    <w:rsid w:val="009C2EA2"/>
    <w:rsid w:val="009C3721"/>
    <w:rsid w:val="009C4004"/>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2511"/>
    <w:rsid w:val="009F46C8"/>
    <w:rsid w:val="009F4F2A"/>
    <w:rsid w:val="009F660B"/>
    <w:rsid w:val="009F671E"/>
    <w:rsid w:val="009F7ED1"/>
    <w:rsid w:val="00A0149B"/>
    <w:rsid w:val="00A01607"/>
    <w:rsid w:val="00A018D4"/>
    <w:rsid w:val="00A02F9D"/>
    <w:rsid w:val="00A03767"/>
    <w:rsid w:val="00A04834"/>
    <w:rsid w:val="00A05628"/>
    <w:rsid w:val="00A07DCF"/>
    <w:rsid w:val="00A1117C"/>
    <w:rsid w:val="00A12979"/>
    <w:rsid w:val="00A131A9"/>
    <w:rsid w:val="00A137CE"/>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36FFB"/>
    <w:rsid w:val="00A40281"/>
    <w:rsid w:val="00A4148D"/>
    <w:rsid w:val="00A42864"/>
    <w:rsid w:val="00A44D0E"/>
    <w:rsid w:val="00A4621D"/>
    <w:rsid w:val="00A50305"/>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115C"/>
    <w:rsid w:val="00A811F1"/>
    <w:rsid w:val="00A82887"/>
    <w:rsid w:val="00A83010"/>
    <w:rsid w:val="00A83BF5"/>
    <w:rsid w:val="00A84CD1"/>
    <w:rsid w:val="00A85875"/>
    <w:rsid w:val="00A85E2E"/>
    <w:rsid w:val="00A861F3"/>
    <w:rsid w:val="00A8728F"/>
    <w:rsid w:val="00A8756A"/>
    <w:rsid w:val="00A87F7D"/>
    <w:rsid w:val="00A906B7"/>
    <w:rsid w:val="00A9070E"/>
    <w:rsid w:val="00A92DD4"/>
    <w:rsid w:val="00A93EEF"/>
    <w:rsid w:val="00A94D0F"/>
    <w:rsid w:val="00A94F13"/>
    <w:rsid w:val="00A95477"/>
    <w:rsid w:val="00A9568C"/>
    <w:rsid w:val="00A95BED"/>
    <w:rsid w:val="00A95EA2"/>
    <w:rsid w:val="00A9787E"/>
    <w:rsid w:val="00A97AF9"/>
    <w:rsid w:val="00AA08E8"/>
    <w:rsid w:val="00AA0DB4"/>
    <w:rsid w:val="00AA11C5"/>
    <w:rsid w:val="00AA17E2"/>
    <w:rsid w:val="00AA1848"/>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C7F80"/>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3D17"/>
    <w:rsid w:val="00AE4189"/>
    <w:rsid w:val="00AE503A"/>
    <w:rsid w:val="00AE68E2"/>
    <w:rsid w:val="00AF0157"/>
    <w:rsid w:val="00AF2EC7"/>
    <w:rsid w:val="00AF3AC0"/>
    <w:rsid w:val="00AF4F4A"/>
    <w:rsid w:val="00B00C24"/>
    <w:rsid w:val="00B00F93"/>
    <w:rsid w:val="00B01BBE"/>
    <w:rsid w:val="00B03F92"/>
    <w:rsid w:val="00B05485"/>
    <w:rsid w:val="00B055D8"/>
    <w:rsid w:val="00B06CD6"/>
    <w:rsid w:val="00B06EBC"/>
    <w:rsid w:val="00B11D2D"/>
    <w:rsid w:val="00B123F0"/>
    <w:rsid w:val="00B12891"/>
    <w:rsid w:val="00B146C1"/>
    <w:rsid w:val="00B146E7"/>
    <w:rsid w:val="00B156DF"/>
    <w:rsid w:val="00B15ABB"/>
    <w:rsid w:val="00B16660"/>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48F"/>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DAD"/>
    <w:rsid w:val="00B96991"/>
    <w:rsid w:val="00B96C0C"/>
    <w:rsid w:val="00B9734D"/>
    <w:rsid w:val="00B97732"/>
    <w:rsid w:val="00BA27F4"/>
    <w:rsid w:val="00BA2E40"/>
    <w:rsid w:val="00BA33B4"/>
    <w:rsid w:val="00BA3CB7"/>
    <w:rsid w:val="00BA41DE"/>
    <w:rsid w:val="00BA44E4"/>
    <w:rsid w:val="00BA556C"/>
    <w:rsid w:val="00BB0F31"/>
    <w:rsid w:val="00BB15AB"/>
    <w:rsid w:val="00BB189B"/>
    <w:rsid w:val="00BB1D21"/>
    <w:rsid w:val="00BB1E6C"/>
    <w:rsid w:val="00BB2E51"/>
    <w:rsid w:val="00BB3EE9"/>
    <w:rsid w:val="00BB4BEA"/>
    <w:rsid w:val="00BB4C1A"/>
    <w:rsid w:val="00BB50AB"/>
    <w:rsid w:val="00BB6664"/>
    <w:rsid w:val="00BC01FC"/>
    <w:rsid w:val="00BC1F79"/>
    <w:rsid w:val="00BC2201"/>
    <w:rsid w:val="00BC3C7A"/>
    <w:rsid w:val="00BC7DC6"/>
    <w:rsid w:val="00BD1039"/>
    <w:rsid w:val="00BD13B5"/>
    <w:rsid w:val="00BD240D"/>
    <w:rsid w:val="00BD2EFC"/>
    <w:rsid w:val="00BD340E"/>
    <w:rsid w:val="00BD4B05"/>
    <w:rsid w:val="00BD60AD"/>
    <w:rsid w:val="00BD6C02"/>
    <w:rsid w:val="00BE1244"/>
    <w:rsid w:val="00BE165D"/>
    <w:rsid w:val="00BE2394"/>
    <w:rsid w:val="00BE2702"/>
    <w:rsid w:val="00BE4326"/>
    <w:rsid w:val="00BE5F4F"/>
    <w:rsid w:val="00BE60DB"/>
    <w:rsid w:val="00BE77FE"/>
    <w:rsid w:val="00BF0191"/>
    <w:rsid w:val="00BF13EC"/>
    <w:rsid w:val="00BF1C07"/>
    <w:rsid w:val="00BF3DEE"/>
    <w:rsid w:val="00BF54AC"/>
    <w:rsid w:val="00BF54BD"/>
    <w:rsid w:val="00BF6B8E"/>
    <w:rsid w:val="00C025A5"/>
    <w:rsid w:val="00C03C78"/>
    <w:rsid w:val="00C04658"/>
    <w:rsid w:val="00C04FD3"/>
    <w:rsid w:val="00C065A2"/>
    <w:rsid w:val="00C065A6"/>
    <w:rsid w:val="00C06661"/>
    <w:rsid w:val="00C07919"/>
    <w:rsid w:val="00C103F9"/>
    <w:rsid w:val="00C104AC"/>
    <w:rsid w:val="00C110E1"/>
    <w:rsid w:val="00C11295"/>
    <w:rsid w:val="00C114D3"/>
    <w:rsid w:val="00C1198F"/>
    <w:rsid w:val="00C11FA1"/>
    <w:rsid w:val="00C12E21"/>
    <w:rsid w:val="00C12E65"/>
    <w:rsid w:val="00C13C20"/>
    <w:rsid w:val="00C13F74"/>
    <w:rsid w:val="00C146D3"/>
    <w:rsid w:val="00C16BE0"/>
    <w:rsid w:val="00C214B5"/>
    <w:rsid w:val="00C21C39"/>
    <w:rsid w:val="00C2325C"/>
    <w:rsid w:val="00C239ED"/>
    <w:rsid w:val="00C24D9D"/>
    <w:rsid w:val="00C25CF3"/>
    <w:rsid w:val="00C263E9"/>
    <w:rsid w:val="00C2775A"/>
    <w:rsid w:val="00C3063A"/>
    <w:rsid w:val="00C30BAD"/>
    <w:rsid w:val="00C31E8F"/>
    <w:rsid w:val="00C3241B"/>
    <w:rsid w:val="00C335DA"/>
    <w:rsid w:val="00C33D3E"/>
    <w:rsid w:val="00C362E0"/>
    <w:rsid w:val="00C36ED4"/>
    <w:rsid w:val="00C376CC"/>
    <w:rsid w:val="00C400F7"/>
    <w:rsid w:val="00C40EC6"/>
    <w:rsid w:val="00C40F95"/>
    <w:rsid w:val="00C4149D"/>
    <w:rsid w:val="00C419AD"/>
    <w:rsid w:val="00C41B5F"/>
    <w:rsid w:val="00C437BA"/>
    <w:rsid w:val="00C44395"/>
    <w:rsid w:val="00C443B3"/>
    <w:rsid w:val="00C45CE8"/>
    <w:rsid w:val="00C46F06"/>
    <w:rsid w:val="00C478A0"/>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57514"/>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0C44"/>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C466A"/>
    <w:rsid w:val="00CD0E6E"/>
    <w:rsid w:val="00CD23AE"/>
    <w:rsid w:val="00CD27DF"/>
    <w:rsid w:val="00CD2D8A"/>
    <w:rsid w:val="00CD3BAC"/>
    <w:rsid w:val="00CD3FF2"/>
    <w:rsid w:val="00CD4A65"/>
    <w:rsid w:val="00CD531F"/>
    <w:rsid w:val="00CD6FA3"/>
    <w:rsid w:val="00CE1F19"/>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2CA4"/>
    <w:rsid w:val="00D032FB"/>
    <w:rsid w:val="00D03708"/>
    <w:rsid w:val="00D06776"/>
    <w:rsid w:val="00D06E46"/>
    <w:rsid w:val="00D06F95"/>
    <w:rsid w:val="00D07AA4"/>
    <w:rsid w:val="00D1158C"/>
    <w:rsid w:val="00D11600"/>
    <w:rsid w:val="00D119A2"/>
    <w:rsid w:val="00D12E31"/>
    <w:rsid w:val="00D137F9"/>
    <w:rsid w:val="00D14419"/>
    <w:rsid w:val="00D1458C"/>
    <w:rsid w:val="00D1620E"/>
    <w:rsid w:val="00D1666A"/>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47DDA"/>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5247"/>
    <w:rsid w:val="00D65497"/>
    <w:rsid w:val="00D654DA"/>
    <w:rsid w:val="00D658DA"/>
    <w:rsid w:val="00D6609E"/>
    <w:rsid w:val="00D67A9F"/>
    <w:rsid w:val="00D67C20"/>
    <w:rsid w:val="00D70C1B"/>
    <w:rsid w:val="00D70E5C"/>
    <w:rsid w:val="00D7146C"/>
    <w:rsid w:val="00D718CD"/>
    <w:rsid w:val="00D72B30"/>
    <w:rsid w:val="00D7416F"/>
    <w:rsid w:val="00D755F2"/>
    <w:rsid w:val="00D762AC"/>
    <w:rsid w:val="00D775E7"/>
    <w:rsid w:val="00D77B9E"/>
    <w:rsid w:val="00D81430"/>
    <w:rsid w:val="00D81CA9"/>
    <w:rsid w:val="00D81CBF"/>
    <w:rsid w:val="00D839D8"/>
    <w:rsid w:val="00D83F9E"/>
    <w:rsid w:val="00D840C2"/>
    <w:rsid w:val="00D84562"/>
    <w:rsid w:val="00D85C16"/>
    <w:rsid w:val="00D86169"/>
    <w:rsid w:val="00D8732E"/>
    <w:rsid w:val="00D87957"/>
    <w:rsid w:val="00D91294"/>
    <w:rsid w:val="00D9186A"/>
    <w:rsid w:val="00D92D47"/>
    <w:rsid w:val="00D94213"/>
    <w:rsid w:val="00D94BEB"/>
    <w:rsid w:val="00D94EA5"/>
    <w:rsid w:val="00D952CE"/>
    <w:rsid w:val="00D95F32"/>
    <w:rsid w:val="00DA024A"/>
    <w:rsid w:val="00DA07EE"/>
    <w:rsid w:val="00DA0A58"/>
    <w:rsid w:val="00DA1005"/>
    <w:rsid w:val="00DA12C9"/>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1A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D78C0"/>
    <w:rsid w:val="00DE0E5D"/>
    <w:rsid w:val="00DE447F"/>
    <w:rsid w:val="00DE48F0"/>
    <w:rsid w:val="00DE4A77"/>
    <w:rsid w:val="00DE68EE"/>
    <w:rsid w:val="00DE6D24"/>
    <w:rsid w:val="00DE707A"/>
    <w:rsid w:val="00DE7285"/>
    <w:rsid w:val="00DE7C40"/>
    <w:rsid w:val="00DF0EA5"/>
    <w:rsid w:val="00DF1F1D"/>
    <w:rsid w:val="00DF23A5"/>
    <w:rsid w:val="00DF4C6E"/>
    <w:rsid w:val="00DF6666"/>
    <w:rsid w:val="00DF745E"/>
    <w:rsid w:val="00DF762E"/>
    <w:rsid w:val="00E0044E"/>
    <w:rsid w:val="00E00816"/>
    <w:rsid w:val="00E0239F"/>
    <w:rsid w:val="00E0267B"/>
    <w:rsid w:val="00E04441"/>
    <w:rsid w:val="00E05CCA"/>
    <w:rsid w:val="00E05F03"/>
    <w:rsid w:val="00E06370"/>
    <w:rsid w:val="00E06B7B"/>
    <w:rsid w:val="00E06E20"/>
    <w:rsid w:val="00E07DD9"/>
    <w:rsid w:val="00E102B7"/>
    <w:rsid w:val="00E102F8"/>
    <w:rsid w:val="00E12FCF"/>
    <w:rsid w:val="00E13273"/>
    <w:rsid w:val="00E13379"/>
    <w:rsid w:val="00E139EE"/>
    <w:rsid w:val="00E14D83"/>
    <w:rsid w:val="00E14FA6"/>
    <w:rsid w:val="00E15A0D"/>
    <w:rsid w:val="00E16640"/>
    <w:rsid w:val="00E1740F"/>
    <w:rsid w:val="00E200CF"/>
    <w:rsid w:val="00E20E93"/>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3B28"/>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927"/>
    <w:rsid w:val="00E57EEB"/>
    <w:rsid w:val="00E60318"/>
    <w:rsid w:val="00E60BA8"/>
    <w:rsid w:val="00E61E25"/>
    <w:rsid w:val="00E61E28"/>
    <w:rsid w:val="00E628E4"/>
    <w:rsid w:val="00E647F7"/>
    <w:rsid w:val="00E65FF5"/>
    <w:rsid w:val="00E66857"/>
    <w:rsid w:val="00E67556"/>
    <w:rsid w:val="00E704E0"/>
    <w:rsid w:val="00E71CCB"/>
    <w:rsid w:val="00E7252F"/>
    <w:rsid w:val="00E73FC2"/>
    <w:rsid w:val="00E74481"/>
    <w:rsid w:val="00E74517"/>
    <w:rsid w:val="00E755D7"/>
    <w:rsid w:val="00E7566D"/>
    <w:rsid w:val="00E76E91"/>
    <w:rsid w:val="00E774B4"/>
    <w:rsid w:val="00E778F5"/>
    <w:rsid w:val="00E80E7C"/>
    <w:rsid w:val="00E81779"/>
    <w:rsid w:val="00E8205B"/>
    <w:rsid w:val="00E82444"/>
    <w:rsid w:val="00E82D91"/>
    <w:rsid w:val="00E8341C"/>
    <w:rsid w:val="00E8602B"/>
    <w:rsid w:val="00E86B5F"/>
    <w:rsid w:val="00E87D05"/>
    <w:rsid w:val="00E91F96"/>
    <w:rsid w:val="00E92E99"/>
    <w:rsid w:val="00E94527"/>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063D"/>
    <w:rsid w:val="00EC1919"/>
    <w:rsid w:val="00EC2E07"/>
    <w:rsid w:val="00EC43C7"/>
    <w:rsid w:val="00EC465D"/>
    <w:rsid w:val="00EC5C89"/>
    <w:rsid w:val="00EC66D2"/>
    <w:rsid w:val="00EC67E7"/>
    <w:rsid w:val="00EC6A1C"/>
    <w:rsid w:val="00ED0A1B"/>
    <w:rsid w:val="00ED21BC"/>
    <w:rsid w:val="00ED2FEC"/>
    <w:rsid w:val="00ED3F67"/>
    <w:rsid w:val="00ED440A"/>
    <w:rsid w:val="00ED7971"/>
    <w:rsid w:val="00EE0748"/>
    <w:rsid w:val="00EE29A0"/>
    <w:rsid w:val="00EE2CEA"/>
    <w:rsid w:val="00EE2FD1"/>
    <w:rsid w:val="00EE3365"/>
    <w:rsid w:val="00EE3EB6"/>
    <w:rsid w:val="00EE48DF"/>
    <w:rsid w:val="00EE4AB3"/>
    <w:rsid w:val="00EE7405"/>
    <w:rsid w:val="00EF033E"/>
    <w:rsid w:val="00EF06EC"/>
    <w:rsid w:val="00EF14FF"/>
    <w:rsid w:val="00EF2BFE"/>
    <w:rsid w:val="00EF2D85"/>
    <w:rsid w:val="00EF3C4B"/>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17BBA"/>
    <w:rsid w:val="00F2062B"/>
    <w:rsid w:val="00F21A18"/>
    <w:rsid w:val="00F21E61"/>
    <w:rsid w:val="00F220EA"/>
    <w:rsid w:val="00F222CD"/>
    <w:rsid w:val="00F24EA4"/>
    <w:rsid w:val="00F2625A"/>
    <w:rsid w:val="00F31A03"/>
    <w:rsid w:val="00F3283C"/>
    <w:rsid w:val="00F32D0F"/>
    <w:rsid w:val="00F337B7"/>
    <w:rsid w:val="00F343F0"/>
    <w:rsid w:val="00F34620"/>
    <w:rsid w:val="00F34AAB"/>
    <w:rsid w:val="00F34C4D"/>
    <w:rsid w:val="00F350CF"/>
    <w:rsid w:val="00F35582"/>
    <w:rsid w:val="00F37004"/>
    <w:rsid w:val="00F376A1"/>
    <w:rsid w:val="00F37B86"/>
    <w:rsid w:val="00F37B8E"/>
    <w:rsid w:val="00F409CA"/>
    <w:rsid w:val="00F41746"/>
    <w:rsid w:val="00F41E79"/>
    <w:rsid w:val="00F4315F"/>
    <w:rsid w:val="00F44463"/>
    <w:rsid w:val="00F445F6"/>
    <w:rsid w:val="00F4512F"/>
    <w:rsid w:val="00F45763"/>
    <w:rsid w:val="00F45BCF"/>
    <w:rsid w:val="00F45BEA"/>
    <w:rsid w:val="00F45CFE"/>
    <w:rsid w:val="00F46877"/>
    <w:rsid w:val="00F47F3E"/>
    <w:rsid w:val="00F530E6"/>
    <w:rsid w:val="00F532C7"/>
    <w:rsid w:val="00F54EE5"/>
    <w:rsid w:val="00F55358"/>
    <w:rsid w:val="00F5603C"/>
    <w:rsid w:val="00F5605C"/>
    <w:rsid w:val="00F564B9"/>
    <w:rsid w:val="00F57909"/>
    <w:rsid w:val="00F612D6"/>
    <w:rsid w:val="00F6156E"/>
    <w:rsid w:val="00F63400"/>
    <w:rsid w:val="00F636C6"/>
    <w:rsid w:val="00F6433D"/>
    <w:rsid w:val="00F64916"/>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3F23"/>
    <w:rsid w:val="00F844F0"/>
    <w:rsid w:val="00F84895"/>
    <w:rsid w:val="00F84E9D"/>
    <w:rsid w:val="00F8659E"/>
    <w:rsid w:val="00F86CE4"/>
    <w:rsid w:val="00F86F42"/>
    <w:rsid w:val="00F91941"/>
    <w:rsid w:val="00F920C4"/>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A7AF9"/>
    <w:rsid w:val="00FB1B3A"/>
    <w:rsid w:val="00FB1D9D"/>
    <w:rsid w:val="00FB2CC6"/>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5ABC"/>
    <w:rsid w:val="00FD68D4"/>
    <w:rsid w:val="00FE00D9"/>
    <w:rsid w:val="00FE09BA"/>
    <w:rsid w:val="00FE1186"/>
    <w:rsid w:val="00FE177A"/>
    <w:rsid w:val="00FE240A"/>
    <w:rsid w:val="00FE3E3C"/>
    <w:rsid w:val="00FE43E7"/>
    <w:rsid w:val="00FE4B66"/>
    <w:rsid w:val="00FE4F6E"/>
    <w:rsid w:val="00FE53A2"/>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63B9D"/>
  <w15:chartTrackingRefBased/>
  <w15:docId w15:val="{D5E8F007-9852-4B5C-AF8F-C401ED10F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semiHidden/>
    <w:unhideWhenUsed/>
    <w:qFormat/>
    <w:locked/>
    <w:rsid w:val="00D02CA4"/>
    <w:pPr>
      <w:keepNext/>
      <w:keepLines/>
      <w:spacing w:before="200"/>
      <w:outlineLvl w:val="2"/>
    </w:pPr>
    <w:rPr>
      <w:rFonts w:ascii="Calibri Light" w:hAnsi="Calibri Light" w:cs="DokChampa"/>
      <w:b/>
      <w:b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CharCharCharCharCharChar">
    <w:name w:val="Char Char Char Char Char Char"/>
    <w:basedOn w:val="Normal"/>
    <w:rsid w:val="002A781E"/>
    <w:pPr>
      <w:spacing w:after="160" w:line="240" w:lineRule="exact"/>
    </w:pPr>
    <w:rPr>
      <w:rFonts w:ascii="Tahoma" w:hAnsi="Tahoma"/>
      <w:sz w:val="20"/>
      <w:szCs w:val="20"/>
      <w:lang w:val="en-US" w:eastAsia="en-US"/>
    </w:rPr>
  </w:style>
  <w:style w:type="character" w:customStyle="1" w:styleId="Heading3Char">
    <w:name w:val="Heading 3 Char"/>
    <w:link w:val="Heading3"/>
    <w:semiHidden/>
    <w:rsid w:val="00D02CA4"/>
    <w:rPr>
      <w:rFonts w:ascii="Calibri Light" w:hAnsi="Calibri Light" w:cs="DokChampa"/>
      <w:b/>
      <w:bCs/>
      <w:color w:val="5B9BD5"/>
      <w:sz w:val="24"/>
      <w:szCs w:val="24"/>
    </w:rPr>
  </w:style>
  <w:style w:type="paragraph" w:styleId="NoSpacing">
    <w:name w:val="No Spacing"/>
    <w:uiPriority w:val="1"/>
    <w:qFormat/>
    <w:rsid w:val="00D02CA4"/>
    <w:pPr>
      <w:widowControl w:val="0"/>
    </w:pPr>
    <w:rPr>
      <w:rFonts w:ascii="Calibri" w:eastAsia="Calibri" w:hAnsi="Calibri"/>
      <w:sz w:val="22"/>
      <w:szCs w:val="22"/>
    </w:rPr>
  </w:style>
  <w:style w:type="paragraph" w:customStyle="1" w:styleId="tv213">
    <w:name w:val="tv213"/>
    <w:basedOn w:val="Normal"/>
    <w:rsid w:val="00511D71"/>
    <w:pPr>
      <w:spacing w:before="100" w:beforeAutospacing="1" w:after="100" w:afterAutospacing="1"/>
    </w:pPr>
  </w:style>
  <w:style w:type="paragraph" w:styleId="HTMLPreformatted">
    <w:name w:val="HTML Preformatted"/>
    <w:basedOn w:val="Normal"/>
    <w:link w:val="HTMLPreformattedChar"/>
    <w:uiPriority w:val="99"/>
    <w:unhideWhenUsed/>
    <w:rsid w:val="00FE0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FE09B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34665">
      <w:bodyDiv w:val="1"/>
      <w:marLeft w:val="0"/>
      <w:marRight w:val="0"/>
      <w:marTop w:val="0"/>
      <w:marBottom w:val="0"/>
      <w:divBdr>
        <w:top w:val="none" w:sz="0" w:space="0" w:color="auto"/>
        <w:left w:val="none" w:sz="0" w:space="0" w:color="auto"/>
        <w:bottom w:val="none" w:sz="0" w:space="0" w:color="auto"/>
        <w:right w:val="none" w:sz="0" w:space="0" w:color="auto"/>
      </w:divBdr>
    </w:div>
    <w:div w:id="324817762">
      <w:bodyDiv w:val="1"/>
      <w:marLeft w:val="0"/>
      <w:marRight w:val="0"/>
      <w:marTop w:val="0"/>
      <w:marBottom w:val="0"/>
      <w:divBdr>
        <w:top w:val="none" w:sz="0" w:space="0" w:color="auto"/>
        <w:left w:val="none" w:sz="0" w:space="0" w:color="auto"/>
        <w:bottom w:val="none" w:sz="0" w:space="0" w:color="auto"/>
        <w:right w:val="none" w:sz="0" w:space="0" w:color="auto"/>
      </w:divBdr>
    </w:div>
    <w:div w:id="389698097">
      <w:bodyDiv w:val="1"/>
      <w:marLeft w:val="0"/>
      <w:marRight w:val="0"/>
      <w:marTop w:val="0"/>
      <w:marBottom w:val="0"/>
      <w:divBdr>
        <w:top w:val="none" w:sz="0" w:space="0" w:color="auto"/>
        <w:left w:val="none" w:sz="0" w:space="0" w:color="auto"/>
        <w:bottom w:val="none" w:sz="0" w:space="0" w:color="auto"/>
        <w:right w:val="none" w:sz="0" w:space="0" w:color="auto"/>
      </w:divBdr>
      <w:divsChild>
        <w:div w:id="36587125">
          <w:marLeft w:val="0"/>
          <w:marRight w:val="0"/>
          <w:marTop w:val="0"/>
          <w:marBottom w:val="567"/>
          <w:divBdr>
            <w:top w:val="none" w:sz="0" w:space="0" w:color="auto"/>
            <w:left w:val="none" w:sz="0" w:space="0" w:color="auto"/>
            <w:bottom w:val="none" w:sz="0" w:space="0" w:color="auto"/>
            <w:right w:val="none" w:sz="0" w:space="0" w:color="auto"/>
          </w:divBdr>
        </w:div>
        <w:div w:id="1459227662">
          <w:marLeft w:val="0"/>
          <w:marRight w:val="0"/>
          <w:marTop w:val="480"/>
          <w:marBottom w:val="240"/>
          <w:divBdr>
            <w:top w:val="none" w:sz="0" w:space="0" w:color="auto"/>
            <w:left w:val="none" w:sz="0" w:space="0" w:color="auto"/>
            <w:bottom w:val="none" w:sz="0" w:space="0" w:color="auto"/>
            <w:right w:val="none" w:sz="0" w:space="0" w:color="auto"/>
          </w:divBdr>
        </w:div>
      </w:divsChild>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20508052">
      <w:bodyDiv w:val="1"/>
      <w:marLeft w:val="0"/>
      <w:marRight w:val="0"/>
      <w:marTop w:val="0"/>
      <w:marBottom w:val="0"/>
      <w:divBdr>
        <w:top w:val="none" w:sz="0" w:space="0" w:color="auto"/>
        <w:left w:val="none" w:sz="0" w:space="0" w:color="auto"/>
        <w:bottom w:val="none" w:sz="0" w:space="0" w:color="auto"/>
        <w:right w:val="none" w:sz="0" w:space="0" w:color="auto"/>
      </w:divBdr>
    </w:div>
    <w:div w:id="610671291">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07728735">
      <w:bodyDiv w:val="1"/>
      <w:marLeft w:val="0"/>
      <w:marRight w:val="0"/>
      <w:marTop w:val="0"/>
      <w:marBottom w:val="0"/>
      <w:divBdr>
        <w:top w:val="none" w:sz="0" w:space="0" w:color="auto"/>
        <w:left w:val="none" w:sz="0" w:space="0" w:color="auto"/>
        <w:bottom w:val="none" w:sz="0" w:space="0" w:color="auto"/>
        <w:right w:val="none" w:sz="0" w:space="0" w:color="auto"/>
      </w:divBdr>
      <w:divsChild>
        <w:div w:id="1488932964">
          <w:marLeft w:val="0"/>
          <w:marRight w:val="0"/>
          <w:marTop w:val="0"/>
          <w:marBottom w:val="567"/>
          <w:divBdr>
            <w:top w:val="none" w:sz="0" w:space="0" w:color="auto"/>
            <w:left w:val="none" w:sz="0" w:space="0" w:color="auto"/>
            <w:bottom w:val="none" w:sz="0" w:space="0" w:color="auto"/>
            <w:right w:val="none" w:sz="0" w:space="0" w:color="auto"/>
          </w:divBdr>
        </w:div>
      </w:divsChild>
    </w:div>
    <w:div w:id="887686894">
      <w:bodyDiv w:val="1"/>
      <w:marLeft w:val="0"/>
      <w:marRight w:val="0"/>
      <w:marTop w:val="0"/>
      <w:marBottom w:val="0"/>
      <w:divBdr>
        <w:top w:val="none" w:sz="0" w:space="0" w:color="auto"/>
        <w:left w:val="none" w:sz="0" w:space="0" w:color="auto"/>
        <w:bottom w:val="none" w:sz="0" w:space="0" w:color="auto"/>
        <w:right w:val="none" w:sz="0" w:space="0" w:color="auto"/>
      </w:divBdr>
    </w:div>
    <w:div w:id="908155743">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297029893">
      <w:bodyDiv w:val="1"/>
      <w:marLeft w:val="0"/>
      <w:marRight w:val="0"/>
      <w:marTop w:val="0"/>
      <w:marBottom w:val="0"/>
      <w:divBdr>
        <w:top w:val="none" w:sz="0" w:space="0" w:color="auto"/>
        <w:left w:val="none" w:sz="0" w:space="0" w:color="auto"/>
        <w:bottom w:val="none" w:sz="0" w:space="0" w:color="auto"/>
        <w:right w:val="none" w:sz="0" w:space="0" w:color="auto"/>
      </w:divBdr>
    </w:div>
    <w:div w:id="1324890603">
      <w:bodyDiv w:val="1"/>
      <w:marLeft w:val="0"/>
      <w:marRight w:val="0"/>
      <w:marTop w:val="0"/>
      <w:marBottom w:val="0"/>
      <w:divBdr>
        <w:top w:val="none" w:sz="0" w:space="0" w:color="auto"/>
        <w:left w:val="none" w:sz="0" w:space="0" w:color="auto"/>
        <w:bottom w:val="none" w:sz="0" w:space="0" w:color="auto"/>
        <w:right w:val="none" w:sz="0" w:space="0" w:color="auto"/>
      </w:divBdr>
    </w:div>
    <w:div w:id="1347249928">
      <w:bodyDiv w:val="1"/>
      <w:marLeft w:val="0"/>
      <w:marRight w:val="0"/>
      <w:marTop w:val="0"/>
      <w:marBottom w:val="0"/>
      <w:divBdr>
        <w:top w:val="none" w:sz="0" w:space="0" w:color="auto"/>
        <w:left w:val="none" w:sz="0" w:space="0" w:color="auto"/>
        <w:bottom w:val="none" w:sz="0" w:space="0" w:color="auto"/>
        <w:right w:val="none" w:sz="0" w:space="0" w:color="auto"/>
      </w:divBdr>
    </w:div>
    <w:div w:id="1481924725">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98389866">
      <w:bodyDiv w:val="1"/>
      <w:marLeft w:val="0"/>
      <w:marRight w:val="0"/>
      <w:marTop w:val="0"/>
      <w:marBottom w:val="0"/>
      <w:divBdr>
        <w:top w:val="none" w:sz="0" w:space="0" w:color="auto"/>
        <w:left w:val="none" w:sz="0" w:space="0" w:color="auto"/>
        <w:bottom w:val="none" w:sz="0" w:space="0" w:color="auto"/>
        <w:right w:val="none" w:sz="0" w:space="0" w:color="auto"/>
      </w:divBdr>
    </w:div>
    <w:div w:id="1752241713">
      <w:bodyDiv w:val="1"/>
      <w:marLeft w:val="0"/>
      <w:marRight w:val="0"/>
      <w:marTop w:val="0"/>
      <w:marBottom w:val="0"/>
      <w:divBdr>
        <w:top w:val="none" w:sz="0" w:space="0" w:color="auto"/>
        <w:left w:val="none" w:sz="0" w:space="0" w:color="auto"/>
        <w:bottom w:val="none" w:sz="0" w:space="0" w:color="auto"/>
        <w:right w:val="none" w:sz="0" w:space="0" w:color="auto"/>
      </w:divBdr>
    </w:div>
    <w:div w:id="206348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764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17643"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A820B-24EC-4E63-803B-0E453CE06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4617</Words>
  <Characters>32843</Characters>
  <Application>Microsoft Office Word</Application>
  <DocSecurity>0</DocSecurity>
  <Lines>273</Lines>
  <Paragraphs>74</Paragraphs>
  <ScaleCrop>false</ScaleCrop>
  <HeadingPairs>
    <vt:vector size="2" baseType="variant">
      <vt:variant>
        <vt:lpstr>Title</vt:lpstr>
      </vt:variant>
      <vt:variant>
        <vt:i4>1</vt:i4>
      </vt:variant>
    </vt:vector>
  </HeadingPairs>
  <TitlesOfParts>
    <vt:vector size="1" baseType="lpstr">
      <vt:lpstr>Izziņa par atzinumos sniegtajiem iebildumiem par Ministru kabineta noteikumu projektu</vt:lpstr>
    </vt:vector>
  </TitlesOfParts>
  <Company>Valsts robežsardzes koledža</Company>
  <LinksUpToDate>false</LinksUpToDate>
  <CharactersWithSpaces>37386</CharactersWithSpaces>
  <SharedDoc>false</SharedDoc>
  <HLinks>
    <vt:vector size="12" baseType="variant">
      <vt:variant>
        <vt:i4>3211368</vt:i4>
      </vt:variant>
      <vt:variant>
        <vt:i4>3</vt:i4>
      </vt:variant>
      <vt:variant>
        <vt:i4>0</vt:i4>
      </vt:variant>
      <vt:variant>
        <vt:i4>5</vt:i4>
      </vt:variant>
      <vt:variant>
        <vt:lpwstr>https://likumi.lv/ta/id/317643</vt:lpwstr>
      </vt:variant>
      <vt:variant>
        <vt:lpwstr>piel2</vt:lpwstr>
      </vt:variant>
      <vt:variant>
        <vt:i4>3211368</vt:i4>
      </vt:variant>
      <vt:variant>
        <vt:i4>0</vt:i4>
      </vt:variant>
      <vt:variant>
        <vt:i4>0</vt:i4>
      </vt:variant>
      <vt:variant>
        <vt:i4>5</vt:i4>
      </vt:variant>
      <vt:variant>
        <vt:lpwstr>https://likumi.lv/ta/id/317643</vt:lpwstr>
      </vt:variant>
      <vt:variant>
        <vt:lpwstr>piel2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dc:title>
  <dc:subject>Izziņa</dc:subject>
  <dc:creator>Kristīna Volonceviča</dc:creator>
  <cp:keywords/>
  <dc:description>Tālr. 64603689; E-pasts: kristina.voloncevica@rs.gov.lv</dc:description>
  <cp:lastModifiedBy>Pāvels Šarigins</cp:lastModifiedBy>
  <cp:revision>5</cp:revision>
  <cp:lastPrinted>2009-04-08T08:39:00Z</cp:lastPrinted>
  <dcterms:created xsi:type="dcterms:W3CDTF">2021-10-08T10:40:00Z</dcterms:created>
  <dcterms:modified xsi:type="dcterms:W3CDTF">2021-10-27T05:39:00Z</dcterms:modified>
</cp:coreProperties>
</file>