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65F1C" w14:textId="2FD0A69B" w:rsidR="00142717" w:rsidRPr="006E1E43" w:rsidRDefault="00037B37" w:rsidP="00037B37">
      <w:pPr>
        <w:spacing w:after="0" w:line="240" w:lineRule="auto"/>
        <w:ind w:firstLine="709"/>
        <w:jc w:val="center"/>
        <w:rPr>
          <w:rFonts w:ascii="Times New Roman" w:hAnsi="Times New Roman" w:cs="Times New Roman"/>
          <w:sz w:val="28"/>
          <w:szCs w:val="28"/>
        </w:rPr>
      </w:pPr>
      <w:r w:rsidRPr="006E1E43">
        <w:rPr>
          <w:rFonts w:ascii="Times New Roman" w:hAnsi="Times New Roman" w:cs="Times New Roman"/>
          <w:b/>
          <w:bCs/>
          <w:sz w:val="28"/>
          <w:szCs w:val="28"/>
          <w:shd w:val="clear" w:color="auto" w:fill="FFFFFF"/>
        </w:rPr>
        <w:t>Sabiedrības iebildumi un priekšlikumi par likumprojektu “</w:t>
      </w:r>
      <w:proofErr w:type="spellStart"/>
      <w:r w:rsidRPr="006E1E43">
        <w:rPr>
          <w:rFonts w:ascii="Times New Roman" w:hAnsi="Times New Roman" w:cs="Times New Roman"/>
          <w:b/>
          <w:bCs/>
          <w:sz w:val="28"/>
          <w:szCs w:val="28"/>
          <w:shd w:val="clear" w:color="auto" w:fill="FFFFFF"/>
        </w:rPr>
        <w:t>Biobanku</w:t>
      </w:r>
      <w:proofErr w:type="spellEnd"/>
      <w:r w:rsidRPr="006E1E43">
        <w:rPr>
          <w:rFonts w:ascii="Times New Roman" w:hAnsi="Times New Roman" w:cs="Times New Roman"/>
          <w:b/>
          <w:bCs/>
          <w:sz w:val="28"/>
          <w:szCs w:val="28"/>
          <w:shd w:val="clear" w:color="auto" w:fill="FFFFFF"/>
        </w:rPr>
        <w:t xml:space="preserve"> likums”</w:t>
      </w:r>
    </w:p>
    <w:p w14:paraId="7B2F6B00" w14:textId="6528D8C2" w:rsidR="00727CA7" w:rsidRPr="006E1E43" w:rsidRDefault="00727CA7" w:rsidP="00A61E3F">
      <w:pPr>
        <w:spacing w:after="0" w:line="240" w:lineRule="auto"/>
        <w:ind w:firstLine="709"/>
        <w:jc w:val="both"/>
        <w:rPr>
          <w:rFonts w:ascii="Times New Roman" w:hAnsi="Times New Roman" w:cs="Times New Roman"/>
          <w:sz w:val="24"/>
          <w:szCs w:val="24"/>
        </w:rPr>
      </w:pPr>
    </w:p>
    <w:p w14:paraId="6B106AC2" w14:textId="77777777" w:rsidR="00727CA7" w:rsidRPr="006E1E43" w:rsidRDefault="00727CA7" w:rsidP="00A61E3F">
      <w:pPr>
        <w:spacing w:after="0" w:line="240" w:lineRule="auto"/>
        <w:ind w:firstLine="709"/>
        <w:jc w:val="both"/>
        <w:rPr>
          <w:rFonts w:ascii="Times New Roman" w:hAnsi="Times New Roman" w:cs="Times New Roman"/>
          <w:sz w:val="24"/>
          <w:szCs w:val="24"/>
        </w:rPr>
      </w:pPr>
    </w:p>
    <w:tbl>
      <w:tblPr>
        <w:tblStyle w:val="TableGrid"/>
        <w:tblW w:w="14056" w:type="dxa"/>
        <w:tblInd w:w="504" w:type="dxa"/>
        <w:tblLook w:val="04A0" w:firstRow="1" w:lastRow="0" w:firstColumn="1" w:lastColumn="0" w:noHBand="0" w:noVBand="1"/>
      </w:tblPr>
      <w:tblGrid>
        <w:gridCol w:w="751"/>
        <w:gridCol w:w="2979"/>
        <w:gridCol w:w="2689"/>
        <w:gridCol w:w="3189"/>
        <w:gridCol w:w="1469"/>
        <w:gridCol w:w="2979"/>
      </w:tblGrid>
      <w:tr w:rsidR="006E1E43" w:rsidRPr="006E1E43" w14:paraId="7EC80E40" w14:textId="64A5E046" w:rsidTr="003305F1">
        <w:tc>
          <w:tcPr>
            <w:tcW w:w="751" w:type="dxa"/>
          </w:tcPr>
          <w:p w14:paraId="2DB049A4" w14:textId="4AD8B134" w:rsidR="000369D0" w:rsidRPr="006E1E43" w:rsidRDefault="000369D0" w:rsidP="00A61E3F">
            <w:pPr>
              <w:jc w:val="center"/>
              <w:rPr>
                <w:rFonts w:ascii="Times New Roman" w:hAnsi="Times New Roman" w:cs="Times New Roman"/>
                <w:b/>
                <w:bCs/>
                <w:sz w:val="24"/>
                <w:szCs w:val="24"/>
              </w:rPr>
            </w:pPr>
            <w:proofErr w:type="spellStart"/>
            <w:r w:rsidRPr="006E1E43">
              <w:rPr>
                <w:rFonts w:ascii="Times New Roman" w:hAnsi="Times New Roman" w:cs="Times New Roman"/>
                <w:b/>
                <w:bCs/>
                <w:sz w:val="24"/>
                <w:szCs w:val="24"/>
              </w:rPr>
              <w:t>Nr.p</w:t>
            </w:r>
            <w:proofErr w:type="spellEnd"/>
            <w:r w:rsidRPr="006E1E43">
              <w:rPr>
                <w:rFonts w:ascii="Times New Roman" w:hAnsi="Times New Roman" w:cs="Times New Roman"/>
                <w:b/>
                <w:bCs/>
                <w:sz w:val="24"/>
                <w:szCs w:val="24"/>
              </w:rPr>
              <w:t>.</w:t>
            </w:r>
          </w:p>
        </w:tc>
        <w:tc>
          <w:tcPr>
            <w:tcW w:w="2979" w:type="dxa"/>
          </w:tcPr>
          <w:p w14:paraId="690FEDFC" w14:textId="18A5DA31" w:rsidR="000369D0" w:rsidRPr="006E1E43" w:rsidRDefault="000369D0" w:rsidP="00A61E3F">
            <w:pPr>
              <w:jc w:val="center"/>
              <w:rPr>
                <w:rFonts w:ascii="Times New Roman" w:hAnsi="Times New Roman" w:cs="Times New Roman"/>
                <w:b/>
                <w:bCs/>
                <w:sz w:val="24"/>
                <w:szCs w:val="24"/>
              </w:rPr>
            </w:pPr>
            <w:r w:rsidRPr="006E1E43">
              <w:rPr>
                <w:rFonts w:ascii="Times New Roman" w:hAnsi="Times New Roman" w:cs="Times New Roman"/>
                <w:b/>
                <w:bCs/>
                <w:sz w:val="24"/>
                <w:szCs w:val="24"/>
              </w:rPr>
              <w:t>Aktuālā redakcija</w:t>
            </w:r>
          </w:p>
        </w:tc>
        <w:tc>
          <w:tcPr>
            <w:tcW w:w="2689" w:type="dxa"/>
          </w:tcPr>
          <w:p w14:paraId="2329C3A6" w14:textId="77777777" w:rsidR="000369D0" w:rsidRPr="006E1E43" w:rsidRDefault="000369D0" w:rsidP="00A61E3F">
            <w:pPr>
              <w:jc w:val="center"/>
              <w:rPr>
                <w:rFonts w:ascii="Times New Roman" w:hAnsi="Times New Roman" w:cs="Times New Roman"/>
                <w:b/>
                <w:bCs/>
                <w:sz w:val="24"/>
                <w:szCs w:val="24"/>
              </w:rPr>
            </w:pPr>
            <w:r w:rsidRPr="006E1E43">
              <w:rPr>
                <w:rFonts w:ascii="Times New Roman" w:hAnsi="Times New Roman" w:cs="Times New Roman"/>
                <w:b/>
                <w:bCs/>
                <w:sz w:val="24"/>
                <w:szCs w:val="24"/>
              </w:rPr>
              <w:t>Piedāvātās izmaiņas</w:t>
            </w:r>
          </w:p>
        </w:tc>
        <w:tc>
          <w:tcPr>
            <w:tcW w:w="3189" w:type="dxa"/>
          </w:tcPr>
          <w:p w14:paraId="14438EC0" w14:textId="77777777" w:rsidR="000369D0" w:rsidRPr="006E1E43" w:rsidRDefault="000369D0" w:rsidP="00A61E3F">
            <w:pPr>
              <w:jc w:val="center"/>
              <w:rPr>
                <w:rFonts w:ascii="Times New Roman" w:hAnsi="Times New Roman" w:cs="Times New Roman"/>
                <w:b/>
                <w:bCs/>
                <w:sz w:val="24"/>
                <w:szCs w:val="24"/>
              </w:rPr>
            </w:pPr>
            <w:r w:rsidRPr="006E1E43">
              <w:rPr>
                <w:rFonts w:ascii="Times New Roman" w:hAnsi="Times New Roman" w:cs="Times New Roman"/>
                <w:b/>
                <w:bCs/>
                <w:sz w:val="24"/>
                <w:szCs w:val="24"/>
              </w:rPr>
              <w:t>Komentāri</w:t>
            </w:r>
          </w:p>
        </w:tc>
        <w:tc>
          <w:tcPr>
            <w:tcW w:w="1469" w:type="dxa"/>
          </w:tcPr>
          <w:p w14:paraId="3AA3F22F" w14:textId="16380314" w:rsidR="000369D0" w:rsidRPr="006E1E43" w:rsidRDefault="000369D0" w:rsidP="00A61E3F">
            <w:pPr>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 nav ņemts vērā</w:t>
            </w:r>
          </w:p>
        </w:tc>
        <w:tc>
          <w:tcPr>
            <w:tcW w:w="2979" w:type="dxa"/>
          </w:tcPr>
          <w:p w14:paraId="4A99CF18" w14:textId="3AADDA7E" w:rsidR="000369D0" w:rsidRPr="006E1E43" w:rsidRDefault="000369D0" w:rsidP="00A61E3F">
            <w:pPr>
              <w:jc w:val="center"/>
              <w:rPr>
                <w:rFonts w:ascii="Times New Roman" w:hAnsi="Times New Roman" w:cs="Times New Roman"/>
                <w:b/>
                <w:bCs/>
                <w:sz w:val="24"/>
                <w:szCs w:val="24"/>
              </w:rPr>
            </w:pPr>
            <w:r w:rsidRPr="006E1E43">
              <w:rPr>
                <w:rFonts w:ascii="Times New Roman" w:hAnsi="Times New Roman" w:cs="Times New Roman"/>
                <w:b/>
                <w:bCs/>
                <w:sz w:val="24"/>
                <w:szCs w:val="24"/>
              </w:rPr>
              <w:t>VM komentārs</w:t>
            </w:r>
          </w:p>
        </w:tc>
      </w:tr>
      <w:tr w:rsidR="006E1E43" w:rsidRPr="006E1E43" w14:paraId="45CDD421" w14:textId="77777777" w:rsidTr="003305F1">
        <w:tc>
          <w:tcPr>
            <w:tcW w:w="751" w:type="dxa"/>
          </w:tcPr>
          <w:p w14:paraId="00CD5495" w14:textId="29C03B6D" w:rsidR="000369D0" w:rsidRPr="006E1E43" w:rsidRDefault="000369D0" w:rsidP="00626888">
            <w:pPr>
              <w:contextualSpacing/>
              <w:rPr>
                <w:rFonts w:ascii="Times New Roman" w:hAnsi="Times New Roman" w:cs="Times New Roman"/>
                <w:b/>
                <w:bCs/>
                <w:sz w:val="24"/>
                <w:szCs w:val="24"/>
              </w:rPr>
            </w:pPr>
            <w:r w:rsidRPr="006E1E43">
              <w:rPr>
                <w:rFonts w:ascii="Times New Roman" w:hAnsi="Times New Roman" w:cs="Times New Roman"/>
                <w:b/>
                <w:bCs/>
                <w:sz w:val="24"/>
                <w:szCs w:val="24"/>
              </w:rPr>
              <w:t xml:space="preserve">1. </w:t>
            </w:r>
          </w:p>
        </w:tc>
        <w:tc>
          <w:tcPr>
            <w:tcW w:w="2979" w:type="dxa"/>
          </w:tcPr>
          <w:p w14:paraId="4C923D40" w14:textId="5F05E920" w:rsidR="000369D0" w:rsidRPr="006E1E43" w:rsidRDefault="000369D0" w:rsidP="00626888">
            <w:pPr>
              <w:contextualSpacing/>
              <w:rPr>
                <w:rFonts w:ascii="Times New Roman" w:hAnsi="Times New Roman" w:cs="Times New Roman"/>
                <w:b/>
                <w:bCs/>
                <w:sz w:val="24"/>
                <w:szCs w:val="24"/>
              </w:rPr>
            </w:pPr>
            <w:r w:rsidRPr="006E1E43">
              <w:rPr>
                <w:rFonts w:ascii="Times New Roman" w:hAnsi="Times New Roman" w:cs="Times New Roman"/>
                <w:b/>
                <w:bCs/>
                <w:sz w:val="24"/>
                <w:szCs w:val="24"/>
              </w:rPr>
              <w:t>1. pants. Likumā lietotie termini</w:t>
            </w:r>
          </w:p>
          <w:p w14:paraId="54FCA5D0" w14:textId="6D428851" w:rsidR="000369D0" w:rsidRPr="006E1E43" w:rsidRDefault="000369D0" w:rsidP="00626888">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4) </w:t>
            </w:r>
            <w:r w:rsidRPr="006E1E43">
              <w:rPr>
                <w:rFonts w:ascii="Times New Roman" w:hAnsi="Times New Roman" w:cs="Times New Roman"/>
                <w:sz w:val="24"/>
                <w:szCs w:val="24"/>
                <w:shd w:val="clear" w:color="auto" w:fill="FFFFFF"/>
              </w:rPr>
              <w:t xml:space="preserve">dinamiskā piekrišana - donora brīvprātīga un skaidri izteikta piekrišana bioloģisko paraugu </w:t>
            </w:r>
            <w:r w:rsidRPr="006E1E43">
              <w:rPr>
                <w:rFonts w:ascii="Times New Roman" w:eastAsia="Times New Roman" w:hAnsi="Times New Roman" w:cs="Times New Roman"/>
                <w:sz w:val="24"/>
                <w:szCs w:val="24"/>
                <w:lang w:eastAsia="lv-LV"/>
              </w:rPr>
              <w:t xml:space="preserve">un datu iekļaušanai </w:t>
            </w:r>
            <w:proofErr w:type="spellStart"/>
            <w:r w:rsidRPr="006E1E43">
              <w:rPr>
                <w:rFonts w:ascii="Times New Roman" w:eastAsia="Times New Roman" w:hAnsi="Times New Roman" w:cs="Times New Roman"/>
                <w:sz w:val="24"/>
                <w:szCs w:val="24"/>
                <w:lang w:eastAsia="lv-LV"/>
              </w:rPr>
              <w:t>biobankā</w:t>
            </w:r>
            <w:proofErr w:type="spellEnd"/>
            <w:r w:rsidRPr="006E1E43">
              <w:rPr>
                <w:rFonts w:ascii="Times New Roman" w:eastAsia="Times New Roman" w:hAnsi="Times New Roman" w:cs="Times New Roman"/>
                <w:sz w:val="24"/>
                <w:szCs w:val="24"/>
                <w:lang w:eastAsia="lv-LV"/>
              </w:rPr>
              <w:t xml:space="preserve"> un</w:t>
            </w:r>
            <w:r w:rsidRPr="006E1E43">
              <w:rPr>
                <w:rFonts w:ascii="Times New Roman" w:hAnsi="Times New Roman" w:cs="Times New Roman"/>
                <w:sz w:val="24"/>
                <w:szCs w:val="24"/>
              </w:rPr>
              <w:t xml:space="preserve"> </w:t>
            </w:r>
            <w:r w:rsidRPr="006E1E43">
              <w:rPr>
                <w:rFonts w:ascii="Times New Roman" w:hAnsi="Times New Roman" w:cs="Times New Roman"/>
                <w:sz w:val="24"/>
                <w:szCs w:val="24"/>
                <w:shd w:val="clear" w:color="auto" w:fill="FFFFFF"/>
              </w:rPr>
              <w:t xml:space="preserve">izmantošanai konkrētos pētījumos, kuru sniedz </w:t>
            </w:r>
            <w:proofErr w:type="spellStart"/>
            <w:r w:rsidRPr="006E1E43">
              <w:rPr>
                <w:rFonts w:ascii="Times New Roman" w:hAnsi="Times New Roman" w:cs="Times New Roman"/>
                <w:sz w:val="24"/>
                <w:szCs w:val="24"/>
                <w:shd w:val="clear" w:color="auto" w:fill="FFFFFF"/>
              </w:rPr>
              <w:t>tiešsaitē</w:t>
            </w:r>
            <w:proofErr w:type="spellEnd"/>
            <w:r w:rsidRPr="006E1E43">
              <w:rPr>
                <w:rFonts w:ascii="Times New Roman" w:hAnsi="Times New Roman" w:cs="Times New Roman"/>
                <w:sz w:val="24"/>
                <w:szCs w:val="24"/>
                <w:shd w:val="clear" w:color="auto" w:fill="FFFFFF"/>
              </w:rPr>
              <w:t xml:space="preserve"> interneta vidē, izmantojot personalizētu komunikācijas platformu ar iespēju donoram regulāri sekot līdzi savu personas datu un </w:t>
            </w:r>
            <w:r w:rsidRPr="006E1E43">
              <w:rPr>
                <w:rFonts w:ascii="Times New Roman" w:hAnsi="Times New Roman" w:cs="Times New Roman"/>
                <w:sz w:val="24"/>
                <w:szCs w:val="24"/>
                <w:bdr w:val="none" w:sz="0" w:space="0" w:color="auto" w:frame="1"/>
                <w:shd w:val="clear" w:color="auto" w:fill="FFFFFF"/>
              </w:rPr>
              <w:t xml:space="preserve">bioloģisko paraugu izmantošanai pētniecībā, kā arī sniegt piekrišanu, </w:t>
            </w:r>
            <w:r w:rsidRPr="006E1E43">
              <w:rPr>
                <w:rFonts w:ascii="Times New Roman" w:eastAsia="Times New Roman" w:hAnsi="Times New Roman" w:cs="Times New Roman"/>
                <w:sz w:val="24"/>
                <w:szCs w:val="24"/>
                <w:shd w:val="clear" w:color="auto" w:fill="FFFFFF"/>
                <w:lang w:eastAsia="lv-LV"/>
              </w:rPr>
              <w:t>mainīt piekrišanas apjomu vai atsaukt piekrišanu</w:t>
            </w:r>
            <w:r w:rsidRPr="006E1E43">
              <w:rPr>
                <w:rFonts w:ascii="Times New Roman" w:hAnsi="Times New Roman" w:cs="Times New Roman"/>
                <w:sz w:val="24"/>
                <w:szCs w:val="24"/>
                <w:bdr w:val="none" w:sz="0" w:space="0" w:color="auto" w:frame="1"/>
                <w:shd w:val="clear" w:color="auto" w:fill="FFFFFF"/>
              </w:rPr>
              <w:t> savu personas datu un bioloģisko paraugu izmantošanai konkrētā pētījumā</w:t>
            </w:r>
            <w:r w:rsidRPr="006E1E43">
              <w:rPr>
                <w:rFonts w:ascii="Times New Roman" w:hAnsi="Times New Roman" w:cs="Times New Roman"/>
                <w:sz w:val="24"/>
                <w:szCs w:val="24"/>
                <w:shd w:val="clear" w:color="auto" w:fill="FFFFFF"/>
              </w:rPr>
              <w:t>.</w:t>
            </w:r>
          </w:p>
        </w:tc>
        <w:tc>
          <w:tcPr>
            <w:tcW w:w="2689" w:type="dxa"/>
          </w:tcPr>
          <w:p w14:paraId="366E0CB2" w14:textId="77777777" w:rsidR="000369D0" w:rsidRPr="00A65549" w:rsidRDefault="000369D0" w:rsidP="00FC5345">
            <w:pPr>
              <w:jc w:val="both"/>
              <w:rPr>
                <w:rFonts w:ascii="Times New Roman" w:hAnsi="Times New Roman" w:cs="Times New Roman"/>
                <w:b/>
                <w:bCs/>
                <w:sz w:val="24"/>
                <w:szCs w:val="24"/>
              </w:rPr>
            </w:pPr>
            <w:r w:rsidRPr="00A65549">
              <w:rPr>
                <w:rFonts w:ascii="Times New Roman" w:hAnsi="Times New Roman" w:cs="Times New Roman"/>
                <w:b/>
                <w:bCs/>
                <w:sz w:val="24"/>
                <w:szCs w:val="24"/>
              </w:rPr>
              <w:t>Latvijas Cilvēka ģenētikas asociācija</w:t>
            </w:r>
          </w:p>
          <w:p w14:paraId="1267D0B3" w14:textId="5C7E8AAC" w:rsidR="000369D0" w:rsidRPr="006E1E43" w:rsidRDefault="000369D0" w:rsidP="00626888">
            <w:pPr>
              <w:pStyle w:val="ListParagraph"/>
              <w:spacing w:after="0" w:line="240" w:lineRule="auto"/>
              <w:ind w:left="0"/>
              <w:jc w:val="both"/>
              <w:rPr>
                <w:rFonts w:ascii="Times New Roman" w:hAnsi="Times New Roman" w:cs="Times New Roman"/>
                <w:sz w:val="24"/>
                <w:szCs w:val="24"/>
              </w:rPr>
            </w:pPr>
            <w:r w:rsidRPr="006E1E43">
              <w:rPr>
                <w:rFonts w:ascii="Times New Roman" w:hAnsi="Times New Roman" w:cs="Times New Roman"/>
                <w:sz w:val="24"/>
                <w:szCs w:val="24"/>
              </w:rPr>
              <w:t xml:space="preserve">dinamiskā piekrišana - donora brīvprātīga un skaidri izteikta piekrišana bioloģisko paraugu un datu iekļaušanai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izmantošanai konkrētos pētījumos, kuru sniedz rakstiski vai </w:t>
            </w:r>
            <w:proofErr w:type="spellStart"/>
            <w:r w:rsidRPr="006E1E43">
              <w:rPr>
                <w:rFonts w:ascii="Times New Roman" w:hAnsi="Times New Roman" w:cs="Times New Roman"/>
                <w:sz w:val="24"/>
                <w:szCs w:val="24"/>
              </w:rPr>
              <w:t>tiešsaitē</w:t>
            </w:r>
            <w:proofErr w:type="spellEnd"/>
            <w:r w:rsidRPr="006E1E43">
              <w:rPr>
                <w:rFonts w:ascii="Times New Roman" w:hAnsi="Times New Roman" w:cs="Times New Roman"/>
                <w:sz w:val="24"/>
                <w:szCs w:val="24"/>
              </w:rPr>
              <w:t xml:space="preserve"> interneta vidē, izmantojot personalizētu komunikācijas platformu ar iespēju donoram regulāri sekot līdzi savu personas datu un bioloģisko paraugu izmantošanai pētniecībā, kā arī sniegt piekrišanu, mainīt piekrišanas apjomu vai atsaukt piekrišanu savu personas datu un bioloģisko paraugu izmantošanai konkrētā pētījumā.</w:t>
            </w:r>
          </w:p>
          <w:p w14:paraId="7B720276" w14:textId="77777777" w:rsidR="000369D0" w:rsidRPr="006E1E43" w:rsidRDefault="000369D0" w:rsidP="00A61E3F">
            <w:pPr>
              <w:jc w:val="center"/>
              <w:rPr>
                <w:rFonts w:ascii="Times New Roman" w:hAnsi="Times New Roman" w:cs="Times New Roman"/>
                <w:b/>
                <w:bCs/>
                <w:sz w:val="24"/>
                <w:szCs w:val="24"/>
              </w:rPr>
            </w:pPr>
          </w:p>
        </w:tc>
        <w:tc>
          <w:tcPr>
            <w:tcW w:w="3189" w:type="dxa"/>
          </w:tcPr>
          <w:p w14:paraId="160FD3F4" w14:textId="08FDF632" w:rsidR="000369D0" w:rsidRPr="006E1E43" w:rsidRDefault="000369D0" w:rsidP="00626888">
            <w:pPr>
              <w:jc w:val="both"/>
              <w:rPr>
                <w:rFonts w:ascii="Times New Roman" w:hAnsi="Times New Roman" w:cs="Times New Roman"/>
                <w:sz w:val="24"/>
                <w:szCs w:val="24"/>
              </w:rPr>
            </w:pPr>
            <w:r w:rsidRPr="006E1E43">
              <w:rPr>
                <w:rFonts w:ascii="Times New Roman" w:hAnsi="Times New Roman" w:cs="Times New Roman"/>
                <w:sz w:val="24"/>
                <w:szCs w:val="24"/>
              </w:rPr>
              <w:t xml:space="preserve">Noteikti būtu jāparedz iespēja sniegt dinamisko piekrišanu arī papīra formātā. Tikai </w:t>
            </w:r>
            <w:proofErr w:type="spellStart"/>
            <w:r w:rsidRPr="006E1E43">
              <w:rPr>
                <w:rFonts w:ascii="Times New Roman" w:hAnsi="Times New Roman" w:cs="Times New Roman"/>
                <w:sz w:val="24"/>
                <w:szCs w:val="24"/>
              </w:rPr>
              <w:t>tiešsaites</w:t>
            </w:r>
            <w:proofErr w:type="spellEnd"/>
            <w:r w:rsidRPr="006E1E43">
              <w:rPr>
                <w:rFonts w:ascii="Times New Roman" w:hAnsi="Times New Roman" w:cs="Times New Roman"/>
                <w:sz w:val="24"/>
                <w:szCs w:val="24"/>
              </w:rPr>
              <w:t xml:space="preserve"> piekrišana ir izslēdzoša vairākām indivīdu grupām, </w:t>
            </w:r>
            <w:proofErr w:type="spellStart"/>
            <w:r w:rsidRPr="006E1E43">
              <w:rPr>
                <w:rFonts w:ascii="Times New Roman" w:hAnsi="Times New Roman" w:cs="Times New Roman"/>
                <w:sz w:val="24"/>
                <w:szCs w:val="24"/>
              </w:rPr>
              <w:t>radod</w:t>
            </w:r>
            <w:proofErr w:type="spellEnd"/>
            <w:r w:rsidRPr="006E1E43">
              <w:rPr>
                <w:rFonts w:ascii="Times New Roman" w:hAnsi="Times New Roman" w:cs="Times New Roman"/>
                <w:sz w:val="24"/>
                <w:szCs w:val="24"/>
              </w:rPr>
              <w:t xml:space="preserve"> nevienlīdzību iespējā kļūt par donoru ar dinamisko piekrišanu. 11.punktā pie “piekrišana” definīcijas ir paredzēts papīra formāts, tad dinamisko piekrišanu papildināt vai atsaukt arī jābūt iespējams rakstiski vai vienā no minētajiem formātiem.</w:t>
            </w:r>
          </w:p>
          <w:p w14:paraId="5FD56A44" w14:textId="77777777" w:rsidR="000369D0" w:rsidRPr="006E1E43" w:rsidRDefault="000369D0" w:rsidP="00A61E3F">
            <w:pPr>
              <w:jc w:val="center"/>
              <w:rPr>
                <w:rFonts w:ascii="Times New Roman" w:hAnsi="Times New Roman" w:cs="Times New Roman"/>
                <w:b/>
                <w:bCs/>
                <w:sz w:val="24"/>
                <w:szCs w:val="24"/>
              </w:rPr>
            </w:pPr>
          </w:p>
        </w:tc>
        <w:tc>
          <w:tcPr>
            <w:tcW w:w="1469" w:type="dxa"/>
          </w:tcPr>
          <w:p w14:paraId="2753397C" w14:textId="77777777" w:rsidR="000369D0" w:rsidRPr="006E1E43" w:rsidRDefault="000369D0" w:rsidP="000369D0">
            <w:pPr>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06E1417A" w14:textId="77777777" w:rsidR="000369D0" w:rsidRPr="006E1E43" w:rsidRDefault="000369D0" w:rsidP="00A61E3F">
            <w:pPr>
              <w:jc w:val="center"/>
              <w:rPr>
                <w:rFonts w:ascii="Times New Roman" w:hAnsi="Times New Roman" w:cs="Times New Roman"/>
                <w:b/>
                <w:bCs/>
                <w:sz w:val="24"/>
                <w:szCs w:val="24"/>
              </w:rPr>
            </w:pPr>
          </w:p>
        </w:tc>
        <w:tc>
          <w:tcPr>
            <w:tcW w:w="2979" w:type="dxa"/>
          </w:tcPr>
          <w:p w14:paraId="184751C3" w14:textId="1EE68114" w:rsidR="000369D0" w:rsidRPr="006E1E43" w:rsidRDefault="000369D0" w:rsidP="00E54C13">
            <w:pPr>
              <w:jc w:val="both"/>
              <w:rPr>
                <w:rFonts w:ascii="Times New Roman" w:hAnsi="Times New Roman" w:cs="Times New Roman"/>
                <w:sz w:val="24"/>
                <w:szCs w:val="24"/>
              </w:rPr>
            </w:pPr>
            <w:r w:rsidRPr="006E1E43">
              <w:rPr>
                <w:rFonts w:ascii="Times New Roman" w:hAnsi="Times New Roman" w:cs="Times New Roman"/>
                <w:sz w:val="24"/>
                <w:szCs w:val="24"/>
              </w:rPr>
              <w:t>Precizēts likumprojekta 1.panta 4. un 11.punkts</w:t>
            </w:r>
          </w:p>
          <w:p w14:paraId="106A07F6" w14:textId="77777777" w:rsidR="000369D0" w:rsidRPr="006E1E43" w:rsidRDefault="000369D0" w:rsidP="00E54C13">
            <w:pPr>
              <w:jc w:val="both"/>
              <w:rPr>
                <w:rFonts w:ascii="Times New Roman" w:hAnsi="Times New Roman" w:cs="Times New Roman"/>
                <w:sz w:val="24"/>
                <w:szCs w:val="24"/>
                <w:bdr w:val="none" w:sz="0" w:space="0" w:color="auto" w:frame="1"/>
                <w:shd w:val="clear" w:color="auto" w:fill="FFFFFF"/>
              </w:rPr>
            </w:pPr>
            <w:r w:rsidRPr="006E1E43">
              <w:rPr>
                <w:rFonts w:ascii="Times New Roman" w:hAnsi="Times New Roman" w:cs="Times New Roman"/>
                <w:sz w:val="24"/>
                <w:szCs w:val="24"/>
              </w:rPr>
              <w:t xml:space="preserve">4) </w:t>
            </w:r>
            <w:r w:rsidRPr="006E1E43">
              <w:rPr>
                <w:rFonts w:ascii="Times New Roman" w:hAnsi="Times New Roman" w:cs="Times New Roman"/>
                <w:sz w:val="24"/>
                <w:szCs w:val="24"/>
                <w:shd w:val="clear" w:color="auto" w:fill="FFFFFF"/>
              </w:rPr>
              <w:t>dinamiskā piekrišana - donora izteikta piekrišana, kas atbilst šajā likumā noteiktajām prasībām attiecībā uz piekrišanu, ar iespēju donoram regulāri sekot līdzi savu personas datu un </w:t>
            </w:r>
            <w:r w:rsidRPr="006E1E43">
              <w:rPr>
                <w:rFonts w:ascii="Times New Roman" w:hAnsi="Times New Roman" w:cs="Times New Roman"/>
                <w:sz w:val="24"/>
                <w:szCs w:val="24"/>
                <w:bdr w:val="none" w:sz="0" w:space="0" w:color="auto" w:frame="1"/>
                <w:shd w:val="clear" w:color="auto" w:fill="FFFFFF"/>
              </w:rPr>
              <w:t xml:space="preserve">bioloģisko paraugu izmantošanai pētniecībā, kā arī sniegt piekrišanu, </w:t>
            </w:r>
            <w:r w:rsidRPr="006E1E43">
              <w:rPr>
                <w:rFonts w:ascii="Times New Roman" w:eastAsia="Times New Roman" w:hAnsi="Times New Roman" w:cs="Times New Roman"/>
                <w:sz w:val="24"/>
                <w:szCs w:val="24"/>
                <w:shd w:val="clear" w:color="auto" w:fill="FFFFFF"/>
                <w:lang w:eastAsia="lv-LV"/>
              </w:rPr>
              <w:t>mainīt piekrišanas apjomu vai atsaukt piekrišanu</w:t>
            </w:r>
            <w:r w:rsidRPr="006E1E43">
              <w:rPr>
                <w:rFonts w:ascii="Times New Roman" w:hAnsi="Times New Roman" w:cs="Times New Roman"/>
                <w:sz w:val="24"/>
                <w:szCs w:val="24"/>
                <w:bdr w:val="none" w:sz="0" w:space="0" w:color="auto" w:frame="1"/>
                <w:shd w:val="clear" w:color="auto" w:fill="FFFFFF"/>
              </w:rPr>
              <w:t> savu personas datu un bioloģisko paraugu izmantošanai konkrētā pētījumā;</w:t>
            </w:r>
          </w:p>
          <w:p w14:paraId="3A2A0874" w14:textId="77777777" w:rsidR="000369D0" w:rsidRPr="006E1E43" w:rsidRDefault="000369D0" w:rsidP="00E54C13">
            <w:pPr>
              <w:jc w:val="both"/>
              <w:rPr>
                <w:rFonts w:ascii="Times New Roman" w:hAnsi="Times New Roman" w:cs="Times New Roman"/>
                <w:sz w:val="24"/>
                <w:szCs w:val="24"/>
                <w:bdr w:val="none" w:sz="0" w:space="0" w:color="auto" w:frame="1"/>
                <w:shd w:val="clear" w:color="auto" w:fill="FFFFFF"/>
              </w:rPr>
            </w:pPr>
          </w:p>
          <w:p w14:paraId="195AA738" w14:textId="47C0996E" w:rsidR="000369D0" w:rsidRPr="006E1E43" w:rsidRDefault="000369D0" w:rsidP="00E54C13">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11) piekrišana – donora brīvprātīga un skaidri izteikta piekrišana viņa bioloģisko paraugu apstrādei pētījumos, kuru donors sniedz </w:t>
            </w:r>
            <w:proofErr w:type="spellStart"/>
            <w:r w:rsidRPr="006E1E43">
              <w:rPr>
                <w:rFonts w:ascii="Times New Roman" w:hAnsi="Times New Roman" w:cs="Times New Roman"/>
                <w:sz w:val="24"/>
                <w:szCs w:val="24"/>
              </w:rPr>
              <w:t>rakstveidā</w:t>
            </w:r>
            <w:proofErr w:type="spellEnd"/>
            <w:r w:rsidRPr="006E1E43">
              <w:rPr>
                <w:rFonts w:ascii="Times New Roman" w:hAnsi="Times New Roman" w:cs="Times New Roman"/>
                <w:sz w:val="24"/>
                <w:szCs w:val="24"/>
              </w:rPr>
              <w:t xml:space="preserve"> (apstiprinot to ar parakstu) vai elektroniski (apstiprinot to ar elektronisko parakstu), </w:t>
            </w:r>
            <w:r w:rsidRPr="006E1E43">
              <w:rPr>
                <w:rFonts w:ascii="Times New Roman" w:hAnsi="Times New Roman" w:cs="Times New Roman"/>
                <w:sz w:val="24"/>
                <w:szCs w:val="24"/>
              </w:rPr>
              <w:lastRenderedPageBreak/>
              <w:t>apzinoties savu bioloģisko paraugu izmantošanas mērķi, risku, sekas un nākotnē plānoto bioloģisko paraugu izmantošanas veidu.</w:t>
            </w:r>
          </w:p>
        </w:tc>
      </w:tr>
      <w:tr w:rsidR="006E1E43" w:rsidRPr="006E1E43" w14:paraId="3F57CB7E" w14:textId="77777777" w:rsidTr="003305F1">
        <w:tc>
          <w:tcPr>
            <w:tcW w:w="751" w:type="dxa"/>
          </w:tcPr>
          <w:p w14:paraId="0FE8B68D" w14:textId="77777777" w:rsidR="000369D0" w:rsidRPr="006E1E43" w:rsidRDefault="000369D0" w:rsidP="00626888">
            <w:pPr>
              <w:jc w:val="both"/>
              <w:rPr>
                <w:rFonts w:ascii="Times New Roman" w:hAnsi="Times New Roman" w:cs="Times New Roman"/>
                <w:sz w:val="24"/>
                <w:szCs w:val="24"/>
              </w:rPr>
            </w:pPr>
          </w:p>
        </w:tc>
        <w:tc>
          <w:tcPr>
            <w:tcW w:w="2979" w:type="dxa"/>
          </w:tcPr>
          <w:p w14:paraId="7ED7520C" w14:textId="60329771" w:rsidR="000369D0" w:rsidRPr="006E1E43" w:rsidRDefault="000369D0" w:rsidP="00626888">
            <w:pPr>
              <w:jc w:val="both"/>
              <w:rPr>
                <w:rFonts w:ascii="Times New Roman" w:hAnsi="Times New Roman" w:cs="Times New Roman"/>
                <w:sz w:val="24"/>
                <w:szCs w:val="24"/>
              </w:rPr>
            </w:pPr>
          </w:p>
        </w:tc>
        <w:tc>
          <w:tcPr>
            <w:tcW w:w="2689" w:type="dxa"/>
          </w:tcPr>
          <w:p w14:paraId="27659FD3" w14:textId="77777777" w:rsidR="000369D0" w:rsidRPr="00A65549" w:rsidRDefault="000369D0" w:rsidP="00FC5345">
            <w:pPr>
              <w:pStyle w:val="ListParagraph"/>
              <w:spacing w:after="0" w:line="240" w:lineRule="auto"/>
              <w:ind w:left="0"/>
              <w:jc w:val="both"/>
              <w:rPr>
                <w:rFonts w:ascii="Times New Roman" w:hAnsi="Times New Roman" w:cs="Times New Roman"/>
                <w:b/>
                <w:bCs/>
                <w:sz w:val="24"/>
                <w:szCs w:val="24"/>
              </w:rPr>
            </w:pPr>
            <w:r w:rsidRPr="00A65549">
              <w:rPr>
                <w:rFonts w:ascii="Times New Roman" w:hAnsi="Times New Roman" w:cs="Times New Roman"/>
                <w:b/>
                <w:bCs/>
                <w:sz w:val="24"/>
                <w:szCs w:val="24"/>
              </w:rPr>
              <w:t xml:space="preserve">BDO </w:t>
            </w:r>
          </w:p>
          <w:p w14:paraId="5BB53091" w14:textId="6322B115" w:rsidR="000369D0" w:rsidRPr="006E1E43" w:rsidRDefault="000369D0" w:rsidP="00FC5345">
            <w:pPr>
              <w:pStyle w:val="BodyText7"/>
              <w:shd w:val="clear" w:color="auto" w:fill="auto"/>
              <w:spacing w:before="0" w:line="240" w:lineRule="auto"/>
              <w:ind w:firstLine="0"/>
              <w:jc w:val="both"/>
              <w:rPr>
                <w:rStyle w:val="BodyText6"/>
                <w:rFonts w:ascii="Times New Roman" w:hAnsi="Times New Roman" w:cs="Times New Roman"/>
                <w:color w:val="auto"/>
                <w:sz w:val="24"/>
                <w:szCs w:val="24"/>
              </w:rPr>
            </w:pPr>
            <w:r w:rsidRPr="006E1E43">
              <w:rPr>
                <w:rStyle w:val="BodyText1"/>
                <w:rFonts w:ascii="Times New Roman" w:hAnsi="Times New Roman" w:cs="Times New Roman"/>
                <w:color w:val="auto"/>
                <w:sz w:val="24"/>
                <w:szCs w:val="24"/>
              </w:rPr>
              <w:t xml:space="preserve">Dinamisko piekrišanu ir paredzēts sniegt tikai tiešsaistē, tādējādi tiek radītas nevienlīdzīgas iespējas atšķirīgām iedzīvotāju grupām kļūt par donoru izvēloties “dinamisko piekrišanu”, tādējādi tiek pārkāpts vienlīdzības princips (Satversmes 91.pants). </w:t>
            </w:r>
            <w:r w:rsidRPr="006E1E43">
              <w:rPr>
                <w:rStyle w:val="BodyText6"/>
                <w:rFonts w:ascii="Times New Roman" w:hAnsi="Times New Roman" w:cs="Times New Roman"/>
                <w:color w:val="auto"/>
                <w:sz w:val="24"/>
                <w:szCs w:val="24"/>
              </w:rPr>
              <w:t xml:space="preserve">Nav identificējams leģitīms mērķis pret donoru, kas piekrišanu pauž tiešsaistē un donoru, kas piekrišanu iesniedz </w:t>
            </w:r>
            <w:proofErr w:type="spellStart"/>
            <w:r w:rsidRPr="006E1E43">
              <w:rPr>
                <w:rStyle w:val="BodyText6"/>
                <w:rFonts w:ascii="Times New Roman" w:hAnsi="Times New Roman" w:cs="Times New Roman"/>
                <w:color w:val="auto"/>
                <w:sz w:val="24"/>
                <w:szCs w:val="24"/>
              </w:rPr>
              <w:t>rakstveidā</w:t>
            </w:r>
            <w:proofErr w:type="spellEnd"/>
            <w:r w:rsidRPr="006E1E43">
              <w:rPr>
                <w:rStyle w:val="BodyText6"/>
                <w:rFonts w:ascii="Times New Roman" w:hAnsi="Times New Roman" w:cs="Times New Roman"/>
                <w:color w:val="auto"/>
                <w:sz w:val="24"/>
                <w:szCs w:val="24"/>
              </w:rPr>
              <w:t>, izturēties atšķirīgi, tādējādi atsevišķām iedzīvotāju grupām liedzot iespēju izvēlēties dinamisko piekrišanu.</w:t>
            </w:r>
          </w:p>
          <w:p w14:paraId="44F06558" w14:textId="77777777" w:rsidR="000369D0" w:rsidRPr="006E1E43" w:rsidRDefault="000369D0" w:rsidP="00FC5345">
            <w:pPr>
              <w:pStyle w:val="BodyText7"/>
              <w:shd w:val="clear" w:color="auto" w:fill="auto"/>
              <w:spacing w:before="0" w:line="240" w:lineRule="auto"/>
              <w:ind w:firstLine="0"/>
              <w:jc w:val="both"/>
              <w:rPr>
                <w:rFonts w:ascii="Times New Roman" w:hAnsi="Times New Roman" w:cs="Times New Roman"/>
                <w:sz w:val="24"/>
                <w:szCs w:val="24"/>
              </w:rPr>
            </w:pPr>
          </w:p>
          <w:p w14:paraId="25738900" w14:textId="4166F292" w:rsidR="000369D0" w:rsidRPr="006E1E43" w:rsidRDefault="000369D0" w:rsidP="00047DDC">
            <w:pPr>
              <w:pStyle w:val="BodyText7"/>
              <w:shd w:val="clear" w:color="auto" w:fill="auto"/>
              <w:spacing w:before="0" w:line="240" w:lineRule="auto"/>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Norma nav harmonizēta </w:t>
            </w:r>
            <w:r w:rsidRPr="006E1E43">
              <w:rPr>
                <w:rStyle w:val="BodyText6"/>
                <w:rFonts w:ascii="Times New Roman" w:hAnsi="Times New Roman" w:cs="Times New Roman"/>
                <w:color w:val="auto"/>
                <w:sz w:val="24"/>
                <w:szCs w:val="24"/>
              </w:rPr>
              <w:lastRenderedPageBreak/>
              <w:t>ar Datu regulu un likumprojekta 1. panta 11. punktu. Datu regulas 4.panta 11.punktā ir norādīts, ka piekrišana ir “brīva, konkrēta, apzināta un viennozīmīga norāde”, savukārt likumprojekta redakcija iekļauj tikai “brīvprātīga un skaidri izteikta”, kas acīmredzami neiekļauj visus kritērijus. Savukārt likumprojekta 1.panta 11.punktā jau minēta informēta piekrišana, faktiski radot maldīgu priekšstatu, ka dinamiskā piekrišana var nebūt uz informāciju balstīta un tām ir atšķirīgas jēdziena būtiskās pazīmes, secīgi, arī saturs.</w:t>
            </w:r>
          </w:p>
        </w:tc>
        <w:tc>
          <w:tcPr>
            <w:tcW w:w="3189" w:type="dxa"/>
          </w:tcPr>
          <w:p w14:paraId="5C5B9B8A" w14:textId="77777777" w:rsidR="000369D0" w:rsidRPr="006E1E43" w:rsidRDefault="000369D0" w:rsidP="00626888">
            <w:pPr>
              <w:jc w:val="both"/>
              <w:rPr>
                <w:rFonts w:ascii="Times New Roman" w:hAnsi="Times New Roman" w:cs="Times New Roman"/>
                <w:sz w:val="24"/>
                <w:szCs w:val="24"/>
              </w:rPr>
            </w:pPr>
          </w:p>
        </w:tc>
        <w:tc>
          <w:tcPr>
            <w:tcW w:w="1469" w:type="dxa"/>
          </w:tcPr>
          <w:p w14:paraId="4336C862" w14:textId="77777777" w:rsidR="000369D0" w:rsidRPr="006E1E43" w:rsidRDefault="000369D0" w:rsidP="00213057">
            <w:pPr>
              <w:rPr>
                <w:rFonts w:ascii="Times New Roman" w:hAnsi="Times New Roman" w:cs="Times New Roman"/>
                <w:sz w:val="24"/>
                <w:szCs w:val="24"/>
              </w:rPr>
            </w:pPr>
          </w:p>
        </w:tc>
        <w:tc>
          <w:tcPr>
            <w:tcW w:w="2979" w:type="dxa"/>
          </w:tcPr>
          <w:p w14:paraId="416AF578" w14:textId="0A99A40A" w:rsidR="000369D0" w:rsidRPr="006E1E43" w:rsidRDefault="000369D0" w:rsidP="00213057">
            <w:pPr>
              <w:rPr>
                <w:rFonts w:ascii="Times New Roman" w:hAnsi="Times New Roman" w:cs="Times New Roman"/>
                <w:sz w:val="24"/>
                <w:szCs w:val="24"/>
              </w:rPr>
            </w:pPr>
          </w:p>
        </w:tc>
      </w:tr>
      <w:tr w:rsidR="006E1E43" w:rsidRPr="006E1E43" w14:paraId="45113CFB" w14:textId="77777777" w:rsidTr="003305F1">
        <w:tc>
          <w:tcPr>
            <w:tcW w:w="751" w:type="dxa"/>
          </w:tcPr>
          <w:p w14:paraId="13CD59E1" w14:textId="77777777" w:rsidR="000369D0" w:rsidRPr="006E1E43" w:rsidRDefault="000369D0" w:rsidP="00DD7E28">
            <w:pPr>
              <w:jc w:val="both"/>
              <w:rPr>
                <w:rFonts w:ascii="Times New Roman" w:hAnsi="Times New Roman" w:cs="Times New Roman"/>
                <w:sz w:val="24"/>
                <w:szCs w:val="24"/>
              </w:rPr>
            </w:pPr>
          </w:p>
        </w:tc>
        <w:tc>
          <w:tcPr>
            <w:tcW w:w="2979" w:type="dxa"/>
          </w:tcPr>
          <w:p w14:paraId="13C02E6B" w14:textId="6DAFFEC2" w:rsidR="000369D0" w:rsidRPr="006E1E43" w:rsidRDefault="000369D0" w:rsidP="00DD7E28">
            <w:pPr>
              <w:jc w:val="both"/>
              <w:rPr>
                <w:rFonts w:ascii="Times New Roman" w:hAnsi="Times New Roman" w:cs="Times New Roman"/>
                <w:sz w:val="24"/>
                <w:szCs w:val="24"/>
              </w:rPr>
            </w:pPr>
          </w:p>
        </w:tc>
        <w:tc>
          <w:tcPr>
            <w:tcW w:w="2689" w:type="dxa"/>
          </w:tcPr>
          <w:p w14:paraId="70443172" w14:textId="77777777" w:rsidR="000369D0" w:rsidRPr="00A65549" w:rsidRDefault="000369D0" w:rsidP="00DD7E28">
            <w:pPr>
              <w:jc w:val="both"/>
              <w:rPr>
                <w:rFonts w:ascii="Times New Roman" w:hAnsi="Times New Roman" w:cs="Times New Roman"/>
                <w:b/>
                <w:bCs/>
                <w:sz w:val="24"/>
                <w:szCs w:val="24"/>
              </w:rPr>
            </w:pPr>
            <w:r w:rsidRPr="00A65549">
              <w:rPr>
                <w:rFonts w:ascii="Times New Roman" w:hAnsi="Times New Roman" w:cs="Times New Roman"/>
                <w:b/>
                <w:bCs/>
                <w:sz w:val="24"/>
                <w:szCs w:val="24"/>
              </w:rPr>
              <w:t>Latvijas Cilvēka ģenētikas asociācija</w:t>
            </w:r>
          </w:p>
          <w:p w14:paraId="0C2462ED" w14:textId="3A076442" w:rsidR="000369D0" w:rsidRPr="006E1E43" w:rsidRDefault="000369D0" w:rsidP="00DD7E28">
            <w:pPr>
              <w:jc w:val="both"/>
              <w:rPr>
                <w:rFonts w:ascii="Times New Roman" w:hAnsi="Times New Roman" w:cs="Times New Roman"/>
                <w:sz w:val="24"/>
                <w:szCs w:val="24"/>
              </w:rPr>
            </w:pPr>
            <w:r w:rsidRPr="006E1E43">
              <w:rPr>
                <w:rFonts w:ascii="Times New Roman" w:hAnsi="Times New Roman" w:cs="Times New Roman"/>
                <w:sz w:val="24"/>
                <w:szCs w:val="24"/>
              </w:rPr>
              <w:t xml:space="preserve">piekrišana – donora brīvprātīga un skaidri izteikta piekrišana bioloģisko paraugu ieguvei, apstrādei, </w:t>
            </w:r>
            <w:r w:rsidRPr="006E1E43">
              <w:rPr>
                <w:rFonts w:ascii="Times New Roman" w:hAnsi="Times New Roman" w:cs="Times New Roman"/>
                <w:sz w:val="24"/>
                <w:szCs w:val="24"/>
              </w:rPr>
              <w:lastRenderedPageBreak/>
              <w:t xml:space="preserve">uzglabāšanai un izmantošanai pētījumos, kuru sniedz </w:t>
            </w:r>
            <w:proofErr w:type="spellStart"/>
            <w:r w:rsidRPr="006E1E43">
              <w:rPr>
                <w:rFonts w:ascii="Times New Roman" w:hAnsi="Times New Roman" w:cs="Times New Roman"/>
                <w:sz w:val="24"/>
                <w:szCs w:val="24"/>
              </w:rPr>
              <w:t>rakstveidā</w:t>
            </w:r>
            <w:proofErr w:type="spellEnd"/>
            <w:r w:rsidRPr="006E1E43">
              <w:rPr>
                <w:rFonts w:ascii="Times New Roman" w:hAnsi="Times New Roman" w:cs="Times New Roman"/>
                <w:sz w:val="24"/>
                <w:szCs w:val="24"/>
              </w:rPr>
              <w:t xml:space="preserve"> vai elektroniski, apstiprinot to ar parakstu vai elektronisko parakstu (turpmāk - pašrocīgi parakstīta), turklāt sniedz to brīvi, pamatojoties uz informāciju par bioloģisko paraugu izmantošanas mērķi, risku, sekām, nākotnē plānoto bioloģisko paraugu izmantošanas veidu un dažādām zinātniskās pētniecības jomām, pārziņa identitāti, personas datu apstrādes juridisko pamatu, personas datu saņēmējiem un saņēmēju kategorijām, plānoto personas datu nosūtīšanu uz trešajām valstīm, personas datu apstrādes un glabāšanas ilgumu, donora tiesībām piekļūt, labot, dzēst vai ierobežot personas datu apstrādi, </w:t>
            </w:r>
            <w:r w:rsidRPr="006E1E43">
              <w:rPr>
                <w:rFonts w:ascii="Times New Roman" w:hAnsi="Times New Roman" w:cs="Times New Roman"/>
                <w:sz w:val="24"/>
                <w:szCs w:val="24"/>
              </w:rPr>
              <w:lastRenderedPageBreak/>
              <w:t>tiesībām atsaukt piekrišanu, tiesībām iesniegt sūdzību uzraudzības iestādei (precizēt), kā arī par to, ka pastāv automatizēta lēmuma pieņemšana, tostarp profilēšana.</w:t>
            </w:r>
          </w:p>
          <w:p w14:paraId="4EC17172" w14:textId="77777777" w:rsidR="000369D0" w:rsidRPr="006E1E43" w:rsidRDefault="000369D0" w:rsidP="00DD7E28">
            <w:pPr>
              <w:pStyle w:val="ListParagraph"/>
              <w:spacing w:after="0" w:line="240" w:lineRule="auto"/>
              <w:ind w:left="0"/>
              <w:jc w:val="both"/>
              <w:rPr>
                <w:rFonts w:ascii="Times New Roman" w:hAnsi="Times New Roman" w:cs="Times New Roman"/>
                <w:sz w:val="24"/>
                <w:szCs w:val="24"/>
              </w:rPr>
            </w:pPr>
          </w:p>
        </w:tc>
        <w:tc>
          <w:tcPr>
            <w:tcW w:w="3189" w:type="dxa"/>
          </w:tcPr>
          <w:p w14:paraId="6AF3CD9A" w14:textId="025C9387" w:rsidR="000369D0" w:rsidRPr="006E1E43" w:rsidRDefault="000369D0" w:rsidP="00DD7E28">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Ja tiesību aktā tiek izmantoti VDAR elementi, tad būtu ļoti vērtīgi savlaicīgi iekļaut piekrišanā arī obligātās Datu regulas 13.panta un 33.apsvēruma prasības. Šāds risinājums nākotnē atrisinātu </w:t>
            </w:r>
            <w:r w:rsidRPr="006E1E43">
              <w:rPr>
                <w:rFonts w:ascii="Times New Roman" w:hAnsi="Times New Roman" w:cs="Times New Roman"/>
                <w:sz w:val="24"/>
                <w:szCs w:val="24"/>
              </w:rPr>
              <w:lastRenderedPageBreak/>
              <w:t>nekorektu piekrišanas formu sastādīšanu un “visas informācijas nesniegšanu”.</w:t>
            </w:r>
          </w:p>
          <w:p w14:paraId="6E2A138E" w14:textId="77777777" w:rsidR="000369D0" w:rsidRPr="006E1E43" w:rsidRDefault="000369D0" w:rsidP="00DD7E28">
            <w:pPr>
              <w:jc w:val="both"/>
              <w:rPr>
                <w:rFonts w:ascii="Times New Roman" w:hAnsi="Times New Roman" w:cs="Times New Roman"/>
                <w:sz w:val="24"/>
                <w:szCs w:val="24"/>
              </w:rPr>
            </w:pPr>
          </w:p>
        </w:tc>
        <w:tc>
          <w:tcPr>
            <w:tcW w:w="1469" w:type="dxa"/>
          </w:tcPr>
          <w:p w14:paraId="796795FF" w14:textId="77777777" w:rsidR="000369D0" w:rsidRPr="006E1E43" w:rsidRDefault="000369D0" w:rsidP="00DD7E28">
            <w:pPr>
              <w:jc w:val="both"/>
              <w:rPr>
                <w:rFonts w:ascii="Times New Roman" w:hAnsi="Times New Roman" w:cs="Times New Roman"/>
                <w:sz w:val="24"/>
                <w:szCs w:val="24"/>
              </w:rPr>
            </w:pPr>
          </w:p>
        </w:tc>
        <w:tc>
          <w:tcPr>
            <w:tcW w:w="2979" w:type="dxa"/>
          </w:tcPr>
          <w:p w14:paraId="5F3D1310" w14:textId="27B22CA6" w:rsidR="000369D0" w:rsidRPr="006E1E43" w:rsidRDefault="000369D0" w:rsidP="00DD7E28">
            <w:pPr>
              <w:jc w:val="both"/>
              <w:rPr>
                <w:rFonts w:ascii="Times New Roman" w:hAnsi="Times New Roman" w:cs="Times New Roman"/>
                <w:sz w:val="24"/>
                <w:szCs w:val="24"/>
              </w:rPr>
            </w:pPr>
            <w:r w:rsidRPr="006E1E43">
              <w:rPr>
                <w:rFonts w:ascii="Times New Roman" w:hAnsi="Times New Roman" w:cs="Times New Roman"/>
                <w:sz w:val="24"/>
                <w:szCs w:val="24"/>
              </w:rPr>
              <w:t xml:space="preserve"> </w:t>
            </w:r>
          </w:p>
        </w:tc>
      </w:tr>
      <w:tr w:rsidR="006E1E43" w:rsidRPr="006E1E43" w14:paraId="409034F5" w14:textId="77777777" w:rsidTr="003305F1">
        <w:tc>
          <w:tcPr>
            <w:tcW w:w="751" w:type="dxa"/>
          </w:tcPr>
          <w:p w14:paraId="70C3219C" w14:textId="77777777" w:rsidR="000369D0" w:rsidRPr="006E1E43" w:rsidRDefault="000369D0" w:rsidP="00DD7E28">
            <w:pPr>
              <w:jc w:val="both"/>
              <w:rPr>
                <w:rFonts w:ascii="Times New Roman" w:hAnsi="Times New Roman" w:cs="Times New Roman"/>
                <w:sz w:val="24"/>
                <w:szCs w:val="24"/>
              </w:rPr>
            </w:pPr>
          </w:p>
        </w:tc>
        <w:tc>
          <w:tcPr>
            <w:tcW w:w="2979" w:type="dxa"/>
          </w:tcPr>
          <w:p w14:paraId="5A4EA7C2" w14:textId="47FDDAE3" w:rsidR="000369D0" w:rsidRPr="006E1E43" w:rsidRDefault="000369D0" w:rsidP="00DD7E28">
            <w:pPr>
              <w:jc w:val="both"/>
              <w:rPr>
                <w:rFonts w:ascii="Times New Roman" w:hAnsi="Times New Roman" w:cs="Times New Roman"/>
                <w:sz w:val="24"/>
                <w:szCs w:val="24"/>
              </w:rPr>
            </w:pPr>
          </w:p>
        </w:tc>
        <w:tc>
          <w:tcPr>
            <w:tcW w:w="2689" w:type="dxa"/>
          </w:tcPr>
          <w:p w14:paraId="6FDFC9FC" w14:textId="77777777" w:rsidR="000369D0" w:rsidRPr="00A65549" w:rsidRDefault="000369D0" w:rsidP="00DD7E28">
            <w:pPr>
              <w:jc w:val="both"/>
              <w:rPr>
                <w:rFonts w:ascii="Times New Roman" w:hAnsi="Times New Roman" w:cs="Times New Roman"/>
                <w:b/>
                <w:bCs/>
                <w:sz w:val="24"/>
                <w:szCs w:val="24"/>
              </w:rPr>
            </w:pPr>
            <w:r w:rsidRPr="00A65549">
              <w:rPr>
                <w:rFonts w:ascii="Times New Roman" w:hAnsi="Times New Roman" w:cs="Times New Roman"/>
                <w:b/>
                <w:bCs/>
                <w:sz w:val="24"/>
                <w:szCs w:val="24"/>
              </w:rPr>
              <w:t>RSU</w:t>
            </w:r>
          </w:p>
          <w:p w14:paraId="7754B1E5" w14:textId="77777777" w:rsidR="000369D0" w:rsidRPr="006E1E43" w:rsidRDefault="000369D0" w:rsidP="001356B0">
            <w:pPr>
              <w:jc w:val="both"/>
              <w:rPr>
                <w:rFonts w:ascii="Times New Roman" w:hAnsi="Times New Roman" w:cs="Times New Roman"/>
                <w:sz w:val="24"/>
                <w:szCs w:val="24"/>
              </w:rPr>
            </w:pPr>
            <w:r w:rsidRPr="006E1E43">
              <w:rPr>
                <w:rFonts w:ascii="Times New Roman" w:hAnsi="Times New Roman" w:cs="Times New Roman"/>
                <w:sz w:val="24"/>
                <w:szCs w:val="24"/>
                <w:shd w:val="clear" w:color="auto" w:fill="FFFFFF"/>
              </w:rPr>
              <w:t xml:space="preserve">dinamiskā piekrišana - donora brīvprātīga un skaidri izteikta piekrišana bioloģisko paraugu </w:t>
            </w:r>
            <w:r w:rsidRPr="006E1E43">
              <w:rPr>
                <w:rFonts w:ascii="Times New Roman" w:eastAsia="Times New Roman" w:hAnsi="Times New Roman" w:cs="Times New Roman"/>
                <w:sz w:val="24"/>
                <w:szCs w:val="24"/>
                <w:lang w:eastAsia="lv-LV"/>
              </w:rPr>
              <w:t xml:space="preserve">un datu iekļaušanai </w:t>
            </w:r>
            <w:proofErr w:type="spellStart"/>
            <w:r w:rsidRPr="006E1E43">
              <w:rPr>
                <w:rFonts w:ascii="Times New Roman" w:eastAsia="Times New Roman" w:hAnsi="Times New Roman" w:cs="Times New Roman"/>
                <w:sz w:val="24"/>
                <w:szCs w:val="24"/>
                <w:lang w:eastAsia="lv-LV"/>
              </w:rPr>
              <w:t>biobankā</w:t>
            </w:r>
            <w:proofErr w:type="spellEnd"/>
            <w:r w:rsidRPr="006E1E43">
              <w:rPr>
                <w:rFonts w:ascii="Times New Roman" w:eastAsia="Times New Roman" w:hAnsi="Times New Roman" w:cs="Times New Roman"/>
                <w:sz w:val="24"/>
                <w:szCs w:val="24"/>
                <w:lang w:eastAsia="lv-LV"/>
              </w:rPr>
              <w:t xml:space="preserve"> un</w:t>
            </w:r>
            <w:r w:rsidRPr="006E1E43">
              <w:rPr>
                <w:rFonts w:ascii="Times New Roman" w:hAnsi="Times New Roman" w:cs="Times New Roman"/>
                <w:sz w:val="24"/>
                <w:szCs w:val="24"/>
              </w:rPr>
              <w:t xml:space="preserve"> </w:t>
            </w:r>
            <w:r w:rsidRPr="006E1E43">
              <w:rPr>
                <w:rFonts w:ascii="Times New Roman" w:hAnsi="Times New Roman" w:cs="Times New Roman"/>
                <w:sz w:val="24"/>
                <w:szCs w:val="24"/>
                <w:shd w:val="clear" w:color="auto" w:fill="FFFFFF"/>
              </w:rPr>
              <w:t xml:space="preserve">izmantošanai konkrētos pētījumos, </w:t>
            </w:r>
            <w:r w:rsidRPr="006E1E43">
              <w:rPr>
                <w:rFonts w:ascii="Times New Roman" w:hAnsi="Times New Roman" w:cs="Times New Roman"/>
                <w:strike/>
                <w:sz w:val="24"/>
                <w:szCs w:val="24"/>
                <w:shd w:val="clear" w:color="auto" w:fill="FFFFFF"/>
              </w:rPr>
              <w:t xml:space="preserve">kuru sniedz </w:t>
            </w:r>
            <w:proofErr w:type="spellStart"/>
            <w:r w:rsidRPr="006E1E43">
              <w:rPr>
                <w:rFonts w:ascii="Times New Roman" w:hAnsi="Times New Roman" w:cs="Times New Roman"/>
                <w:strike/>
                <w:sz w:val="24"/>
                <w:szCs w:val="24"/>
                <w:shd w:val="clear" w:color="auto" w:fill="FFFFFF"/>
              </w:rPr>
              <w:t>tiešsaitē</w:t>
            </w:r>
            <w:proofErr w:type="spellEnd"/>
            <w:r w:rsidRPr="006E1E43">
              <w:rPr>
                <w:rFonts w:ascii="Times New Roman" w:hAnsi="Times New Roman" w:cs="Times New Roman"/>
                <w:strike/>
                <w:sz w:val="24"/>
                <w:szCs w:val="24"/>
                <w:shd w:val="clear" w:color="auto" w:fill="FFFFFF"/>
              </w:rPr>
              <w:t xml:space="preserve"> interneta vidē, izmantojot personalizētu komunikācijas platformu </w:t>
            </w:r>
            <w:r w:rsidRPr="006E1E43">
              <w:rPr>
                <w:rFonts w:ascii="Times New Roman" w:hAnsi="Times New Roman" w:cs="Times New Roman"/>
                <w:sz w:val="24"/>
                <w:szCs w:val="24"/>
                <w:shd w:val="clear" w:color="auto" w:fill="FFFFFF"/>
              </w:rPr>
              <w:t>ar iespēju donoram regulāri sekot līdzi savu personas datu un </w:t>
            </w:r>
            <w:r w:rsidRPr="006E1E43">
              <w:rPr>
                <w:rFonts w:ascii="Times New Roman" w:hAnsi="Times New Roman" w:cs="Times New Roman"/>
                <w:sz w:val="24"/>
                <w:szCs w:val="24"/>
                <w:bdr w:val="none" w:sz="0" w:space="0" w:color="auto" w:frame="1"/>
                <w:shd w:val="clear" w:color="auto" w:fill="FFFFFF"/>
              </w:rPr>
              <w:t xml:space="preserve">bioloģisko paraugu izmantošanai pētniecībā, kā arī sniegt piekrišanu, </w:t>
            </w:r>
            <w:r w:rsidRPr="006E1E43">
              <w:rPr>
                <w:rFonts w:ascii="Times New Roman" w:eastAsia="Times New Roman" w:hAnsi="Times New Roman" w:cs="Times New Roman"/>
                <w:sz w:val="24"/>
                <w:szCs w:val="24"/>
                <w:shd w:val="clear" w:color="auto" w:fill="FFFFFF"/>
                <w:lang w:eastAsia="lv-LV"/>
              </w:rPr>
              <w:t>mainīt piekrišanas apjomu vai atsaukt piekrišanu</w:t>
            </w:r>
            <w:r w:rsidRPr="006E1E43">
              <w:rPr>
                <w:rFonts w:ascii="Times New Roman" w:hAnsi="Times New Roman" w:cs="Times New Roman"/>
                <w:sz w:val="24"/>
                <w:szCs w:val="24"/>
                <w:bdr w:val="none" w:sz="0" w:space="0" w:color="auto" w:frame="1"/>
                <w:shd w:val="clear" w:color="auto" w:fill="FFFFFF"/>
              </w:rPr>
              <w:t xml:space="preserve"> savu personas </w:t>
            </w:r>
            <w:r w:rsidRPr="006E1E43">
              <w:rPr>
                <w:rFonts w:ascii="Times New Roman" w:hAnsi="Times New Roman" w:cs="Times New Roman"/>
                <w:sz w:val="24"/>
                <w:szCs w:val="24"/>
                <w:bdr w:val="none" w:sz="0" w:space="0" w:color="auto" w:frame="1"/>
                <w:shd w:val="clear" w:color="auto" w:fill="FFFFFF"/>
              </w:rPr>
              <w:lastRenderedPageBreak/>
              <w:t>datu un bioloģisko paraugu izmantošanai konkrētā pētījumā</w:t>
            </w:r>
          </w:p>
          <w:p w14:paraId="16869C0A" w14:textId="3E7A2B66" w:rsidR="000369D0" w:rsidRPr="006E1E43" w:rsidRDefault="000369D0" w:rsidP="00DD7E28">
            <w:pPr>
              <w:jc w:val="both"/>
              <w:rPr>
                <w:rFonts w:ascii="Times New Roman" w:hAnsi="Times New Roman" w:cs="Times New Roman"/>
                <w:sz w:val="24"/>
                <w:szCs w:val="24"/>
              </w:rPr>
            </w:pPr>
          </w:p>
        </w:tc>
        <w:tc>
          <w:tcPr>
            <w:tcW w:w="3189" w:type="dxa"/>
          </w:tcPr>
          <w:p w14:paraId="451CE7F3" w14:textId="308FE634" w:rsidR="000369D0" w:rsidRPr="006E1E43" w:rsidRDefault="000369D0" w:rsidP="00DD7E28">
            <w:pPr>
              <w:jc w:val="both"/>
              <w:rPr>
                <w:rFonts w:ascii="Times New Roman" w:hAnsi="Times New Roman" w:cs="Times New Roman"/>
                <w:sz w:val="24"/>
                <w:szCs w:val="24"/>
              </w:rPr>
            </w:pPr>
            <w:r w:rsidRPr="006E1E43">
              <w:rPr>
                <w:rFonts w:ascii="Times New Roman" w:hAnsi="Times New Roman" w:cs="Times New Roman"/>
                <w:sz w:val="24"/>
                <w:szCs w:val="24"/>
              </w:rPr>
              <w:lastRenderedPageBreak/>
              <w:t>Nepieciešams paredzēt iespēju noformēt šādu piekrišanu papīra formātā. Tikai tiešsaistes piekrišana ir izslēdzoša vairākām indivīdu grupām, radot nevienlīdzību iespējā kļūt par donoru ar dinamisko piekrišanu.</w:t>
            </w:r>
          </w:p>
        </w:tc>
        <w:tc>
          <w:tcPr>
            <w:tcW w:w="1469" w:type="dxa"/>
          </w:tcPr>
          <w:p w14:paraId="0C576DE9" w14:textId="77777777" w:rsidR="000369D0" w:rsidRPr="006E1E43" w:rsidRDefault="000369D0" w:rsidP="00DD7E28">
            <w:pPr>
              <w:contextualSpacing/>
              <w:jc w:val="both"/>
              <w:rPr>
                <w:rFonts w:ascii="Times New Roman" w:hAnsi="Times New Roman" w:cs="Times New Roman"/>
                <w:sz w:val="24"/>
                <w:szCs w:val="24"/>
              </w:rPr>
            </w:pPr>
          </w:p>
        </w:tc>
        <w:tc>
          <w:tcPr>
            <w:tcW w:w="2979" w:type="dxa"/>
          </w:tcPr>
          <w:p w14:paraId="00FB3796" w14:textId="15F25299" w:rsidR="000369D0" w:rsidRPr="006E1E43" w:rsidRDefault="000369D0" w:rsidP="00DD7E28">
            <w:pPr>
              <w:contextualSpacing/>
              <w:jc w:val="both"/>
              <w:rPr>
                <w:rFonts w:ascii="Times New Roman" w:hAnsi="Times New Roman" w:cs="Times New Roman"/>
                <w:sz w:val="24"/>
                <w:szCs w:val="24"/>
              </w:rPr>
            </w:pPr>
          </w:p>
        </w:tc>
      </w:tr>
      <w:tr w:rsidR="006E1E43" w:rsidRPr="006E1E43" w14:paraId="063C5CB0" w14:textId="09AABA9E" w:rsidTr="003305F1">
        <w:trPr>
          <w:trHeight w:val="3817"/>
        </w:trPr>
        <w:tc>
          <w:tcPr>
            <w:tcW w:w="751" w:type="dxa"/>
          </w:tcPr>
          <w:p w14:paraId="13C17CF0" w14:textId="0168A949" w:rsidR="000369D0" w:rsidRPr="006E1E43" w:rsidRDefault="000369D0" w:rsidP="00A61E3F">
            <w:pPr>
              <w:contextualSpacing/>
              <w:rPr>
                <w:rFonts w:ascii="Times New Roman" w:hAnsi="Times New Roman" w:cs="Times New Roman"/>
                <w:b/>
                <w:bCs/>
                <w:sz w:val="24"/>
                <w:szCs w:val="24"/>
              </w:rPr>
            </w:pPr>
            <w:r w:rsidRPr="006E1E43">
              <w:rPr>
                <w:rFonts w:ascii="Times New Roman" w:hAnsi="Times New Roman" w:cs="Times New Roman"/>
                <w:b/>
                <w:bCs/>
                <w:sz w:val="24"/>
                <w:szCs w:val="24"/>
              </w:rPr>
              <w:t>2.</w:t>
            </w:r>
          </w:p>
        </w:tc>
        <w:tc>
          <w:tcPr>
            <w:tcW w:w="2979" w:type="dxa"/>
          </w:tcPr>
          <w:p w14:paraId="5BD7976C" w14:textId="08ED5423" w:rsidR="000369D0" w:rsidRPr="006E1E43" w:rsidRDefault="000369D0" w:rsidP="00A61E3F">
            <w:pPr>
              <w:contextualSpacing/>
              <w:rPr>
                <w:rFonts w:ascii="Times New Roman" w:hAnsi="Times New Roman" w:cs="Times New Roman"/>
                <w:b/>
                <w:bCs/>
                <w:sz w:val="24"/>
                <w:szCs w:val="24"/>
              </w:rPr>
            </w:pPr>
            <w:r w:rsidRPr="006E1E43">
              <w:rPr>
                <w:rFonts w:ascii="Times New Roman" w:hAnsi="Times New Roman" w:cs="Times New Roman"/>
                <w:b/>
                <w:bCs/>
                <w:sz w:val="24"/>
                <w:szCs w:val="24"/>
              </w:rPr>
              <w:t>1. pants. Likumā lietotie termini</w:t>
            </w:r>
          </w:p>
          <w:p w14:paraId="78D8F2E8" w14:textId="77777777" w:rsidR="000369D0" w:rsidRPr="006E1E43" w:rsidRDefault="000369D0" w:rsidP="00A61E3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10) pētījumu ētikas komiteja – augstskolu, kuras nodrošina medicīnas studijas, vai universitātes slimnīcu izveidota koleģiāla konsultatīva institūcija, kas izvērtē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bioloģisko paraugu vai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izmantošanas pētījumos ētiskos aspektus;</w:t>
            </w:r>
          </w:p>
          <w:p w14:paraId="35EBA4F8" w14:textId="77777777" w:rsidR="000369D0" w:rsidRPr="006E1E43" w:rsidRDefault="000369D0" w:rsidP="00A61E3F">
            <w:pPr>
              <w:rPr>
                <w:rFonts w:ascii="Times New Roman" w:hAnsi="Times New Roman" w:cs="Times New Roman"/>
                <w:sz w:val="24"/>
                <w:szCs w:val="24"/>
              </w:rPr>
            </w:pPr>
          </w:p>
        </w:tc>
        <w:tc>
          <w:tcPr>
            <w:tcW w:w="2689" w:type="dxa"/>
          </w:tcPr>
          <w:p w14:paraId="11BBFA85" w14:textId="77777777" w:rsidR="000369D0" w:rsidRPr="00A65549" w:rsidRDefault="000369D0" w:rsidP="00944137">
            <w:pPr>
              <w:jc w:val="both"/>
              <w:rPr>
                <w:rFonts w:ascii="Times New Roman" w:hAnsi="Times New Roman" w:cs="Times New Roman"/>
                <w:b/>
                <w:bCs/>
                <w:sz w:val="24"/>
                <w:szCs w:val="24"/>
              </w:rPr>
            </w:pPr>
            <w:r w:rsidRPr="00A65549">
              <w:rPr>
                <w:rFonts w:ascii="Times New Roman" w:hAnsi="Times New Roman" w:cs="Times New Roman"/>
                <w:b/>
                <w:bCs/>
                <w:sz w:val="24"/>
                <w:szCs w:val="24"/>
              </w:rPr>
              <w:t>LU Klīniskās un profilaktiskās medicīnas centrs</w:t>
            </w:r>
          </w:p>
          <w:p w14:paraId="2C248D25" w14:textId="4972D81B" w:rsidR="000369D0" w:rsidRPr="006E1E43" w:rsidRDefault="000369D0" w:rsidP="00A61E3F">
            <w:pPr>
              <w:contextualSpacing/>
              <w:rPr>
                <w:rFonts w:ascii="Times New Roman" w:hAnsi="Times New Roman" w:cs="Times New Roman"/>
                <w:b/>
                <w:bCs/>
                <w:sz w:val="24"/>
                <w:szCs w:val="24"/>
              </w:rPr>
            </w:pPr>
            <w:r w:rsidRPr="006E1E43">
              <w:rPr>
                <w:rFonts w:ascii="Times New Roman" w:hAnsi="Times New Roman" w:cs="Times New Roman"/>
                <w:b/>
                <w:bCs/>
                <w:sz w:val="24"/>
                <w:szCs w:val="24"/>
              </w:rPr>
              <w:t>1. pants. Likumā lietotie termini</w:t>
            </w:r>
          </w:p>
          <w:p w14:paraId="1147901F" w14:textId="77777777" w:rsidR="000369D0" w:rsidRPr="006E1E43" w:rsidRDefault="000369D0" w:rsidP="00A61E3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10) pētījumu ētikas komiteja – augstskolu, kuras nodrošina medicīnas studijas, vai Veselības ministra Farmācijas likumā noteiktajā kārtībā apstiprināta koleģiāla konsultatīva institūcija, kas izvērtē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bioloģisko paraugu vai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izmantošanas pētījumos ētiskos aspektus;</w:t>
            </w:r>
          </w:p>
          <w:p w14:paraId="0170BA46" w14:textId="77777777" w:rsidR="000369D0" w:rsidRPr="006E1E43" w:rsidRDefault="000369D0" w:rsidP="00A61E3F">
            <w:pPr>
              <w:rPr>
                <w:rFonts w:ascii="Times New Roman" w:hAnsi="Times New Roman" w:cs="Times New Roman"/>
                <w:sz w:val="24"/>
                <w:szCs w:val="24"/>
              </w:rPr>
            </w:pPr>
          </w:p>
        </w:tc>
        <w:tc>
          <w:tcPr>
            <w:tcW w:w="3189" w:type="dxa"/>
          </w:tcPr>
          <w:p w14:paraId="5CA6CE11" w14:textId="5542CF42" w:rsidR="000369D0" w:rsidRPr="006E1E43" w:rsidRDefault="000369D0" w:rsidP="00A61E3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Aktuālā redakcija neietver Rīgas Austrumu klīniskās universitātes slimnīcas atbalsta fonda Medicīnisko un </w:t>
            </w:r>
            <w:proofErr w:type="spellStart"/>
            <w:r w:rsidRPr="006E1E43">
              <w:rPr>
                <w:rFonts w:ascii="Times New Roman" w:hAnsi="Times New Roman" w:cs="Times New Roman"/>
                <w:sz w:val="24"/>
                <w:szCs w:val="24"/>
              </w:rPr>
              <w:t>biomedicīnisko</w:t>
            </w:r>
            <w:proofErr w:type="spellEnd"/>
            <w:r w:rsidRPr="006E1E43">
              <w:rPr>
                <w:rFonts w:ascii="Times New Roman" w:hAnsi="Times New Roman" w:cs="Times New Roman"/>
                <w:sz w:val="24"/>
                <w:szCs w:val="24"/>
              </w:rPr>
              <w:t xml:space="preserve"> pētījumu ētikas komiteju, kā arī </w:t>
            </w:r>
            <w:proofErr w:type="spellStart"/>
            <w:r w:rsidRPr="006E1E43">
              <w:rPr>
                <w:rFonts w:ascii="Times New Roman" w:hAnsi="Times New Roman" w:cs="Times New Roman"/>
                <w:sz w:val="24"/>
                <w:szCs w:val="24"/>
              </w:rPr>
              <w:t>P.Stradiņa</w:t>
            </w:r>
            <w:proofErr w:type="spellEnd"/>
            <w:r w:rsidRPr="006E1E43">
              <w:rPr>
                <w:rFonts w:ascii="Times New Roman" w:hAnsi="Times New Roman" w:cs="Times New Roman"/>
                <w:sz w:val="24"/>
                <w:szCs w:val="24"/>
              </w:rPr>
              <w:t xml:space="preserve"> Klīniskās universitātes slimnīcas Attīstības fonda ētikas komiteju.</w:t>
            </w:r>
          </w:p>
        </w:tc>
        <w:tc>
          <w:tcPr>
            <w:tcW w:w="1469" w:type="dxa"/>
          </w:tcPr>
          <w:p w14:paraId="740ABECC" w14:textId="77777777" w:rsidR="000369D0" w:rsidRPr="006E1E43" w:rsidRDefault="000369D0" w:rsidP="000369D0">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1A266680" w14:textId="77777777" w:rsidR="000369D0" w:rsidRPr="006E1E43" w:rsidRDefault="000369D0" w:rsidP="009956A5">
            <w:pPr>
              <w:contextualSpacing/>
              <w:jc w:val="center"/>
              <w:rPr>
                <w:rFonts w:ascii="Times New Roman" w:hAnsi="Times New Roman" w:cs="Times New Roman"/>
                <w:b/>
                <w:bCs/>
                <w:sz w:val="24"/>
                <w:szCs w:val="24"/>
              </w:rPr>
            </w:pPr>
          </w:p>
        </w:tc>
        <w:tc>
          <w:tcPr>
            <w:tcW w:w="2979" w:type="dxa"/>
          </w:tcPr>
          <w:p w14:paraId="47B5EF2D" w14:textId="4CB30D63" w:rsidR="000369D0" w:rsidRPr="006E1E43" w:rsidRDefault="000369D0" w:rsidP="00A61E3F">
            <w:pPr>
              <w:contextualSpacing/>
              <w:jc w:val="both"/>
              <w:rPr>
                <w:rFonts w:ascii="Times New Roman" w:hAnsi="Times New Roman" w:cs="Times New Roman"/>
                <w:sz w:val="24"/>
                <w:szCs w:val="24"/>
              </w:rPr>
            </w:pPr>
            <w:r w:rsidRPr="006E1E43">
              <w:rPr>
                <w:rFonts w:ascii="Times New Roman" w:hAnsi="Times New Roman" w:cs="Times New Roman"/>
                <w:sz w:val="24"/>
                <w:szCs w:val="24"/>
              </w:rPr>
              <w:t>Precizēts likumprojekta 1.panta 10.punkts</w:t>
            </w:r>
          </w:p>
          <w:p w14:paraId="703AFA83" w14:textId="18D7B21A" w:rsidR="000369D0" w:rsidRPr="006E1E43" w:rsidRDefault="000369D0" w:rsidP="00A9104A">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10) pētījumu ētikas komiteja – augstskolu un valsts zinātnisko institūtu, kuri nodrošina medicīnas studijas, vai universitātes slimnīcu vai Farmācijas likumā noteiktā kārtībā citu institūciju izveidota koleģiāla konsultatīva institūcija, kas izvērtē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bioloģisko paraugu vai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izmantošanas pētījumos ētiskos aspektus;</w:t>
            </w:r>
          </w:p>
          <w:p w14:paraId="75C5EC47" w14:textId="29A5692A" w:rsidR="000369D0" w:rsidRPr="006E1E43" w:rsidRDefault="000369D0" w:rsidP="00A61E3F">
            <w:pPr>
              <w:contextualSpacing/>
              <w:jc w:val="both"/>
              <w:rPr>
                <w:rFonts w:ascii="Times New Roman" w:hAnsi="Times New Roman" w:cs="Times New Roman"/>
                <w:sz w:val="24"/>
                <w:szCs w:val="24"/>
              </w:rPr>
            </w:pPr>
          </w:p>
        </w:tc>
      </w:tr>
      <w:tr w:rsidR="006E1E43" w:rsidRPr="006E1E43" w14:paraId="66329EF8" w14:textId="77777777" w:rsidTr="003305F1">
        <w:tc>
          <w:tcPr>
            <w:tcW w:w="751" w:type="dxa"/>
          </w:tcPr>
          <w:p w14:paraId="154CC082" w14:textId="77777777" w:rsidR="000369D0" w:rsidRPr="006E1E43" w:rsidRDefault="000369D0" w:rsidP="00944137">
            <w:pPr>
              <w:contextualSpacing/>
              <w:rPr>
                <w:rFonts w:ascii="Times New Roman" w:hAnsi="Times New Roman" w:cs="Times New Roman"/>
                <w:sz w:val="24"/>
                <w:szCs w:val="24"/>
              </w:rPr>
            </w:pPr>
          </w:p>
        </w:tc>
        <w:tc>
          <w:tcPr>
            <w:tcW w:w="2979" w:type="dxa"/>
          </w:tcPr>
          <w:p w14:paraId="278E1716" w14:textId="00E2BBD6" w:rsidR="000369D0" w:rsidRPr="006E1E43" w:rsidRDefault="000369D0" w:rsidP="00944137">
            <w:pPr>
              <w:contextualSpacing/>
              <w:rPr>
                <w:rFonts w:ascii="Times New Roman" w:hAnsi="Times New Roman" w:cs="Times New Roman"/>
                <w:sz w:val="24"/>
                <w:szCs w:val="24"/>
              </w:rPr>
            </w:pPr>
          </w:p>
        </w:tc>
        <w:tc>
          <w:tcPr>
            <w:tcW w:w="2689" w:type="dxa"/>
          </w:tcPr>
          <w:p w14:paraId="41780912" w14:textId="77777777" w:rsidR="000369D0" w:rsidRPr="00A65549" w:rsidRDefault="000369D0" w:rsidP="00944137">
            <w:pPr>
              <w:jc w:val="both"/>
              <w:rPr>
                <w:rFonts w:ascii="Times New Roman" w:hAnsi="Times New Roman" w:cs="Times New Roman"/>
                <w:b/>
                <w:bCs/>
                <w:sz w:val="24"/>
                <w:szCs w:val="24"/>
              </w:rPr>
            </w:pPr>
            <w:r w:rsidRPr="00A65549">
              <w:rPr>
                <w:rFonts w:ascii="Times New Roman" w:hAnsi="Times New Roman" w:cs="Times New Roman"/>
                <w:b/>
                <w:bCs/>
                <w:sz w:val="24"/>
                <w:szCs w:val="24"/>
              </w:rPr>
              <w:t xml:space="preserve">Latvijas </w:t>
            </w:r>
            <w:proofErr w:type="spellStart"/>
            <w:r w:rsidRPr="00A65549">
              <w:rPr>
                <w:rFonts w:ascii="Times New Roman" w:hAnsi="Times New Roman" w:cs="Times New Roman"/>
                <w:b/>
                <w:bCs/>
                <w:sz w:val="24"/>
                <w:szCs w:val="24"/>
              </w:rPr>
              <w:t>Biomedicīnas</w:t>
            </w:r>
            <w:proofErr w:type="spellEnd"/>
            <w:r w:rsidRPr="00A65549">
              <w:rPr>
                <w:rFonts w:ascii="Times New Roman" w:hAnsi="Times New Roman" w:cs="Times New Roman"/>
                <w:b/>
                <w:bCs/>
                <w:sz w:val="24"/>
                <w:szCs w:val="24"/>
              </w:rPr>
              <w:t xml:space="preserve"> pētījumu un studiju centrs</w:t>
            </w:r>
          </w:p>
          <w:p w14:paraId="2C40AE32" w14:textId="60F0D9B7" w:rsidR="000369D0" w:rsidRPr="006E1E43" w:rsidRDefault="000369D0" w:rsidP="00706D7C">
            <w:pPr>
              <w:jc w:val="both"/>
              <w:rPr>
                <w:rFonts w:ascii="Times New Roman" w:hAnsi="Times New Roman" w:cs="Times New Roman"/>
                <w:sz w:val="24"/>
                <w:szCs w:val="24"/>
              </w:rPr>
            </w:pPr>
            <w:r w:rsidRPr="006E1E43">
              <w:rPr>
                <w:rFonts w:ascii="Times New Roman" w:hAnsi="Times New Roman" w:cs="Times New Roman"/>
                <w:sz w:val="24"/>
                <w:szCs w:val="24"/>
              </w:rPr>
              <w:t xml:space="preserve">pētījumu ētikas komiteja – augstskolu </w:t>
            </w:r>
            <w:r w:rsidRPr="00A65549">
              <w:rPr>
                <w:rFonts w:ascii="Times New Roman" w:hAnsi="Times New Roman" w:cs="Times New Roman"/>
                <w:sz w:val="24"/>
                <w:szCs w:val="24"/>
              </w:rPr>
              <w:t xml:space="preserve">un valsts zinātnisko institūtu, </w:t>
            </w:r>
            <w:r w:rsidRPr="006E1E43">
              <w:rPr>
                <w:rFonts w:ascii="Times New Roman" w:hAnsi="Times New Roman" w:cs="Times New Roman"/>
                <w:sz w:val="24"/>
                <w:szCs w:val="24"/>
              </w:rPr>
              <w:t xml:space="preserve">kuri </w:t>
            </w:r>
            <w:r w:rsidRPr="006E1E43">
              <w:rPr>
                <w:rFonts w:ascii="Times New Roman" w:hAnsi="Times New Roman" w:cs="Times New Roman"/>
                <w:sz w:val="24"/>
                <w:szCs w:val="24"/>
              </w:rPr>
              <w:lastRenderedPageBreak/>
              <w:t xml:space="preserve">nodrošina  medicīnas studijas, vai universitātes slimnīcu izveidota koleģiāla konsultatīva institūcija, kas izvērtē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bioloģisko paraugu vai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izmantošanas pētījumos ētiskos aspektus;</w:t>
            </w:r>
          </w:p>
          <w:p w14:paraId="1118779E" w14:textId="77777777" w:rsidR="000369D0" w:rsidRPr="006E1E43" w:rsidRDefault="000369D0" w:rsidP="00706D7C">
            <w:pPr>
              <w:jc w:val="both"/>
              <w:rPr>
                <w:rFonts w:ascii="Times New Roman" w:hAnsi="Times New Roman" w:cs="Times New Roman"/>
                <w:b/>
                <w:bCs/>
                <w:sz w:val="24"/>
                <w:szCs w:val="24"/>
              </w:rPr>
            </w:pPr>
          </w:p>
        </w:tc>
        <w:tc>
          <w:tcPr>
            <w:tcW w:w="3189" w:type="dxa"/>
          </w:tcPr>
          <w:p w14:paraId="258F1271" w14:textId="069FACFC" w:rsidR="000369D0" w:rsidRPr="006E1E43" w:rsidRDefault="000369D0" w:rsidP="00706D7C">
            <w:pPr>
              <w:jc w:val="both"/>
              <w:rPr>
                <w:rFonts w:ascii="Times New Roman" w:hAnsi="Times New Roman" w:cs="Times New Roman"/>
                <w:b/>
                <w:bCs/>
                <w:sz w:val="24"/>
                <w:szCs w:val="24"/>
                <w:u w:val="single"/>
              </w:rPr>
            </w:pPr>
            <w:r w:rsidRPr="006E1E43">
              <w:rPr>
                <w:rFonts w:ascii="Times New Roman" w:hAnsi="Times New Roman" w:cs="Times New Roman"/>
                <w:sz w:val="24"/>
                <w:szCs w:val="24"/>
              </w:rPr>
              <w:lastRenderedPageBreak/>
              <w:t xml:space="preserve">Mainīt formulējumu atbilstoši norādītajam, jo zinātniskajiem institūtiem, kuri neietilpst augstskolu vai universitāšu slimnīcu sastāvā varētu būt </w:t>
            </w:r>
            <w:r w:rsidRPr="006E1E43">
              <w:rPr>
                <w:rFonts w:ascii="Times New Roman" w:hAnsi="Times New Roman" w:cs="Times New Roman"/>
                <w:sz w:val="24"/>
                <w:szCs w:val="24"/>
              </w:rPr>
              <w:lastRenderedPageBreak/>
              <w:t>apgrūtināta ētikas komiteju atļauju ieguve.</w:t>
            </w:r>
          </w:p>
          <w:p w14:paraId="72B1ACF4" w14:textId="77777777" w:rsidR="000369D0" w:rsidRPr="006E1E43" w:rsidRDefault="000369D0" w:rsidP="00A61E3F">
            <w:pPr>
              <w:contextualSpacing/>
              <w:jc w:val="both"/>
              <w:rPr>
                <w:rFonts w:ascii="Times New Roman" w:hAnsi="Times New Roman" w:cs="Times New Roman"/>
                <w:sz w:val="24"/>
                <w:szCs w:val="24"/>
              </w:rPr>
            </w:pPr>
          </w:p>
        </w:tc>
        <w:tc>
          <w:tcPr>
            <w:tcW w:w="1469" w:type="dxa"/>
          </w:tcPr>
          <w:p w14:paraId="2D05B6F8" w14:textId="77777777" w:rsidR="000369D0" w:rsidRPr="006E1E43" w:rsidRDefault="000369D0" w:rsidP="00A61E3F">
            <w:pPr>
              <w:contextualSpacing/>
              <w:jc w:val="both"/>
              <w:rPr>
                <w:rFonts w:ascii="Times New Roman" w:hAnsi="Times New Roman" w:cs="Times New Roman"/>
                <w:sz w:val="24"/>
                <w:szCs w:val="24"/>
              </w:rPr>
            </w:pPr>
          </w:p>
        </w:tc>
        <w:tc>
          <w:tcPr>
            <w:tcW w:w="2979" w:type="dxa"/>
          </w:tcPr>
          <w:p w14:paraId="25451490" w14:textId="4E36F299" w:rsidR="000369D0" w:rsidRPr="006E1E43" w:rsidRDefault="000369D0" w:rsidP="00A61E3F">
            <w:pPr>
              <w:contextualSpacing/>
              <w:jc w:val="both"/>
              <w:rPr>
                <w:rFonts w:ascii="Times New Roman" w:hAnsi="Times New Roman" w:cs="Times New Roman"/>
                <w:sz w:val="24"/>
                <w:szCs w:val="24"/>
              </w:rPr>
            </w:pPr>
          </w:p>
        </w:tc>
      </w:tr>
      <w:tr w:rsidR="006E1E43" w:rsidRPr="006E1E43" w14:paraId="60F37A12" w14:textId="77777777" w:rsidTr="003305F1">
        <w:tc>
          <w:tcPr>
            <w:tcW w:w="751" w:type="dxa"/>
          </w:tcPr>
          <w:p w14:paraId="62FF4669" w14:textId="6E3A35CC" w:rsidR="000369D0" w:rsidRPr="006E1E43" w:rsidRDefault="000369D0" w:rsidP="0064254A">
            <w:pPr>
              <w:contextualSpacing/>
              <w:rPr>
                <w:rFonts w:ascii="Times New Roman" w:hAnsi="Times New Roman" w:cs="Times New Roman"/>
                <w:b/>
                <w:bCs/>
                <w:sz w:val="24"/>
                <w:szCs w:val="24"/>
              </w:rPr>
            </w:pPr>
            <w:r w:rsidRPr="006E1E43">
              <w:rPr>
                <w:rFonts w:ascii="Times New Roman" w:hAnsi="Times New Roman" w:cs="Times New Roman"/>
                <w:b/>
                <w:bCs/>
                <w:sz w:val="24"/>
                <w:szCs w:val="24"/>
              </w:rPr>
              <w:t>3.</w:t>
            </w:r>
          </w:p>
        </w:tc>
        <w:tc>
          <w:tcPr>
            <w:tcW w:w="2979" w:type="dxa"/>
          </w:tcPr>
          <w:p w14:paraId="0030C58A" w14:textId="3C8204CF" w:rsidR="000369D0" w:rsidRPr="006E1E43" w:rsidRDefault="000369D0" w:rsidP="0064254A">
            <w:pPr>
              <w:contextualSpacing/>
              <w:rPr>
                <w:rFonts w:ascii="Times New Roman" w:hAnsi="Times New Roman" w:cs="Times New Roman"/>
                <w:b/>
                <w:bCs/>
                <w:sz w:val="24"/>
                <w:szCs w:val="24"/>
              </w:rPr>
            </w:pPr>
            <w:r w:rsidRPr="006E1E43">
              <w:rPr>
                <w:rFonts w:ascii="Times New Roman" w:hAnsi="Times New Roman" w:cs="Times New Roman"/>
                <w:b/>
                <w:bCs/>
                <w:sz w:val="24"/>
                <w:szCs w:val="24"/>
              </w:rPr>
              <w:t>1. pants. Likumā lietotie termini</w:t>
            </w:r>
          </w:p>
          <w:p w14:paraId="521CAF75" w14:textId="77777777" w:rsidR="000369D0" w:rsidRPr="006E1E43" w:rsidRDefault="000369D0" w:rsidP="0064254A">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11) piekrišana – donora brīvprātīga un skaidri izteikta piekrišana bioloģisko paraugu ieguvei, apstrādei, uzglabāšanai un izmantošanai pētījumos, kuru sniedz </w:t>
            </w:r>
            <w:proofErr w:type="spellStart"/>
            <w:r w:rsidRPr="006E1E43">
              <w:rPr>
                <w:rFonts w:ascii="Times New Roman" w:hAnsi="Times New Roman" w:cs="Times New Roman"/>
                <w:sz w:val="24"/>
                <w:szCs w:val="24"/>
              </w:rPr>
              <w:t>rakstveidā</w:t>
            </w:r>
            <w:proofErr w:type="spellEnd"/>
            <w:r w:rsidRPr="006E1E43">
              <w:rPr>
                <w:rFonts w:ascii="Times New Roman" w:hAnsi="Times New Roman" w:cs="Times New Roman"/>
                <w:sz w:val="24"/>
                <w:szCs w:val="24"/>
              </w:rPr>
              <w:t xml:space="preserve"> vai elektroniski, apstiprinot to ar parakstu vai elektronisko parakstu (turpmāk - pašrocīgi parakstīta), turklāt sniedz to brīvi, pamatojoties uz informāciju par bioloģisko paraugu izmantošanas mērķi, risku, sekām un nākotnē plānoto </w:t>
            </w:r>
            <w:r w:rsidRPr="006E1E43">
              <w:rPr>
                <w:rFonts w:ascii="Times New Roman" w:hAnsi="Times New Roman" w:cs="Times New Roman"/>
                <w:sz w:val="24"/>
                <w:szCs w:val="24"/>
              </w:rPr>
              <w:lastRenderedPageBreak/>
              <w:t>bioloģisko paraugu izmantošanas veidu;</w:t>
            </w:r>
          </w:p>
          <w:p w14:paraId="5129E36E" w14:textId="77777777" w:rsidR="000369D0" w:rsidRPr="006E1E43" w:rsidRDefault="000369D0" w:rsidP="0064254A">
            <w:pPr>
              <w:contextualSpacing/>
              <w:rPr>
                <w:rFonts w:ascii="Times New Roman" w:hAnsi="Times New Roman" w:cs="Times New Roman"/>
                <w:b/>
                <w:bCs/>
                <w:sz w:val="24"/>
                <w:szCs w:val="24"/>
              </w:rPr>
            </w:pPr>
          </w:p>
          <w:p w14:paraId="73AF3504" w14:textId="77777777" w:rsidR="000369D0" w:rsidRPr="006E1E43" w:rsidRDefault="000369D0" w:rsidP="00626888">
            <w:pPr>
              <w:jc w:val="both"/>
              <w:rPr>
                <w:rFonts w:ascii="Times New Roman" w:hAnsi="Times New Roman" w:cs="Times New Roman"/>
                <w:sz w:val="24"/>
                <w:szCs w:val="24"/>
              </w:rPr>
            </w:pPr>
          </w:p>
        </w:tc>
        <w:tc>
          <w:tcPr>
            <w:tcW w:w="2689" w:type="dxa"/>
          </w:tcPr>
          <w:p w14:paraId="7637F030" w14:textId="77777777" w:rsidR="000369D0" w:rsidRPr="00A65549" w:rsidRDefault="000369D0" w:rsidP="00FC2A8B">
            <w:pPr>
              <w:jc w:val="both"/>
              <w:rPr>
                <w:rFonts w:ascii="Times New Roman" w:hAnsi="Times New Roman" w:cs="Times New Roman"/>
                <w:b/>
                <w:bCs/>
                <w:sz w:val="24"/>
                <w:szCs w:val="24"/>
              </w:rPr>
            </w:pPr>
            <w:r w:rsidRPr="00A65549">
              <w:rPr>
                <w:rFonts w:ascii="Times New Roman" w:hAnsi="Times New Roman" w:cs="Times New Roman"/>
                <w:b/>
                <w:bCs/>
                <w:sz w:val="24"/>
                <w:szCs w:val="24"/>
              </w:rPr>
              <w:lastRenderedPageBreak/>
              <w:t xml:space="preserve">BDO </w:t>
            </w:r>
          </w:p>
          <w:p w14:paraId="62F41F88" w14:textId="484AE49A" w:rsidR="000369D0" w:rsidRPr="006E1E43" w:rsidRDefault="000369D0" w:rsidP="00DD7E28">
            <w:pPr>
              <w:jc w:val="both"/>
              <w:rPr>
                <w:rStyle w:val="BodyText6"/>
                <w:rFonts w:ascii="Times New Roman" w:hAnsi="Times New Roman" w:cs="Times New Roman"/>
                <w:color w:val="auto"/>
                <w:sz w:val="24"/>
                <w:szCs w:val="24"/>
              </w:rPr>
            </w:pPr>
            <w:r w:rsidRPr="006E1E43">
              <w:rPr>
                <w:rFonts w:ascii="Times New Roman" w:hAnsi="Times New Roman" w:cs="Times New Roman"/>
                <w:sz w:val="24"/>
                <w:szCs w:val="24"/>
              </w:rPr>
              <w:t>Norma</w:t>
            </w:r>
            <w:r w:rsidRPr="006E1E43">
              <w:rPr>
                <w:rStyle w:val="BodyText6"/>
                <w:rFonts w:ascii="Times New Roman" w:hAnsi="Times New Roman" w:cs="Times New Roman"/>
                <w:color w:val="auto"/>
                <w:sz w:val="24"/>
                <w:szCs w:val="24"/>
              </w:rPr>
              <w:t xml:space="preserve"> nav harmonizēta ar Datu regulu. Norma satur liekvārdību - </w:t>
            </w:r>
            <w:r w:rsidRPr="006E1E43">
              <w:rPr>
                <w:rStyle w:val="BodytextItalic"/>
                <w:rFonts w:ascii="Times New Roman" w:hAnsi="Times New Roman" w:cs="Times New Roman"/>
                <w:color w:val="auto"/>
                <w:sz w:val="24"/>
                <w:szCs w:val="24"/>
              </w:rPr>
              <w:t xml:space="preserve">“paraugu ieguvei, apstrādei, uzglabāšanai...”. </w:t>
            </w:r>
            <w:r w:rsidRPr="006E1E43">
              <w:rPr>
                <w:rStyle w:val="BodyText6"/>
                <w:rFonts w:ascii="Times New Roman" w:hAnsi="Times New Roman" w:cs="Times New Roman"/>
                <w:color w:val="auto"/>
                <w:sz w:val="24"/>
                <w:szCs w:val="24"/>
              </w:rPr>
              <w:t xml:space="preserve">Datu regulas 4.panta 2.punktā ir paskaidrots, ka “apstrāde” ir jebkura ar personas datiem vai personas datu kopumiem veikta darbība, tātad, apstrādē iekļaujas gan datu ieguve, gan uzglabāšana, u.c. darbības. “Paraugs” pēc būtības ir “datu nesējs” - to materiālā forma, tāpēc </w:t>
            </w:r>
            <w:r w:rsidRPr="006E1E43">
              <w:rPr>
                <w:rStyle w:val="BodyText6"/>
                <w:rFonts w:ascii="Times New Roman" w:hAnsi="Times New Roman" w:cs="Times New Roman"/>
                <w:color w:val="auto"/>
                <w:sz w:val="24"/>
                <w:szCs w:val="24"/>
              </w:rPr>
              <w:lastRenderedPageBreak/>
              <w:t>uz tā apstrādi ir attiecināmi vispārējie noteikumi par datu apstrādi;</w:t>
            </w:r>
          </w:p>
          <w:p w14:paraId="62895572" w14:textId="77777777" w:rsidR="000369D0" w:rsidRPr="006E1E43" w:rsidRDefault="000369D0" w:rsidP="00DD7E28">
            <w:pPr>
              <w:jc w:val="both"/>
              <w:rPr>
                <w:rStyle w:val="BodyText6"/>
                <w:rFonts w:ascii="Times New Roman" w:hAnsi="Times New Roman" w:cs="Times New Roman"/>
                <w:color w:val="auto"/>
                <w:sz w:val="24"/>
                <w:szCs w:val="24"/>
              </w:rPr>
            </w:pPr>
          </w:p>
          <w:p w14:paraId="2391BCD6" w14:textId="0FB3712A" w:rsidR="000369D0" w:rsidRPr="006E1E43" w:rsidRDefault="000369D0" w:rsidP="00F469EE">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Definīcija neiekļauj visus Datu regulā norādītos kritērijus. Turklāt, redakcijas saturiskais tvērums ir neprecīzs attiecībā uz to informācijas apjomu, kas pārzinim jānorāda potenciālajam donoram (Datu regulas 13. pants).</w:t>
            </w:r>
          </w:p>
        </w:tc>
        <w:tc>
          <w:tcPr>
            <w:tcW w:w="3189" w:type="dxa"/>
          </w:tcPr>
          <w:p w14:paraId="74D0310D" w14:textId="2FE6EA35" w:rsidR="000369D0" w:rsidRPr="006E1E43" w:rsidRDefault="000369D0" w:rsidP="00FD79AC">
            <w:pPr>
              <w:pStyle w:val="BodyText7"/>
              <w:shd w:val="clear" w:color="auto" w:fill="auto"/>
              <w:spacing w:before="0" w:after="120"/>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1. Pārdomāt likumprojektā izmantotos jēdzienus, lai</w:t>
            </w:r>
            <w:r w:rsidRPr="006E1E43">
              <w:rPr>
                <w:rFonts w:ascii="Times New Roman" w:hAnsi="Times New Roman" w:cs="Times New Roman"/>
                <w:sz w:val="24"/>
                <w:szCs w:val="24"/>
              </w:rPr>
              <w:t xml:space="preserve"> </w:t>
            </w:r>
            <w:r w:rsidRPr="006E1E43">
              <w:rPr>
                <w:rStyle w:val="BodyText6"/>
                <w:rFonts w:ascii="Times New Roman" w:hAnsi="Times New Roman" w:cs="Times New Roman"/>
                <w:color w:val="auto"/>
                <w:sz w:val="24"/>
                <w:szCs w:val="24"/>
              </w:rPr>
              <w:t>uzlabotu normas saprotamību.</w:t>
            </w:r>
          </w:p>
          <w:p w14:paraId="29062440" w14:textId="3434AA60" w:rsidR="000369D0" w:rsidRPr="006E1E43" w:rsidRDefault="000369D0" w:rsidP="00FD79AC">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2. Harmonizēt likumprojekta definīcijas ar Datu regulu (t.sk. 13. pantu), un tad arī sistēmiski kopumā visā likumprojektā.</w:t>
            </w:r>
          </w:p>
        </w:tc>
        <w:tc>
          <w:tcPr>
            <w:tcW w:w="1469" w:type="dxa"/>
          </w:tcPr>
          <w:p w14:paraId="5B467B17" w14:textId="77777777" w:rsidR="000369D0" w:rsidRPr="006E1E43" w:rsidRDefault="000369D0" w:rsidP="000369D0">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3F383295" w14:textId="77777777" w:rsidR="000369D0" w:rsidRPr="006E1E43" w:rsidRDefault="000369D0" w:rsidP="002A202C">
            <w:pPr>
              <w:contextualSpacing/>
              <w:jc w:val="center"/>
              <w:rPr>
                <w:rFonts w:ascii="Times New Roman" w:hAnsi="Times New Roman" w:cs="Times New Roman"/>
                <w:b/>
                <w:bCs/>
                <w:sz w:val="24"/>
                <w:szCs w:val="24"/>
              </w:rPr>
            </w:pPr>
          </w:p>
        </w:tc>
        <w:tc>
          <w:tcPr>
            <w:tcW w:w="2979" w:type="dxa"/>
          </w:tcPr>
          <w:p w14:paraId="6396655D" w14:textId="781BC8AB" w:rsidR="000369D0" w:rsidRPr="006E1E43" w:rsidRDefault="000369D0" w:rsidP="002A202C">
            <w:pPr>
              <w:jc w:val="both"/>
              <w:rPr>
                <w:rFonts w:ascii="Times New Roman" w:hAnsi="Times New Roman" w:cs="Times New Roman"/>
                <w:sz w:val="24"/>
                <w:szCs w:val="24"/>
              </w:rPr>
            </w:pPr>
            <w:r w:rsidRPr="006E1E43">
              <w:rPr>
                <w:rFonts w:ascii="Times New Roman" w:hAnsi="Times New Roman" w:cs="Times New Roman"/>
                <w:sz w:val="24"/>
                <w:szCs w:val="24"/>
              </w:rPr>
              <w:t>Precizēts likumprojekta 1.panta 11.punkts:</w:t>
            </w:r>
          </w:p>
          <w:p w14:paraId="6FE49989" w14:textId="3B45A102" w:rsidR="000369D0" w:rsidRPr="006E1E43" w:rsidRDefault="000369D0" w:rsidP="00A61E3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11) piekrišana – donora brīvprātīga un skaidri izteikta piekrišana viņa bioloģisko paraugu apstrādei pētījumos, kuru donors sniedz </w:t>
            </w:r>
            <w:proofErr w:type="spellStart"/>
            <w:r w:rsidRPr="006E1E43">
              <w:rPr>
                <w:rFonts w:ascii="Times New Roman" w:hAnsi="Times New Roman" w:cs="Times New Roman"/>
                <w:sz w:val="24"/>
                <w:szCs w:val="24"/>
              </w:rPr>
              <w:t>rakstveidā</w:t>
            </w:r>
            <w:proofErr w:type="spellEnd"/>
            <w:r w:rsidRPr="006E1E43">
              <w:rPr>
                <w:rFonts w:ascii="Times New Roman" w:hAnsi="Times New Roman" w:cs="Times New Roman"/>
                <w:sz w:val="24"/>
                <w:szCs w:val="24"/>
              </w:rPr>
              <w:t xml:space="preserve"> (apstiprinot to ar parakstu) vai elektroniski (apstiprinot to ar elektronisko parakstu), apzinoties savu bioloģisko paraugu izmantošanas mērķi, risku, sekas un nākotnē plānoto bioloģisko paraugu izmantošanas veidu.</w:t>
            </w:r>
          </w:p>
          <w:p w14:paraId="793E9733" w14:textId="77777777" w:rsidR="000369D0" w:rsidRPr="006E1E43" w:rsidRDefault="000369D0" w:rsidP="00A61E3F">
            <w:pPr>
              <w:contextualSpacing/>
              <w:jc w:val="both"/>
              <w:rPr>
                <w:rFonts w:ascii="Times New Roman" w:hAnsi="Times New Roman" w:cs="Times New Roman"/>
                <w:sz w:val="24"/>
                <w:szCs w:val="24"/>
              </w:rPr>
            </w:pPr>
          </w:p>
          <w:p w14:paraId="6BA9822A" w14:textId="20F27CED" w:rsidR="000369D0" w:rsidRPr="006E1E43" w:rsidRDefault="000369D0" w:rsidP="00A61E3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Datu regulas 13.pantā noteiktais saturiskais </w:t>
            </w:r>
            <w:r w:rsidRPr="006E1E43">
              <w:rPr>
                <w:rFonts w:ascii="Times New Roman" w:hAnsi="Times New Roman" w:cs="Times New Roman"/>
                <w:sz w:val="24"/>
                <w:szCs w:val="24"/>
              </w:rPr>
              <w:lastRenderedPageBreak/>
              <w:t xml:space="preserve">tvērums tiks iekļauts MK noteikumos, kas reglamentēs  piekrišanā ietverto informāciju. </w:t>
            </w:r>
          </w:p>
        </w:tc>
      </w:tr>
      <w:tr w:rsidR="006E1E43" w:rsidRPr="006E1E43" w14:paraId="693518E0" w14:textId="77777777" w:rsidTr="003305F1">
        <w:tc>
          <w:tcPr>
            <w:tcW w:w="751" w:type="dxa"/>
          </w:tcPr>
          <w:p w14:paraId="21B9DF16" w14:textId="77777777" w:rsidR="000369D0" w:rsidRPr="006E1E43" w:rsidRDefault="000369D0" w:rsidP="0064254A">
            <w:pPr>
              <w:contextualSpacing/>
              <w:rPr>
                <w:rFonts w:ascii="Times New Roman" w:hAnsi="Times New Roman" w:cs="Times New Roman"/>
                <w:b/>
                <w:bCs/>
                <w:sz w:val="24"/>
                <w:szCs w:val="24"/>
              </w:rPr>
            </w:pPr>
          </w:p>
        </w:tc>
        <w:tc>
          <w:tcPr>
            <w:tcW w:w="2979" w:type="dxa"/>
          </w:tcPr>
          <w:p w14:paraId="65BFF3EE" w14:textId="763D1E21" w:rsidR="000369D0" w:rsidRPr="006E1E43" w:rsidRDefault="000369D0" w:rsidP="0064254A">
            <w:pPr>
              <w:contextualSpacing/>
              <w:rPr>
                <w:rFonts w:ascii="Times New Roman" w:hAnsi="Times New Roman" w:cs="Times New Roman"/>
                <w:b/>
                <w:bCs/>
                <w:sz w:val="24"/>
                <w:szCs w:val="24"/>
              </w:rPr>
            </w:pPr>
          </w:p>
        </w:tc>
        <w:tc>
          <w:tcPr>
            <w:tcW w:w="2689" w:type="dxa"/>
          </w:tcPr>
          <w:p w14:paraId="7280D1CA" w14:textId="77777777" w:rsidR="000369D0" w:rsidRPr="00A65549" w:rsidRDefault="000369D0" w:rsidP="00FC2A8B">
            <w:pPr>
              <w:jc w:val="both"/>
              <w:rPr>
                <w:rFonts w:ascii="Times New Roman" w:hAnsi="Times New Roman" w:cs="Times New Roman"/>
                <w:b/>
                <w:bCs/>
                <w:sz w:val="24"/>
                <w:szCs w:val="24"/>
              </w:rPr>
            </w:pPr>
            <w:r w:rsidRPr="00A65549">
              <w:rPr>
                <w:rFonts w:ascii="Times New Roman" w:hAnsi="Times New Roman" w:cs="Times New Roman"/>
                <w:b/>
                <w:bCs/>
                <w:sz w:val="24"/>
                <w:szCs w:val="24"/>
              </w:rPr>
              <w:t>RSU</w:t>
            </w:r>
          </w:p>
          <w:p w14:paraId="52FD1A02" w14:textId="77777777" w:rsidR="000369D0" w:rsidRPr="006E1E43" w:rsidRDefault="000369D0" w:rsidP="001356B0">
            <w:pPr>
              <w:pStyle w:val="CommentText"/>
              <w:jc w:val="both"/>
              <w:rPr>
                <w:sz w:val="24"/>
                <w:szCs w:val="24"/>
              </w:rPr>
            </w:pPr>
            <w:r w:rsidRPr="006E1E43">
              <w:rPr>
                <w:sz w:val="24"/>
                <w:szCs w:val="24"/>
              </w:rPr>
              <w:t>… turklāt sniedz to brīvi, pamatojoties uz</w:t>
            </w:r>
            <w:bookmarkStart w:id="0" w:name="_Hlk71375849"/>
            <w:r w:rsidRPr="006E1E43">
              <w:rPr>
                <w:sz w:val="24"/>
                <w:szCs w:val="24"/>
              </w:rPr>
              <w:t xml:space="preserve"> </w:t>
            </w:r>
            <w:r w:rsidRPr="006E1E43">
              <w:rPr>
                <w:strike/>
                <w:sz w:val="24"/>
                <w:szCs w:val="24"/>
              </w:rPr>
              <w:t xml:space="preserve">informāciju par bioloģisko paraugu izmantošanas </w:t>
            </w:r>
            <w:bookmarkEnd w:id="0"/>
            <w:r w:rsidRPr="006E1E43">
              <w:rPr>
                <w:strike/>
                <w:sz w:val="24"/>
                <w:szCs w:val="24"/>
              </w:rPr>
              <w:t xml:space="preserve">mērķi, risku, sekām un nākotnē plānoto bioloģisko paraugu izmantošanas veidu </w:t>
            </w:r>
            <w:r w:rsidRPr="006E1E43">
              <w:rPr>
                <w:sz w:val="24"/>
                <w:szCs w:val="24"/>
              </w:rPr>
              <w:t xml:space="preserve">informāciju par bioloģisko paraugu izmantošanas mērķi, risku, sekām, nākotnē plānoto bioloģisko paraugu izmantošanas </w:t>
            </w:r>
            <w:r w:rsidRPr="006E1E43">
              <w:rPr>
                <w:sz w:val="24"/>
                <w:szCs w:val="24"/>
              </w:rPr>
              <w:lastRenderedPageBreak/>
              <w:t xml:space="preserve">veidu un dažādām zinātniskās pētniecības jomām, pārziņa identitāti, personas datu apstrādes juridisko pamatu, personas datu saņēmējiem un saņēmēju kategorijām, plānoto personas datu nosūtīšanu uz trešajām valstīm, personas datu apstrādes un glabāšanas ilgumu, donora tiesībām piekļūt, labot, dzēst vai ierobežot personas datu apstrādi, tiesībām atsaukt piekrišanu, tiesībām iesniegt sūdzību uzraudzības iestādei (precizēt), kā arī par to, ka pastāv automatizēta lēmuma pieņemšana, tostarp profilēšana. </w:t>
            </w:r>
          </w:p>
          <w:p w14:paraId="0FFDD006" w14:textId="439CD414" w:rsidR="000369D0" w:rsidRPr="006E1E43" w:rsidRDefault="000369D0" w:rsidP="00FC2A8B">
            <w:pPr>
              <w:jc w:val="both"/>
              <w:rPr>
                <w:rFonts w:ascii="Times New Roman" w:hAnsi="Times New Roman" w:cs="Times New Roman"/>
                <w:sz w:val="24"/>
                <w:szCs w:val="24"/>
              </w:rPr>
            </w:pPr>
          </w:p>
        </w:tc>
        <w:tc>
          <w:tcPr>
            <w:tcW w:w="3189" w:type="dxa"/>
          </w:tcPr>
          <w:p w14:paraId="17223280" w14:textId="004929F8" w:rsidR="000369D0" w:rsidRPr="006E1E43" w:rsidRDefault="000369D0" w:rsidP="00FD79AC">
            <w:pPr>
              <w:pStyle w:val="BodyText7"/>
              <w:shd w:val="clear" w:color="auto" w:fill="auto"/>
              <w:spacing w:before="0" w:after="120"/>
              <w:ind w:firstLine="0"/>
              <w:jc w:val="both"/>
              <w:rPr>
                <w:rStyle w:val="BodyText6"/>
                <w:rFonts w:ascii="Times New Roman" w:hAnsi="Times New Roman" w:cs="Times New Roman"/>
                <w:color w:val="auto"/>
                <w:sz w:val="24"/>
                <w:szCs w:val="24"/>
              </w:rPr>
            </w:pPr>
            <w:r w:rsidRPr="006E1E43">
              <w:rPr>
                <w:rFonts w:ascii="Times New Roman" w:hAnsi="Times New Roman" w:cs="Times New Roman"/>
                <w:sz w:val="24"/>
                <w:szCs w:val="24"/>
              </w:rPr>
              <w:lastRenderedPageBreak/>
              <w:t>Ja tiesību aktā tiek izmantoti VDAR elementi, tad būtu ļoti vērtīgi savlaicīgi iekļaut piekrišanā arī obligātās VDAR 13.panta un 33.apsvēruma prasības. Šāds risinājums nākotnē atrisinātu nekorektu piekrišanas formu sastādīšanu un “visas informācijas nesniegšanu”. Ja paredzēti MK noteikumi, kas detalizēti aprakstīs piekrišanas formās iekļaujamo obligāto informāciju, tad šo papildinājumu iekļaut tajos.</w:t>
            </w:r>
          </w:p>
        </w:tc>
        <w:tc>
          <w:tcPr>
            <w:tcW w:w="1469" w:type="dxa"/>
          </w:tcPr>
          <w:p w14:paraId="1A5ADD2E" w14:textId="77777777" w:rsidR="000369D0" w:rsidRPr="006E1E43" w:rsidRDefault="000369D0" w:rsidP="00A61E3F">
            <w:pPr>
              <w:contextualSpacing/>
              <w:jc w:val="both"/>
              <w:rPr>
                <w:rFonts w:ascii="Times New Roman" w:hAnsi="Times New Roman" w:cs="Times New Roman"/>
                <w:sz w:val="24"/>
                <w:szCs w:val="24"/>
              </w:rPr>
            </w:pPr>
          </w:p>
        </w:tc>
        <w:tc>
          <w:tcPr>
            <w:tcW w:w="2979" w:type="dxa"/>
          </w:tcPr>
          <w:p w14:paraId="15F81472" w14:textId="69F941B6" w:rsidR="000369D0" w:rsidRPr="006E1E43" w:rsidRDefault="000369D0" w:rsidP="00A61E3F">
            <w:pPr>
              <w:contextualSpacing/>
              <w:jc w:val="both"/>
              <w:rPr>
                <w:rFonts w:ascii="Times New Roman" w:hAnsi="Times New Roman" w:cs="Times New Roman"/>
                <w:sz w:val="24"/>
                <w:szCs w:val="24"/>
              </w:rPr>
            </w:pPr>
          </w:p>
        </w:tc>
      </w:tr>
      <w:tr w:rsidR="006E1E43" w:rsidRPr="006E1E43" w14:paraId="233DC8B2" w14:textId="77777777" w:rsidTr="003305F1">
        <w:tc>
          <w:tcPr>
            <w:tcW w:w="751" w:type="dxa"/>
          </w:tcPr>
          <w:p w14:paraId="683B6628" w14:textId="7780EFF9" w:rsidR="000369D0" w:rsidRPr="006E1E43" w:rsidRDefault="000369D0" w:rsidP="00336EF0">
            <w:pPr>
              <w:contextualSpacing/>
              <w:rPr>
                <w:rFonts w:ascii="Times New Roman" w:hAnsi="Times New Roman" w:cs="Times New Roman"/>
                <w:b/>
                <w:bCs/>
                <w:sz w:val="24"/>
                <w:szCs w:val="24"/>
              </w:rPr>
            </w:pPr>
            <w:r w:rsidRPr="006E1E43">
              <w:rPr>
                <w:rFonts w:ascii="Times New Roman" w:hAnsi="Times New Roman" w:cs="Times New Roman"/>
                <w:b/>
                <w:bCs/>
                <w:sz w:val="24"/>
                <w:szCs w:val="24"/>
              </w:rPr>
              <w:t xml:space="preserve">4. </w:t>
            </w:r>
          </w:p>
        </w:tc>
        <w:tc>
          <w:tcPr>
            <w:tcW w:w="2979" w:type="dxa"/>
          </w:tcPr>
          <w:p w14:paraId="6F198379" w14:textId="72B015A6" w:rsidR="000369D0" w:rsidRPr="006E1E43" w:rsidRDefault="000369D0" w:rsidP="00336EF0">
            <w:pPr>
              <w:contextualSpacing/>
              <w:rPr>
                <w:rFonts w:ascii="Times New Roman" w:hAnsi="Times New Roman" w:cs="Times New Roman"/>
                <w:b/>
                <w:bCs/>
                <w:sz w:val="24"/>
                <w:szCs w:val="24"/>
              </w:rPr>
            </w:pPr>
            <w:r w:rsidRPr="006E1E43">
              <w:rPr>
                <w:rFonts w:ascii="Times New Roman" w:hAnsi="Times New Roman" w:cs="Times New Roman"/>
                <w:b/>
                <w:bCs/>
                <w:sz w:val="24"/>
                <w:szCs w:val="24"/>
              </w:rPr>
              <w:t>1.pants. Likumā lietotie termini</w:t>
            </w:r>
          </w:p>
          <w:p w14:paraId="26F138FB" w14:textId="67475BB5" w:rsidR="000369D0" w:rsidRPr="006E1E43" w:rsidRDefault="000369D0" w:rsidP="006D4375">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13) </w:t>
            </w:r>
            <w:proofErr w:type="spellStart"/>
            <w:r w:rsidRPr="006E1E43">
              <w:rPr>
                <w:rFonts w:ascii="Times New Roman" w:hAnsi="Times New Roman" w:cs="Times New Roman"/>
                <w:sz w:val="24"/>
                <w:szCs w:val="24"/>
              </w:rPr>
              <w:t>pseidonimizācija</w:t>
            </w:r>
            <w:proofErr w:type="spellEnd"/>
            <w:r w:rsidRPr="006E1E43">
              <w:rPr>
                <w:rFonts w:ascii="Times New Roman" w:hAnsi="Times New Roman" w:cs="Times New Roman"/>
                <w:sz w:val="24"/>
                <w:szCs w:val="24"/>
              </w:rPr>
              <w:t xml:space="preserve"> – ir personas datu apstrāde tādā veidā, lai personas dati nebūtu sasaistāmi ar </w:t>
            </w:r>
            <w:r w:rsidRPr="006E1E43">
              <w:rPr>
                <w:rFonts w:ascii="Times New Roman" w:hAnsi="Times New Roman" w:cs="Times New Roman"/>
                <w:sz w:val="24"/>
                <w:szCs w:val="24"/>
              </w:rPr>
              <w:lastRenderedPageBreak/>
              <w:t>konkrēto datu subjektu bez tādas papildu informācijas, kura nolūkā nodrošināt, lai personas datus nevarētu saistīt ar identificētu vai identificējamu fizisko personu, tiek glabāta atsevišķi un kuras lietošanu ierobežo ar īpašiem tehniskiem un organizatoriskiem risinājumiem;</w:t>
            </w:r>
          </w:p>
        </w:tc>
        <w:tc>
          <w:tcPr>
            <w:tcW w:w="2689" w:type="dxa"/>
          </w:tcPr>
          <w:p w14:paraId="16CD08CD" w14:textId="77777777" w:rsidR="000369D0" w:rsidRPr="00A65549" w:rsidRDefault="000369D0" w:rsidP="00D34D4C">
            <w:pPr>
              <w:jc w:val="both"/>
              <w:rPr>
                <w:rFonts w:ascii="Times New Roman" w:hAnsi="Times New Roman" w:cs="Times New Roman"/>
                <w:b/>
                <w:bCs/>
                <w:sz w:val="24"/>
                <w:szCs w:val="24"/>
              </w:rPr>
            </w:pPr>
            <w:r w:rsidRPr="00A65549">
              <w:rPr>
                <w:rFonts w:ascii="Times New Roman" w:hAnsi="Times New Roman" w:cs="Times New Roman"/>
                <w:b/>
                <w:bCs/>
                <w:sz w:val="24"/>
                <w:szCs w:val="24"/>
              </w:rPr>
              <w:lastRenderedPageBreak/>
              <w:t>Latvijas Cilvēka ģenētikas asociācija</w:t>
            </w:r>
          </w:p>
          <w:p w14:paraId="564EEAEA" w14:textId="76C4994B" w:rsidR="000369D0" w:rsidRPr="006E1E43" w:rsidRDefault="000369D0" w:rsidP="00336EF0">
            <w:pPr>
              <w:jc w:val="both"/>
              <w:rPr>
                <w:rFonts w:ascii="Times New Roman" w:hAnsi="Times New Roman" w:cs="Times New Roman"/>
                <w:sz w:val="24"/>
                <w:szCs w:val="24"/>
              </w:rPr>
            </w:pPr>
            <w:proofErr w:type="spellStart"/>
            <w:r w:rsidRPr="006E1E43">
              <w:rPr>
                <w:rFonts w:ascii="Times New Roman" w:hAnsi="Times New Roman" w:cs="Times New Roman"/>
                <w:sz w:val="24"/>
                <w:szCs w:val="24"/>
              </w:rPr>
              <w:t>pseidonimizācija</w:t>
            </w:r>
            <w:proofErr w:type="spellEnd"/>
            <w:r w:rsidRPr="006E1E43">
              <w:rPr>
                <w:rFonts w:ascii="Times New Roman" w:hAnsi="Times New Roman" w:cs="Times New Roman"/>
                <w:sz w:val="24"/>
                <w:szCs w:val="24"/>
              </w:rPr>
              <w:t xml:space="preserve"> – personas datu apstrāde, ko veic tādā veidā, lai personas dati nebūtu </w:t>
            </w:r>
            <w:r w:rsidRPr="006E1E43">
              <w:rPr>
                <w:rFonts w:ascii="Times New Roman" w:hAnsi="Times New Roman" w:cs="Times New Roman"/>
                <w:sz w:val="24"/>
                <w:szCs w:val="24"/>
              </w:rPr>
              <w:lastRenderedPageBreak/>
              <w:t>sasaistāmi ar identificētu vai identificējamu fizisko personu bez papildus informācijas, ar nosacījumu, ka tāda informācija tiek glabāta atsevišķi un tās lietošanu ierobežo ar īpašiem tehniskiem un organizatoriskiem pasākumiem.</w:t>
            </w:r>
          </w:p>
          <w:p w14:paraId="0F23CFB3" w14:textId="7480D2FB" w:rsidR="000369D0" w:rsidRPr="006E1E43" w:rsidRDefault="000369D0" w:rsidP="00336EF0">
            <w:pPr>
              <w:jc w:val="both"/>
              <w:rPr>
                <w:rFonts w:ascii="Times New Roman" w:hAnsi="Times New Roman" w:cs="Times New Roman"/>
                <w:sz w:val="24"/>
                <w:szCs w:val="24"/>
              </w:rPr>
            </w:pPr>
          </w:p>
        </w:tc>
        <w:tc>
          <w:tcPr>
            <w:tcW w:w="3189" w:type="dxa"/>
          </w:tcPr>
          <w:p w14:paraId="6BE3C9AF" w14:textId="6473961F" w:rsidR="000369D0" w:rsidRPr="006E1E43" w:rsidRDefault="000369D0" w:rsidP="00336EF0">
            <w:pPr>
              <w:jc w:val="both"/>
              <w:rPr>
                <w:rFonts w:ascii="Times New Roman" w:hAnsi="Times New Roman" w:cs="Times New Roman"/>
                <w:sz w:val="24"/>
                <w:szCs w:val="24"/>
              </w:rPr>
            </w:pPr>
            <w:r w:rsidRPr="006E1E43">
              <w:rPr>
                <w:rFonts w:ascii="Times New Roman" w:hAnsi="Times New Roman" w:cs="Times New Roman"/>
                <w:sz w:val="24"/>
                <w:szCs w:val="24"/>
              </w:rPr>
              <w:lastRenderedPageBreak/>
              <w:t>Labot definīcijas labskanīgums un teikuma uzbūve.</w:t>
            </w:r>
          </w:p>
        </w:tc>
        <w:tc>
          <w:tcPr>
            <w:tcW w:w="1469" w:type="dxa"/>
          </w:tcPr>
          <w:p w14:paraId="28830E4E" w14:textId="77777777" w:rsidR="000369D0" w:rsidRPr="006E1E43" w:rsidRDefault="000369D0" w:rsidP="000369D0">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02A4A73A" w14:textId="77777777" w:rsidR="000369D0" w:rsidRPr="006E1E43" w:rsidRDefault="000369D0" w:rsidP="00712B19">
            <w:pPr>
              <w:contextualSpacing/>
              <w:jc w:val="center"/>
              <w:rPr>
                <w:rFonts w:ascii="Times New Roman" w:hAnsi="Times New Roman" w:cs="Times New Roman"/>
                <w:b/>
                <w:bCs/>
                <w:sz w:val="24"/>
                <w:szCs w:val="24"/>
              </w:rPr>
            </w:pPr>
          </w:p>
        </w:tc>
        <w:tc>
          <w:tcPr>
            <w:tcW w:w="2979" w:type="dxa"/>
          </w:tcPr>
          <w:p w14:paraId="13B10431" w14:textId="3C08ED85" w:rsidR="000369D0" w:rsidRPr="006E1E43" w:rsidRDefault="000369D0" w:rsidP="00A61E3F">
            <w:pPr>
              <w:jc w:val="both"/>
              <w:rPr>
                <w:rFonts w:ascii="Times New Roman" w:hAnsi="Times New Roman" w:cs="Times New Roman"/>
                <w:sz w:val="24"/>
                <w:szCs w:val="24"/>
              </w:rPr>
            </w:pPr>
            <w:r w:rsidRPr="006E1E43">
              <w:rPr>
                <w:rFonts w:ascii="Times New Roman" w:hAnsi="Times New Roman" w:cs="Times New Roman"/>
                <w:sz w:val="24"/>
                <w:szCs w:val="24"/>
              </w:rPr>
              <w:t>Precizēts likumprojekta 1.panta 13.punkts:</w:t>
            </w:r>
          </w:p>
          <w:p w14:paraId="1CBD3F9A" w14:textId="6C234945" w:rsidR="000369D0" w:rsidRPr="006E1E43" w:rsidRDefault="000369D0" w:rsidP="00A61E3F">
            <w:pPr>
              <w:jc w:val="both"/>
              <w:rPr>
                <w:rFonts w:ascii="Times New Roman" w:hAnsi="Times New Roman" w:cs="Times New Roman"/>
                <w:sz w:val="24"/>
                <w:szCs w:val="24"/>
              </w:rPr>
            </w:pPr>
            <w:r w:rsidRPr="006E1E43">
              <w:rPr>
                <w:rFonts w:ascii="Times New Roman" w:hAnsi="Times New Roman" w:cs="Times New Roman"/>
                <w:sz w:val="24"/>
                <w:szCs w:val="24"/>
              </w:rPr>
              <w:t xml:space="preserve">13) </w:t>
            </w:r>
            <w:proofErr w:type="spellStart"/>
            <w:r w:rsidRPr="006E1E43">
              <w:rPr>
                <w:rFonts w:ascii="Times New Roman" w:hAnsi="Times New Roman" w:cs="Times New Roman"/>
                <w:sz w:val="24"/>
                <w:szCs w:val="24"/>
              </w:rPr>
              <w:t>pseidonimizācija</w:t>
            </w:r>
            <w:proofErr w:type="spellEnd"/>
            <w:r w:rsidRPr="006E1E43">
              <w:rPr>
                <w:rFonts w:ascii="Times New Roman" w:hAnsi="Times New Roman" w:cs="Times New Roman"/>
                <w:sz w:val="24"/>
                <w:szCs w:val="24"/>
              </w:rPr>
              <w:t xml:space="preserve"> – personas datu apstrāde, ko veic tādā veidā, lai personas dati nebūtu sasaistāmi ar </w:t>
            </w:r>
            <w:r w:rsidRPr="006E1E43">
              <w:rPr>
                <w:rFonts w:ascii="Times New Roman" w:hAnsi="Times New Roman" w:cs="Times New Roman"/>
                <w:sz w:val="24"/>
                <w:szCs w:val="24"/>
              </w:rPr>
              <w:lastRenderedPageBreak/>
              <w:t>identificētu vai identificējamu fizisko personu bez papildus informācijas, ar nosacījumu, ka tāda informācija tiek glabāta atsevišķi un tās lietošanu ierobežo ar īpašiem tehniskiem un organizatoriskiem pasākumiem</w:t>
            </w:r>
            <w:r w:rsidRPr="006E1E43">
              <w:rPr>
                <w:rFonts w:ascii="Times New Roman" w:hAnsi="Times New Roman"/>
                <w:sz w:val="24"/>
                <w:szCs w:val="24"/>
              </w:rPr>
              <w:t>;</w:t>
            </w:r>
          </w:p>
        </w:tc>
      </w:tr>
      <w:tr w:rsidR="006E1E43" w:rsidRPr="006E1E43" w14:paraId="0CE5CF1E" w14:textId="77777777" w:rsidTr="003305F1">
        <w:tc>
          <w:tcPr>
            <w:tcW w:w="751" w:type="dxa"/>
          </w:tcPr>
          <w:p w14:paraId="0AC8FB99" w14:textId="77777777" w:rsidR="000369D0" w:rsidRPr="006E1E43" w:rsidRDefault="000369D0" w:rsidP="00336EF0">
            <w:pPr>
              <w:jc w:val="both"/>
              <w:rPr>
                <w:rFonts w:ascii="Times New Roman" w:hAnsi="Times New Roman" w:cs="Times New Roman"/>
                <w:sz w:val="24"/>
                <w:szCs w:val="24"/>
              </w:rPr>
            </w:pPr>
          </w:p>
        </w:tc>
        <w:tc>
          <w:tcPr>
            <w:tcW w:w="2979" w:type="dxa"/>
          </w:tcPr>
          <w:p w14:paraId="62B282EC" w14:textId="49CAF940" w:rsidR="000369D0" w:rsidRPr="006E1E43" w:rsidRDefault="000369D0" w:rsidP="00336EF0">
            <w:pPr>
              <w:jc w:val="both"/>
              <w:rPr>
                <w:rFonts w:ascii="Times New Roman" w:hAnsi="Times New Roman" w:cs="Times New Roman"/>
                <w:sz w:val="24"/>
                <w:szCs w:val="24"/>
              </w:rPr>
            </w:pPr>
          </w:p>
        </w:tc>
        <w:tc>
          <w:tcPr>
            <w:tcW w:w="2689" w:type="dxa"/>
          </w:tcPr>
          <w:p w14:paraId="2B401820" w14:textId="77777777" w:rsidR="000369D0" w:rsidRPr="00A65549" w:rsidRDefault="000369D0" w:rsidP="00336EF0">
            <w:pPr>
              <w:jc w:val="both"/>
              <w:rPr>
                <w:rFonts w:ascii="Times New Roman" w:hAnsi="Times New Roman" w:cs="Times New Roman"/>
                <w:b/>
                <w:bCs/>
                <w:sz w:val="24"/>
                <w:szCs w:val="24"/>
              </w:rPr>
            </w:pPr>
            <w:r w:rsidRPr="00A65549">
              <w:rPr>
                <w:rFonts w:ascii="Times New Roman" w:hAnsi="Times New Roman" w:cs="Times New Roman"/>
                <w:b/>
                <w:bCs/>
                <w:sz w:val="24"/>
                <w:szCs w:val="24"/>
              </w:rPr>
              <w:t xml:space="preserve">BDO </w:t>
            </w:r>
          </w:p>
          <w:p w14:paraId="755581AE" w14:textId="175E0603" w:rsidR="000369D0" w:rsidRPr="006E1E43" w:rsidRDefault="000369D0" w:rsidP="00336EF0">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Teikuma konstrukcijas dēļ definīcija ir sarežģīti uztverama, tas var rādīt interpretācijas problēmas.</w:t>
            </w:r>
          </w:p>
        </w:tc>
        <w:tc>
          <w:tcPr>
            <w:tcW w:w="3189" w:type="dxa"/>
          </w:tcPr>
          <w:p w14:paraId="6C5CF7E7" w14:textId="31CCD033" w:rsidR="000369D0" w:rsidRPr="006E1E43" w:rsidRDefault="000369D0" w:rsidP="00336EF0">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Izmantot Datu regulā esošo definīciju.</w:t>
            </w:r>
          </w:p>
        </w:tc>
        <w:tc>
          <w:tcPr>
            <w:tcW w:w="1469" w:type="dxa"/>
          </w:tcPr>
          <w:p w14:paraId="59B8E663" w14:textId="77777777" w:rsidR="000369D0" w:rsidRPr="006E1E43" w:rsidRDefault="000369D0" w:rsidP="00A61E3F">
            <w:pPr>
              <w:contextualSpacing/>
              <w:jc w:val="both"/>
              <w:rPr>
                <w:rFonts w:ascii="Times New Roman" w:hAnsi="Times New Roman" w:cs="Times New Roman"/>
                <w:sz w:val="24"/>
                <w:szCs w:val="24"/>
              </w:rPr>
            </w:pPr>
          </w:p>
        </w:tc>
        <w:tc>
          <w:tcPr>
            <w:tcW w:w="2979" w:type="dxa"/>
          </w:tcPr>
          <w:p w14:paraId="459F5752" w14:textId="01B00B94" w:rsidR="000369D0" w:rsidRPr="006E1E43" w:rsidRDefault="000369D0" w:rsidP="00A61E3F">
            <w:pPr>
              <w:contextualSpacing/>
              <w:jc w:val="both"/>
              <w:rPr>
                <w:rFonts w:ascii="Times New Roman" w:hAnsi="Times New Roman" w:cs="Times New Roman"/>
                <w:sz w:val="24"/>
                <w:szCs w:val="24"/>
              </w:rPr>
            </w:pPr>
          </w:p>
        </w:tc>
      </w:tr>
      <w:tr w:rsidR="006E1E43" w:rsidRPr="006E1E43" w14:paraId="7C01177B" w14:textId="77777777" w:rsidTr="003305F1">
        <w:tc>
          <w:tcPr>
            <w:tcW w:w="751" w:type="dxa"/>
          </w:tcPr>
          <w:p w14:paraId="5E89E68D" w14:textId="77777777" w:rsidR="000369D0" w:rsidRPr="006E1E43" w:rsidRDefault="000369D0" w:rsidP="00336EF0">
            <w:pPr>
              <w:jc w:val="both"/>
              <w:rPr>
                <w:rFonts w:ascii="Times New Roman" w:hAnsi="Times New Roman" w:cs="Times New Roman"/>
                <w:sz w:val="24"/>
                <w:szCs w:val="24"/>
              </w:rPr>
            </w:pPr>
          </w:p>
        </w:tc>
        <w:tc>
          <w:tcPr>
            <w:tcW w:w="2979" w:type="dxa"/>
          </w:tcPr>
          <w:p w14:paraId="4446B791" w14:textId="5B68CCE9" w:rsidR="000369D0" w:rsidRPr="006E1E43" w:rsidRDefault="000369D0" w:rsidP="00336EF0">
            <w:pPr>
              <w:jc w:val="both"/>
              <w:rPr>
                <w:rFonts w:ascii="Times New Roman" w:hAnsi="Times New Roman" w:cs="Times New Roman"/>
                <w:sz w:val="24"/>
                <w:szCs w:val="24"/>
              </w:rPr>
            </w:pPr>
          </w:p>
        </w:tc>
        <w:tc>
          <w:tcPr>
            <w:tcW w:w="2689" w:type="dxa"/>
          </w:tcPr>
          <w:p w14:paraId="355592FE" w14:textId="77777777" w:rsidR="000369D0" w:rsidRPr="00A65549" w:rsidRDefault="000369D0" w:rsidP="00336EF0">
            <w:pPr>
              <w:jc w:val="both"/>
              <w:rPr>
                <w:rFonts w:ascii="Times New Roman" w:hAnsi="Times New Roman" w:cs="Times New Roman"/>
                <w:b/>
                <w:bCs/>
                <w:sz w:val="24"/>
                <w:szCs w:val="24"/>
              </w:rPr>
            </w:pPr>
            <w:r w:rsidRPr="00A65549">
              <w:rPr>
                <w:rFonts w:ascii="Times New Roman" w:hAnsi="Times New Roman" w:cs="Times New Roman"/>
                <w:b/>
                <w:bCs/>
                <w:sz w:val="24"/>
                <w:szCs w:val="24"/>
              </w:rPr>
              <w:t>RSU</w:t>
            </w:r>
          </w:p>
          <w:p w14:paraId="2EF4F876" w14:textId="77777777" w:rsidR="000369D0" w:rsidRPr="006E1E43" w:rsidRDefault="000369D0" w:rsidP="001001DC">
            <w:pPr>
              <w:jc w:val="both"/>
              <w:rPr>
                <w:rFonts w:ascii="Times New Roman" w:hAnsi="Times New Roman" w:cs="Times New Roman"/>
                <w:sz w:val="24"/>
                <w:szCs w:val="24"/>
              </w:rPr>
            </w:pPr>
            <w:proofErr w:type="spellStart"/>
            <w:r w:rsidRPr="006E1E43">
              <w:rPr>
                <w:rFonts w:ascii="Times New Roman" w:hAnsi="Times New Roman" w:cs="Times New Roman"/>
                <w:sz w:val="24"/>
                <w:szCs w:val="24"/>
              </w:rPr>
              <w:t>pseidonimizācija</w:t>
            </w:r>
            <w:proofErr w:type="spellEnd"/>
            <w:r w:rsidRPr="006E1E43">
              <w:rPr>
                <w:rFonts w:ascii="Times New Roman" w:hAnsi="Times New Roman" w:cs="Times New Roman"/>
                <w:sz w:val="24"/>
                <w:szCs w:val="24"/>
              </w:rPr>
              <w:t xml:space="preserve"> – ir </w:t>
            </w:r>
            <w:r w:rsidRPr="006E1E43">
              <w:rPr>
                <w:rFonts w:ascii="Times New Roman" w:hAnsi="Times New Roman" w:cs="Times New Roman"/>
                <w:strike/>
                <w:sz w:val="24"/>
                <w:szCs w:val="24"/>
              </w:rPr>
              <w:t xml:space="preserve">personas datu apstrāde tādā veidā, lai personas dati nebūtu sasaistāmi ar konkrēto datu subjektu bez tādas papildu informācijas, kura nolūkā nodrošināt, lai personas datus nevarētu saistīt ar identificētu vai identificējamu fizisko personu, tiek glabāta </w:t>
            </w:r>
            <w:r w:rsidRPr="006E1E43">
              <w:rPr>
                <w:rFonts w:ascii="Times New Roman" w:hAnsi="Times New Roman" w:cs="Times New Roman"/>
                <w:strike/>
                <w:sz w:val="24"/>
                <w:szCs w:val="24"/>
              </w:rPr>
              <w:lastRenderedPageBreak/>
              <w:t>atsevišķi un kuras lietošanu ierobežo ar īpašiem tehniskiem un organizatoriskiem risinājumiem</w:t>
            </w:r>
            <w:r w:rsidRPr="006E1E43">
              <w:rPr>
                <w:rFonts w:ascii="Times New Roman" w:hAnsi="Times New Roman" w:cs="Times New Roman"/>
                <w:sz w:val="24"/>
                <w:szCs w:val="24"/>
              </w:rPr>
              <w:t xml:space="preserve"> personas datu apstrāde, ko veic tādā veidā, lai personas dati nebūtu sasaistāmi ar identificētu vai identificējamu fizisko personu bez papildus informācijas, ar nosacījumu, ka tāda informācija tiek glabāta atsevišķi un tās lietošanu ierobežo ar īpašiem tehniskiem un organizatoriskiem pasākumiem.</w:t>
            </w:r>
          </w:p>
          <w:p w14:paraId="67FD2099" w14:textId="40130938" w:rsidR="000369D0" w:rsidRPr="006E1E43" w:rsidRDefault="000369D0" w:rsidP="001001DC">
            <w:pPr>
              <w:jc w:val="both"/>
              <w:rPr>
                <w:rFonts w:ascii="Times New Roman" w:hAnsi="Times New Roman" w:cs="Times New Roman"/>
                <w:sz w:val="24"/>
                <w:szCs w:val="24"/>
              </w:rPr>
            </w:pPr>
          </w:p>
        </w:tc>
        <w:tc>
          <w:tcPr>
            <w:tcW w:w="3189" w:type="dxa"/>
          </w:tcPr>
          <w:p w14:paraId="69486880" w14:textId="7E0AA281" w:rsidR="000369D0" w:rsidRPr="006E1E43" w:rsidRDefault="000369D0" w:rsidP="001001DC">
            <w:pPr>
              <w:jc w:val="both"/>
              <w:rPr>
                <w:rFonts w:ascii="Times New Roman" w:hAnsi="Times New Roman" w:cs="Times New Roman"/>
                <w:sz w:val="24"/>
                <w:szCs w:val="24"/>
              </w:rPr>
            </w:pPr>
            <w:r w:rsidRPr="006E1E43">
              <w:rPr>
                <w:rFonts w:ascii="Times New Roman" w:hAnsi="Times New Roman" w:cs="Times New Roman"/>
                <w:sz w:val="24"/>
                <w:szCs w:val="24"/>
              </w:rPr>
              <w:lastRenderedPageBreak/>
              <w:t>Piedāvājam precīzāku teikuma konstrukciju.</w:t>
            </w:r>
          </w:p>
          <w:p w14:paraId="74D86F23" w14:textId="77777777" w:rsidR="000369D0" w:rsidRPr="006E1E43" w:rsidRDefault="000369D0" w:rsidP="00336EF0">
            <w:pPr>
              <w:jc w:val="both"/>
              <w:rPr>
                <w:rStyle w:val="BodyText6"/>
                <w:rFonts w:ascii="Times New Roman" w:hAnsi="Times New Roman" w:cs="Times New Roman"/>
                <w:color w:val="auto"/>
                <w:sz w:val="24"/>
                <w:szCs w:val="24"/>
              </w:rPr>
            </w:pPr>
          </w:p>
        </w:tc>
        <w:tc>
          <w:tcPr>
            <w:tcW w:w="1469" w:type="dxa"/>
          </w:tcPr>
          <w:p w14:paraId="1FCC98E2" w14:textId="77777777" w:rsidR="000369D0" w:rsidRPr="006E1E43" w:rsidRDefault="000369D0" w:rsidP="00A61E3F">
            <w:pPr>
              <w:contextualSpacing/>
              <w:jc w:val="both"/>
              <w:rPr>
                <w:rFonts w:ascii="Times New Roman" w:hAnsi="Times New Roman" w:cs="Times New Roman"/>
                <w:sz w:val="24"/>
                <w:szCs w:val="24"/>
              </w:rPr>
            </w:pPr>
          </w:p>
        </w:tc>
        <w:tc>
          <w:tcPr>
            <w:tcW w:w="2979" w:type="dxa"/>
          </w:tcPr>
          <w:p w14:paraId="2E2C7E96" w14:textId="256B4897" w:rsidR="000369D0" w:rsidRPr="006E1E43" w:rsidRDefault="000369D0" w:rsidP="00A61E3F">
            <w:pPr>
              <w:contextualSpacing/>
              <w:jc w:val="both"/>
              <w:rPr>
                <w:rFonts w:ascii="Times New Roman" w:hAnsi="Times New Roman" w:cs="Times New Roman"/>
                <w:sz w:val="24"/>
                <w:szCs w:val="24"/>
              </w:rPr>
            </w:pPr>
          </w:p>
        </w:tc>
      </w:tr>
      <w:tr w:rsidR="006E1E43" w:rsidRPr="006E1E43" w14:paraId="6BAF784B" w14:textId="77777777" w:rsidTr="003305F1">
        <w:tc>
          <w:tcPr>
            <w:tcW w:w="751" w:type="dxa"/>
            <w:vMerge w:val="restart"/>
          </w:tcPr>
          <w:p w14:paraId="279CDB61" w14:textId="19D82E78" w:rsidR="00BB3FEC" w:rsidRPr="006E1E43" w:rsidRDefault="00BB3FEC" w:rsidP="00706D7C">
            <w:pPr>
              <w:contextualSpacing/>
              <w:rPr>
                <w:rFonts w:ascii="Times New Roman" w:hAnsi="Times New Roman" w:cs="Times New Roman"/>
                <w:b/>
                <w:bCs/>
                <w:sz w:val="24"/>
                <w:szCs w:val="24"/>
              </w:rPr>
            </w:pPr>
            <w:r w:rsidRPr="006E1E43">
              <w:rPr>
                <w:rFonts w:ascii="Times New Roman" w:hAnsi="Times New Roman" w:cs="Times New Roman"/>
                <w:b/>
                <w:bCs/>
                <w:sz w:val="24"/>
                <w:szCs w:val="24"/>
              </w:rPr>
              <w:t>5.</w:t>
            </w:r>
          </w:p>
        </w:tc>
        <w:tc>
          <w:tcPr>
            <w:tcW w:w="2979" w:type="dxa"/>
            <w:vMerge w:val="restart"/>
          </w:tcPr>
          <w:p w14:paraId="5BFA32CD" w14:textId="6B5E9C3E" w:rsidR="00BB3FEC" w:rsidRPr="006E1E43" w:rsidRDefault="00BB3FEC" w:rsidP="00706D7C">
            <w:pPr>
              <w:contextualSpacing/>
              <w:rPr>
                <w:rFonts w:ascii="Times New Roman" w:hAnsi="Times New Roman" w:cs="Times New Roman"/>
                <w:b/>
                <w:bCs/>
                <w:sz w:val="24"/>
                <w:szCs w:val="24"/>
              </w:rPr>
            </w:pPr>
            <w:r w:rsidRPr="006E1E43">
              <w:rPr>
                <w:rFonts w:ascii="Times New Roman" w:hAnsi="Times New Roman" w:cs="Times New Roman"/>
                <w:b/>
                <w:bCs/>
                <w:sz w:val="24"/>
                <w:szCs w:val="24"/>
              </w:rPr>
              <w:t>1.pants. Likumā lietotie termini</w:t>
            </w:r>
          </w:p>
          <w:p w14:paraId="1BC46CD8" w14:textId="3703E063" w:rsidR="00BB3FEC" w:rsidRPr="006E1E43" w:rsidRDefault="00BB3FEC" w:rsidP="00A61E3F">
            <w:pPr>
              <w:jc w:val="both"/>
              <w:rPr>
                <w:rFonts w:ascii="Times New Roman" w:hAnsi="Times New Roman" w:cs="Times New Roman"/>
                <w:sz w:val="24"/>
                <w:szCs w:val="24"/>
              </w:rPr>
            </w:pPr>
            <w:r w:rsidRPr="006E1E43">
              <w:rPr>
                <w:rFonts w:ascii="Times New Roman" w:hAnsi="Times New Roman" w:cs="Times New Roman"/>
                <w:sz w:val="24"/>
                <w:szCs w:val="24"/>
              </w:rPr>
              <w:t xml:space="preserve">14) reģistrs – informācijas sistēma, kas paredzēta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datu glabāšanai un kuras pārzinis ir atbilstošās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w:t>
            </w:r>
          </w:p>
        </w:tc>
        <w:tc>
          <w:tcPr>
            <w:tcW w:w="2689" w:type="dxa"/>
          </w:tcPr>
          <w:p w14:paraId="5C2F072D" w14:textId="77777777" w:rsidR="00BB3FEC" w:rsidRPr="00A65549" w:rsidRDefault="00BB3FEC" w:rsidP="005B1948">
            <w:pPr>
              <w:jc w:val="both"/>
              <w:rPr>
                <w:rFonts w:ascii="Times New Roman" w:hAnsi="Times New Roman" w:cs="Times New Roman"/>
                <w:b/>
                <w:bCs/>
                <w:sz w:val="24"/>
                <w:szCs w:val="24"/>
              </w:rPr>
            </w:pPr>
            <w:r w:rsidRPr="00A65549">
              <w:rPr>
                <w:rFonts w:ascii="Times New Roman" w:hAnsi="Times New Roman" w:cs="Times New Roman"/>
                <w:b/>
                <w:bCs/>
                <w:sz w:val="24"/>
                <w:szCs w:val="24"/>
              </w:rPr>
              <w:t xml:space="preserve">Latvijas </w:t>
            </w:r>
            <w:proofErr w:type="spellStart"/>
            <w:r w:rsidRPr="00A65549">
              <w:rPr>
                <w:rFonts w:ascii="Times New Roman" w:hAnsi="Times New Roman" w:cs="Times New Roman"/>
                <w:b/>
                <w:bCs/>
                <w:sz w:val="24"/>
                <w:szCs w:val="24"/>
              </w:rPr>
              <w:t>Biomedicīnas</w:t>
            </w:r>
            <w:proofErr w:type="spellEnd"/>
            <w:r w:rsidRPr="00A65549">
              <w:rPr>
                <w:rFonts w:ascii="Times New Roman" w:hAnsi="Times New Roman" w:cs="Times New Roman"/>
                <w:b/>
                <w:bCs/>
                <w:sz w:val="24"/>
                <w:szCs w:val="24"/>
              </w:rPr>
              <w:t xml:space="preserve"> pētījumu un studiju centrs</w:t>
            </w:r>
          </w:p>
          <w:p w14:paraId="5990682B" w14:textId="656D98F7" w:rsidR="00BB3FEC" w:rsidRPr="006E1E43" w:rsidRDefault="00BB3FEC" w:rsidP="005B1948">
            <w:pPr>
              <w:pStyle w:val="pf0"/>
              <w:spacing w:before="0" w:beforeAutospacing="0" w:after="0" w:afterAutospacing="0"/>
              <w:jc w:val="both"/>
              <w:rPr>
                <w:lang w:val="lv-LV"/>
              </w:rPr>
            </w:pPr>
            <w:r w:rsidRPr="006E1E43">
              <w:rPr>
                <w:lang w:val="lv-LV"/>
              </w:rPr>
              <w:t xml:space="preserve">reģistrs – informācijas sistēma, kas paredzēta </w:t>
            </w:r>
            <w:proofErr w:type="spellStart"/>
            <w:r w:rsidRPr="006E1E43">
              <w:rPr>
                <w:lang w:val="lv-LV"/>
              </w:rPr>
              <w:t>biobankas</w:t>
            </w:r>
            <w:proofErr w:type="spellEnd"/>
            <w:r w:rsidRPr="006E1E43">
              <w:rPr>
                <w:lang w:val="lv-LV"/>
              </w:rPr>
              <w:t xml:space="preserve"> datu glabāšanai un kuras pārzinis ir atbilstošās </w:t>
            </w:r>
            <w:proofErr w:type="spellStart"/>
            <w:r w:rsidRPr="006E1E43">
              <w:rPr>
                <w:lang w:val="lv-LV"/>
              </w:rPr>
              <w:t>biobankas</w:t>
            </w:r>
            <w:proofErr w:type="spellEnd"/>
            <w:r w:rsidRPr="006E1E43">
              <w:rPr>
                <w:lang w:val="lv-LV"/>
              </w:rPr>
              <w:t xml:space="preserve"> pārzinis, </w:t>
            </w:r>
            <w:r w:rsidRPr="00F13616">
              <w:rPr>
                <w:strike/>
                <w:lang w:val="lv-LV"/>
              </w:rPr>
              <w:t xml:space="preserve">ja citos normatīvajos </w:t>
            </w:r>
            <w:r w:rsidRPr="00F13616">
              <w:rPr>
                <w:strike/>
                <w:lang w:val="lv-LV"/>
              </w:rPr>
              <w:lastRenderedPageBreak/>
              <w:t>dokumentos nav noteikts savādāk;</w:t>
            </w:r>
          </w:p>
        </w:tc>
        <w:tc>
          <w:tcPr>
            <w:tcW w:w="3189" w:type="dxa"/>
          </w:tcPr>
          <w:p w14:paraId="13F92153" w14:textId="4CADF900" w:rsidR="00BB3FEC" w:rsidRPr="006E1E43" w:rsidRDefault="00BB3FEC" w:rsidP="00706D7C">
            <w:pPr>
              <w:jc w:val="both"/>
              <w:rPr>
                <w:rFonts w:ascii="Times New Roman" w:hAnsi="Times New Roman" w:cs="Times New Roman"/>
                <w:sz w:val="24"/>
                <w:szCs w:val="24"/>
              </w:rPr>
            </w:pPr>
            <w:r w:rsidRPr="006E1E43">
              <w:rPr>
                <w:rFonts w:ascii="Times New Roman" w:hAnsi="Times New Roman" w:cs="Times New Roman"/>
                <w:sz w:val="24"/>
                <w:szCs w:val="24"/>
              </w:rPr>
              <w:lastRenderedPageBreak/>
              <w:t>Genoma datubāzei, datu pārzinis daļēji ir arī Slimību profilakses un kontroles centrs (SPKC), kas uztur Iedzīvotāju genoma reģistru, attiecīgi, piedāvājam redakciju, kas palīdzētu pilnvērtīgi ietvert arī šo pārziņu lomu sadalījumu.</w:t>
            </w:r>
          </w:p>
        </w:tc>
        <w:tc>
          <w:tcPr>
            <w:tcW w:w="1469" w:type="dxa"/>
            <w:vMerge w:val="restart"/>
          </w:tcPr>
          <w:p w14:paraId="157B7FE6" w14:textId="77777777" w:rsidR="00BB3FEC" w:rsidRPr="006E1E43" w:rsidRDefault="00BB3FEC" w:rsidP="000369D0">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506384F4" w14:textId="77777777" w:rsidR="00BB3FEC" w:rsidRPr="006E1E43" w:rsidRDefault="00BB3FEC" w:rsidP="007808D5">
            <w:pPr>
              <w:contextualSpacing/>
              <w:jc w:val="center"/>
              <w:rPr>
                <w:rFonts w:ascii="Times New Roman" w:hAnsi="Times New Roman" w:cs="Times New Roman"/>
                <w:b/>
                <w:bCs/>
                <w:sz w:val="24"/>
                <w:szCs w:val="24"/>
              </w:rPr>
            </w:pPr>
          </w:p>
        </w:tc>
        <w:tc>
          <w:tcPr>
            <w:tcW w:w="2979" w:type="dxa"/>
            <w:vMerge w:val="restart"/>
          </w:tcPr>
          <w:p w14:paraId="2B3F1067" w14:textId="61AC216F" w:rsidR="00BB3FEC" w:rsidRPr="006E1E43" w:rsidRDefault="00BB3FEC" w:rsidP="007808D5">
            <w:pPr>
              <w:jc w:val="both"/>
              <w:rPr>
                <w:rFonts w:ascii="Times New Roman" w:hAnsi="Times New Roman" w:cs="Times New Roman"/>
                <w:sz w:val="24"/>
                <w:szCs w:val="24"/>
              </w:rPr>
            </w:pPr>
            <w:r w:rsidRPr="006E1E43">
              <w:rPr>
                <w:rFonts w:ascii="Times New Roman" w:hAnsi="Times New Roman" w:cs="Times New Roman"/>
                <w:sz w:val="24"/>
                <w:szCs w:val="24"/>
              </w:rPr>
              <w:t>Precizēts likumprojekta 1.panta 14.punkts:</w:t>
            </w:r>
          </w:p>
          <w:p w14:paraId="57802F9D" w14:textId="630E00BC" w:rsidR="00BB3FEC" w:rsidRPr="006E1E43" w:rsidRDefault="00BB3FEC" w:rsidP="007808D5">
            <w:pPr>
              <w:jc w:val="both"/>
              <w:rPr>
                <w:rFonts w:ascii="Times New Roman" w:hAnsi="Times New Roman" w:cs="Times New Roman"/>
                <w:sz w:val="24"/>
                <w:szCs w:val="24"/>
              </w:rPr>
            </w:pPr>
            <w:r w:rsidRPr="006E1E43">
              <w:rPr>
                <w:rFonts w:ascii="Times New Roman" w:hAnsi="Times New Roman" w:cs="Times New Roman"/>
                <w:sz w:val="24"/>
                <w:szCs w:val="24"/>
              </w:rPr>
              <w:t xml:space="preserve">14) reģistrs – informācijas sistēma, kas paredzēta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datu glabāšanai.</w:t>
            </w:r>
          </w:p>
        </w:tc>
      </w:tr>
      <w:tr w:rsidR="006E1E43" w:rsidRPr="006E1E43" w14:paraId="18CA1960" w14:textId="77777777" w:rsidTr="003305F1">
        <w:tc>
          <w:tcPr>
            <w:tcW w:w="751" w:type="dxa"/>
            <w:vMerge/>
          </w:tcPr>
          <w:p w14:paraId="4EA05C90" w14:textId="77777777" w:rsidR="00BB3FEC" w:rsidRPr="006E1E43" w:rsidRDefault="00BB3FEC" w:rsidP="00706D7C">
            <w:pPr>
              <w:jc w:val="both"/>
              <w:rPr>
                <w:rFonts w:ascii="Times New Roman" w:hAnsi="Times New Roman" w:cs="Times New Roman"/>
                <w:sz w:val="24"/>
                <w:szCs w:val="24"/>
              </w:rPr>
            </w:pPr>
          </w:p>
        </w:tc>
        <w:tc>
          <w:tcPr>
            <w:tcW w:w="2979" w:type="dxa"/>
            <w:vMerge/>
          </w:tcPr>
          <w:p w14:paraId="4ECAC6BB" w14:textId="4798DE99" w:rsidR="00BB3FEC" w:rsidRPr="006E1E43" w:rsidRDefault="00BB3FEC" w:rsidP="00706D7C">
            <w:pPr>
              <w:jc w:val="both"/>
              <w:rPr>
                <w:rFonts w:ascii="Times New Roman" w:hAnsi="Times New Roman" w:cs="Times New Roman"/>
                <w:sz w:val="24"/>
                <w:szCs w:val="24"/>
              </w:rPr>
            </w:pPr>
          </w:p>
        </w:tc>
        <w:tc>
          <w:tcPr>
            <w:tcW w:w="2689" w:type="dxa"/>
          </w:tcPr>
          <w:p w14:paraId="35F62B59" w14:textId="77777777" w:rsidR="00BB3FEC" w:rsidRPr="00A65549" w:rsidRDefault="00BB3FEC" w:rsidP="001C2682">
            <w:pPr>
              <w:pStyle w:val="pf0"/>
              <w:spacing w:before="0" w:beforeAutospacing="0" w:after="0" w:afterAutospacing="0"/>
              <w:jc w:val="both"/>
              <w:rPr>
                <w:b/>
                <w:bCs/>
                <w:lang w:val="lv-LV"/>
              </w:rPr>
            </w:pPr>
            <w:r w:rsidRPr="00A65549">
              <w:rPr>
                <w:b/>
                <w:bCs/>
                <w:lang w:val="lv-LV"/>
              </w:rPr>
              <w:t>BDO</w:t>
            </w:r>
          </w:p>
          <w:p w14:paraId="5436D976" w14:textId="3DDF2E0B" w:rsidR="00BB3FEC" w:rsidRPr="006E1E43" w:rsidRDefault="00BB3FEC" w:rsidP="001C2682">
            <w:pPr>
              <w:pStyle w:val="pf0"/>
              <w:spacing w:before="0" w:beforeAutospacing="0" w:after="0" w:afterAutospacing="0"/>
              <w:jc w:val="both"/>
              <w:rPr>
                <w:lang w:val="lv-LV"/>
              </w:rPr>
            </w:pPr>
            <w:r w:rsidRPr="006E1E43">
              <w:rPr>
                <w:rStyle w:val="BodyText6"/>
                <w:rFonts w:ascii="Times New Roman" w:hAnsi="Times New Roman" w:cs="Times New Roman"/>
                <w:color w:val="auto"/>
                <w:sz w:val="24"/>
                <w:szCs w:val="24"/>
              </w:rPr>
              <w:t xml:space="preserve">No likumprojekta redakcijas izriet, ka </w:t>
            </w:r>
            <w:proofErr w:type="spellStart"/>
            <w:r w:rsidRPr="006E1E43">
              <w:rPr>
                <w:rStyle w:val="BodyText6"/>
                <w:rFonts w:ascii="Times New Roman" w:hAnsi="Times New Roman" w:cs="Times New Roman"/>
                <w:color w:val="auto"/>
                <w:sz w:val="24"/>
                <w:szCs w:val="24"/>
              </w:rPr>
              <w:t>biobankai</w:t>
            </w:r>
            <w:proofErr w:type="spellEnd"/>
            <w:r w:rsidRPr="006E1E43">
              <w:rPr>
                <w:rStyle w:val="BodyText6"/>
                <w:rFonts w:ascii="Times New Roman" w:hAnsi="Times New Roman" w:cs="Times New Roman"/>
                <w:color w:val="auto"/>
                <w:sz w:val="24"/>
                <w:szCs w:val="24"/>
              </w:rPr>
              <w:t xml:space="preserve"> ir vairāk par vienu reģistru, piemēram, “kodu reģistrs” un “</w:t>
            </w:r>
            <w:proofErr w:type="spellStart"/>
            <w:r w:rsidRPr="006E1E43">
              <w:rPr>
                <w:rStyle w:val="BodyText6"/>
                <w:rFonts w:ascii="Times New Roman" w:hAnsi="Times New Roman" w:cs="Times New Roman"/>
                <w:color w:val="auto"/>
                <w:sz w:val="24"/>
                <w:szCs w:val="24"/>
              </w:rPr>
              <w:t>pseidonimizētās</w:t>
            </w:r>
            <w:proofErr w:type="spellEnd"/>
            <w:r w:rsidRPr="006E1E43">
              <w:rPr>
                <w:rStyle w:val="BodyText6"/>
                <w:rFonts w:ascii="Times New Roman" w:hAnsi="Times New Roman" w:cs="Times New Roman"/>
                <w:color w:val="auto"/>
                <w:sz w:val="24"/>
                <w:szCs w:val="24"/>
              </w:rPr>
              <w:t xml:space="preserve"> informācijas reģistrs”. Definīcija ir pārāk vispārīga, ņemot vērā pret </w:t>
            </w:r>
            <w:proofErr w:type="spellStart"/>
            <w:r w:rsidRPr="006E1E43">
              <w:rPr>
                <w:rStyle w:val="BodyText6"/>
                <w:rFonts w:ascii="Times New Roman" w:hAnsi="Times New Roman" w:cs="Times New Roman"/>
                <w:color w:val="auto"/>
                <w:sz w:val="24"/>
                <w:szCs w:val="24"/>
              </w:rPr>
              <w:t>biobankām</w:t>
            </w:r>
            <w:proofErr w:type="spellEnd"/>
            <w:r w:rsidRPr="006E1E43">
              <w:rPr>
                <w:rStyle w:val="BodyText6"/>
                <w:rFonts w:ascii="Times New Roman" w:hAnsi="Times New Roman" w:cs="Times New Roman"/>
                <w:color w:val="auto"/>
                <w:sz w:val="24"/>
                <w:szCs w:val="24"/>
              </w:rPr>
              <w:t xml:space="preserve"> faktiski izvirzītās prasības reģistru kārtošanā.</w:t>
            </w:r>
          </w:p>
        </w:tc>
        <w:tc>
          <w:tcPr>
            <w:tcW w:w="3189" w:type="dxa"/>
          </w:tcPr>
          <w:p w14:paraId="57416DE4" w14:textId="77CBB203" w:rsidR="00BB3FEC" w:rsidRPr="006E1E43" w:rsidRDefault="00BB3FEC" w:rsidP="00706D7C">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Papildināt un precizēt definīciju, atbilstoši reģistru veidiem.</w:t>
            </w:r>
          </w:p>
        </w:tc>
        <w:tc>
          <w:tcPr>
            <w:tcW w:w="1469" w:type="dxa"/>
            <w:vMerge/>
          </w:tcPr>
          <w:p w14:paraId="66CC8AAD" w14:textId="77777777" w:rsidR="00BB3FEC" w:rsidRPr="006E1E43" w:rsidRDefault="00BB3FEC" w:rsidP="00A61E3F">
            <w:pPr>
              <w:contextualSpacing/>
              <w:jc w:val="both"/>
              <w:rPr>
                <w:rFonts w:ascii="Times New Roman" w:hAnsi="Times New Roman" w:cs="Times New Roman"/>
                <w:sz w:val="24"/>
                <w:szCs w:val="24"/>
              </w:rPr>
            </w:pPr>
          </w:p>
        </w:tc>
        <w:tc>
          <w:tcPr>
            <w:tcW w:w="2979" w:type="dxa"/>
            <w:vMerge/>
          </w:tcPr>
          <w:p w14:paraId="04219E7F" w14:textId="14F06E84" w:rsidR="00BB3FEC" w:rsidRPr="006E1E43" w:rsidRDefault="00BB3FEC" w:rsidP="00A61E3F">
            <w:pPr>
              <w:contextualSpacing/>
              <w:jc w:val="both"/>
              <w:rPr>
                <w:rFonts w:ascii="Times New Roman" w:hAnsi="Times New Roman" w:cs="Times New Roman"/>
                <w:sz w:val="24"/>
                <w:szCs w:val="24"/>
              </w:rPr>
            </w:pPr>
          </w:p>
        </w:tc>
      </w:tr>
      <w:tr w:rsidR="006E1E43" w:rsidRPr="006E1E43" w14:paraId="5AA305F9" w14:textId="77777777" w:rsidTr="003305F1">
        <w:tc>
          <w:tcPr>
            <w:tcW w:w="751" w:type="dxa"/>
            <w:vMerge/>
          </w:tcPr>
          <w:p w14:paraId="56442145" w14:textId="77777777" w:rsidR="00BB3FEC" w:rsidRPr="006E1E43" w:rsidRDefault="00BB3FEC" w:rsidP="004F68AF">
            <w:pPr>
              <w:jc w:val="both"/>
              <w:rPr>
                <w:rFonts w:ascii="Times New Roman" w:hAnsi="Times New Roman" w:cs="Times New Roman"/>
                <w:sz w:val="24"/>
                <w:szCs w:val="24"/>
              </w:rPr>
            </w:pPr>
          </w:p>
        </w:tc>
        <w:tc>
          <w:tcPr>
            <w:tcW w:w="2979" w:type="dxa"/>
            <w:vMerge/>
          </w:tcPr>
          <w:p w14:paraId="18862923" w14:textId="790BD700" w:rsidR="00BB3FEC" w:rsidRPr="006E1E43" w:rsidRDefault="00BB3FEC" w:rsidP="004F68AF">
            <w:pPr>
              <w:jc w:val="both"/>
              <w:rPr>
                <w:rFonts w:ascii="Times New Roman" w:hAnsi="Times New Roman" w:cs="Times New Roman"/>
                <w:sz w:val="24"/>
                <w:szCs w:val="24"/>
              </w:rPr>
            </w:pPr>
          </w:p>
        </w:tc>
        <w:tc>
          <w:tcPr>
            <w:tcW w:w="2689" w:type="dxa"/>
          </w:tcPr>
          <w:p w14:paraId="337CBCBD" w14:textId="77777777" w:rsidR="00BB3FEC" w:rsidRPr="00A65549" w:rsidRDefault="00BB3FEC" w:rsidP="001C2682">
            <w:pPr>
              <w:jc w:val="both"/>
              <w:rPr>
                <w:rFonts w:ascii="Times New Roman" w:hAnsi="Times New Roman" w:cs="Times New Roman"/>
                <w:b/>
                <w:bCs/>
                <w:sz w:val="24"/>
                <w:szCs w:val="24"/>
              </w:rPr>
            </w:pPr>
            <w:r w:rsidRPr="00A65549">
              <w:rPr>
                <w:rFonts w:ascii="Times New Roman" w:hAnsi="Times New Roman" w:cs="Times New Roman"/>
                <w:b/>
                <w:bCs/>
                <w:sz w:val="24"/>
                <w:szCs w:val="24"/>
              </w:rPr>
              <w:t>Latvijas Cilvēka ģenētikas asociācija</w:t>
            </w:r>
          </w:p>
          <w:p w14:paraId="058FE777" w14:textId="33FA0452" w:rsidR="00BB3FEC" w:rsidRPr="006E1E43" w:rsidRDefault="00BB3FEC" w:rsidP="00854227">
            <w:pPr>
              <w:jc w:val="both"/>
              <w:rPr>
                <w:rFonts w:ascii="Times New Roman" w:hAnsi="Times New Roman" w:cs="Times New Roman"/>
                <w:sz w:val="24"/>
                <w:szCs w:val="24"/>
              </w:rPr>
            </w:pPr>
            <w:r w:rsidRPr="006E1E43">
              <w:rPr>
                <w:rFonts w:ascii="Times New Roman" w:hAnsi="Times New Roman" w:cs="Times New Roman"/>
                <w:sz w:val="24"/>
                <w:szCs w:val="24"/>
              </w:rPr>
              <w:t xml:space="preserve">Vēlams precizēt definīciju “reģistrs”. Pašreiz likumprojekts nosaka, ka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ir vairāki reģistri, piemēram, </w:t>
            </w:r>
            <w:proofErr w:type="spellStart"/>
            <w:r w:rsidRPr="006E1E43">
              <w:rPr>
                <w:rFonts w:ascii="Times New Roman" w:hAnsi="Times New Roman" w:cs="Times New Roman"/>
                <w:sz w:val="24"/>
                <w:szCs w:val="24"/>
              </w:rPr>
              <w:t>pseidonimizācijai</w:t>
            </w:r>
            <w:proofErr w:type="spellEnd"/>
            <w:r w:rsidRPr="006E1E43">
              <w:rPr>
                <w:rFonts w:ascii="Times New Roman" w:hAnsi="Times New Roman" w:cs="Times New Roman"/>
                <w:sz w:val="24"/>
                <w:szCs w:val="24"/>
              </w:rPr>
              <w:t xml:space="preserve"> – kodu reģistrs un “</w:t>
            </w:r>
            <w:proofErr w:type="spellStart"/>
            <w:r w:rsidRPr="006E1E43">
              <w:rPr>
                <w:rFonts w:ascii="Times New Roman" w:hAnsi="Times New Roman" w:cs="Times New Roman"/>
                <w:sz w:val="24"/>
                <w:szCs w:val="24"/>
              </w:rPr>
              <w:t>pseidonimizētās</w:t>
            </w:r>
            <w:proofErr w:type="spellEnd"/>
            <w:r w:rsidRPr="006E1E43">
              <w:rPr>
                <w:rFonts w:ascii="Times New Roman" w:hAnsi="Times New Roman" w:cs="Times New Roman"/>
                <w:sz w:val="24"/>
                <w:szCs w:val="24"/>
              </w:rPr>
              <w:t xml:space="preserve"> informācijas” reģistrs/datu bāze. Vēlams precizēt (6.pants 3.punkts -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w:t>
            </w:r>
            <w:r w:rsidRPr="006E1E43">
              <w:rPr>
                <w:rFonts w:ascii="Times New Roman" w:hAnsi="Times New Roman" w:cs="Times New Roman"/>
                <w:sz w:val="24"/>
                <w:szCs w:val="24"/>
              </w:rPr>
              <w:lastRenderedPageBreak/>
              <w:t>pārziņa pienākumi ir nodrošināt:</w:t>
            </w:r>
          </w:p>
          <w:p w14:paraId="7CAF86E2" w14:textId="3CC2C9FA" w:rsidR="00BB3FEC" w:rsidRPr="006E1E43" w:rsidRDefault="00BB3FEC" w:rsidP="00854227">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3)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w:t>
            </w:r>
            <w:proofErr w:type="spellStart"/>
            <w:r w:rsidRPr="006E1E43">
              <w:rPr>
                <w:rFonts w:ascii="Times New Roman" w:hAnsi="Times New Roman" w:cs="Times New Roman"/>
                <w:sz w:val="24"/>
                <w:szCs w:val="24"/>
              </w:rPr>
              <w:t>pseidonimizāciju</w:t>
            </w:r>
            <w:proofErr w:type="spellEnd"/>
            <w:r w:rsidRPr="006E1E43">
              <w:rPr>
                <w:rFonts w:ascii="Times New Roman" w:hAnsi="Times New Roman" w:cs="Times New Roman"/>
                <w:sz w:val="24"/>
                <w:szCs w:val="24"/>
              </w:rPr>
              <w:t xml:space="preserve">, piešķirot donoram, bioloģiskajiem paraugiem un </w:t>
            </w:r>
            <w:proofErr w:type="spellStart"/>
            <w:r w:rsidRPr="006E1E43">
              <w:rPr>
                <w:rFonts w:ascii="Times New Roman" w:hAnsi="Times New Roman" w:cs="Times New Roman"/>
                <w:sz w:val="24"/>
                <w:szCs w:val="24"/>
              </w:rPr>
              <w:t>paraugsaistītajiem</w:t>
            </w:r>
            <w:proofErr w:type="spellEnd"/>
            <w:r w:rsidRPr="006E1E43">
              <w:rPr>
                <w:rFonts w:ascii="Times New Roman" w:hAnsi="Times New Roman" w:cs="Times New Roman"/>
                <w:sz w:val="24"/>
                <w:szCs w:val="24"/>
              </w:rPr>
              <w:t xml:space="preserve"> datiem kodus un izveidojot kodu reģistru, kas satur donora personas datus atbilstoši piekrišanas apjomam. Bioloģiskie paraugi un citi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 tiek uzglabāti atsevišķi no kodu reģistra). </w:t>
            </w:r>
          </w:p>
          <w:p w14:paraId="6DE4DC95" w14:textId="197517D6" w:rsidR="00BB3FEC" w:rsidRPr="006E1E43" w:rsidRDefault="00BB3FEC" w:rsidP="00233465">
            <w:pPr>
              <w:jc w:val="both"/>
              <w:rPr>
                <w:rFonts w:ascii="Times New Roman" w:hAnsi="Times New Roman" w:cs="Times New Roman"/>
                <w:sz w:val="24"/>
                <w:szCs w:val="24"/>
              </w:rPr>
            </w:pPr>
          </w:p>
        </w:tc>
        <w:tc>
          <w:tcPr>
            <w:tcW w:w="3189" w:type="dxa"/>
          </w:tcPr>
          <w:p w14:paraId="7FEF3B28" w14:textId="77777777" w:rsidR="00BB3FEC" w:rsidRPr="006E1E43" w:rsidRDefault="00BB3FEC" w:rsidP="00706D7C">
            <w:pPr>
              <w:jc w:val="both"/>
              <w:rPr>
                <w:rFonts w:ascii="Times New Roman" w:hAnsi="Times New Roman" w:cs="Times New Roman"/>
                <w:sz w:val="24"/>
                <w:szCs w:val="24"/>
              </w:rPr>
            </w:pPr>
          </w:p>
        </w:tc>
        <w:tc>
          <w:tcPr>
            <w:tcW w:w="1469" w:type="dxa"/>
            <w:vMerge/>
          </w:tcPr>
          <w:p w14:paraId="6DDB3764" w14:textId="77777777" w:rsidR="00BB3FEC" w:rsidRPr="006E1E43" w:rsidRDefault="00BB3FEC" w:rsidP="00A61E3F">
            <w:pPr>
              <w:contextualSpacing/>
              <w:jc w:val="both"/>
              <w:rPr>
                <w:rFonts w:ascii="Times New Roman" w:hAnsi="Times New Roman" w:cs="Times New Roman"/>
                <w:sz w:val="24"/>
                <w:szCs w:val="24"/>
              </w:rPr>
            </w:pPr>
          </w:p>
        </w:tc>
        <w:tc>
          <w:tcPr>
            <w:tcW w:w="2979" w:type="dxa"/>
            <w:vMerge/>
          </w:tcPr>
          <w:p w14:paraId="17BD77A0" w14:textId="4FF10F0D" w:rsidR="00BB3FEC" w:rsidRPr="006E1E43" w:rsidRDefault="00BB3FEC" w:rsidP="00A61E3F">
            <w:pPr>
              <w:contextualSpacing/>
              <w:jc w:val="both"/>
              <w:rPr>
                <w:rFonts w:ascii="Times New Roman" w:hAnsi="Times New Roman" w:cs="Times New Roman"/>
                <w:sz w:val="24"/>
                <w:szCs w:val="24"/>
              </w:rPr>
            </w:pPr>
          </w:p>
        </w:tc>
      </w:tr>
      <w:tr w:rsidR="006E1E43" w:rsidRPr="006E1E43" w14:paraId="237AB34D" w14:textId="77777777" w:rsidTr="003305F1">
        <w:tc>
          <w:tcPr>
            <w:tcW w:w="751" w:type="dxa"/>
            <w:vMerge/>
          </w:tcPr>
          <w:p w14:paraId="0D76CDD9" w14:textId="77777777" w:rsidR="00BB3FEC" w:rsidRPr="006E1E43" w:rsidRDefault="00BB3FEC" w:rsidP="004F68AF">
            <w:pPr>
              <w:jc w:val="both"/>
              <w:rPr>
                <w:rFonts w:ascii="Times New Roman" w:hAnsi="Times New Roman" w:cs="Times New Roman"/>
                <w:sz w:val="24"/>
                <w:szCs w:val="24"/>
              </w:rPr>
            </w:pPr>
          </w:p>
        </w:tc>
        <w:tc>
          <w:tcPr>
            <w:tcW w:w="2979" w:type="dxa"/>
          </w:tcPr>
          <w:p w14:paraId="75CAF352" w14:textId="0EBD4117" w:rsidR="00BB3FEC" w:rsidRPr="006E1E43" w:rsidRDefault="00BB3FEC" w:rsidP="004F68AF">
            <w:pPr>
              <w:jc w:val="both"/>
              <w:rPr>
                <w:rFonts w:ascii="Times New Roman" w:hAnsi="Times New Roman" w:cs="Times New Roman"/>
                <w:sz w:val="24"/>
                <w:szCs w:val="24"/>
              </w:rPr>
            </w:pPr>
          </w:p>
        </w:tc>
        <w:tc>
          <w:tcPr>
            <w:tcW w:w="2689" w:type="dxa"/>
          </w:tcPr>
          <w:p w14:paraId="6F0B9F99" w14:textId="77777777" w:rsidR="00BB3FEC" w:rsidRPr="00A65549" w:rsidRDefault="00BB3FEC" w:rsidP="001C2682">
            <w:pPr>
              <w:jc w:val="both"/>
              <w:rPr>
                <w:rFonts w:ascii="Times New Roman" w:hAnsi="Times New Roman" w:cs="Times New Roman"/>
                <w:b/>
                <w:bCs/>
                <w:sz w:val="24"/>
                <w:szCs w:val="24"/>
              </w:rPr>
            </w:pPr>
            <w:r w:rsidRPr="00A65549">
              <w:rPr>
                <w:rFonts w:ascii="Times New Roman" w:hAnsi="Times New Roman" w:cs="Times New Roman"/>
                <w:b/>
                <w:bCs/>
                <w:sz w:val="24"/>
                <w:szCs w:val="24"/>
              </w:rPr>
              <w:t>RSU</w:t>
            </w:r>
          </w:p>
          <w:p w14:paraId="2BF697D6" w14:textId="77777777" w:rsidR="00BB3FEC" w:rsidRPr="006E1E43" w:rsidRDefault="00BB3FEC" w:rsidP="009A65C6">
            <w:pPr>
              <w:jc w:val="both"/>
              <w:rPr>
                <w:rFonts w:ascii="Times New Roman" w:hAnsi="Times New Roman" w:cs="Times New Roman"/>
                <w:strike/>
                <w:sz w:val="24"/>
                <w:szCs w:val="24"/>
              </w:rPr>
            </w:pPr>
            <w:r w:rsidRPr="006E1E43">
              <w:rPr>
                <w:rFonts w:ascii="Times New Roman" w:hAnsi="Times New Roman" w:cs="Times New Roman"/>
                <w:sz w:val="24"/>
                <w:szCs w:val="24"/>
              </w:rPr>
              <w:t xml:space="preserve">reģistrs – informācijas sistēma, kas paredzēta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datu glabāšanai </w:t>
            </w:r>
            <w:r w:rsidRPr="006E1E43">
              <w:rPr>
                <w:rFonts w:ascii="Times New Roman" w:hAnsi="Times New Roman" w:cs="Times New Roman"/>
                <w:strike/>
                <w:sz w:val="24"/>
                <w:szCs w:val="24"/>
              </w:rPr>
              <w:t xml:space="preserve">un kuras pārzinis ir atbilstošās </w:t>
            </w:r>
            <w:proofErr w:type="spellStart"/>
            <w:r w:rsidRPr="006E1E43">
              <w:rPr>
                <w:rFonts w:ascii="Times New Roman" w:hAnsi="Times New Roman" w:cs="Times New Roman"/>
                <w:strike/>
                <w:sz w:val="24"/>
                <w:szCs w:val="24"/>
              </w:rPr>
              <w:t>biobankas</w:t>
            </w:r>
            <w:proofErr w:type="spellEnd"/>
            <w:r w:rsidRPr="006E1E43">
              <w:rPr>
                <w:rFonts w:ascii="Times New Roman" w:hAnsi="Times New Roman" w:cs="Times New Roman"/>
                <w:strike/>
                <w:sz w:val="24"/>
                <w:szCs w:val="24"/>
              </w:rPr>
              <w:t xml:space="preserve"> pārzinis</w:t>
            </w:r>
          </w:p>
          <w:p w14:paraId="05E57C9D" w14:textId="183CC985" w:rsidR="00BB3FEC" w:rsidRPr="006E1E43" w:rsidRDefault="00BB3FEC" w:rsidP="009A65C6">
            <w:pPr>
              <w:jc w:val="both"/>
              <w:rPr>
                <w:rFonts w:ascii="Times New Roman" w:hAnsi="Times New Roman" w:cs="Times New Roman"/>
                <w:sz w:val="24"/>
                <w:szCs w:val="24"/>
              </w:rPr>
            </w:pPr>
          </w:p>
        </w:tc>
        <w:tc>
          <w:tcPr>
            <w:tcW w:w="3189" w:type="dxa"/>
          </w:tcPr>
          <w:p w14:paraId="4C6BE1FB" w14:textId="61C92E41" w:rsidR="00BB3FEC" w:rsidRPr="006E1E43" w:rsidRDefault="00BB3FEC" w:rsidP="009A65C6">
            <w:pPr>
              <w:jc w:val="both"/>
              <w:rPr>
                <w:rFonts w:ascii="Times New Roman" w:hAnsi="Times New Roman" w:cs="Times New Roman"/>
                <w:sz w:val="24"/>
                <w:szCs w:val="24"/>
              </w:rPr>
            </w:pPr>
            <w:r w:rsidRPr="006E1E43">
              <w:rPr>
                <w:rFonts w:ascii="Times New Roman" w:hAnsi="Times New Roman" w:cs="Times New Roman"/>
                <w:sz w:val="24"/>
                <w:szCs w:val="24"/>
              </w:rPr>
              <w:t xml:space="preserve">Dažu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gadījumā var būt situācija, kad, piemēram, donoru personas dati, kas arī ir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dati, tiks glabāti citā sistēmā un ir iespējams cits pārzinis. Paredzot šādus gadījumus aicinām dzēst atbilstošos vārdus.</w:t>
            </w:r>
          </w:p>
          <w:p w14:paraId="4FEA5532" w14:textId="77777777" w:rsidR="00BB3FEC" w:rsidRPr="006E1E43" w:rsidRDefault="00BB3FEC" w:rsidP="00706D7C">
            <w:pPr>
              <w:jc w:val="both"/>
              <w:rPr>
                <w:rFonts w:ascii="Times New Roman" w:hAnsi="Times New Roman" w:cs="Times New Roman"/>
                <w:sz w:val="24"/>
                <w:szCs w:val="24"/>
              </w:rPr>
            </w:pPr>
          </w:p>
        </w:tc>
        <w:tc>
          <w:tcPr>
            <w:tcW w:w="1469" w:type="dxa"/>
          </w:tcPr>
          <w:p w14:paraId="3D5BAEEE" w14:textId="77777777" w:rsidR="00BB3FEC" w:rsidRPr="006E1E43" w:rsidRDefault="00BB3FEC" w:rsidP="00A61E3F">
            <w:pPr>
              <w:contextualSpacing/>
              <w:jc w:val="both"/>
              <w:rPr>
                <w:rFonts w:ascii="Times New Roman" w:hAnsi="Times New Roman" w:cs="Times New Roman"/>
                <w:sz w:val="24"/>
                <w:szCs w:val="24"/>
              </w:rPr>
            </w:pPr>
          </w:p>
        </w:tc>
        <w:tc>
          <w:tcPr>
            <w:tcW w:w="2979" w:type="dxa"/>
          </w:tcPr>
          <w:p w14:paraId="6BD347E9" w14:textId="0DE8F716" w:rsidR="00BB3FEC" w:rsidRPr="006E1E43" w:rsidRDefault="00BB3FEC" w:rsidP="00A61E3F">
            <w:pPr>
              <w:contextualSpacing/>
              <w:jc w:val="both"/>
              <w:rPr>
                <w:rFonts w:ascii="Times New Roman" w:hAnsi="Times New Roman" w:cs="Times New Roman"/>
                <w:sz w:val="24"/>
                <w:szCs w:val="24"/>
              </w:rPr>
            </w:pPr>
          </w:p>
        </w:tc>
      </w:tr>
      <w:tr w:rsidR="006E1E43" w:rsidRPr="006E1E43" w14:paraId="6C5027CC" w14:textId="77777777" w:rsidTr="003305F1">
        <w:tc>
          <w:tcPr>
            <w:tcW w:w="751" w:type="dxa"/>
            <w:vMerge w:val="restart"/>
          </w:tcPr>
          <w:p w14:paraId="6E449509" w14:textId="15B59097" w:rsidR="00BB3FEC" w:rsidRPr="006E1E43" w:rsidRDefault="00BB3FEC" w:rsidP="00780398">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6.</w:t>
            </w:r>
          </w:p>
        </w:tc>
        <w:tc>
          <w:tcPr>
            <w:tcW w:w="2979" w:type="dxa"/>
            <w:vMerge w:val="restart"/>
          </w:tcPr>
          <w:p w14:paraId="5BFC73E0" w14:textId="21C3C40B" w:rsidR="00BB3FEC" w:rsidRPr="006E1E43" w:rsidRDefault="00BB3FEC" w:rsidP="00780398">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2. pants. Likuma mērķis</w:t>
            </w:r>
          </w:p>
          <w:p w14:paraId="02C29828" w14:textId="7EF644F1" w:rsidR="00BB3FEC" w:rsidRPr="006E1E43" w:rsidRDefault="00BB3FEC" w:rsidP="00780398">
            <w:pPr>
              <w:jc w:val="both"/>
              <w:rPr>
                <w:rFonts w:ascii="Times New Roman" w:hAnsi="Times New Roman" w:cs="Times New Roman"/>
                <w:sz w:val="24"/>
                <w:szCs w:val="24"/>
              </w:rPr>
            </w:pPr>
            <w:r w:rsidRPr="006E1E43">
              <w:rPr>
                <w:rFonts w:ascii="Times New Roman" w:hAnsi="Times New Roman" w:cs="Times New Roman"/>
                <w:sz w:val="24"/>
                <w:szCs w:val="24"/>
              </w:rPr>
              <w:t xml:space="preserve">Likuma mērķis ir regulēt cilvēka izcelsmes bioloģisko </w:t>
            </w:r>
            <w:r w:rsidRPr="006E1E43">
              <w:rPr>
                <w:rFonts w:ascii="Times New Roman" w:hAnsi="Times New Roman" w:cs="Times New Roman"/>
                <w:sz w:val="24"/>
                <w:szCs w:val="24"/>
              </w:rPr>
              <w:lastRenderedPageBreak/>
              <w:t xml:space="preserve">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ieguvi, uzglabāšanu, tālāknodošanu, iznīcināšanu un izmantošanu pētniecībā nolūkā sniegt ieguldījumu zinātnē un veselības aprūpē un veicināt sabiedrības labklājību, aizsargājot cilvēka cieņu, identitāti un tiesības uz privātās dzīves neaizskaramību, informāciju un datu aizsardzību</w:t>
            </w:r>
          </w:p>
        </w:tc>
        <w:tc>
          <w:tcPr>
            <w:tcW w:w="2689" w:type="dxa"/>
          </w:tcPr>
          <w:p w14:paraId="60BA6DB9" w14:textId="77777777" w:rsidR="00BB3FEC" w:rsidRPr="00A65549" w:rsidRDefault="00BB3FEC" w:rsidP="005E5D51">
            <w:pPr>
              <w:jc w:val="both"/>
              <w:rPr>
                <w:rFonts w:ascii="Times New Roman" w:hAnsi="Times New Roman" w:cs="Times New Roman"/>
                <w:b/>
                <w:bCs/>
                <w:sz w:val="24"/>
                <w:szCs w:val="24"/>
              </w:rPr>
            </w:pPr>
            <w:r w:rsidRPr="00A65549">
              <w:rPr>
                <w:rFonts w:ascii="Times New Roman" w:hAnsi="Times New Roman" w:cs="Times New Roman"/>
                <w:b/>
                <w:bCs/>
                <w:sz w:val="24"/>
                <w:szCs w:val="24"/>
              </w:rPr>
              <w:lastRenderedPageBreak/>
              <w:t>Latvijas Cilvēka ģenētikas asociācija</w:t>
            </w:r>
          </w:p>
          <w:p w14:paraId="3749CA87" w14:textId="20066FD8" w:rsidR="00BB3FEC" w:rsidRPr="006E1E43" w:rsidRDefault="00BB3FEC" w:rsidP="00780398">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Likuma mērķis ir regulēt cilvēka izcelsmes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ieguvi, uzglabāšanu, tālāknodošanu, iznīcināšanu un izmantošanu pētniecībā nolūkā sniegt ieguldījumu zinātnē un veselības aprūpē un veicināt sabiedrības labklājību, aizsargājot cilvēka cieņu, identitāti un tiesības uz privātās dzīves neaizskaramību, informāciju un personas datu aizsardzību.</w:t>
            </w:r>
          </w:p>
          <w:p w14:paraId="7E53DED7" w14:textId="5A13AABA" w:rsidR="00BB3FEC" w:rsidRPr="006E1E43" w:rsidRDefault="00BB3FEC" w:rsidP="00233465">
            <w:pPr>
              <w:jc w:val="both"/>
              <w:rPr>
                <w:rFonts w:ascii="Times New Roman" w:hAnsi="Times New Roman" w:cs="Times New Roman"/>
                <w:sz w:val="24"/>
                <w:szCs w:val="24"/>
              </w:rPr>
            </w:pPr>
          </w:p>
        </w:tc>
        <w:tc>
          <w:tcPr>
            <w:tcW w:w="3189" w:type="dxa"/>
          </w:tcPr>
          <w:p w14:paraId="33E12021" w14:textId="77777777" w:rsidR="00BB3FEC" w:rsidRPr="006E1E43" w:rsidRDefault="00BB3FEC" w:rsidP="00780398">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Tā kā likumprojekts regulē darbības ar cilvēka izcelsmes bioloģisko materiālu un </w:t>
            </w:r>
            <w:proofErr w:type="spellStart"/>
            <w:r w:rsidRPr="006E1E43">
              <w:rPr>
                <w:rFonts w:ascii="Times New Roman" w:hAnsi="Times New Roman" w:cs="Times New Roman"/>
                <w:sz w:val="24"/>
                <w:szCs w:val="24"/>
              </w:rPr>
              <w:lastRenderedPageBreak/>
              <w:t>paraugsaistītiem</w:t>
            </w:r>
            <w:proofErr w:type="spellEnd"/>
            <w:r w:rsidRPr="006E1E43">
              <w:rPr>
                <w:rFonts w:ascii="Times New Roman" w:hAnsi="Times New Roman" w:cs="Times New Roman"/>
                <w:sz w:val="24"/>
                <w:szCs w:val="24"/>
              </w:rPr>
              <w:t xml:space="preserve"> datiem, tad “personas datu aizsardzība” būtu korekts termins.</w:t>
            </w:r>
          </w:p>
          <w:p w14:paraId="7298D3AB" w14:textId="77777777" w:rsidR="00BB3FEC" w:rsidRPr="006E1E43" w:rsidRDefault="00BB3FEC" w:rsidP="00706D7C">
            <w:pPr>
              <w:jc w:val="both"/>
              <w:rPr>
                <w:rFonts w:ascii="Times New Roman" w:hAnsi="Times New Roman" w:cs="Times New Roman"/>
                <w:sz w:val="24"/>
                <w:szCs w:val="24"/>
              </w:rPr>
            </w:pPr>
          </w:p>
        </w:tc>
        <w:tc>
          <w:tcPr>
            <w:tcW w:w="1469" w:type="dxa"/>
            <w:vMerge w:val="restart"/>
          </w:tcPr>
          <w:p w14:paraId="7178BBC8" w14:textId="77777777" w:rsidR="00BB3FEC" w:rsidRPr="006E1E43" w:rsidRDefault="00BB3FEC" w:rsidP="00BB3FEC">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lastRenderedPageBreak/>
              <w:t>Ņemts vērā.</w:t>
            </w:r>
          </w:p>
          <w:p w14:paraId="5CB0D9EE" w14:textId="77777777" w:rsidR="00BB3FEC" w:rsidRPr="006E1E43" w:rsidRDefault="00BB3FEC" w:rsidP="009A5AE5">
            <w:pPr>
              <w:contextualSpacing/>
              <w:jc w:val="center"/>
              <w:rPr>
                <w:rFonts w:ascii="Times New Roman" w:hAnsi="Times New Roman" w:cs="Times New Roman"/>
                <w:b/>
                <w:bCs/>
                <w:sz w:val="24"/>
                <w:szCs w:val="24"/>
              </w:rPr>
            </w:pPr>
          </w:p>
        </w:tc>
        <w:tc>
          <w:tcPr>
            <w:tcW w:w="2979" w:type="dxa"/>
            <w:vMerge w:val="restart"/>
          </w:tcPr>
          <w:p w14:paraId="063C3660" w14:textId="48797E9C" w:rsidR="00BB3FEC" w:rsidRPr="006E1E43" w:rsidRDefault="00BB3FEC" w:rsidP="008D272D">
            <w:pPr>
              <w:jc w:val="both"/>
              <w:rPr>
                <w:rFonts w:ascii="Times New Roman" w:hAnsi="Times New Roman" w:cs="Times New Roman"/>
                <w:sz w:val="24"/>
                <w:szCs w:val="24"/>
              </w:rPr>
            </w:pPr>
            <w:r w:rsidRPr="006E1E43">
              <w:rPr>
                <w:rFonts w:ascii="Times New Roman" w:hAnsi="Times New Roman" w:cs="Times New Roman"/>
                <w:sz w:val="24"/>
                <w:szCs w:val="24"/>
              </w:rPr>
              <w:t>Precizēts likumprojekts 2.pants:</w:t>
            </w:r>
          </w:p>
          <w:p w14:paraId="73AB6F1F" w14:textId="5F7705AF" w:rsidR="00BB3FEC" w:rsidRPr="006E1E43" w:rsidRDefault="00BB3FEC" w:rsidP="009A5AE5">
            <w:pPr>
              <w:contextualSpacing/>
              <w:jc w:val="both"/>
              <w:rPr>
                <w:rFonts w:ascii="Times New Roman" w:hAnsi="Times New Roman" w:cs="Times New Roman"/>
                <w:sz w:val="24"/>
                <w:szCs w:val="24"/>
              </w:rPr>
            </w:pPr>
            <w:r w:rsidRPr="006E1E43">
              <w:rPr>
                <w:rFonts w:ascii="Times New Roman" w:hAnsi="Times New Roman" w:cs="Times New Roman"/>
                <w:sz w:val="24"/>
                <w:szCs w:val="24"/>
              </w:rPr>
              <w:t>“</w:t>
            </w:r>
            <w:r w:rsidRPr="006E1E43">
              <w:rPr>
                <w:rFonts w:ascii="Times New Roman" w:hAnsi="Times New Roman" w:cs="Times New Roman"/>
                <w:b/>
                <w:bCs/>
                <w:sz w:val="24"/>
                <w:szCs w:val="24"/>
              </w:rPr>
              <w:t>2.pants Likuma mērķis</w:t>
            </w:r>
          </w:p>
          <w:p w14:paraId="60E5A5E1" w14:textId="76070AEC" w:rsidR="00BB3FEC" w:rsidRPr="006E1E43" w:rsidRDefault="00BB3FEC" w:rsidP="009A5AE5">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Likuma mērķis ir regulēt cilvēka izcelsmes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ieguvi, uzglabāšanu, tālāknodošanu, iznīcināšanu un izmantošanu pētniecībā nolūkā sniegt ieguldījumu zinātnē un veselības aprūpē un veicināt sabiedrības labklājību, aizsargājot cilvēka cieņu, identitāti un tiesības uz privātās dzīves neaizskaramību, informāciju un personas datu aizsardzību”.</w:t>
            </w:r>
          </w:p>
          <w:p w14:paraId="41547A53" w14:textId="77777777" w:rsidR="00BB3FEC" w:rsidRPr="006E1E43" w:rsidRDefault="00BB3FEC" w:rsidP="008D272D">
            <w:pPr>
              <w:jc w:val="both"/>
              <w:rPr>
                <w:rFonts w:ascii="Times New Roman" w:hAnsi="Times New Roman" w:cs="Times New Roman"/>
                <w:sz w:val="24"/>
                <w:szCs w:val="24"/>
              </w:rPr>
            </w:pPr>
          </w:p>
          <w:p w14:paraId="6BFD37BC" w14:textId="4EFEB03B" w:rsidR="00BB3FEC" w:rsidRPr="006E1E43" w:rsidRDefault="00BB3FEC" w:rsidP="00233465">
            <w:pPr>
              <w:contextualSpacing/>
              <w:jc w:val="both"/>
              <w:rPr>
                <w:rFonts w:ascii="Times New Roman" w:hAnsi="Times New Roman" w:cs="Times New Roman"/>
                <w:sz w:val="24"/>
                <w:szCs w:val="24"/>
              </w:rPr>
            </w:pPr>
          </w:p>
        </w:tc>
      </w:tr>
      <w:tr w:rsidR="006E1E43" w:rsidRPr="006E1E43" w14:paraId="5BAA222A" w14:textId="77777777" w:rsidTr="003305F1">
        <w:tc>
          <w:tcPr>
            <w:tcW w:w="751" w:type="dxa"/>
            <w:vMerge/>
          </w:tcPr>
          <w:p w14:paraId="7228BCE8" w14:textId="77777777" w:rsidR="00BB3FEC" w:rsidRPr="006E1E43" w:rsidRDefault="00BB3FEC" w:rsidP="00780398">
            <w:pPr>
              <w:jc w:val="both"/>
              <w:rPr>
                <w:rFonts w:ascii="Times New Roman" w:hAnsi="Times New Roman" w:cs="Times New Roman"/>
                <w:sz w:val="24"/>
                <w:szCs w:val="24"/>
              </w:rPr>
            </w:pPr>
          </w:p>
        </w:tc>
        <w:tc>
          <w:tcPr>
            <w:tcW w:w="2979" w:type="dxa"/>
            <w:vMerge/>
          </w:tcPr>
          <w:p w14:paraId="4B4280AE" w14:textId="58167F91" w:rsidR="00BB3FEC" w:rsidRPr="006E1E43" w:rsidRDefault="00BB3FEC" w:rsidP="00780398">
            <w:pPr>
              <w:jc w:val="both"/>
              <w:rPr>
                <w:rFonts w:ascii="Times New Roman" w:hAnsi="Times New Roman" w:cs="Times New Roman"/>
                <w:sz w:val="24"/>
                <w:szCs w:val="24"/>
              </w:rPr>
            </w:pPr>
          </w:p>
        </w:tc>
        <w:tc>
          <w:tcPr>
            <w:tcW w:w="2689" w:type="dxa"/>
          </w:tcPr>
          <w:p w14:paraId="1DF67E62" w14:textId="77777777" w:rsidR="00BB3FEC" w:rsidRPr="00A65549" w:rsidRDefault="00BB3FEC" w:rsidP="00780398">
            <w:pPr>
              <w:jc w:val="both"/>
              <w:rPr>
                <w:rFonts w:ascii="Times New Roman" w:hAnsi="Times New Roman" w:cs="Times New Roman"/>
                <w:b/>
                <w:bCs/>
                <w:sz w:val="24"/>
                <w:szCs w:val="24"/>
              </w:rPr>
            </w:pPr>
            <w:r w:rsidRPr="00A65549">
              <w:rPr>
                <w:rFonts w:ascii="Times New Roman" w:hAnsi="Times New Roman" w:cs="Times New Roman"/>
                <w:b/>
                <w:bCs/>
                <w:sz w:val="24"/>
                <w:szCs w:val="24"/>
              </w:rPr>
              <w:t>BDO</w:t>
            </w:r>
          </w:p>
          <w:p w14:paraId="514F83AD" w14:textId="145B2AE1" w:rsidR="00BB3FEC" w:rsidRPr="006E1E43" w:rsidRDefault="00BB3FEC" w:rsidP="00780398">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Nav precizēts vai ar “personas datiem” tiek izprasti visi pētniecības dati vai arī nozīme saskan ar Datu regulas “personas datu” definīciju.</w:t>
            </w:r>
          </w:p>
        </w:tc>
        <w:tc>
          <w:tcPr>
            <w:tcW w:w="3189" w:type="dxa"/>
          </w:tcPr>
          <w:p w14:paraId="727B7656" w14:textId="68E93DD6" w:rsidR="00BB3FEC" w:rsidRPr="006E1E43" w:rsidRDefault="00BB3FEC" w:rsidP="00780398">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Precizēt likuma mērķa definējumu.</w:t>
            </w:r>
          </w:p>
        </w:tc>
        <w:tc>
          <w:tcPr>
            <w:tcW w:w="1469" w:type="dxa"/>
            <w:vMerge/>
          </w:tcPr>
          <w:p w14:paraId="6E7C4F4E" w14:textId="77777777" w:rsidR="00BB3FEC" w:rsidRPr="006E1E43" w:rsidRDefault="00BB3FEC" w:rsidP="00233465">
            <w:pPr>
              <w:contextualSpacing/>
              <w:jc w:val="both"/>
              <w:rPr>
                <w:rFonts w:ascii="Times New Roman" w:hAnsi="Times New Roman" w:cs="Times New Roman"/>
                <w:sz w:val="24"/>
                <w:szCs w:val="24"/>
              </w:rPr>
            </w:pPr>
          </w:p>
        </w:tc>
        <w:tc>
          <w:tcPr>
            <w:tcW w:w="2979" w:type="dxa"/>
            <w:vMerge/>
          </w:tcPr>
          <w:p w14:paraId="0577B011" w14:textId="07A560B9" w:rsidR="00BB3FEC" w:rsidRPr="006E1E43" w:rsidRDefault="00BB3FEC" w:rsidP="00233465">
            <w:pPr>
              <w:contextualSpacing/>
              <w:jc w:val="both"/>
              <w:rPr>
                <w:rFonts w:ascii="Times New Roman" w:hAnsi="Times New Roman" w:cs="Times New Roman"/>
                <w:sz w:val="24"/>
                <w:szCs w:val="24"/>
              </w:rPr>
            </w:pPr>
          </w:p>
        </w:tc>
      </w:tr>
      <w:tr w:rsidR="006E1E43" w:rsidRPr="006E1E43" w14:paraId="2E8357F5" w14:textId="77777777" w:rsidTr="003305F1">
        <w:tc>
          <w:tcPr>
            <w:tcW w:w="751" w:type="dxa"/>
            <w:vMerge w:val="restart"/>
          </w:tcPr>
          <w:p w14:paraId="0A92DFCC" w14:textId="4FB04AF4" w:rsidR="00BB3FEC" w:rsidRPr="006E1E43" w:rsidRDefault="00BB3FEC" w:rsidP="0007436C">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7.</w:t>
            </w:r>
          </w:p>
        </w:tc>
        <w:tc>
          <w:tcPr>
            <w:tcW w:w="2979" w:type="dxa"/>
            <w:vMerge w:val="restart"/>
          </w:tcPr>
          <w:p w14:paraId="02034FD7" w14:textId="1FE40B51" w:rsidR="00BB3FEC" w:rsidRPr="006E1E43" w:rsidRDefault="00BB3FEC" w:rsidP="0007436C">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3. pants. Likuma darbības joma</w:t>
            </w:r>
          </w:p>
          <w:p w14:paraId="6B5782E1" w14:textId="726FD72E" w:rsidR="00BB3FEC" w:rsidRPr="006E1E43" w:rsidRDefault="00BB3FEC" w:rsidP="0007436C">
            <w:pPr>
              <w:contextualSpacing/>
              <w:jc w:val="both"/>
              <w:rPr>
                <w:rFonts w:ascii="Times New Roman" w:hAnsi="Times New Roman" w:cs="Times New Roman"/>
                <w:sz w:val="24"/>
                <w:szCs w:val="24"/>
              </w:rPr>
            </w:pPr>
            <w:r w:rsidRPr="006E1E43">
              <w:rPr>
                <w:rFonts w:ascii="Times New Roman" w:hAnsi="Times New Roman" w:cs="Times New Roman"/>
                <w:sz w:val="24"/>
                <w:szCs w:val="24"/>
              </w:rPr>
              <w:t>(1) Likums nosaka:</w:t>
            </w:r>
          </w:p>
          <w:p w14:paraId="1744F324" w14:textId="77777777" w:rsidR="00BB3FEC" w:rsidRPr="006E1E43" w:rsidRDefault="00BB3FEC" w:rsidP="0007436C">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3) 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pārraudzības un uzglabāšanas prasības;</w:t>
            </w:r>
          </w:p>
          <w:p w14:paraId="13CCD3A0" w14:textId="77777777" w:rsidR="00BB3FEC" w:rsidRPr="006E1E43" w:rsidRDefault="00BB3FEC" w:rsidP="00780398">
            <w:pPr>
              <w:jc w:val="both"/>
              <w:rPr>
                <w:rFonts w:ascii="Times New Roman" w:hAnsi="Times New Roman" w:cs="Times New Roman"/>
                <w:sz w:val="24"/>
                <w:szCs w:val="24"/>
              </w:rPr>
            </w:pPr>
          </w:p>
        </w:tc>
        <w:tc>
          <w:tcPr>
            <w:tcW w:w="2689" w:type="dxa"/>
          </w:tcPr>
          <w:p w14:paraId="1E8A6234" w14:textId="77777777" w:rsidR="00BB3FEC" w:rsidRPr="00A65549" w:rsidRDefault="00BB3FEC" w:rsidP="00B97E30">
            <w:pPr>
              <w:jc w:val="both"/>
              <w:rPr>
                <w:rFonts w:ascii="Times New Roman" w:hAnsi="Times New Roman" w:cs="Times New Roman"/>
                <w:b/>
                <w:bCs/>
                <w:sz w:val="24"/>
                <w:szCs w:val="24"/>
              </w:rPr>
            </w:pPr>
            <w:r w:rsidRPr="00A65549">
              <w:rPr>
                <w:rFonts w:ascii="Times New Roman" w:hAnsi="Times New Roman" w:cs="Times New Roman"/>
                <w:b/>
                <w:bCs/>
                <w:sz w:val="24"/>
                <w:szCs w:val="24"/>
              </w:rPr>
              <w:lastRenderedPageBreak/>
              <w:t>Latvijas Cilvēka ģenētikas asociācija</w:t>
            </w:r>
          </w:p>
          <w:p w14:paraId="33DF6E3A" w14:textId="6ADCB153" w:rsidR="00BB3FEC" w:rsidRPr="006E1E43" w:rsidRDefault="00BB3FEC" w:rsidP="00780398">
            <w:pPr>
              <w:jc w:val="both"/>
              <w:rPr>
                <w:rFonts w:ascii="Times New Roman" w:hAnsi="Times New Roman" w:cs="Times New Roman"/>
                <w:sz w:val="24"/>
                <w:szCs w:val="24"/>
              </w:rPr>
            </w:pPr>
            <w:r w:rsidRPr="006E1E43">
              <w:rPr>
                <w:rFonts w:ascii="Times New Roman" w:hAnsi="Times New Roman" w:cs="Times New Roman"/>
                <w:sz w:val="24"/>
                <w:szCs w:val="24"/>
              </w:rPr>
              <w:t xml:space="preserve">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w:t>
            </w:r>
            <w:r w:rsidRPr="006E1E43">
              <w:rPr>
                <w:rFonts w:ascii="Times New Roman" w:hAnsi="Times New Roman" w:cs="Times New Roman"/>
                <w:sz w:val="24"/>
                <w:szCs w:val="24"/>
              </w:rPr>
              <w:lastRenderedPageBreak/>
              <w:t xml:space="preserve">pārraudzības un uzglabāšanas prasības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ietvaros</w:t>
            </w:r>
          </w:p>
        </w:tc>
        <w:tc>
          <w:tcPr>
            <w:tcW w:w="3189" w:type="dxa"/>
          </w:tcPr>
          <w:p w14:paraId="1D947D64" w14:textId="7A48E8E9" w:rsidR="00BB3FEC" w:rsidRPr="006E1E43" w:rsidRDefault="00BB3FEC" w:rsidP="00780398">
            <w:pPr>
              <w:jc w:val="both"/>
              <w:rPr>
                <w:rFonts w:ascii="Times New Roman" w:hAnsi="Times New Roman" w:cs="Times New Roman"/>
                <w:sz w:val="24"/>
                <w:szCs w:val="24"/>
              </w:rPr>
            </w:pPr>
            <w:r w:rsidRPr="006E1E43">
              <w:rPr>
                <w:rFonts w:ascii="Times New Roman" w:hAnsi="Times New Roman" w:cs="Times New Roman"/>
                <w:sz w:val="24"/>
                <w:szCs w:val="24"/>
              </w:rPr>
              <w:lastRenderedPageBreak/>
              <w:t>Nepieciešams norādīt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ietvaros”, jo nav attiecināms uz to bioloģisko materiālu vai </w:t>
            </w:r>
            <w:proofErr w:type="spellStart"/>
            <w:r w:rsidRPr="006E1E43">
              <w:rPr>
                <w:rFonts w:ascii="Times New Roman" w:hAnsi="Times New Roman" w:cs="Times New Roman"/>
                <w:sz w:val="24"/>
                <w:szCs w:val="24"/>
              </w:rPr>
              <w:lastRenderedPageBreak/>
              <w:t>paraugsaistītajiem</w:t>
            </w:r>
            <w:proofErr w:type="spellEnd"/>
            <w:r w:rsidRPr="006E1E43">
              <w:rPr>
                <w:rFonts w:ascii="Times New Roman" w:hAnsi="Times New Roman" w:cs="Times New Roman"/>
                <w:sz w:val="24"/>
                <w:szCs w:val="24"/>
              </w:rPr>
              <w:t xml:space="preserve"> datiem, kas izsniegts pētniecībai</w:t>
            </w:r>
          </w:p>
        </w:tc>
        <w:tc>
          <w:tcPr>
            <w:tcW w:w="1469" w:type="dxa"/>
            <w:vMerge w:val="restart"/>
          </w:tcPr>
          <w:p w14:paraId="51D4A19D" w14:textId="77777777" w:rsidR="00BB3FEC" w:rsidRPr="006E1E43" w:rsidRDefault="00BB3FEC" w:rsidP="00BB3FEC">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lastRenderedPageBreak/>
              <w:t>Ņemts vērā.</w:t>
            </w:r>
          </w:p>
          <w:p w14:paraId="0F3B6F87" w14:textId="77777777" w:rsidR="00BB3FEC" w:rsidRPr="006E1E43" w:rsidRDefault="00BB3FEC" w:rsidP="00496E2F">
            <w:pPr>
              <w:contextualSpacing/>
              <w:jc w:val="center"/>
              <w:rPr>
                <w:rFonts w:ascii="Times New Roman" w:hAnsi="Times New Roman" w:cs="Times New Roman"/>
                <w:b/>
                <w:bCs/>
                <w:sz w:val="24"/>
                <w:szCs w:val="24"/>
              </w:rPr>
            </w:pPr>
          </w:p>
        </w:tc>
        <w:tc>
          <w:tcPr>
            <w:tcW w:w="2979" w:type="dxa"/>
            <w:vMerge w:val="restart"/>
          </w:tcPr>
          <w:p w14:paraId="1BEFAA23" w14:textId="77777777" w:rsidR="00BB3FEC" w:rsidRPr="006E1E43" w:rsidRDefault="00BB3FEC" w:rsidP="00233465">
            <w:pPr>
              <w:contextualSpacing/>
              <w:jc w:val="both"/>
              <w:rPr>
                <w:rFonts w:ascii="Times New Roman" w:hAnsi="Times New Roman" w:cs="Times New Roman"/>
                <w:sz w:val="24"/>
                <w:szCs w:val="24"/>
              </w:rPr>
            </w:pPr>
            <w:r w:rsidRPr="006E1E43">
              <w:rPr>
                <w:rFonts w:ascii="Times New Roman" w:hAnsi="Times New Roman" w:cs="Times New Roman"/>
                <w:sz w:val="24"/>
                <w:szCs w:val="24"/>
              </w:rPr>
              <w:t>Precizēts likumprojekta 3.panta pirmās daļas 3.punkts:</w:t>
            </w:r>
          </w:p>
          <w:p w14:paraId="649B2265" w14:textId="39ED63D5" w:rsidR="00BB3FEC" w:rsidRPr="006E1E43" w:rsidRDefault="00BB3FEC" w:rsidP="00233465">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“3) 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pārraudzības un uzglabāšanas prasības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ietvaros;”</w:t>
            </w:r>
          </w:p>
        </w:tc>
      </w:tr>
      <w:tr w:rsidR="006E1E43" w:rsidRPr="006E1E43" w14:paraId="1EDB7DAA" w14:textId="77777777" w:rsidTr="003305F1">
        <w:tc>
          <w:tcPr>
            <w:tcW w:w="751" w:type="dxa"/>
            <w:vMerge/>
          </w:tcPr>
          <w:p w14:paraId="01B1A3D1" w14:textId="77777777" w:rsidR="00BB3FEC" w:rsidRPr="006E1E43" w:rsidRDefault="00BB3FEC" w:rsidP="0007436C">
            <w:pPr>
              <w:contextualSpacing/>
              <w:jc w:val="both"/>
              <w:rPr>
                <w:rFonts w:ascii="Times New Roman" w:hAnsi="Times New Roman" w:cs="Times New Roman"/>
                <w:b/>
                <w:bCs/>
                <w:sz w:val="24"/>
                <w:szCs w:val="24"/>
              </w:rPr>
            </w:pPr>
          </w:p>
        </w:tc>
        <w:tc>
          <w:tcPr>
            <w:tcW w:w="2979" w:type="dxa"/>
            <w:vMerge/>
          </w:tcPr>
          <w:p w14:paraId="51F6429D" w14:textId="3FA03F85" w:rsidR="00BB3FEC" w:rsidRPr="006E1E43" w:rsidRDefault="00BB3FEC" w:rsidP="0007436C">
            <w:pPr>
              <w:contextualSpacing/>
              <w:jc w:val="both"/>
              <w:rPr>
                <w:rFonts w:ascii="Times New Roman" w:hAnsi="Times New Roman" w:cs="Times New Roman"/>
                <w:b/>
                <w:bCs/>
                <w:sz w:val="24"/>
                <w:szCs w:val="24"/>
              </w:rPr>
            </w:pPr>
          </w:p>
        </w:tc>
        <w:tc>
          <w:tcPr>
            <w:tcW w:w="2689" w:type="dxa"/>
          </w:tcPr>
          <w:p w14:paraId="2485C242" w14:textId="77777777" w:rsidR="00BB3FEC" w:rsidRPr="00A65549" w:rsidRDefault="00BB3FEC" w:rsidP="00B97E30">
            <w:pPr>
              <w:jc w:val="both"/>
              <w:rPr>
                <w:rFonts w:ascii="Times New Roman" w:hAnsi="Times New Roman" w:cs="Times New Roman"/>
                <w:b/>
                <w:bCs/>
                <w:sz w:val="24"/>
                <w:szCs w:val="24"/>
              </w:rPr>
            </w:pPr>
            <w:r w:rsidRPr="00A65549">
              <w:rPr>
                <w:rFonts w:ascii="Times New Roman" w:hAnsi="Times New Roman" w:cs="Times New Roman"/>
                <w:b/>
                <w:bCs/>
                <w:sz w:val="24"/>
                <w:szCs w:val="24"/>
              </w:rPr>
              <w:t>RSU</w:t>
            </w:r>
          </w:p>
          <w:p w14:paraId="3A7A2BE7" w14:textId="77777777" w:rsidR="00BB3FEC" w:rsidRPr="006E1E43" w:rsidRDefault="00BB3FEC" w:rsidP="00C55C31">
            <w:pPr>
              <w:jc w:val="both"/>
              <w:rPr>
                <w:rFonts w:ascii="Times New Roman" w:hAnsi="Times New Roman" w:cs="Times New Roman"/>
                <w:sz w:val="24"/>
                <w:szCs w:val="24"/>
              </w:rPr>
            </w:pPr>
            <w:r w:rsidRPr="006E1E43">
              <w:rPr>
                <w:rFonts w:ascii="Times New Roman" w:hAnsi="Times New Roman" w:cs="Times New Roman"/>
                <w:sz w:val="24"/>
                <w:szCs w:val="24"/>
              </w:rPr>
              <w:t xml:space="preserve">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pārraudzības un uzglabāšanas prasības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ietvaros</w:t>
            </w:r>
          </w:p>
          <w:p w14:paraId="6F66595F" w14:textId="2D358884" w:rsidR="00BB3FEC" w:rsidRPr="006E1E43" w:rsidRDefault="00BB3FEC" w:rsidP="00C55C31">
            <w:pPr>
              <w:jc w:val="both"/>
              <w:rPr>
                <w:rFonts w:ascii="Times New Roman" w:hAnsi="Times New Roman" w:cs="Times New Roman"/>
                <w:sz w:val="24"/>
                <w:szCs w:val="24"/>
              </w:rPr>
            </w:pPr>
          </w:p>
        </w:tc>
        <w:tc>
          <w:tcPr>
            <w:tcW w:w="3189" w:type="dxa"/>
          </w:tcPr>
          <w:p w14:paraId="447F97A2" w14:textId="2E382701" w:rsidR="00BB3FEC" w:rsidRPr="006E1E43" w:rsidRDefault="00BB3FEC" w:rsidP="00780398">
            <w:pPr>
              <w:jc w:val="both"/>
              <w:rPr>
                <w:rFonts w:ascii="Times New Roman" w:hAnsi="Times New Roman" w:cs="Times New Roman"/>
                <w:sz w:val="24"/>
                <w:szCs w:val="24"/>
              </w:rPr>
            </w:pPr>
            <w:r w:rsidRPr="006E1E43">
              <w:rPr>
                <w:rFonts w:ascii="Times New Roman" w:hAnsi="Times New Roman" w:cs="Times New Roman"/>
                <w:sz w:val="24"/>
                <w:szCs w:val="24"/>
              </w:rPr>
              <w:t>Aicinām papildināt apakšpunktu ar vārdiem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ietvaros”, jo likums neatticas uz ar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nesaistīto pētījumu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pārraudzību un uzglabāšanas prasības</w:t>
            </w:r>
          </w:p>
        </w:tc>
        <w:tc>
          <w:tcPr>
            <w:tcW w:w="1469" w:type="dxa"/>
            <w:vMerge/>
          </w:tcPr>
          <w:p w14:paraId="024D2E61" w14:textId="77777777" w:rsidR="00BB3FEC" w:rsidRPr="006E1E43" w:rsidRDefault="00BB3FEC" w:rsidP="00233465">
            <w:pPr>
              <w:contextualSpacing/>
              <w:jc w:val="both"/>
              <w:rPr>
                <w:rFonts w:ascii="Times New Roman" w:hAnsi="Times New Roman" w:cs="Times New Roman"/>
                <w:sz w:val="24"/>
                <w:szCs w:val="24"/>
              </w:rPr>
            </w:pPr>
          </w:p>
        </w:tc>
        <w:tc>
          <w:tcPr>
            <w:tcW w:w="2979" w:type="dxa"/>
            <w:vMerge/>
          </w:tcPr>
          <w:p w14:paraId="6DE90115" w14:textId="763249FC" w:rsidR="00BB3FEC" w:rsidRPr="006E1E43" w:rsidRDefault="00BB3FEC" w:rsidP="00233465">
            <w:pPr>
              <w:contextualSpacing/>
              <w:jc w:val="both"/>
              <w:rPr>
                <w:rFonts w:ascii="Times New Roman" w:hAnsi="Times New Roman" w:cs="Times New Roman"/>
                <w:sz w:val="24"/>
                <w:szCs w:val="24"/>
              </w:rPr>
            </w:pPr>
          </w:p>
        </w:tc>
      </w:tr>
      <w:tr w:rsidR="006E1E43" w:rsidRPr="006E1E43" w14:paraId="274FA73A" w14:textId="77777777" w:rsidTr="003305F1">
        <w:tc>
          <w:tcPr>
            <w:tcW w:w="751" w:type="dxa"/>
            <w:vMerge/>
          </w:tcPr>
          <w:p w14:paraId="1993EE00" w14:textId="77777777" w:rsidR="00BB3FEC" w:rsidRPr="006E1E43" w:rsidRDefault="00BB3FEC" w:rsidP="0007436C">
            <w:pPr>
              <w:jc w:val="both"/>
              <w:rPr>
                <w:rFonts w:ascii="Times New Roman" w:hAnsi="Times New Roman" w:cs="Times New Roman"/>
                <w:sz w:val="24"/>
                <w:szCs w:val="24"/>
              </w:rPr>
            </w:pPr>
          </w:p>
        </w:tc>
        <w:tc>
          <w:tcPr>
            <w:tcW w:w="2979" w:type="dxa"/>
            <w:vMerge/>
          </w:tcPr>
          <w:p w14:paraId="6D0BB093" w14:textId="16E63BE1" w:rsidR="00BB3FEC" w:rsidRPr="006E1E43" w:rsidRDefault="00BB3FEC" w:rsidP="0007436C">
            <w:pPr>
              <w:jc w:val="both"/>
              <w:rPr>
                <w:rFonts w:ascii="Times New Roman" w:hAnsi="Times New Roman" w:cs="Times New Roman"/>
                <w:sz w:val="24"/>
                <w:szCs w:val="24"/>
              </w:rPr>
            </w:pPr>
          </w:p>
        </w:tc>
        <w:tc>
          <w:tcPr>
            <w:tcW w:w="2689" w:type="dxa"/>
          </w:tcPr>
          <w:p w14:paraId="46F3D61D" w14:textId="77777777" w:rsidR="00BB3FEC" w:rsidRPr="00A65549" w:rsidRDefault="00BB3FEC" w:rsidP="00780398">
            <w:pPr>
              <w:jc w:val="both"/>
              <w:rPr>
                <w:rFonts w:ascii="Times New Roman" w:hAnsi="Times New Roman" w:cs="Times New Roman"/>
                <w:b/>
                <w:bCs/>
                <w:sz w:val="24"/>
                <w:szCs w:val="24"/>
              </w:rPr>
            </w:pPr>
            <w:r w:rsidRPr="00A65549">
              <w:rPr>
                <w:rFonts w:ascii="Times New Roman" w:hAnsi="Times New Roman" w:cs="Times New Roman"/>
                <w:b/>
                <w:bCs/>
                <w:sz w:val="24"/>
                <w:szCs w:val="24"/>
              </w:rPr>
              <w:t>BDO</w:t>
            </w:r>
          </w:p>
          <w:p w14:paraId="7481F31B" w14:textId="1369E98F" w:rsidR="00BB3FEC" w:rsidRPr="006E1E43" w:rsidRDefault="00BB3FEC" w:rsidP="00780398">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Nav precizēta uzglabāšanas vieta, uz kuru ir attiecināmas minētās prasības.</w:t>
            </w:r>
          </w:p>
        </w:tc>
        <w:tc>
          <w:tcPr>
            <w:tcW w:w="3189" w:type="dxa"/>
          </w:tcPr>
          <w:p w14:paraId="2D6938A6" w14:textId="77777777" w:rsidR="00BB3FEC" w:rsidRPr="006E1E43" w:rsidRDefault="00BB3FEC" w:rsidP="00B97E30">
            <w:pPr>
              <w:pStyle w:val="BodyText7"/>
              <w:shd w:val="clear" w:color="auto" w:fill="auto"/>
              <w:spacing w:before="0" w:after="60" w:line="269" w:lineRule="exact"/>
              <w:ind w:left="120" w:firstLine="0"/>
              <w:jc w:val="left"/>
              <w:rPr>
                <w:rFonts w:ascii="Times New Roman" w:hAnsi="Times New Roman" w:cs="Times New Roman"/>
                <w:sz w:val="24"/>
                <w:szCs w:val="24"/>
              </w:rPr>
            </w:pPr>
            <w:r w:rsidRPr="006E1E43">
              <w:rPr>
                <w:rStyle w:val="BodyText6"/>
                <w:rFonts w:ascii="Times New Roman" w:hAnsi="Times New Roman" w:cs="Times New Roman"/>
                <w:color w:val="auto"/>
                <w:sz w:val="24"/>
                <w:szCs w:val="24"/>
              </w:rPr>
              <w:t>Jāizsaka norma šādā redakcijā:</w:t>
            </w:r>
          </w:p>
          <w:p w14:paraId="38584ED1" w14:textId="1DA9F2A4" w:rsidR="00BB3FEC" w:rsidRPr="006E1E43" w:rsidRDefault="00BB3FEC" w:rsidP="00B97E30">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“bioloģisko paraugu un to </w:t>
            </w:r>
            <w:proofErr w:type="spellStart"/>
            <w:r w:rsidRPr="006E1E43">
              <w:rPr>
                <w:rStyle w:val="BodyText6"/>
                <w:rFonts w:ascii="Times New Roman" w:hAnsi="Times New Roman" w:cs="Times New Roman"/>
                <w:color w:val="auto"/>
                <w:sz w:val="24"/>
                <w:szCs w:val="24"/>
              </w:rPr>
              <w:t>paraugsaistīto</w:t>
            </w:r>
            <w:proofErr w:type="spellEnd"/>
            <w:r w:rsidRPr="006E1E43">
              <w:rPr>
                <w:rStyle w:val="BodyText6"/>
                <w:rFonts w:ascii="Times New Roman" w:hAnsi="Times New Roman" w:cs="Times New Roman"/>
                <w:color w:val="auto"/>
                <w:sz w:val="24"/>
                <w:szCs w:val="24"/>
              </w:rPr>
              <w:t xml:space="preserve"> datu pārraudzības un uzglabāšanas prasības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ietvaros”.</w:t>
            </w:r>
          </w:p>
        </w:tc>
        <w:tc>
          <w:tcPr>
            <w:tcW w:w="1469" w:type="dxa"/>
            <w:vMerge/>
          </w:tcPr>
          <w:p w14:paraId="19A9B1FC" w14:textId="77777777" w:rsidR="00BB3FEC" w:rsidRPr="006E1E43" w:rsidRDefault="00BB3FEC" w:rsidP="00233465">
            <w:pPr>
              <w:contextualSpacing/>
              <w:jc w:val="both"/>
              <w:rPr>
                <w:rFonts w:ascii="Times New Roman" w:hAnsi="Times New Roman" w:cs="Times New Roman"/>
                <w:sz w:val="24"/>
                <w:szCs w:val="24"/>
              </w:rPr>
            </w:pPr>
          </w:p>
        </w:tc>
        <w:tc>
          <w:tcPr>
            <w:tcW w:w="2979" w:type="dxa"/>
            <w:vMerge/>
          </w:tcPr>
          <w:p w14:paraId="2ED47315" w14:textId="65F8ED04" w:rsidR="00BB3FEC" w:rsidRPr="006E1E43" w:rsidRDefault="00BB3FEC" w:rsidP="00233465">
            <w:pPr>
              <w:contextualSpacing/>
              <w:jc w:val="both"/>
              <w:rPr>
                <w:rFonts w:ascii="Times New Roman" w:hAnsi="Times New Roman" w:cs="Times New Roman"/>
                <w:sz w:val="24"/>
                <w:szCs w:val="24"/>
              </w:rPr>
            </w:pPr>
          </w:p>
        </w:tc>
      </w:tr>
      <w:tr w:rsidR="006E1E43" w:rsidRPr="006E1E43" w14:paraId="23934A7F" w14:textId="77777777" w:rsidTr="003305F1">
        <w:tc>
          <w:tcPr>
            <w:tcW w:w="751" w:type="dxa"/>
            <w:vMerge w:val="restart"/>
          </w:tcPr>
          <w:p w14:paraId="311E287E" w14:textId="1FACF9EE" w:rsidR="00BB3FEC" w:rsidRPr="006E1E43" w:rsidRDefault="00BB3FEC" w:rsidP="00226107">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8.</w:t>
            </w:r>
          </w:p>
        </w:tc>
        <w:tc>
          <w:tcPr>
            <w:tcW w:w="2979" w:type="dxa"/>
            <w:vMerge w:val="restart"/>
          </w:tcPr>
          <w:p w14:paraId="344F8F38" w14:textId="5B1E3683" w:rsidR="00BB3FEC" w:rsidRPr="006E1E43" w:rsidRDefault="00BB3FEC" w:rsidP="00226107">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3. pants. Likuma darbības joma</w:t>
            </w:r>
          </w:p>
          <w:p w14:paraId="08530033" w14:textId="13CBD140" w:rsidR="00BB3FEC" w:rsidRPr="006E1E43" w:rsidRDefault="00BB3FEC" w:rsidP="00690A78">
            <w:pPr>
              <w:contextualSpacing/>
              <w:jc w:val="both"/>
              <w:rPr>
                <w:rFonts w:ascii="Times New Roman" w:hAnsi="Times New Roman" w:cs="Times New Roman"/>
                <w:sz w:val="24"/>
                <w:szCs w:val="24"/>
              </w:rPr>
            </w:pPr>
            <w:r w:rsidRPr="006E1E43">
              <w:rPr>
                <w:rFonts w:ascii="Times New Roman" w:hAnsi="Times New Roman" w:cs="Times New Roman"/>
                <w:sz w:val="24"/>
                <w:szCs w:val="24"/>
              </w:rPr>
              <w:t>(2) Likums neattiecas uz:</w:t>
            </w:r>
          </w:p>
          <w:p w14:paraId="6A1E9DBE" w14:textId="150D55AD" w:rsidR="00BB3FEC" w:rsidRPr="006E1E43" w:rsidRDefault="00BB3FEC" w:rsidP="00550FAD">
            <w:pPr>
              <w:contextualSpacing/>
              <w:jc w:val="both"/>
              <w:rPr>
                <w:rFonts w:ascii="Times New Roman" w:hAnsi="Times New Roman" w:cs="Times New Roman"/>
                <w:sz w:val="24"/>
                <w:szCs w:val="24"/>
              </w:rPr>
            </w:pPr>
            <w:r w:rsidRPr="006E1E43">
              <w:rPr>
                <w:rFonts w:ascii="Times New Roman" w:hAnsi="Times New Roman" w:cs="Times New Roman"/>
                <w:sz w:val="24"/>
                <w:szCs w:val="24"/>
              </w:rPr>
              <w:t>2) tādiem pētījumiem, kuros bioloģiskie paraugi ir iegūti konkrētā pētījuma mērķiem un tiek uzglabāti ne ilgāk kā definēts konkrētā pētījuma piekrišanā, bet nepārsniedzot desmit gadu termiņu;</w:t>
            </w:r>
          </w:p>
        </w:tc>
        <w:tc>
          <w:tcPr>
            <w:tcW w:w="2689" w:type="dxa"/>
          </w:tcPr>
          <w:p w14:paraId="560BD510" w14:textId="77777777" w:rsidR="00BB3FEC" w:rsidRPr="00A65549" w:rsidRDefault="00BB3FEC" w:rsidP="008A6F95">
            <w:pPr>
              <w:jc w:val="both"/>
              <w:rPr>
                <w:rFonts w:ascii="Times New Roman" w:hAnsi="Times New Roman" w:cs="Times New Roman"/>
                <w:b/>
                <w:bCs/>
                <w:sz w:val="24"/>
                <w:szCs w:val="24"/>
              </w:rPr>
            </w:pPr>
            <w:r w:rsidRPr="00A65549">
              <w:rPr>
                <w:rFonts w:ascii="Times New Roman" w:hAnsi="Times New Roman" w:cs="Times New Roman"/>
                <w:b/>
                <w:bCs/>
                <w:sz w:val="24"/>
                <w:szCs w:val="24"/>
              </w:rPr>
              <w:t>Latvijas Cilvēka ģenētikas asociācija</w:t>
            </w:r>
          </w:p>
          <w:p w14:paraId="7D66CE91" w14:textId="31FE327C" w:rsidR="00BB3FEC" w:rsidRPr="006E1E43" w:rsidRDefault="00BB3FEC" w:rsidP="00F10C13">
            <w:pPr>
              <w:jc w:val="both"/>
              <w:rPr>
                <w:rFonts w:ascii="Times New Roman" w:hAnsi="Times New Roman" w:cs="Times New Roman"/>
                <w:sz w:val="24"/>
                <w:szCs w:val="24"/>
              </w:rPr>
            </w:pPr>
            <w:r w:rsidRPr="006E1E43">
              <w:rPr>
                <w:rFonts w:ascii="Times New Roman" w:hAnsi="Times New Roman" w:cs="Times New Roman"/>
                <w:sz w:val="24"/>
                <w:szCs w:val="24"/>
              </w:rPr>
              <w:t>bioloģiskiem paraugiem, kuri ir iegūti konkrēta pētījuma mērķiem un tiek uzglabāti ne ilgāk kā definēts konkrētā pētījuma piekrišanā, bet nepārsniedzot desmit gadu termiņu;</w:t>
            </w:r>
          </w:p>
          <w:p w14:paraId="3396660E" w14:textId="77777777" w:rsidR="00BB3FEC" w:rsidRPr="006E1E43" w:rsidRDefault="00BB3FEC" w:rsidP="00F10C13">
            <w:pPr>
              <w:ind w:firstLine="567"/>
              <w:jc w:val="both"/>
              <w:rPr>
                <w:rFonts w:ascii="Times New Roman" w:hAnsi="Times New Roman" w:cs="Times New Roman"/>
                <w:sz w:val="24"/>
                <w:szCs w:val="24"/>
              </w:rPr>
            </w:pPr>
          </w:p>
        </w:tc>
        <w:tc>
          <w:tcPr>
            <w:tcW w:w="3189" w:type="dxa"/>
          </w:tcPr>
          <w:p w14:paraId="3E212263" w14:textId="77777777" w:rsidR="00BB3FEC" w:rsidRPr="006E1E43" w:rsidRDefault="00BB3FEC" w:rsidP="00F10C13">
            <w:pPr>
              <w:jc w:val="both"/>
              <w:rPr>
                <w:rFonts w:ascii="Times New Roman" w:hAnsi="Times New Roman" w:cs="Times New Roman"/>
                <w:sz w:val="24"/>
                <w:szCs w:val="24"/>
              </w:rPr>
            </w:pPr>
            <w:r w:rsidRPr="006E1E43">
              <w:rPr>
                <w:rFonts w:ascii="Times New Roman" w:hAnsi="Times New Roman" w:cs="Times New Roman"/>
                <w:sz w:val="24"/>
                <w:szCs w:val="24"/>
              </w:rPr>
              <w:t xml:space="preserve">Likuma mērķis nav regulēt pētījumus, bet gan paraugu ieguvi un uzglabāšanu, tāpēc </w:t>
            </w:r>
            <w:r w:rsidRPr="006E1E43">
              <w:rPr>
                <w:rFonts w:ascii="Times New Roman" w:hAnsi="Times New Roman" w:cs="Times New Roman"/>
                <w:i/>
                <w:iCs/>
                <w:sz w:val="24"/>
                <w:szCs w:val="24"/>
              </w:rPr>
              <w:t>per se</w:t>
            </w:r>
            <w:r w:rsidRPr="006E1E43">
              <w:rPr>
                <w:rFonts w:ascii="Times New Roman" w:hAnsi="Times New Roman" w:cs="Times New Roman"/>
                <w:sz w:val="24"/>
                <w:szCs w:val="24"/>
              </w:rPr>
              <w:t xml:space="preserve"> neattiecās uz pētījumiem. Teikums ir pārfrazēts.</w:t>
            </w:r>
          </w:p>
          <w:p w14:paraId="2BD5ED5F" w14:textId="77777777" w:rsidR="00BB3FEC" w:rsidRPr="006E1E43" w:rsidRDefault="00BB3FEC" w:rsidP="00780398">
            <w:pPr>
              <w:jc w:val="both"/>
              <w:rPr>
                <w:rFonts w:ascii="Times New Roman" w:hAnsi="Times New Roman" w:cs="Times New Roman"/>
                <w:sz w:val="24"/>
                <w:szCs w:val="24"/>
              </w:rPr>
            </w:pPr>
          </w:p>
        </w:tc>
        <w:tc>
          <w:tcPr>
            <w:tcW w:w="1469" w:type="dxa"/>
            <w:vMerge w:val="restart"/>
          </w:tcPr>
          <w:p w14:paraId="49FCE7EB" w14:textId="77777777" w:rsidR="00BB3FEC" w:rsidRPr="006E1E43" w:rsidRDefault="00BB3FEC" w:rsidP="00BB3FEC">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7B489A0F" w14:textId="77777777" w:rsidR="00BB3FEC" w:rsidRPr="006E1E43" w:rsidRDefault="00BB3FEC" w:rsidP="002D150F">
            <w:pPr>
              <w:contextualSpacing/>
              <w:jc w:val="center"/>
              <w:rPr>
                <w:rFonts w:ascii="Times New Roman" w:hAnsi="Times New Roman" w:cs="Times New Roman"/>
                <w:b/>
                <w:bCs/>
                <w:sz w:val="24"/>
                <w:szCs w:val="24"/>
              </w:rPr>
            </w:pPr>
          </w:p>
        </w:tc>
        <w:tc>
          <w:tcPr>
            <w:tcW w:w="2979" w:type="dxa"/>
            <w:vMerge w:val="restart"/>
          </w:tcPr>
          <w:p w14:paraId="0202A595" w14:textId="2B31568B" w:rsidR="00BB3FEC" w:rsidRPr="006E1E43" w:rsidRDefault="00BB3FEC" w:rsidP="002D150F">
            <w:pPr>
              <w:contextualSpacing/>
              <w:jc w:val="both"/>
              <w:rPr>
                <w:rFonts w:ascii="Times New Roman" w:hAnsi="Times New Roman" w:cs="Times New Roman"/>
                <w:sz w:val="24"/>
                <w:szCs w:val="24"/>
              </w:rPr>
            </w:pPr>
            <w:r w:rsidRPr="006E1E43">
              <w:rPr>
                <w:rFonts w:ascii="Times New Roman" w:hAnsi="Times New Roman" w:cs="Times New Roman"/>
                <w:sz w:val="24"/>
                <w:szCs w:val="24"/>
              </w:rPr>
              <w:t>Precizēts likumprojekta 3.panta otrās daļas 2.punkts:</w:t>
            </w:r>
          </w:p>
          <w:p w14:paraId="49001786" w14:textId="3321454F" w:rsidR="00BB3FEC" w:rsidRPr="006E1E43" w:rsidRDefault="00BB3FEC" w:rsidP="00233465">
            <w:pPr>
              <w:contextualSpacing/>
              <w:jc w:val="both"/>
              <w:rPr>
                <w:rFonts w:ascii="Times New Roman" w:hAnsi="Times New Roman" w:cs="Times New Roman"/>
                <w:sz w:val="24"/>
                <w:szCs w:val="24"/>
              </w:rPr>
            </w:pPr>
            <w:r w:rsidRPr="006E1E43">
              <w:rPr>
                <w:rFonts w:ascii="Times New Roman" w:hAnsi="Times New Roman" w:cs="Times New Roman"/>
                <w:sz w:val="24"/>
                <w:szCs w:val="24"/>
              </w:rPr>
              <w:t>“2) bioloģiskiem paraugiem, kuri ir iegūti  konkrēta pētījuma mērķiem un tiek uzglabāti ne ilgāk kā definēts konkrētā pētījuma piekrišanā, bet nepārsniedzot desmit gadu termiņu”;</w:t>
            </w:r>
          </w:p>
        </w:tc>
      </w:tr>
      <w:tr w:rsidR="006E1E43" w:rsidRPr="006E1E43" w14:paraId="181C21DB" w14:textId="77777777" w:rsidTr="003305F1">
        <w:tc>
          <w:tcPr>
            <w:tcW w:w="751" w:type="dxa"/>
            <w:vMerge/>
          </w:tcPr>
          <w:p w14:paraId="5397DE43" w14:textId="77777777" w:rsidR="00BB3FEC" w:rsidRPr="006E1E43" w:rsidRDefault="00BB3FEC" w:rsidP="00690A78">
            <w:pPr>
              <w:jc w:val="both"/>
              <w:rPr>
                <w:rFonts w:ascii="Times New Roman" w:hAnsi="Times New Roman" w:cs="Times New Roman"/>
                <w:sz w:val="24"/>
                <w:szCs w:val="24"/>
              </w:rPr>
            </w:pPr>
          </w:p>
        </w:tc>
        <w:tc>
          <w:tcPr>
            <w:tcW w:w="2979" w:type="dxa"/>
            <w:vMerge/>
          </w:tcPr>
          <w:p w14:paraId="42C4B962" w14:textId="6D0428A3" w:rsidR="00BB3FEC" w:rsidRPr="006E1E43" w:rsidRDefault="00BB3FEC" w:rsidP="00690A78">
            <w:pPr>
              <w:jc w:val="both"/>
              <w:rPr>
                <w:rFonts w:ascii="Times New Roman" w:hAnsi="Times New Roman" w:cs="Times New Roman"/>
                <w:sz w:val="24"/>
                <w:szCs w:val="24"/>
              </w:rPr>
            </w:pPr>
          </w:p>
        </w:tc>
        <w:tc>
          <w:tcPr>
            <w:tcW w:w="2689" w:type="dxa"/>
          </w:tcPr>
          <w:p w14:paraId="1A0FFB5F" w14:textId="76C71321" w:rsidR="00BB3FEC" w:rsidRPr="00A65549" w:rsidRDefault="00BB3FEC" w:rsidP="00F10C13">
            <w:pPr>
              <w:jc w:val="both"/>
              <w:rPr>
                <w:rFonts w:ascii="Times New Roman" w:hAnsi="Times New Roman" w:cs="Times New Roman"/>
                <w:b/>
                <w:bCs/>
                <w:sz w:val="24"/>
                <w:szCs w:val="24"/>
              </w:rPr>
            </w:pPr>
            <w:r w:rsidRPr="00A65549">
              <w:rPr>
                <w:rFonts w:ascii="Times New Roman" w:hAnsi="Times New Roman" w:cs="Times New Roman"/>
                <w:b/>
                <w:bCs/>
                <w:sz w:val="24"/>
                <w:szCs w:val="24"/>
              </w:rPr>
              <w:t>BDO</w:t>
            </w:r>
          </w:p>
          <w:p w14:paraId="1008B4DA" w14:textId="6CC30425" w:rsidR="00BB3FEC" w:rsidRPr="006E1E43" w:rsidRDefault="00BB3FEC" w:rsidP="00F10C13">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Nekorekts formulējums, jo likuma mērķis nav regulēt pētījumus, bet gan paraugu ieguvi, u.tml.</w:t>
            </w:r>
          </w:p>
        </w:tc>
        <w:tc>
          <w:tcPr>
            <w:tcW w:w="3189" w:type="dxa"/>
          </w:tcPr>
          <w:p w14:paraId="623F5265" w14:textId="77777777" w:rsidR="00BB3FEC" w:rsidRPr="006E1E43" w:rsidRDefault="00BB3FEC" w:rsidP="008A6F95">
            <w:pPr>
              <w:pStyle w:val="BodyText7"/>
              <w:shd w:val="clear" w:color="auto" w:fill="auto"/>
              <w:spacing w:before="0" w:after="60" w:line="269" w:lineRule="exact"/>
              <w:ind w:firstLine="0"/>
              <w:jc w:val="left"/>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Jāizsaka norma šādā redakcijā:</w:t>
            </w:r>
          </w:p>
          <w:p w14:paraId="390ED747" w14:textId="3248DCB6" w:rsidR="00BB3FEC" w:rsidRPr="006E1E43" w:rsidRDefault="00BB3FEC" w:rsidP="008A6F95">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“bioloģiskajiem paraugiem, kuri ir iegūti konkrēta pētījuma mērķiem un tiek uzglabāti ne ilgāk kā definēts konkrētā pētījuma piekrišanā, bet nepārsniedzot desmit gadu termiņu.”</w:t>
            </w:r>
          </w:p>
        </w:tc>
        <w:tc>
          <w:tcPr>
            <w:tcW w:w="1469" w:type="dxa"/>
            <w:vMerge/>
          </w:tcPr>
          <w:p w14:paraId="7C9D5DEE" w14:textId="77777777" w:rsidR="00BB3FEC" w:rsidRPr="006E1E43" w:rsidRDefault="00BB3FEC" w:rsidP="00233465">
            <w:pPr>
              <w:contextualSpacing/>
              <w:jc w:val="both"/>
              <w:rPr>
                <w:rFonts w:ascii="Times New Roman" w:hAnsi="Times New Roman" w:cs="Times New Roman"/>
                <w:sz w:val="24"/>
                <w:szCs w:val="24"/>
              </w:rPr>
            </w:pPr>
          </w:p>
        </w:tc>
        <w:tc>
          <w:tcPr>
            <w:tcW w:w="2979" w:type="dxa"/>
            <w:vMerge/>
          </w:tcPr>
          <w:p w14:paraId="09658E98" w14:textId="2B4B237E" w:rsidR="00BB3FEC" w:rsidRPr="006E1E43" w:rsidRDefault="00BB3FEC" w:rsidP="00233465">
            <w:pPr>
              <w:contextualSpacing/>
              <w:jc w:val="both"/>
              <w:rPr>
                <w:rFonts w:ascii="Times New Roman" w:hAnsi="Times New Roman" w:cs="Times New Roman"/>
                <w:sz w:val="24"/>
                <w:szCs w:val="24"/>
              </w:rPr>
            </w:pPr>
          </w:p>
        </w:tc>
      </w:tr>
      <w:tr w:rsidR="006E1E43" w:rsidRPr="006E1E43" w14:paraId="4C2ADEAA" w14:textId="77777777" w:rsidTr="003305F1">
        <w:tc>
          <w:tcPr>
            <w:tcW w:w="751" w:type="dxa"/>
            <w:vMerge/>
          </w:tcPr>
          <w:p w14:paraId="3F312C6A" w14:textId="77777777" w:rsidR="00BB3FEC" w:rsidRPr="006E1E43" w:rsidRDefault="00BB3FEC" w:rsidP="00690A78">
            <w:pPr>
              <w:jc w:val="both"/>
              <w:rPr>
                <w:rFonts w:ascii="Times New Roman" w:hAnsi="Times New Roman" w:cs="Times New Roman"/>
                <w:sz w:val="24"/>
                <w:szCs w:val="24"/>
              </w:rPr>
            </w:pPr>
          </w:p>
        </w:tc>
        <w:tc>
          <w:tcPr>
            <w:tcW w:w="2979" w:type="dxa"/>
            <w:vMerge/>
          </w:tcPr>
          <w:p w14:paraId="58A945F9" w14:textId="0436A3A9" w:rsidR="00BB3FEC" w:rsidRPr="006E1E43" w:rsidRDefault="00BB3FEC" w:rsidP="00690A78">
            <w:pPr>
              <w:jc w:val="both"/>
              <w:rPr>
                <w:rFonts w:ascii="Times New Roman" w:hAnsi="Times New Roman" w:cs="Times New Roman"/>
                <w:sz w:val="24"/>
                <w:szCs w:val="24"/>
              </w:rPr>
            </w:pPr>
          </w:p>
        </w:tc>
        <w:tc>
          <w:tcPr>
            <w:tcW w:w="2689" w:type="dxa"/>
          </w:tcPr>
          <w:p w14:paraId="1C69471F" w14:textId="77777777" w:rsidR="00BB3FEC" w:rsidRPr="00A65549" w:rsidRDefault="00BB3FEC" w:rsidP="00F10C13">
            <w:pPr>
              <w:jc w:val="both"/>
              <w:rPr>
                <w:rFonts w:ascii="Times New Roman" w:hAnsi="Times New Roman" w:cs="Times New Roman"/>
                <w:b/>
                <w:bCs/>
                <w:sz w:val="24"/>
                <w:szCs w:val="24"/>
              </w:rPr>
            </w:pPr>
            <w:r w:rsidRPr="00A65549">
              <w:rPr>
                <w:rFonts w:ascii="Times New Roman" w:hAnsi="Times New Roman" w:cs="Times New Roman"/>
                <w:b/>
                <w:bCs/>
                <w:sz w:val="24"/>
                <w:szCs w:val="24"/>
              </w:rPr>
              <w:t>RSU</w:t>
            </w:r>
          </w:p>
          <w:p w14:paraId="0DDA3473" w14:textId="77777777" w:rsidR="00BB3FEC" w:rsidRPr="006E1E43" w:rsidRDefault="00BB3FEC" w:rsidP="006F332B">
            <w:pPr>
              <w:jc w:val="both"/>
              <w:rPr>
                <w:rFonts w:ascii="Times New Roman" w:hAnsi="Times New Roman" w:cs="Times New Roman"/>
                <w:sz w:val="24"/>
                <w:szCs w:val="24"/>
              </w:rPr>
            </w:pPr>
            <w:r w:rsidRPr="006E1E43">
              <w:rPr>
                <w:rFonts w:ascii="Times New Roman" w:hAnsi="Times New Roman" w:cs="Times New Roman"/>
                <w:sz w:val="24"/>
                <w:szCs w:val="24"/>
              </w:rPr>
              <w:t>3.panta 2. punkta 2. apakšpunkts – priekšlikums formulējumam:</w:t>
            </w:r>
          </w:p>
          <w:p w14:paraId="071ADE7F" w14:textId="77777777" w:rsidR="00BB3FEC" w:rsidRPr="006E1E43" w:rsidRDefault="00BB3FEC" w:rsidP="006F332B">
            <w:pPr>
              <w:jc w:val="both"/>
              <w:rPr>
                <w:rFonts w:ascii="Times New Roman" w:hAnsi="Times New Roman" w:cs="Times New Roman"/>
                <w:strike/>
                <w:sz w:val="24"/>
                <w:szCs w:val="24"/>
              </w:rPr>
            </w:pPr>
            <w:r w:rsidRPr="006E1E43">
              <w:rPr>
                <w:rFonts w:ascii="Times New Roman" w:hAnsi="Times New Roman" w:cs="Times New Roman"/>
                <w:strike/>
                <w:sz w:val="24"/>
                <w:szCs w:val="24"/>
              </w:rPr>
              <w:t>tādiem pētījumiem, kuros bioloģiskie paraugi ir iegūti konkrētā pētījuma mērķiem un tiek uzglabāti ne ilgāk kā definēts konkrētā pētījuma piekrišanā, bet nepārsniedzot desmit gadu termiņu</w:t>
            </w:r>
          </w:p>
          <w:p w14:paraId="2CD662E3" w14:textId="77777777" w:rsidR="00BB3FEC" w:rsidRPr="006E1E43" w:rsidRDefault="00BB3FEC" w:rsidP="006F332B">
            <w:pPr>
              <w:jc w:val="both"/>
              <w:rPr>
                <w:rFonts w:ascii="Times New Roman" w:hAnsi="Times New Roman" w:cs="Times New Roman"/>
                <w:sz w:val="24"/>
                <w:szCs w:val="24"/>
              </w:rPr>
            </w:pPr>
            <w:r w:rsidRPr="006E1E43">
              <w:rPr>
                <w:rFonts w:ascii="Times New Roman" w:hAnsi="Times New Roman" w:cs="Times New Roman"/>
                <w:sz w:val="24"/>
                <w:szCs w:val="24"/>
              </w:rPr>
              <w:t>bioloģiskiem paraugiem, kuri ir iegūti konkrēta pētījuma mērķiem un tiek uzglabāti ne ilgāk kā definēts konkrētā pētījuma piekrišanā, bet nepārsniedzot desmit gadu termiņu</w:t>
            </w:r>
          </w:p>
          <w:p w14:paraId="70EE452F" w14:textId="429655E0" w:rsidR="00BB3FEC" w:rsidRPr="006E1E43" w:rsidRDefault="00BB3FEC" w:rsidP="006F332B">
            <w:pPr>
              <w:jc w:val="both"/>
              <w:rPr>
                <w:rFonts w:ascii="Times New Roman" w:hAnsi="Times New Roman" w:cs="Times New Roman"/>
                <w:sz w:val="24"/>
                <w:szCs w:val="24"/>
              </w:rPr>
            </w:pPr>
          </w:p>
        </w:tc>
        <w:tc>
          <w:tcPr>
            <w:tcW w:w="3189" w:type="dxa"/>
          </w:tcPr>
          <w:p w14:paraId="1F301DFB" w14:textId="157C6C70" w:rsidR="00BB3FEC" w:rsidRPr="006E1E43" w:rsidRDefault="00BB3FEC" w:rsidP="006F332B">
            <w:pPr>
              <w:jc w:val="both"/>
              <w:rPr>
                <w:rFonts w:ascii="Times New Roman" w:hAnsi="Times New Roman" w:cs="Times New Roman"/>
                <w:sz w:val="24"/>
                <w:szCs w:val="24"/>
              </w:rPr>
            </w:pPr>
            <w:r w:rsidRPr="006E1E43">
              <w:rPr>
                <w:rFonts w:ascii="Times New Roman" w:hAnsi="Times New Roman" w:cs="Times New Roman"/>
                <w:sz w:val="24"/>
                <w:szCs w:val="24"/>
              </w:rPr>
              <w:t>Likuma mērķis nav regulēt pētījumus, bet gan paraugu ieguvi un apriti, līdz ar to piedāvājam precizētu formulējumu.</w:t>
            </w:r>
          </w:p>
          <w:p w14:paraId="7FE11335" w14:textId="77777777" w:rsidR="00BB3FEC" w:rsidRPr="006E1E43" w:rsidRDefault="00BB3FEC" w:rsidP="008A6F95">
            <w:pPr>
              <w:pStyle w:val="BodyText7"/>
              <w:shd w:val="clear" w:color="auto" w:fill="auto"/>
              <w:spacing w:before="0" w:after="60" w:line="269" w:lineRule="exact"/>
              <w:ind w:firstLine="0"/>
              <w:jc w:val="left"/>
              <w:rPr>
                <w:rStyle w:val="BodyText6"/>
                <w:rFonts w:ascii="Times New Roman" w:hAnsi="Times New Roman" w:cs="Times New Roman"/>
                <w:color w:val="auto"/>
                <w:sz w:val="24"/>
                <w:szCs w:val="24"/>
              </w:rPr>
            </w:pPr>
          </w:p>
        </w:tc>
        <w:tc>
          <w:tcPr>
            <w:tcW w:w="1469" w:type="dxa"/>
            <w:vMerge/>
          </w:tcPr>
          <w:p w14:paraId="1B4A4979" w14:textId="77777777" w:rsidR="00BB3FEC" w:rsidRPr="006E1E43" w:rsidRDefault="00BB3FEC" w:rsidP="00233465">
            <w:pPr>
              <w:contextualSpacing/>
              <w:jc w:val="both"/>
              <w:rPr>
                <w:rFonts w:ascii="Times New Roman" w:hAnsi="Times New Roman" w:cs="Times New Roman"/>
                <w:sz w:val="24"/>
                <w:szCs w:val="24"/>
              </w:rPr>
            </w:pPr>
          </w:p>
        </w:tc>
        <w:tc>
          <w:tcPr>
            <w:tcW w:w="2979" w:type="dxa"/>
            <w:vMerge/>
          </w:tcPr>
          <w:p w14:paraId="78AAD143" w14:textId="3C296667" w:rsidR="00BB3FEC" w:rsidRPr="006E1E43" w:rsidRDefault="00BB3FEC" w:rsidP="00233465">
            <w:pPr>
              <w:contextualSpacing/>
              <w:jc w:val="both"/>
              <w:rPr>
                <w:rFonts w:ascii="Times New Roman" w:hAnsi="Times New Roman" w:cs="Times New Roman"/>
                <w:sz w:val="24"/>
                <w:szCs w:val="24"/>
              </w:rPr>
            </w:pPr>
          </w:p>
        </w:tc>
      </w:tr>
      <w:tr w:rsidR="006E1E43" w:rsidRPr="006E1E43" w14:paraId="2EB3E456" w14:textId="77777777" w:rsidTr="003305F1">
        <w:tc>
          <w:tcPr>
            <w:tcW w:w="751" w:type="dxa"/>
            <w:vMerge w:val="restart"/>
          </w:tcPr>
          <w:p w14:paraId="74766370" w14:textId="4FE9DA65" w:rsidR="008A4B41" w:rsidRPr="006E1E43" w:rsidRDefault="008A4B41" w:rsidP="00226107">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9.</w:t>
            </w:r>
          </w:p>
        </w:tc>
        <w:tc>
          <w:tcPr>
            <w:tcW w:w="2979" w:type="dxa"/>
            <w:vMerge w:val="restart"/>
          </w:tcPr>
          <w:p w14:paraId="1C748061" w14:textId="5C81A3D1" w:rsidR="008A4B41" w:rsidRPr="006E1E43" w:rsidRDefault="008A4B41" w:rsidP="00226107">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5.pants. </w:t>
            </w:r>
            <w:proofErr w:type="spellStart"/>
            <w:r w:rsidRPr="006E1E43">
              <w:rPr>
                <w:rFonts w:ascii="Times New Roman" w:hAnsi="Times New Roman" w:cs="Times New Roman"/>
                <w:b/>
                <w:bCs/>
                <w:sz w:val="24"/>
                <w:szCs w:val="24"/>
              </w:rPr>
              <w:t>Biobankas</w:t>
            </w:r>
            <w:proofErr w:type="spellEnd"/>
            <w:r w:rsidRPr="006E1E43">
              <w:rPr>
                <w:rFonts w:ascii="Times New Roman" w:hAnsi="Times New Roman" w:cs="Times New Roman"/>
                <w:b/>
                <w:bCs/>
                <w:sz w:val="24"/>
                <w:szCs w:val="24"/>
              </w:rPr>
              <w:t xml:space="preserve"> darbības nosacījumi</w:t>
            </w:r>
          </w:p>
          <w:p w14:paraId="18089623" w14:textId="63665DAF" w:rsidR="008A4B41" w:rsidRPr="006E1E43" w:rsidRDefault="008A4B41" w:rsidP="00690A78">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Bioloģisko paraugu ieguve, uzglabāšana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izmantošana pētījumos ir atļauta tikai ar mērķi iegūt zinātniska rakstura informāciju, kas sniedz labumu sabiedrībai, jo īpaši ieguvumu sabiedrības veselības jomā.</w:t>
            </w:r>
          </w:p>
          <w:p w14:paraId="0C12C972" w14:textId="61A1D22B" w:rsidR="008A4B41" w:rsidRPr="006E1E43" w:rsidRDefault="008A4B41" w:rsidP="00690A78">
            <w:pPr>
              <w:jc w:val="both"/>
              <w:rPr>
                <w:rFonts w:ascii="Times New Roman" w:hAnsi="Times New Roman" w:cs="Times New Roman"/>
                <w:sz w:val="24"/>
                <w:szCs w:val="24"/>
              </w:rPr>
            </w:pPr>
          </w:p>
        </w:tc>
        <w:tc>
          <w:tcPr>
            <w:tcW w:w="2689" w:type="dxa"/>
          </w:tcPr>
          <w:p w14:paraId="7662EA85" w14:textId="77777777" w:rsidR="008A4B41" w:rsidRPr="00A65549" w:rsidRDefault="008A4B41" w:rsidP="00062735">
            <w:pPr>
              <w:jc w:val="both"/>
              <w:rPr>
                <w:rFonts w:ascii="Times New Roman" w:hAnsi="Times New Roman" w:cs="Times New Roman"/>
                <w:b/>
                <w:bCs/>
                <w:sz w:val="24"/>
                <w:szCs w:val="24"/>
              </w:rPr>
            </w:pPr>
            <w:r w:rsidRPr="00A65549">
              <w:rPr>
                <w:rFonts w:ascii="Times New Roman" w:hAnsi="Times New Roman" w:cs="Times New Roman"/>
                <w:b/>
                <w:bCs/>
                <w:sz w:val="24"/>
                <w:szCs w:val="24"/>
              </w:rPr>
              <w:t>Latvijas Cilvēka ģenētikas asociācija</w:t>
            </w:r>
          </w:p>
          <w:p w14:paraId="4AF6E8D4" w14:textId="5B336A15" w:rsidR="008A4B41" w:rsidRPr="006E1E43" w:rsidRDefault="008A4B41" w:rsidP="00D80D76">
            <w:pPr>
              <w:jc w:val="both"/>
              <w:rPr>
                <w:rFonts w:ascii="Times New Roman" w:hAnsi="Times New Roman" w:cs="Times New Roman"/>
                <w:sz w:val="24"/>
                <w:szCs w:val="24"/>
              </w:rPr>
            </w:pPr>
            <w:r w:rsidRPr="006E1E43">
              <w:rPr>
                <w:rFonts w:ascii="Times New Roman" w:hAnsi="Times New Roman" w:cs="Times New Roman"/>
                <w:sz w:val="24"/>
                <w:szCs w:val="24"/>
              </w:rPr>
              <w:t xml:space="preserve">Bioloģisko paraugu ieguve, uzglabāšana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w:t>
            </w:r>
            <w:r w:rsidRPr="006E1E43">
              <w:rPr>
                <w:rFonts w:ascii="Times New Roman" w:hAnsi="Times New Roman" w:cs="Times New Roman"/>
                <w:strike/>
                <w:sz w:val="24"/>
                <w:szCs w:val="24"/>
              </w:rPr>
              <w:t>izmantošana pētījumos</w:t>
            </w:r>
            <w:r w:rsidRPr="006E1E43">
              <w:rPr>
                <w:rFonts w:ascii="Times New Roman" w:hAnsi="Times New Roman" w:cs="Times New Roman"/>
                <w:sz w:val="24"/>
                <w:szCs w:val="24"/>
              </w:rPr>
              <w:t xml:space="preserve"> izsniegšana pētījumu vajadzībām ir atļauta tikai ar mērķi iegūt zinātniska rakstura informāciju, kas sniedz labumu sabiedrībai, jo īpaši ieguvumu sabiedrības veselības jomā.</w:t>
            </w:r>
          </w:p>
          <w:p w14:paraId="47C6DAED" w14:textId="77777777" w:rsidR="008A4B41" w:rsidRPr="006E1E43" w:rsidRDefault="008A4B41" w:rsidP="00F10C13">
            <w:pPr>
              <w:jc w:val="both"/>
              <w:rPr>
                <w:rFonts w:ascii="Times New Roman" w:hAnsi="Times New Roman" w:cs="Times New Roman"/>
                <w:sz w:val="24"/>
                <w:szCs w:val="24"/>
              </w:rPr>
            </w:pPr>
          </w:p>
        </w:tc>
        <w:tc>
          <w:tcPr>
            <w:tcW w:w="3189" w:type="dxa"/>
          </w:tcPr>
          <w:p w14:paraId="0B5DB719" w14:textId="77777777" w:rsidR="008A4B41" w:rsidRPr="006E1E43" w:rsidRDefault="008A4B41" w:rsidP="00D80D76">
            <w:pPr>
              <w:jc w:val="both"/>
              <w:rPr>
                <w:rFonts w:ascii="Times New Roman" w:hAnsi="Times New Roman" w:cs="Times New Roman"/>
                <w:sz w:val="24"/>
                <w:szCs w:val="24"/>
              </w:rPr>
            </w:pPr>
            <w:proofErr w:type="spellStart"/>
            <w:r w:rsidRPr="006E1E43">
              <w:rPr>
                <w:rFonts w:ascii="Times New Roman" w:hAnsi="Times New Roman" w:cs="Times New Roman"/>
                <w:sz w:val="24"/>
                <w:szCs w:val="24"/>
              </w:rPr>
              <w:t>Biobanka</w:t>
            </w:r>
            <w:proofErr w:type="spellEnd"/>
            <w:r w:rsidRPr="006E1E43">
              <w:rPr>
                <w:rFonts w:ascii="Times New Roman" w:hAnsi="Times New Roman" w:cs="Times New Roman"/>
                <w:sz w:val="24"/>
                <w:szCs w:val="24"/>
              </w:rPr>
              <w:t xml:space="preserve"> neveic pētniecību, bet izsniedz paraugus pētījumiem.</w:t>
            </w:r>
          </w:p>
          <w:p w14:paraId="32C99F00" w14:textId="77777777" w:rsidR="008A4B41" w:rsidRPr="006E1E43" w:rsidRDefault="008A4B41" w:rsidP="00F10C13">
            <w:pPr>
              <w:jc w:val="both"/>
              <w:rPr>
                <w:rFonts w:ascii="Times New Roman" w:hAnsi="Times New Roman" w:cs="Times New Roman"/>
                <w:sz w:val="24"/>
                <w:szCs w:val="24"/>
              </w:rPr>
            </w:pPr>
          </w:p>
        </w:tc>
        <w:tc>
          <w:tcPr>
            <w:tcW w:w="1469" w:type="dxa"/>
          </w:tcPr>
          <w:p w14:paraId="596C44A2" w14:textId="77777777" w:rsidR="008A4B41" w:rsidRPr="006E1E43" w:rsidRDefault="008A4B41" w:rsidP="00BB3FEC">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4740ADD0" w14:textId="77777777" w:rsidR="008A4B41" w:rsidRPr="006E1E43" w:rsidRDefault="008A4B41" w:rsidP="002D150F">
            <w:pPr>
              <w:contextualSpacing/>
              <w:jc w:val="center"/>
              <w:rPr>
                <w:rFonts w:ascii="Times New Roman" w:hAnsi="Times New Roman" w:cs="Times New Roman"/>
                <w:b/>
                <w:bCs/>
                <w:sz w:val="24"/>
                <w:szCs w:val="24"/>
              </w:rPr>
            </w:pPr>
          </w:p>
        </w:tc>
        <w:tc>
          <w:tcPr>
            <w:tcW w:w="2979" w:type="dxa"/>
          </w:tcPr>
          <w:p w14:paraId="2032A15E" w14:textId="665D3EAA" w:rsidR="008A4B41" w:rsidRPr="006E1E43" w:rsidRDefault="008A4B41" w:rsidP="002D150F">
            <w:pPr>
              <w:contextualSpacing/>
              <w:jc w:val="both"/>
              <w:rPr>
                <w:rFonts w:ascii="Times New Roman" w:hAnsi="Times New Roman" w:cs="Times New Roman"/>
                <w:sz w:val="24"/>
                <w:szCs w:val="24"/>
              </w:rPr>
            </w:pPr>
            <w:r w:rsidRPr="006E1E43">
              <w:rPr>
                <w:rFonts w:ascii="Times New Roman" w:hAnsi="Times New Roman" w:cs="Times New Roman"/>
                <w:sz w:val="24"/>
                <w:szCs w:val="24"/>
              </w:rPr>
              <w:t>Precizēta likumprojekta 5.panta pirmā daļa:</w:t>
            </w:r>
          </w:p>
          <w:p w14:paraId="1129E81B" w14:textId="4690349D" w:rsidR="008A4B41" w:rsidRPr="006E1E43" w:rsidRDefault="008A4B41" w:rsidP="00BD6B3E">
            <w:pPr>
              <w:spacing w:line="259" w:lineRule="auto"/>
              <w:jc w:val="both"/>
              <w:rPr>
                <w:rFonts w:ascii="Times New Roman" w:hAnsi="Times New Roman" w:cs="Times New Roman"/>
                <w:sz w:val="24"/>
                <w:szCs w:val="24"/>
              </w:rPr>
            </w:pPr>
            <w:r w:rsidRPr="006E1E43">
              <w:rPr>
                <w:rFonts w:ascii="Times New Roman" w:hAnsi="Times New Roman" w:cs="Times New Roman"/>
                <w:sz w:val="24"/>
                <w:szCs w:val="24"/>
              </w:rPr>
              <w:t xml:space="preserve">“(1) Bioloģisko paraugu ieguve, uzglabāšana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izsniegšana pētījumu vajadzībām ir atļauta tikai ar mērķi iegūt zinātniska rakstura informāciju, kas sniedz labumu sabiedrībai, jo īpaši ieguvumu sabiedrības veselības jomā”.</w:t>
            </w:r>
          </w:p>
          <w:p w14:paraId="7BE581DD" w14:textId="2CC15D6D" w:rsidR="008A4B41" w:rsidRPr="006E1E43" w:rsidRDefault="008A4B41" w:rsidP="00233465">
            <w:pPr>
              <w:contextualSpacing/>
              <w:jc w:val="both"/>
              <w:rPr>
                <w:rFonts w:ascii="Times New Roman" w:hAnsi="Times New Roman" w:cs="Times New Roman"/>
                <w:sz w:val="24"/>
                <w:szCs w:val="24"/>
              </w:rPr>
            </w:pPr>
          </w:p>
        </w:tc>
      </w:tr>
      <w:tr w:rsidR="006E1E43" w:rsidRPr="006E1E43" w14:paraId="29C80643" w14:textId="77777777" w:rsidTr="003305F1">
        <w:tc>
          <w:tcPr>
            <w:tcW w:w="751" w:type="dxa"/>
            <w:vMerge/>
          </w:tcPr>
          <w:p w14:paraId="126885DC" w14:textId="77777777" w:rsidR="008A4B41" w:rsidRPr="006E1E43" w:rsidRDefault="008A4B41" w:rsidP="00690A78">
            <w:pPr>
              <w:jc w:val="both"/>
              <w:rPr>
                <w:rFonts w:ascii="Times New Roman" w:hAnsi="Times New Roman" w:cs="Times New Roman"/>
                <w:sz w:val="24"/>
                <w:szCs w:val="24"/>
              </w:rPr>
            </w:pPr>
          </w:p>
        </w:tc>
        <w:tc>
          <w:tcPr>
            <w:tcW w:w="2979" w:type="dxa"/>
            <w:vMerge/>
          </w:tcPr>
          <w:p w14:paraId="066D173D" w14:textId="7CD1A9B5" w:rsidR="008A4B41" w:rsidRPr="006E1E43" w:rsidRDefault="008A4B41" w:rsidP="00690A78">
            <w:pPr>
              <w:jc w:val="both"/>
              <w:rPr>
                <w:rFonts w:ascii="Times New Roman" w:hAnsi="Times New Roman" w:cs="Times New Roman"/>
                <w:sz w:val="24"/>
                <w:szCs w:val="24"/>
              </w:rPr>
            </w:pPr>
          </w:p>
        </w:tc>
        <w:tc>
          <w:tcPr>
            <w:tcW w:w="2689" w:type="dxa"/>
          </w:tcPr>
          <w:p w14:paraId="747C8360" w14:textId="77777777" w:rsidR="008A4B41" w:rsidRPr="00A65549" w:rsidRDefault="008A4B41" w:rsidP="00D80D76">
            <w:pPr>
              <w:jc w:val="both"/>
              <w:rPr>
                <w:rFonts w:ascii="Times New Roman" w:hAnsi="Times New Roman" w:cs="Times New Roman"/>
                <w:b/>
                <w:bCs/>
                <w:sz w:val="24"/>
                <w:szCs w:val="24"/>
              </w:rPr>
            </w:pPr>
            <w:r w:rsidRPr="00A65549">
              <w:rPr>
                <w:rFonts w:ascii="Times New Roman" w:hAnsi="Times New Roman" w:cs="Times New Roman"/>
                <w:b/>
                <w:bCs/>
                <w:sz w:val="24"/>
                <w:szCs w:val="24"/>
              </w:rPr>
              <w:t>BDO</w:t>
            </w:r>
          </w:p>
          <w:p w14:paraId="222134A9" w14:textId="67C8FEA5" w:rsidR="008A4B41" w:rsidRPr="006E1E43" w:rsidRDefault="008A4B41" w:rsidP="00A906C8">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Nav pareizi formulēta norma.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funkcija nav izpētes veikšana, proti, tā ar izpēti nenodarbojas, bet gan izsniedz paraugus pētījumiem. Šajā punktā definē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darbības nosacījumus, tātad - paraugu izsniegšanu, nevis izpēti. Turklāt, likumprojektā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pārziņa </w:t>
            </w:r>
            <w:r w:rsidRPr="006E1E43">
              <w:rPr>
                <w:rStyle w:val="BodyText6"/>
                <w:rFonts w:ascii="Times New Roman" w:hAnsi="Times New Roman" w:cs="Times New Roman"/>
                <w:color w:val="auto"/>
                <w:sz w:val="24"/>
                <w:szCs w:val="24"/>
              </w:rPr>
              <w:lastRenderedPageBreak/>
              <w:t>pienākumos izpēte nav iekļauta.</w:t>
            </w:r>
          </w:p>
        </w:tc>
        <w:tc>
          <w:tcPr>
            <w:tcW w:w="3189" w:type="dxa"/>
          </w:tcPr>
          <w:p w14:paraId="6EEE0564" w14:textId="06A0A6C0" w:rsidR="008A4B41" w:rsidRPr="006E1E43" w:rsidRDefault="008A4B41" w:rsidP="00D80D76">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 xml:space="preserve">Redakcijā vārdu savienojums </w:t>
            </w:r>
            <w:r w:rsidRPr="006E1E43">
              <w:rPr>
                <w:rStyle w:val="BodytextItalic"/>
                <w:rFonts w:ascii="Times New Roman" w:hAnsi="Times New Roman" w:cs="Times New Roman"/>
                <w:i w:val="0"/>
                <w:iCs w:val="0"/>
                <w:color w:val="auto"/>
                <w:sz w:val="24"/>
                <w:szCs w:val="24"/>
              </w:rPr>
              <w:t>“izmantošana pētījumos”</w:t>
            </w:r>
            <w:r w:rsidRPr="006E1E43">
              <w:rPr>
                <w:rStyle w:val="BodyText6"/>
                <w:rFonts w:ascii="Times New Roman" w:hAnsi="Times New Roman" w:cs="Times New Roman"/>
                <w:color w:val="auto"/>
                <w:sz w:val="24"/>
                <w:szCs w:val="24"/>
              </w:rPr>
              <w:t xml:space="preserve"> ir jāaizvieto ar </w:t>
            </w:r>
            <w:r w:rsidRPr="006E1E43">
              <w:rPr>
                <w:rStyle w:val="BodytextItalic"/>
                <w:rFonts w:ascii="Times New Roman" w:hAnsi="Times New Roman" w:cs="Times New Roman"/>
                <w:i w:val="0"/>
                <w:iCs w:val="0"/>
                <w:color w:val="auto"/>
                <w:sz w:val="24"/>
                <w:szCs w:val="24"/>
              </w:rPr>
              <w:t>“izsniegšana pētījuma vajadzībām”.</w:t>
            </w:r>
          </w:p>
        </w:tc>
        <w:tc>
          <w:tcPr>
            <w:tcW w:w="1469" w:type="dxa"/>
            <w:vMerge w:val="restart"/>
          </w:tcPr>
          <w:p w14:paraId="46C64DAF" w14:textId="77777777" w:rsidR="008A4B41" w:rsidRPr="006E1E43" w:rsidRDefault="008A4B41" w:rsidP="00233465">
            <w:pPr>
              <w:contextualSpacing/>
              <w:jc w:val="both"/>
              <w:rPr>
                <w:rFonts w:ascii="Times New Roman" w:hAnsi="Times New Roman" w:cs="Times New Roman"/>
                <w:sz w:val="24"/>
                <w:szCs w:val="24"/>
              </w:rPr>
            </w:pPr>
          </w:p>
        </w:tc>
        <w:tc>
          <w:tcPr>
            <w:tcW w:w="2979" w:type="dxa"/>
            <w:vMerge w:val="restart"/>
          </w:tcPr>
          <w:p w14:paraId="3C51D0E7" w14:textId="1758DA95" w:rsidR="008A4B41" w:rsidRPr="006E1E43" w:rsidRDefault="008A4B41" w:rsidP="00233465">
            <w:pPr>
              <w:contextualSpacing/>
              <w:jc w:val="both"/>
              <w:rPr>
                <w:rFonts w:ascii="Times New Roman" w:hAnsi="Times New Roman" w:cs="Times New Roman"/>
                <w:sz w:val="24"/>
                <w:szCs w:val="24"/>
              </w:rPr>
            </w:pPr>
          </w:p>
        </w:tc>
      </w:tr>
      <w:tr w:rsidR="006E1E43" w:rsidRPr="006E1E43" w14:paraId="48E8C323" w14:textId="77777777" w:rsidTr="003305F1">
        <w:tc>
          <w:tcPr>
            <w:tcW w:w="751" w:type="dxa"/>
            <w:vMerge/>
          </w:tcPr>
          <w:p w14:paraId="1B28A8CC" w14:textId="77777777" w:rsidR="008A4B41" w:rsidRPr="006E1E43" w:rsidRDefault="008A4B41" w:rsidP="00690A78">
            <w:pPr>
              <w:jc w:val="both"/>
              <w:rPr>
                <w:rFonts w:ascii="Times New Roman" w:hAnsi="Times New Roman" w:cs="Times New Roman"/>
                <w:sz w:val="24"/>
                <w:szCs w:val="24"/>
              </w:rPr>
            </w:pPr>
          </w:p>
        </w:tc>
        <w:tc>
          <w:tcPr>
            <w:tcW w:w="2979" w:type="dxa"/>
            <w:vMerge/>
          </w:tcPr>
          <w:p w14:paraId="797BA1EA" w14:textId="4EE3FB33" w:rsidR="008A4B41" w:rsidRPr="006E1E43" w:rsidRDefault="008A4B41" w:rsidP="00690A78">
            <w:pPr>
              <w:jc w:val="both"/>
              <w:rPr>
                <w:rFonts w:ascii="Times New Roman" w:hAnsi="Times New Roman" w:cs="Times New Roman"/>
                <w:sz w:val="24"/>
                <w:szCs w:val="24"/>
              </w:rPr>
            </w:pPr>
          </w:p>
        </w:tc>
        <w:tc>
          <w:tcPr>
            <w:tcW w:w="2689" w:type="dxa"/>
          </w:tcPr>
          <w:p w14:paraId="01D70363" w14:textId="77777777" w:rsidR="008A4B41" w:rsidRPr="00A65549" w:rsidRDefault="008A4B41" w:rsidP="00D80D76">
            <w:pPr>
              <w:jc w:val="both"/>
              <w:rPr>
                <w:rFonts w:ascii="Times New Roman" w:hAnsi="Times New Roman" w:cs="Times New Roman"/>
                <w:b/>
                <w:bCs/>
                <w:sz w:val="24"/>
                <w:szCs w:val="24"/>
              </w:rPr>
            </w:pPr>
            <w:r w:rsidRPr="00A65549">
              <w:rPr>
                <w:rFonts w:ascii="Times New Roman" w:hAnsi="Times New Roman" w:cs="Times New Roman"/>
                <w:b/>
                <w:bCs/>
                <w:sz w:val="24"/>
                <w:szCs w:val="24"/>
              </w:rPr>
              <w:t>RSU</w:t>
            </w:r>
          </w:p>
          <w:p w14:paraId="30A98C5C" w14:textId="23344D03" w:rsidR="008A4B41" w:rsidRPr="006E1E43" w:rsidRDefault="008A4B41" w:rsidP="00C64697">
            <w:pPr>
              <w:jc w:val="both"/>
              <w:rPr>
                <w:rFonts w:ascii="Times New Roman" w:hAnsi="Times New Roman" w:cs="Times New Roman"/>
                <w:sz w:val="24"/>
                <w:szCs w:val="24"/>
              </w:rPr>
            </w:pPr>
            <w:r w:rsidRPr="006E1E43">
              <w:rPr>
                <w:rFonts w:ascii="Times New Roman" w:hAnsi="Times New Roman" w:cs="Times New Roman"/>
                <w:sz w:val="24"/>
                <w:szCs w:val="24"/>
              </w:rPr>
              <w:t>5.panta 1.punkts – redakcionālas izmaiņas</w:t>
            </w:r>
          </w:p>
          <w:p w14:paraId="737A8362" w14:textId="77777777" w:rsidR="008A4B41" w:rsidRPr="006E1E43" w:rsidRDefault="008A4B41" w:rsidP="00C64697">
            <w:pPr>
              <w:jc w:val="both"/>
              <w:rPr>
                <w:rFonts w:ascii="Times New Roman" w:hAnsi="Times New Roman" w:cs="Times New Roman"/>
                <w:sz w:val="24"/>
                <w:szCs w:val="24"/>
              </w:rPr>
            </w:pPr>
            <w:r w:rsidRPr="006E1E43">
              <w:rPr>
                <w:rFonts w:ascii="Times New Roman" w:hAnsi="Times New Roman" w:cs="Times New Roman"/>
                <w:sz w:val="24"/>
                <w:szCs w:val="24"/>
              </w:rPr>
              <w:t xml:space="preserve">Bioloģisko paraugu ieguve, uzglabāšana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w:t>
            </w:r>
            <w:r w:rsidRPr="006E1E43">
              <w:rPr>
                <w:rFonts w:ascii="Times New Roman" w:hAnsi="Times New Roman" w:cs="Times New Roman"/>
                <w:strike/>
                <w:sz w:val="24"/>
                <w:szCs w:val="24"/>
              </w:rPr>
              <w:t>izmantošana pētījumos</w:t>
            </w:r>
            <w:r w:rsidRPr="006E1E43">
              <w:rPr>
                <w:rFonts w:ascii="Times New Roman" w:hAnsi="Times New Roman" w:cs="Times New Roman"/>
                <w:sz w:val="24"/>
                <w:szCs w:val="24"/>
              </w:rPr>
              <w:t xml:space="preserve"> izsniegšana pētījumu vajadzībām ir atļauta tikai ar mērķi iegūt zinātniska rakstura informāciju, kas sniedz labumu sabiedrībai, jo īpaši ieguvumu sabiedrības veselības jomā</w:t>
            </w:r>
          </w:p>
          <w:p w14:paraId="16FF7B42" w14:textId="22751C9A" w:rsidR="008A4B41" w:rsidRPr="006E1E43" w:rsidRDefault="008A4B41" w:rsidP="00C64697">
            <w:pPr>
              <w:jc w:val="both"/>
              <w:rPr>
                <w:rFonts w:ascii="Times New Roman" w:hAnsi="Times New Roman" w:cs="Times New Roman"/>
                <w:sz w:val="24"/>
                <w:szCs w:val="24"/>
              </w:rPr>
            </w:pPr>
          </w:p>
        </w:tc>
        <w:tc>
          <w:tcPr>
            <w:tcW w:w="3189" w:type="dxa"/>
          </w:tcPr>
          <w:p w14:paraId="3E9DA02B" w14:textId="4470F65F" w:rsidR="008A4B41" w:rsidRPr="006E1E43" w:rsidRDefault="008A4B41" w:rsidP="00C64697">
            <w:pPr>
              <w:jc w:val="both"/>
              <w:rPr>
                <w:rFonts w:ascii="Times New Roman" w:hAnsi="Times New Roman" w:cs="Times New Roman"/>
                <w:sz w:val="24"/>
                <w:szCs w:val="24"/>
              </w:rPr>
            </w:pPr>
            <w:r w:rsidRPr="006E1E43">
              <w:rPr>
                <w:rFonts w:ascii="Times New Roman" w:hAnsi="Times New Roman" w:cs="Times New Roman"/>
                <w:sz w:val="24"/>
                <w:szCs w:val="24"/>
              </w:rPr>
              <w:t xml:space="preserve">Vēršam uzmanību, ka šajā punktā definēti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nosacījumi, kas skaidri definē bioloģisko, paraugu izsniegšanu pētījumu vajadzībām. Tā kā </w:t>
            </w:r>
            <w:proofErr w:type="spellStart"/>
            <w:r w:rsidRPr="006E1E43">
              <w:rPr>
                <w:rFonts w:ascii="Times New Roman" w:hAnsi="Times New Roman" w:cs="Times New Roman"/>
                <w:sz w:val="24"/>
                <w:szCs w:val="24"/>
              </w:rPr>
              <w:t>biobanka</w:t>
            </w:r>
            <w:proofErr w:type="spellEnd"/>
            <w:r w:rsidRPr="006E1E43">
              <w:rPr>
                <w:rFonts w:ascii="Times New Roman" w:hAnsi="Times New Roman" w:cs="Times New Roman"/>
                <w:sz w:val="24"/>
                <w:szCs w:val="24"/>
              </w:rPr>
              <w:t xml:space="preserve"> ir infrastruktūra un pati ar pētniecību nenodarbojas, tad aicinām attiecīgi mainīt redakciju.</w:t>
            </w:r>
          </w:p>
          <w:p w14:paraId="62284028" w14:textId="77777777" w:rsidR="008A4B41" w:rsidRPr="006E1E43" w:rsidRDefault="008A4B41" w:rsidP="00D80D76">
            <w:pPr>
              <w:jc w:val="both"/>
              <w:rPr>
                <w:rStyle w:val="BodyText6"/>
                <w:rFonts w:ascii="Times New Roman" w:hAnsi="Times New Roman" w:cs="Times New Roman"/>
                <w:color w:val="auto"/>
                <w:sz w:val="24"/>
                <w:szCs w:val="24"/>
              </w:rPr>
            </w:pPr>
          </w:p>
        </w:tc>
        <w:tc>
          <w:tcPr>
            <w:tcW w:w="1469" w:type="dxa"/>
            <w:vMerge/>
          </w:tcPr>
          <w:p w14:paraId="335B1146" w14:textId="77777777" w:rsidR="008A4B41" w:rsidRPr="006E1E43" w:rsidRDefault="008A4B41" w:rsidP="00233465">
            <w:pPr>
              <w:contextualSpacing/>
              <w:jc w:val="both"/>
              <w:rPr>
                <w:rFonts w:ascii="Times New Roman" w:hAnsi="Times New Roman" w:cs="Times New Roman"/>
                <w:sz w:val="24"/>
                <w:szCs w:val="24"/>
              </w:rPr>
            </w:pPr>
          </w:p>
        </w:tc>
        <w:tc>
          <w:tcPr>
            <w:tcW w:w="2979" w:type="dxa"/>
            <w:vMerge/>
          </w:tcPr>
          <w:p w14:paraId="3D322CAD" w14:textId="409F1E52" w:rsidR="008A4B41" w:rsidRPr="006E1E43" w:rsidRDefault="008A4B41" w:rsidP="00233465">
            <w:pPr>
              <w:contextualSpacing/>
              <w:jc w:val="both"/>
              <w:rPr>
                <w:rFonts w:ascii="Times New Roman" w:hAnsi="Times New Roman" w:cs="Times New Roman"/>
                <w:sz w:val="24"/>
                <w:szCs w:val="24"/>
              </w:rPr>
            </w:pPr>
          </w:p>
        </w:tc>
      </w:tr>
      <w:tr w:rsidR="006E1E43" w:rsidRPr="006E1E43" w14:paraId="5229E0CE" w14:textId="77777777" w:rsidTr="003305F1">
        <w:tc>
          <w:tcPr>
            <w:tcW w:w="751" w:type="dxa"/>
          </w:tcPr>
          <w:p w14:paraId="191DD65A" w14:textId="2CEABA96" w:rsidR="000369D0" w:rsidRPr="006E1E43" w:rsidRDefault="00BB3FEC" w:rsidP="001A5E2E">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10.</w:t>
            </w:r>
          </w:p>
        </w:tc>
        <w:tc>
          <w:tcPr>
            <w:tcW w:w="2979" w:type="dxa"/>
          </w:tcPr>
          <w:p w14:paraId="30BD720F" w14:textId="01E068B7" w:rsidR="000369D0" w:rsidRPr="006E1E43" w:rsidRDefault="000369D0" w:rsidP="001A5E2E">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5.pants. </w:t>
            </w:r>
            <w:proofErr w:type="spellStart"/>
            <w:r w:rsidRPr="006E1E43">
              <w:rPr>
                <w:rFonts w:ascii="Times New Roman" w:hAnsi="Times New Roman" w:cs="Times New Roman"/>
                <w:b/>
                <w:bCs/>
                <w:sz w:val="24"/>
                <w:szCs w:val="24"/>
              </w:rPr>
              <w:t>Biobankas</w:t>
            </w:r>
            <w:proofErr w:type="spellEnd"/>
            <w:r w:rsidRPr="006E1E43">
              <w:rPr>
                <w:rFonts w:ascii="Times New Roman" w:hAnsi="Times New Roman" w:cs="Times New Roman"/>
                <w:b/>
                <w:bCs/>
                <w:sz w:val="24"/>
                <w:szCs w:val="24"/>
              </w:rPr>
              <w:t xml:space="preserve"> darbības nosacījumi</w:t>
            </w:r>
          </w:p>
          <w:p w14:paraId="3A1483C0" w14:textId="77777777" w:rsidR="000369D0" w:rsidRPr="006E1E43" w:rsidRDefault="000369D0" w:rsidP="001A5E2E">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(3)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ir atbildīgs par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esošajiem bioloģiskajiem paraugiem un </w:t>
            </w:r>
            <w:proofErr w:type="spellStart"/>
            <w:r w:rsidRPr="006E1E43">
              <w:rPr>
                <w:rFonts w:ascii="Times New Roman" w:hAnsi="Times New Roman" w:cs="Times New Roman"/>
                <w:sz w:val="24"/>
                <w:szCs w:val="24"/>
              </w:rPr>
              <w:t>paraugsaistītajiem</w:t>
            </w:r>
            <w:proofErr w:type="spellEnd"/>
            <w:r w:rsidRPr="006E1E43">
              <w:rPr>
                <w:rFonts w:ascii="Times New Roman" w:hAnsi="Times New Roman" w:cs="Times New Roman"/>
                <w:sz w:val="24"/>
                <w:szCs w:val="24"/>
              </w:rPr>
              <w:t xml:space="preserve"> datiem un šajā likumā un citos normatīvajos aktos </w:t>
            </w:r>
            <w:proofErr w:type="spellStart"/>
            <w:r w:rsidRPr="006E1E43">
              <w:rPr>
                <w:rFonts w:ascii="Times New Roman" w:hAnsi="Times New Roman" w:cs="Times New Roman"/>
                <w:sz w:val="24"/>
                <w:szCs w:val="24"/>
              </w:rPr>
              <w:t>biobankām</w:t>
            </w:r>
            <w:proofErr w:type="spellEnd"/>
            <w:r w:rsidRPr="006E1E43">
              <w:rPr>
                <w:rFonts w:ascii="Times New Roman" w:hAnsi="Times New Roman" w:cs="Times New Roman"/>
                <w:sz w:val="24"/>
                <w:szCs w:val="24"/>
              </w:rPr>
              <w:t xml:space="preserve"> noteikto prasību ievērošanu un īstenošanu.</w:t>
            </w:r>
          </w:p>
          <w:p w14:paraId="7FE7138A" w14:textId="77777777" w:rsidR="000369D0" w:rsidRPr="006E1E43" w:rsidRDefault="000369D0" w:rsidP="006421FE">
            <w:pPr>
              <w:jc w:val="both"/>
              <w:rPr>
                <w:rFonts w:ascii="Times New Roman" w:hAnsi="Times New Roman" w:cs="Times New Roman"/>
                <w:sz w:val="24"/>
                <w:szCs w:val="24"/>
              </w:rPr>
            </w:pPr>
          </w:p>
        </w:tc>
        <w:tc>
          <w:tcPr>
            <w:tcW w:w="2689" w:type="dxa"/>
          </w:tcPr>
          <w:p w14:paraId="0A478F75" w14:textId="4E9A569B" w:rsidR="000369D0" w:rsidRPr="00A65549" w:rsidRDefault="000369D0" w:rsidP="00C17791">
            <w:pPr>
              <w:jc w:val="both"/>
              <w:rPr>
                <w:rStyle w:val="BodyText6"/>
                <w:rFonts w:ascii="Times New Roman" w:hAnsi="Times New Roman" w:cs="Times New Roman"/>
                <w:b/>
                <w:bCs/>
                <w:color w:val="auto"/>
                <w:sz w:val="24"/>
                <w:szCs w:val="24"/>
              </w:rPr>
            </w:pPr>
            <w:r w:rsidRPr="00A65549">
              <w:rPr>
                <w:rStyle w:val="BodyText6"/>
                <w:rFonts w:ascii="Times New Roman" w:hAnsi="Times New Roman" w:cs="Times New Roman"/>
                <w:b/>
                <w:bCs/>
                <w:color w:val="auto"/>
                <w:sz w:val="24"/>
                <w:szCs w:val="24"/>
              </w:rPr>
              <w:t>BDO</w:t>
            </w:r>
          </w:p>
          <w:p w14:paraId="273CF0DF" w14:textId="0A1CFD06" w:rsidR="000369D0" w:rsidRPr="006E1E43" w:rsidRDefault="000369D0" w:rsidP="00C17791">
            <w:pPr>
              <w:jc w:val="both"/>
              <w:rPr>
                <w:rStyle w:val="BodyText6"/>
                <w:rFonts w:ascii="Times New Roman" w:hAnsi="Times New Roman" w:cs="Times New Roman"/>
                <w:color w:val="auto"/>
                <w:sz w:val="24"/>
                <w:szCs w:val="24"/>
              </w:rPr>
            </w:pP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pārzinim ir noteikta vispārīga atbildība par bioloģiskajiem paraugiem un </w:t>
            </w:r>
            <w:proofErr w:type="spellStart"/>
            <w:r w:rsidRPr="006E1E43">
              <w:rPr>
                <w:rStyle w:val="BodyText6"/>
                <w:rFonts w:ascii="Times New Roman" w:hAnsi="Times New Roman" w:cs="Times New Roman"/>
                <w:color w:val="auto"/>
                <w:sz w:val="24"/>
                <w:szCs w:val="24"/>
              </w:rPr>
              <w:t>paraugsaistītajiem</w:t>
            </w:r>
            <w:proofErr w:type="spellEnd"/>
            <w:r w:rsidRPr="006E1E43">
              <w:rPr>
                <w:rStyle w:val="BodyText6"/>
                <w:rFonts w:ascii="Times New Roman" w:hAnsi="Times New Roman" w:cs="Times New Roman"/>
                <w:color w:val="auto"/>
                <w:sz w:val="24"/>
                <w:szCs w:val="24"/>
              </w:rPr>
              <w:t xml:space="preserve"> datiem, kā arī atbildība par </w:t>
            </w:r>
            <w:proofErr w:type="spellStart"/>
            <w:r w:rsidRPr="006E1E43">
              <w:rPr>
                <w:rStyle w:val="BodyText6"/>
                <w:rFonts w:ascii="Times New Roman" w:hAnsi="Times New Roman" w:cs="Times New Roman"/>
                <w:color w:val="auto"/>
                <w:sz w:val="24"/>
                <w:szCs w:val="24"/>
              </w:rPr>
              <w:t>Biobanku</w:t>
            </w:r>
            <w:proofErr w:type="spellEnd"/>
            <w:r w:rsidRPr="006E1E43">
              <w:rPr>
                <w:rStyle w:val="BodyText6"/>
                <w:rFonts w:ascii="Times New Roman" w:hAnsi="Times New Roman" w:cs="Times New Roman"/>
                <w:color w:val="auto"/>
                <w:sz w:val="24"/>
                <w:szCs w:val="24"/>
              </w:rPr>
              <w:t xml:space="preserve"> likumprojektā un citos normatīvajos aktos </w:t>
            </w:r>
            <w:proofErr w:type="spellStart"/>
            <w:r w:rsidRPr="006E1E43">
              <w:rPr>
                <w:rStyle w:val="BodyText6"/>
                <w:rFonts w:ascii="Times New Roman" w:hAnsi="Times New Roman" w:cs="Times New Roman"/>
                <w:color w:val="auto"/>
                <w:sz w:val="24"/>
                <w:szCs w:val="24"/>
              </w:rPr>
              <w:t>biobankām</w:t>
            </w:r>
            <w:proofErr w:type="spellEnd"/>
            <w:r w:rsidRPr="006E1E43">
              <w:rPr>
                <w:rStyle w:val="BodyText6"/>
                <w:rFonts w:ascii="Times New Roman" w:hAnsi="Times New Roman" w:cs="Times New Roman"/>
                <w:color w:val="auto"/>
                <w:sz w:val="24"/>
                <w:szCs w:val="24"/>
              </w:rPr>
              <w:t xml:space="preserve"> noteikto </w:t>
            </w:r>
            <w:r w:rsidRPr="006E1E43">
              <w:rPr>
                <w:rStyle w:val="BodyText6"/>
                <w:rFonts w:ascii="Times New Roman" w:hAnsi="Times New Roman" w:cs="Times New Roman"/>
                <w:color w:val="auto"/>
                <w:sz w:val="24"/>
                <w:szCs w:val="24"/>
              </w:rPr>
              <w:lastRenderedPageBreak/>
              <w:t xml:space="preserve">prasību ievērošanu un īstenošu. </w:t>
            </w:r>
          </w:p>
          <w:p w14:paraId="5EE5934F" w14:textId="67F16231" w:rsidR="000369D0" w:rsidRPr="006E1E43" w:rsidRDefault="000369D0" w:rsidP="00C17791">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Nav precizēts, ka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pārzinis ir atbildīgs par korektu un tiesisku datu apstrādi </w:t>
            </w:r>
            <w:proofErr w:type="spellStart"/>
            <w:r w:rsidRPr="006E1E43">
              <w:rPr>
                <w:rStyle w:val="BodyText6"/>
                <w:rFonts w:ascii="Times New Roman" w:hAnsi="Times New Roman" w:cs="Times New Roman"/>
                <w:color w:val="auto"/>
                <w:sz w:val="24"/>
                <w:szCs w:val="24"/>
              </w:rPr>
              <w:t>biobankā</w:t>
            </w:r>
            <w:proofErr w:type="spellEnd"/>
            <w:r w:rsidRPr="006E1E43">
              <w:rPr>
                <w:rStyle w:val="BodyText6"/>
                <w:rFonts w:ascii="Times New Roman" w:hAnsi="Times New Roman" w:cs="Times New Roman"/>
                <w:color w:val="auto"/>
                <w:sz w:val="24"/>
                <w:szCs w:val="24"/>
              </w:rPr>
              <w:t>, kā arī pilda datu apstrādes speciālista funkcijas.</w:t>
            </w:r>
          </w:p>
        </w:tc>
        <w:tc>
          <w:tcPr>
            <w:tcW w:w="3189" w:type="dxa"/>
          </w:tcPr>
          <w:p w14:paraId="28513968" w14:textId="1DE6BED6" w:rsidR="000369D0" w:rsidRPr="006E1E43" w:rsidRDefault="000369D0" w:rsidP="00C17791">
            <w:pPr>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lastRenderedPageBreak/>
              <w:t>Nepieciešams noteikt atbildību par korektu un tiesisku datu apstrādes procesa nodrošināšanu, lai uzlabotu normas saprotamību, jo, piemēram, Datu regula neregulē konkrētas “</w:t>
            </w:r>
            <w:proofErr w:type="spellStart"/>
            <w:r w:rsidRPr="006E1E43">
              <w:rPr>
                <w:rStyle w:val="BodyText6"/>
                <w:rFonts w:ascii="Times New Roman" w:hAnsi="Times New Roman" w:cs="Times New Roman"/>
                <w:color w:val="auto"/>
                <w:sz w:val="24"/>
                <w:szCs w:val="24"/>
              </w:rPr>
              <w:t>biobanku</w:t>
            </w:r>
            <w:proofErr w:type="spellEnd"/>
            <w:r w:rsidRPr="006E1E43">
              <w:rPr>
                <w:rStyle w:val="BodyText6"/>
                <w:rFonts w:ascii="Times New Roman" w:hAnsi="Times New Roman" w:cs="Times New Roman"/>
                <w:color w:val="auto"/>
                <w:sz w:val="24"/>
                <w:szCs w:val="24"/>
              </w:rPr>
              <w:t xml:space="preserve"> prasības”, bet ir kā saistoša vispārējā norma.</w:t>
            </w:r>
          </w:p>
        </w:tc>
        <w:tc>
          <w:tcPr>
            <w:tcW w:w="1469" w:type="dxa"/>
          </w:tcPr>
          <w:p w14:paraId="4404DB2B" w14:textId="77777777" w:rsidR="00BB3FEC" w:rsidRPr="006E1E43" w:rsidRDefault="00BB3FEC" w:rsidP="00BB3FEC">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22982A22" w14:textId="77777777" w:rsidR="000369D0" w:rsidRPr="006E1E43" w:rsidRDefault="000369D0" w:rsidP="00BD6B3E">
            <w:pPr>
              <w:contextualSpacing/>
              <w:jc w:val="center"/>
              <w:rPr>
                <w:rFonts w:ascii="Times New Roman" w:hAnsi="Times New Roman" w:cs="Times New Roman"/>
                <w:b/>
                <w:bCs/>
                <w:sz w:val="24"/>
                <w:szCs w:val="24"/>
              </w:rPr>
            </w:pPr>
          </w:p>
        </w:tc>
        <w:tc>
          <w:tcPr>
            <w:tcW w:w="2979" w:type="dxa"/>
          </w:tcPr>
          <w:p w14:paraId="733548F5" w14:textId="21D2738D" w:rsidR="000369D0" w:rsidRPr="006E1E43" w:rsidRDefault="000369D0" w:rsidP="00BD6B3E">
            <w:pPr>
              <w:contextualSpacing/>
              <w:jc w:val="both"/>
              <w:rPr>
                <w:rFonts w:ascii="Times New Roman" w:hAnsi="Times New Roman" w:cs="Times New Roman"/>
                <w:sz w:val="24"/>
                <w:szCs w:val="24"/>
              </w:rPr>
            </w:pPr>
            <w:r w:rsidRPr="006E1E43">
              <w:rPr>
                <w:rFonts w:ascii="Times New Roman" w:hAnsi="Times New Roman" w:cs="Times New Roman"/>
                <w:sz w:val="24"/>
                <w:szCs w:val="24"/>
              </w:rPr>
              <w:t>Precizēta likumprojekta 5.panta trešā daļa:</w:t>
            </w:r>
          </w:p>
          <w:p w14:paraId="585AAB43" w14:textId="504D893F" w:rsidR="000369D0" w:rsidRPr="006E1E43" w:rsidRDefault="000369D0" w:rsidP="006421FE">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(3)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ir atbildīgs par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esošajiem bioloģiskajiem paraugiem un </w:t>
            </w:r>
            <w:proofErr w:type="spellStart"/>
            <w:r w:rsidRPr="006E1E43">
              <w:rPr>
                <w:rFonts w:ascii="Times New Roman" w:hAnsi="Times New Roman" w:cs="Times New Roman"/>
                <w:sz w:val="24"/>
                <w:szCs w:val="24"/>
              </w:rPr>
              <w:t>paraugsaistītajiem</w:t>
            </w:r>
            <w:proofErr w:type="spellEnd"/>
            <w:r w:rsidRPr="006E1E43">
              <w:rPr>
                <w:rFonts w:ascii="Times New Roman" w:hAnsi="Times New Roman" w:cs="Times New Roman"/>
                <w:sz w:val="24"/>
                <w:szCs w:val="24"/>
              </w:rPr>
              <w:t xml:space="preserve"> datiem, kā arī par veikto donora datu apstrādi  atbilstoši šajā likumā un citos normatīvajos aktos  noteiktajām prasībām.</w:t>
            </w:r>
          </w:p>
          <w:p w14:paraId="4F142059" w14:textId="731DECDD" w:rsidR="000369D0" w:rsidRPr="006E1E43" w:rsidRDefault="000369D0" w:rsidP="006421FE">
            <w:pPr>
              <w:contextualSpacing/>
              <w:jc w:val="both"/>
              <w:rPr>
                <w:rFonts w:ascii="Times New Roman" w:hAnsi="Times New Roman" w:cs="Times New Roman"/>
                <w:sz w:val="24"/>
                <w:szCs w:val="24"/>
              </w:rPr>
            </w:pPr>
          </w:p>
        </w:tc>
      </w:tr>
      <w:tr w:rsidR="006E1E43" w:rsidRPr="006E1E43" w14:paraId="4AF4DEA6" w14:textId="77777777" w:rsidTr="003305F1">
        <w:tc>
          <w:tcPr>
            <w:tcW w:w="751" w:type="dxa"/>
            <w:vMerge w:val="restart"/>
          </w:tcPr>
          <w:p w14:paraId="40B76FEF" w14:textId="6E4CACA2" w:rsidR="00DD5B06" w:rsidRPr="006E1E43" w:rsidRDefault="00DD5B06" w:rsidP="00474FA6">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11.</w:t>
            </w:r>
          </w:p>
        </w:tc>
        <w:tc>
          <w:tcPr>
            <w:tcW w:w="2979" w:type="dxa"/>
          </w:tcPr>
          <w:p w14:paraId="31E548CC" w14:textId="28B4F212" w:rsidR="00DD5B06" w:rsidRPr="006E1E43" w:rsidRDefault="00DD5B06" w:rsidP="00474FA6">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6.pants. </w:t>
            </w:r>
            <w:proofErr w:type="spellStart"/>
            <w:r w:rsidRPr="006E1E43">
              <w:rPr>
                <w:rFonts w:ascii="Times New Roman" w:hAnsi="Times New Roman" w:cs="Times New Roman"/>
                <w:b/>
                <w:bCs/>
                <w:sz w:val="24"/>
                <w:szCs w:val="24"/>
              </w:rPr>
              <w:t>Biobankas</w:t>
            </w:r>
            <w:proofErr w:type="spellEnd"/>
            <w:r w:rsidRPr="006E1E43">
              <w:rPr>
                <w:rFonts w:ascii="Times New Roman" w:hAnsi="Times New Roman" w:cs="Times New Roman"/>
                <w:b/>
                <w:bCs/>
                <w:sz w:val="24"/>
                <w:szCs w:val="24"/>
              </w:rPr>
              <w:t xml:space="preserve"> pārziņa pienākumi</w:t>
            </w:r>
          </w:p>
          <w:p w14:paraId="442675AD" w14:textId="04A644C2" w:rsidR="00DD5B06" w:rsidRPr="006E1E43" w:rsidRDefault="00DD5B06" w:rsidP="00474FA6">
            <w:pPr>
              <w:contextualSpacing/>
              <w:jc w:val="both"/>
              <w:rPr>
                <w:rFonts w:ascii="Times New Roman" w:hAnsi="Times New Roman" w:cs="Times New Roman"/>
                <w:sz w:val="24"/>
                <w:szCs w:val="24"/>
              </w:rPr>
            </w:pP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pienākumi ir nodrošināt:</w:t>
            </w:r>
          </w:p>
          <w:p w14:paraId="78A01F7F" w14:textId="726B507B" w:rsidR="00DD5B06" w:rsidRPr="006E1E43" w:rsidRDefault="00DD5B06" w:rsidP="00706D7C">
            <w:pPr>
              <w:jc w:val="both"/>
              <w:rPr>
                <w:rFonts w:ascii="Times New Roman" w:hAnsi="Times New Roman" w:cs="Times New Roman"/>
                <w:sz w:val="24"/>
                <w:szCs w:val="24"/>
              </w:rPr>
            </w:pPr>
            <w:r w:rsidRPr="006E1E43">
              <w:rPr>
                <w:rFonts w:ascii="Times New Roman" w:hAnsi="Times New Roman" w:cs="Times New Roman"/>
                <w:sz w:val="24"/>
                <w:szCs w:val="24"/>
              </w:rPr>
              <w:t xml:space="preserve">3)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w:t>
            </w:r>
            <w:proofErr w:type="spellStart"/>
            <w:r w:rsidRPr="006E1E43">
              <w:rPr>
                <w:rFonts w:ascii="Times New Roman" w:hAnsi="Times New Roman" w:cs="Times New Roman"/>
                <w:sz w:val="24"/>
                <w:szCs w:val="24"/>
              </w:rPr>
              <w:t>pseidonimizāciju</w:t>
            </w:r>
            <w:proofErr w:type="spellEnd"/>
            <w:r w:rsidRPr="006E1E43">
              <w:rPr>
                <w:rFonts w:ascii="Times New Roman" w:hAnsi="Times New Roman" w:cs="Times New Roman"/>
                <w:sz w:val="24"/>
                <w:szCs w:val="24"/>
              </w:rPr>
              <w:t xml:space="preserve">, piešķirot donoram, bioloģiskajiem paraugiem un </w:t>
            </w:r>
            <w:proofErr w:type="spellStart"/>
            <w:r w:rsidRPr="006E1E43">
              <w:rPr>
                <w:rFonts w:ascii="Times New Roman" w:hAnsi="Times New Roman" w:cs="Times New Roman"/>
                <w:sz w:val="24"/>
                <w:szCs w:val="24"/>
              </w:rPr>
              <w:t>paraugsaistītajiem</w:t>
            </w:r>
            <w:proofErr w:type="spellEnd"/>
            <w:r w:rsidRPr="006E1E43">
              <w:rPr>
                <w:rFonts w:ascii="Times New Roman" w:hAnsi="Times New Roman" w:cs="Times New Roman"/>
                <w:sz w:val="24"/>
                <w:szCs w:val="24"/>
              </w:rPr>
              <w:t xml:space="preserve"> datiem kodus un izveidojot kodu reģistru, kas satur donora personas datus atbilstoši piekrišanas apjomam. Bioloģiskie paraugi un citi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 tiek uzglabāti atsevišķi no kodu reģistra.</w:t>
            </w:r>
          </w:p>
          <w:p w14:paraId="56A729B1" w14:textId="02E725C1" w:rsidR="00DD5B06" w:rsidRPr="006E1E43" w:rsidRDefault="00DD5B06" w:rsidP="00706D7C">
            <w:pPr>
              <w:jc w:val="both"/>
              <w:rPr>
                <w:rFonts w:ascii="Times New Roman" w:hAnsi="Times New Roman" w:cs="Times New Roman"/>
                <w:sz w:val="24"/>
                <w:szCs w:val="24"/>
              </w:rPr>
            </w:pPr>
          </w:p>
        </w:tc>
        <w:tc>
          <w:tcPr>
            <w:tcW w:w="2689" w:type="dxa"/>
          </w:tcPr>
          <w:p w14:paraId="23B79A27" w14:textId="77777777" w:rsidR="00DD5B06" w:rsidRPr="00A65549" w:rsidRDefault="00DD5B06" w:rsidP="00515EC5">
            <w:pPr>
              <w:jc w:val="both"/>
              <w:rPr>
                <w:rFonts w:ascii="Times New Roman" w:hAnsi="Times New Roman" w:cs="Times New Roman"/>
                <w:b/>
                <w:bCs/>
                <w:sz w:val="24"/>
                <w:szCs w:val="24"/>
              </w:rPr>
            </w:pPr>
            <w:r w:rsidRPr="00A65549">
              <w:rPr>
                <w:rFonts w:ascii="Times New Roman" w:hAnsi="Times New Roman" w:cs="Times New Roman"/>
                <w:b/>
                <w:bCs/>
                <w:sz w:val="24"/>
                <w:szCs w:val="24"/>
              </w:rPr>
              <w:t xml:space="preserve">Latvijas </w:t>
            </w:r>
            <w:proofErr w:type="spellStart"/>
            <w:r w:rsidRPr="00A65549">
              <w:rPr>
                <w:rFonts w:ascii="Times New Roman" w:hAnsi="Times New Roman" w:cs="Times New Roman"/>
                <w:b/>
                <w:bCs/>
                <w:sz w:val="24"/>
                <w:szCs w:val="24"/>
              </w:rPr>
              <w:t>Biomedicīnas</w:t>
            </w:r>
            <w:proofErr w:type="spellEnd"/>
            <w:r w:rsidRPr="00A65549">
              <w:rPr>
                <w:rFonts w:ascii="Times New Roman" w:hAnsi="Times New Roman" w:cs="Times New Roman"/>
                <w:b/>
                <w:bCs/>
                <w:sz w:val="24"/>
                <w:szCs w:val="24"/>
              </w:rPr>
              <w:t xml:space="preserve"> pētījumu un studiju centrs</w:t>
            </w:r>
          </w:p>
          <w:p w14:paraId="65F74E81" w14:textId="5E14BFD0" w:rsidR="00DD5B06" w:rsidRPr="006E1E43" w:rsidRDefault="00DD5B06" w:rsidP="00515EC5">
            <w:pPr>
              <w:pStyle w:val="pf0"/>
              <w:spacing w:before="0" w:beforeAutospacing="0" w:after="0" w:afterAutospacing="0"/>
              <w:jc w:val="both"/>
              <w:rPr>
                <w:lang w:val="lv-LV"/>
              </w:rPr>
            </w:pPr>
            <w:proofErr w:type="spellStart"/>
            <w:r w:rsidRPr="006E1E43">
              <w:t>Genoma</w:t>
            </w:r>
            <w:proofErr w:type="spellEnd"/>
            <w:r w:rsidRPr="006E1E43">
              <w:t xml:space="preserve"> </w:t>
            </w:r>
            <w:proofErr w:type="spellStart"/>
            <w:r w:rsidRPr="006E1E43">
              <w:t>datubāzes</w:t>
            </w:r>
            <w:proofErr w:type="spellEnd"/>
            <w:r w:rsidRPr="006E1E43">
              <w:t xml:space="preserve"> </w:t>
            </w:r>
            <w:proofErr w:type="spellStart"/>
            <w:r w:rsidRPr="006E1E43">
              <w:t>gadījumā</w:t>
            </w:r>
            <w:proofErr w:type="spellEnd"/>
            <w:r w:rsidRPr="006E1E43">
              <w:t xml:space="preserve"> </w:t>
            </w:r>
            <w:proofErr w:type="spellStart"/>
            <w:r w:rsidRPr="006E1E43">
              <w:t>daļēji</w:t>
            </w:r>
            <w:proofErr w:type="spellEnd"/>
            <w:r w:rsidRPr="006E1E43">
              <w:t xml:space="preserve"> </w:t>
            </w:r>
            <w:proofErr w:type="spellStart"/>
            <w:r w:rsidRPr="006E1E43">
              <w:t>datu</w:t>
            </w:r>
            <w:proofErr w:type="spellEnd"/>
            <w:r w:rsidRPr="006E1E43">
              <w:t xml:space="preserve"> </w:t>
            </w:r>
            <w:proofErr w:type="spellStart"/>
            <w:r w:rsidRPr="006E1E43">
              <w:t>pārzinis</w:t>
            </w:r>
            <w:proofErr w:type="spellEnd"/>
            <w:r w:rsidRPr="006E1E43">
              <w:t xml:space="preserve"> </w:t>
            </w:r>
            <w:proofErr w:type="spellStart"/>
            <w:r w:rsidRPr="006E1E43">
              <w:t>ir</w:t>
            </w:r>
            <w:proofErr w:type="spellEnd"/>
            <w:r w:rsidRPr="006E1E43">
              <w:t xml:space="preserve"> </w:t>
            </w:r>
            <w:proofErr w:type="spellStart"/>
            <w:r w:rsidRPr="006E1E43">
              <w:t>arī</w:t>
            </w:r>
            <w:proofErr w:type="spellEnd"/>
            <w:r w:rsidRPr="006E1E43">
              <w:t xml:space="preserve"> SPKC </w:t>
            </w:r>
            <w:proofErr w:type="spellStart"/>
            <w:r w:rsidRPr="006E1E43">
              <w:t>uzturētais</w:t>
            </w:r>
            <w:proofErr w:type="spellEnd"/>
            <w:r w:rsidRPr="006E1E43">
              <w:t xml:space="preserve"> </w:t>
            </w:r>
            <w:proofErr w:type="spellStart"/>
            <w:r w:rsidRPr="006E1E43">
              <w:t>Genoma</w:t>
            </w:r>
            <w:proofErr w:type="spellEnd"/>
            <w:r w:rsidRPr="006E1E43">
              <w:t xml:space="preserve"> </w:t>
            </w:r>
            <w:proofErr w:type="spellStart"/>
            <w:r w:rsidRPr="006E1E43">
              <w:t>reģistrs</w:t>
            </w:r>
            <w:proofErr w:type="spellEnd"/>
            <w:r w:rsidRPr="006E1E43">
              <w:t xml:space="preserve">, </w:t>
            </w:r>
            <w:proofErr w:type="spellStart"/>
            <w:r w:rsidRPr="006E1E43">
              <w:t>attiecīgi</w:t>
            </w:r>
            <w:proofErr w:type="spellEnd"/>
            <w:r w:rsidRPr="006E1E43">
              <w:t xml:space="preserve"> </w:t>
            </w:r>
            <w:proofErr w:type="spellStart"/>
            <w:r w:rsidRPr="006E1E43">
              <w:t>jāizvērtē</w:t>
            </w:r>
            <w:proofErr w:type="spellEnd"/>
            <w:r w:rsidRPr="006E1E43">
              <w:t xml:space="preserve"> </w:t>
            </w:r>
            <w:proofErr w:type="spellStart"/>
            <w:r w:rsidRPr="006E1E43">
              <w:t>vai</w:t>
            </w:r>
            <w:proofErr w:type="spellEnd"/>
            <w:r w:rsidRPr="006E1E43">
              <w:t xml:space="preserve"> </w:t>
            </w:r>
            <w:proofErr w:type="spellStart"/>
            <w:r w:rsidRPr="006E1E43">
              <w:t>šis</w:t>
            </w:r>
            <w:proofErr w:type="spellEnd"/>
            <w:r w:rsidRPr="006E1E43">
              <w:t xml:space="preserve"> </w:t>
            </w:r>
            <w:proofErr w:type="spellStart"/>
            <w:r w:rsidRPr="006E1E43">
              <w:t>formulējums</w:t>
            </w:r>
            <w:proofErr w:type="spellEnd"/>
            <w:r w:rsidRPr="006E1E43">
              <w:t xml:space="preserve"> nav </w:t>
            </w:r>
            <w:proofErr w:type="spellStart"/>
            <w:r w:rsidRPr="006E1E43">
              <w:t>pretrunā</w:t>
            </w:r>
            <w:proofErr w:type="spellEnd"/>
            <w:r w:rsidRPr="006E1E43">
              <w:t xml:space="preserve"> </w:t>
            </w:r>
            <w:proofErr w:type="spellStart"/>
            <w:r w:rsidRPr="006E1E43">
              <w:t>ar</w:t>
            </w:r>
            <w:proofErr w:type="spellEnd"/>
            <w:r w:rsidRPr="006E1E43">
              <w:t xml:space="preserve"> </w:t>
            </w:r>
            <w:proofErr w:type="spellStart"/>
            <w:r w:rsidRPr="006E1E43">
              <w:t>pašreizējo</w:t>
            </w:r>
            <w:proofErr w:type="spellEnd"/>
            <w:r w:rsidRPr="006E1E43">
              <w:t xml:space="preserve"> </w:t>
            </w:r>
            <w:proofErr w:type="spellStart"/>
            <w:r w:rsidRPr="006E1E43">
              <w:t>kārtību</w:t>
            </w:r>
            <w:proofErr w:type="spellEnd"/>
            <w:r w:rsidRPr="006E1E43">
              <w:t xml:space="preserve">. Jo </w:t>
            </w:r>
            <w:proofErr w:type="spellStart"/>
            <w:r w:rsidRPr="006E1E43">
              <w:t>Genoma</w:t>
            </w:r>
            <w:proofErr w:type="spellEnd"/>
            <w:r w:rsidRPr="006E1E43">
              <w:t xml:space="preserve"> </w:t>
            </w:r>
            <w:proofErr w:type="spellStart"/>
            <w:r w:rsidRPr="006E1E43">
              <w:t>datubāzes</w:t>
            </w:r>
            <w:proofErr w:type="spellEnd"/>
            <w:r w:rsidRPr="006E1E43">
              <w:t xml:space="preserve"> </w:t>
            </w:r>
            <w:proofErr w:type="spellStart"/>
            <w:r w:rsidRPr="006E1E43">
              <w:t>gadījumā</w:t>
            </w:r>
            <w:proofErr w:type="spellEnd"/>
            <w:r w:rsidRPr="006E1E43">
              <w:t xml:space="preserve"> </w:t>
            </w:r>
            <w:proofErr w:type="spellStart"/>
            <w:r w:rsidRPr="006E1E43">
              <w:t>daļa</w:t>
            </w:r>
            <w:proofErr w:type="spellEnd"/>
            <w:r w:rsidRPr="006E1E43">
              <w:t xml:space="preserve"> </w:t>
            </w:r>
            <w:proofErr w:type="spellStart"/>
            <w:r w:rsidRPr="006E1E43">
              <w:t>reģistra</w:t>
            </w:r>
            <w:proofErr w:type="spellEnd"/>
            <w:r w:rsidRPr="006E1E43">
              <w:t xml:space="preserve"> </w:t>
            </w:r>
            <w:proofErr w:type="spellStart"/>
            <w:r w:rsidRPr="006E1E43">
              <w:t>glabājas</w:t>
            </w:r>
            <w:proofErr w:type="spellEnd"/>
            <w:r w:rsidRPr="006E1E43">
              <w:t xml:space="preserve"> SPKC.</w:t>
            </w:r>
          </w:p>
        </w:tc>
        <w:tc>
          <w:tcPr>
            <w:tcW w:w="3189" w:type="dxa"/>
          </w:tcPr>
          <w:p w14:paraId="5B8B9795" w14:textId="10D03F87" w:rsidR="00DD5B06" w:rsidRPr="006E1E43" w:rsidRDefault="00DD5B06" w:rsidP="00706D7C">
            <w:pPr>
              <w:jc w:val="both"/>
              <w:rPr>
                <w:rFonts w:ascii="Times New Roman" w:hAnsi="Times New Roman" w:cs="Times New Roman"/>
                <w:sz w:val="24"/>
                <w:szCs w:val="24"/>
              </w:rPr>
            </w:pPr>
          </w:p>
        </w:tc>
        <w:tc>
          <w:tcPr>
            <w:tcW w:w="1469" w:type="dxa"/>
          </w:tcPr>
          <w:p w14:paraId="4B0738DB" w14:textId="64647E86" w:rsidR="00DD5B06" w:rsidRPr="006E1E43" w:rsidRDefault="00DD5B06" w:rsidP="00DD5B06">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Nav ņemts vērā.</w:t>
            </w:r>
          </w:p>
          <w:p w14:paraId="6F3CC1C6" w14:textId="77777777" w:rsidR="00DD5B06" w:rsidRPr="006E1E43" w:rsidRDefault="00DD5B06" w:rsidP="00BE739D">
            <w:pPr>
              <w:contextualSpacing/>
              <w:jc w:val="center"/>
              <w:rPr>
                <w:rFonts w:ascii="Times New Roman" w:hAnsi="Times New Roman" w:cs="Times New Roman"/>
                <w:b/>
                <w:bCs/>
                <w:sz w:val="24"/>
                <w:szCs w:val="24"/>
              </w:rPr>
            </w:pPr>
          </w:p>
        </w:tc>
        <w:tc>
          <w:tcPr>
            <w:tcW w:w="2979" w:type="dxa"/>
          </w:tcPr>
          <w:p w14:paraId="1F435682" w14:textId="38308CD2" w:rsidR="00DD5B06" w:rsidRPr="006E1E43" w:rsidRDefault="00DD5B06" w:rsidP="00A61E3F">
            <w:pPr>
              <w:contextualSpacing/>
              <w:jc w:val="both"/>
              <w:rPr>
                <w:rFonts w:ascii="Times New Roman" w:hAnsi="Times New Roman" w:cs="Times New Roman"/>
                <w:sz w:val="24"/>
                <w:szCs w:val="24"/>
                <w:bdr w:val="none" w:sz="0" w:space="0" w:color="auto" w:frame="1"/>
                <w:shd w:val="clear" w:color="auto" w:fill="00FF00"/>
              </w:rPr>
            </w:pPr>
            <w:r w:rsidRPr="006E1E43">
              <w:rPr>
                <w:rFonts w:ascii="Times New Roman" w:hAnsi="Times New Roman" w:cs="Times New Roman"/>
                <w:sz w:val="24"/>
                <w:szCs w:val="24"/>
                <w:shd w:val="clear" w:color="auto" w:fill="FFFFFF"/>
              </w:rPr>
              <w:t>P</w:t>
            </w:r>
            <w:r w:rsidRPr="006E1E43">
              <w:rPr>
                <w:rFonts w:ascii="Times New Roman" w:hAnsi="Times New Roman" w:cs="Times New Roman"/>
                <w:sz w:val="24"/>
                <w:szCs w:val="24"/>
              </w:rPr>
              <w:t xml:space="preserve">ēc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likuma spēkā stāšanās </w:t>
            </w:r>
            <w:r w:rsidRPr="006E1E43">
              <w:rPr>
                <w:rFonts w:ascii="Times New Roman" w:hAnsi="Times New Roman" w:cs="Times New Roman"/>
                <w:sz w:val="24"/>
                <w:szCs w:val="24"/>
                <w:bdr w:val="none" w:sz="0" w:space="0" w:color="auto" w:frame="1"/>
              </w:rPr>
              <w:t xml:space="preserve">Latvijas Nacionālās </w:t>
            </w:r>
            <w:proofErr w:type="spellStart"/>
            <w:r w:rsidRPr="006E1E43">
              <w:rPr>
                <w:rFonts w:ascii="Times New Roman" w:hAnsi="Times New Roman" w:cs="Times New Roman"/>
                <w:sz w:val="24"/>
                <w:szCs w:val="24"/>
                <w:bdr w:val="none" w:sz="0" w:space="0" w:color="auto" w:frame="1"/>
              </w:rPr>
              <w:t>Biobankas</w:t>
            </w:r>
            <w:proofErr w:type="spellEnd"/>
            <w:r w:rsidRPr="006E1E43">
              <w:rPr>
                <w:rFonts w:ascii="Times New Roman" w:hAnsi="Times New Roman" w:cs="Times New Roman"/>
                <w:sz w:val="24"/>
                <w:szCs w:val="24"/>
                <w:bdr w:val="none" w:sz="0" w:space="0" w:color="auto" w:frame="1"/>
              </w:rPr>
              <w:t xml:space="preserve"> pārziņa sadarbība ar SPKC, kas uztur </w:t>
            </w:r>
            <w:r w:rsidRPr="006E1E43">
              <w:rPr>
                <w:rFonts w:ascii="Times New Roman" w:hAnsi="Times New Roman" w:cs="Times New Roman"/>
                <w:sz w:val="24"/>
                <w:szCs w:val="24"/>
              </w:rPr>
              <w:t>Iedzīvotāju genoma valsts reģistru, tiks atrunāta MK noteikumos.</w:t>
            </w:r>
          </w:p>
          <w:p w14:paraId="15431E7A" w14:textId="26A2374F" w:rsidR="00DD5B06" w:rsidRPr="006E1E43" w:rsidRDefault="00DD5B06" w:rsidP="00A61E3F">
            <w:pPr>
              <w:contextualSpacing/>
              <w:jc w:val="both"/>
              <w:rPr>
                <w:rFonts w:ascii="Times New Roman" w:hAnsi="Times New Roman" w:cs="Times New Roman"/>
                <w:sz w:val="24"/>
                <w:szCs w:val="24"/>
              </w:rPr>
            </w:pPr>
          </w:p>
        </w:tc>
      </w:tr>
      <w:tr w:rsidR="006E1E43" w:rsidRPr="006E1E43" w14:paraId="45720E9B" w14:textId="77777777" w:rsidTr="003305F1">
        <w:tc>
          <w:tcPr>
            <w:tcW w:w="751" w:type="dxa"/>
            <w:vMerge/>
          </w:tcPr>
          <w:p w14:paraId="43FD8970" w14:textId="77777777" w:rsidR="00DD5B06" w:rsidRPr="006E1E43" w:rsidRDefault="00DD5B06" w:rsidP="00474FA6">
            <w:pPr>
              <w:contextualSpacing/>
              <w:jc w:val="both"/>
              <w:rPr>
                <w:rFonts w:ascii="Times New Roman" w:hAnsi="Times New Roman" w:cs="Times New Roman"/>
                <w:b/>
                <w:bCs/>
                <w:sz w:val="24"/>
                <w:szCs w:val="24"/>
              </w:rPr>
            </w:pPr>
          </w:p>
        </w:tc>
        <w:tc>
          <w:tcPr>
            <w:tcW w:w="2979" w:type="dxa"/>
          </w:tcPr>
          <w:p w14:paraId="75447563" w14:textId="584E0408" w:rsidR="00DD5B06" w:rsidRPr="006E1E43" w:rsidRDefault="00DD5B06" w:rsidP="00474FA6">
            <w:pPr>
              <w:contextualSpacing/>
              <w:jc w:val="both"/>
              <w:rPr>
                <w:rFonts w:ascii="Times New Roman" w:hAnsi="Times New Roman" w:cs="Times New Roman"/>
                <w:b/>
                <w:bCs/>
                <w:sz w:val="24"/>
                <w:szCs w:val="24"/>
              </w:rPr>
            </w:pPr>
          </w:p>
        </w:tc>
        <w:tc>
          <w:tcPr>
            <w:tcW w:w="2689" w:type="dxa"/>
          </w:tcPr>
          <w:p w14:paraId="1E3A9599" w14:textId="7CAE6532" w:rsidR="00DD5B06" w:rsidRPr="00A65549" w:rsidRDefault="00DD5B06" w:rsidP="006421FE">
            <w:pPr>
              <w:jc w:val="both"/>
              <w:rPr>
                <w:rStyle w:val="BodyText6"/>
                <w:rFonts w:ascii="Times New Roman" w:hAnsi="Times New Roman" w:cs="Times New Roman"/>
                <w:b/>
                <w:bCs/>
                <w:color w:val="auto"/>
                <w:sz w:val="24"/>
                <w:szCs w:val="24"/>
              </w:rPr>
            </w:pPr>
            <w:r w:rsidRPr="00A65549">
              <w:rPr>
                <w:rStyle w:val="BodyText6"/>
                <w:rFonts w:ascii="Times New Roman" w:hAnsi="Times New Roman" w:cs="Times New Roman"/>
                <w:b/>
                <w:bCs/>
                <w:color w:val="auto"/>
                <w:sz w:val="24"/>
                <w:szCs w:val="24"/>
              </w:rPr>
              <w:t>BDO</w:t>
            </w:r>
          </w:p>
          <w:p w14:paraId="5E584A47" w14:textId="3101698A" w:rsidR="00DD5B06" w:rsidRPr="006E1E43" w:rsidRDefault="00DD5B06" w:rsidP="006421FE">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 xml:space="preserve">Nav izvirzītas prasības bioloģisko paraugu un </w:t>
            </w:r>
            <w:proofErr w:type="spellStart"/>
            <w:r w:rsidRPr="006E1E43">
              <w:rPr>
                <w:rStyle w:val="BodyText6"/>
                <w:rFonts w:ascii="Times New Roman" w:hAnsi="Times New Roman" w:cs="Times New Roman"/>
                <w:color w:val="auto"/>
                <w:sz w:val="24"/>
                <w:szCs w:val="24"/>
              </w:rPr>
              <w:t>paraugsaistīto</w:t>
            </w:r>
            <w:proofErr w:type="spellEnd"/>
            <w:r w:rsidRPr="006E1E43">
              <w:rPr>
                <w:rStyle w:val="BodyText6"/>
                <w:rFonts w:ascii="Times New Roman" w:hAnsi="Times New Roman" w:cs="Times New Roman"/>
                <w:color w:val="auto"/>
                <w:sz w:val="24"/>
                <w:szCs w:val="24"/>
              </w:rPr>
              <w:t xml:space="preserve"> datu uzglabāšanai.</w:t>
            </w:r>
          </w:p>
        </w:tc>
        <w:tc>
          <w:tcPr>
            <w:tcW w:w="3189" w:type="dxa"/>
          </w:tcPr>
          <w:p w14:paraId="40CCDEDD" w14:textId="77777777" w:rsidR="00DD5B06" w:rsidRPr="006E1E43" w:rsidRDefault="00DD5B06" w:rsidP="00677349">
            <w:pPr>
              <w:pStyle w:val="BodyText7"/>
              <w:shd w:val="clear" w:color="auto" w:fill="auto"/>
              <w:spacing w:before="0" w:line="240" w:lineRule="auto"/>
              <w:ind w:left="120" w:firstLine="0"/>
              <w:jc w:val="left"/>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Jāizsaka norma šādā redakcijā:</w:t>
            </w:r>
          </w:p>
          <w:p w14:paraId="7C26749C" w14:textId="474851C4" w:rsidR="00DD5B06" w:rsidRPr="006E1E43" w:rsidRDefault="00DD5B06" w:rsidP="00677349">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 xml:space="preserve">“[..] Bioloģiskie paraugi un citi </w:t>
            </w:r>
            <w:proofErr w:type="spellStart"/>
            <w:r w:rsidRPr="006E1E43">
              <w:rPr>
                <w:rStyle w:val="BodyText6"/>
                <w:rFonts w:ascii="Times New Roman" w:hAnsi="Times New Roman" w:cs="Times New Roman"/>
                <w:color w:val="auto"/>
                <w:sz w:val="24"/>
                <w:szCs w:val="24"/>
              </w:rPr>
              <w:t>paraugsaistītie</w:t>
            </w:r>
            <w:proofErr w:type="spellEnd"/>
            <w:r w:rsidRPr="006E1E43">
              <w:rPr>
                <w:rStyle w:val="BodyText6"/>
                <w:rFonts w:ascii="Times New Roman" w:hAnsi="Times New Roman" w:cs="Times New Roman"/>
                <w:color w:val="auto"/>
                <w:sz w:val="24"/>
                <w:szCs w:val="24"/>
              </w:rPr>
              <w:t xml:space="preserve"> dati tiek uzglabāti atsevišķi no kodu reģistra, ievērojot atbilstošus un sapratīgus drošības pasākumus.”</w:t>
            </w:r>
          </w:p>
        </w:tc>
        <w:tc>
          <w:tcPr>
            <w:tcW w:w="1469" w:type="dxa"/>
          </w:tcPr>
          <w:p w14:paraId="512F33AB" w14:textId="77777777" w:rsidR="00DD5B06" w:rsidRPr="006E1E43" w:rsidRDefault="00DD5B06" w:rsidP="00DD5B06">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lastRenderedPageBreak/>
              <w:t>Ņemts vērā.</w:t>
            </w:r>
          </w:p>
          <w:p w14:paraId="7E7358B8" w14:textId="77777777" w:rsidR="00DD5B06" w:rsidRPr="006E1E43" w:rsidRDefault="00DD5B06" w:rsidP="008C7284">
            <w:pPr>
              <w:contextualSpacing/>
              <w:jc w:val="center"/>
              <w:rPr>
                <w:rFonts w:ascii="Times New Roman" w:hAnsi="Times New Roman" w:cs="Times New Roman"/>
                <w:b/>
                <w:bCs/>
                <w:sz w:val="24"/>
                <w:szCs w:val="24"/>
              </w:rPr>
            </w:pPr>
          </w:p>
        </w:tc>
        <w:tc>
          <w:tcPr>
            <w:tcW w:w="2979" w:type="dxa"/>
          </w:tcPr>
          <w:p w14:paraId="6B4AFA4C" w14:textId="1F6F9047" w:rsidR="00DD5B06" w:rsidRPr="006E1E43" w:rsidRDefault="00DD5B06" w:rsidP="008C7284">
            <w:pPr>
              <w:contextualSpacing/>
              <w:jc w:val="both"/>
              <w:rPr>
                <w:rFonts w:ascii="Times New Roman" w:hAnsi="Times New Roman" w:cs="Times New Roman"/>
                <w:sz w:val="24"/>
                <w:szCs w:val="24"/>
              </w:rPr>
            </w:pPr>
            <w:r w:rsidRPr="006E1E43">
              <w:rPr>
                <w:rFonts w:ascii="Times New Roman" w:hAnsi="Times New Roman" w:cs="Times New Roman"/>
                <w:sz w:val="24"/>
                <w:szCs w:val="24"/>
              </w:rPr>
              <w:t>Precizēts likumprojekta 6.panta 3.punkts:</w:t>
            </w:r>
          </w:p>
          <w:p w14:paraId="0DE45FBB" w14:textId="22DD70A0" w:rsidR="00DD5B06" w:rsidRPr="006E1E43" w:rsidRDefault="00DD5B06" w:rsidP="008C7284">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“3)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w:t>
            </w:r>
            <w:proofErr w:type="spellStart"/>
            <w:r w:rsidRPr="006E1E43">
              <w:rPr>
                <w:rFonts w:ascii="Times New Roman" w:hAnsi="Times New Roman" w:cs="Times New Roman"/>
                <w:sz w:val="24"/>
                <w:szCs w:val="24"/>
              </w:rPr>
              <w:t>pseidonimizāciju</w:t>
            </w:r>
            <w:proofErr w:type="spellEnd"/>
            <w:r w:rsidRPr="006E1E43">
              <w:rPr>
                <w:rFonts w:ascii="Times New Roman" w:hAnsi="Times New Roman" w:cs="Times New Roman"/>
                <w:sz w:val="24"/>
                <w:szCs w:val="24"/>
              </w:rPr>
              <w:t xml:space="preserve">, piešķirot donoram, bioloģiskajiem paraugiem un </w:t>
            </w:r>
            <w:proofErr w:type="spellStart"/>
            <w:r w:rsidRPr="006E1E43">
              <w:rPr>
                <w:rFonts w:ascii="Times New Roman" w:hAnsi="Times New Roman" w:cs="Times New Roman"/>
                <w:sz w:val="24"/>
                <w:szCs w:val="24"/>
              </w:rPr>
              <w:t>paraugsaistītajiem</w:t>
            </w:r>
            <w:proofErr w:type="spellEnd"/>
            <w:r w:rsidRPr="006E1E43">
              <w:rPr>
                <w:rFonts w:ascii="Times New Roman" w:hAnsi="Times New Roman" w:cs="Times New Roman"/>
                <w:sz w:val="24"/>
                <w:szCs w:val="24"/>
              </w:rPr>
              <w:t xml:space="preserve"> datiem kodus un izveidojot kodu reģistru, kas satur donora personas datus atbilstoši piekrišanas apjomam. Bioloģiskie paraugi un citi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 tiek uzglabāti atsevišķi no kodu reģistra, </w:t>
            </w:r>
            <w:r w:rsidRPr="006E1E43">
              <w:rPr>
                <w:rStyle w:val="BodyText6"/>
                <w:rFonts w:ascii="Times New Roman" w:hAnsi="Times New Roman" w:cs="Times New Roman"/>
                <w:color w:val="auto"/>
                <w:sz w:val="24"/>
                <w:szCs w:val="24"/>
              </w:rPr>
              <w:t>ievērojot atbilstošus un sapratīgus drošības pasākumus</w:t>
            </w:r>
            <w:r w:rsidRPr="006E1E43">
              <w:rPr>
                <w:rFonts w:ascii="Times New Roman" w:hAnsi="Times New Roman" w:cs="Times New Roman"/>
                <w:sz w:val="24"/>
                <w:szCs w:val="24"/>
              </w:rPr>
              <w:t>”.</w:t>
            </w:r>
          </w:p>
          <w:p w14:paraId="6A54774F" w14:textId="77777777" w:rsidR="00DD5B06" w:rsidRPr="006E1E43" w:rsidRDefault="00DD5B06" w:rsidP="00A61E3F">
            <w:pPr>
              <w:contextualSpacing/>
              <w:jc w:val="both"/>
              <w:rPr>
                <w:rFonts w:ascii="Times New Roman" w:hAnsi="Times New Roman" w:cs="Times New Roman"/>
                <w:sz w:val="24"/>
                <w:szCs w:val="24"/>
              </w:rPr>
            </w:pPr>
          </w:p>
        </w:tc>
      </w:tr>
      <w:tr w:rsidR="00A65549" w:rsidRPr="006E1E43" w14:paraId="5CA0CF5C" w14:textId="77777777" w:rsidTr="003305F1">
        <w:tc>
          <w:tcPr>
            <w:tcW w:w="751" w:type="dxa"/>
            <w:vMerge w:val="restart"/>
          </w:tcPr>
          <w:p w14:paraId="2154A128" w14:textId="42A8FA1D" w:rsidR="00A65549" w:rsidRPr="006E1E43" w:rsidRDefault="00A65549" w:rsidP="00C26086">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 xml:space="preserve">12. </w:t>
            </w:r>
          </w:p>
        </w:tc>
        <w:tc>
          <w:tcPr>
            <w:tcW w:w="2979" w:type="dxa"/>
            <w:vMerge w:val="restart"/>
          </w:tcPr>
          <w:p w14:paraId="325300B3" w14:textId="708E620E" w:rsidR="00A65549" w:rsidRPr="006E1E43" w:rsidRDefault="00A65549" w:rsidP="00C26086">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6. pants. </w:t>
            </w:r>
            <w:proofErr w:type="spellStart"/>
            <w:r w:rsidRPr="006E1E43">
              <w:rPr>
                <w:rFonts w:ascii="Times New Roman" w:hAnsi="Times New Roman" w:cs="Times New Roman"/>
                <w:b/>
                <w:bCs/>
                <w:sz w:val="24"/>
                <w:szCs w:val="24"/>
              </w:rPr>
              <w:t>Biobankas</w:t>
            </w:r>
            <w:proofErr w:type="spellEnd"/>
            <w:r w:rsidRPr="006E1E43">
              <w:rPr>
                <w:rFonts w:ascii="Times New Roman" w:hAnsi="Times New Roman" w:cs="Times New Roman"/>
                <w:b/>
                <w:bCs/>
                <w:sz w:val="24"/>
                <w:szCs w:val="24"/>
              </w:rPr>
              <w:t xml:space="preserve"> pārziņa pienākumi</w:t>
            </w:r>
          </w:p>
          <w:p w14:paraId="43D8524A" w14:textId="08D0EECF" w:rsidR="00A65549" w:rsidRPr="006E1E43" w:rsidRDefault="00A65549" w:rsidP="00C26086">
            <w:pPr>
              <w:contextualSpacing/>
              <w:jc w:val="both"/>
              <w:rPr>
                <w:rFonts w:ascii="Times New Roman" w:hAnsi="Times New Roman" w:cs="Times New Roman"/>
                <w:sz w:val="24"/>
                <w:szCs w:val="24"/>
              </w:rPr>
            </w:pP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pienākumi ir nodrošināt:</w:t>
            </w:r>
          </w:p>
          <w:p w14:paraId="363047FA" w14:textId="78195620" w:rsidR="00A65549" w:rsidRPr="006E1E43" w:rsidRDefault="00A65549" w:rsidP="00C26086">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5) informācijas pieejamību donoriem par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pārvaldību un bioloģisko paraugu uzglabāšanu un apstrādi, lai nodrošinātu donora tiesības atsaukt piekrišanu;</w:t>
            </w:r>
          </w:p>
          <w:p w14:paraId="0CA2001A" w14:textId="203FF702" w:rsidR="00A65549" w:rsidRPr="006E1E43" w:rsidRDefault="00A65549" w:rsidP="00706D7C">
            <w:pPr>
              <w:jc w:val="both"/>
              <w:rPr>
                <w:rFonts w:ascii="Times New Roman" w:hAnsi="Times New Roman" w:cs="Times New Roman"/>
                <w:sz w:val="24"/>
                <w:szCs w:val="24"/>
              </w:rPr>
            </w:pPr>
          </w:p>
        </w:tc>
        <w:tc>
          <w:tcPr>
            <w:tcW w:w="2689" w:type="dxa"/>
          </w:tcPr>
          <w:p w14:paraId="0D638C85" w14:textId="77777777" w:rsidR="00A65549" w:rsidRPr="00A65549" w:rsidRDefault="00A65549" w:rsidP="00E816A8">
            <w:pPr>
              <w:jc w:val="both"/>
              <w:rPr>
                <w:rFonts w:ascii="Times New Roman" w:hAnsi="Times New Roman" w:cs="Times New Roman"/>
                <w:b/>
                <w:bCs/>
                <w:sz w:val="24"/>
                <w:szCs w:val="24"/>
              </w:rPr>
            </w:pPr>
            <w:r w:rsidRPr="00A65549">
              <w:rPr>
                <w:rFonts w:ascii="Times New Roman" w:hAnsi="Times New Roman" w:cs="Times New Roman"/>
                <w:b/>
                <w:bCs/>
                <w:sz w:val="24"/>
                <w:szCs w:val="24"/>
              </w:rPr>
              <w:t>Latvijas Cilvēka ģenētikas asociācija</w:t>
            </w:r>
          </w:p>
          <w:p w14:paraId="3D4D912D" w14:textId="467023E3" w:rsidR="00A65549" w:rsidRPr="006E1E43" w:rsidRDefault="00A65549" w:rsidP="00A87C96">
            <w:pPr>
              <w:jc w:val="both"/>
              <w:rPr>
                <w:rFonts w:ascii="Times New Roman" w:hAnsi="Times New Roman" w:cs="Times New Roman"/>
                <w:sz w:val="24"/>
                <w:szCs w:val="24"/>
              </w:rPr>
            </w:pPr>
            <w:r w:rsidRPr="006E1E43">
              <w:rPr>
                <w:rFonts w:ascii="Times New Roman" w:hAnsi="Times New Roman" w:cs="Times New Roman"/>
                <w:sz w:val="24"/>
                <w:szCs w:val="24"/>
              </w:rPr>
              <w:t xml:space="preserve">Informācijas pieejamību donoriem par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pārvaldību un bioloģisko paraugu uzglabāšanu un apstrādi, lai nodrošinātu donora tiesības atsaukt piekrišanu un/vai mainīt piekrišanas apjomu.</w:t>
            </w:r>
          </w:p>
          <w:p w14:paraId="3DEA95A0" w14:textId="77777777" w:rsidR="00A65549" w:rsidRPr="006E1E43" w:rsidRDefault="00A65549" w:rsidP="00706D7C">
            <w:pPr>
              <w:pStyle w:val="pf0"/>
              <w:jc w:val="both"/>
              <w:rPr>
                <w:lang w:val="lv-LV"/>
              </w:rPr>
            </w:pPr>
          </w:p>
        </w:tc>
        <w:tc>
          <w:tcPr>
            <w:tcW w:w="3189" w:type="dxa"/>
          </w:tcPr>
          <w:p w14:paraId="59FC5048" w14:textId="77777777" w:rsidR="00A65549" w:rsidRPr="006E1E43" w:rsidRDefault="00A65549" w:rsidP="00F910B6">
            <w:pPr>
              <w:jc w:val="both"/>
              <w:rPr>
                <w:rFonts w:ascii="Times New Roman" w:hAnsi="Times New Roman" w:cs="Times New Roman"/>
                <w:sz w:val="24"/>
                <w:szCs w:val="24"/>
              </w:rPr>
            </w:pPr>
            <w:r w:rsidRPr="006E1E43">
              <w:rPr>
                <w:rFonts w:ascii="Times New Roman" w:hAnsi="Times New Roman" w:cs="Times New Roman"/>
                <w:sz w:val="24"/>
                <w:szCs w:val="24"/>
              </w:rPr>
              <w:t>Donora tiesības neaprobežojas ar iespēju atsaukt piekrišanu.</w:t>
            </w:r>
          </w:p>
          <w:p w14:paraId="6B7AED18" w14:textId="77777777" w:rsidR="00A65549" w:rsidRPr="006E1E43" w:rsidRDefault="00A65549" w:rsidP="00706D7C">
            <w:pPr>
              <w:jc w:val="both"/>
              <w:rPr>
                <w:rFonts w:ascii="Times New Roman" w:hAnsi="Times New Roman" w:cs="Times New Roman"/>
                <w:sz w:val="24"/>
                <w:szCs w:val="24"/>
              </w:rPr>
            </w:pPr>
          </w:p>
        </w:tc>
        <w:tc>
          <w:tcPr>
            <w:tcW w:w="1469" w:type="dxa"/>
            <w:vMerge w:val="restart"/>
          </w:tcPr>
          <w:p w14:paraId="678FF383" w14:textId="77777777" w:rsidR="00A65549" w:rsidRPr="006E1E43" w:rsidRDefault="00A65549" w:rsidP="00DD5B06">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17683A36" w14:textId="77777777" w:rsidR="00A65549" w:rsidRPr="006E1E43" w:rsidRDefault="00A65549" w:rsidP="00DF20A4">
            <w:pPr>
              <w:contextualSpacing/>
              <w:jc w:val="center"/>
              <w:rPr>
                <w:rFonts w:ascii="Times New Roman" w:hAnsi="Times New Roman" w:cs="Times New Roman"/>
                <w:b/>
                <w:bCs/>
                <w:sz w:val="24"/>
                <w:szCs w:val="24"/>
              </w:rPr>
            </w:pPr>
          </w:p>
        </w:tc>
        <w:tc>
          <w:tcPr>
            <w:tcW w:w="2979" w:type="dxa"/>
            <w:vMerge w:val="restart"/>
          </w:tcPr>
          <w:p w14:paraId="513A6172" w14:textId="7B7ED7E9" w:rsidR="00A65549" w:rsidRPr="006E1E43" w:rsidRDefault="00A65549" w:rsidP="00DF20A4">
            <w:pPr>
              <w:contextualSpacing/>
              <w:jc w:val="both"/>
              <w:rPr>
                <w:rFonts w:ascii="Times New Roman" w:hAnsi="Times New Roman" w:cs="Times New Roman"/>
                <w:sz w:val="24"/>
                <w:szCs w:val="24"/>
              </w:rPr>
            </w:pPr>
            <w:r w:rsidRPr="006E1E43">
              <w:rPr>
                <w:rFonts w:ascii="Times New Roman" w:hAnsi="Times New Roman" w:cs="Times New Roman"/>
                <w:sz w:val="24"/>
                <w:szCs w:val="24"/>
              </w:rPr>
              <w:t>Precizēts likumprojekta 6.panta 5.punkts:</w:t>
            </w:r>
          </w:p>
          <w:p w14:paraId="2B384F7E" w14:textId="262AEA07" w:rsidR="00A65549" w:rsidRPr="006E1E43" w:rsidRDefault="00A65549" w:rsidP="002A21CC">
            <w:pPr>
              <w:jc w:val="both"/>
              <w:rPr>
                <w:rFonts w:ascii="Times New Roman" w:hAnsi="Times New Roman" w:cs="Times New Roman"/>
                <w:sz w:val="24"/>
                <w:szCs w:val="24"/>
              </w:rPr>
            </w:pPr>
            <w:r w:rsidRPr="006E1E43">
              <w:rPr>
                <w:rFonts w:ascii="Times New Roman" w:hAnsi="Times New Roman" w:cs="Times New Roman"/>
                <w:sz w:val="24"/>
                <w:szCs w:val="24"/>
              </w:rPr>
              <w:t xml:space="preserve">“5) </w:t>
            </w:r>
            <w:bookmarkStart w:id="1" w:name="_Hlk105519612"/>
            <w:r w:rsidRPr="006E1E43">
              <w:rPr>
                <w:rFonts w:ascii="Times New Roman" w:hAnsi="Times New Roman" w:cs="Times New Roman"/>
                <w:sz w:val="24"/>
                <w:szCs w:val="24"/>
              </w:rPr>
              <w:t xml:space="preserve">informācijas pieejamību donoriem par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pārvaldību un bioloģisko paraugu uzglabāšanu un apstrādi, lai nodrošinātu donora tiesības atsaukt piekrišanu vai īstenot citas piekrišanas formā paredzētās donora tiesības”;</w:t>
            </w:r>
            <w:bookmarkEnd w:id="1"/>
          </w:p>
          <w:p w14:paraId="22C116F4" w14:textId="2A4E6BC4" w:rsidR="00A65549" w:rsidRPr="006E1E43" w:rsidRDefault="00A65549" w:rsidP="00F302F6">
            <w:pPr>
              <w:contextualSpacing/>
              <w:jc w:val="both"/>
              <w:rPr>
                <w:rStyle w:val="BodyText6"/>
                <w:rFonts w:ascii="Times New Roman" w:hAnsi="Times New Roman" w:cs="Times New Roman"/>
                <w:color w:val="auto"/>
                <w:sz w:val="24"/>
                <w:szCs w:val="24"/>
              </w:rPr>
            </w:pPr>
          </w:p>
          <w:p w14:paraId="0634025E" w14:textId="77777777" w:rsidR="00A65549" w:rsidRPr="006E1E43" w:rsidRDefault="00A65549" w:rsidP="00A61E3F">
            <w:pPr>
              <w:contextualSpacing/>
              <w:jc w:val="both"/>
              <w:rPr>
                <w:rFonts w:ascii="Times New Roman" w:hAnsi="Times New Roman" w:cs="Times New Roman"/>
                <w:sz w:val="24"/>
                <w:szCs w:val="24"/>
                <w:shd w:val="clear" w:color="auto" w:fill="FFFFFF"/>
              </w:rPr>
            </w:pPr>
          </w:p>
          <w:p w14:paraId="144B96F5" w14:textId="77777777" w:rsidR="00A65549" w:rsidRPr="006E1E43" w:rsidRDefault="00A65549" w:rsidP="00A61E3F">
            <w:pPr>
              <w:contextualSpacing/>
              <w:jc w:val="both"/>
              <w:rPr>
                <w:rFonts w:ascii="Times New Roman" w:hAnsi="Times New Roman" w:cs="Times New Roman"/>
                <w:sz w:val="24"/>
                <w:szCs w:val="24"/>
              </w:rPr>
            </w:pPr>
          </w:p>
          <w:p w14:paraId="65E6A6FB" w14:textId="1B6F9558" w:rsidR="00A65549" w:rsidRPr="006E1E43" w:rsidRDefault="00A65549" w:rsidP="00A61E3F">
            <w:pPr>
              <w:contextualSpacing/>
              <w:jc w:val="both"/>
              <w:rPr>
                <w:rFonts w:ascii="Times New Roman" w:hAnsi="Times New Roman" w:cs="Times New Roman"/>
                <w:sz w:val="24"/>
                <w:szCs w:val="24"/>
              </w:rPr>
            </w:pPr>
          </w:p>
        </w:tc>
      </w:tr>
      <w:tr w:rsidR="00A65549" w:rsidRPr="006E1E43" w14:paraId="1EA8407D" w14:textId="77777777" w:rsidTr="003305F1">
        <w:tc>
          <w:tcPr>
            <w:tcW w:w="751" w:type="dxa"/>
            <w:vMerge/>
          </w:tcPr>
          <w:p w14:paraId="015BBA4F" w14:textId="77777777" w:rsidR="00A65549" w:rsidRPr="006E1E43" w:rsidRDefault="00A65549" w:rsidP="00C26086">
            <w:pPr>
              <w:contextualSpacing/>
              <w:jc w:val="both"/>
              <w:rPr>
                <w:rFonts w:ascii="Times New Roman" w:hAnsi="Times New Roman" w:cs="Times New Roman"/>
                <w:b/>
                <w:bCs/>
                <w:sz w:val="24"/>
                <w:szCs w:val="24"/>
              </w:rPr>
            </w:pPr>
          </w:p>
        </w:tc>
        <w:tc>
          <w:tcPr>
            <w:tcW w:w="2979" w:type="dxa"/>
            <w:vMerge/>
          </w:tcPr>
          <w:p w14:paraId="656CA60D" w14:textId="46B74EED" w:rsidR="00A65549" w:rsidRPr="006E1E43" w:rsidRDefault="00A65549" w:rsidP="00C26086">
            <w:pPr>
              <w:contextualSpacing/>
              <w:jc w:val="both"/>
              <w:rPr>
                <w:rFonts w:ascii="Times New Roman" w:hAnsi="Times New Roman" w:cs="Times New Roman"/>
                <w:b/>
                <w:bCs/>
                <w:sz w:val="24"/>
                <w:szCs w:val="24"/>
              </w:rPr>
            </w:pPr>
          </w:p>
        </w:tc>
        <w:tc>
          <w:tcPr>
            <w:tcW w:w="2689" w:type="dxa"/>
          </w:tcPr>
          <w:p w14:paraId="3A4BA11A" w14:textId="77777777" w:rsidR="00A65549" w:rsidRPr="00A65549" w:rsidRDefault="00A65549" w:rsidP="00E816A8">
            <w:pPr>
              <w:jc w:val="both"/>
              <w:rPr>
                <w:rFonts w:ascii="Times New Roman" w:hAnsi="Times New Roman" w:cs="Times New Roman"/>
                <w:b/>
                <w:bCs/>
                <w:sz w:val="24"/>
                <w:szCs w:val="24"/>
              </w:rPr>
            </w:pPr>
            <w:r w:rsidRPr="00A65549">
              <w:rPr>
                <w:rFonts w:ascii="Times New Roman" w:hAnsi="Times New Roman" w:cs="Times New Roman"/>
                <w:b/>
                <w:bCs/>
                <w:sz w:val="24"/>
                <w:szCs w:val="24"/>
              </w:rPr>
              <w:t>BDO</w:t>
            </w:r>
          </w:p>
          <w:p w14:paraId="142B323E" w14:textId="02703339" w:rsidR="00A65549" w:rsidRPr="006E1E43" w:rsidRDefault="00A65549" w:rsidP="00E816A8">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Nav pilnīgi norādītas donora (datu subjekta) tiesības, proti, ne tikai atsaukt savu piekrišanu, bet arī realizēt dinamiskajā piekrišanā paredzēto.</w:t>
            </w:r>
          </w:p>
        </w:tc>
        <w:tc>
          <w:tcPr>
            <w:tcW w:w="3189" w:type="dxa"/>
          </w:tcPr>
          <w:p w14:paraId="66B67FAC" w14:textId="77777777" w:rsidR="00A65549" w:rsidRPr="006E1E43" w:rsidRDefault="00A65549" w:rsidP="00AA637C">
            <w:pPr>
              <w:pStyle w:val="BodyText7"/>
              <w:shd w:val="clear" w:color="auto" w:fill="auto"/>
              <w:spacing w:before="0" w:after="60" w:line="269" w:lineRule="exact"/>
              <w:ind w:left="120" w:firstLine="0"/>
              <w:jc w:val="left"/>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 xml:space="preserve">Jāizsaka norma šādā </w:t>
            </w:r>
            <w:r w:rsidRPr="006E1E43">
              <w:rPr>
                <w:rStyle w:val="BodyText6"/>
                <w:rFonts w:ascii="Times New Roman" w:hAnsi="Times New Roman" w:cs="Times New Roman"/>
                <w:color w:val="auto"/>
                <w:sz w:val="24"/>
                <w:szCs w:val="24"/>
              </w:rPr>
              <w:lastRenderedPageBreak/>
              <w:t>redakcijā:</w:t>
            </w:r>
          </w:p>
          <w:p w14:paraId="58332F1E" w14:textId="024CD2FD" w:rsidR="00A65549" w:rsidRPr="006E1E43" w:rsidRDefault="00A65549" w:rsidP="00AA637C">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“informācijas pieejamību donoriem par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pārvaldību un bioloģisko paraugu uzglabāšanu un apstrādi, ”</w:t>
            </w:r>
          </w:p>
        </w:tc>
        <w:tc>
          <w:tcPr>
            <w:tcW w:w="1469" w:type="dxa"/>
            <w:vMerge/>
          </w:tcPr>
          <w:p w14:paraId="20B85B48" w14:textId="77777777" w:rsidR="00A65549" w:rsidRPr="006E1E43" w:rsidRDefault="00A65549" w:rsidP="00A61E3F">
            <w:pPr>
              <w:contextualSpacing/>
              <w:jc w:val="both"/>
              <w:rPr>
                <w:rFonts w:ascii="Times New Roman" w:hAnsi="Times New Roman" w:cs="Times New Roman"/>
                <w:sz w:val="24"/>
                <w:szCs w:val="24"/>
                <w:shd w:val="clear" w:color="auto" w:fill="FFFFFF"/>
              </w:rPr>
            </w:pPr>
          </w:p>
        </w:tc>
        <w:tc>
          <w:tcPr>
            <w:tcW w:w="2979" w:type="dxa"/>
            <w:vMerge/>
          </w:tcPr>
          <w:p w14:paraId="3EA36D63" w14:textId="0F1C4BB8" w:rsidR="00A65549" w:rsidRPr="006E1E43" w:rsidRDefault="00A65549" w:rsidP="00A61E3F">
            <w:pPr>
              <w:contextualSpacing/>
              <w:jc w:val="both"/>
              <w:rPr>
                <w:rFonts w:ascii="Times New Roman" w:hAnsi="Times New Roman" w:cs="Times New Roman"/>
                <w:sz w:val="24"/>
                <w:szCs w:val="24"/>
              </w:rPr>
            </w:pPr>
          </w:p>
        </w:tc>
      </w:tr>
      <w:tr w:rsidR="00A65549" w:rsidRPr="006E1E43" w14:paraId="2813251E" w14:textId="77777777" w:rsidTr="003305F1">
        <w:tc>
          <w:tcPr>
            <w:tcW w:w="751" w:type="dxa"/>
            <w:vMerge/>
          </w:tcPr>
          <w:p w14:paraId="281E2D05" w14:textId="77777777" w:rsidR="00A65549" w:rsidRPr="006E1E43" w:rsidRDefault="00A65549" w:rsidP="00C26086">
            <w:pPr>
              <w:contextualSpacing/>
              <w:jc w:val="both"/>
              <w:rPr>
                <w:rFonts w:ascii="Times New Roman" w:hAnsi="Times New Roman" w:cs="Times New Roman"/>
                <w:b/>
                <w:bCs/>
                <w:sz w:val="24"/>
                <w:szCs w:val="24"/>
              </w:rPr>
            </w:pPr>
          </w:p>
        </w:tc>
        <w:tc>
          <w:tcPr>
            <w:tcW w:w="2979" w:type="dxa"/>
            <w:vMerge/>
          </w:tcPr>
          <w:p w14:paraId="263ECAA8" w14:textId="370724DE" w:rsidR="00A65549" w:rsidRPr="006E1E43" w:rsidRDefault="00A65549" w:rsidP="00C26086">
            <w:pPr>
              <w:contextualSpacing/>
              <w:jc w:val="both"/>
              <w:rPr>
                <w:rFonts w:ascii="Times New Roman" w:hAnsi="Times New Roman" w:cs="Times New Roman"/>
                <w:b/>
                <w:bCs/>
                <w:sz w:val="24"/>
                <w:szCs w:val="24"/>
              </w:rPr>
            </w:pPr>
          </w:p>
        </w:tc>
        <w:tc>
          <w:tcPr>
            <w:tcW w:w="2689" w:type="dxa"/>
          </w:tcPr>
          <w:p w14:paraId="7D068774" w14:textId="77777777" w:rsidR="00A65549" w:rsidRPr="00A65549" w:rsidRDefault="00A65549" w:rsidP="00E816A8">
            <w:pPr>
              <w:jc w:val="both"/>
              <w:rPr>
                <w:rFonts w:ascii="Times New Roman" w:hAnsi="Times New Roman" w:cs="Times New Roman"/>
                <w:b/>
                <w:bCs/>
                <w:sz w:val="24"/>
                <w:szCs w:val="24"/>
              </w:rPr>
            </w:pPr>
            <w:r w:rsidRPr="00A65549">
              <w:rPr>
                <w:rFonts w:ascii="Times New Roman" w:hAnsi="Times New Roman" w:cs="Times New Roman"/>
                <w:b/>
                <w:bCs/>
                <w:sz w:val="24"/>
                <w:szCs w:val="24"/>
              </w:rPr>
              <w:t>RSU</w:t>
            </w:r>
          </w:p>
          <w:p w14:paraId="7E8765D9" w14:textId="77777777" w:rsidR="00A65549" w:rsidRPr="006E1E43" w:rsidRDefault="00A65549" w:rsidP="007D67A3">
            <w:pPr>
              <w:jc w:val="both"/>
              <w:rPr>
                <w:rFonts w:ascii="Times New Roman" w:hAnsi="Times New Roman" w:cs="Times New Roman"/>
                <w:sz w:val="24"/>
                <w:szCs w:val="24"/>
              </w:rPr>
            </w:pPr>
            <w:r w:rsidRPr="006E1E43">
              <w:rPr>
                <w:rFonts w:ascii="Times New Roman" w:hAnsi="Times New Roman" w:cs="Times New Roman"/>
                <w:sz w:val="24"/>
                <w:szCs w:val="24"/>
              </w:rPr>
              <w:t>6. panta 5. punkts – papildinājums:</w:t>
            </w:r>
          </w:p>
          <w:p w14:paraId="2B5B27A6" w14:textId="77777777" w:rsidR="00A65549" w:rsidRPr="006E1E43" w:rsidRDefault="00A65549" w:rsidP="007D67A3">
            <w:pPr>
              <w:jc w:val="both"/>
              <w:rPr>
                <w:rFonts w:ascii="Times New Roman" w:hAnsi="Times New Roman" w:cs="Times New Roman"/>
                <w:sz w:val="24"/>
                <w:szCs w:val="24"/>
              </w:rPr>
            </w:pPr>
            <w:r w:rsidRPr="006E1E43">
              <w:rPr>
                <w:rFonts w:ascii="Times New Roman" w:hAnsi="Times New Roman" w:cs="Times New Roman"/>
                <w:sz w:val="24"/>
                <w:szCs w:val="24"/>
              </w:rPr>
              <w:t xml:space="preserve">informācijas pieejamību donoriem par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pārvaldību un bioloģisko paraugu uzglabāšanu un apstrādi, lai nodrošinātu donora tiesības atsaukt piekrišanu un/vai realizēt citas piekrišanas formā paredzētās donora tiesības</w:t>
            </w:r>
          </w:p>
          <w:p w14:paraId="51F1474D" w14:textId="5D2C069C" w:rsidR="00A65549" w:rsidRPr="006E1E43" w:rsidRDefault="00A65549" w:rsidP="007D67A3">
            <w:pPr>
              <w:jc w:val="both"/>
              <w:rPr>
                <w:rFonts w:ascii="Times New Roman" w:hAnsi="Times New Roman" w:cs="Times New Roman"/>
                <w:sz w:val="24"/>
                <w:szCs w:val="24"/>
              </w:rPr>
            </w:pPr>
          </w:p>
        </w:tc>
        <w:tc>
          <w:tcPr>
            <w:tcW w:w="3189" w:type="dxa"/>
          </w:tcPr>
          <w:p w14:paraId="30493E9F" w14:textId="6FE0A611" w:rsidR="00A65549" w:rsidRPr="006E1E43" w:rsidRDefault="00A65549" w:rsidP="00DD5B06">
            <w:pPr>
              <w:jc w:val="both"/>
              <w:rPr>
                <w:rStyle w:val="BodyText6"/>
                <w:rFonts w:ascii="Times New Roman" w:hAnsi="Times New Roman" w:cs="Times New Roman"/>
                <w:color w:val="auto"/>
                <w:sz w:val="24"/>
                <w:szCs w:val="24"/>
              </w:rPr>
            </w:pPr>
            <w:r w:rsidRPr="006E1E43">
              <w:rPr>
                <w:rFonts w:ascii="Times New Roman" w:hAnsi="Times New Roman" w:cs="Times New Roman"/>
                <w:sz w:val="24"/>
                <w:szCs w:val="24"/>
              </w:rPr>
              <w:t>Donora tiesības neaprobežojas ar iespēju atsaukt piekrišanu.</w:t>
            </w:r>
          </w:p>
        </w:tc>
        <w:tc>
          <w:tcPr>
            <w:tcW w:w="1469" w:type="dxa"/>
            <w:vMerge/>
          </w:tcPr>
          <w:p w14:paraId="234630B4" w14:textId="77777777" w:rsidR="00A65549" w:rsidRPr="006E1E43" w:rsidRDefault="00A65549" w:rsidP="00A61E3F">
            <w:pPr>
              <w:contextualSpacing/>
              <w:jc w:val="both"/>
              <w:rPr>
                <w:rFonts w:ascii="Times New Roman" w:hAnsi="Times New Roman" w:cs="Times New Roman"/>
                <w:sz w:val="24"/>
                <w:szCs w:val="24"/>
              </w:rPr>
            </w:pPr>
          </w:p>
        </w:tc>
        <w:tc>
          <w:tcPr>
            <w:tcW w:w="2979" w:type="dxa"/>
            <w:vMerge/>
          </w:tcPr>
          <w:p w14:paraId="04F437F3" w14:textId="5B92A163" w:rsidR="00A65549" w:rsidRPr="006E1E43" w:rsidRDefault="00A65549" w:rsidP="00A61E3F">
            <w:pPr>
              <w:contextualSpacing/>
              <w:jc w:val="both"/>
              <w:rPr>
                <w:rFonts w:ascii="Times New Roman" w:hAnsi="Times New Roman" w:cs="Times New Roman"/>
                <w:sz w:val="24"/>
                <w:szCs w:val="24"/>
              </w:rPr>
            </w:pPr>
          </w:p>
        </w:tc>
      </w:tr>
      <w:tr w:rsidR="006E1E43" w:rsidRPr="006E1E43" w14:paraId="354E9E9B" w14:textId="77777777" w:rsidTr="003305F1">
        <w:tc>
          <w:tcPr>
            <w:tcW w:w="751" w:type="dxa"/>
            <w:vMerge w:val="restart"/>
          </w:tcPr>
          <w:p w14:paraId="4CB71436" w14:textId="31E1F112" w:rsidR="00DD5B06" w:rsidRPr="006E1E43" w:rsidRDefault="00DD5B06" w:rsidP="000675CE">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13.</w:t>
            </w:r>
          </w:p>
        </w:tc>
        <w:tc>
          <w:tcPr>
            <w:tcW w:w="2979" w:type="dxa"/>
            <w:vMerge w:val="restart"/>
          </w:tcPr>
          <w:p w14:paraId="44B8AEF8" w14:textId="28B1EBFD" w:rsidR="00DD5B06" w:rsidRPr="006E1E43" w:rsidRDefault="00DD5B06" w:rsidP="000675CE">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7.pants.Biobankas darbības apturēšana vai izbeigšana</w:t>
            </w:r>
          </w:p>
          <w:p w14:paraId="2CA157F9" w14:textId="559D2A7F" w:rsidR="00DD5B06" w:rsidRPr="006E1E43" w:rsidRDefault="00DD5B06" w:rsidP="000675CE">
            <w:pPr>
              <w:jc w:val="both"/>
              <w:rPr>
                <w:rFonts w:ascii="Times New Roman" w:hAnsi="Times New Roman" w:cs="Times New Roman"/>
                <w:sz w:val="24"/>
                <w:szCs w:val="24"/>
              </w:rPr>
            </w:pPr>
            <w:r w:rsidRPr="006E1E43">
              <w:rPr>
                <w:rFonts w:ascii="Times New Roman" w:hAnsi="Times New Roman" w:cs="Times New Roman"/>
                <w:sz w:val="24"/>
                <w:szCs w:val="24"/>
              </w:rPr>
              <w:t xml:space="preserve">(1) Veselības inspekcija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darbību uz laiku var apturēt vai daļēji apturēt šādos gadījumos, par to nosūtot rakstveida </w:t>
            </w:r>
            <w:r w:rsidRPr="006E1E43">
              <w:rPr>
                <w:rFonts w:ascii="Times New Roman" w:hAnsi="Times New Roman" w:cs="Times New Roman"/>
                <w:sz w:val="24"/>
                <w:szCs w:val="24"/>
              </w:rPr>
              <w:lastRenderedPageBreak/>
              <w:t xml:space="preserve">brīdinājumu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w:t>
            </w:r>
          </w:p>
          <w:p w14:paraId="7A4DFBCD" w14:textId="4EFC580B" w:rsidR="00DD5B06" w:rsidRPr="006E1E43" w:rsidRDefault="00DD5B06" w:rsidP="00C26086">
            <w:pPr>
              <w:jc w:val="both"/>
              <w:rPr>
                <w:rFonts w:ascii="Times New Roman" w:hAnsi="Times New Roman" w:cs="Times New Roman"/>
                <w:sz w:val="24"/>
                <w:szCs w:val="24"/>
              </w:rPr>
            </w:pPr>
            <w:r w:rsidRPr="006E1E43">
              <w:rPr>
                <w:rFonts w:ascii="Times New Roman" w:hAnsi="Times New Roman" w:cs="Times New Roman"/>
                <w:sz w:val="24"/>
                <w:szCs w:val="24"/>
              </w:rPr>
              <w:t xml:space="preserve">2) tiek konstatēti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darbību regulējošo normatīvo aktu pārkāpumi vai ir aizdomas par būtiskiem pārkāpumiem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darbībā, kuru izvērtēšanas laikā tiek apturēta jebkāda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 vai notiek daļēja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apturēšana.</w:t>
            </w:r>
          </w:p>
        </w:tc>
        <w:tc>
          <w:tcPr>
            <w:tcW w:w="2689" w:type="dxa"/>
          </w:tcPr>
          <w:p w14:paraId="57AB0543" w14:textId="77777777" w:rsidR="00DD5B06" w:rsidRPr="00A65549" w:rsidRDefault="00DD5B06" w:rsidP="005947F2">
            <w:pPr>
              <w:jc w:val="both"/>
              <w:rPr>
                <w:rFonts w:ascii="Times New Roman" w:hAnsi="Times New Roman" w:cs="Times New Roman"/>
                <w:b/>
                <w:bCs/>
                <w:sz w:val="24"/>
                <w:szCs w:val="24"/>
              </w:rPr>
            </w:pPr>
            <w:r w:rsidRPr="00A65549">
              <w:rPr>
                <w:rFonts w:ascii="Times New Roman" w:hAnsi="Times New Roman" w:cs="Times New Roman"/>
                <w:b/>
                <w:bCs/>
                <w:sz w:val="24"/>
                <w:szCs w:val="24"/>
              </w:rPr>
              <w:lastRenderedPageBreak/>
              <w:t>Latvijas Cilvēka ģenētikas asociācija</w:t>
            </w:r>
          </w:p>
          <w:p w14:paraId="2BB1EB45" w14:textId="7FE7AE4B" w:rsidR="00DD5B06" w:rsidRPr="006E1E43" w:rsidRDefault="00DD5B06" w:rsidP="000675CE">
            <w:pPr>
              <w:jc w:val="both"/>
              <w:rPr>
                <w:rFonts w:ascii="Times New Roman" w:hAnsi="Times New Roman" w:cs="Times New Roman"/>
                <w:sz w:val="24"/>
                <w:szCs w:val="24"/>
              </w:rPr>
            </w:pPr>
            <w:r w:rsidRPr="006E1E43">
              <w:rPr>
                <w:rFonts w:ascii="Times New Roman" w:hAnsi="Times New Roman" w:cs="Times New Roman"/>
                <w:sz w:val="24"/>
                <w:szCs w:val="24"/>
              </w:rPr>
              <w:t>Sadalīt esošo apakšpunkta tekstu 2 atsevišķos apakšpunktos.</w:t>
            </w:r>
          </w:p>
          <w:p w14:paraId="639B6E8F" w14:textId="77777777" w:rsidR="00DD5B06" w:rsidRPr="006E1E43" w:rsidRDefault="00DD5B06" w:rsidP="000675CE">
            <w:pPr>
              <w:jc w:val="both"/>
              <w:rPr>
                <w:rFonts w:ascii="Times New Roman" w:hAnsi="Times New Roman" w:cs="Times New Roman"/>
                <w:sz w:val="24"/>
                <w:szCs w:val="24"/>
              </w:rPr>
            </w:pPr>
            <w:r w:rsidRPr="006E1E43">
              <w:rPr>
                <w:rFonts w:ascii="Times New Roman" w:hAnsi="Times New Roman" w:cs="Times New Roman"/>
                <w:sz w:val="24"/>
                <w:szCs w:val="24"/>
              </w:rPr>
              <w:t xml:space="preserve">2) tiek konstatēti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darbību regulējošo normatīvo aktu pārkāpumi;</w:t>
            </w:r>
          </w:p>
          <w:p w14:paraId="5CED6280" w14:textId="77777777" w:rsidR="00DD5B06" w:rsidRPr="006E1E43" w:rsidRDefault="00DD5B06" w:rsidP="000675CE">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3) ir aizdomas par būtiskiem pārkāpumiem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darbībā, kuru izvērtēšanas laikā tiek apturēta jebkāda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 vai notiek daļēja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apturēšana.</w:t>
            </w:r>
          </w:p>
          <w:p w14:paraId="1CC1DD90" w14:textId="77777777" w:rsidR="00DD5B06" w:rsidRPr="006E1E43" w:rsidRDefault="00DD5B06" w:rsidP="000675CE">
            <w:pPr>
              <w:ind w:firstLine="567"/>
              <w:jc w:val="both"/>
              <w:rPr>
                <w:rFonts w:ascii="Times New Roman" w:hAnsi="Times New Roman" w:cs="Times New Roman"/>
                <w:sz w:val="24"/>
                <w:szCs w:val="24"/>
              </w:rPr>
            </w:pPr>
          </w:p>
        </w:tc>
        <w:tc>
          <w:tcPr>
            <w:tcW w:w="3189" w:type="dxa"/>
          </w:tcPr>
          <w:p w14:paraId="28DBFCA8" w14:textId="77777777" w:rsidR="00DD5B06" w:rsidRPr="006E1E43" w:rsidRDefault="00DD5B06" w:rsidP="000675CE">
            <w:pPr>
              <w:jc w:val="both"/>
              <w:rPr>
                <w:rFonts w:ascii="Times New Roman" w:hAnsi="Times New Roman" w:cs="Times New Roman"/>
                <w:sz w:val="24"/>
                <w:szCs w:val="24"/>
              </w:rPr>
            </w:pPr>
            <w:r w:rsidRPr="006E1E43">
              <w:rPr>
                <w:rFonts w:ascii="Times New Roman" w:hAnsi="Times New Roman" w:cs="Times New Roman"/>
                <w:sz w:val="24"/>
                <w:szCs w:val="24"/>
              </w:rPr>
              <w:lastRenderedPageBreak/>
              <w:t>Abi minētie pārkāpumi ir atšķirīgi pēc būtības.</w:t>
            </w:r>
          </w:p>
          <w:p w14:paraId="545D9AFA" w14:textId="77777777" w:rsidR="00DD5B06" w:rsidRPr="006E1E43" w:rsidRDefault="00DD5B06" w:rsidP="00F910B6">
            <w:pPr>
              <w:jc w:val="both"/>
              <w:rPr>
                <w:rFonts w:ascii="Times New Roman" w:hAnsi="Times New Roman" w:cs="Times New Roman"/>
                <w:sz w:val="24"/>
                <w:szCs w:val="24"/>
              </w:rPr>
            </w:pPr>
          </w:p>
        </w:tc>
        <w:tc>
          <w:tcPr>
            <w:tcW w:w="1469" w:type="dxa"/>
            <w:vMerge w:val="restart"/>
          </w:tcPr>
          <w:p w14:paraId="43EA0094" w14:textId="77777777" w:rsidR="00DD5B06" w:rsidRPr="006E1E43" w:rsidRDefault="00DD5B06" w:rsidP="00DD5B06">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310152EF" w14:textId="77777777" w:rsidR="00DD5B06" w:rsidRPr="006E1E43" w:rsidRDefault="00DD5B06" w:rsidP="000A5D1B">
            <w:pPr>
              <w:contextualSpacing/>
              <w:jc w:val="center"/>
              <w:rPr>
                <w:rFonts w:ascii="Times New Roman" w:hAnsi="Times New Roman" w:cs="Times New Roman"/>
                <w:sz w:val="24"/>
                <w:szCs w:val="24"/>
              </w:rPr>
            </w:pPr>
          </w:p>
        </w:tc>
        <w:tc>
          <w:tcPr>
            <w:tcW w:w="2979" w:type="dxa"/>
            <w:vMerge w:val="restart"/>
          </w:tcPr>
          <w:p w14:paraId="690076DF" w14:textId="56C725C8" w:rsidR="00DD5B06" w:rsidRPr="006E1E43" w:rsidRDefault="00DD5B06" w:rsidP="000A5D1B">
            <w:pPr>
              <w:contextualSpacing/>
              <w:jc w:val="center"/>
              <w:rPr>
                <w:rFonts w:ascii="Times New Roman" w:hAnsi="Times New Roman" w:cs="Times New Roman"/>
                <w:sz w:val="24"/>
                <w:szCs w:val="24"/>
              </w:rPr>
            </w:pPr>
            <w:r w:rsidRPr="006E1E43">
              <w:rPr>
                <w:rFonts w:ascii="Times New Roman" w:hAnsi="Times New Roman" w:cs="Times New Roman"/>
                <w:sz w:val="24"/>
                <w:szCs w:val="24"/>
              </w:rPr>
              <w:t>Ņemts vērā</w:t>
            </w:r>
          </w:p>
          <w:p w14:paraId="2B776D77" w14:textId="24064DA2" w:rsidR="00DD5B06" w:rsidRPr="006E1E43" w:rsidRDefault="00DD5B06" w:rsidP="002703C5">
            <w:pPr>
              <w:contextualSpacing/>
              <w:jc w:val="both"/>
              <w:rPr>
                <w:rFonts w:ascii="Times New Roman" w:hAnsi="Times New Roman" w:cs="Times New Roman"/>
                <w:sz w:val="24"/>
                <w:szCs w:val="24"/>
              </w:rPr>
            </w:pPr>
            <w:r w:rsidRPr="006E1E43">
              <w:rPr>
                <w:rFonts w:ascii="Times New Roman" w:hAnsi="Times New Roman" w:cs="Times New Roman"/>
                <w:sz w:val="24"/>
                <w:szCs w:val="24"/>
              </w:rPr>
              <w:t>Izteikts likumprojekta 7.panta pirmo daļu 5.punkts šādā redakcijā:</w:t>
            </w:r>
          </w:p>
          <w:p w14:paraId="57F9A8FB" w14:textId="77777777" w:rsidR="00DD5B06" w:rsidRPr="006E1E43" w:rsidRDefault="00DD5B06" w:rsidP="000A5D1B">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Veselības inspekcija pieņem lēmumu par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apturēšanu uz laiku šādos gadījumos:</w:t>
            </w:r>
          </w:p>
          <w:p w14:paraId="1FD47895" w14:textId="77777777" w:rsidR="00DD5B06" w:rsidRPr="006E1E43" w:rsidRDefault="00DD5B06" w:rsidP="000A5D1B">
            <w:pPr>
              <w:contextualSpacing/>
              <w:jc w:val="both"/>
              <w:rPr>
                <w:rFonts w:ascii="Times New Roman" w:hAnsi="Times New Roman" w:cs="Times New Roman"/>
                <w:sz w:val="24"/>
                <w:szCs w:val="24"/>
              </w:rPr>
            </w:pPr>
            <w:bookmarkStart w:id="2" w:name="_Hlk105520358"/>
            <w:r w:rsidRPr="006E1E43">
              <w:rPr>
                <w:rFonts w:ascii="Times New Roman" w:hAnsi="Times New Roman" w:cs="Times New Roman"/>
                <w:sz w:val="24"/>
                <w:szCs w:val="24"/>
              </w:rPr>
              <w:lastRenderedPageBreak/>
              <w:t xml:space="preserve">1) tiek apturēta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darbība vai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nolemj apturēt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darbību;</w:t>
            </w:r>
          </w:p>
          <w:p w14:paraId="33D08BB0" w14:textId="77777777" w:rsidR="00DD5B06" w:rsidRPr="006E1E43" w:rsidRDefault="00DD5B06" w:rsidP="001129D9">
            <w:pPr>
              <w:pStyle w:val="CommentText"/>
              <w:spacing w:before="0" w:after="0"/>
              <w:jc w:val="both"/>
              <w:rPr>
                <w:sz w:val="24"/>
                <w:szCs w:val="24"/>
              </w:rPr>
            </w:pPr>
            <w:r w:rsidRPr="006E1E43">
              <w:rPr>
                <w:sz w:val="24"/>
                <w:szCs w:val="24"/>
              </w:rPr>
              <w:t xml:space="preserve">2) tiek konstatēti </w:t>
            </w:r>
            <w:proofErr w:type="spellStart"/>
            <w:r w:rsidRPr="006E1E43">
              <w:rPr>
                <w:sz w:val="24"/>
                <w:szCs w:val="24"/>
              </w:rPr>
              <w:t>biobanku</w:t>
            </w:r>
            <w:proofErr w:type="spellEnd"/>
            <w:r w:rsidRPr="006E1E43">
              <w:rPr>
                <w:sz w:val="24"/>
                <w:szCs w:val="24"/>
              </w:rPr>
              <w:t xml:space="preserve"> darbību regulējošo normatīvo aktu pārkāpumi;</w:t>
            </w:r>
          </w:p>
          <w:p w14:paraId="628BB7BA" w14:textId="34792E89" w:rsidR="00DD5B06" w:rsidRPr="006E1E43" w:rsidRDefault="00DD5B06" w:rsidP="001129D9">
            <w:pPr>
              <w:pStyle w:val="CommentText"/>
              <w:spacing w:before="0" w:after="0"/>
              <w:jc w:val="both"/>
              <w:rPr>
                <w:sz w:val="24"/>
                <w:szCs w:val="24"/>
              </w:rPr>
            </w:pPr>
            <w:r w:rsidRPr="006E1E43">
              <w:rPr>
                <w:sz w:val="24"/>
                <w:szCs w:val="24"/>
              </w:rPr>
              <w:t xml:space="preserve">3) ir aizdomas par būtiskiem pārkāpumiem </w:t>
            </w:r>
            <w:proofErr w:type="spellStart"/>
            <w:r w:rsidRPr="006E1E43">
              <w:rPr>
                <w:sz w:val="24"/>
                <w:szCs w:val="24"/>
              </w:rPr>
              <w:t>biobankas</w:t>
            </w:r>
            <w:proofErr w:type="spellEnd"/>
            <w:r w:rsidRPr="006E1E43">
              <w:rPr>
                <w:sz w:val="24"/>
                <w:szCs w:val="24"/>
              </w:rPr>
              <w:t xml:space="preserve"> pārziņa darbībā, kuru izvērtēšanas laikā tiek apturēta jebkāda </w:t>
            </w:r>
            <w:proofErr w:type="spellStart"/>
            <w:r w:rsidRPr="006E1E43">
              <w:rPr>
                <w:sz w:val="24"/>
                <w:szCs w:val="24"/>
              </w:rPr>
              <w:t>biobankas</w:t>
            </w:r>
            <w:proofErr w:type="spellEnd"/>
            <w:r w:rsidRPr="006E1E43">
              <w:rPr>
                <w:sz w:val="24"/>
                <w:szCs w:val="24"/>
              </w:rPr>
              <w:t xml:space="preserve"> darbība vai notiek daļēja </w:t>
            </w:r>
            <w:proofErr w:type="spellStart"/>
            <w:r w:rsidRPr="006E1E43">
              <w:rPr>
                <w:sz w:val="24"/>
                <w:szCs w:val="24"/>
              </w:rPr>
              <w:t>biobankas</w:t>
            </w:r>
            <w:proofErr w:type="spellEnd"/>
            <w:r w:rsidRPr="006E1E43">
              <w:rPr>
                <w:sz w:val="24"/>
                <w:szCs w:val="24"/>
              </w:rPr>
              <w:t xml:space="preserve"> darbības apturēšana;</w:t>
            </w:r>
          </w:p>
          <w:p w14:paraId="5B1AF25C" w14:textId="4FD29673" w:rsidR="00DD5B06" w:rsidRPr="006E1E43" w:rsidRDefault="00DD5B06" w:rsidP="001129D9">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4) tiek konstatēti būtiski pārkāpumi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darbībā.</w:t>
            </w:r>
          </w:p>
          <w:p w14:paraId="5CE29CE8" w14:textId="77777777" w:rsidR="00DD5B06" w:rsidRPr="006E1E43" w:rsidRDefault="00DD5B06" w:rsidP="001129D9">
            <w:pPr>
              <w:contextualSpacing/>
              <w:jc w:val="both"/>
              <w:rPr>
                <w:rFonts w:ascii="Times New Roman" w:hAnsi="Times New Roman" w:cs="Times New Roman"/>
                <w:sz w:val="24"/>
                <w:szCs w:val="24"/>
              </w:rPr>
            </w:pPr>
          </w:p>
          <w:p w14:paraId="045FF802" w14:textId="6E0E9702" w:rsidR="00DD5B06" w:rsidRPr="006E1E43" w:rsidRDefault="00DD5B06" w:rsidP="001129D9">
            <w:pPr>
              <w:contextualSpacing/>
              <w:jc w:val="both"/>
              <w:rPr>
                <w:rFonts w:ascii="Times New Roman" w:hAnsi="Times New Roman" w:cs="Times New Roman"/>
                <w:sz w:val="24"/>
                <w:szCs w:val="24"/>
              </w:rPr>
            </w:pPr>
          </w:p>
          <w:p w14:paraId="40C42947" w14:textId="140200CB" w:rsidR="00DD5B06" w:rsidRPr="006E1E43" w:rsidRDefault="00DD5B06" w:rsidP="001129D9">
            <w:pPr>
              <w:contextualSpacing/>
              <w:jc w:val="both"/>
              <w:rPr>
                <w:rFonts w:ascii="Times New Roman" w:hAnsi="Times New Roman" w:cs="Times New Roman"/>
                <w:sz w:val="24"/>
                <w:szCs w:val="24"/>
              </w:rPr>
            </w:pPr>
          </w:p>
          <w:p w14:paraId="2BE51ED9" w14:textId="0988CEB4" w:rsidR="00DD5B06" w:rsidRPr="006E1E43" w:rsidRDefault="00DD5B06" w:rsidP="001129D9">
            <w:pPr>
              <w:contextualSpacing/>
              <w:jc w:val="both"/>
              <w:rPr>
                <w:rFonts w:ascii="Times New Roman" w:hAnsi="Times New Roman" w:cs="Times New Roman"/>
                <w:sz w:val="24"/>
                <w:szCs w:val="24"/>
              </w:rPr>
            </w:pPr>
          </w:p>
          <w:p w14:paraId="606E8663" w14:textId="6E8FF377" w:rsidR="00DD5B06" w:rsidRPr="006E1E43" w:rsidRDefault="00DD5B06" w:rsidP="001129D9">
            <w:pPr>
              <w:contextualSpacing/>
              <w:jc w:val="both"/>
              <w:rPr>
                <w:rFonts w:ascii="Times New Roman" w:hAnsi="Times New Roman" w:cs="Times New Roman"/>
                <w:sz w:val="24"/>
                <w:szCs w:val="24"/>
              </w:rPr>
            </w:pPr>
          </w:p>
          <w:p w14:paraId="237C0249" w14:textId="77777777" w:rsidR="00DD5B06" w:rsidRPr="006E1E43" w:rsidRDefault="00DD5B06" w:rsidP="001129D9">
            <w:pPr>
              <w:contextualSpacing/>
              <w:jc w:val="both"/>
              <w:rPr>
                <w:rFonts w:ascii="Times New Roman" w:hAnsi="Times New Roman" w:cs="Times New Roman"/>
                <w:sz w:val="24"/>
                <w:szCs w:val="24"/>
              </w:rPr>
            </w:pPr>
          </w:p>
          <w:bookmarkEnd w:id="2"/>
          <w:p w14:paraId="20DCF6ED" w14:textId="77777777" w:rsidR="00DD5B06" w:rsidRPr="006E1E43" w:rsidRDefault="00DD5B06" w:rsidP="002703C5">
            <w:pPr>
              <w:contextualSpacing/>
              <w:jc w:val="both"/>
              <w:rPr>
                <w:rFonts w:ascii="Times New Roman" w:hAnsi="Times New Roman" w:cs="Times New Roman"/>
                <w:sz w:val="24"/>
                <w:szCs w:val="24"/>
              </w:rPr>
            </w:pPr>
          </w:p>
          <w:p w14:paraId="260F5578" w14:textId="497001C3" w:rsidR="00DD5B06" w:rsidRPr="006E1E43" w:rsidRDefault="00DD5B06" w:rsidP="00A61E3F">
            <w:pPr>
              <w:contextualSpacing/>
              <w:jc w:val="both"/>
              <w:rPr>
                <w:rFonts w:ascii="Times New Roman" w:hAnsi="Times New Roman" w:cs="Times New Roman"/>
                <w:sz w:val="24"/>
                <w:szCs w:val="24"/>
              </w:rPr>
            </w:pPr>
          </w:p>
        </w:tc>
      </w:tr>
      <w:tr w:rsidR="006E1E43" w:rsidRPr="006E1E43" w14:paraId="5D0A2669" w14:textId="77777777" w:rsidTr="003305F1">
        <w:tc>
          <w:tcPr>
            <w:tcW w:w="751" w:type="dxa"/>
            <w:vMerge/>
          </w:tcPr>
          <w:p w14:paraId="622A56D5" w14:textId="77777777" w:rsidR="00DD5B06" w:rsidRPr="006E1E43" w:rsidRDefault="00DD5B06" w:rsidP="0024111F">
            <w:pPr>
              <w:jc w:val="both"/>
              <w:rPr>
                <w:rFonts w:ascii="Times New Roman" w:hAnsi="Times New Roman" w:cs="Times New Roman"/>
                <w:sz w:val="24"/>
                <w:szCs w:val="24"/>
              </w:rPr>
            </w:pPr>
          </w:p>
        </w:tc>
        <w:tc>
          <w:tcPr>
            <w:tcW w:w="2979" w:type="dxa"/>
            <w:vMerge/>
          </w:tcPr>
          <w:p w14:paraId="4A37851C" w14:textId="268F4A83" w:rsidR="00DD5B06" w:rsidRPr="006E1E43" w:rsidRDefault="00DD5B06" w:rsidP="0024111F">
            <w:pPr>
              <w:jc w:val="both"/>
              <w:rPr>
                <w:rFonts w:ascii="Times New Roman" w:hAnsi="Times New Roman" w:cs="Times New Roman"/>
                <w:sz w:val="24"/>
                <w:szCs w:val="24"/>
              </w:rPr>
            </w:pPr>
          </w:p>
        </w:tc>
        <w:tc>
          <w:tcPr>
            <w:tcW w:w="2689" w:type="dxa"/>
          </w:tcPr>
          <w:p w14:paraId="6CADDA4A" w14:textId="77777777" w:rsidR="00DD5B06" w:rsidRPr="00A65549" w:rsidRDefault="00DD5B06" w:rsidP="0024111F">
            <w:pPr>
              <w:jc w:val="both"/>
              <w:rPr>
                <w:rFonts w:ascii="Times New Roman" w:hAnsi="Times New Roman" w:cs="Times New Roman"/>
                <w:b/>
                <w:bCs/>
                <w:sz w:val="24"/>
                <w:szCs w:val="24"/>
              </w:rPr>
            </w:pPr>
            <w:r w:rsidRPr="00A65549">
              <w:rPr>
                <w:rFonts w:ascii="Times New Roman" w:hAnsi="Times New Roman" w:cs="Times New Roman"/>
                <w:b/>
                <w:bCs/>
                <w:sz w:val="24"/>
                <w:szCs w:val="24"/>
              </w:rPr>
              <w:t>BDO</w:t>
            </w:r>
          </w:p>
          <w:p w14:paraId="19475CCF" w14:textId="10922A9E" w:rsidR="00DD5B06" w:rsidRPr="006E1E43" w:rsidRDefault="00DD5B06" w:rsidP="0024111F">
            <w:pPr>
              <w:pStyle w:val="BodyText7"/>
              <w:shd w:val="clear" w:color="auto" w:fill="auto"/>
              <w:tabs>
                <w:tab w:val="left" w:pos="375"/>
              </w:tabs>
              <w:spacing w:before="0" w:after="120"/>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1.Pirmās daļas 1. punktā nav minēts iemesls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darbības apturēšanai, bet jau galējais rezultāts, kas atkārto panta pirmās daļas saturu. Norma nav skaidra.</w:t>
            </w:r>
          </w:p>
          <w:p w14:paraId="48931AD6" w14:textId="1B1FC366" w:rsidR="00DD5B06" w:rsidRPr="006E1E43" w:rsidRDefault="00DD5B06" w:rsidP="0024111F">
            <w:pPr>
              <w:pStyle w:val="BodyText7"/>
              <w:shd w:val="clear" w:color="auto" w:fill="auto"/>
              <w:spacing w:before="0" w:after="120"/>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2.Likumprojekta 7. panta trešajā daļā ir minēti divi termini saistībā ar</w:t>
            </w:r>
            <w:r w:rsidRPr="006E1E43">
              <w:rPr>
                <w:rFonts w:ascii="Times New Roman" w:hAnsi="Times New Roman" w:cs="Times New Roman"/>
                <w:sz w:val="24"/>
                <w:szCs w:val="24"/>
              </w:rPr>
              <w:t xml:space="preserve"> </w:t>
            </w:r>
            <w:r w:rsidRPr="006E1E43">
              <w:rPr>
                <w:rStyle w:val="BodyText6"/>
                <w:rFonts w:ascii="Times New Roman" w:hAnsi="Times New Roman" w:cs="Times New Roman"/>
                <w:color w:val="auto"/>
                <w:sz w:val="24"/>
                <w:szCs w:val="24"/>
              </w:rPr>
              <w:t xml:space="preserve">pārkāpumu konstatāciju, proti, “lēmums” vai “brīdinājums” (turklāt, starp tiem lietots šķīruma saiklis “vai”), savukārt panta pirmajā daļā ir minēts, ka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darbība tiek apturēta vai daļēji apturēta, </w:t>
            </w:r>
            <w:r w:rsidRPr="006E1E43">
              <w:rPr>
                <w:rStyle w:val="BodyText6"/>
                <w:rFonts w:ascii="Times New Roman" w:hAnsi="Times New Roman" w:cs="Times New Roman"/>
                <w:color w:val="auto"/>
                <w:sz w:val="24"/>
                <w:szCs w:val="24"/>
              </w:rPr>
              <w:lastRenderedPageBreak/>
              <w:t>pamatojoties uz brīdinājumu. Līdz ar to rodas jautājums, ar ko savstarpēji atšķiras “brīdinājums” no “lēmuma”? Tas rada duālu interpretācijas iespēju “brīdinājuma” funkcionālajai nozīmei, proti, ka brīdinājums ir kā aizrādījums par pārkāpuma esamību, bet nerada tūlītējas būtiskas tiesiskas sekas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darbības apturēšanu), bet uzliek pienākuma novērst pārkāpumu.</w:t>
            </w:r>
          </w:p>
          <w:p w14:paraId="5908F59F" w14:textId="5B5A961F" w:rsidR="00DD5B06" w:rsidRPr="006E1E43" w:rsidRDefault="00DD5B06" w:rsidP="0024111F">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3. Ievērojot iepriekš minēto, nav arī savstarpēji nodalīti jēdzieni “konstatēti pārkāpumi” un “aizdomas par pārkāpumiem”. Šobrīd tiem ir paredzētas vienādas tiesiskas sekas, bet, ievērojot samērīguma principu, būtu jāparedz iespēja individualizēt </w:t>
            </w:r>
            <w:r w:rsidRPr="006E1E43">
              <w:rPr>
                <w:rStyle w:val="BodyText6"/>
                <w:rFonts w:ascii="Times New Roman" w:hAnsi="Times New Roman" w:cs="Times New Roman"/>
                <w:color w:val="auto"/>
                <w:sz w:val="24"/>
                <w:szCs w:val="24"/>
              </w:rPr>
              <w:lastRenderedPageBreak/>
              <w:t>tiesiskās sekas, ņemot vērā pārkāpuma raksturu un statusu. Aizdomas par jebkuras kaitīguma pakāpes pārkāpumu, kas, iespējams, var būt formāla rakstura, nevar tikt vērtēts līdzvērtīgi jau konstatētam augstas kaitīguma pakāpes pārkāpumam.</w:t>
            </w:r>
          </w:p>
          <w:p w14:paraId="38368551" w14:textId="77777777" w:rsidR="00DD5B06" w:rsidRPr="006E1E43" w:rsidRDefault="00DD5B06" w:rsidP="0024111F">
            <w:pPr>
              <w:jc w:val="both"/>
              <w:rPr>
                <w:rFonts w:ascii="Times New Roman" w:hAnsi="Times New Roman" w:cs="Times New Roman"/>
                <w:sz w:val="24"/>
                <w:szCs w:val="24"/>
              </w:rPr>
            </w:pPr>
          </w:p>
          <w:p w14:paraId="4EFA57B1" w14:textId="47C3A8FB" w:rsidR="00DD5B06" w:rsidRPr="006E1E43" w:rsidRDefault="00DD5B06" w:rsidP="0024111F">
            <w:pPr>
              <w:jc w:val="both"/>
              <w:rPr>
                <w:rFonts w:ascii="Times New Roman" w:hAnsi="Times New Roman" w:cs="Times New Roman"/>
                <w:sz w:val="24"/>
                <w:szCs w:val="24"/>
              </w:rPr>
            </w:pPr>
          </w:p>
        </w:tc>
        <w:tc>
          <w:tcPr>
            <w:tcW w:w="3189" w:type="dxa"/>
          </w:tcPr>
          <w:p w14:paraId="4A31E3E8" w14:textId="77777777" w:rsidR="00DD5B06" w:rsidRPr="006E1E43" w:rsidRDefault="00DD5B06" w:rsidP="0024111F">
            <w:pPr>
              <w:pStyle w:val="BodyText7"/>
              <w:shd w:val="clear" w:color="auto" w:fill="auto"/>
              <w:spacing w:before="0" w:after="120"/>
              <w:ind w:firstLine="33"/>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1. Pirmās daļas 2. punkts jāsadala divos gadījumos, jo konstatētie pārkāpumi vai aizdomas par pārkāpumu ir divas dažādas lietas.</w:t>
            </w:r>
          </w:p>
          <w:p w14:paraId="77010B14" w14:textId="17B0AB22" w:rsidR="00DD5B06" w:rsidRPr="006E1E43" w:rsidRDefault="00DD5B06" w:rsidP="0024111F">
            <w:pPr>
              <w:pStyle w:val="BodyText7"/>
              <w:shd w:val="clear" w:color="auto" w:fill="auto"/>
              <w:spacing w:before="120" w:after="120"/>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2. Ieteicams pārdomāt izmantoto terminoloģiju, lai izvairītos no duālas interpretācijas riska.</w:t>
            </w:r>
          </w:p>
          <w:p w14:paraId="7502F6F1" w14:textId="60FC3722" w:rsidR="00DD5B06" w:rsidRPr="006E1E43" w:rsidRDefault="00DD5B06" w:rsidP="0024111F">
            <w:pPr>
              <w:pStyle w:val="BodyText7"/>
              <w:shd w:val="clear" w:color="auto" w:fill="auto"/>
              <w:tabs>
                <w:tab w:val="left" w:pos="365"/>
              </w:tabs>
              <w:spacing w:before="120"/>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3.Papildus būtu lietderīgi apdomāt individualizētu sankciju piemērošanas un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darbības ietekmes iespēju, lai formāls pārkāpums, kas nerada faktisku kaitējumu donoriem un to tiesībām, nekļūtu par iemeslu sabiedriski nozīmīgu pētījumu izpildes.</w:t>
            </w:r>
          </w:p>
        </w:tc>
        <w:tc>
          <w:tcPr>
            <w:tcW w:w="1469" w:type="dxa"/>
            <w:vMerge/>
          </w:tcPr>
          <w:p w14:paraId="52118411" w14:textId="77777777" w:rsidR="00DD5B06" w:rsidRPr="006E1E43" w:rsidRDefault="00DD5B06" w:rsidP="0024111F">
            <w:pPr>
              <w:pStyle w:val="BodyText7"/>
              <w:shd w:val="clear" w:color="auto" w:fill="auto"/>
              <w:spacing w:before="0" w:after="120"/>
              <w:ind w:firstLine="33"/>
              <w:jc w:val="both"/>
              <w:rPr>
                <w:rFonts w:ascii="Times New Roman" w:hAnsi="Times New Roman" w:cs="Times New Roman"/>
                <w:sz w:val="24"/>
                <w:szCs w:val="24"/>
              </w:rPr>
            </w:pPr>
          </w:p>
        </w:tc>
        <w:tc>
          <w:tcPr>
            <w:tcW w:w="2979" w:type="dxa"/>
            <w:vMerge/>
          </w:tcPr>
          <w:p w14:paraId="0DC86CFF" w14:textId="1AD7562C" w:rsidR="00DD5B06" w:rsidRPr="006E1E43" w:rsidRDefault="00DD5B06" w:rsidP="0024111F">
            <w:pPr>
              <w:pStyle w:val="BodyText7"/>
              <w:shd w:val="clear" w:color="auto" w:fill="auto"/>
              <w:spacing w:before="0" w:after="120"/>
              <w:ind w:firstLine="33"/>
              <w:jc w:val="both"/>
              <w:rPr>
                <w:rFonts w:ascii="Times New Roman" w:hAnsi="Times New Roman" w:cs="Times New Roman"/>
                <w:sz w:val="24"/>
                <w:szCs w:val="24"/>
              </w:rPr>
            </w:pPr>
          </w:p>
        </w:tc>
      </w:tr>
      <w:tr w:rsidR="006E1E43" w:rsidRPr="006E1E43" w14:paraId="4E98FC62" w14:textId="77777777" w:rsidTr="003305F1">
        <w:tc>
          <w:tcPr>
            <w:tcW w:w="751" w:type="dxa"/>
          </w:tcPr>
          <w:p w14:paraId="22EFB7DD" w14:textId="77777777" w:rsidR="000369D0" w:rsidRPr="006E1E43" w:rsidRDefault="000369D0" w:rsidP="0024111F">
            <w:pPr>
              <w:jc w:val="both"/>
              <w:rPr>
                <w:rFonts w:ascii="Times New Roman" w:hAnsi="Times New Roman" w:cs="Times New Roman"/>
                <w:sz w:val="24"/>
                <w:szCs w:val="24"/>
              </w:rPr>
            </w:pPr>
          </w:p>
        </w:tc>
        <w:tc>
          <w:tcPr>
            <w:tcW w:w="2979" w:type="dxa"/>
          </w:tcPr>
          <w:p w14:paraId="09DBEF45" w14:textId="0D522204" w:rsidR="000369D0" w:rsidRPr="006E1E43" w:rsidRDefault="000369D0" w:rsidP="0024111F">
            <w:pPr>
              <w:jc w:val="both"/>
              <w:rPr>
                <w:rFonts w:ascii="Times New Roman" w:hAnsi="Times New Roman" w:cs="Times New Roman"/>
                <w:sz w:val="24"/>
                <w:szCs w:val="24"/>
              </w:rPr>
            </w:pPr>
          </w:p>
        </w:tc>
        <w:tc>
          <w:tcPr>
            <w:tcW w:w="2689" w:type="dxa"/>
          </w:tcPr>
          <w:p w14:paraId="3ABFA928" w14:textId="77777777" w:rsidR="000369D0" w:rsidRPr="00A65549" w:rsidRDefault="000369D0" w:rsidP="0024111F">
            <w:pPr>
              <w:jc w:val="both"/>
              <w:rPr>
                <w:rFonts w:ascii="Times New Roman" w:hAnsi="Times New Roman" w:cs="Times New Roman"/>
                <w:b/>
                <w:bCs/>
                <w:sz w:val="24"/>
                <w:szCs w:val="24"/>
              </w:rPr>
            </w:pPr>
            <w:r w:rsidRPr="00A65549">
              <w:rPr>
                <w:rFonts w:ascii="Times New Roman" w:hAnsi="Times New Roman" w:cs="Times New Roman"/>
                <w:b/>
                <w:bCs/>
                <w:sz w:val="24"/>
                <w:szCs w:val="24"/>
              </w:rPr>
              <w:t>RSU</w:t>
            </w:r>
          </w:p>
          <w:p w14:paraId="65C94469" w14:textId="7517E1C6" w:rsidR="000369D0" w:rsidRPr="006E1E43" w:rsidRDefault="000369D0" w:rsidP="000547B9">
            <w:pPr>
              <w:jc w:val="both"/>
              <w:rPr>
                <w:rFonts w:ascii="Times New Roman" w:hAnsi="Times New Roman" w:cs="Times New Roman"/>
                <w:sz w:val="24"/>
                <w:szCs w:val="24"/>
              </w:rPr>
            </w:pPr>
            <w:r w:rsidRPr="006E1E43">
              <w:rPr>
                <w:rFonts w:ascii="Times New Roman" w:hAnsi="Times New Roman" w:cs="Times New Roman"/>
                <w:sz w:val="24"/>
                <w:szCs w:val="24"/>
              </w:rPr>
              <w:t>7.pants 1.punkta 2.apakšpunkts – sadalīt esošo apakšpunkta tekstu 2 atsevišķos apakšpunktos:</w:t>
            </w:r>
          </w:p>
          <w:p w14:paraId="75526B06" w14:textId="77777777" w:rsidR="000369D0" w:rsidRPr="006E1E43" w:rsidRDefault="000369D0" w:rsidP="000547B9">
            <w:pPr>
              <w:pStyle w:val="CommentText"/>
              <w:jc w:val="both"/>
              <w:rPr>
                <w:sz w:val="24"/>
                <w:szCs w:val="24"/>
              </w:rPr>
            </w:pPr>
            <w:r w:rsidRPr="006E1E43">
              <w:rPr>
                <w:sz w:val="24"/>
                <w:szCs w:val="24"/>
              </w:rPr>
              <w:t xml:space="preserve">2) tiek konstatēti </w:t>
            </w:r>
            <w:proofErr w:type="spellStart"/>
            <w:r w:rsidRPr="006E1E43">
              <w:rPr>
                <w:sz w:val="24"/>
                <w:szCs w:val="24"/>
              </w:rPr>
              <w:t>biobanku</w:t>
            </w:r>
            <w:proofErr w:type="spellEnd"/>
            <w:r w:rsidRPr="006E1E43">
              <w:rPr>
                <w:sz w:val="24"/>
                <w:szCs w:val="24"/>
              </w:rPr>
              <w:t xml:space="preserve"> darbību regulējošo normatīvo aktu pārkāpumi;</w:t>
            </w:r>
          </w:p>
          <w:p w14:paraId="75E0C12F" w14:textId="77777777" w:rsidR="000369D0" w:rsidRPr="006E1E43" w:rsidRDefault="000369D0" w:rsidP="000547B9">
            <w:pPr>
              <w:pStyle w:val="CommentText"/>
              <w:jc w:val="both"/>
              <w:rPr>
                <w:sz w:val="24"/>
                <w:szCs w:val="24"/>
              </w:rPr>
            </w:pPr>
            <w:r w:rsidRPr="006E1E43">
              <w:rPr>
                <w:sz w:val="24"/>
                <w:szCs w:val="24"/>
              </w:rPr>
              <w:t xml:space="preserve">3) ir aizdomas par būtiskiem pārkāpumiem </w:t>
            </w:r>
            <w:proofErr w:type="spellStart"/>
            <w:r w:rsidRPr="006E1E43">
              <w:rPr>
                <w:sz w:val="24"/>
                <w:szCs w:val="24"/>
              </w:rPr>
              <w:t>biobankas</w:t>
            </w:r>
            <w:proofErr w:type="spellEnd"/>
            <w:r w:rsidRPr="006E1E43">
              <w:rPr>
                <w:sz w:val="24"/>
                <w:szCs w:val="24"/>
              </w:rPr>
              <w:t xml:space="preserve"> pārziņa darbībā, kuru izvērtēšanas laikā tiek apturēta jebkāda </w:t>
            </w:r>
            <w:proofErr w:type="spellStart"/>
            <w:r w:rsidRPr="006E1E43">
              <w:rPr>
                <w:sz w:val="24"/>
                <w:szCs w:val="24"/>
              </w:rPr>
              <w:t>biobankas</w:t>
            </w:r>
            <w:proofErr w:type="spellEnd"/>
            <w:r w:rsidRPr="006E1E43">
              <w:rPr>
                <w:sz w:val="24"/>
                <w:szCs w:val="24"/>
              </w:rPr>
              <w:t xml:space="preserve"> darbība vai </w:t>
            </w:r>
            <w:r w:rsidRPr="006E1E43">
              <w:rPr>
                <w:sz w:val="24"/>
                <w:szCs w:val="24"/>
              </w:rPr>
              <w:lastRenderedPageBreak/>
              <w:t xml:space="preserve">notiek daļēja </w:t>
            </w:r>
            <w:proofErr w:type="spellStart"/>
            <w:r w:rsidRPr="006E1E43">
              <w:rPr>
                <w:sz w:val="24"/>
                <w:szCs w:val="24"/>
              </w:rPr>
              <w:t>biobankas</w:t>
            </w:r>
            <w:proofErr w:type="spellEnd"/>
            <w:r w:rsidRPr="006E1E43">
              <w:rPr>
                <w:sz w:val="24"/>
                <w:szCs w:val="24"/>
              </w:rPr>
              <w:t xml:space="preserve"> darbības apturēšana.</w:t>
            </w:r>
          </w:p>
          <w:p w14:paraId="5576DF6A" w14:textId="6B627216" w:rsidR="000369D0" w:rsidRPr="006E1E43" w:rsidRDefault="000369D0" w:rsidP="000547B9">
            <w:pPr>
              <w:jc w:val="both"/>
              <w:rPr>
                <w:rFonts w:ascii="Times New Roman" w:hAnsi="Times New Roman" w:cs="Times New Roman"/>
                <w:sz w:val="24"/>
                <w:szCs w:val="24"/>
              </w:rPr>
            </w:pPr>
          </w:p>
        </w:tc>
        <w:tc>
          <w:tcPr>
            <w:tcW w:w="3189" w:type="dxa"/>
          </w:tcPr>
          <w:p w14:paraId="3F084E53" w14:textId="02992460" w:rsidR="000369D0" w:rsidRPr="006E1E43" w:rsidRDefault="000369D0" w:rsidP="000547B9">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2.apakšpunkts būtu jāsadala, jo pārkāpums un aizdomas par pārkāpumu ir dažādas lietas. </w:t>
            </w:r>
          </w:p>
          <w:p w14:paraId="4C65CBEF" w14:textId="77777777" w:rsidR="000369D0" w:rsidRPr="006E1E43" w:rsidRDefault="000369D0" w:rsidP="0024111F">
            <w:pPr>
              <w:pStyle w:val="BodyText7"/>
              <w:shd w:val="clear" w:color="auto" w:fill="auto"/>
              <w:spacing w:before="0" w:after="120"/>
              <w:ind w:firstLine="33"/>
              <w:jc w:val="both"/>
              <w:rPr>
                <w:rStyle w:val="BodyText6"/>
                <w:rFonts w:ascii="Times New Roman" w:hAnsi="Times New Roman" w:cs="Times New Roman"/>
                <w:color w:val="auto"/>
                <w:sz w:val="24"/>
                <w:szCs w:val="24"/>
              </w:rPr>
            </w:pPr>
          </w:p>
        </w:tc>
        <w:tc>
          <w:tcPr>
            <w:tcW w:w="1469" w:type="dxa"/>
          </w:tcPr>
          <w:p w14:paraId="1151D066" w14:textId="77777777" w:rsidR="000369D0" w:rsidRPr="006E1E43" w:rsidRDefault="000369D0" w:rsidP="0024111F">
            <w:pPr>
              <w:pStyle w:val="BodyText7"/>
              <w:shd w:val="clear" w:color="auto" w:fill="auto"/>
              <w:spacing w:before="0" w:after="120"/>
              <w:ind w:firstLine="33"/>
              <w:jc w:val="both"/>
              <w:rPr>
                <w:rFonts w:ascii="Times New Roman" w:hAnsi="Times New Roman" w:cs="Times New Roman"/>
                <w:sz w:val="24"/>
                <w:szCs w:val="24"/>
              </w:rPr>
            </w:pPr>
          </w:p>
        </w:tc>
        <w:tc>
          <w:tcPr>
            <w:tcW w:w="2979" w:type="dxa"/>
            <w:vMerge/>
          </w:tcPr>
          <w:p w14:paraId="784D7546" w14:textId="05044EDB" w:rsidR="000369D0" w:rsidRPr="006E1E43" w:rsidRDefault="000369D0" w:rsidP="0024111F">
            <w:pPr>
              <w:pStyle w:val="BodyText7"/>
              <w:shd w:val="clear" w:color="auto" w:fill="auto"/>
              <w:spacing w:before="0" w:after="120"/>
              <w:ind w:firstLine="33"/>
              <w:jc w:val="both"/>
              <w:rPr>
                <w:rFonts w:ascii="Times New Roman" w:hAnsi="Times New Roman" w:cs="Times New Roman"/>
                <w:sz w:val="24"/>
                <w:szCs w:val="24"/>
              </w:rPr>
            </w:pPr>
          </w:p>
        </w:tc>
      </w:tr>
      <w:tr w:rsidR="006E1E43" w:rsidRPr="006E1E43" w14:paraId="608F5BD8" w14:textId="4506586D" w:rsidTr="003305F1">
        <w:tc>
          <w:tcPr>
            <w:tcW w:w="751" w:type="dxa"/>
            <w:vMerge w:val="restart"/>
          </w:tcPr>
          <w:p w14:paraId="3DF7CF08" w14:textId="3557F38C" w:rsidR="00DD5B06" w:rsidRPr="006E1E43" w:rsidRDefault="00DD5B06"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14.</w:t>
            </w:r>
          </w:p>
        </w:tc>
        <w:tc>
          <w:tcPr>
            <w:tcW w:w="2979" w:type="dxa"/>
            <w:vMerge w:val="restart"/>
          </w:tcPr>
          <w:p w14:paraId="54BC8A34" w14:textId="616D6CE7" w:rsidR="00DD5B06" w:rsidRPr="006E1E43" w:rsidRDefault="00DD5B06"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8. pants. Rīcība pēc </w:t>
            </w:r>
            <w:proofErr w:type="spellStart"/>
            <w:r w:rsidRPr="006E1E43">
              <w:rPr>
                <w:rFonts w:ascii="Times New Roman" w:hAnsi="Times New Roman" w:cs="Times New Roman"/>
                <w:b/>
                <w:bCs/>
                <w:sz w:val="24"/>
                <w:szCs w:val="24"/>
              </w:rPr>
              <w:t>biobankas</w:t>
            </w:r>
            <w:proofErr w:type="spellEnd"/>
            <w:r w:rsidRPr="006E1E43">
              <w:rPr>
                <w:rFonts w:ascii="Times New Roman" w:hAnsi="Times New Roman" w:cs="Times New Roman"/>
                <w:b/>
                <w:bCs/>
                <w:sz w:val="24"/>
                <w:szCs w:val="24"/>
              </w:rPr>
              <w:t xml:space="preserve"> darbības izbeigšanas</w:t>
            </w:r>
          </w:p>
          <w:p w14:paraId="600EC48E" w14:textId="77777777" w:rsidR="00DD5B06" w:rsidRPr="006E1E43" w:rsidRDefault="00DD5B06"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(3)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pēc iespējas ir jānodrošina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laikā iegūto 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nodošanu citai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kas apņemas pieņemt bioloģiskos paraugus un to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un ir saņēmusi Veselības inspekcijas atzinumu par atbilstību to pārņemšanai.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ir jānodrošina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laikā to iegūto 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iznīcināšana, kuru nodošanu citai personai ir aizliedzis donors.</w:t>
            </w:r>
          </w:p>
          <w:p w14:paraId="3197695B" w14:textId="77777777" w:rsidR="00DD5B06" w:rsidRPr="006E1E43" w:rsidRDefault="00DD5B06" w:rsidP="0024111F">
            <w:pPr>
              <w:contextualSpacing/>
              <w:jc w:val="both"/>
              <w:rPr>
                <w:rFonts w:ascii="Times New Roman" w:hAnsi="Times New Roman" w:cs="Times New Roman"/>
                <w:sz w:val="24"/>
                <w:szCs w:val="24"/>
              </w:rPr>
            </w:pPr>
          </w:p>
        </w:tc>
        <w:tc>
          <w:tcPr>
            <w:tcW w:w="2689" w:type="dxa"/>
          </w:tcPr>
          <w:p w14:paraId="2F732FF8" w14:textId="77777777" w:rsidR="00DD5B06" w:rsidRPr="00A65549" w:rsidRDefault="00DD5B06" w:rsidP="003648E3">
            <w:pPr>
              <w:jc w:val="both"/>
              <w:rPr>
                <w:rFonts w:ascii="Times New Roman" w:hAnsi="Times New Roman" w:cs="Times New Roman"/>
                <w:b/>
                <w:bCs/>
                <w:sz w:val="24"/>
                <w:szCs w:val="24"/>
              </w:rPr>
            </w:pPr>
            <w:r w:rsidRPr="00A65549">
              <w:rPr>
                <w:rFonts w:ascii="Times New Roman" w:hAnsi="Times New Roman" w:cs="Times New Roman"/>
                <w:b/>
                <w:bCs/>
                <w:sz w:val="24"/>
                <w:szCs w:val="24"/>
              </w:rPr>
              <w:t>LU Klīniskās un profilaktiskās medicīnas centrs</w:t>
            </w:r>
          </w:p>
          <w:p w14:paraId="18B1A5DF" w14:textId="71B810E8" w:rsidR="00DD5B06" w:rsidRPr="006E1E43" w:rsidRDefault="00DD5B06"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8. pants. Rīcība pēc </w:t>
            </w:r>
            <w:proofErr w:type="spellStart"/>
            <w:r w:rsidRPr="006E1E43">
              <w:rPr>
                <w:rFonts w:ascii="Times New Roman" w:hAnsi="Times New Roman" w:cs="Times New Roman"/>
                <w:b/>
                <w:bCs/>
                <w:sz w:val="24"/>
                <w:szCs w:val="24"/>
              </w:rPr>
              <w:t>biobankas</w:t>
            </w:r>
            <w:proofErr w:type="spellEnd"/>
            <w:r w:rsidRPr="006E1E43">
              <w:rPr>
                <w:rFonts w:ascii="Times New Roman" w:hAnsi="Times New Roman" w:cs="Times New Roman"/>
                <w:b/>
                <w:bCs/>
                <w:sz w:val="24"/>
                <w:szCs w:val="24"/>
              </w:rPr>
              <w:t xml:space="preserve"> darbības izbeigšanas</w:t>
            </w:r>
          </w:p>
          <w:p w14:paraId="72351F5F" w14:textId="77777777" w:rsidR="00DD5B06" w:rsidRPr="006E1E43" w:rsidRDefault="00DD5B06"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(3)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pēc iespējas ir jānodrošina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laikā iegūto 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nodošanu citai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kas apņemas pieņemt bioloģiskos paraugus un to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un ir saņēmusi Veselības inspekcijas atzinumu par atbilstību to pārņemšanai.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ir jānodrošina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laikā to iegūto 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iznīcināšana, kuru nodošanu citai juridiskai </w:t>
            </w:r>
            <w:r w:rsidRPr="006E1E43">
              <w:rPr>
                <w:rFonts w:ascii="Times New Roman" w:hAnsi="Times New Roman" w:cs="Times New Roman"/>
                <w:sz w:val="24"/>
                <w:szCs w:val="24"/>
              </w:rPr>
              <w:lastRenderedPageBreak/>
              <w:t>personai ir aizliedzis donors.</w:t>
            </w:r>
          </w:p>
          <w:p w14:paraId="7B0164A9" w14:textId="77777777" w:rsidR="00DD5B06" w:rsidRPr="006E1E43" w:rsidRDefault="00DD5B06" w:rsidP="0024111F">
            <w:pPr>
              <w:rPr>
                <w:rFonts w:ascii="Times New Roman" w:hAnsi="Times New Roman" w:cs="Times New Roman"/>
                <w:sz w:val="24"/>
                <w:szCs w:val="24"/>
              </w:rPr>
            </w:pPr>
          </w:p>
        </w:tc>
        <w:tc>
          <w:tcPr>
            <w:tcW w:w="3189" w:type="dxa"/>
          </w:tcPr>
          <w:p w14:paraId="7F7FAFFC" w14:textId="34D03CB0" w:rsidR="00DD5B06" w:rsidRPr="006E1E43" w:rsidRDefault="00DD5B06" w:rsidP="0024111F">
            <w:pPr>
              <w:rPr>
                <w:rFonts w:ascii="Times New Roman" w:hAnsi="Times New Roman" w:cs="Times New Roman"/>
                <w:sz w:val="24"/>
                <w:szCs w:val="24"/>
              </w:rPr>
            </w:pPr>
          </w:p>
        </w:tc>
        <w:tc>
          <w:tcPr>
            <w:tcW w:w="1469" w:type="dxa"/>
            <w:vMerge w:val="restart"/>
          </w:tcPr>
          <w:p w14:paraId="0A2718DB" w14:textId="77777777" w:rsidR="00DD5B06" w:rsidRPr="006E1E43" w:rsidRDefault="00DD5B06" w:rsidP="00DD5B06">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4B776F77" w14:textId="77777777" w:rsidR="00DD5B06" w:rsidRPr="006E1E43" w:rsidRDefault="00DD5B06" w:rsidP="0077039A">
            <w:pPr>
              <w:jc w:val="center"/>
              <w:rPr>
                <w:rFonts w:ascii="Times New Roman" w:hAnsi="Times New Roman" w:cs="Times New Roman"/>
                <w:b/>
                <w:bCs/>
                <w:sz w:val="24"/>
                <w:szCs w:val="24"/>
              </w:rPr>
            </w:pPr>
          </w:p>
        </w:tc>
        <w:tc>
          <w:tcPr>
            <w:tcW w:w="2979" w:type="dxa"/>
            <w:vMerge w:val="restart"/>
          </w:tcPr>
          <w:p w14:paraId="656103DE" w14:textId="1ECBDB84" w:rsidR="00DD5B06" w:rsidRPr="006E1E43" w:rsidRDefault="00DD5B06" w:rsidP="0024111F">
            <w:pPr>
              <w:rPr>
                <w:rFonts w:ascii="Times New Roman" w:hAnsi="Times New Roman" w:cs="Times New Roman"/>
                <w:sz w:val="24"/>
                <w:szCs w:val="24"/>
              </w:rPr>
            </w:pPr>
            <w:r w:rsidRPr="006E1E43">
              <w:rPr>
                <w:rFonts w:ascii="Times New Roman" w:hAnsi="Times New Roman" w:cs="Times New Roman"/>
                <w:sz w:val="24"/>
                <w:szCs w:val="24"/>
              </w:rPr>
              <w:t>Precizēta 8.panta trešā daļa:</w:t>
            </w:r>
          </w:p>
          <w:p w14:paraId="62ED1FD1" w14:textId="6F270110" w:rsidR="00DD5B06" w:rsidRPr="006E1E43" w:rsidRDefault="00DD5B06" w:rsidP="0077039A">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“(3)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ir jānodrošina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laikā iegūto 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nodošanu citai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kas apņemas pieņemt bioloģiskos paraugus un to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nodošanu var veikt, ja ir saņemts Veselības inspekcijas atzinums par pārņemšanas atbilstību.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ir jānodrošina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laikā iegūto 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iznīcināšana, kuru nodošanu citai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ir aizliedzis donors, </w:t>
            </w:r>
            <w:r w:rsidRPr="006E1E43">
              <w:rPr>
                <w:rFonts w:ascii="Times New Roman" w:eastAsia="Times New Roman" w:hAnsi="Times New Roman" w:cs="Times New Roman"/>
                <w:sz w:val="24"/>
                <w:szCs w:val="24"/>
                <w:lang w:eastAsia="en-GB"/>
              </w:rPr>
              <w:t xml:space="preserve">vai kuri netiek nodoti citai </w:t>
            </w:r>
            <w:proofErr w:type="spellStart"/>
            <w:r w:rsidRPr="006E1E43">
              <w:rPr>
                <w:rFonts w:ascii="Times New Roman" w:eastAsia="Times New Roman" w:hAnsi="Times New Roman" w:cs="Times New Roman"/>
                <w:sz w:val="24"/>
                <w:szCs w:val="24"/>
                <w:lang w:eastAsia="en-GB"/>
              </w:rPr>
              <w:t>biobankai</w:t>
            </w:r>
            <w:proofErr w:type="spellEnd"/>
            <w:r w:rsidRPr="006E1E43">
              <w:rPr>
                <w:rFonts w:ascii="Times New Roman" w:eastAsia="Times New Roman" w:hAnsi="Times New Roman" w:cs="Times New Roman"/>
                <w:sz w:val="24"/>
                <w:szCs w:val="24"/>
                <w:lang w:eastAsia="en-GB"/>
              </w:rPr>
              <w:t>.</w:t>
            </w:r>
          </w:p>
          <w:p w14:paraId="1F7B3886" w14:textId="66F2EFDC" w:rsidR="00DD5B06" w:rsidRPr="006E1E43" w:rsidRDefault="00DD5B06" w:rsidP="0024111F">
            <w:pPr>
              <w:rPr>
                <w:rFonts w:ascii="Times New Roman" w:hAnsi="Times New Roman" w:cs="Times New Roman"/>
                <w:sz w:val="24"/>
                <w:szCs w:val="24"/>
              </w:rPr>
            </w:pPr>
          </w:p>
        </w:tc>
      </w:tr>
      <w:tr w:rsidR="006E1E43" w:rsidRPr="006E1E43" w14:paraId="3DDC5A95" w14:textId="77777777" w:rsidTr="003305F1">
        <w:tc>
          <w:tcPr>
            <w:tcW w:w="751" w:type="dxa"/>
            <w:vMerge/>
          </w:tcPr>
          <w:p w14:paraId="10E37A66" w14:textId="77777777" w:rsidR="00DD5B06" w:rsidRPr="006E1E43" w:rsidRDefault="00DD5B06" w:rsidP="0024111F">
            <w:pPr>
              <w:contextualSpacing/>
              <w:jc w:val="both"/>
              <w:rPr>
                <w:rFonts w:ascii="Times New Roman" w:hAnsi="Times New Roman" w:cs="Times New Roman"/>
                <w:sz w:val="24"/>
                <w:szCs w:val="24"/>
              </w:rPr>
            </w:pPr>
          </w:p>
        </w:tc>
        <w:tc>
          <w:tcPr>
            <w:tcW w:w="2979" w:type="dxa"/>
            <w:vMerge/>
          </w:tcPr>
          <w:p w14:paraId="2CBA9028" w14:textId="66CE3C12" w:rsidR="00DD5B06" w:rsidRPr="006E1E43" w:rsidRDefault="00DD5B06" w:rsidP="0024111F">
            <w:pPr>
              <w:contextualSpacing/>
              <w:jc w:val="both"/>
              <w:rPr>
                <w:rFonts w:ascii="Times New Roman" w:hAnsi="Times New Roman" w:cs="Times New Roman"/>
                <w:sz w:val="24"/>
                <w:szCs w:val="24"/>
              </w:rPr>
            </w:pPr>
          </w:p>
        </w:tc>
        <w:tc>
          <w:tcPr>
            <w:tcW w:w="2689" w:type="dxa"/>
          </w:tcPr>
          <w:p w14:paraId="3B2BA958" w14:textId="77777777" w:rsidR="00DD5B06" w:rsidRPr="00A65549" w:rsidRDefault="00DD5B06" w:rsidP="006D603F">
            <w:pPr>
              <w:jc w:val="both"/>
              <w:rPr>
                <w:rFonts w:ascii="Times New Roman" w:hAnsi="Times New Roman" w:cs="Times New Roman"/>
                <w:b/>
                <w:bCs/>
                <w:sz w:val="24"/>
                <w:szCs w:val="24"/>
              </w:rPr>
            </w:pPr>
            <w:r w:rsidRPr="00A65549">
              <w:rPr>
                <w:rFonts w:ascii="Times New Roman" w:hAnsi="Times New Roman" w:cs="Times New Roman"/>
                <w:b/>
                <w:bCs/>
                <w:sz w:val="24"/>
                <w:szCs w:val="24"/>
              </w:rPr>
              <w:t xml:space="preserve">Latvijas </w:t>
            </w:r>
            <w:proofErr w:type="spellStart"/>
            <w:r w:rsidRPr="00A65549">
              <w:rPr>
                <w:rFonts w:ascii="Times New Roman" w:hAnsi="Times New Roman" w:cs="Times New Roman"/>
                <w:b/>
                <w:bCs/>
                <w:sz w:val="24"/>
                <w:szCs w:val="24"/>
              </w:rPr>
              <w:t>Biomedicīnas</w:t>
            </w:r>
            <w:proofErr w:type="spellEnd"/>
            <w:r w:rsidRPr="00A65549">
              <w:rPr>
                <w:rFonts w:ascii="Times New Roman" w:hAnsi="Times New Roman" w:cs="Times New Roman"/>
                <w:b/>
                <w:bCs/>
                <w:sz w:val="24"/>
                <w:szCs w:val="24"/>
              </w:rPr>
              <w:t xml:space="preserve"> pētījumu un studiju centrs</w:t>
            </w:r>
          </w:p>
          <w:p w14:paraId="7E92E556" w14:textId="029C0B14" w:rsidR="00DD5B06" w:rsidRPr="006E1E43" w:rsidRDefault="00DD5B06" w:rsidP="0024111F">
            <w:pPr>
              <w:contextualSpacing/>
              <w:jc w:val="both"/>
              <w:rPr>
                <w:rFonts w:ascii="Times New Roman" w:eastAsia="Times New Roman" w:hAnsi="Times New Roman" w:cs="Times New Roman"/>
                <w:sz w:val="24"/>
                <w:szCs w:val="24"/>
                <w:lang w:eastAsia="en-GB"/>
              </w:rPr>
            </w:pPr>
            <w:proofErr w:type="spellStart"/>
            <w:r w:rsidRPr="006E1E43">
              <w:rPr>
                <w:rFonts w:ascii="Times New Roman" w:eastAsia="Times New Roman" w:hAnsi="Times New Roman" w:cs="Times New Roman"/>
                <w:sz w:val="24"/>
                <w:szCs w:val="24"/>
                <w:lang w:eastAsia="en-GB"/>
              </w:rPr>
              <w:t>Biobankas</w:t>
            </w:r>
            <w:proofErr w:type="spellEnd"/>
            <w:r w:rsidRPr="006E1E43">
              <w:rPr>
                <w:rFonts w:ascii="Times New Roman" w:eastAsia="Times New Roman" w:hAnsi="Times New Roman" w:cs="Times New Roman"/>
                <w:sz w:val="24"/>
                <w:szCs w:val="24"/>
                <w:lang w:eastAsia="en-GB"/>
              </w:rPr>
              <w:t xml:space="preserve"> pārzinim ir jānodrošina </w:t>
            </w:r>
            <w:proofErr w:type="spellStart"/>
            <w:r w:rsidRPr="006E1E43">
              <w:rPr>
                <w:rFonts w:ascii="Times New Roman" w:eastAsia="Times New Roman" w:hAnsi="Times New Roman" w:cs="Times New Roman"/>
                <w:sz w:val="24"/>
                <w:szCs w:val="24"/>
                <w:lang w:eastAsia="en-GB"/>
              </w:rPr>
              <w:t>biobankas</w:t>
            </w:r>
            <w:proofErr w:type="spellEnd"/>
            <w:r w:rsidRPr="006E1E43">
              <w:rPr>
                <w:rFonts w:ascii="Times New Roman" w:eastAsia="Times New Roman" w:hAnsi="Times New Roman" w:cs="Times New Roman"/>
                <w:sz w:val="24"/>
                <w:szCs w:val="24"/>
                <w:lang w:eastAsia="en-GB"/>
              </w:rPr>
              <w:t xml:space="preserve"> darbības laikā to iegūto bioloģisko paraugu un to </w:t>
            </w:r>
            <w:proofErr w:type="spellStart"/>
            <w:r w:rsidRPr="006E1E43">
              <w:rPr>
                <w:rFonts w:ascii="Times New Roman" w:eastAsia="Times New Roman" w:hAnsi="Times New Roman" w:cs="Times New Roman"/>
                <w:sz w:val="24"/>
                <w:szCs w:val="24"/>
                <w:lang w:eastAsia="en-GB"/>
              </w:rPr>
              <w:t>paraugsaistīto</w:t>
            </w:r>
            <w:proofErr w:type="spellEnd"/>
            <w:r w:rsidRPr="006E1E43">
              <w:rPr>
                <w:rFonts w:ascii="Times New Roman" w:eastAsia="Times New Roman" w:hAnsi="Times New Roman" w:cs="Times New Roman"/>
                <w:sz w:val="24"/>
                <w:szCs w:val="24"/>
                <w:lang w:eastAsia="en-GB"/>
              </w:rPr>
              <w:t xml:space="preserve"> iznīcināšana, kuru nodošanu citai personai ir aizliedzis donors, </w:t>
            </w:r>
            <w:r w:rsidRPr="006E1E43">
              <w:rPr>
                <w:rFonts w:ascii="Times New Roman" w:eastAsia="Times New Roman" w:hAnsi="Times New Roman" w:cs="Times New Roman"/>
                <w:sz w:val="24"/>
                <w:szCs w:val="24"/>
                <w:u w:val="single"/>
                <w:lang w:eastAsia="en-GB"/>
              </w:rPr>
              <w:t xml:space="preserve">vai kuri netiek nodoti citai </w:t>
            </w:r>
            <w:proofErr w:type="spellStart"/>
            <w:r w:rsidRPr="006E1E43">
              <w:rPr>
                <w:rFonts w:ascii="Times New Roman" w:eastAsia="Times New Roman" w:hAnsi="Times New Roman" w:cs="Times New Roman"/>
                <w:sz w:val="24"/>
                <w:szCs w:val="24"/>
                <w:u w:val="single"/>
                <w:lang w:eastAsia="en-GB"/>
              </w:rPr>
              <w:t>biobankai</w:t>
            </w:r>
            <w:proofErr w:type="spellEnd"/>
            <w:r w:rsidRPr="006E1E43">
              <w:rPr>
                <w:rFonts w:ascii="Times New Roman" w:eastAsia="Times New Roman" w:hAnsi="Times New Roman" w:cs="Times New Roman"/>
                <w:sz w:val="24"/>
                <w:szCs w:val="24"/>
                <w:lang w:eastAsia="en-GB"/>
              </w:rPr>
              <w:t>.</w:t>
            </w:r>
          </w:p>
          <w:p w14:paraId="0C391B7C" w14:textId="77777777" w:rsidR="00DD5B06" w:rsidRPr="006E1E43" w:rsidRDefault="00DD5B06" w:rsidP="0024111F">
            <w:pPr>
              <w:contextualSpacing/>
              <w:jc w:val="both"/>
              <w:rPr>
                <w:rFonts w:ascii="Times New Roman" w:hAnsi="Times New Roman" w:cs="Times New Roman"/>
                <w:b/>
                <w:bCs/>
                <w:sz w:val="24"/>
                <w:szCs w:val="24"/>
              </w:rPr>
            </w:pPr>
          </w:p>
        </w:tc>
        <w:tc>
          <w:tcPr>
            <w:tcW w:w="3189" w:type="dxa"/>
          </w:tcPr>
          <w:p w14:paraId="05E02C6E" w14:textId="186A20A0" w:rsidR="00DD5B06" w:rsidRPr="006E1E43" w:rsidRDefault="00DD5B06" w:rsidP="00197723">
            <w:pPr>
              <w:jc w:val="both"/>
              <w:rPr>
                <w:rFonts w:ascii="Times New Roman" w:hAnsi="Times New Roman" w:cs="Times New Roman"/>
                <w:sz w:val="24"/>
                <w:szCs w:val="24"/>
              </w:rPr>
            </w:pPr>
            <w:r w:rsidRPr="006E1E43">
              <w:rPr>
                <w:rFonts w:ascii="Times New Roman" w:hAnsi="Times New Roman" w:cs="Times New Roman"/>
                <w:sz w:val="24"/>
                <w:szCs w:val="24"/>
              </w:rPr>
              <w:t xml:space="preserve">Iesakām papildināt ar formulējumu par paraugu iznīcināšanu, jo varētu veidoties arī situācijas, kurās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glabātos paraugus citas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nepieņemtu un būtu jāparedz iespēja, ka paraugi var tikt iznīcināti.</w:t>
            </w:r>
          </w:p>
        </w:tc>
        <w:tc>
          <w:tcPr>
            <w:tcW w:w="1469" w:type="dxa"/>
            <w:vMerge/>
          </w:tcPr>
          <w:p w14:paraId="43B149A6" w14:textId="77777777" w:rsidR="00DD5B06" w:rsidRPr="006E1E43" w:rsidRDefault="00DD5B06" w:rsidP="0024111F">
            <w:pPr>
              <w:rPr>
                <w:rFonts w:ascii="Times New Roman" w:hAnsi="Times New Roman" w:cs="Times New Roman"/>
                <w:sz w:val="24"/>
                <w:szCs w:val="24"/>
              </w:rPr>
            </w:pPr>
          </w:p>
        </w:tc>
        <w:tc>
          <w:tcPr>
            <w:tcW w:w="2979" w:type="dxa"/>
            <w:vMerge/>
          </w:tcPr>
          <w:p w14:paraId="04153D46" w14:textId="3FFC0DFC" w:rsidR="00DD5B06" w:rsidRPr="006E1E43" w:rsidRDefault="00DD5B06" w:rsidP="0024111F">
            <w:pPr>
              <w:rPr>
                <w:rFonts w:ascii="Times New Roman" w:hAnsi="Times New Roman" w:cs="Times New Roman"/>
                <w:sz w:val="24"/>
                <w:szCs w:val="24"/>
              </w:rPr>
            </w:pPr>
          </w:p>
        </w:tc>
      </w:tr>
      <w:tr w:rsidR="006E1E43" w:rsidRPr="006E1E43" w14:paraId="3814A720" w14:textId="77777777" w:rsidTr="003305F1">
        <w:tc>
          <w:tcPr>
            <w:tcW w:w="751" w:type="dxa"/>
            <w:vMerge/>
          </w:tcPr>
          <w:p w14:paraId="56D35865" w14:textId="77777777" w:rsidR="00DD5B06" w:rsidRPr="006E1E43" w:rsidRDefault="00DD5B06" w:rsidP="0024111F">
            <w:pPr>
              <w:contextualSpacing/>
              <w:jc w:val="both"/>
              <w:rPr>
                <w:rFonts w:ascii="Times New Roman" w:hAnsi="Times New Roman" w:cs="Times New Roman"/>
                <w:sz w:val="24"/>
                <w:szCs w:val="24"/>
              </w:rPr>
            </w:pPr>
          </w:p>
        </w:tc>
        <w:tc>
          <w:tcPr>
            <w:tcW w:w="2979" w:type="dxa"/>
            <w:vMerge/>
          </w:tcPr>
          <w:p w14:paraId="16099624" w14:textId="01DB5833" w:rsidR="00DD5B06" w:rsidRPr="006E1E43" w:rsidRDefault="00DD5B06" w:rsidP="0024111F">
            <w:pPr>
              <w:contextualSpacing/>
              <w:jc w:val="both"/>
              <w:rPr>
                <w:rFonts w:ascii="Times New Roman" w:hAnsi="Times New Roman" w:cs="Times New Roman"/>
                <w:sz w:val="24"/>
                <w:szCs w:val="24"/>
              </w:rPr>
            </w:pPr>
          </w:p>
        </w:tc>
        <w:tc>
          <w:tcPr>
            <w:tcW w:w="2689" w:type="dxa"/>
          </w:tcPr>
          <w:p w14:paraId="1715631E" w14:textId="60E7B761" w:rsidR="00DD5B06" w:rsidRPr="00A65549" w:rsidRDefault="00DD5B06" w:rsidP="006D603F">
            <w:pPr>
              <w:jc w:val="both"/>
              <w:rPr>
                <w:rFonts w:ascii="Times New Roman" w:hAnsi="Times New Roman" w:cs="Times New Roman"/>
                <w:b/>
                <w:bCs/>
                <w:sz w:val="24"/>
                <w:szCs w:val="24"/>
              </w:rPr>
            </w:pPr>
            <w:r w:rsidRPr="00A65549">
              <w:rPr>
                <w:rFonts w:ascii="Times New Roman" w:hAnsi="Times New Roman" w:cs="Times New Roman"/>
                <w:b/>
                <w:bCs/>
                <w:sz w:val="24"/>
                <w:szCs w:val="24"/>
              </w:rPr>
              <w:t>Latvijas Cilvēka ģenētikas asociācija</w:t>
            </w:r>
          </w:p>
          <w:p w14:paraId="3472F5FB" w14:textId="4D3051F6" w:rsidR="00DD5B06" w:rsidRPr="006E1E43" w:rsidRDefault="00DD5B06" w:rsidP="006D603F">
            <w:pPr>
              <w:jc w:val="both"/>
              <w:rPr>
                <w:rFonts w:ascii="Times New Roman" w:hAnsi="Times New Roman" w:cs="Times New Roman"/>
                <w:sz w:val="24"/>
                <w:szCs w:val="24"/>
              </w:rPr>
            </w:pPr>
            <w:r w:rsidRPr="006E1E43">
              <w:rPr>
                <w:rFonts w:ascii="Times New Roman" w:hAnsi="Times New Roman" w:cs="Times New Roman"/>
                <w:sz w:val="24"/>
                <w:szCs w:val="24"/>
              </w:rPr>
              <w:t xml:space="preserve">Termins “pēc iespējas” ir nekonkrēts un nav izmērāms. Nepieciešams regulējums par </w:t>
            </w:r>
            <w:proofErr w:type="spellStart"/>
            <w:r w:rsidRPr="006E1E43">
              <w:rPr>
                <w:rFonts w:ascii="Times New Roman" w:hAnsi="Times New Roman" w:cs="Times New Roman"/>
                <w:sz w:val="24"/>
                <w:szCs w:val="24"/>
              </w:rPr>
              <w:t>processu</w:t>
            </w:r>
            <w:proofErr w:type="spellEnd"/>
            <w:r w:rsidRPr="006E1E43">
              <w:rPr>
                <w:rFonts w:ascii="Times New Roman" w:hAnsi="Times New Roman" w:cs="Times New Roman"/>
                <w:sz w:val="24"/>
                <w:szCs w:val="24"/>
              </w:rPr>
              <w:t xml:space="preserve">, kas notiek ar materiālu un datiem pēc </w:t>
            </w:r>
            <w:proofErr w:type="spellStart"/>
            <w:r w:rsidRPr="006E1E43">
              <w:rPr>
                <w:rFonts w:ascii="Times New Roman" w:hAnsi="Times New Roman" w:cs="Times New Roman"/>
                <w:sz w:val="24"/>
                <w:szCs w:val="24"/>
              </w:rPr>
              <w:t>biobakkas</w:t>
            </w:r>
            <w:proofErr w:type="spellEnd"/>
            <w:r w:rsidRPr="006E1E43">
              <w:rPr>
                <w:rFonts w:ascii="Times New Roman" w:hAnsi="Times New Roman" w:cs="Times New Roman"/>
                <w:sz w:val="24"/>
                <w:szCs w:val="24"/>
              </w:rPr>
              <w:t xml:space="preserve"> darbības izbeigšanas.</w:t>
            </w:r>
          </w:p>
          <w:p w14:paraId="08D1AC36" w14:textId="77777777" w:rsidR="00DD5B06" w:rsidRPr="006E1E43" w:rsidRDefault="00DD5B06" w:rsidP="0024111F">
            <w:pPr>
              <w:contextualSpacing/>
              <w:jc w:val="both"/>
              <w:rPr>
                <w:rFonts w:ascii="Times New Roman" w:eastAsia="Times New Roman" w:hAnsi="Times New Roman" w:cs="Times New Roman"/>
                <w:sz w:val="24"/>
                <w:szCs w:val="24"/>
                <w:lang w:eastAsia="en-GB"/>
              </w:rPr>
            </w:pPr>
          </w:p>
        </w:tc>
        <w:tc>
          <w:tcPr>
            <w:tcW w:w="3189" w:type="dxa"/>
          </w:tcPr>
          <w:p w14:paraId="6EC851E1" w14:textId="77777777" w:rsidR="00DD5B06" w:rsidRPr="006E1E43" w:rsidRDefault="00DD5B06" w:rsidP="006D603F">
            <w:pPr>
              <w:jc w:val="both"/>
              <w:rPr>
                <w:rFonts w:ascii="Times New Roman" w:hAnsi="Times New Roman" w:cs="Times New Roman"/>
                <w:sz w:val="24"/>
                <w:szCs w:val="24"/>
              </w:rPr>
            </w:pPr>
          </w:p>
        </w:tc>
        <w:tc>
          <w:tcPr>
            <w:tcW w:w="1469" w:type="dxa"/>
            <w:vMerge/>
          </w:tcPr>
          <w:p w14:paraId="10F32632" w14:textId="77777777" w:rsidR="00DD5B06" w:rsidRPr="006E1E43" w:rsidRDefault="00DD5B06" w:rsidP="0024111F">
            <w:pPr>
              <w:rPr>
                <w:rFonts w:ascii="Times New Roman" w:hAnsi="Times New Roman" w:cs="Times New Roman"/>
                <w:sz w:val="24"/>
                <w:szCs w:val="24"/>
              </w:rPr>
            </w:pPr>
          </w:p>
        </w:tc>
        <w:tc>
          <w:tcPr>
            <w:tcW w:w="2979" w:type="dxa"/>
            <w:vMerge/>
          </w:tcPr>
          <w:p w14:paraId="15FA22C5" w14:textId="03633BA0" w:rsidR="00DD5B06" w:rsidRPr="006E1E43" w:rsidRDefault="00DD5B06" w:rsidP="0024111F">
            <w:pPr>
              <w:rPr>
                <w:rFonts w:ascii="Times New Roman" w:hAnsi="Times New Roman" w:cs="Times New Roman"/>
                <w:sz w:val="24"/>
                <w:szCs w:val="24"/>
              </w:rPr>
            </w:pPr>
          </w:p>
        </w:tc>
      </w:tr>
      <w:tr w:rsidR="006E1E43" w:rsidRPr="006E1E43" w14:paraId="5A4A0036" w14:textId="77777777" w:rsidTr="003305F1">
        <w:tc>
          <w:tcPr>
            <w:tcW w:w="751" w:type="dxa"/>
          </w:tcPr>
          <w:p w14:paraId="785C856A" w14:textId="6EAF111C" w:rsidR="000369D0" w:rsidRPr="006E1E43" w:rsidRDefault="00DD5B06" w:rsidP="005D257A">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15.</w:t>
            </w:r>
          </w:p>
        </w:tc>
        <w:tc>
          <w:tcPr>
            <w:tcW w:w="2979" w:type="dxa"/>
          </w:tcPr>
          <w:p w14:paraId="5CC56D6E" w14:textId="04F2F98F" w:rsidR="000369D0" w:rsidRPr="006E1E43" w:rsidRDefault="000369D0" w:rsidP="005D257A">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8.pants. Rīcība pēc </w:t>
            </w:r>
            <w:proofErr w:type="spellStart"/>
            <w:r w:rsidRPr="006E1E43">
              <w:rPr>
                <w:rFonts w:ascii="Times New Roman" w:hAnsi="Times New Roman" w:cs="Times New Roman"/>
                <w:b/>
                <w:bCs/>
                <w:sz w:val="24"/>
                <w:szCs w:val="24"/>
              </w:rPr>
              <w:t>biobankas</w:t>
            </w:r>
            <w:proofErr w:type="spellEnd"/>
            <w:r w:rsidRPr="006E1E43">
              <w:rPr>
                <w:rFonts w:ascii="Times New Roman" w:hAnsi="Times New Roman" w:cs="Times New Roman"/>
                <w:b/>
                <w:bCs/>
                <w:sz w:val="24"/>
                <w:szCs w:val="24"/>
              </w:rPr>
              <w:t xml:space="preserve"> darbības izbeigšanas.</w:t>
            </w:r>
          </w:p>
          <w:p w14:paraId="32A7029E" w14:textId="3C9B439E" w:rsidR="000369D0" w:rsidRPr="006E1E43" w:rsidRDefault="000369D0" w:rsidP="00B32ED7">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(4)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informē donorus par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izbeigšanu un nodrošina, ka publiski ir pieejama informācija par darbības  izbeigšanu un donora iespējamo rīcību. Gadījumā, ja bioloģiskie paraugi un to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 tiek nodoti citai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šo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donori ir jāinformē par šo procesu un izmaiņām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apstrādē, ja tādas ir paredzētas. Ja pielietojot samērīgas pūles nav iespējas informēt katru donoru individuāli, informācijas sniegšana notiek izmantojot plašsaziņas līdzekļus un oficiālas publikācijas.</w:t>
            </w:r>
          </w:p>
          <w:p w14:paraId="7C85C36C" w14:textId="77777777" w:rsidR="000369D0" w:rsidRPr="006E1E43" w:rsidRDefault="000369D0" w:rsidP="005D257A">
            <w:pPr>
              <w:contextualSpacing/>
              <w:jc w:val="both"/>
              <w:rPr>
                <w:rFonts w:ascii="Times New Roman" w:hAnsi="Times New Roman" w:cs="Times New Roman"/>
                <w:b/>
                <w:bCs/>
                <w:sz w:val="24"/>
                <w:szCs w:val="24"/>
              </w:rPr>
            </w:pPr>
          </w:p>
          <w:p w14:paraId="01CD4913" w14:textId="77777777" w:rsidR="000369D0" w:rsidRPr="006E1E43" w:rsidRDefault="000369D0" w:rsidP="0024111F">
            <w:pPr>
              <w:jc w:val="both"/>
              <w:rPr>
                <w:rFonts w:ascii="Times New Roman" w:hAnsi="Times New Roman" w:cs="Times New Roman"/>
                <w:sz w:val="24"/>
                <w:szCs w:val="24"/>
              </w:rPr>
            </w:pPr>
          </w:p>
        </w:tc>
        <w:tc>
          <w:tcPr>
            <w:tcW w:w="2689" w:type="dxa"/>
          </w:tcPr>
          <w:p w14:paraId="7703C593" w14:textId="77777777" w:rsidR="000369D0" w:rsidRPr="00A65549" w:rsidRDefault="000369D0" w:rsidP="0024111F">
            <w:pPr>
              <w:contextualSpacing/>
              <w:jc w:val="both"/>
              <w:rPr>
                <w:rFonts w:ascii="Times New Roman" w:eastAsia="Times New Roman" w:hAnsi="Times New Roman" w:cs="Times New Roman"/>
                <w:b/>
                <w:bCs/>
                <w:sz w:val="24"/>
                <w:szCs w:val="24"/>
                <w:lang w:eastAsia="en-GB"/>
              </w:rPr>
            </w:pPr>
            <w:r w:rsidRPr="00A65549">
              <w:rPr>
                <w:rFonts w:ascii="Times New Roman" w:eastAsia="Times New Roman" w:hAnsi="Times New Roman" w:cs="Times New Roman"/>
                <w:b/>
                <w:bCs/>
                <w:sz w:val="24"/>
                <w:szCs w:val="24"/>
                <w:lang w:eastAsia="en-GB"/>
              </w:rPr>
              <w:lastRenderedPageBreak/>
              <w:t>BDO</w:t>
            </w:r>
          </w:p>
          <w:p w14:paraId="3B79222A" w14:textId="66BF9262" w:rsidR="000369D0" w:rsidRPr="006E1E43" w:rsidRDefault="000369D0" w:rsidP="0024111F">
            <w:pPr>
              <w:contextualSpacing/>
              <w:jc w:val="both"/>
              <w:rPr>
                <w:rFonts w:ascii="Times New Roman" w:eastAsia="Times New Roman" w:hAnsi="Times New Roman" w:cs="Times New Roman"/>
                <w:sz w:val="24"/>
                <w:szCs w:val="24"/>
                <w:lang w:eastAsia="en-GB"/>
              </w:rPr>
            </w:pPr>
            <w:r w:rsidRPr="006E1E43">
              <w:rPr>
                <w:rStyle w:val="BodyText6"/>
                <w:rFonts w:ascii="Times New Roman" w:hAnsi="Times New Roman" w:cs="Times New Roman"/>
                <w:color w:val="auto"/>
                <w:sz w:val="24"/>
                <w:szCs w:val="24"/>
              </w:rPr>
              <w:t xml:space="preserve">Normā ir noteikts, ka “gadījumā, ja bioloģiskie </w:t>
            </w:r>
            <w:r w:rsidRPr="006E1E43">
              <w:rPr>
                <w:rStyle w:val="BodyText6"/>
                <w:rFonts w:ascii="Times New Roman" w:hAnsi="Times New Roman" w:cs="Times New Roman"/>
                <w:color w:val="auto"/>
                <w:sz w:val="24"/>
                <w:szCs w:val="24"/>
              </w:rPr>
              <w:lastRenderedPageBreak/>
              <w:t xml:space="preserve">paraugi un to </w:t>
            </w:r>
            <w:proofErr w:type="spellStart"/>
            <w:r w:rsidRPr="006E1E43">
              <w:rPr>
                <w:rStyle w:val="BodyText6"/>
                <w:rFonts w:ascii="Times New Roman" w:hAnsi="Times New Roman" w:cs="Times New Roman"/>
                <w:color w:val="auto"/>
                <w:sz w:val="24"/>
                <w:szCs w:val="24"/>
              </w:rPr>
              <w:t>paraugsaistītie</w:t>
            </w:r>
            <w:proofErr w:type="spellEnd"/>
            <w:r w:rsidRPr="006E1E43">
              <w:rPr>
                <w:rStyle w:val="BodyText6"/>
                <w:rFonts w:ascii="Times New Roman" w:hAnsi="Times New Roman" w:cs="Times New Roman"/>
                <w:color w:val="auto"/>
                <w:sz w:val="24"/>
                <w:szCs w:val="24"/>
              </w:rPr>
              <w:t xml:space="preserve"> dati tiek nodoti citai </w:t>
            </w:r>
            <w:proofErr w:type="spellStart"/>
            <w:r w:rsidRPr="006E1E43">
              <w:rPr>
                <w:rStyle w:val="BodyText6"/>
                <w:rFonts w:ascii="Times New Roman" w:hAnsi="Times New Roman" w:cs="Times New Roman"/>
                <w:color w:val="auto"/>
                <w:sz w:val="24"/>
                <w:szCs w:val="24"/>
              </w:rPr>
              <w:t>biobankai</w:t>
            </w:r>
            <w:proofErr w:type="spellEnd"/>
            <w:r w:rsidRPr="006E1E43">
              <w:rPr>
                <w:rStyle w:val="BodyText6"/>
                <w:rFonts w:ascii="Times New Roman" w:hAnsi="Times New Roman" w:cs="Times New Roman"/>
                <w:color w:val="auto"/>
                <w:sz w:val="24"/>
                <w:szCs w:val="24"/>
              </w:rPr>
              <w:t xml:space="preserve">, šo bioloģisko paraugu un </w:t>
            </w:r>
            <w:proofErr w:type="spellStart"/>
            <w:r w:rsidRPr="006E1E43">
              <w:rPr>
                <w:rStyle w:val="BodyText6"/>
                <w:rFonts w:ascii="Times New Roman" w:hAnsi="Times New Roman" w:cs="Times New Roman"/>
                <w:color w:val="auto"/>
                <w:sz w:val="24"/>
                <w:szCs w:val="24"/>
              </w:rPr>
              <w:t>paraugsaistīto</w:t>
            </w:r>
            <w:proofErr w:type="spellEnd"/>
            <w:r w:rsidRPr="006E1E43">
              <w:rPr>
                <w:rStyle w:val="BodyText6"/>
                <w:rFonts w:ascii="Times New Roman" w:hAnsi="Times New Roman" w:cs="Times New Roman"/>
                <w:color w:val="auto"/>
                <w:sz w:val="24"/>
                <w:szCs w:val="24"/>
              </w:rPr>
              <w:t xml:space="preserve"> datu donori ir jāinformē par šo procesu un izmaiņām bioloģisko paraugu un </w:t>
            </w:r>
            <w:proofErr w:type="spellStart"/>
            <w:r w:rsidRPr="006E1E43">
              <w:rPr>
                <w:rStyle w:val="BodyText6"/>
                <w:rFonts w:ascii="Times New Roman" w:hAnsi="Times New Roman" w:cs="Times New Roman"/>
                <w:color w:val="auto"/>
                <w:sz w:val="24"/>
                <w:szCs w:val="24"/>
              </w:rPr>
              <w:t>paraugsaistīto</w:t>
            </w:r>
            <w:proofErr w:type="spellEnd"/>
            <w:r w:rsidRPr="006E1E43">
              <w:rPr>
                <w:rStyle w:val="BodyText6"/>
                <w:rFonts w:ascii="Times New Roman" w:hAnsi="Times New Roman" w:cs="Times New Roman"/>
                <w:color w:val="auto"/>
                <w:sz w:val="24"/>
                <w:szCs w:val="24"/>
              </w:rPr>
              <w:t xml:space="preserve"> datu apstrādē, ja tādas paredzētas”, bet nav noteikts pienākums informēt donoru pirms datu nodošanas, tādējādi ļaujot viņam realizēt savas tiesības iebilst.</w:t>
            </w:r>
          </w:p>
        </w:tc>
        <w:tc>
          <w:tcPr>
            <w:tcW w:w="3189" w:type="dxa"/>
          </w:tcPr>
          <w:p w14:paraId="31206AF2" w14:textId="2BB28982" w:rsidR="000369D0" w:rsidRPr="006E1E43" w:rsidRDefault="000369D0" w:rsidP="0024111F">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 xml:space="preserve">Nepieciešams paredzēt pienākumu donoru informēt par bioloģisko paraugu un to </w:t>
            </w:r>
            <w:proofErr w:type="spellStart"/>
            <w:r w:rsidRPr="006E1E43">
              <w:rPr>
                <w:rStyle w:val="BodyText6"/>
                <w:rFonts w:ascii="Times New Roman" w:hAnsi="Times New Roman" w:cs="Times New Roman"/>
                <w:color w:val="auto"/>
                <w:sz w:val="24"/>
                <w:szCs w:val="24"/>
              </w:rPr>
              <w:lastRenderedPageBreak/>
              <w:t>paraugsaistīto</w:t>
            </w:r>
            <w:proofErr w:type="spellEnd"/>
            <w:r w:rsidRPr="006E1E43">
              <w:rPr>
                <w:rStyle w:val="BodyText6"/>
                <w:rFonts w:ascii="Times New Roman" w:hAnsi="Times New Roman" w:cs="Times New Roman"/>
                <w:color w:val="auto"/>
                <w:sz w:val="24"/>
                <w:szCs w:val="24"/>
              </w:rPr>
              <w:t xml:space="preserve"> datu nodošanu citai </w:t>
            </w:r>
            <w:proofErr w:type="spellStart"/>
            <w:r w:rsidRPr="006E1E43">
              <w:rPr>
                <w:rStyle w:val="BodyText6"/>
                <w:rFonts w:ascii="Times New Roman" w:hAnsi="Times New Roman" w:cs="Times New Roman"/>
                <w:color w:val="auto"/>
                <w:sz w:val="24"/>
                <w:szCs w:val="24"/>
              </w:rPr>
              <w:t>biobankai</w:t>
            </w:r>
            <w:proofErr w:type="spellEnd"/>
            <w:r w:rsidRPr="006E1E43">
              <w:rPr>
                <w:rStyle w:val="BodyText6"/>
                <w:rFonts w:ascii="Times New Roman" w:hAnsi="Times New Roman" w:cs="Times New Roman"/>
                <w:color w:val="auto"/>
                <w:sz w:val="24"/>
                <w:szCs w:val="24"/>
              </w:rPr>
              <w:t xml:space="preserve"> pirms datu faktiskas nodošanas, lai saglabātu donora tiesības iebilst pret šādu datu nodošanu.</w:t>
            </w:r>
          </w:p>
        </w:tc>
        <w:tc>
          <w:tcPr>
            <w:tcW w:w="1469" w:type="dxa"/>
          </w:tcPr>
          <w:p w14:paraId="51C52EB2" w14:textId="77777777" w:rsidR="00DD5B06" w:rsidRPr="006E1E43" w:rsidRDefault="00DD5B06" w:rsidP="00DD5B06">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lastRenderedPageBreak/>
              <w:t>Ņemts vērā.</w:t>
            </w:r>
          </w:p>
          <w:p w14:paraId="1CEEA5CC" w14:textId="77777777" w:rsidR="000369D0" w:rsidRPr="006E1E43" w:rsidRDefault="000369D0" w:rsidP="00FB21FF">
            <w:pPr>
              <w:jc w:val="center"/>
              <w:rPr>
                <w:rFonts w:ascii="Times New Roman" w:hAnsi="Times New Roman" w:cs="Times New Roman"/>
                <w:b/>
                <w:bCs/>
                <w:sz w:val="24"/>
                <w:szCs w:val="24"/>
              </w:rPr>
            </w:pPr>
          </w:p>
        </w:tc>
        <w:tc>
          <w:tcPr>
            <w:tcW w:w="2979" w:type="dxa"/>
          </w:tcPr>
          <w:p w14:paraId="1F0A50B7" w14:textId="09654821" w:rsidR="000369D0" w:rsidRPr="006E1E43" w:rsidRDefault="000369D0" w:rsidP="00FB21FF">
            <w:pPr>
              <w:rPr>
                <w:rFonts w:ascii="Times New Roman" w:hAnsi="Times New Roman" w:cs="Times New Roman"/>
                <w:sz w:val="24"/>
                <w:szCs w:val="24"/>
              </w:rPr>
            </w:pPr>
            <w:r w:rsidRPr="006E1E43">
              <w:rPr>
                <w:rFonts w:ascii="Times New Roman" w:hAnsi="Times New Roman" w:cs="Times New Roman"/>
                <w:sz w:val="24"/>
                <w:szCs w:val="24"/>
              </w:rPr>
              <w:t>Precizēta 8.panta ceturtā daļa:</w:t>
            </w:r>
          </w:p>
          <w:p w14:paraId="43B38D8C" w14:textId="4D3D0DDC" w:rsidR="000369D0" w:rsidRPr="006E1E43" w:rsidRDefault="000369D0" w:rsidP="00720747">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“(4)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informē donorus par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darbības izbeigšanu un nodrošina, ka publiski ir pieejama informācija par darbības izbeigšanu un donora iespējamo rīcību. Gadījumā, ja bioloģiskie paraugi un to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 tiek nodoti citai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šo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donori 20 dienas pirms nodošanas ir jāinformē par šo procesu un izmaiņām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apstrādē, ja tādas ir paredzētas. Ja pielietojot samērīgas pūles nav iespējas informēt katru donoru individuāli, informācijas sniegšana notiek izmantojot plašsaziņas līdzekļus un oficiālas publikācijas.</w:t>
            </w:r>
          </w:p>
        </w:tc>
      </w:tr>
      <w:tr w:rsidR="006E1E43" w:rsidRPr="006E1E43" w14:paraId="2C3BD528" w14:textId="77777777" w:rsidTr="003305F1">
        <w:tc>
          <w:tcPr>
            <w:tcW w:w="751" w:type="dxa"/>
            <w:vMerge w:val="restart"/>
          </w:tcPr>
          <w:p w14:paraId="45783C5A" w14:textId="3E73D32C" w:rsidR="00A64E75" w:rsidRPr="006E1E43" w:rsidRDefault="00A64E75"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16.</w:t>
            </w:r>
          </w:p>
        </w:tc>
        <w:tc>
          <w:tcPr>
            <w:tcW w:w="2979" w:type="dxa"/>
            <w:vMerge w:val="restart"/>
          </w:tcPr>
          <w:p w14:paraId="6847836F" w14:textId="107722A1" w:rsidR="00A64E75" w:rsidRPr="006E1E43" w:rsidRDefault="00A64E75"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9.pants. Donora statusa iegūšana</w:t>
            </w:r>
          </w:p>
          <w:p w14:paraId="1A8A1DF5" w14:textId="77777777" w:rsidR="00A64E75" w:rsidRPr="006E1E43" w:rsidRDefault="00A64E75"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Par donoru fiziska persona var kļūt, ja tā piekrīt </w:t>
            </w:r>
            <w:r w:rsidRPr="006E1E43">
              <w:rPr>
                <w:rFonts w:ascii="Times New Roman" w:hAnsi="Times New Roman" w:cs="Times New Roman"/>
                <w:sz w:val="24"/>
                <w:szCs w:val="24"/>
              </w:rPr>
              <w:lastRenderedPageBreak/>
              <w:t xml:space="preserve">brīvprātīgi un bez atlīdzības nodot bioloģisko paraugu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vai ir sniegusi piekrišanu, ka citiem nolūkiem (zinātnes, veselības aprūpes vai sabiedrības veselības mērķiem) iegūtais bioloģiskais paraugs un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 tiks iekļauti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w:t>
            </w:r>
          </w:p>
          <w:p w14:paraId="4BB93C6B" w14:textId="77777777" w:rsidR="00A64E75" w:rsidRPr="006E1E43" w:rsidRDefault="00A64E75" w:rsidP="0024111F">
            <w:pPr>
              <w:jc w:val="both"/>
              <w:rPr>
                <w:rFonts w:ascii="Times New Roman" w:hAnsi="Times New Roman" w:cs="Times New Roman"/>
                <w:sz w:val="24"/>
                <w:szCs w:val="24"/>
              </w:rPr>
            </w:pPr>
          </w:p>
        </w:tc>
        <w:tc>
          <w:tcPr>
            <w:tcW w:w="2689" w:type="dxa"/>
          </w:tcPr>
          <w:p w14:paraId="2C295FFC" w14:textId="77777777" w:rsidR="00A64E75" w:rsidRPr="00A65549" w:rsidRDefault="00A64E75" w:rsidP="009F123C">
            <w:pPr>
              <w:jc w:val="both"/>
              <w:rPr>
                <w:rFonts w:ascii="Times New Roman" w:hAnsi="Times New Roman" w:cs="Times New Roman"/>
                <w:b/>
                <w:bCs/>
                <w:sz w:val="24"/>
                <w:szCs w:val="24"/>
              </w:rPr>
            </w:pPr>
            <w:r w:rsidRPr="00A65549">
              <w:rPr>
                <w:rFonts w:ascii="Times New Roman" w:hAnsi="Times New Roman" w:cs="Times New Roman"/>
                <w:b/>
                <w:bCs/>
                <w:sz w:val="24"/>
                <w:szCs w:val="24"/>
              </w:rPr>
              <w:lastRenderedPageBreak/>
              <w:t>Latvijas Cilvēka ģenētikas asociācija</w:t>
            </w:r>
          </w:p>
          <w:p w14:paraId="1B5F1DBE" w14:textId="184608FA" w:rsidR="00A64E75" w:rsidRPr="006E1E43" w:rsidRDefault="00A64E75" w:rsidP="0024111F">
            <w:pPr>
              <w:jc w:val="both"/>
              <w:rPr>
                <w:rFonts w:ascii="Times New Roman" w:hAnsi="Times New Roman" w:cs="Times New Roman"/>
                <w:sz w:val="24"/>
                <w:szCs w:val="24"/>
              </w:rPr>
            </w:pPr>
            <w:r w:rsidRPr="006E1E43">
              <w:rPr>
                <w:rFonts w:ascii="Times New Roman" w:hAnsi="Times New Roman" w:cs="Times New Roman"/>
                <w:sz w:val="24"/>
                <w:szCs w:val="24"/>
              </w:rPr>
              <w:t xml:space="preserve">Par donoru fiziska persona var kļūt, ja tā </w:t>
            </w:r>
            <w:r w:rsidRPr="006E1E43">
              <w:rPr>
                <w:rFonts w:ascii="Times New Roman" w:hAnsi="Times New Roman" w:cs="Times New Roman"/>
                <w:sz w:val="24"/>
                <w:szCs w:val="24"/>
              </w:rPr>
              <w:lastRenderedPageBreak/>
              <w:t xml:space="preserve">piekrīt brīvprātīgi un bez atlīdzības nodot bioloģisko paraugu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vai iepriekš ir sniegusi piekrišanu, ka citiem nolūkiem (zinātnes, veselības aprūpes vai sabiedrības veselības mērķiem) iegūtais bioloģiskais paraugs un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 tiks iekļauti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w:t>
            </w:r>
          </w:p>
          <w:p w14:paraId="1C4FAEB6" w14:textId="77777777" w:rsidR="00A64E75" w:rsidRPr="006E1E43" w:rsidRDefault="00A64E75" w:rsidP="0024111F">
            <w:pPr>
              <w:ind w:firstLine="567"/>
              <w:jc w:val="both"/>
              <w:rPr>
                <w:rFonts w:ascii="Times New Roman" w:eastAsia="Times New Roman" w:hAnsi="Times New Roman" w:cs="Times New Roman"/>
                <w:sz w:val="24"/>
                <w:szCs w:val="24"/>
                <w:lang w:eastAsia="en-GB"/>
              </w:rPr>
            </w:pPr>
          </w:p>
        </w:tc>
        <w:tc>
          <w:tcPr>
            <w:tcW w:w="3189" w:type="dxa"/>
          </w:tcPr>
          <w:p w14:paraId="75C57F3C" w14:textId="34AF0C18" w:rsidR="00A64E75" w:rsidRPr="006E1E43" w:rsidRDefault="00A64E75" w:rsidP="0024111F">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“Iepriekš” ir </w:t>
            </w:r>
            <w:proofErr w:type="spellStart"/>
            <w:r w:rsidRPr="006E1E43">
              <w:rPr>
                <w:rFonts w:ascii="Times New Roman" w:hAnsi="Times New Roman" w:cs="Times New Roman"/>
                <w:sz w:val="24"/>
                <w:szCs w:val="24"/>
              </w:rPr>
              <w:t>prezicējoša</w:t>
            </w:r>
            <w:proofErr w:type="spellEnd"/>
            <w:r w:rsidRPr="006E1E43">
              <w:rPr>
                <w:rFonts w:ascii="Times New Roman" w:hAnsi="Times New Roman" w:cs="Times New Roman"/>
                <w:sz w:val="24"/>
                <w:szCs w:val="24"/>
              </w:rPr>
              <w:t xml:space="preserve"> nozīme, norādot, ka persona ir sniegusi piekrišanu pirms iekļaušanas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w:t>
            </w:r>
          </w:p>
          <w:p w14:paraId="37EE4DCA" w14:textId="77777777" w:rsidR="00A64E75" w:rsidRPr="006E1E43" w:rsidRDefault="00A64E75" w:rsidP="0024111F">
            <w:pPr>
              <w:jc w:val="both"/>
              <w:rPr>
                <w:rFonts w:ascii="Times New Roman" w:hAnsi="Times New Roman" w:cs="Times New Roman"/>
                <w:sz w:val="24"/>
                <w:szCs w:val="24"/>
              </w:rPr>
            </w:pPr>
          </w:p>
        </w:tc>
        <w:tc>
          <w:tcPr>
            <w:tcW w:w="1469" w:type="dxa"/>
            <w:vMerge w:val="restart"/>
          </w:tcPr>
          <w:p w14:paraId="7C791E5D" w14:textId="77777777" w:rsidR="00A64E75" w:rsidRPr="006E1E43" w:rsidRDefault="00A64E75" w:rsidP="00DD5B06">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lastRenderedPageBreak/>
              <w:t>Ņemts vērā.</w:t>
            </w:r>
          </w:p>
          <w:p w14:paraId="67FC4DA7" w14:textId="77777777" w:rsidR="00A64E75" w:rsidRPr="006E1E43" w:rsidRDefault="00A64E75" w:rsidP="00EE3852">
            <w:pPr>
              <w:jc w:val="center"/>
              <w:rPr>
                <w:rFonts w:ascii="Times New Roman" w:hAnsi="Times New Roman" w:cs="Times New Roman"/>
                <w:b/>
                <w:bCs/>
                <w:sz w:val="24"/>
                <w:szCs w:val="24"/>
              </w:rPr>
            </w:pPr>
          </w:p>
        </w:tc>
        <w:tc>
          <w:tcPr>
            <w:tcW w:w="2979" w:type="dxa"/>
            <w:vMerge w:val="restart"/>
          </w:tcPr>
          <w:p w14:paraId="254542BB" w14:textId="001614DE" w:rsidR="00A64E75" w:rsidRPr="006E1E43" w:rsidRDefault="00A64E75" w:rsidP="00EE3852">
            <w:pPr>
              <w:rPr>
                <w:rFonts w:ascii="Times New Roman" w:hAnsi="Times New Roman" w:cs="Times New Roman"/>
                <w:sz w:val="24"/>
                <w:szCs w:val="24"/>
              </w:rPr>
            </w:pPr>
            <w:r w:rsidRPr="006E1E43">
              <w:rPr>
                <w:rFonts w:ascii="Times New Roman" w:hAnsi="Times New Roman" w:cs="Times New Roman"/>
                <w:sz w:val="24"/>
                <w:szCs w:val="24"/>
              </w:rPr>
              <w:t>Precizēts 9.pants:</w:t>
            </w:r>
          </w:p>
          <w:p w14:paraId="782E2E5A" w14:textId="5DC88DA9" w:rsidR="00A64E75" w:rsidRPr="006E1E43" w:rsidRDefault="00A64E75" w:rsidP="00EE3852">
            <w:pPr>
              <w:contextualSpacing/>
              <w:jc w:val="both"/>
              <w:rPr>
                <w:rFonts w:ascii="Times New Roman" w:hAnsi="Times New Roman" w:cs="Times New Roman"/>
                <w:sz w:val="24"/>
                <w:szCs w:val="24"/>
              </w:rPr>
            </w:pPr>
            <w:r w:rsidRPr="006E1E43">
              <w:rPr>
                <w:rFonts w:ascii="Times New Roman" w:hAnsi="Times New Roman" w:cs="Times New Roman"/>
                <w:sz w:val="24"/>
                <w:szCs w:val="24"/>
              </w:rPr>
              <w:t>”</w:t>
            </w:r>
            <w:r w:rsidRPr="006E1E43">
              <w:rPr>
                <w:rFonts w:ascii="Times New Roman" w:hAnsi="Times New Roman" w:cs="Times New Roman"/>
                <w:b/>
                <w:bCs/>
                <w:sz w:val="24"/>
                <w:szCs w:val="24"/>
              </w:rPr>
              <w:t>9. pants. Donora statusa iegūšana</w:t>
            </w:r>
          </w:p>
          <w:p w14:paraId="746382AD" w14:textId="3E75DBE4" w:rsidR="00A64E75" w:rsidRPr="006E1E43" w:rsidRDefault="00A64E75"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Par donoru fiziska persona var kļūt, ja tā piekrīt brīvprātīgi un bez atlīdzības nodot bioloģisko paraugu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vai iepriekš ir sniegusi piekrišanu, ka atbilstošiem nolūkiem (zinātnes, veselības aprūpes vai sabiedrības veselības mērķiem) iegūtais bioloģiskais paraugs un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 tiks iekļauti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w:t>
            </w:r>
          </w:p>
          <w:p w14:paraId="4C2B17C6" w14:textId="2C8DC42A" w:rsidR="00A64E75" w:rsidRPr="006E1E43" w:rsidRDefault="00A64E75" w:rsidP="0024111F">
            <w:pPr>
              <w:jc w:val="both"/>
              <w:rPr>
                <w:rFonts w:ascii="Times New Roman" w:hAnsi="Times New Roman" w:cs="Times New Roman"/>
                <w:sz w:val="24"/>
                <w:szCs w:val="24"/>
              </w:rPr>
            </w:pPr>
          </w:p>
        </w:tc>
      </w:tr>
      <w:tr w:rsidR="006E1E43" w:rsidRPr="006E1E43" w14:paraId="0A73A70C" w14:textId="77777777" w:rsidTr="003305F1">
        <w:tc>
          <w:tcPr>
            <w:tcW w:w="751" w:type="dxa"/>
            <w:vMerge/>
          </w:tcPr>
          <w:p w14:paraId="6E3869D0" w14:textId="77777777" w:rsidR="00A64E75" w:rsidRPr="006E1E43" w:rsidRDefault="00A64E75" w:rsidP="00505D55">
            <w:pPr>
              <w:contextualSpacing/>
              <w:jc w:val="both"/>
              <w:rPr>
                <w:rFonts w:ascii="Times New Roman" w:hAnsi="Times New Roman" w:cs="Times New Roman"/>
                <w:b/>
                <w:bCs/>
                <w:sz w:val="24"/>
                <w:szCs w:val="24"/>
              </w:rPr>
            </w:pPr>
          </w:p>
        </w:tc>
        <w:tc>
          <w:tcPr>
            <w:tcW w:w="2979" w:type="dxa"/>
            <w:vMerge/>
          </w:tcPr>
          <w:p w14:paraId="4BF8DA83" w14:textId="30B01593" w:rsidR="00A64E75" w:rsidRPr="006E1E43" w:rsidRDefault="00A64E75" w:rsidP="00505D55">
            <w:pPr>
              <w:contextualSpacing/>
              <w:jc w:val="both"/>
              <w:rPr>
                <w:rFonts w:ascii="Times New Roman" w:hAnsi="Times New Roman" w:cs="Times New Roman"/>
                <w:b/>
                <w:bCs/>
                <w:sz w:val="24"/>
                <w:szCs w:val="24"/>
              </w:rPr>
            </w:pPr>
          </w:p>
        </w:tc>
        <w:tc>
          <w:tcPr>
            <w:tcW w:w="2689" w:type="dxa"/>
          </w:tcPr>
          <w:p w14:paraId="4672BF33" w14:textId="77777777" w:rsidR="00A64E75" w:rsidRPr="00A65549" w:rsidRDefault="00A64E75" w:rsidP="00505D55">
            <w:pPr>
              <w:jc w:val="both"/>
              <w:rPr>
                <w:rStyle w:val="BodyText6"/>
                <w:rFonts w:ascii="Times New Roman" w:hAnsi="Times New Roman" w:cs="Times New Roman"/>
                <w:b/>
                <w:bCs/>
                <w:color w:val="auto"/>
                <w:sz w:val="24"/>
                <w:szCs w:val="24"/>
              </w:rPr>
            </w:pPr>
            <w:r w:rsidRPr="00A65549">
              <w:rPr>
                <w:rStyle w:val="BodyText6"/>
                <w:rFonts w:ascii="Times New Roman" w:hAnsi="Times New Roman" w:cs="Times New Roman"/>
                <w:b/>
                <w:bCs/>
                <w:color w:val="auto"/>
                <w:sz w:val="24"/>
                <w:szCs w:val="24"/>
              </w:rPr>
              <w:t>RSU</w:t>
            </w:r>
          </w:p>
          <w:p w14:paraId="3B1DDC0C" w14:textId="77777777" w:rsidR="00A64E75" w:rsidRPr="006E1E43" w:rsidRDefault="00A64E75" w:rsidP="00505D55">
            <w:pPr>
              <w:jc w:val="both"/>
              <w:rPr>
                <w:rFonts w:ascii="Times New Roman" w:hAnsi="Times New Roman" w:cs="Times New Roman"/>
                <w:sz w:val="24"/>
                <w:szCs w:val="24"/>
              </w:rPr>
            </w:pPr>
            <w:r w:rsidRPr="006E1E43">
              <w:rPr>
                <w:rFonts w:ascii="Times New Roman" w:hAnsi="Times New Roman" w:cs="Times New Roman"/>
                <w:sz w:val="24"/>
                <w:szCs w:val="24"/>
              </w:rPr>
              <w:t>9.pants – piedāvātās izmaiņas:</w:t>
            </w:r>
          </w:p>
          <w:p w14:paraId="038F8E02" w14:textId="77777777" w:rsidR="00A64E75" w:rsidRPr="006E1E43" w:rsidRDefault="00A64E75" w:rsidP="00505D55">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Par donoru fiziska persona var kļūt, ja tā piekrīt brīvprātīgi un bez atlīdzības nodot bioloģisko paraugu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vai iepriekš ir sniegusi piekrišanu, ka citiem savietojamiem nolūkiem </w:t>
            </w:r>
            <w:r w:rsidRPr="006E1E43">
              <w:rPr>
                <w:rFonts w:ascii="Times New Roman" w:hAnsi="Times New Roman" w:cs="Times New Roman"/>
                <w:strike/>
                <w:sz w:val="24"/>
                <w:szCs w:val="24"/>
              </w:rPr>
              <w:t>(zinātnes, veselības aprūpes vai sabiedrības veselības mērķiem)</w:t>
            </w:r>
            <w:r w:rsidRPr="006E1E43">
              <w:rPr>
                <w:rFonts w:ascii="Times New Roman" w:hAnsi="Times New Roman" w:cs="Times New Roman"/>
                <w:sz w:val="24"/>
                <w:szCs w:val="24"/>
              </w:rPr>
              <w:t xml:space="preserve"> iegūtais bioloģiskais paraugs un </w:t>
            </w:r>
            <w:proofErr w:type="spellStart"/>
            <w:r w:rsidRPr="006E1E43">
              <w:rPr>
                <w:rFonts w:ascii="Times New Roman" w:hAnsi="Times New Roman" w:cs="Times New Roman"/>
                <w:sz w:val="24"/>
                <w:szCs w:val="24"/>
              </w:rPr>
              <w:lastRenderedPageBreak/>
              <w:t>paraugsaistītie</w:t>
            </w:r>
            <w:proofErr w:type="spellEnd"/>
            <w:r w:rsidRPr="006E1E43">
              <w:rPr>
                <w:rFonts w:ascii="Times New Roman" w:hAnsi="Times New Roman" w:cs="Times New Roman"/>
                <w:sz w:val="24"/>
                <w:szCs w:val="24"/>
              </w:rPr>
              <w:t xml:space="preserve"> dati tiks iekļauti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w:t>
            </w:r>
          </w:p>
          <w:p w14:paraId="24E3AA95" w14:textId="77777777" w:rsidR="00A64E75" w:rsidRPr="006E1E43" w:rsidRDefault="00A64E75" w:rsidP="00505D55">
            <w:pPr>
              <w:jc w:val="both"/>
              <w:rPr>
                <w:rFonts w:ascii="Times New Roman" w:hAnsi="Times New Roman" w:cs="Times New Roman"/>
                <w:sz w:val="24"/>
                <w:szCs w:val="24"/>
              </w:rPr>
            </w:pPr>
          </w:p>
        </w:tc>
        <w:tc>
          <w:tcPr>
            <w:tcW w:w="3189" w:type="dxa"/>
          </w:tcPr>
          <w:p w14:paraId="35478771" w14:textId="77777777" w:rsidR="00A64E75" w:rsidRPr="006E1E43" w:rsidRDefault="00A64E75" w:rsidP="00505D55">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Jāprecizē, ka persona ir sniegusi piekrišanu pirms iekļaušanas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Aizstāt iekavās esošos vārdus ar “savietojamiem”, lai izvairītos no ierobežojumiem un liekvārdības.</w:t>
            </w:r>
          </w:p>
          <w:p w14:paraId="4D13EB8C" w14:textId="77777777" w:rsidR="00A64E75" w:rsidRPr="006E1E43" w:rsidRDefault="00A64E75" w:rsidP="00505D55">
            <w:pPr>
              <w:jc w:val="both"/>
              <w:rPr>
                <w:rFonts w:ascii="Times New Roman" w:hAnsi="Times New Roman" w:cs="Times New Roman"/>
                <w:sz w:val="24"/>
                <w:szCs w:val="24"/>
              </w:rPr>
            </w:pPr>
          </w:p>
        </w:tc>
        <w:tc>
          <w:tcPr>
            <w:tcW w:w="1469" w:type="dxa"/>
            <w:vMerge/>
          </w:tcPr>
          <w:p w14:paraId="7930070D" w14:textId="77777777" w:rsidR="00A64E75" w:rsidRPr="006E1E43" w:rsidRDefault="00A64E75" w:rsidP="00505D55">
            <w:pPr>
              <w:jc w:val="center"/>
              <w:rPr>
                <w:rFonts w:ascii="Times New Roman" w:hAnsi="Times New Roman" w:cs="Times New Roman"/>
                <w:b/>
                <w:bCs/>
                <w:sz w:val="24"/>
                <w:szCs w:val="24"/>
              </w:rPr>
            </w:pPr>
          </w:p>
        </w:tc>
        <w:tc>
          <w:tcPr>
            <w:tcW w:w="2979" w:type="dxa"/>
            <w:vMerge/>
          </w:tcPr>
          <w:p w14:paraId="10403666" w14:textId="553BFB99" w:rsidR="00A64E75" w:rsidRPr="006E1E43" w:rsidRDefault="00A64E75" w:rsidP="00505D55">
            <w:pPr>
              <w:jc w:val="center"/>
              <w:rPr>
                <w:rFonts w:ascii="Times New Roman" w:hAnsi="Times New Roman" w:cs="Times New Roman"/>
                <w:b/>
                <w:bCs/>
                <w:sz w:val="24"/>
                <w:szCs w:val="24"/>
              </w:rPr>
            </w:pPr>
          </w:p>
        </w:tc>
      </w:tr>
      <w:tr w:rsidR="006E1E43" w:rsidRPr="006E1E43" w14:paraId="3D89792D" w14:textId="77777777" w:rsidTr="003305F1">
        <w:tc>
          <w:tcPr>
            <w:tcW w:w="751" w:type="dxa"/>
            <w:vMerge/>
          </w:tcPr>
          <w:p w14:paraId="0CF1BD33" w14:textId="77777777" w:rsidR="00A64E75" w:rsidRPr="006E1E43" w:rsidRDefault="00A64E75" w:rsidP="0024111F">
            <w:pPr>
              <w:jc w:val="both"/>
              <w:rPr>
                <w:rFonts w:ascii="Times New Roman" w:hAnsi="Times New Roman" w:cs="Times New Roman"/>
                <w:sz w:val="24"/>
                <w:szCs w:val="24"/>
              </w:rPr>
            </w:pPr>
          </w:p>
        </w:tc>
        <w:tc>
          <w:tcPr>
            <w:tcW w:w="2979" w:type="dxa"/>
            <w:vMerge/>
          </w:tcPr>
          <w:p w14:paraId="1363BCDB" w14:textId="0540405C" w:rsidR="00A64E75" w:rsidRPr="006E1E43" w:rsidRDefault="00A64E75" w:rsidP="0024111F">
            <w:pPr>
              <w:jc w:val="both"/>
              <w:rPr>
                <w:rFonts w:ascii="Times New Roman" w:hAnsi="Times New Roman" w:cs="Times New Roman"/>
                <w:sz w:val="24"/>
                <w:szCs w:val="24"/>
              </w:rPr>
            </w:pPr>
          </w:p>
        </w:tc>
        <w:tc>
          <w:tcPr>
            <w:tcW w:w="2689" w:type="dxa"/>
          </w:tcPr>
          <w:p w14:paraId="4B86F4B9" w14:textId="1376A14C" w:rsidR="00A64E75" w:rsidRPr="00A65549" w:rsidRDefault="00A64E75" w:rsidP="0024111F">
            <w:pPr>
              <w:jc w:val="both"/>
              <w:rPr>
                <w:rStyle w:val="BodyText6"/>
                <w:rFonts w:ascii="Times New Roman" w:hAnsi="Times New Roman" w:cs="Times New Roman"/>
                <w:b/>
                <w:bCs/>
                <w:color w:val="auto"/>
                <w:sz w:val="24"/>
                <w:szCs w:val="24"/>
              </w:rPr>
            </w:pPr>
            <w:r w:rsidRPr="00A65549">
              <w:rPr>
                <w:rStyle w:val="BodyText6"/>
                <w:rFonts w:ascii="Times New Roman" w:hAnsi="Times New Roman" w:cs="Times New Roman"/>
                <w:b/>
                <w:bCs/>
                <w:color w:val="auto"/>
                <w:sz w:val="24"/>
                <w:szCs w:val="24"/>
              </w:rPr>
              <w:t>BDO</w:t>
            </w:r>
          </w:p>
          <w:p w14:paraId="7450D7C7" w14:textId="2D8E6A0B" w:rsidR="00A64E75" w:rsidRPr="006E1E43" w:rsidRDefault="00A64E75" w:rsidP="0024111F">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Nav pietiekoši skaidri definēta “iepriekš sniegta piekrišana”. Attiecībā uz nolūku uzskaitījumu pastāv liekvārdība.</w:t>
            </w:r>
          </w:p>
        </w:tc>
        <w:tc>
          <w:tcPr>
            <w:tcW w:w="3189" w:type="dxa"/>
          </w:tcPr>
          <w:p w14:paraId="5C72D7CD" w14:textId="593D5E23" w:rsidR="00A64E75" w:rsidRPr="006E1E43" w:rsidRDefault="00A64E75" w:rsidP="0024111F">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Ieteicams precīzi definēt jēdzienu “iepriekš sniegta piekrišana” un uzlabot normas gramatisko izteiksmi.</w:t>
            </w:r>
          </w:p>
        </w:tc>
        <w:tc>
          <w:tcPr>
            <w:tcW w:w="1469" w:type="dxa"/>
          </w:tcPr>
          <w:p w14:paraId="7D0E9765" w14:textId="77777777" w:rsidR="00A64E75" w:rsidRPr="006E1E43" w:rsidRDefault="00A64E75" w:rsidP="0024111F">
            <w:pPr>
              <w:contextualSpacing/>
              <w:jc w:val="both"/>
              <w:rPr>
                <w:rFonts w:ascii="Times New Roman" w:hAnsi="Times New Roman" w:cs="Times New Roman"/>
                <w:sz w:val="24"/>
                <w:szCs w:val="24"/>
              </w:rPr>
            </w:pPr>
          </w:p>
        </w:tc>
        <w:tc>
          <w:tcPr>
            <w:tcW w:w="2979" w:type="dxa"/>
          </w:tcPr>
          <w:p w14:paraId="48322C1B" w14:textId="428B8232" w:rsidR="00A64E75" w:rsidRPr="006E1E43" w:rsidRDefault="00A64E75"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Likumprojekta 9.panta sākotnējā redakcijā nebija ietverts vārds “iepriekš”, taču tā iekļaušana ir pamatota, jo persona sniedz piekrišanu pirms iekļaušanas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w:t>
            </w:r>
          </w:p>
          <w:p w14:paraId="3CCDC849" w14:textId="19133562" w:rsidR="00A64E75" w:rsidRPr="006E1E43" w:rsidRDefault="00A64E75" w:rsidP="0024111F">
            <w:pPr>
              <w:contextualSpacing/>
              <w:jc w:val="both"/>
              <w:rPr>
                <w:rFonts w:ascii="Times New Roman" w:hAnsi="Times New Roman" w:cs="Times New Roman"/>
                <w:sz w:val="24"/>
                <w:szCs w:val="24"/>
              </w:rPr>
            </w:pPr>
          </w:p>
        </w:tc>
      </w:tr>
      <w:tr w:rsidR="006E1E43" w:rsidRPr="006E1E43" w14:paraId="0114F568" w14:textId="77777777" w:rsidTr="003305F1">
        <w:tc>
          <w:tcPr>
            <w:tcW w:w="751" w:type="dxa"/>
          </w:tcPr>
          <w:p w14:paraId="1ECB5306" w14:textId="23CB8C29" w:rsidR="000369D0" w:rsidRPr="006E1E43" w:rsidRDefault="00A64E75" w:rsidP="00B500A8">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17.</w:t>
            </w:r>
          </w:p>
        </w:tc>
        <w:tc>
          <w:tcPr>
            <w:tcW w:w="2979" w:type="dxa"/>
          </w:tcPr>
          <w:p w14:paraId="737CA120" w14:textId="30F414B6" w:rsidR="000369D0" w:rsidRPr="006E1E43" w:rsidRDefault="000369D0" w:rsidP="00B500A8">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10. pants. Piekrišana un potenciālajam donoram sniedzamā informācija</w:t>
            </w:r>
          </w:p>
          <w:p w14:paraId="0F3E2FA8" w14:textId="77777777" w:rsidR="000369D0" w:rsidRPr="006E1E43" w:rsidRDefault="000369D0" w:rsidP="00B500A8">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Iegūt bioloģiskos paraugus un to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ar mērķi uzglabāt tos izmantošanai pētniecībā ir atļauts tikai saņemot iepriekšēju, brīvprātīgu, skaidri izteiktu un dokumentētu pašrocīgi parakstītu piekrišanu. </w:t>
            </w:r>
          </w:p>
          <w:p w14:paraId="100CC586" w14:textId="77777777" w:rsidR="000369D0" w:rsidRPr="006E1E43" w:rsidRDefault="000369D0" w:rsidP="00B500A8">
            <w:pPr>
              <w:jc w:val="both"/>
              <w:rPr>
                <w:rFonts w:ascii="Times New Roman" w:hAnsi="Times New Roman" w:cs="Times New Roman"/>
                <w:sz w:val="24"/>
                <w:szCs w:val="24"/>
              </w:rPr>
            </w:pPr>
          </w:p>
        </w:tc>
        <w:tc>
          <w:tcPr>
            <w:tcW w:w="2689" w:type="dxa"/>
          </w:tcPr>
          <w:p w14:paraId="3FEBA638" w14:textId="77777777" w:rsidR="000369D0" w:rsidRPr="00A65549" w:rsidRDefault="000369D0" w:rsidP="00B500A8">
            <w:pPr>
              <w:jc w:val="both"/>
              <w:rPr>
                <w:rStyle w:val="BodyText6"/>
                <w:rFonts w:ascii="Times New Roman" w:hAnsi="Times New Roman" w:cs="Times New Roman"/>
                <w:b/>
                <w:bCs/>
                <w:color w:val="auto"/>
                <w:sz w:val="24"/>
                <w:szCs w:val="24"/>
              </w:rPr>
            </w:pPr>
            <w:r w:rsidRPr="00A65549">
              <w:rPr>
                <w:rStyle w:val="BodyText6"/>
                <w:rFonts w:ascii="Times New Roman" w:hAnsi="Times New Roman" w:cs="Times New Roman"/>
                <w:b/>
                <w:bCs/>
                <w:color w:val="auto"/>
                <w:sz w:val="24"/>
                <w:szCs w:val="24"/>
              </w:rPr>
              <w:t>BDO</w:t>
            </w:r>
          </w:p>
          <w:p w14:paraId="55026F55" w14:textId="7372B301" w:rsidR="000369D0" w:rsidRPr="006E1E43" w:rsidRDefault="000369D0" w:rsidP="00B500A8">
            <w:pPr>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Normā noteikts, ka “iegūt bioloģiskos paraugus un to </w:t>
            </w:r>
            <w:proofErr w:type="spellStart"/>
            <w:r w:rsidRPr="006E1E43">
              <w:rPr>
                <w:rStyle w:val="BodyText6"/>
                <w:rFonts w:ascii="Times New Roman" w:hAnsi="Times New Roman" w:cs="Times New Roman"/>
                <w:color w:val="auto"/>
                <w:sz w:val="24"/>
                <w:szCs w:val="24"/>
              </w:rPr>
              <w:t>paraugsaistītos</w:t>
            </w:r>
            <w:proofErr w:type="spellEnd"/>
            <w:r w:rsidRPr="006E1E43">
              <w:rPr>
                <w:rStyle w:val="BodyText6"/>
                <w:rFonts w:ascii="Times New Roman" w:hAnsi="Times New Roman" w:cs="Times New Roman"/>
                <w:color w:val="auto"/>
                <w:sz w:val="24"/>
                <w:szCs w:val="24"/>
              </w:rPr>
              <w:t xml:space="preserve"> datus ar mērķi uzglabāt tos izmantošanai pētniecībā ir atļauts tikai saņemot iepriekšēju, brīvprātīgu, skaidri izteiktu un dokumentētu pašrocīgi parakstītu piekrišanu.” Dinamisko piekrišanu nav iespējamās parakstīt “pašrocīgi”, secīgi, izriet, ka dinamiskā piekrišana nav faktiski piemērojama.</w:t>
            </w:r>
          </w:p>
        </w:tc>
        <w:tc>
          <w:tcPr>
            <w:tcW w:w="3189" w:type="dxa"/>
          </w:tcPr>
          <w:p w14:paraId="5975FEEC" w14:textId="17755600" w:rsidR="000369D0" w:rsidRPr="006E1E43" w:rsidRDefault="000369D0" w:rsidP="00B500A8">
            <w:pPr>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“Pašrocīgi parakstītu” aizstāt ar “donora parakstītu”.</w:t>
            </w:r>
          </w:p>
        </w:tc>
        <w:tc>
          <w:tcPr>
            <w:tcW w:w="1469" w:type="dxa"/>
          </w:tcPr>
          <w:p w14:paraId="52CCC288"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3F9CB4F0" w14:textId="77777777" w:rsidR="000369D0" w:rsidRPr="006E1E43" w:rsidRDefault="000369D0" w:rsidP="00DE5027">
            <w:pPr>
              <w:jc w:val="center"/>
              <w:rPr>
                <w:rFonts w:ascii="Times New Roman" w:hAnsi="Times New Roman" w:cs="Times New Roman"/>
                <w:b/>
                <w:bCs/>
                <w:sz w:val="24"/>
                <w:szCs w:val="24"/>
              </w:rPr>
            </w:pPr>
          </w:p>
        </w:tc>
        <w:tc>
          <w:tcPr>
            <w:tcW w:w="2979" w:type="dxa"/>
          </w:tcPr>
          <w:p w14:paraId="626C7561" w14:textId="77B3D788" w:rsidR="000369D0" w:rsidRPr="006E1E43" w:rsidRDefault="000369D0" w:rsidP="00175069">
            <w:pPr>
              <w:rPr>
                <w:rFonts w:ascii="Times New Roman" w:hAnsi="Times New Roman" w:cs="Times New Roman"/>
                <w:sz w:val="24"/>
                <w:szCs w:val="24"/>
              </w:rPr>
            </w:pPr>
            <w:r w:rsidRPr="006E1E43">
              <w:rPr>
                <w:rFonts w:ascii="Times New Roman" w:hAnsi="Times New Roman" w:cs="Times New Roman"/>
                <w:sz w:val="24"/>
                <w:szCs w:val="24"/>
              </w:rPr>
              <w:t>Precizēta 10.panta pirmā daļa:</w:t>
            </w:r>
          </w:p>
          <w:p w14:paraId="39623611" w14:textId="4DA50326" w:rsidR="000369D0" w:rsidRPr="006E1E43" w:rsidRDefault="000369D0" w:rsidP="00175069">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Iegūt bioloģiskos paraugus un to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ar mērķi uzglabāt tos izmantošanai pētniecībā ir atļauts tikai saņemot iepriekšēju, brīvprātīgu, skaidri izteiktu un dokumentētu </w:t>
            </w:r>
            <w:r w:rsidRPr="006E1E43">
              <w:rPr>
                <w:rFonts w:ascii="Times New Roman" w:hAnsi="Times New Roman" w:cs="Times New Roman"/>
                <w:sz w:val="24"/>
                <w:szCs w:val="24"/>
                <w:u w:val="single"/>
              </w:rPr>
              <w:t>donora parakstītu</w:t>
            </w:r>
            <w:r w:rsidRPr="006E1E43">
              <w:rPr>
                <w:rFonts w:ascii="Times New Roman" w:hAnsi="Times New Roman" w:cs="Times New Roman"/>
                <w:sz w:val="24"/>
                <w:szCs w:val="24"/>
              </w:rPr>
              <w:t xml:space="preserve"> piekrišanu”. </w:t>
            </w:r>
          </w:p>
          <w:p w14:paraId="1EC184EB" w14:textId="4383BBB7" w:rsidR="000369D0" w:rsidRPr="006E1E43" w:rsidRDefault="000369D0" w:rsidP="00B500A8">
            <w:pPr>
              <w:contextualSpacing/>
              <w:jc w:val="both"/>
              <w:rPr>
                <w:rFonts w:ascii="Times New Roman" w:hAnsi="Times New Roman" w:cs="Times New Roman"/>
                <w:sz w:val="24"/>
                <w:szCs w:val="24"/>
              </w:rPr>
            </w:pPr>
          </w:p>
        </w:tc>
      </w:tr>
      <w:tr w:rsidR="006E1E43" w:rsidRPr="006E1E43" w14:paraId="1E6E87B8" w14:textId="77777777" w:rsidTr="003305F1">
        <w:tc>
          <w:tcPr>
            <w:tcW w:w="751" w:type="dxa"/>
            <w:vMerge w:val="restart"/>
          </w:tcPr>
          <w:p w14:paraId="2EF36DF3" w14:textId="6EBB2FC7" w:rsidR="00A64E75" w:rsidRPr="006E1E43" w:rsidRDefault="00A64E75"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18.</w:t>
            </w:r>
          </w:p>
        </w:tc>
        <w:tc>
          <w:tcPr>
            <w:tcW w:w="2979" w:type="dxa"/>
            <w:vMerge w:val="restart"/>
          </w:tcPr>
          <w:p w14:paraId="3F0429B2" w14:textId="793CDCE6" w:rsidR="00A64E75" w:rsidRPr="006E1E43" w:rsidRDefault="00A64E75"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10. pants. Piekrišana un potenciālajam donoram sniedzamā informācija</w:t>
            </w:r>
          </w:p>
          <w:p w14:paraId="2ABEA22C" w14:textId="778BD0B0" w:rsidR="00A64E75" w:rsidRPr="006E1E43" w:rsidRDefault="00A64E75"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(2) Pirms piekrišanas sniegšanas bioloģisko paraugu ieguvei, uzglabāšanai un turpmākai izmantošanai,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pārstāvis, zinātnieks vai ārstniecības persona sniedz potenciālajam donoram saprotamu un pēc iespējas precīzu informāciju par plānotajiem pētījumiem un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mērķiem, metodēm, finansējuma avotiem, iespējamiem interešu konfliktiem, pētnieka institucionālo piederību, paredzamajiem ieguvumiem un iespējamiem riskiem, kā arī par diskomfortu, ko varētu radīt pētījums, par noteikumiem pēc pētījuma veikšanas un citiem būtiskiem aspektiem. Potenciālajam donoram jābūt informētam par tiesībām atsaukt piekrišanu piedalīties pētījumā vai pārtraukt bioloģiskā parauga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uzglabāšanu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w:t>
            </w:r>
            <w:r w:rsidRPr="006E1E43">
              <w:rPr>
                <w:rFonts w:ascii="Times New Roman" w:hAnsi="Times New Roman" w:cs="Times New Roman"/>
                <w:sz w:val="24"/>
                <w:szCs w:val="24"/>
              </w:rPr>
              <w:lastRenderedPageBreak/>
              <w:t xml:space="preserve">jebkurā laikā bez jebkādām sankcijām. </w:t>
            </w:r>
          </w:p>
        </w:tc>
        <w:tc>
          <w:tcPr>
            <w:tcW w:w="2689" w:type="dxa"/>
          </w:tcPr>
          <w:p w14:paraId="3EB19229" w14:textId="77777777" w:rsidR="00A64E75" w:rsidRPr="00A65549" w:rsidRDefault="00A64E75" w:rsidP="00D217D4">
            <w:pPr>
              <w:jc w:val="both"/>
              <w:rPr>
                <w:rFonts w:ascii="Times New Roman" w:hAnsi="Times New Roman" w:cs="Times New Roman"/>
                <w:b/>
                <w:bCs/>
                <w:sz w:val="24"/>
                <w:szCs w:val="24"/>
              </w:rPr>
            </w:pPr>
            <w:r w:rsidRPr="00A65549">
              <w:rPr>
                <w:rFonts w:ascii="Times New Roman" w:hAnsi="Times New Roman" w:cs="Times New Roman"/>
                <w:b/>
                <w:bCs/>
                <w:sz w:val="24"/>
                <w:szCs w:val="24"/>
              </w:rPr>
              <w:lastRenderedPageBreak/>
              <w:t>Latvijas Cilvēka ģenētikas asociācija</w:t>
            </w:r>
          </w:p>
          <w:p w14:paraId="435B5577" w14:textId="557A24EA" w:rsidR="00A64E75" w:rsidRPr="006E1E43" w:rsidRDefault="00A64E75" w:rsidP="0024111F">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Pirms piekrišanas sniegšanas bioloģisko paraugu ieguvei, uzglabāšanai un turpmākai izmantošanai,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pārstāvis, zinātnieks vai ārstniecības persona sniedz potenciālajam donoram saprotamu un pēc iespējas precīzu informāciju par plānotajiem pētījumiem un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mērķiem, metodēm, finansējuma avotiem, iespējamiem interešu konfliktiem, pētnieka institucionālo piederību, paredzamajiem ieguvumiem un iespējamiem riskiem, kā arī par diskomfortu, ko varētu radīt pētījums, par noteikumiem pēc pētījuma veikšanas, kā arī par personas datu apstrādi un citiem būtiskiem aspektiem. Potenciālajam donoram jābūt </w:t>
            </w:r>
            <w:r w:rsidRPr="006E1E43">
              <w:rPr>
                <w:rFonts w:ascii="Times New Roman" w:hAnsi="Times New Roman" w:cs="Times New Roman"/>
                <w:sz w:val="24"/>
                <w:szCs w:val="24"/>
              </w:rPr>
              <w:lastRenderedPageBreak/>
              <w:t xml:space="preserve">informētam par tiesībām atsaukt piekrišanu piedalīties pētījumā vai pārtraukt bioloģiskā parauga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uzglabāšanu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jebkurā laikā bez jebkādām sankcijām.</w:t>
            </w:r>
          </w:p>
          <w:p w14:paraId="6E603784" w14:textId="77777777" w:rsidR="00A64E75" w:rsidRPr="006E1E43" w:rsidRDefault="00A64E75" w:rsidP="0024111F">
            <w:pPr>
              <w:jc w:val="both"/>
              <w:rPr>
                <w:rFonts w:ascii="Times New Roman" w:hAnsi="Times New Roman" w:cs="Times New Roman"/>
                <w:sz w:val="24"/>
                <w:szCs w:val="24"/>
              </w:rPr>
            </w:pPr>
          </w:p>
        </w:tc>
        <w:tc>
          <w:tcPr>
            <w:tcW w:w="3189" w:type="dxa"/>
          </w:tcPr>
          <w:p w14:paraId="77B7A392" w14:textId="24E9EF93" w:rsidR="00A64E75" w:rsidRPr="006E1E43" w:rsidRDefault="00A64E75" w:rsidP="0024111F">
            <w:pPr>
              <w:jc w:val="both"/>
              <w:rPr>
                <w:rFonts w:ascii="Times New Roman" w:hAnsi="Times New Roman" w:cs="Times New Roman"/>
                <w:sz w:val="24"/>
                <w:szCs w:val="24"/>
              </w:rPr>
            </w:pPr>
            <w:r w:rsidRPr="006E1E43">
              <w:rPr>
                <w:rFonts w:ascii="Times New Roman" w:hAnsi="Times New Roman" w:cs="Times New Roman"/>
                <w:sz w:val="24"/>
                <w:szCs w:val="24"/>
              </w:rPr>
              <w:lastRenderedPageBreak/>
              <w:t>Balstoties uz Datu regulas 13.pants.</w:t>
            </w:r>
          </w:p>
          <w:p w14:paraId="7C3EB25E" w14:textId="77777777" w:rsidR="00A64E75" w:rsidRPr="006E1E43" w:rsidRDefault="00A64E75" w:rsidP="0024111F">
            <w:pPr>
              <w:jc w:val="both"/>
              <w:rPr>
                <w:rFonts w:ascii="Times New Roman" w:hAnsi="Times New Roman" w:cs="Times New Roman"/>
                <w:sz w:val="24"/>
                <w:szCs w:val="24"/>
              </w:rPr>
            </w:pPr>
          </w:p>
        </w:tc>
        <w:tc>
          <w:tcPr>
            <w:tcW w:w="1469" w:type="dxa"/>
            <w:vMerge w:val="restart"/>
          </w:tcPr>
          <w:p w14:paraId="1E24CA00"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28614EDD" w14:textId="77777777" w:rsidR="00A64E75" w:rsidRPr="006E1E43" w:rsidRDefault="00A64E75" w:rsidP="00985E18">
            <w:pPr>
              <w:jc w:val="center"/>
              <w:rPr>
                <w:rFonts w:ascii="Times New Roman" w:hAnsi="Times New Roman" w:cs="Times New Roman"/>
                <w:b/>
                <w:bCs/>
                <w:sz w:val="24"/>
                <w:szCs w:val="24"/>
              </w:rPr>
            </w:pPr>
          </w:p>
        </w:tc>
        <w:tc>
          <w:tcPr>
            <w:tcW w:w="2979" w:type="dxa"/>
            <w:vMerge w:val="restart"/>
          </w:tcPr>
          <w:p w14:paraId="195681FB" w14:textId="3337126C" w:rsidR="00A64E75" w:rsidRPr="006E1E43" w:rsidRDefault="00A64E75" w:rsidP="00985E18">
            <w:pPr>
              <w:rPr>
                <w:rFonts w:ascii="Times New Roman" w:hAnsi="Times New Roman" w:cs="Times New Roman"/>
                <w:sz w:val="24"/>
                <w:szCs w:val="24"/>
              </w:rPr>
            </w:pPr>
            <w:r w:rsidRPr="006E1E43">
              <w:rPr>
                <w:rFonts w:ascii="Times New Roman" w:hAnsi="Times New Roman" w:cs="Times New Roman"/>
                <w:sz w:val="24"/>
                <w:szCs w:val="24"/>
              </w:rPr>
              <w:t>Precizēta 10.panta otrās daļas punkts:</w:t>
            </w:r>
          </w:p>
          <w:p w14:paraId="22D003DD" w14:textId="5C8575BF" w:rsidR="00A64E75" w:rsidRPr="006E1E43" w:rsidRDefault="00A64E75" w:rsidP="00985E18">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“5) personas datu apstrādi un citiem būtiskiem aspektiem”. </w:t>
            </w:r>
          </w:p>
          <w:p w14:paraId="0C4DC440" w14:textId="0315797B" w:rsidR="00A64E75" w:rsidRPr="006E1E43" w:rsidRDefault="00A64E75" w:rsidP="0024111F">
            <w:pPr>
              <w:contextualSpacing/>
              <w:jc w:val="both"/>
              <w:rPr>
                <w:rFonts w:ascii="Times New Roman" w:hAnsi="Times New Roman" w:cs="Times New Roman"/>
                <w:b/>
                <w:bCs/>
                <w:sz w:val="24"/>
                <w:szCs w:val="24"/>
              </w:rPr>
            </w:pPr>
          </w:p>
        </w:tc>
      </w:tr>
      <w:tr w:rsidR="006E1E43" w:rsidRPr="006E1E43" w14:paraId="6483C2C3" w14:textId="77777777" w:rsidTr="003305F1">
        <w:tc>
          <w:tcPr>
            <w:tcW w:w="751" w:type="dxa"/>
            <w:vMerge/>
          </w:tcPr>
          <w:p w14:paraId="30BD3B32" w14:textId="77777777" w:rsidR="00A64E75" w:rsidRPr="006E1E43" w:rsidRDefault="00A64E75" w:rsidP="00D217D4">
            <w:pPr>
              <w:contextualSpacing/>
              <w:jc w:val="both"/>
              <w:rPr>
                <w:rFonts w:ascii="Times New Roman" w:hAnsi="Times New Roman" w:cs="Times New Roman"/>
                <w:b/>
                <w:bCs/>
                <w:sz w:val="24"/>
                <w:szCs w:val="24"/>
              </w:rPr>
            </w:pPr>
          </w:p>
        </w:tc>
        <w:tc>
          <w:tcPr>
            <w:tcW w:w="2979" w:type="dxa"/>
            <w:vMerge/>
          </w:tcPr>
          <w:p w14:paraId="4B3FF9EA" w14:textId="4BCDC9A2" w:rsidR="00A64E75" w:rsidRPr="006E1E43" w:rsidRDefault="00A64E75" w:rsidP="00D217D4">
            <w:pPr>
              <w:contextualSpacing/>
              <w:jc w:val="both"/>
              <w:rPr>
                <w:rFonts w:ascii="Times New Roman" w:hAnsi="Times New Roman" w:cs="Times New Roman"/>
                <w:b/>
                <w:bCs/>
                <w:sz w:val="24"/>
                <w:szCs w:val="24"/>
              </w:rPr>
            </w:pPr>
          </w:p>
        </w:tc>
        <w:tc>
          <w:tcPr>
            <w:tcW w:w="2689" w:type="dxa"/>
          </w:tcPr>
          <w:p w14:paraId="0CC63121" w14:textId="77777777" w:rsidR="00A64E75" w:rsidRPr="004557A6" w:rsidRDefault="00A64E75" w:rsidP="00D217D4">
            <w:pPr>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7063719A" w14:textId="76894FC5" w:rsidR="00A64E75" w:rsidRPr="006E1E43" w:rsidRDefault="00A64E75" w:rsidP="00D217D4">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Nav ietverts pienākums donoram sniegt informāciju atbilstoši Datu regulas prasībām (13. pants).</w:t>
            </w:r>
          </w:p>
        </w:tc>
        <w:tc>
          <w:tcPr>
            <w:tcW w:w="3189" w:type="dxa"/>
          </w:tcPr>
          <w:p w14:paraId="320A1ADB" w14:textId="5F2BF33A" w:rsidR="00A64E75" w:rsidRPr="006E1E43" w:rsidRDefault="00A64E75" w:rsidP="00D217D4">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Precizēt pienākuma saturisko tvērumu.</w:t>
            </w:r>
          </w:p>
        </w:tc>
        <w:tc>
          <w:tcPr>
            <w:tcW w:w="1469" w:type="dxa"/>
            <w:vMerge/>
          </w:tcPr>
          <w:p w14:paraId="0A7FB414" w14:textId="77777777" w:rsidR="00A64E75" w:rsidRPr="006E1E43" w:rsidRDefault="00A64E75" w:rsidP="006D603F">
            <w:pPr>
              <w:jc w:val="both"/>
              <w:rPr>
                <w:rFonts w:ascii="Times New Roman" w:hAnsi="Times New Roman" w:cs="Times New Roman"/>
                <w:sz w:val="24"/>
                <w:szCs w:val="24"/>
              </w:rPr>
            </w:pPr>
          </w:p>
        </w:tc>
        <w:tc>
          <w:tcPr>
            <w:tcW w:w="2979" w:type="dxa"/>
            <w:vMerge/>
          </w:tcPr>
          <w:p w14:paraId="48B50B6A" w14:textId="381B4DAD" w:rsidR="00A64E75" w:rsidRPr="006E1E43" w:rsidRDefault="00A64E75" w:rsidP="006D603F">
            <w:pPr>
              <w:jc w:val="both"/>
              <w:rPr>
                <w:rFonts w:ascii="Times New Roman" w:hAnsi="Times New Roman" w:cs="Times New Roman"/>
                <w:sz w:val="24"/>
                <w:szCs w:val="24"/>
              </w:rPr>
            </w:pPr>
          </w:p>
        </w:tc>
      </w:tr>
      <w:tr w:rsidR="006E1E43" w:rsidRPr="006E1E43" w14:paraId="08A6B6D2" w14:textId="77777777" w:rsidTr="003305F1">
        <w:tc>
          <w:tcPr>
            <w:tcW w:w="751" w:type="dxa"/>
            <w:vMerge/>
          </w:tcPr>
          <w:p w14:paraId="742A8877" w14:textId="77777777" w:rsidR="00A64E75" w:rsidRPr="006E1E43" w:rsidRDefault="00A64E75" w:rsidP="00D217D4">
            <w:pPr>
              <w:contextualSpacing/>
              <w:jc w:val="both"/>
              <w:rPr>
                <w:rFonts w:ascii="Times New Roman" w:hAnsi="Times New Roman" w:cs="Times New Roman"/>
                <w:b/>
                <w:bCs/>
                <w:sz w:val="24"/>
                <w:szCs w:val="24"/>
              </w:rPr>
            </w:pPr>
          </w:p>
        </w:tc>
        <w:tc>
          <w:tcPr>
            <w:tcW w:w="2979" w:type="dxa"/>
            <w:vMerge/>
          </w:tcPr>
          <w:p w14:paraId="0522C7C2" w14:textId="6694C3DB" w:rsidR="00A64E75" w:rsidRPr="006E1E43" w:rsidRDefault="00A64E75" w:rsidP="00D217D4">
            <w:pPr>
              <w:contextualSpacing/>
              <w:jc w:val="both"/>
              <w:rPr>
                <w:rFonts w:ascii="Times New Roman" w:hAnsi="Times New Roman" w:cs="Times New Roman"/>
                <w:b/>
                <w:bCs/>
                <w:sz w:val="24"/>
                <w:szCs w:val="24"/>
              </w:rPr>
            </w:pPr>
          </w:p>
        </w:tc>
        <w:tc>
          <w:tcPr>
            <w:tcW w:w="2689" w:type="dxa"/>
          </w:tcPr>
          <w:p w14:paraId="5441FBCB" w14:textId="77777777" w:rsidR="00A64E75" w:rsidRPr="004557A6" w:rsidRDefault="00A64E75" w:rsidP="00D217D4">
            <w:pPr>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RSU</w:t>
            </w:r>
          </w:p>
          <w:p w14:paraId="02657BEF" w14:textId="77777777" w:rsidR="00A64E75" w:rsidRPr="006E1E43" w:rsidRDefault="00A64E75" w:rsidP="00C2540C">
            <w:pPr>
              <w:jc w:val="both"/>
              <w:rPr>
                <w:rFonts w:ascii="Times New Roman" w:hAnsi="Times New Roman" w:cs="Times New Roman"/>
                <w:sz w:val="24"/>
                <w:szCs w:val="24"/>
              </w:rPr>
            </w:pPr>
            <w:r w:rsidRPr="006E1E43">
              <w:rPr>
                <w:rFonts w:ascii="Times New Roman" w:hAnsi="Times New Roman" w:cs="Times New Roman"/>
                <w:sz w:val="24"/>
                <w:szCs w:val="24"/>
              </w:rPr>
              <w:t>10.panta 2. punkts – piedāvātais papildinājums</w:t>
            </w:r>
          </w:p>
          <w:p w14:paraId="0A502EF5" w14:textId="77777777" w:rsidR="00A64E75" w:rsidRPr="006E1E43" w:rsidRDefault="00A64E75" w:rsidP="00C2540C">
            <w:pPr>
              <w:jc w:val="both"/>
              <w:rPr>
                <w:rFonts w:ascii="Times New Roman" w:hAnsi="Times New Roman" w:cs="Times New Roman"/>
                <w:sz w:val="24"/>
                <w:szCs w:val="24"/>
              </w:rPr>
            </w:pPr>
            <w:r w:rsidRPr="006E1E43">
              <w:rPr>
                <w:rFonts w:ascii="Times New Roman" w:hAnsi="Times New Roman" w:cs="Times New Roman"/>
                <w:sz w:val="24"/>
                <w:szCs w:val="24"/>
              </w:rPr>
              <w:t>…kā arī par diskomfortu, ko varētu radīt pētījums, par noteikumiem pēc pētījuma veikšanas, kā arī datu apstrādi un citiem būtiskiem aspektiem. Potenciālajam donoram jābūt informētam par tiesībām atsaukt piekrišanu…</w:t>
            </w:r>
          </w:p>
          <w:p w14:paraId="22560783" w14:textId="0086F3C2" w:rsidR="00A64E75" w:rsidRPr="006E1E43" w:rsidRDefault="00A64E75" w:rsidP="00C2540C">
            <w:pPr>
              <w:jc w:val="both"/>
              <w:rPr>
                <w:rStyle w:val="BodyText6"/>
                <w:rFonts w:ascii="Times New Roman" w:hAnsi="Times New Roman" w:cs="Times New Roman"/>
                <w:color w:val="auto"/>
                <w:sz w:val="24"/>
                <w:szCs w:val="24"/>
              </w:rPr>
            </w:pPr>
          </w:p>
        </w:tc>
        <w:tc>
          <w:tcPr>
            <w:tcW w:w="3189" w:type="dxa"/>
          </w:tcPr>
          <w:p w14:paraId="4E35F31A" w14:textId="06BC08FC" w:rsidR="00A64E75" w:rsidRPr="006E1E43" w:rsidRDefault="00A64E75" w:rsidP="00C2540C">
            <w:pPr>
              <w:jc w:val="both"/>
              <w:rPr>
                <w:rFonts w:ascii="Times New Roman" w:hAnsi="Times New Roman" w:cs="Times New Roman"/>
                <w:sz w:val="24"/>
                <w:szCs w:val="24"/>
              </w:rPr>
            </w:pPr>
            <w:r w:rsidRPr="006E1E43">
              <w:rPr>
                <w:rFonts w:ascii="Times New Roman" w:hAnsi="Times New Roman" w:cs="Times New Roman"/>
                <w:sz w:val="24"/>
                <w:szCs w:val="24"/>
              </w:rPr>
              <w:t>Jāinformē par datu apstrādi – VDAR 13.pants.</w:t>
            </w:r>
          </w:p>
          <w:p w14:paraId="596B029B" w14:textId="77777777" w:rsidR="00A64E75" w:rsidRPr="006E1E43" w:rsidRDefault="00A64E75" w:rsidP="00D217D4">
            <w:pPr>
              <w:jc w:val="both"/>
              <w:rPr>
                <w:rStyle w:val="BodyText6"/>
                <w:rFonts w:ascii="Times New Roman" w:hAnsi="Times New Roman" w:cs="Times New Roman"/>
                <w:color w:val="auto"/>
                <w:sz w:val="24"/>
                <w:szCs w:val="24"/>
              </w:rPr>
            </w:pPr>
          </w:p>
        </w:tc>
        <w:tc>
          <w:tcPr>
            <w:tcW w:w="1469" w:type="dxa"/>
            <w:vMerge/>
          </w:tcPr>
          <w:p w14:paraId="1454E103" w14:textId="77777777" w:rsidR="00A64E75" w:rsidRPr="006E1E43" w:rsidRDefault="00A64E75" w:rsidP="00A0504A">
            <w:pPr>
              <w:shd w:val="clear" w:color="auto" w:fill="FFFFFF" w:themeFill="background1"/>
              <w:contextualSpacing/>
              <w:jc w:val="both"/>
              <w:rPr>
                <w:rFonts w:ascii="Times New Roman" w:hAnsi="Times New Roman" w:cs="Times New Roman"/>
                <w:sz w:val="24"/>
                <w:szCs w:val="24"/>
              </w:rPr>
            </w:pPr>
          </w:p>
        </w:tc>
        <w:tc>
          <w:tcPr>
            <w:tcW w:w="2979" w:type="dxa"/>
            <w:vMerge/>
          </w:tcPr>
          <w:p w14:paraId="794FE23A" w14:textId="602C08A7" w:rsidR="00A64E75" w:rsidRPr="006E1E43" w:rsidRDefault="00A64E75" w:rsidP="00A0504A">
            <w:pPr>
              <w:shd w:val="clear" w:color="auto" w:fill="FFFFFF" w:themeFill="background1"/>
              <w:contextualSpacing/>
              <w:jc w:val="both"/>
              <w:rPr>
                <w:rFonts w:ascii="Times New Roman" w:hAnsi="Times New Roman" w:cs="Times New Roman"/>
                <w:sz w:val="24"/>
                <w:szCs w:val="24"/>
              </w:rPr>
            </w:pPr>
          </w:p>
        </w:tc>
      </w:tr>
      <w:tr w:rsidR="006E1E43" w:rsidRPr="006E1E43" w14:paraId="4899DE64" w14:textId="77777777" w:rsidTr="003305F1">
        <w:tc>
          <w:tcPr>
            <w:tcW w:w="751" w:type="dxa"/>
          </w:tcPr>
          <w:p w14:paraId="19DBBE2E" w14:textId="459397BF" w:rsidR="000369D0" w:rsidRPr="006E1E43" w:rsidRDefault="00A64E75" w:rsidP="00BA101A">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19.</w:t>
            </w:r>
          </w:p>
        </w:tc>
        <w:tc>
          <w:tcPr>
            <w:tcW w:w="2979" w:type="dxa"/>
          </w:tcPr>
          <w:p w14:paraId="6A0F19BA" w14:textId="1EC22A41" w:rsidR="000369D0" w:rsidRPr="006E1E43" w:rsidRDefault="000369D0" w:rsidP="00BA101A">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10. pants. Piekrišana un potenciālajam donoram sniedzamā informācija</w:t>
            </w:r>
          </w:p>
          <w:p w14:paraId="032DC5FF" w14:textId="0D36CA88" w:rsidR="000369D0" w:rsidRPr="006E1E43" w:rsidRDefault="000369D0" w:rsidP="00BA101A">
            <w:pPr>
              <w:contextualSpacing/>
              <w:jc w:val="both"/>
              <w:rPr>
                <w:rFonts w:ascii="Times New Roman" w:hAnsi="Times New Roman" w:cs="Times New Roman"/>
                <w:sz w:val="24"/>
                <w:szCs w:val="24"/>
              </w:rPr>
            </w:pPr>
            <w:r w:rsidRPr="006E1E43">
              <w:rPr>
                <w:rFonts w:ascii="Times New Roman" w:hAnsi="Times New Roman" w:cs="Times New Roman"/>
                <w:sz w:val="24"/>
                <w:szCs w:val="24"/>
              </w:rPr>
              <w:t>(4) Persona, kura nodrošina piekrišanas iegūšanu, pārbauda:</w:t>
            </w:r>
          </w:p>
          <w:p w14:paraId="0E118635" w14:textId="77777777" w:rsidR="000369D0" w:rsidRPr="006E1E43" w:rsidRDefault="000369D0" w:rsidP="00BA101A">
            <w:pPr>
              <w:contextualSpacing/>
              <w:jc w:val="both"/>
              <w:rPr>
                <w:rFonts w:ascii="Times New Roman" w:hAnsi="Times New Roman" w:cs="Times New Roman"/>
                <w:sz w:val="24"/>
                <w:szCs w:val="24"/>
              </w:rPr>
            </w:pPr>
            <w:r w:rsidRPr="006E1E43">
              <w:rPr>
                <w:rFonts w:ascii="Times New Roman" w:hAnsi="Times New Roman" w:cs="Times New Roman"/>
                <w:sz w:val="24"/>
                <w:szCs w:val="24"/>
              </w:rPr>
              <w:t>1) donora identitāti;</w:t>
            </w:r>
          </w:p>
          <w:p w14:paraId="51564612" w14:textId="77777777" w:rsidR="000369D0" w:rsidRPr="006E1E43" w:rsidRDefault="000369D0" w:rsidP="00BA101A">
            <w:pPr>
              <w:contextualSpacing/>
              <w:jc w:val="both"/>
              <w:rPr>
                <w:rFonts w:ascii="Times New Roman" w:hAnsi="Times New Roman" w:cs="Times New Roman"/>
                <w:sz w:val="24"/>
                <w:szCs w:val="24"/>
              </w:rPr>
            </w:pPr>
            <w:r w:rsidRPr="006E1E43">
              <w:rPr>
                <w:rFonts w:ascii="Times New Roman" w:hAnsi="Times New Roman" w:cs="Times New Roman"/>
                <w:sz w:val="24"/>
                <w:szCs w:val="24"/>
              </w:rPr>
              <w:t>2) vai donors:</w:t>
            </w:r>
          </w:p>
          <w:p w14:paraId="75CAEE76" w14:textId="77777777" w:rsidR="000369D0" w:rsidRPr="006E1E43" w:rsidRDefault="000369D0" w:rsidP="00BA101A">
            <w:pPr>
              <w:contextualSpacing/>
              <w:jc w:val="both"/>
              <w:rPr>
                <w:rFonts w:ascii="Times New Roman" w:hAnsi="Times New Roman" w:cs="Times New Roman"/>
                <w:sz w:val="24"/>
                <w:szCs w:val="24"/>
              </w:rPr>
            </w:pPr>
            <w:r w:rsidRPr="006E1E43">
              <w:rPr>
                <w:rFonts w:ascii="Times New Roman" w:hAnsi="Times New Roman" w:cs="Times New Roman"/>
                <w:sz w:val="24"/>
                <w:szCs w:val="24"/>
              </w:rPr>
              <w:t>a) sapratis šī panta otrajā daļā minēto informāciju;</w:t>
            </w:r>
          </w:p>
          <w:p w14:paraId="052B217A" w14:textId="77777777" w:rsidR="000369D0" w:rsidRPr="006E1E43" w:rsidRDefault="000369D0" w:rsidP="00BA101A">
            <w:pPr>
              <w:contextualSpacing/>
              <w:jc w:val="both"/>
              <w:rPr>
                <w:rFonts w:ascii="Times New Roman" w:hAnsi="Times New Roman" w:cs="Times New Roman"/>
                <w:sz w:val="24"/>
                <w:szCs w:val="24"/>
              </w:rPr>
            </w:pPr>
            <w:r w:rsidRPr="006E1E43">
              <w:rPr>
                <w:rFonts w:ascii="Times New Roman" w:hAnsi="Times New Roman" w:cs="Times New Roman"/>
                <w:sz w:val="24"/>
                <w:szCs w:val="24"/>
              </w:rPr>
              <w:t>b) izmantojis iespēju uzdot jautājumus un saņēmis atbildes;</w:t>
            </w:r>
          </w:p>
          <w:p w14:paraId="1F7ED8F7" w14:textId="77777777" w:rsidR="000369D0" w:rsidRPr="006E1E43" w:rsidRDefault="000369D0" w:rsidP="00BA101A">
            <w:pPr>
              <w:contextualSpacing/>
              <w:jc w:val="both"/>
              <w:rPr>
                <w:rFonts w:ascii="Times New Roman" w:hAnsi="Times New Roman" w:cs="Times New Roman"/>
                <w:sz w:val="24"/>
                <w:szCs w:val="24"/>
              </w:rPr>
            </w:pPr>
            <w:r w:rsidRPr="006E1E43">
              <w:rPr>
                <w:rFonts w:ascii="Times New Roman" w:hAnsi="Times New Roman" w:cs="Times New Roman"/>
                <w:sz w:val="24"/>
                <w:szCs w:val="24"/>
              </w:rPr>
              <w:t>c) apstiprinājis, ka visa viņa sniegtā informācija ir patiesa.</w:t>
            </w:r>
          </w:p>
          <w:p w14:paraId="68E18D72" w14:textId="77777777" w:rsidR="000369D0" w:rsidRPr="006E1E43" w:rsidRDefault="000369D0" w:rsidP="00BA101A">
            <w:pPr>
              <w:contextualSpacing/>
              <w:jc w:val="both"/>
              <w:rPr>
                <w:rFonts w:ascii="Times New Roman" w:hAnsi="Times New Roman" w:cs="Times New Roman"/>
                <w:b/>
                <w:bCs/>
                <w:sz w:val="24"/>
                <w:szCs w:val="24"/>
              </w:rPr>
            </w:pPr>
          </w:p>
          <w:p w14:paraId="5E44BA8F" w14:textId="217C25D9" w:rsidR="000369D0" w:rsidRPr="006E1E43" w:rsidRDefault="000369D0" w:rsidP="00BA101A">
            <w:pPr>
              <w:contextualSpacing/>
              <w:jc w:val="both"/>
              <w:rPr>
                <w:rFonts w:ascii="Times New Roman" w:hAnsi="Times New Roman" w:cs="Times New Roman"/>
                <w:b/>
                <w:bCs/>
                <w:sz w:val="24"/>
                <w:szCs w:val="24"/>
              </w:rPr>
            </w:pPr>
          </w:p>
        </w:tc>
        <w:tc>
          <w:tcPr>
            <w:tcW w:w="2689" w:type="dxa"/>
          </w:tcPr>
          <w:p w14:paraId="1D0F67B2" w14:textId="269C67D7" w:rsidR="000369D0" w:rsidRPr="004557A6" w:rsidRDefault="000369D0" w:rsidP="00BA101A">
            <w:pPr>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 xml:space="preserve">BDO </w:t>
            </w:r>
          </w:p>
          <w:p w14:paraId="0DB5E063" w14:textId="1D212EDC" w:rsidR="000369D0" w:rsidRPr="006E1E43" w:rsidRDefault="000369D0" w:rsidP="00BA101A">
            <w:pPr>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Nav paredzēts personas, kura nodrošina piekrišanas iegūšanu, pienākums noskaidrot donora piekrišanas apjomu (saturisko tvērumu).</w:t>
            </w:r>
          </w:p>
        </w:tc>
        <w:tc>
          <w:tcPr>
            <w:tcW w:w="3189" w:type="dxa"/>
          </w:tcPr>
          <w:p w14:paraId="156DE0AD" w14:textId="59F5E625" w:rsidR="000369D0" w:rsidRPr="006E1E43" w:rsidRDefault="000369D0" w:rsidP="00BA101A">
            <w:pPr>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Ieteicams noteikt pienākumu noskaidrot donora piekrišanas apjomu (saturisko tvērumu).</w:t>
            </w:r>
          </w:p>
        </w:tc>
        <w:tc>
          <w:tcPr>
            <w:tcW w:w="1469" w:type="dxa"/>
          </w:tcPr>
          <w:p w14:paraId="4A316648"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635D3730" w14:textId="77777777" w:rsidR="000369D0" w:rsidRPr="006E1E43" w:rsidRDefault="000369D0" w:rsidP="00A0504A">
            <w:pPr>
              <w:jc w:val="center"/>
              <w:rPr>
                <w:rFonts w:ascii="Times New Roman" w:hAnsi="Times New Roman" w:cs="Times New Roman"/>
                <w:b/>
                <w:bCs/>
                <w:sz w:val="24"/>
                <w:szCs w:val="24"/>
              </w:rPr>
            </w:pPr>
          </w:p>
        </w:tc>
        <w:tc>
          <w:tcPr>
            <w:tcW w:w="2979" w:type="dxa"/>
          </w:tcPr>
          <w:p w14:paraId="7E6EAFB9" w14:textId="77777777" w:rsidR="000369D0" w:rsidRPr="006E1E43" w:rsidRDefault="000369D0" w:rsidP="00A0504A">
            <w:pPr>
              <w:jc w:val="both"/>
              <w:rPr>
                <w:rFonts w:ascii="Times New Roman" w:hAnsi="Times New Roman" w:cs="Times New Roman"/>
                <w:sz w:val="24"/>
                <w:szCs w:val="24"/>
              </w:rPr>
            </w:pPr>
            <w:r w:rsidRPr="006E1E43">
              <w:rPr>
                <w:rFonts w:ascii="Times New Roman" w:hAnsi="Times New Roman" w:cs="Times New Roman"/>
                <w:sz w:val="24"/>
                <w:szCs w:val="24"/>
              </w:rPr>
              <w:t>Likumprojekta 10.panta piektā daļa izteikta šādā redakcijā:</w:t>
            </w:r>
          </w:p>
          <w:p w14:paraId="77585985" w14:textId="77777777" w:rsidR="000369D0" w:rsidRPr="006E1E43" w:rsidRDefault="000369D0" w:rsidP="00A0504A">
            <w:pPr>
              <w:jc w:val="both"/>
              <w:rPr>
                <w:rFonts w:ascii="Times New Roman" w:hAnsi="Times New Roman" w:cs="Times New Roman"/>
                <w:sz w:val="24"/>
                <w:szCs w:val="24"/>
              </w:rPr>
            </w:pPr>
            <w:r w:rsidRPr="006E1E43">
              <w:rPr>
                <w:rFonts w:ascii="Times New Roman" w:hAnsi="Times New Roman" w:cs="Times New Roman"/>
                <w:sz w:val="24"/>
                <w:szCs w:val="24"/>
              </w:rPr>
              <w:t>“(5) Persona, kura nodrošina piekrišanas iegūšanu, pārbauda:</w:t>
            </w:r>
          </w:p>
          <w:p w14:paraId="136F3356" w14:textId="77777777" w:rsidR="000369D0" w:rsidRPr="006E1E43" w:rsidRDefault="000369D0" w:rsidP="00A0504A">
            <w:pPr>
              <w:contextualSpacing/>
              <w:jc w:val="both"/>
              <w:rPr>
                <w:rFonts w:ascii="Times New Roman" w:hAnsi="Times New Roman" w:cs="Times New Roman"/>
                <w:sz w:val="24"/>
                <w:szCs w:val="24"/>
              </w:rPr>
            </w:pPr>
            <w:r w:rsidRPr="006E1E43">
              <w:rPr>
                <w:rFonts w:ascii="Times New Roman" w:hAnsi="Times New Roman" w:cs="Times New Roman"/>
                <w:sz w:val="24"/>
                <w:szCs w:val="24"/>
              </w:rPr>
              <w:t>1) donora identitāti;</w:t>
            </w:r>
          </w:p>
          <w:p w14:paraId="2C113300" w14:textId="77777777" w:rsidR="000369D0" w:rsidRPr="006E1E43" w:rsidRDefault="000369D0" w:rsidP="00A0504A">
            <w:pPr>
              <w:contextualSpacing/>
              <w:jc w:val="both"/>
              <w:rPr>
                <w:rFonts w:ascii="Times New Roman" w:hAnsi="Times New Roman" w:cs="Times New Roman"/>
                <w:sz w:val="24"/>
                <w:szCs w:val="24"/>
              </w:rPr>
            </w:pPr>
            <w:r w:rsidRPr="006E1E43">
              <w:rPr>
                <w:rFonts w:ascii="Times New Roman" w:hAnsi="Times New Roman" w:cs="Times New Roman"/>
                <w:sz w:val="24"/>
                <w:szCs w:val="24"/>
              </w:rPr>
              <w:t>2) vai donors:</w:t>
            </w:r>
          </w:p>
          <w:p w14:paraId="2ADE48CA" w14:textId="77777777" w:rsidR="000369D0" w:rsidRPr="006E1E43" w:rsidRDefault="000369D0" w:rsidP="00A0504A">
            <w:pPr>
              <w:contextualSpacing/>
              <w:jc w:val="both"/>
              <w:rPr>
                <w:rFonts w:ascii="Times New Roman" w:hAnsi="Times New Roman" w:cs="Times New Roman"/>
                <w:sz w:val="24"/>
                <w:szCs w:val="24"/>
              </w:rPr>
            </w:pPr>
            <w:r w:rsidRPr="006E1E43">
              <w:rPr>
                <w:rFonts w:ascii="Times New Roman" w:hAnsi="Times New Roman" w:cs="Times New Roman"/>
                <w:sz w:val="24"/>
                <w:szCs w:val="24"/>
              </w:rPr>
              <w:t>a) sapratis šī panta otrajā daļā minēto informāciju;</w:t>
            </w:r>
          </w:p>
          <w:p w14:paraId="2C9B334B" w14:textId="77777777" w:rsidR="000369D0" w:rsidRPr="006E1E43" w:rsidRDefault="000369D0" w:rsidP="00A0504A">
            <w:pPr>
              <w:shd w:val="clear" w:color="auto" w:fill="FFFFFF" w:themeFill="background1"/>
              <w:contextualSpacing/>
              <w:jc w:val="both"/>
              <w:rPr>
                <w:rFonts w:ascii="Times New Roman" w:hAnsi="Times New Roman" w:cs="Times New Roman"/>
                <w:sz w:val="24"/>
                <w:szCs w:val="24"/>
              </w:rPr>
            </w:pPr>
            <w:r w:rsidRPr="006E1E43">
              <w:rPr>
                <w:rFonts w:ascii="Times New Roman" w:hAnsi="Times New Roman" w:cs="Times New Roman"/>
                <w:sz w:val="24"/>
                <w:szCs w:val="24"/>
              </w:rPr>
              <w:t>b) izmantojis iespēju uzdot jautājumus un saņēmis atbildes;</w:t>
            </w:r>
          </w:p>
          <w:p w14:paraId="590B89C7" w14:textId="77777777" w:rsidR="000369D0" w:rsidRPr="006E1E43" w:rsidRDefault="000369D0" w:rsidP="00A0504A">
            <w:pPr>
              <w:shd w:val="clear" w:color="auto" w:fill="FFFFFF" w:themeFill="background1"/>
              <w:contextualSpacing/>
              <w:jc w:val="both"/>
              <w:rPr>
                <w:rFonts w:ascii="Times New Roman" w:hAnsi="Times New Roman" w:cs="Times New Roman"/>
                <w:sz w:val="24"/>
                <w:szCs w:val="24"/>
                <w:u w:val="single"/>
              </w:rPr>
            </w:pPr>
            <w:r w:rsidRPr="006E1E43">
              <w:rPr>
                <w:rFonts w:ascii="Times New Roman" w:hAnsi="Times New Roman" w:cs="Times New Roman"/>
                <w:sz w:val="24"/>
                <w:szCs w:val="24"/>
                <w:u w:val="single"/>
              </w:rPr>
              <w:t xml:space="preserve">c) sapratis piekrišanās formā norādītos ierobežojumus savu paraugu vai </w:t>
            </w:r>
            <w:proofErr w:type="spellStart"/>
            <w:r w:rsidRPr="006E1E43">
              <w:rPr>
                <w:rFonts w:ascii="Times New Roman" w:hAnsi="Times New Roman" w:cs="Times New Roman"/>
                <w:sz w:val="24"/>
                <w:szCs w:val="24"/>
                <w:u w:val="single"/>
              </w:rPr>
              <w:t>paraugsaistīto</w:t>
            </w:r>
            <w:proofErr w:type="spellEnd"/>
            <w:r w:rsidRPr="006E1E43">
              <w:rPr>
                <w:rFonts w:ascii="Times New Roman" w:hAnsi="Times New Roman" w:cs="Times New Roman"/>
                <w:sz w:val="24"/>
                <w:szCs w:val="24"/>
                <w:u w:val="single"/>
              </w:rPr>
              <w:t xml:space="preserve"> datu izmantošanai”;</w:t>
            </w:r>
          </w:p>
          <w:p w14:paraId="6CB68F1F" w14:textId="77777777" w:rsidR="000369D0" w:rsidRPr="006E1E43" w:rsidRDefault="000369D0" w:rsidP="00E76025">
            <w:pPr>
              <w:ind w:firstLine="720"/>
              <w:contextualSpacing/>
              <w:jc w:val="both"/>
              <w:rPr>
                <w:rFonts w:ascii="Times New Roman" w:hAnsi="Times New Roman" w:cs="Times New Roman"/>
                <w:sz w:val="24"/>
                <w:szCs w:val="24"/>
              </w:rPr>
            </w:pPr>
          </w:p>
          <w:p w14:paraId="27436471" w14:textId="77777777" w:rsidR="000369D0" w:rsidRPr="006E1E43" w:rsidRDefault="000369D0" w:rsidP="00BA101A">
            <w:pPr>
              <w:jc w:val="both"/>
              <w:rPr>
                <w:rFonts w:ascii="Times New Roman" w:hAnsi="Times New Roman" w:cs="Times New Roman"/>
                <w:sz w:val="24"/>
                <w:szCs w:val="24"/>
              </w:rPr>
            </w:pPr>
          </w:p>
          <w:p w14:paraId="335114DB" w14:textId="40921122" w:rsidR="000369D0" w:rsidRPr="006E1E43" w:rsidRDefault="000369D0" w:rsidP="00BA101A">
            <w:pPr>
              <w:jc w:val="both"/>
              <w:rPr>
                <w:rFonts w:ascii="Times New Roman" w:hAnsi="Times New Roman" w:cs="Times New Roman"/>
                <w:sz w:val="24"/>
                <w:szCs w:val="24"/>
              </w:rPr>
            </w:pPr>
          </w:p>
        </w:tc>
      </w:tr>
      <w:tr w:rsidR="006E1E43" w:rsidRPr="006E1E43" w14:paraId="7A391DA3" w14:textId="77777777" w:rsidTr="003305F1">
        <w:tc>
          <w:tcPr>
            <w:tcW w:w="751" w:type="dxa"/>
            <w:vMerge w:val="restart"/>
          </w:tcPr>
          <w:p w14:paraId="286A5CC1" w14:textId="5D2827FA" w:rsidR="00A64E75" w:rsidRPr="006E1E43" w:rsidRDefault="00A64E75"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20.</w:t>
            </w:r>
          </w:p>
        </w:tc>
        <w:tc>
          <w:tcPr>
            <w:tcW w:w="2979" w:type="dxa"/>
            <w:vMerge w:val="restart"/>
          </w:tcPr>
          <w:p w14:paraId="52029426" w14:textId="1E1BB7E4" w:rsidR="00A64E75" w:rsidRPr="006E1E43" w:rsidRDefault="00A64E75" w:rsidP="0024111F">
            <w:pPr>
              <w:contextualSpacing/>
              <w:jc w:val="both"/>
              <w:rPr>
                <w:rFonts w:ascii="Times New Roman" w:hAnsi="Times New Roman" w:cs="Times New Roman"/>
                <w:sz w:val="24"/>
                <w:szCs w:val="24"/>
              </w:rPr>
            </w:pPr>
            <w:r w:rsidRPr="006E1E43">
              <w:rPr>
                <w:rFonts w:ascii="Times New Roman" w:hAnsi="Times New Roman" w:cs="Times New Roman"/>
                <w:b/>
                <w:bCs/>
                <w:sz w:val="24"/>
                <w:szCs w:val="24"/>
              </w:rPr>
              <w:t xml:space="preserve">10.pants </w:t>
            </w:r>
            <w:r w:rsidRPr="006E1E43">
              <w:rPr>
                <w:rFonts w:ascii="Times New Roman" w:hAnsi="Times New Roman" w:cs="Times New Roman"/>
                <w:sz w:val="24"/>
                <w:szCs w:val="24"/>
              </w:rPr>
              <w:t xml:space="preserve">(6) Donors sniedzot piekrišanu var patstāvīgi noteikt ierobežojumus bioloģisko paraugu un to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izmantošanai.</w:t>
            </w:r>
          </w:p>
        </w:tc>
        <w:tc>
          <w:tcPr>
            <w:tcW w:w="2689" w:type="dxa"/>
          </w:tcPr>
          <w:p w14:paraId="5FB84467" w14:textId="77777777" w:rsidR="00A64E75" w:rsidRPr="004557A6" w:rsidRDefault="00A64E75" w:rsidP="008552F3">
            <w:pPr>
              <w:jc w:val="both"/>
              <w:rPr>
                <w:rFonts w:ascii="Times New Roman" w:hAnsi="Times New Roman" w:cs="Times New Roman"/>
                <w:b/>
                <w:bCs/>
                <w:sz w:val="24"/>
                <w:szCs w:val="24"/>
              </w:rPr>
            </w:pPr>
            <w:r w:rsidRPr="004557A6">
              <w:rPr>
                <w:rFonts w:ascii="Times New Roman" w:hAnsi="Times New Roman" w:cs="Times New Roman"/>
                <w:b/>
                <w:bCs/>
                <w:sz w:val="24"/>
                <w:szCs w:val="24"/>
              </w:rPr>
              <w:t xml:space="preserve">Latvijas </w:t>
            </w:r>
            <w:proofErr w:type="spellStart"/>
            <w:r w:rsidRPr="004557A6">
              <w:rPr>
                <w:rFonts w:ascii="Times New Roman" w:hAnsi="Times New Roman" w:cs="Times New Roman"/>
                <w:b/>
                <w:bCs/>
                <w:sz w:val="24"/>
                <w:szCs w:val="24"/>
              </w:rPr>
              <w:t>Biomedicīnas</w:t>
            </w:r>
            <w:proofErr w:type="spellEnd"/>
            <w:r w:rsidRPr="004557A6">
              <w:rPr>
                <w:rFonts w:ascii="Times New Roman" w:hAnsi="Times New Roman" w:cs="Times New Roman"/>
                <w:b/>
                <w:bCs/>
                <w:sz w:val="24"/>
                <w:szCs w:val="24"/>
              </w:rPr>
              <w:t xml:space="preserve"> pētījumu un studiju centrs</w:t>
            </w:r>
          </w:p>
          <w:p w14:paraId="47FA65BF" w14:textId="6FBF7D49" w:rsidR="00A64E75" w:rsidRPr="006E1E43" w:rsidRDefault="00A64E75" w:rsidP="0024111F">
            <w:pPr>
              <w:contextualSpacing/>
              <w:jc w:val="both"/>
              <w:rPr>
                <w:rFonts w:ascii="Times New Roman" w:eastAsia="Times New Roman" w:hAnsi="Times New Roman" w:cs="Times New Roman"/>
                <w:sz w:val="24"/>
                <w:szCs w:val="24"/>
                <w:lang w:eastAsia="en-GB"/>
              </w:rPr>
            </w:pPr>
            <w:r w:rsidRPr="006E1E43">
              <w:rPr>
                <w:rFonts w:ascii="Times New Roman" w:hAnsi="Times New Roman" w:cs="Times New Roman"/>
                <w:sz w:val="24"/>
                <w:szCs w:val="24"/>
              </w:rPr>
              <w:t xml:space="preserve">Būtu nepieciešams ietvert to, ka, ja šie ierobežojumi ir pretrunā ar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reģistrēto mērķi, šāds donors var netikt iekļauts </w:t>
            </w:r>
            <w:proofErr w:type="spellStart"/>
            <w:r w:rsidRPr="006E1E43">
              <w:rPr>
                <w:rFonts w:ascii="Times New Roman" w:hAnsi="Times New Roman" w:cs="Times New Roman"/>
                <w:sz w:val="24"/>
                <w:szCs w:val="24"/>
              </w:rPr>
              <w:t>biobankā</w:t>
            </w:r>
            <w:proofErr w:type="spellEnd"/>
          </w:p>
        </w:tc>
        <w:tc>
          <w:tcPr>
            <w:tcW w:w="3189" w:type="dxa"/>
          </w:tcPr>
          <w:p w14:paraId="6C1E3876" w14:textId="0A00866F" w:rsidR="00A64E75" w:rsidRPr="006E1E43" w:rsidRDefault="00A64E75" w:rsidP="0024111F">
            <w:pPr>
              <w:jc w:val="both"/>
              <w:rPr>
                <w:rFonts w:ascii="Times New Roman" w:hAnsi="Times New Roman" w:cs="Times New Roman"/>
                <w:sz w:val="24"/>
                <w:szCs w:val="24"/>
              </w:rPr>
            </w:pPr>
          </w:p>
        </w:tc>
        <w:tc>
          <w:tcPr>
            <w:tcW w:w="1469" w:type="dxa"/>
            <w:vMerge w:val="restart"/>
          </w:tcPr>
          <w:p w14:paraId="642DC793" w14:textId="46DDF570"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 daļēji.</w:t>
            </w:r>
          </w:p>
          <w:p w14:paraId="4EEB687E" w14:textId="77777777" w:rsidR="00A64E75" w:rsidRPr="006E1E43" w:rsidRDefault="00A64E75" w:rsidP="00AE6604">
            <w:pPr>
              <w:jc w:val="center"/>
              <w:rPr>
                <w:rFonts w:ascii="Times New Roman" w:hAnsi="Times New Roman" w:cs="Times New Roman"/>
                <w:b/>
                <w:bCs/>
                <w:sz w:val="24"/>
                <w:szCs w:val="24"/>
              </w:rPr>
            </w:pPr>
          </w:p>
        </w:tc>
        <w:tc>
          <w:tcPr>
            <w:tcW w:w="2979" w:type="dxa"/>
            <w:vMerge w:val="restart"/>
          </w:tcPr>
          <w:p w14:paraId="68582DBB" w14:textId="16204B14" w:rsidR="00A64E75" w:rsidRPr="006E1E43" w:rsidRDefault="00A64E75" w:rsidP="00037D77">
            <w:pPr>
              <w:jc w:val="both"/>
              <w:rPr>
                <w:rFonts w:ascii="Times New Roman" w:hAnsi="Times New Roman" w:cs="Times New Roman"/>
                <w:sz w:val="24"/>
                <w:szCs w:val="24"/>
              </w:rPr>
            </w:pPr>
            <w:r w:rsidRPr="006E1E43">
              <w:rPr>
                <w:rFonts w:ascii="Times New Roman" w:hAnsi="Times New Roman" w:cs="Times New Roman"/>
                <w:sz w:val="24"/>
                <w:szCs w:val="24"/>
              </w:rPr>
              <w:t>MK noteikumos tiks paredzēts donora tiesību apjoms, ņemot vērā Datu regulas prasības.</w:t>
            </w:r>
          </w:p>
          <w:p w14:paraId="5E68EC2B" w14:textId="596294D2" w:rsidR="00A64E75" w:rsidRPr="006E1E43" w:rsidRDefault="00A64E75" w:rsidP="00037D77">
            <w:pPr>
              <w:jc w:val="both"/>
              <w:rPr>
                <w:rFonts w:ascii="Times New Roman" w:hAnsi="Times New Roman" w:cs="Times New Roman"/>
                <w:sz w:val="24"/>
                <w:szCs w:val="24"/>
              </w:rPr>
            </w:pPr>
          </w:p>
        </w:tc>
      </w:tr>
      <w:tr w:rsidR="006E1E43" w:rsidRPr="006E1E43" w14:paraId="3C79B173" w14:textId="77777777" w:rsidTr="003305F1">
        <w:tc>
          <w:tcPr>
            <w:tcW w:w="751" w:type="dxa"/>
            <w:vMerge/>
          </w:tcPr>
          <w:p w14:paraId="0D1C4817" w14:textId="77777777" w:rsidR="00A64E75" w:rsidRPr="006E1E43" w:rsidRDefault="00A64E75" w:rsidP="000C6CB9">
            <w:pPr>
              <w:jc w:val="both"/>
              <w:rPr>
                <w:rFonts w:ascii="Times New Roman" w:hAnsi="Times New Roman" w:cs="Times New Roman"/>
                <w:sz w:val="24"/>
                <w:szCs w:val="24"/>
              </w:rPr>
            </w:pPr>
          </w:p>
        </w:tc>
        <w:tc>
          <w:tcPr>
            <w:tcW w:w="2979" w:type="dxa"/>
            <w:vMerge/>
          </w:tcPr>
          <w:p w14:paraId="0347A33B" w14:textId="13751110" w:rsidR="00A64E75" w:rsidRPr="006E1E43" w:rsidRDefault="00A64E75" w:rsidP="000C6CB9">
            <w:pPr>
              <w:jc w:val="both"/>
              <w:rPr>
                <w:rFonts w:ascii="Times New Roman" w:hAnsi="Times New Roman" w:cs="Times New Roman"/>
                <w:sz w:val="24"/>
                <w:szCs w:val="24"/>
              </w:rPr>
            </w:pPr>
          </w:p>
        </w:tc>
        <w:tc>
          <w:tcPr>
            <w:tcW w:w="2689" w:type="dxa"/>
          </w:tcPr>
          <w:p w14:paraId="202A46AA" w14:textId="7D9D1DD9" w:rsidR="00A64E75" w:rsidRPr="004557A6" w:rsidRDefault="00A64E75" w:rsidP="000C6CB9">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6E4DBA90" w14:textId="0933B819" w:rsidR="00A64E75" w:rsidRPr="006E1E43" w:rsidRDefault="00A64E75" w:rsidP="000C6CB9">
            <w:pPr>
              <w:contextualSpacing/>
              <w:jc w:val="both"/>
              <w:rPr>
                <w:rFonts w:ascii="Times New Roman" w:eastAsia="Times New Roman" w:hAnsi="Times New Roman" w:cs="Times New Roman"/>
                <w:sz w:val="24"/>
                <w:szCs w:val="24"/>
                <w:lang w:eastAsia="en-GB"/>
              </w:rPr>
            </w:pPr>
            <w:r w:rsidRPr="006E1E43">
              <w:rPr>
                <w:rStyle w:val="BodyText6"/>
                <w:rFonts w:ascii="Times New Roman" w:hAnsi="Times New Roman" w:cs="Times New Roman"/>
                <w:color w:val="auto"/>
                <w:sz w:val="24"/>
                <w:szCs w:val="24"/>
              </w:rPr>
              <w:t xml:space="preserve">Donoram ir noteiktas tiesības patstāvīgi noteikt tikai ierobežojumus bioloģisko paraugu un to </w:t>
            </w:r>
            <w:proofErr w:type="spellStart"/>
            <w:r w:rsidRPr="006E1E43">
              <w:rPr>
                <w:rStyle w:val="BodyText6"/>
                <w:rFonts w:ascii="Times New Roman" w:hAnsi="Times New Roman" w:cs="Times New Roman"/>
                <w:color w:val="auto"/>
                <w:sz w:val="24"/>
                <w:szCs w:val="24"/>
              </w:rPr>
              <w:t>paraugsaistīto</w:t>
            </w:r>
            <w:proofErr w:type="spellEnd"/>
            <w:r w:rsidRPr="006E1E43">
              <w:rPr>
                <w:rStyle w:val="BodyText6"/>
                <w:rFonts w:ascii="Times New Roman" w:hAnsi="Times New Roman" w:cs="Times New Roman"/>
                <w:color w:val="auto"/>
                <w:sz w:val="24"/>
                <w:szCs w:val="24"/>
              </w:rPr>
              <w:t xml:space="preserve"> datu izmantošanai - šāds tiesību apjoms ir par šauru, jo būtiski ierobežo donora, kā datu subjekta, tiesības, piemēram, iebilst pret datu nodošanu citai </w:t>
            </w:r>
            <w:proofErr w:type="spellStart"/>
            <w:r w:rsidRPr="006E1E43">
              <w:rPr>
                <w:rStyle w:val="BodyText6"/>
                <w:rFonts w:ascii="Times New Roman" w:hAnsi="Times New Roman" w:cs="Times New Roman"/>
                <w:color w:val="auto"/>
                <w:sz w:val="24"/>
                <w:szCs w:val="24"/>
              </w:rPr>
              <w:t>biobankai</w:t>
            </w:r>
            <w:proofErr w:type="spellEnd"/>
            <w:r w:rsidRPr="006E1E43">
              <w:rPr>
                <w:rStyle w:val="BodyText6"/>
                <w:rFonts w:ascii="Times New Roman" w:hAnsi="Times New Roman" w:cs="Times New Roman"/>
                <w:color w:val="auto"/>
                <w:sz w:val="24"/>
                <w:szCs w:val="24"/>
              </w:rPr>
              <w:t>.</w:t>
            </w:r>
          </w:p>
        </w:tc>
        <w:tc>
          <w:tcPr>
            <w:tcW w:w="3189" w:type="dxa"/>
          </w:tcPr>
          <w:p w14:paraId="36FB25FE" w14:textId="6EB3212B" w:rsidR="00A64E75" w:rsidRPr="006E1E43" w:rsidRDefault="00A64E75" w:rsidP="000C6CB9">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Papildināt donora tiesību apjomu atbilstoši Datu regulai.</w:t>
            </w:r>
          </w:p>
        </w:tc>
        <w:tc>
          <w:tcPr>
            <w:tcW w:w="1469" w:type="dxa"/>
            <w:vMerge/>
          </w:tcPr>
          <w:p w14:paraId="060FAF74" w14:textId="77777777" w:rsidR="00A64E75" w:rsidRPr="006E1E43" w:rsidRDefault="00A64E75" w:rsidP="000C6CB9">
            <w:pPr>
              <w:rPr>
                <w:rFonts w:ascii="Times New Roman" w:hAnsi="Times New Roman" w:cs="Times New Roman"/>
                <w:sz w:val="24"/>
                <w:szCs w:val="24"/>
              </w:rPr>
            </w:pPr>
          </w:p>
        </w:tc>
        <w:tc>
          <w:tcPr>
            <w:tcW w:w="2979" w:type="dxa"/>
            <w:vMerge/>
          </w:tcPr>
          <w:p w14:paraId="5BED5F9B" w14:textId="381483C3" w:rsidR="00A64E75" w:rsidRPr="006E1E43" w:rsidRDefault="00A64E75" w:rsidP="000C6CB9">
            <w:pPr>
              <w:rPr>
                <w:rFonts w:ascii="Times New Roman" w:hAnsi="Times New Roman" w:cs="Times New Roman"/>
                <w:sz w:val="24"/>
                <w:szCs w:val="24"/>
              </w:rPr>
            </w:pPr>
          </w:p>
        </w:tc>
      </w:tr>
      <w:tr w:rsidR="006E1E43" w:rsidRPr="006E1E43" w14:paraId="0C0ADDE3" w14:textId="77777777" w:rsidTr="003305F1">
        <w:tc>
          <w:tcPr>
            <w:tcW w:w="751" w:type="dxa"/>
          </w:tcPr>
          <w:p w14:paraId="3ABC4C5A" w14:textId="47BD65F7" w:rsidR="000369D0" w:rsidRPr="006E1E43" w:rsidRDefault="00A64E75" w:rsidP="006E058B">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21.</w:t>
            </w:r>
          </w:p>
        </w:tc>
        <w:tc>
          <w:tcPr>
            <w:tcW w:w="2979" w:type="dxa"/>
          </w:tcPr>
          <w:p w14:paraId="089AC228" w14:textId="11065374" w:rsidR="000369D0" w:rsidRPr="006E1E43" w:rsidRDefault="000369D0" w:rsidP="006E058B">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11. pants. Bioloģiskie paraugi no donora ar ierobežotu rīcībspēju garīga rakstura vai citu veselības traucējumu dēļ, kurš nespēj paust savu gribu</w:t>
            </w:r>
          </w:p>
          <w:p w14:paraId="341736B9" w14:textId="77777777" w:rsidR="000369D0" w:rsidRPr="006E1E43" w:rsidRDefault="000369D0" w:rsidP="006E058B">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No potenciālā donora, kurš pats nespēj paust savu gribu, bioloģiskos paraugus drīkst iegūt un uzglabāt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turpmākiem pētījumiem ar pašrocīgi parakstītu likumiskā pārstāvja piekrišanu, ja pētījumi donoram sniedz tiešu ieguvumu.</w:t>
            </w:r>
          </w:p>
          <w:p w14:paraId="1E610B00" w14:textId="77777777" w:rsidR="000369D0" w:rsidRPr="006E1E43" w:rsidRDefault="000369D0" w:rsidP="006E058B">
            <w:pPr>
              <w:jc w:val="both"/>
              <w:rPr>
                <w:rFonts w:ascii="Times New Roman" w:hAnsi="Times New Roman" w:cs="Times New Roman"/>
                <w:sz w:val="24"/>
                <w:szCs w:val="24"/>
              </w:rPr>
            </w:pPr>
          </w:p>
        </w:tc>
        <w:tc>
          <w:tcPr>
            <w:tcW w:w="2689" w:type="dxa"/>
          </w:tcPr>
          <w:p w14:paraId="34A31CB7" w14:textId="77777777" w:rsidR="000369D0" w:rsidRPr="004557A6" w:rsidRDefault="000369D0" w:rsidP="00E347AE">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lastRenderedPageBreak/>
              <w:t>BDO</w:t>
            </w:r>
          </w:p>
          <w:p w14:paraId="47FBE551" w14:textId="1E3CA243" w:rsidR="000369D0" w:rsidRPr="006E1E43" w:rsidRDefault="000369D0" w:rsidP="00E347AE">
            <w:pPr>
              <w:pStyle w:val="BodyText7"/>
              <w:shd w:val="clear" w:color="auto" w:fill="auto"/>
              <w:spacing w:before="0" w:after="120"/>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Tiek pieprasīta pašrocīgi parakstīta piekrišana, tātad, ierobežojot dinamiskās piekrišanas izmantošanas iespēju.</w:t>
            </w:r>
          </w:p>
          <w:p w14:paraId="0BEFBA92" w14:textId="25992D98" w:rsidR="000369D0" w:rsidRPr="006E1E43" w:rsidRDefault="000369D0" w:rsidP="00E347AE">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Papildus jānorāda, ka donoram var būt arī līgumisks pārstāvis, nevis tikai likumisks, piemēram, ja iepriekš ir ticis noslēgts “nākotnes pilnvarojums”.</w:t>
            </w:r>
          </w:p>
        </w:tc>
        <w:tc>
          <w:tcPr>
            <w:tcW w:w="3189" w:type="dxa"/>
          </w:tcPr>
          <w:p w14:paraId="0076D98B" w14:textId="77777777" w:rsidR="000369D0" w:rsidRPr="006E1E43" w:rsidRDefault="000369D0" w:rsidP="00E347AE">
            <w:pPr>
              <w:pStyle w:val="BodyText7"/>
              <w:shd w:val="clear" w:color="auto" w:fill="auto"/>
              <w:spacing w:before="0" w:after="120"/>
              <w:ind w:firstLine="0"/>
              <w:jc w:val="left"/>
              <w:rPr>
                <w:rFonts w:ascii="Times New Roman" w:hAnsi="Times New Roman" w:cs="Times New Roman"/>
                <w:sz w:val="24"/>
                <w:szCs w:val="24"/>
              </w:rPr>
            </w:pPr>
            <w:r w:rsidRPr="006E1E43">
              <w:rPr>
                <w:rStyle w:val="BodyText6"/>
                <w:rFonts w:ascii="Times New Roman" w:hAnsi="Times New Roman" w:cs="Times New Roman"/>
                <w:color w:val="auto"/>
                <w:sz w:val="24"/>
                <w:szCs w:val="24"/>
              </w:rPr>
              <w:t>“Pašrocīgi parakstītu” aizstāt ar “pārstāvja parakstītu”.</w:t>
            </w:r>
          </w:p>
          <w:p w14:paraId="06D53607" w14:textId="6A845B3F" w:rsidR="000369D0" w:rsidRPr="006E1E43" w:rsidRDefault="000369D0" w:rsidP="006E058B">
            <w:pPr>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Precizēt pārstāvja saistību izcelsmes iespējas.</w:t>
            </w:r>
          </w:p>
        </w:tc>
        <w:tc>
          <w:tcPr>
            <w:tcW w:w="1469" w:type="dxa"/>
          </w:tcPr>
          <w:p w14:paraId="47FD953D"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52661612" w14:textId="77777777" w:rsidR="000369D0" w:rsidRPr="006E1E43" w:rsidRDefault="000369D0" w:rsidP="004E4600">
            <w:pPr>
              <w:jc w:val="center"/>
              <w:rPr>
                <w:rFonts w:ascii="Times New Roman" w:hAnsi="Times New Roman" w:cs="Times New Roman"/>
                <w:b/>
                <w:bCs/>
                <w:sz w:val="24"/>
                <w:szCs w:val="24"/>
              </w:rPr>
            </w:pPr>
          </w:p>
        </w:tc>
        <w:tc>
          <w:tcPr>
            <w:tcW w:w="2979" w:type="dxa"/>
          </w:tcPr>
          <w:p w14:paraId="5705FCCD" w14:textId="3CB2B401" w:rsidR="000369D0" w:rsidRPr="006E1E43" w:rsidRDefault="000369D0" w:rsidP="004E4600">
            <w:pPr>
              <w:rPr>
                <w:rFonts w:ascii="Times New Roman" w:hAnsi="Times New Roman" w:cs="Times New Roman"/>
                <w:sz w:val="24"/>
                <w:szCs w:val="24"/>
              </w:rPr>
            </w:pPr>
            <w:r w:rsidRPr="006E1E43">
              <w:rPr>
                <w:rFonts w:ascii="Times New Roman" w:hAnsi="Times New Roman" w:cs="Times New Roman"/>
                <w:sz w:val="24"/>
                <w:szCs w:val="24"/>
              </w:rPr>
              <w:t>Precizēta 11.panta pirmā daļa:</w:t>
            </w:r>
          </w:p>
          <w:p w14:paraId="2EB05C43" w14:textId="7803935B" w:rsidR="000369D0" w:rsidRPr="006E1E43" w:rsidRDefault="000369D0" w:rsidP="004E4600">
            <w:pPr>
              <w:jc w:val="both"/>
              <w:rPr>
                <w:rFonts w:ascii="Times New Roman" w:hAnsi="Times New Roman" w:cs="Times New Roman"/>
                <w:sz w:val="24"/>
                <w:szCs w:val="24"/>
              </w:rPr>
            </w:pPr>
            <w:r w:rsidRPr="006E1E43">
              <w:rPr>
                <w:rFonts w:ascii="Times New Roman" w:hAnsi="Times New Roman" w:cs="Times New Roman"/>
                <w:sz w:val="24"/>
                <w:szCs w:val="24"/>
              </w:rPr>
              <w:t xml:space="preserve">“(1) No potenciālā donora, kurš pats nespēj paust savu gribu, bioloģiskos paraugus drīkst iegūt un uzglabāt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turpmākiem pētījumiem ar likumiskā vai līgumiskā pārstāvja parakstītu piekrišanu, ja pētījumi donoram sniedz tiešu ieguvumu. Donora likumiskajam vai līgumiskajam pārstāvim ir tādas pašas tiesības, kādas šajā likumā noteiktas donoram”.</w:t>
            </w:r>
          </w:p>
          <w:p w14:paraId="3C866CDB" w14:textId="77777777" w:rsidR="000369D0" w:rsidRPr="006E1E43" w:rsidRDefault="000369D0" w:rsidP="006E058B">
            <w:pPr>
              <w:rPr>
                <w:rFonts w:ascii="Times New Roman" w:hAnsi="Times New Roman" w:cs="Times New Roman"/>
                <w:sz w:val="24"/>
                <w:szCs w:val="24"/>
              </w:rPr>
            </w:pPr>
          </w:p>
        </w:tc>
      </w:tr>
      <w:tr w:rsidR="006E1E43" w:rsidRPr="006E1E43" w14:paraId="0794415E" w14:textId="77777777" w:rsidTr="003305F1">
        <w:tc>
          <w:tcPr>
            <w:tcW w:w="751" w:type="dxa"/>
          </w:tcPr>
          <w:p w14:paraId="3205A7F8" w14:textId="5560F67F" w:rsidR="000369D0" w:rsidRPr="006E1E43" w:rsidRDefault="00A64E75" w:rsidP="00DF0D22">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22.</w:t>
            </w:r>
          </w:p>
        </w:tc>
        <w:tc>
          <w:tcPr>
            <w:tcW w:w="2979" w:type="dxa"/>
          </w:tcPr>
          <w:p w14:paraId="58275D09" w14:textId="64C9EFE9" w:rsidR="000369D0" w:rsidRPr="006E1E43" w:rsidRDefault="000369D0" w:rsidP="00DF0D22">
            <w:pPr>
              <w:contextualSpacing/>
              <w:jc w:val="both"/>
              <w:rPr>
                <w:rFonts w:ascii="Times New Roman" w:hAnsi="Times New Roman" w:cs="Times New Roman"/>
                <w:sz w:val="24"/>
                <w:szCs w:val="24"/>
              </w:rPr>
            </w:pPr>
            <w:r w:rsidRPr="006E1E43">
              <w:rPr>
                <w:rFonts w:ascii="Times New Roman" w:hAnsi="Times New Roman" w:cs="Times New Roman"/>
                <w:b/>
                <w:bCs/>
                <w:sz w:val="24"/>
                <w:szCs w:val="24"/>
              </w:rPr>
              <w:t>11. pants. Bioloģiskie paraugi no donora ar ierobežotu rīcībspēju garīga rakstura vai citu veselības traucējumu dēļ, kurš nespēj paust savu gribu</w:t>
            </w:r>
          </w:p>
          <w:p w14:paraId="6706E1D1" w14:textId="7B5D1978" w:rsidR="000369D0" w:rsidRPr="006E1E43" w:rsidRDefault="000369D0" w:rsidP="00DF0D22">
            <w:pPr>
              <w:contextualSpacing/>
              <w:jc w:val="both"/>
              <w:rPr>
                <w:rFonts w:ascii="Times New Roman" w:hAnsi="Times New Roman" w:cs="Times New Roman"/>
                <w:sz w:val="24"/>
                <w:szCs w:val="24"/>
              </w:rPr>
            </w:pPr>
            <w:r w:rsidRPr="006E1E43">
              <w:rPr>
                <w:rFonts w:ascii="Times New Roman" w:hAnsi="Times New Roman" w:cs="Times New Roman"/>
                <w:sz w:val="24"/>
                <w:szCs w:val="24"/>
              </w:rPr>
              <w:t>(2) Ja pētījumi donoram nesniedz tiešu ieguvumu, bioloģiskos paraugus drīkst iegūt un uzglabāt turpmākiem pētījumiem, tikai tad, ja izpildās šādi nosacījumi:</w:t>
            </w:r>
          </w:p>
          <w:p w14:paraId="0E11EB9E" w14:textId="77777777" w:rsidR="000369D0" w:rsidRPr="006E1E43" w:rsidRDefault="000369D0" w:rsidP="00DF0D22">
            <w:pPr>
              <w:contextualSpacing/>
              <w:jc w:val="both"/>
              <w:rPr>
                <w:rFonts w:ascii="Times New Roman" w:hAnsi="Times New Roman" w:cs="Times New Roman"/>
                <w:sz w:val="24"/>
                <w:szCs w:val="24"/>
              </w:rPr>
            </w:pPr>
            <w:r w:rsidRPr="006E1E43">
              <w:rPr>
                <w:rFonts w:ascii="Times New Roman" w:hAnsi="Times New Roman" w:cs="Times New Roman"/>
                <w:sz w:val="24"/>
                <w:szCs w:val="24"/>
              </w:rPr>
              <w:t>1) ja pētījumi potenciāli var radīt ieguvumu citām personām līdzīgā vecumā, ar līdzīgu diagnozi vai kas atrodas līdzīgā veselības stāvoklī;</w:t>
            </w:r>
          </w:p>
          <w:p w14:paraId="7FFD5A17" w14:textId="0DE3FE17" w:rsidR="000369D0" w:rsidRPr="006E1E43" w:rsidRDefault="000369D0" w:rsidP="007A1057">
            <w:pPr>
              <w:contextualSpacing/>
              <w:jc w:val="both"/>
              <w:rPr>
                <w:rFonts w:ascii="Times New Roman" w:hAnsi="Times New Roman" w:cs="Times New Roman"/>
                <w:b/>
                <w:bCs/>
                <w:sz w:val="24"/>
                <w:szCs w:val="24"/>
              </w:rPr>
            </w:pPr>
            <w:r w:rsidRPr="006E1E43">
              <w:rPr>
                <w:rFonts w:ascii="Times New Roman" w:hAnsi="Times New Roman" w:cs="Times New Roman"/>
                <w:sz w:val="24"/>
                <w:szCs w:val="24"/>
              </w:rPr>
              <w:t>2) ja ir pietiekams pamats uzskatīt, ka pētījumu mērķus nav iespējams sasniegt, izmantojot bioloģiskos paraugus, kas iegūti no cita donora.</w:t>
            </w:r>
          </w:p>
        </w:tc>
        <w:tc>
          <w:tcPr>
            <w:tcW w:w="2689" w:type="dxa"/>
          </w:tcPr>
          <w:p w14:paraId="28BC89F7" w14:textId="10873B32" w:rsidR="000369D0" w:rsidRPr="004557A6" w:rsidRDefault="000369D0" w:rsidP="00DF0D22">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35761400" w14:textId="24609839" w:rsidR="000369D0" w:rsidRPr="006E1E43" w:rsidRDefault="000369D0" w:rsidP="00DF0D22">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Nav izprotams, vai minētajiem nosacījumiem ir jāiestājas kumulatīvi, lai drīkstētu iegūt bioloģisko paraugu no donora ar ierobežotu rīcībspēju.</w:t>
            </w:r>
          </w:p>
        </w:tc>
        <w:tc>
          <w:tcPr>
            <w:tcW w:w="3189" w:type="dxa"/>
          </w:tcPr>
          <w:p w14:paraId="0DEA105B" w14:textId="7EE25D07" w:rsidR="000369D0" w:rsidRPr="006E1E43" w:rsidRDefault="000369D0" w:rsidP="00DF0D22">
            <w:pPr>
              <w:pStyle w:val="BodyText7"/>
              <w:shd w:val="clear" w:color="auto" w:fill="auto"/>
              <w:spacing w:before="0" w:after="120"/>
              <w:ind w:firstLine="0"/>
              <w:jc w:val="left"/>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Precizēt normu.</w:t>
            </w:r>
          </w:p>
        </w:tc>
        <w:tc>
          <w:tcPr>
            <w:tcW w:w="1469" w:type="dxa"/>
          </w:tcPr>
          <w:p w14:paraId="03DD51BD"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3B839F2A" w14:textId="77777777" w:rsidR="000369D0" w:rsidRPr="006E1E43" w:rsidRDefault="000369D0" w:rsidP="004E4600">
            <w:pPr>
              <w:jc w:val="center"/>
              <w:rPr>
                <w:rFonts w:ascii="Times New Roman" w:hAnsi="Times New Roman" w:cs="Times New Roman"/>
                <w:b/>
                <w:bCs/>
                <w:sz w:val="24"/>
                <w:szCs w:val="24"/>
              </w:rPr>
            </w:pPr>
          </w:p>
        </w:tc>
        <w:tc>
          <w:tcPr>
            <w:tcW w:w="2979" w:type="dxa"/>
          </w:tcPr>
          <w:p w14:paraId="689D048D" w14:textId="6A1929EA" w:rsidR="000369D0" w:rsidRPr="006E1E43" w:rsidRDefault="000369D0" w:rsidP="004E4600">
            <w:pPr>
              <w:rPr>
                <w:rFonts w:ascii="Times New Roman" w:hAnsi="Times New Roman" w:cs="Times New Roman"/>
                <w:sz w:val="24"/>
                <w:szCs w:val="24"/>
              </w:rPr>
            </w:pPr>
            <w:r w:rsidRPr="006E1E43">
              <w:rPr>
                <w:rFonts w:ascii="Times New Roman" w:hAnsi="Times New Roman" w:cs="Times New Roman"/>
                <w:sz w:val="24"/>
                <w:szCs w:val="24"/>
              </w:rPr>
              <w:t>Precizēta 11.panta otrā daļa:</w:t>
            </w:r>
          </w:p>
          <w:p w14:paraId="3DB17ECA" w14:textId="551DBC58" w:rsidR="000369D0" w:rsidRPr="006E1E43" w:rsidRDefault="000369D0" w:rsidP="009E037C">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“(2) Ja pētījumi donoram nesniedz tiešu ieguvumu, bioloģiskos paraugus drīkst iegūt un uzglabāt turpmākiem pētījumiem, tikai tad, ja </w:t>
            </w:r>
            <w:r w:rsidRPr="006E1E43">
              <w:rPr>
                <w:rFonts w:ascii="Times New Roman" w:hAnsi="Times New Roman" w:cs="Times New Roman"/>
                <w:sz w:val="24"/>
                <w:szCs w:val="24"/>
                <w:u w:val="single"/>
              </w:rPr>
              <w:t>vienlaikus</w:t>
            </w:r>
            <w:r w:rsidRPr="006E1E43">
              <w:rPr>
                <w:rFonts w:ascii="Times New Roman" w:hAnsi="Times New Roman" w:cs="Times New Roman"/>
                <w:sz w:val="24"/>
                <w:szCs w:val="24"/>
              </w:rPr>
              <w:t xml:space="preserve"> izpildās šādi nosacījumi:”</w:t>
            </w:r>
          </w:p>
          <w:p w14:paraId="67822A0E" w14:textId="5D59EEA9" w:rsidR="000369D0" w:rsidRPr="006E1E43" w:rsidRDefault="000369D0" w:rsidP="00DF0D22">
            <w:pPr>
              <w:rPr>
                <w:rFonts w:ascii="Times New Roman" w:hAnsi="Times New Roman" w:cs="Times New Roman"/>
                <w:sz w:val="24"/>
                <w:szCs w:val="24"/>
              </w:rPr>
            </w:pPr>
          </w:p>
        </w:tc>
      </w:tr>
      <w:tr w:rsidR="006E1E43" w:rsidRPr="006E1E43" w14:paraId="21BB578D" w14:textId="77777777" w:rsidTr="003305F1">
        <w:tc>
          <w:tcPr>
            <w:tcW w:w="751" w:type="dxa"/>
          </w:tcPr>
          <w:p w14:paraId="7316092D" w14:textId="442F0B8A" w:rsidR="000369D0" w:rsidRPr="006E1E43" w:rsidRDefault="00A64E75" w:rsidP="00EE4B8C">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23.</w:t>
            </w:r>
          </w:p>
        </w:tc>
        <w:tc>
          <w:tcPr>
            <w:tcW w:w="2979" w:type="dxa"/>
          </w:tcPr>
          <w:p w14:paraId="74BE695F" w14:textId="1E09A545" w:rsidR="000369D0" w:rsidRPr="006E1E43" w:rsidRDefault="000369D0" w:rsidP="00EE4B8C">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11. pants. Bioloģiskie paraugi no donora ar ierobežotu rīcībspēju </w:t>
            </w:r>
            <w:r w:rsidRPr="006E1E43">
              <w:rPr>
                <w:rFonts w:ascii="Times New Roman" w:hAnsi="Times New Roman" w:cs="Times New Roman"/>
                <w:b/>
                <w:bCs/>
                <w:sz w:val="24"/>
                <w:szCs w:val="24"/>
              </w:rPr>
              <w:lastRenderedPageBreak/>
              <w:t>garīga rakstura vai citu veselības traucējumu dēļ, kurš nespēj paust savu gribu</w:t>
            </w:r>
          </w:p>
          <w:p w14:paraId="09A134E4" w14:textId="35323599" w:rsidR="000369D0" w:rsidRPr="006E1E43" w:rsidRDefault="000369D0" w:rsidP="00EE4B8C">
            <w:pPr>
              <w:contextualSpacing/>
              <w:jc w:val="both"/>
              <w:rPr>
                <w:rFonts w:ascii="Times New Roman" w:hAnsi="Times New Roman" w:cs="Times New Roman"/>
                <w:b/>
                <w:bCs/>
                <w:sz w:val="24"/>
                <w:szCs w:val="24"/>
              </w:rPr>
            </w:pPr>
            <w:r w:rsidRPr="006E1E43">
              <w:rPr>
                <w:rFonts w:ascii="Times New Roman" w:hAnsi="Times New Roman" w:cs="Times New Roman"/>
                <w:sz w:val="24"/>
                <w:szCs w:val="24"/>
              </w:rPr>
              <w:t>(3) Potenciālajam donoram, kurš nespēj paust savu gribu, cik vien iespējams, jāpiedalās lēmuma pieņemšanā par piekrišanas sniegšanu. Atbilstoši šīs personas sapratnes spējām tiek sniegta šā likuma 10. panta otrajā un trešajā daļā minētā informācija. Jāņem vērā visi donora, kurš nespēj paust savu gribu, iebildumi un nākotnes pilnvarojumi.</w:t>
            </w:r>
          </w:p>
        </w:tc>
        <w:tc>
          <w:tcPr>
            <w:tcW w:w="2689" w:type="dxa"/>
          </w:tcPr>
          <w:p w14:paraId="4A162385" w14:textId="77777777" w:rsidR="000369D0" w:rsidRPr="004557A6" w:rsidRDefault="000369D0" w:rsidP="00EE4B8C">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lastRenderedPageBreak/>
              <w:t>BDO</w:t>
            </w:r>
          </w:p>
          <w:p w14:paraId="0876C860" w14:textId="63136837" w:rsidR="000369D0" w:rsidRPr="006E1E43" w:rsidRDefault="000369D0" w:rsidP="00EE4B8C">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Normā noteikts, ka ir jāņem vērā donora </w:t>
            </w:r>
            <w:r w:rsidRPr="006E1E43">
              <w:rPr>
                <w:rStyle w:val="BodyText6"/>
                <w:rFonts w:ascii="Times New Roman" w:hAnsi="Times New Roman" w:cs="Times New Roman"/>
                <w:color w:val="auto"/>
                <w:sz w:val="24"/>
                <w:szCs w:val="24"/>
              </w:rPr>
              <w:lastRenderedPageBreak/>
              <w:t>iebildumi un nākotnes pilnvarojumi, bet nav paskaidrots, ka runa ir par iepriekš sagatavotu “nākotnes pilnvarojumu”, ja tāds ir.</w:t>
            </w:r>
          </w:p>
        </w:tc>
        <w:tc>
          <w:tcPr>
            <w:tcW w:w="3189" w:type="dxa"/>
          </w:tcPr>
          <w:p w14:paraId="4FF1D188" w14:textId="1DDF3746" w:rsidR="000369D0" w:rsidRPr="006E1E43" w:rsidRDefault="000369D0" w:rsidP="00EE4B8C">
            <w:pPr>
              <w:pStyle w:val="BodyText7"/>
              <w:shd w:val="clear" w:color="auto" w:fill="auto"/>
              <w:spacing w:before="0" w:after="120"/>
              <w:ind w:firstLine="0"/>
              <w:jc w:val="left"/>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lastRenderedPageBreak/>
              <w:t>Precizēt normu.</w:t>
            </w:r>
          </w:p>
        </w:tc>
        <w:tc>
          <w:tcPr>
            <w:tcW w:w="1469" w:type="dxa"/>
          </w:tcPr>
          <w:p w14:paraId="22B6861B" w14:textId="707E9F7D"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Nav ņemts vērā.</w:t>
            </w:r>
          </w:p>
          <w:p w14:paraId="51DBC621" w14:textId="4F439166" w:rsidR="000369D0" w:rsidRPr="006E1E43" w:rsidRDefault="000369D0" w:rsidP="007C3263">
            <w:pPr>
              <w:jc w:val="center"/>
              <w:rPr>
                <w:rFonts w:ascii="Times New Roman" w:hAnsi="Times New Roman" w:cs="Times New Roman"/>
                <w:b/>
                <w:bCs/>
                <w:sz w:val="24"/>
                <w:szCs w:val="24"/>
              </w:rPr>
            </w:pPr>
          </w:p>
        </w:tc>
        <w:tc>
          <w:tcPr>
            <w:tcW w:w="2979" w:type="dxa"/>
          </w:tcPr>
          <w:p w14:paraId="0B003343" w14:textId="42C108D2" w:rsidR="000369D0" w:rsidRPr="006E1E43" w:rsidRDefault="000369D0" w:rsidP="00A64E75">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Iepriekš sagatavotu “nākotnes pilnvarojumu” būtību regulē Civillikums un </w:t>
            </w:r>
            <w:r w:rsidRPr="006E1E43">
              <w:rPr>
                <w:rStyle w:val="BodyText6"/>
                <w:rFonts w:ascii="Times New Roman" w:hAnsi="Times New Roman" w:cs="Times New Roman"/>
                <w:color w:val="auto"/>
                <w:sz w:val="24"/>
                <w:szCs w:val="24"/>
              </w:rPr>
              <w:lastRenderedPageBreak/>
              <w:t>tas nebūtu iekļaujams šajā</w:t>
            </w:r>
            <w:r w:rsidRPr="006E1E43">
              <w:rPr>
                <w:rFonts w:ascii="Times New Roman" w:hAnsi="Times New Roman" w:cs="Times New Roman"/>
                <w:sz w:val="24"/>
                <w:szCs w:val="24"/>
              </w:rPr>
              <w:t xml:space="preserve"> likumprojektā. </w:t>
            </w:r>
          </w:p>
        </w:tc>
      </w:tr>
      <w:tr w:rsidR="006E1E43" w:rsidRPr="006E1E43" w14:paraId="02D4578B" w14:textId="77777777" w:rsidTr="003305F1">
        <w:tc>
          <w:tcPr>
            <w:tcW w:w="751" w:type="dxa"/>
          </w:tcPr>
          <w:p w14:paraId="3690F41D" w14:textId="527B0040" w:rsidR="000369D0" w:rsidRPr="006E1E43" w:rsidRDefault="00A64E75" w:rsidP="00BD5EB4">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24.</w:t>
            </w:r>
          </w:p>
        </w:tc>
        <w:tc>
          <w:tcPr>
            <w:tcW w:w="2979" w:type="dxa"/>
          </w:tcPr>
          <w:p w14:paraId="56FE74E3" w14:textId="2F6AFDA2" w:rsidR="000369D0" w:rsidRPr="006E1E43" w:rsidRDefault="000369D0" w:rsidP="00BD5EB4">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11. pants. Bioloģiskie paraugi no donora ar ierobežotu rīcībspēju garīga rakstura vai citu veselības traucējumu dēļ, kurš nespēj paust savu gribu</w:t>
            </w:r>
          </w:p>
          <w:p w14:paraId="6DA20F88" w14:textId="77777777" w:rsidR="000369D0" w:rsidRPr="006E1E43" w:rsidRDefault="000369D0" w:rsidP="00BD5EB4">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(5) Ja donors, kurš nespēj paust savu gribu un kura bioloģiskie paraugi tiek uzglabāti turpmākiem pētījumiem, iegūst vai atgūst </w:t>
            </w:r>
            <w:r w:rsidRPr="006E1E43">
              <w:rPr>
                <w:rFonts w:ascii="Times New Roman" w:hAnsi="Times New Roman" w:cs="Times New Roman"/>
                <w:sz w:val="24"/>
                <w:szCs w:val="24"/>
              </w:rPr>
              <w:lastRenderedPageBreak/>
              <w:t>rīcībspēju, viņam ir tiesības saņemt informāciju par viņa bioloģiskā parauga uzglabāšanas nosacījumiem un izmantošanu, kā arī atsaukt piekrišanu.</w:t>
            </w:r>
          </w:p>
          <w:p w14:paraId="1C57C15F" w14:textId="77777777" w:rsidR="000369D0" w:rsidRPr="006E1E43" w:rsidRDefault="000369D0" w:rsidP="00BD5EB4">
            <w:pPr>
              <w:contextualSpacing/>
              <w:jc w:val="both"/>
              <w:rPr>
                <w:rFonts w:ascii="Times New Roman" w:hAnsi="Times New Roman" w:cs="Times New Roman"/>
                <w:b/>
                <w:bCs/>
                <w:sz w:val="24"/>
                <w:szCs w:val="24"/>
              </w:rPr>
            </w:pPr>
          </w:p>
          <w:p w14:paraId="1ACBC48E" w14:textId="77777777" w:rsidR="000369D0" w:rsidRPr="006E1E43" w:rsidRDefault="000369D0" w:rsidP="00BD5EB4">
            <w:pPr>
              <w:contextualSpacing/>
              <w:jc w:val="both"/>
              <w:rPr>
                <w:rFonts w:ascii="Times New Roman" w:hAnsi="Times New Roman" w:cs="Times New Roman"/>
                <w:b/>
                <w:bCs/>
                <w:sz w:val="24"/>
                <w:szCs w:val="24"/>
              </w:rPr>
            </w:pPr>
          </w:p>
        </w:tc>
        <w:tc>
          <w:tcPr>
            <w:tcW w:w="2689" w:type="dxa"/>
          </w:tcPr>
          <w:p w14:paraId="6B9F2973" w14:textId="77777777" w:rsidR="000369D0" w:rsidRPr="004557A6" w:rsidRDefault="000369D0" w:rsidP="00BD5EB4">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lastRenderedPageBreak/>
              <w:t>BDO</w:t>
            </w:r>
          </w:p>
          <w:p w14:paraId="5D86EC38" w14:textId="75509166" w:rsidR="000369D0" w:rsidRPr="006E1E43" w:rsidRDefault="000369D0" w:rsidP="00BD5EB4">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Nav paredzētas pārstāvja tiesības atsaukt piekrišanu, faktiski radot situāciju, ka piekrišana vispār nav atsaucama, ja vien donors neatgūst rīcībspēju.</w:t>
            </w:r>
          </w:p>
          <w:p w14:paraId="16403535" w14:textId="3CE4D84D" w:rsidR="000369D0" w:rsidRPr="006E1E43" w:rsidRDefault="000369D0" w:rsidP="00BD5EB4">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Papildus jānorāda, ka arī daļēji rīcībspējīgam donoram nedrīkst atņemt viņa personiskās tiesības, </w:t>
            </w:r>
            <w:r w:rsidRPr="006E1E43">
              <w:rPr>
                <w:rStyle w:val="BodyText6"/>
                <w:rFonts w:ascii="Times New Roman" w:hAnsi="Times New Roman" w:cs="Times New Roman"/>
                <w:color w:val="auto"/>
                <w:sz w:val="24"/>
                <w:szCs w:val="24"/>
              </w:rPr>
              <w:lastRenderedPageBreak/>
              <w:t>piemēram, saņemt informāciju par viņa bioloģiskā parauga izmantošanu, kā arī ierobežot viņa tiesības atsaukt piekrišanu - tas ir cilvēktiesību pārkāpums.</w:t>
            </w:r>
          </w:p>
        </w:tc>
        <w:tc>
          <w:tcPr>
            <w:tcW w:w="3189" w:type="dxa"/>
          </w:tcPr>
          <w:p w14:paraId="3845FFE1" w14:textId="514E5793" w:rsidR="000369D0" w:rsidRPr="006E1E43" w:rsidRDefault="000369D0" w:rsidP="00482C0C">
            <w:pPr>
              <w:pStyle w:val="BodyText7"/>
              <w:shd w:val="clear" w:color="auto" w:fill="auto"/>
              <w:spacing w:before="0" w:after="120"/>
              <w:ind w:firstLine="0"/>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lastRenderedPageBreak/>
              <w:t>Ieteicams papildināt normu, nosakot pārstāvja un donora tiesības atsaukt piekrišanu un iegūt interesējošo informāciju par datu izmantošanu, glabāšanu.</w:t>
            </w:r>
          </w:p>
        </w:tc>
        <w:tc>
          <w:tcPr>
            <w:tcW w:w="1469" w:type="dxa"/>
          </w:tcPr>
          <w:p w14:paraId="53C588EA"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587E6949" w14:textId="77777777" w:rsidR="000369D0" w:rsidRPr="006E1E43" w:rsidRDefault="000369D0" w:rsidP="00797277">
            <w:pPr>
              <w:jc w:val="center"/>
              <w:rPr>
                <w:rFonts w:ascii="Times New Roman" w:hAnsi="Times New Roman" w:cs="Times New Roman"/>
                <w:b/>
                <w:bCs/>
                <w:sz w:val="24"/>
                <w:szCs w:val="24"/>
              </w:rPr>
            </w:pPr>
          </w:p>
        </w:tc>
        <w:tc>
          <w:tcPr>
            <w:tcW w:w="2979" w:type="dxa"/>
          </w:tcPr>
          <w:p w14:paraId="1E8FD62A" w14:textId="0D4A1F6C" w:rsidR="000369D0" w:rsidRPr="006E1E43" w:rsidRDefault="000369D0" w:rsidP="00797277">
            <w:pPr>
              <w:rPr>
                <w:rFonts w:ascii="Times New Roman" w:hAnsi="Times New Roman" w:cs="Times New Roman"/>
                <w:sz w:val="24"/>
                <w:szCs w:val="24"/>
              </w:rPr>
            </w:pPr>
            <w:r w:rsidRPr="006E1E43">
              <w:rPr>
                <w:rFonts w:ascii="Times New Roman" w:hAnsi="Times New Roman" w:cs="Times New Roman"/>
                <w:sz w:val="24"/>
                <w:szCs w:val="24"/>
              </w:rPr>
              <w:t>Precizēta 11.panta piektā daļa:</w:t>
            </w:r>
          </w:p>
          <w:p w14:paraId="58BFD414" w14:textId="1E8F43A7" w:rsidR="000369D0" w:rsidRPr="006E1E43" w:rsidRDefault="000369D0" w:rsidP="00797277">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(5) Ja donors, kurš nespēj paust savu gribu un kura bioloģiskie paraugi tiek uzglabāti turpmākiem pētījumiem, iegūst vai daļēji atgūst rīcībspēju, viņam ir tiesības saņemt informāciju par viņa bioloģiskā parauga uzglabāšanas nosacījumiem </w:t>
            </w:r>
            <w:r w:rsidRPr="006E1E43">
              <w:rPr>
                <w:rFonts w:ascii="Times New Roman" w:hAnsi="Times New Roman" w:cs="Times New Roman"/>
                <w:sz w:val="24"/>
                <w:szCs w:val="24"/>
              </w:rPr>
              <w:lastRenderedPageBreak/>
              <w:t>un izmantošanu, kā arī atsaukt piekrišanu”.</w:t>
            </w:r>
          </w:p>
          <w:p w14:paraId="70763B78" w14:textId="74AEA45D" w:rsidR="000369D0" w:rsidRPr="006E1E43" w:rsidRDefault="000369D0" w:rsidP="00BD5EB4">
            <w:pPr>
              <w:rPr>
                <w:rFonts w:ascii="Times New Roman" w:hAnsi="Times New Roman" w:cs="Times New Roman"/>
                <w:sz w:val="24"/>
                <w:szCs w:val="24"/>
              </w:rPr>
            </w:pPr>
          </w:p>
        </w:tc>
      </w:tr>
      <w:tr w:rsidR="006E1E43" w:rsidRPr="006E1E43" w14:paraId="10725828" w14:textId="77777777" w:rsidTr="003305F1">
        <w:tc>
          <w:tcPr>
            <w:tcW w:w="751" w:type="dxa"/>
          </w:tcPr>
          <w:p w14:paraId="62B4B555" w14:textId="1C230988" w:rsidR="000369D0" w:rsidRPr="006E1E43" w:rsidRDefault="00A64E75" w:rsidP="00D93787">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25.</w:t>
            </w:r>
          </w:p>
        </w:tc>
        <w:tc>
          <w:tcPr>
            <w:tcW w:w="2979" w:type="dxa"/>
          </w:tcPr>
          <w:p w14:paraId="5A54C370" w14:textId="71F1C237" w:rsidR="000369D0" w:rsidRPr="006E1E43" w:rsidRDefault="000369D0" w:rsidP="00D93787">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12. pants. Bioloģiskie paraugi no nepilngadīgas personas</w:t>
            </w:r>
          </w:p>
          <w:p w14:paraId="057F4BBB" w14:textId="340F5E36" w:rsidR="000369D0" w:rsidRPr="006E1E43" w:rsidRDefault="000369D0" w:rsidP="00D93787">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No potenciālā nepilngadīgā donora bioloģiskos paraugus drīkst iegūt un uzglabāt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turpmākiem pētījumiem ar pašrocīgi parakstītu likumiskā pārstāvja piekrišanu, ja pētījumi sniedz donoram tiešu ieguvumu. No 14 gadu vecuma papildus vismaz viena likumiskā pārstāvja piekrišanai ir jāsaņem arī potenciālā donora piekrišana.</w:t>
            </w:r>
          </w:p>
          <w:p w14:paraId="2870C419" w14:textId="77777777" w:rsidR="000369D0" w:rsidRPr="006E1E43" w:rsidRDefault="000369D0" w:rsidP="00D93787">
            <w:pPr>
              <w:contextualSpacing/>
              <w:jc w:val="both"/>
              <w:rPr>
                <w:rFonts w:ascii="Times New Roman" w:hAnsi="Times New Roman" w:cs="Times New Roman"/>
                <w:b/>
                <w:bCs/>
                <w:sz w:val="24"/>
                <w:szCs w:val="24"/>
              </w:rPr>
            </w:pPr>
          </w:p>
        </w:tc>
        <w:tc>
          <w:tcPr>
            <w:tcW w:w="2689" w:type="dxa"/>
          </w:tcPr>
          <w:p w14:paraId="5F38B819" w14:textId="5A491882" w:rsidR="000369D0" w:rsidRPr="004557A6" w:rsidRDefault="000369D0" w:rsidP="00D93787">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091FCB6D" w14:textId="142B6119" w:rsidR="000369D0" w:rsidRPr="006E1E43" w:rsidRDefault="000369D0" w:rsidP="00D93787">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Arī šajā gadījumā tiek pieprasīta pašrocīgi parakstīta piekrišana, tātad, ierobežojot dinamiskās piekrišanas izmantošanas iespēju.</w:t>
            </w:r>
          </w:p>
        </w:tc>
        <w:tc>
          <w:tcPr>
            <w:tcW w:w="3189" w:type="dxa"/>
          </w:tcPr>
          <w:p w14:paraId="23CBCDFF" w14:textId="42498A67" w:rsidR="000369D0" w:rsidRPr="006E1E43" w:rsidRDefault="000369D0" w:rsidP="00D93787">
            <w:pPr>
              <w:pStyle w:val="BodyText7"/>
              <w:shd w:val="clear" w:color="auto" w:fill="auto"/>
              <w:spacing w:before="0" w:after="120"/>
              <w:ind w:firstLine="0"/>
              <w:jc w:val="left"/>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Ieteicams “pašrocīgi” aizstāt ar “parakstītu”.</w:t>
            </w:r>
          </w:p>
        </w:tc>
        <w:tc>
          <w:tcPr>
            <w:tcW w:w="1469" w:type="dxa"/>
          </w:tcPr>
          <w:p w14:paraId="07316AD2"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22E1D2AE" w14:textId="77777777" w:rsidR="000369D0" w:rsidRPr="006E1E43" w:rsidRDefault="000369D0" w:rsidP="00BE1F6A">
            <w:pPr>
              <w:jc w:val="center"/>
              <w:rPr>
                <w:rFonts w:ascii="Times New Roman" w:hAnsi="Times New Roman" w:cs="Times New Roman"/>
                <w:b/>
                <w:bCs/>
                <w:sz w:val="24"/>
                <w:szCs w:val="24"/>
              </w:rPr>
            </w:pPr>
          </w:p>
        </w:tc>
        <w:tc>
          <w:tcPr>
            <w:tcW w:w="2979" w:type="dxa"/>
          </w:tcPr>
          <w:p w14:paraId="3F234F70" w14:textId="553969B0" w:rsidR="000369D0" w:rsidRPr="006E1E43" w:rsidRDefault="000369D0" w:rsidP="00BE1F6A">
            <w:pPr>
              <w:jc w:val="both"/>
              <w:rPr>
                <w:rFonts w:ascii="Times New Roman" w:hAnsi="Times New Roman" w:cs="Times New Roman"/>
                <w:sz w:val="24"/>
                <w:szCs w:val="24"/>
              </w:rPr>
            </w:pPr>
            <w:r w:rsidRPr="006E1E43">
              <w:rPr>
                <w:rFonts w:ascii="Times New Roman" w:hAnsi="Times New Roman" w:cs="Times New Roman"/>
                <w:sz w:val="24"/>
                <w:szCs w:val="24"/>
              </w:rPr>
              <w:t>Precizēta 12.panta pirmā daļa:</w:t>
            </w:r>
          </w:p>
          <w:p w14:paraId="5CAA685B" w14:textId="5B99FF6E" w:rsidR="000369D0" w:rsidRPr="006E1E43" w:rsidRDefault="000369D0" w:rsidP="00BE1F6A">
            <w:pPr>
              <w:jc w:val="both"/>
              <w:rPr>
                <w:rFonts w:ascii="Times New Roman" w:hAnsi="Times New Roman" w:cs="Times New Roman"/>
                <w:sz w:val="24"/>
                <w:szCs w:val="24"/>
              </w:rPr>
            </w:pPr>
            <w:r w:rsidRPr="006E1E43">
              <w:rPr>
                <w:rFonts w:ascii="Times New Roman" w:hAnsi="Times New Roman" w:cs="Times New Roman"/>
                <w:sz w:val="24"/>
                <w:szCs w:val="24"/>
              </w:rPr>
              <w:t xml:space="preserve">“(1) No potenciālā nepilngadīgā donora bioloģiskos paraugus drīkst iegūt un uzglabāt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turpmākiem pētījumiem ar parakstītu likumiskā pārstāvja piekrišanu, ja pētījumi sniedz donoram tiešu ieguvumu”.</w:t>
            </w:r>
          </w:p>
        </w:tc>
      </w:tr>
      <w:tr w:rsidR="006E1E43" w:rsidRPr="006E1E43" w14:paraId="1B19B180" w14:textId="77777777" w:rsidTr="003305F1">
        <w:tc>
          <w:tcPr>
            <w:tcW w:w="751" w:type="dxa"/>
          </w:tcPr>
          <w:p w14:paraId="395404CD" w14:textId="1206BF9A" w:rsidR="000369D0" w:rsidRPr="006E1E43" w:rsidRDefault="00A64E75" w:rsidP="00901A79">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26.</w:t>
            </w:r>
          </w:p>
        </w:tc>
        <w:tc>
          <w:tcPr>
            <w:tcW w:w="2979" w:type="dxa"/>
          </w:tcPr>
          <w:p w14:paraId="58E4855B" w14:textId="499D79BC" w:rsidR="000369D0" w:rsidRPr="006E1E43" w:rsidRDefault="000369D0" w:rsidP="00901A79">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12. pants. Bioloģiskie paraugi no nepilngadīgas personas</w:t>
            </w:r>
          </w:p>
          <w:p w14:paraId="2A9E3BB6" w14:textId="77777777" w:rsidR="000369D0" w:rsidRPr="006E1E43" w:rsidRDefault="000369D0" w:rsidP="00901A79">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(2) Ja pētījumi nesniedz tiešu ieguvumu nepilngadīgajam donoram, bioloģiskos paraugus drīkst iegūt un uzglabāt turpmākiem pētījumiem tikai tad, ja izpildās šādi nosacījumi:</w:t>
            </w:r>
          </w:p>
          <w:p w14:paraId="13658944" w14:textId="77777777" w:rsidR="000369D0" w:rsidRPr="006E1E43" w:rsidRDefault="000369D0" w:rsidP="00901A79">
            <w:pPr>
              <w:contextualSpacing/>
              <w:jc w:val="both"/>
              <w:rPr>
                <w:rFonts w:ascii="Times New Roman" w:hAnsi="Times New Roman" w:cs="Times New Roman"/>
                <w:sz w:val="24"/>
                <w:szCs w:val="24"/>
              </w:rPr>
            </w:pPr>
            <w:r w:rsidRPr="006E1E43">
              <w:rPr>
                <w:rFonts w:ascii="Times New Roman" w:hAnsi="Times New Roman" w:cs="Times New Roman"/>
                <w:sz w:val="24"/>
                <w:szCs w:val="24"/>
              </w:rPr>
              <w:t>1) ja tie potenciāli var radīt ieguvumu citām personām tādā pašā vecumā, ar tādu pašu slimību vai ar tādu pašu veselības stāvokli;</w:t>
            </w:r>
          </w:p>
          <w:p w14:paraId="394FA881" w14:textId="77777777" w:rsidR="000369D0" w:rsidRPr="006E1E43" w:rsidRDefault="000369D0" w:rsidP="00901A79">
            <w:pPr>
              <w:contextualSpacing/>
              <w:jc w:val="both"/>
              <w:rPr>
                <w:rFonts w:ascii="Times New Roman" w:hAnsi="Times New Roman" w:cs="Times New Roman"/>
                <w:sz w:val="24"/>
                <w:szCs w:val="24"/>
              </w:rPr>
            </w:pPr>
            <w:r w:rsidRPr="006E1E43">
              <w:rPr>
                <w:rFonts w:ascii="Times New Roman" w:hAnsi="Times New Roman" w:cs="Times New Roman"/>
                <w:sz w:val="24"/>
                <w:szCs w:val="24"/>
              </w:rPr>
              <w:t>2) ja ir pietiekams pamats uzskatīt, ka pētījumu mērķus nav iespējams sasniegt, izmantojot bioloģiskos paraugus, kas iegūti no cita donora.</w:t>
            </w:r>
          </w:p>
          <w:p w14:paraId="5420E07C" w14:textId="77777777" w:rsidR="000369D0" w:rsidRPr="006E1E43" w:rsidRDefault="000369D0" w:rsidP="00901A79">
            <w:pPr>
              <w:contextualSpacing/>
              <w:jc w:val="both"/>
              <w:rPr>
                <w:rFonts w:ascii="Times New Roman" w:hAnsi="Times New Roman" w:cs="Times New Roman"/>
                <w:b/>
                <w:bCs/>
                <w:sz w:val="24"/>
                <w:szCs w:val="24"/>
              </w:rPr>
            </w:pPr>
          </w:p>
        </w:tc>
        <w:tc>
          <w:tcPr>
            <w:tcW w:w="2689" w:type="dxa"/>
          </w:tcPr>
          <w:p w14:paraId="121E9D08" w14:textId="059ED75D" w:rsidR="000369D0" w:rsidRPr="004557A6" w:rsidRDefault="000369D0" w:rsidP="00901A79">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lastRenderedPageBreak/>
              <w:t>BDO</w:t>
            </w:r>
          </w:p>
          <w:p w14:paraId="0C50D615" w14:textId="1AC1A689" w:rsidR="000369D0" w:rsidRPr="006E1E43" w:rsidRDefault="000369D0" w:rsidP="00901A79">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Nav izprotams, vai minētajiem nosacījumiem </w:t>
            </w:r>
            <w:r w:rsidRPr="006E1E43">
              <w:rPr>
                <w:rStyle w:val="BodyText6"/>
                <w:rFonts w:ascii="Times New Roman" w:hAnsi="Times New Roman" w:cs="Times New Roman"/>
                <w:color w:val="auto"/>
                <w:sz w:val="24"/>
                <w:szCs w:val="24"/>
              </w:rPr>
              <w:lastRenderedPageBreak/>
              <w:t>ir jāiestājas kumulatīvi, lai drīkstētu iegūt bioloģisko paraugu no nepilngadīgā.</w:t>
            </w:r>
          </w:p>
        </w:tc>
        <w:tc>
          <w:tcPr>
            <w:tcW w:w="3189" w:type="dxa"/>
          </w:tcPr>
          <w:p w14:paraId="14319FB9" w14:textId="37D7CF28" w:rsidR="000369D0" w:rsidRPr="006E1E43" w:rsidRDefault="000369D0" w:rsidP="00901A79">
            <w:pPr>
              <w:pStyle w:val="BodyText7"/>
              <w:shd w:val="clear" w:color="auto" w:fill="auto"/>
              <w:spacing w:before="0" w:after="120"/>
              <w:ind w:firstLine="0"/>
              <w:jc w:val="left"/>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lastRenderedPageBreak/>
              <w:t>Precizēt normu.</w:t>
            </w:r>
          </w:p>
        </w:tc>
        <w:tc>
          <w:tcPr>
            <w:tcW w:w="1469" w:type="dxa"/>
          </w:tcPr>
          <w:p w14:paraId="0DDBA78D"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04353363" w14:textId="77777777" w:rsidR="000369D0" w:rsidRPr="006E1E43" w:rsidRDefault="000369D0" w:rsidP="00EB21CE">
            <w:pPr>
              <w:jc w:val="center"/>
              <w:rPr>
                <w:rFonts w:ascii="Times New Roman" w:hAnsi="Times New Roman" w:cs="Times New Roman"/>
                <w:b/>
                <w:bCs/>
                <w:sz w:val="24"/>
                <w:szCs w:val="24"/>
              </w:rPr>
            </w:pPr>
          </w:p>
        </w:tc>
        <w:tc>
          <w:tcPr>
            <w:tcW w:w="2979" w:type="dxa"/>
          </w:tcPr>
          <w:p w14:paraId="641546FF" w14:textId="7F8A4F40" w:rsidR="000369D0" w:rsidRPr="006E1E43" w:rsidRDefault="000369D0" w:rsidP="0001071F">
            <w:pPr>
              <w:jc w:val="both"/>
              <w:rPr>
                <w:rFonts w:ascii="Times New Roman" w:hAnsi="Times New Roman" w:cs="Times New Roman"/>
                <w:sz w:val="24"/>
                <w:szCs w:val="24"/>
              </w:rPr>
            </w:pPr>
            <w:r w:rsidRPr="006E1E43">
              <w:rPr>
                <w:rFonts w:ascii="Times New Roman" w:hAnsi="Times New Roman" w:cs="Times New Roman"/>
                <w:sz w:val="24"/>
                <w:szCs w:val="24"/>
              </w:rPr>
              <w:t>Precizēta 12.panta otrā daļa:</w:t>
            </w:r>
          </w:p>
          <w:p w14:paraId="4EC9499B" w14:textId="29CEFD29" w:rsidR="000369D0" w:rsidRPr="006E1E43" w:rsidRDefault="000369D0" w:rsidP="0001071F">
            <w:pPr>
              <w:jc w:val="both"/>
              <w:rPr>
                <w:rFonts w:ascii="Times New Roman" w:hAnsi="Times New Roman" w:cs="Times New Roman"/>
                <w:sz w:val="24"/>
                <w:szCs w:val="24"/>
              </w:rPr>
            </w:pPr>
            <w:r w:rsidRPr="006E1E43">
              <w:rPr>
                <w:rFonts w:ascii="Times New Roman" w:hAnsi="Times New Roman" w:cs="Times New Roman"/>
                <w:sz w:val="24"/>
                <w:szCs w:val="24"/>
              </w:rPr>
              <w:t xml:space="preserve">“(2) Ja pētījumi nesniedz tiešu ieguvumu </w:t>
            </w:r>
            <w:r w:rsidRPr="006E1E43">
              <w:rPr>
                <w:rFonts w:ascii="Times New Roman" w:hAnsi="Times New Roman" w:cs="Times New Roman"/>
                <w:sz w:val="24"/>
                <w:szCs w:val="24"/>
              </w:rPr>
              <w:lastRenderedPageBreak/>
              <w:t xml:space="preserve">nepilngadīgajam donoram, bioloģiskos paraugus drīkst iegūt un uzglabāt turpmākiem pētījumiem tikai tad, ja </w:t>
            </w:r>
            <w:r w:rsidRPr="006E1E43">
              <w:rPr>
                <w:rFonts w:ascii="Times New Roman" w:hAnsi="Times New Roman" w:cs="Times New Roman"/>
                <w:sz w:val="24"/>
                <w:szCs w:val="24"/>
                <w:u w:val="single"/>
              </w:rPr>
              <w:t>vienlaikus</w:t>
            </w:r>
            <w:r w:rsidRPr="006E1E43">
              <w:rPr>
                <w:rFonts w:ascii="Times New Roman" w:hAnsi="Times New Roman" w:cs="Times New Roman"/>
                <w:sz w:val="24"/>
                <w:szCs w:val="24"/>
              </w:rPr>
              <w:t xml:space="preserve"> izpildās šādi nosacījumi:”</w:t>
            </w:r>
          </w:p>
        </w:tc>
      </w:tr>
      <w:tr w:rsidR="006E1E43" w:rsidRPr="006E1E43" w14:paraId="75CE06BC" w14:textId="77777777" w:rsidTr="003305F1">
        <w:tc>
          <w:tcPr>
            <w:tcW w:w="751" w:type="dxa"/>
          </w:tcPr>
          <w:p w14:paraId="78C5EE3F" w14:textId="128FF392" w:rsidR="000369D0" w:rsidRPr="006E1E43" w:rsidRDefault="00A64E75" w:rsidP="00726175">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27.</w:t>
            </w:r>
          </w:p>
        </w:tc>
        <w:tc>
          <w:tcPr>
            <w:tcW w:w="2979" w:type="dxa"/>
          </w:tcPr>
          <w:p w14:paraId="288E7518" w14:textId="67490EB4" w:rsidR="000369D0" w:rsidRPr="006E1E43" w:rsidRDefault="000369D0" w:rsidP="00726175">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12. pants. Bioloģiskie paraugi no nepilngadīgas personas</w:t>
            </w:r>
          </w:p>
          <w:p w14:paraId="5B31F722" w14:textId="77777777" w:rsidR="000369D0" w:rsidRPr="006E1E43" w:rsidRDefault="000369D0" w:rsidP="00953B6B">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(3) Nepilngadīgam potenciālajam donoram, cik vien iespējams, jāpiedalās lēmuma pieņemšanā par piekrišanas sniegšanu, ņemot vērā viņa vecumu un briedumu. Atbilstoši nepilngadīgas personas </w:t>
            </w:r>
            <w:r w:rsidRPr="006E1E43">
              <w:rPr>
                <w:rFonts w:ascii="Times New Roman" w:hAnsi="Times New Roman" w:cs="Times New Roman"/>
                <w:sz w:val="24"/>
                <w:szCs w:val="24"/>
              </w:rPr>
              <w:lastRenderedPageBreak/>
              <w:t>sapratnes spējām tiek sniegta šī likuma 10. panta otrajā un trešajā daļā minētā informācija.</w:t>
            </w:r>
          </w:p>
          <w:p w14:paraId="3AF7709A" w14:textId="77777777" w:rsidR="000369D0" w:rsidRPr="006E1E43" w:rsidRDefault="000369D0" w:rsidP="00726175">
            <w:pPr>
              <w:contextualSpacing/>
              <w:jc w:val="both"/>
              <w:rPr>
                <w:rFonts w:ascii="Times New Roman" w:hAnsi="Times New Roman" w:cs="Times New Roman"/>
                <w:b/>
                <w:bCs/>
                <w:sz w:val="24"/>
                <w:szCs w:val="24"/>
              </w:rPr>
            </w:pPr>
          </w:p>
        </w:tc>
        <w:tc>
          <w:tcPr>
            <w:tcW w:w="2689" w:type="dxa"/>
          </w:tcPr>
          <w:p w14:paraId="057108B0" w14:textId="3C2CA037" w:rsidR="000369D0" w:rsidRPr="004557A6" w:rsidRDefault="000369D0" w:rsidP="00726175">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lastRenderedPageBreak/>
              <w:t>BDO</w:t>
            </w:r>
          </w:p>
          <w:p w14:paraId="41A7A8F3" w14:textId="6A637AF5" w:rsidR="000369D0" w:rsidRPr="006E1E43" w:rsidRDefault="000369D0" w:rsidP="00726175">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Nav precizēts, ko nozīmē “atbilstoši nepilngadīgas personas sapratnes spējām tiek sniegta šī likuma 10. panta otrajā un trešajā daļā minētā informācija.” No minētā neizriet, vai personai, kura iegūst piekrišanu, ir jāizvēlas atbilstošs </w:t>
            </w:r>
            <w:r w:rsidRPr="006E1E43">
              <w:rPr>
                <w:rStyle w:val="BodyText6"/>
                <w:rFonts w:ascii="Times New Roman" w:hAnsi="Times New Roman" w:cs="Times New Roman"/>
                <w:color w:val="auto"/>
                <w:sz w:val="24"/>
                <w:szCs w:val="24"/>
              </w:rPr>
              <w:lastRenderedPageBreak/>
              <w:t>valodas lietojums, vai arī tā ir tiesīga mainīt sniedzamās informācijas apjomu, pamatojoties uz nepilngadīgā sapratnes trūkumu.</w:t>
            </w:r>
          </w:p>
        </w:tc>
        <w:tc>
          <w:tcPr>
            <w:tcW w:w="3189" w:type="dxa"/>
          </w:tcPr>
          <w:p w14:paraId="5809466C" w14:textId="6581963D" w:rsidR="000369D0" w:rsidRPr="006E1E43" w:rsidRDefault="000369D0" w:rsidP="00726175">
            <w:pPr>
              <w:pStyle w:val="BodyText7"/>
              <w:shd w:val="clear" w:color="auto" w:fill="auto"/>
              <w:spacing w:before="0" w:after="120"/>
              <w:ind w:firstLine="0"/>
              <w:jc w:val="left"/>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lastRenderedPageBreak/>
              <w:t>Precizēt normu.</w:t>
            </w:r>
          </w:p>
        </w:tc>
        <w:tc>
          <w:tcPr>
            <w:tcW w:w="1469" w:type="dxa"/>
          </w:tcPr>
          <w:p w14:paraId="377FDA04"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2CDD8558" w14:textId="77777777" w:rsidR="000369D0" w:rsidRPr="006E1E43" w:rsidRDefault="000369D0" w:rsidP="009C78F7">
            <w:pPr>
              <w:jc w:val="center"/>
              <w:rPr>
                <w:rFonts w:ascii="Times New Roman" w:hAnsi="Times New Roman" w:cs="Times New Roman"/>
                <w:b/>
                <w:bCs/>
                <w:sz w:val="24"/>
                <w:szCs w:val="24"/>
              </w:rPr>
            </w:pPr>
          </w:p>
        </w:tc>
        <w:tc>
          <w:tcPr>
            <w:tcW w:w="2979" w:type="dxa"/>
          </w:tcPr>
          <w:p w14:paraId="78CA7CA7" w14:textId="3C39072E" w:rsidR="000369D0" w:rsidRPr="006E1E43" w:rsidRDefault="000369D0" w:rsidP="009C78F7">
            <w:pPr>
              <w:jc w:val="both"/>
              <w:rPr>
                <w:rFonts w:ascii="Times New Roman" w:hAnsi="Times New Roman" w:cs="Times New Roman"/>
                <w:sz w:val="24"/>
                <w:szCs w:val="24"/>
              </w:rPr>
            </w:pPr>
            <w:r w:rsidRPr="006E1E43">
              <w:rPr>
                <w:rFonts w:ascii="Times New Roman" w:hAnsi="Times New Roman" w:cs="Times New Roman"/>
                <w:sz w:val="24"/>
                <w:szCs w:val="24"/>
              </w:rPr>
              <w:t>Precizēta 12.panta trešā daļa:</w:t>
            </w:r>
          </w:p>
          <w:p w14:paraId="2779BA63" w14:textId="56F3B030" w:rsidR="000369D0" w:rsidRPr="006E1E43" w:rsidRDefault="000369D0" w:rsidP="00DC6EE1">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(3)Nepilngadīgam potenciālajam donoram, cik vien iespējams, jāpiedalās lēmuma pieņemšanā par piekrišanas sniegšanu, ņemot vērā viņa vecumu un briedumu.  Nepilngadīgam donoram tiek sniegta šī likuma 10. panta otrajā un </w:t>
            </w:r>
            <w:r w:rsidRPr="006E1E43">
              <w:rPr>
                <w:rFonts w:ascii="Times New Roman" w:hAnsi="Times New Roman" w:cs="Times New Roman"/>
                <w:sz w:val="24"/>
                <w:szCs w:val="24"/>
              </w:rPr>
              <w:lastRenderedPageBreak/>
              <w:t>trešajā daļā minētā informācija.</w:t>
            </w:r>
          </w:p>
          <w:p w14:paraId="76DF7665" w14:textId="77777777" w:rsidR="000369D0" w:rsidRPr="006E1E43" w:rsidRDefault="000369D0" w:rsidP="00726175">
            <w:pPr>
              <w:rPr>
                <w:rFonts w:ascii="Times New Roman" w:hAnsi="Times New Roman" w:cs="Times New Roman"/>
                <w:sz w:val="24"/>
                <w:szCs w:val="24"/>
              </w:rPr>
            </w:pPr>
          </w:p>
        </w:tc>
      </w:tr>
      <w:tr w:rsidR="006E1E43" w:rsidRPr="006E1E43" w14:paraId="5CE48F96" w14:textId="77777777" w:rsidTr="003305F1">
        <w:tc>
          <w:tcPr>
            <w:tcW w:w="751" w:type="dxa"/>
          </w:tcPr>
          <w:p w14:paraId="4CDBF1F2" w14:textId="2B016120" w:rsidR="000369D0" w:rsidRPr="006E1E43" w:rsidRDefault="00A64E75" w:rsidP="00CC4E60">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28.</w:t>
            </w:r>
          </w:p>
        </w:tc>
        <w:tc>
          <w:tcPr>
            <w:tcW w:w="2979" w:type="dxa"/>
          </w:tcPr>
          <w:p w14:paraId="3B5802AC" w14:textId="5C51E570" w:rsidR="000369D0" w:rsidRPr="006E1E43" w:rsidRDefault="000369D0" w:rsidP="00CC4E60">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12. pants. Bioloģiskie paraugi no nepilngadīgas personas</w:t>
            </w:r>
          </w:p>
          <w:p w14:paraId="4F25C219" w14:textId="77777777" w:rsidR="000369D0" w:rsidRPr="006E1E43" w:rsidRDefault="000369D0" w:rsidP="00CC4E60">
            <w:pPr>
              <w:contextualSpacing/>
              <w:jc w:val="both"/>
              <w:rPr>
                <w:rFonts w:ascii="Times New Roman" w:hAnsi="Times New Roman" w:cs="Times New Roman"/>
                <w:sz w:val="24"/>
                <w:szCs w:val="24"/>
              </w:rPr>
            </w:pPr>
            <w:r w:rsidRPr="006E1E43">
              <w:rPr>
                <w:rFonts w:ascii="Times New Roman" w:hAnsi="Times New Roman" w:cs="Times New Roman"/>
                <w:sz w:val="24"/>
                <w:szCs w:val="24"/>
              </w:rPr>
              <w:t>(5) Ja bioloģiskie paraugi iegūti no nepilngadīga donora, pēc donora pilngadības sasniegšanas viņam ir tiesības saņemt informāciju par viņa bioloģiskā parauga uzglabāšanas nosacījumiem un izmantošanu, kā arī atsaukt piekrišanu.</w:t>
            </w:r>
          </w:p>
          <w:p w14:paraId="391B8CCE" w14:textId="3A6B46B1" w:rsidR="000369D0" w:rsidRPr="006E1E43" w:rsidRDefault="000369D0" w:rsidP="00CC4E60">
            <w:pPr>
              <w:contextualSpacing/>
              <w:jc w:val="both"/>
              <w:rPr>
                <w:rFonts w:ascii="Times New Roman" w:hAnsi="Times New Roman" w:cs="Times New Roman"/>
                <w:b/>
                <w:bCs/>
                <w:sz w:val="24"/>
                <w:szCs w:val="24"/>
              </w:rPr>
            </w:pPr>
          </w:p>
        </w:tc>
        <w:tc>
          <w:tcPr>
            <w:tcW w:w="2689" w:type="dxa"/>
          </w:tcPr>
          <w:p w14:paraId="5BB44CE4" w14:textId="4EB16666" w:rsidR="000369D0" w:rsidRPr="004557A6" w:rsidRDefault="000369D0" w:rsidP="00CC4E60">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70F59678" w14:textId="2E645F99" w:rsidR="000369D0" w:rsidRPr="006E1E43" w:rsidRDefault="000369D0" w:rsidP="00CC4E60">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Nav loģiski un tiesiski korekti, ka 14 gadu vecumu sasniedzis donors ir tiesīgs sniegt savu piekrišanu, bet nav tiesīgs to atsaukt, kā arī iegūt informāciju par viņa bioloģiskā parauga uzglabāšanu un izmantošanu.</w:t>
            </w:r>
          </w:p>
        </w:tc>
        <w:tc>
          <w:tcPr>
            <w:tcW w:w="3189" w:type="dxa"/>
          </w:tcPr>
          <w:p w14:paraId="189A7F6B" w14:textId="1404B038" w:rsidR="000369D0" w:rsidRPr="006E1E43" w:rsidRDefault="000369D0" w:rsidP="002A63D5">
            <w:pPr>
              <w:pStyle w:val="BodyText7"/>
              <w:shd w:val="clear" w:color="auto" w:fill="auto"/>
              <w:spacing w:before="0" w:after="120"/>
              <w:ind w:firstLine="0"/>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Papildināt normu ar nepilngadīgā donora, kurš ir sasniedzis vismaz 14 gadu vecumu, tiesībām atsaukt savu piekrišanu un iegūt interesējošo informāciju.</w:t>
            </w:r>
          </w:p>
        </w:tc>
        <w:tc>
          <w:tcPr>
            <w:tcW w:w="1469" w:type="dxa"/>
          </w:tcPr>
          <w:p w14:paraId="78DA1243" w14:textId="14D57799"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Nav ņemts vērā.</w:t>
            </w:r>
          </w:p>
          <w:p w14:paraId="4E6967A6" w14:textId="60FB8B06" w:rsidR="000369D0" w:rsidRPr="006E1E43" w:rsidRDefault="000369D0" w:rsidP="003A6E5A">
            <w:pPr>
              <w:jc w:val="center"/>
              <w:rPr>
                <w:rFonts w:ascii="Times New Roman" w:hAnsi="Times New Roman" w:cs="Times New Roman"/>
                <w:b/>
                <w:bCs/>
                <w:sz w:val="24"/>
                <w:szCs w:val="24"/>
              </w:rPr>
            </w:pPr>
          </w:p>
        </w:tc>
        <w:tc>
          <w:tcPr>
            <w:tcW w:w="2979" w:type="dxa"/>
          </w:tcPr>
          <w:p w14:paraId="63D44847" w14:textId="495148F9" w:rsidR="000369D0" w:rsidRPr="006E1E43" w:rsidRDefault="000369D0" w:rsidP="003A6E5A">
            <w:pPr>
              <w:jc w:val="center"/>
              <w:rPr>
                <w:rFonts w:ascii="Times New Roman" w:hAnsi="Times New Roman" w:cs="Times New Roman"/>
                <w:b/>
                <w:bCs/>
                <w:sz w:val="24"/>
                <w:szCs w:val="24"/>
              </w:rPr>
            </w:pPr>
            <w:r w:rsidRPr="006E1E43">
              <w:rPr>
                <w:rFonts w:ascii="Times New Roman" w:hAnsi="Times New Roman" w:cs="Times New Roman"/>
                <w:b/>
                <w:bCs/>
                <w:sz w:val="24"/>
                <w:szCs w:val="24"/>
              </w:rPr>
              <w:t>Nav ņemts vērā</w:t>
            </w:r>
          </w:p>
          <w:p w14:paraId="24863DD1" w14:textId="5FD78F93" w:rsidR="000369D0" w:rsidRPr="006E1E43" w:rsidRDefault="000369D0" w:rsidP="00F07B4C">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Līdz 18 gadiem nepilngadīgais donoram tiek lūgts viņa viedoklis, taču viņam nav tiesību atsaukt likumiskā pārstāvja piekrišanu viņa bioloģisko paraugu un datu iekļaušanai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Taču pēc pilngadības sasniegšanas donoram ir tiesības atkārtoti saņemt informāciju un lemt par piekrišanas atsaukšanu.  </w:t>
            </w:r>
          </w:p>
          <w:p w14:paraId="7A16EF3A" w14:textId="24613EA3" w:rsidR="000369D0" w:rsidRPr="006E1E43" w:rsidRDefault="000369D0" w:rsidP="003A6E5A">
            <w:pPr>
              <w:rPr>
                <w:rFonts w:ascii="Times New Roman" w:hAnsi="Times New Roman" w:cs="Times New Roman"/>
                <w:sz w:val="24"/>
                <w:szCs w:val="24"/>
              </w:rPr>
            </w:pPr>
          </w:p>
        </w:tc>
      </w:tr>
      <w:tr w:rsidR="006E1E43" w:rsidRPr="006E1E43" w14:paraId="1B44E30A" w14:textId="77777777" w:rsidTr="003305F1">
        <w:tc>
          <w:tcPr>
            <w:tcW w:w="751" w:type="dxa"/>
          </w:tcPr>
          <w:p w14:paraId="51FD3C7A" w14:textId="129C255A" w:rsidR="000369D0" w:rsidRPr="006E1E43" w:rsidRDefault="00A64E75" w:rsidP="00F46372">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29.</w:t>
            </w:r>
          </w:p>
        </w:tc>
        <w:tc>
          <w:tcPr>
            <w:tcW w:w="2979" w:type="dxa"/>
          </w:tcPr>
          <w:p w14:paraId="306C2796" w14:textId="2CDDBF36" w:rsidR="000369D0" w:rsidRPr="006E1E43" w:rsidRDefault="000369D0" w:rsidP="00F46372">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14. pants. Tiesības atsaukt piekrišanu</w:t>
            </w:r>
          </w:p>
          <w:p w14:paraId="40375FC9" w14:textId="77777777" w:rsidR="000369D0" w:rsidRPr="006E1E43" w:rsidRDefault="000369D0" w:rsidP="00F46372">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Ja donors ir sniedzis piekrišanu bioloģisko paraugu uzglabāšanai turpmākai pētniecībai, viņam ir tiesības jebkurā laikā ar pašrocīgi parakstītu dokumentu pilnībā atsaukt piekrišanu par bioloģiskā </w:t>
            </w:r>
            <w:r w:rsidRPr="006E1E43">
              <w:rPr>
                <w:rFonts w:ascii="Times New Roman" w:hAnsi="Times New Roman" w:cs="Times New Roman"/>
                <w:sz w:val="24"/>
                <w:szCs w:val="24"/>
              </w:rPr>
              <w:lastRenderedPageBreak/>
              <w:t xml:space="preserve">parauga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uzglabāšanu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w:t>
            </w:r>
          </w:p>
          <w:p w14:paraId="19429FA6" w14:textId="77777777" w:rsidR="000369D0" w:rsidRPr="006E1E43" w:rsidRDefault="000369D0" w:rsidP="00F46372">
            <w:pPr>
              <w:contextualSpacing/>
              <w:jc w:val="both"/>
              <w:rPr>
                <w:rFonts w:ascii="Times New Roman" w:hAnsi="Times New Roman" w:cs="Times New Roman"/>
                <w:b/>
                <w:bCs/>
                <w:sz w:val="24"/>
                <w:szCs w:val="24"/>
              </w:rPr>
            </w:pPr>
          </w:p>
        </w:tc>
        <w:tc>
          <w:tcPr>
            <w:tcW w:w="2689" w:type="dxa"/>
          </w:tcPr>
          <w:p w14:paraId="7AEFDD1E" w14:textId="4E4FFABC" w:rsidR="000369D0" w:rsidRPr="004557A6" w:rsidRDefault="000369D0" w:rsidP="00F46372">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lastRenderedPageBreak/>
              <w:t>BDO</w:t>
            </w:r>
          </w:p>
          <w:p w14:paraId="2BF36A90" w14:textId="0C141ED7" w:rsidR="000369D0" w:rsidRPr="006E1E43" w:rsidRDefault="000369D0" w:rsidP="00F46372">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Arī šajā normā ir pieminēts pašrocīgi parakstīts dokuments piekrišanas atsaukšanai, kas ierobežo dinamiskajā piekrišanā paredzētās tiesības.</w:t>
            </w:r>
          </w:p>
        </w:tc>
        <w:tc>
          <w:tcPr>
            <w:tcW w:w="3189" w:type="dxa"/>
          </w:tcPr>
          <w:p w14:paraId="344BE630" w14:textId="72B951D6" w:rsidR="000369D0" w:rsidRPr="006E1E43" w:rsidRDefault="000369D0" w:rsidP="00F46372">
            <w:pPr>
              <w:pStyle w:val="BodyText7"/>
              <w:shd w:val="clear" w:color="auto" w:fill="auto"/>
              <w:spacing w:before="0" w:after="120"/>
              <w:ind w:firstLine="0"/>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Aizstāt “pašrocīgi parakstīts” ar “parakstīts”.</w:t>
            </w:r>
          </w:p>
        </w:tc>
        <w:tc>
          <w:tcPr>
            <w:tcW w:w="1469" w:type="dxa"/>
          </w:tcPr>
          <w:p w14:paraId="0B51BA5A"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4F602962" w14:textId="77777777" w:rsidR="000369D0" w:rsidRPr="006E1E43" w:rsidRDefault="000369D0" w:rsidP="00F865AC">
            <w:pPr>
              <w:jc w:val="center"/>
              <w:rPr>
                <w:rFonts w:ascii="Times New Roman" w:hAnsi="Times New Roman" w:cs="Times New Roman"/>
                <w:sz w:val="24"/>
                <w:szCs w:val="24"/>
              </w:rPr>
            </w:pPr>
          </w:p>
        </w:tc>
        <w:tc>
          <w:tcPr>
            <w:tcW w:w="2979" w:type="dxa"/>
          </w:tcPr>
          <w:p w14:paraId="6F66D88D" w14:textId="241AF7EF" w:rsidR="000369D0" w:rsidRPr="006E1E43" w:rsidRDefault="000369D0" w:rsidP="00F865AC">
            <w:pPr>
              <w:jc w:val="both"/>
              <w:rPr>
                <w:rFonts w:ascii="Times New Roman" w:hAnsi="Times New Roman" w:cs="Times New Roman"/>
                <w:sz w:val="24"/>
                <w:szCs w:val="24"/>
              </w:rPr>
            </w:pPr>
            <w:r w:rsidRPr="006E1E43">
              <w:rPr>
                <w:rFonts w:ascii="Times New Roman" w:hAnsi="Times New Roman" w:cs="Times New Roman"/>
                <w:sz w:val="24"/>
                <w:szCs w:val="24"/>
              </w:rPr>
              <w:t>Precizēta 14.panta pirmā daļa:</w:t>
            </w:r>
          </w:p>
          <w:p w14:paraId="685F736F" w14:textId="209DD157" w:rsidR="000369D0" w:rsidRPr="006E1E43" w:rsidRDefault="000369D0" w:rsidP="00F865AC">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Ja donors ir sniedzis piekrišanu bioloģisko paraugu uzglabāšanai turpmākai pētniecībai, viņam ir tiesības jebkurā laikā ar parakstītu dokumentu pilnībā atsaukt piekrišanu par bioloģiskā </w:t>
            </w:r>
            <w:r w:rsidRPr="006E1E43">
              <w:rPr>
                <w:rFonts w:ascii="Times New Roman" w:hAnsi="Times New Roman" w:cs="Times New Roman"/>
                <w:sz w:val="24"/>
                <w:szCs w:val="24"/>
              </w:rPr>
              <w:lastRenderedPageBreak/>
              <w:t xml:space="preserve">parauga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uzglabāšanu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w:t>
            </w:r>
          </w:p>
          <w:p w14:paraId="5ECA8B0A" w14:textId="30DC6AE0" w:rsidR="000369D0" w:rsidRPr="006E1E43" w:rsidRDefault="000369D0" w:rsidP="00F46372">
            <w:pPr>
              <w:rPr>
                <w:rFonts w:ascii="Times New Roman" w:hAnsi="Times New Roman" w:cs="Times New Roman"/>
                <w:sz w:val="24"/>
                <w:szCs w:val="24"/>
              </w:rPr>
            </w:pPr>
          </w:p>
        </w:tc>
      </w:tr>
      <w:tr w:rsidR="006E1E43" w:rsidRPr="006E1E43" w14:paraId="3C6CBEF3" w14:textId="77777777" w:rsidTr="003305F1">
        <w:tc>
          <w:tcPr>
            <w:tcW w:w="751" w:type="dxa"/>
          </w:tcPr>
          <w:p w14:paraId="315CE0BA" w14:textId="570C86E6" w:rsidR="000369D0" w:rsidRPr="006E1E43" w:rsidRDefault="00A64E75"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30.</w:t>
            </w:r>
          </w:p>
        </w:tc>
        <w:tc>
          <w:tcPr>
            <w:tcW w:w="2979" w:type="dxa"/>
          </w:tcPr>
          <w:p w14:paraId="14E851B6" w14:textId="7B06078F" w:rsidR="000369D0" w:rsidRPr="006E1E43" w:rsidRDefault="000369D0"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14. pants. Tiesības atsaukt piekrišanu</w:t>
            </w:r>
          </w:p>
          <w:p w14:paraId="4A1E5EA7" w14:textId="77777777" w:rsidR="000369D0" w:rsidRPr="006E1E43" w:rsidRDefault="000369D0"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(4) Piekrišanas sniegšanas atteikums vai atsaukšana nedrīkst izraisīt donoram nelabvēlīgas sekas, tajā skaitā diskrimināciju, it īpaši saistībā ar donora tiesībām saņemt veselības aprūpi. </w:t>
            </w:r>
          </w:p>
          <w:p w14:paraId="741AE585" w14:textId="77777777" w:rsidR="000369D0" w:rsidRPr="006E1E43" w:rsidRDefault="000369D0" w:rsidP="0024111F">
            <w:pPr>
              <w:jc w:val="both"/>
              <w:rPr>
                <w:rFonts w:ascii="Times New Roman" w:hAnsi="Times New Roman" w:cs="Times New Roman"/>
                <w:sz w:val="24"/>
                <w:szCs w:val="24"/>
              </w:rPr>
            </w:pPr>
          </w:p>
        </w:tc>
        <w:tc>
          <w:tcPr>
            <w:tcW w:w="2689" w:type="dxa"/>
          </w:tcPr>
          <w:p w14:paraId="094E5B9D" w14:textId="77777777" w:rsidR="000369D0" w:rsidRPr="004557A6" w:rsidRDefault="000369D0" w:rsidP="0098714C">
            <w:pPr>
              <w:jc w:val="both"/>
              <w:rPr>
                <w:rFonts w:ascii="Times New Roman" w:hAnsi="Times New Roman" w:cs="Times New Roman"/>
                <w:b/>
                <w:bCs/>
                <w:sz w:val="24"/>
                <w:szCs w:val="24"/>
              </w:rPr>
            </w:pPr>
            <w:r w:rsidRPr="004557A6">
              <w:rPr>
                <w:rFonts w:ascii="Times New Roman" w:hAnsi="Times New Roman" w:cs="Times New Roman"/>
                <w:b/>
                <w:bCs/>
                <w:sz w:val="24"/>
                <w:szCs w:val="24"/>
              </w:rPr>
              <w:t xml:space="preserve">Latvijas </w:t>
            </w:r>
            <w:proofErr w:type="spellStart"/>
            <w:r w:rsidRPr="004557A6">
              <w:rPr>
                <w:rFonts w:ascii="Times New Roman" w:hAnsi="Times New Roman" w:cs="Times New Roman"/>
                <w:b/>
                <w:bCs/>
                <w:sz w:val="24"/>
                <w:szCs w:val="24"/>
              </w:rPr>
              <w:t>Biomedicīnas</w:t>
            </w:r>
            <w:proofErr w:type="spellEnd"/>
            <w:r w:rsidRPr="004557A6">
              <w:rPr>
                <w:rFonts w:ascii="Times New Roman" w:hAnsi="Times New Roman" w:cs="Times New Roman"/>
                <w:b/>
                <w:bCs/>
                <w:sz w:val="24"/>
                <w:szCs w:val="24"/>
              </w:rPr>
              <w:t xml:space="preserve"> pētījumu un studiju centrs</w:t>
            </w:r>
          </w:p>
          <w:p w14:paraId="46E40A9E" w14:textId="349F6591" w:rsidR="000369D0" w:rsidRPr="006E1E43" w:rsidRDefault="000369D0" w:rsidP="0024111F">
            <w:pPr>
              <w:contextualSpacing/>
              <w:jc w:val="both"/>
              <w:rPr>
                <w:rFonts w:ascii="Times New Roman" w:eastAsia="Times New Roman" w:hAnsi="Times New Roman" w:cs="Times New Roman"/>
                <w:sz w:val="24"/>
                <w:szCs w:val="24"/>
                <w:lang w:eastAsia="en-GB"/>
              </w:rPr>
            </w:pPr>
            <w:r w:rsidRPr="006E1E43">
              <w:rPr>
                <w:rFonts w:ascii="Times New Roman" w:hAnsi="Times New Roman" w:cs="Times New Roman"/>
                <w:sz w:val="24"/>
                <w:szCs w:val="24"/>
              </w:rPr>
              <w:t>Apsvērt šo punktu pārvietot uz sadaļu par piekrišanas iegūšanu, jo jau piekrišanas iegūšanas procesā būtu svarīgi norādīt to, ka donoram ir tiesības atteikties piedalīties pētījumā, bez jebkādas diskriminācijas.</w:t>
            </w:r>
          </w:p>
        </w:tc>
        <w:tc>
          <w:tcPr>
            <w:tcW w:w="3189" w:type="dxa"/>
          </w:tcPr>
          <w:p w14:paraId="35781E26" w14:textId="67153BAE" w:rsidR="000369D0" w:rsidRPr="006E1E43" w:rsidRDefault="000369D0" w:rsidP="0098714C">
            <w:pPr>
              <w:jc w:val="both"/>
              <w:rPr>
                <w:rFonts w:ascii="Times New Roman" w:hAnsi="Times New Roman" w:cs="Times New Roman"/>
                <w:sz w:val="24"/>
                <w:szCs w:val="24"/>
              </w:rPr>
            </w:pPr>
          </w:p>
        </w:tc>
        <w:tc>
          <w:tcPr>
            <w:tcW w:w="1469" w:type="dxa"/>
          </w:tcPr>
          <w:p w14:paraId="169FFBF3" w14:textId="115856D6" w:rsidR="00A64E75" w:rsidRPr="006E1E43" w:rsidRDefault="003F6D1F"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Nav ņ</w:t>
            </w:r>
            <w:r w:rsidR="00A64E75" w:rsidRPr="006E1E43">
              <w:rPr>
                <w:rFonts w:ascii="Times New Roman" w:hAnsi="Times New Roman" w:cs="Times New Roman"/>
                <w:b/>
                <w:bCs/>
                <w:sz w:val="24"/>
                <w:szCs w:val="24"/>
              </w:rPr>
              <w:t>emts vērā.</w:t>
            </w:r>
          </w:p>
          <w:p w14:paraId="74FCD6E8" w14:textId="77777777" w:rsidR="000369D0" w:rsidRPr="006E1E43" w:rsidRDefault="000369D0" w:rsidP="0024111F">
            <w:pPr>
              <w:rPr>
                <w:rFonts w:ascii="Times New Roman" w:hAnsi="Times New Roman" w:cs="Times New Roman"/>
                <w:sz w:val="24"/>
                <w:szCs w:val="24"/>
              </w:rPr>
            </w:pPr>
          </w:p>
        </w:tc>
        <w:tc>
          <w:tcPr>
            <w:tcW w:w="2979" w:type="dxa"/>
          </w:tcPr>
          <w:p w14:paraId="5C296DF9" w14:textId="71CB6E8A" w:rsidR="000369D0" w:rsidRPr="006E1E43" w:rsidRDefault="0096786B" w:rsidP="0096786B">
            <w:pPr>
              <w:jc w:val="both"/>
              <w:rPr>
                <w:rFonts w:ascii="Times New Roman" w:hAnsi="Times New Roman" w:cs="Times New Roman"/>
                <w:sz w:val="24"/>
                <w:szCs w:val="24"/>
              </w:rPr>
            </w:pPr>
            <w:r w:rsidRPr="006E1E43">
              <w:rPr>
                <w:rFonts w:ascii="Times New Roman" w:hAnsi="Times New Roman" w:cs="Times New Roman"/>
                <w:sz w:val="24"/>
                <w:szCs w:val="24"/>
              </w:rPr>
              <w:t>Likumprojekta 14.panta ceturtā daļa attiecas ne tikai uz atteikumu sniegt piekrišanas, bet arī uz piekrišanas atsaukšanu.</w:t>
            </w:r>
          </w:p>
        </w:tc>
      </w:tr>
      <w:tr w:rsidR="006E1E43" w:rsidRPr="006E1E43" w14:paraId="5856BBBC" w14:textId="77777777" w:rsidTr="003305F1">
        <w:tc>
          <w:tcPr>
            <w:tcW w:w="751" w:type="dxa"/>
            <w:vMerge w:val="restart"/>
          </w:tcPr>
          <w:p w14:paraId="7536FF02" w14:textId="6B5CB73E" w:rsidR="00A64E75" w:rsidRPr="006E1E43" w:rsidRDefault="00A64E75" w:rsidP="001B245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31.</w:t>
            </w:r>
          </w:p>
        </w:tc>
        <w:tc>
          <w:tcPr>
            <w:tcW w:w="2979" w:type="dxa"/>
            <w:vMerge w:val="restart"/>
          </w:tcPr>
          <w:p w14:paraId="12415743" w14:textId="53260913" w:rsidR="00A64E75" w:rsidRPr="006E1E43" w:rsidRDefault="00A64E75" w:rsidP="001B245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15. pants. Individuālo izpētes rezultātu ziņošana</w:t>
            </w:r>
          </w:p>
          <w:p w14:paraId="555AA68E" w14:textId="32FA94E0" w:rsidR="00A64E75" w:rsidRPr="006E1E43" w:rsidRDefault="00A64E75" w:rsidP="0024111F">
            <w:pPr>
              <w:contextualSpacing/>
              <w:jc w:val="both"/>
              <w:rPr>
                <w:rFonts w:ascii="Times New Roman" w:hAnsi="Times New Roman" w:cs="Times New Roman"/>
                <w:b/>
                <w:bCs/>
                <w:sz w:val="24"/>
                <w:szCs w:val="24"/>
              </w:rPr>
            </w:pPr>
            <w:r w:rsidRPr="006E1E43">
              <w:rPr>
                <w:rFonts w:ascii="Times New Roman" w:hAnsi="Times New Roman" w:cs="Times New Roman"/>
                <w:sz w:val="24"/>
                <w:szCs w:val="24"/>
              </w:rPr>
              <w:t xml:space="preserve">(2)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un konkrētā pētījuma īstenotājam ir jāievēro donora vēlme tikt vai netikt informētam par individuāliem izpētes rezultātiem, kas izteiktas piekrišanā, izņemot gadījumus, kas atrunāti šī panta piektajā daļā.</w:t>
            </w:r>
          </w:p>
        </w:tc>
        <w:tc>
          <w:tcPr>
            <w:tcW w:w="2689" w:type="dxa"/>
          </w:tcPr>
          <w:p w14:paraId="70070724" w14:textId="77777777" w:rsidR="00A64E75" w:rsidRPr="004557A6" w:rsidRDefault="00A64E75" w:rsidP="0098714C">
            <w:pPr>
              <w:jc w:val="both"/>
              <w:rPr>
                <w:rFonts w:ascii="Times New Roman" w:hAnsi="Times New Roman" w:cs="Times New Roman"/>
                <w:b/>
                <w:bCs/>
                <w:sz w:val="24"/>
                <w:szCs w:val="24"/>
              </w:rPr>
            </w:pPr>
            <w:r w:rsidRPr="004557A6">
              <w:rPr>
                <w:rFonts w:ascii="Times New Roman" w:hAnsi="Times New Roman" w:cs="Times New Roman"/>
                <w:b/>
                <w:bCs/>
                <w:sz w:val="24"/>
                <w:szCs w:val="24"/>
              </w:rPr>
              <w:t>RSU</w:t>
            </w:r>
          </w:p>
          <w:p w14:paraId="08856227" w14:textId="77777777" w:rsidR="00A64E75" w:rsidRPr="006E1E43" w:rsidRDefault="00A64E75" w:rsidP="005C71A7">
            <w:pPr>
              <w:jc w:val="both"/>
              <w:rPr>
                <w:rFonts w:ascii="Times New Roman" w:hAnsi="Times New Roman" w:cs="Times New Roman"/>
                <w:sz w:val="24"/>
                <w:szCs w:val="24"/>
              </w:rPr>
            </w:pP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un konkrētā pētījuma īstenotājam ir jāievēro donora vēlme tikt vai netikt informētam par individuāliem izpētes rezultātiem, kas izteiktas piekrišanā</w:t>
            </w:r>
            <w:r w:rsidRPr="006E1E43">
              <w:rPr>
                <w:rFonts w:ascii="Times New Roman" w:hAnsi="Times New Roman" w:cs="Times New Roman"/>
                <w:strike/>
                <w:sz w:val="24"/>
                <w:szCs w:val="24"/>
              </w:rPr>
              <w:t>, izņemot gadījumus, kas atrunāti šī panta piektajā daļā</w:t>
            </w:r>
            <w:r w:rsidRPr="006E1E43">
              <w:rPr>
                <w:rFonts w:ascii="Times New Roman" w:hAnsi="Times New Roman" w:cs="Times New Roman"/>
                <w:sz w:val="24"/>
                <w:szCs w:val="24"/>
              </w:rPr>
              <w:t>.</w:t>
            </w:r>
          </w:p>
          <w:p w14:paraId="11B4853B" w14:textId="7A7184F8" w:rsidR="00A64E75" w:rsidRPr="006E1E43" w:rsidRDefault="00A64E75" w:rsidP="005C71A7">
            <w:pPr>
              <w:pStyle w:val="CommentText"/>
              <w:jc w:val="both"/>
              <w:rPr>
                <w:sz w:val="24"/>
                <w:szCs w:val="24"/>
              </w:rPr>
            </w:pPr>
          </w:p>
        </w:tc>
        <w:tc>
          <w:tcPr>
            <w:tcW w:w="3189" w:type="dxa"/>
          </w:tcPr>
          <w:p w14:paraId="2255A523" w14:textId="4AACEFEE" w:rsidR="00A64E75" w:rsidRPr="006E1E43" w:rsidRDefault="00A64E75" w:rsidP="005C71A7">
            <w:pPr>
              <w:pStyle w:val="CommentText"/>
              <w:jc w:val="both"/>
              <w:rPr>
                <w:sz w:val="24"/>
                <w:szCs w:val="24"/>
              </w:rPr>
            </w:pPr>
            <w:r w:rsidRPr="006E1E43">
              <w:rPr>
                <w:sz w:val="24"/>
                <w:szCs w:val="24"/>
              </w:rPr>
              <w:t>Iepriekšējais formulējums nav salāgojams ar personas tiesībām nezināt un netikt informētam. Ja tomēr šāda personas izteikta vēlme var tikt ignorēta likumīgi, tad šī likumprojekta 10. punktā ir jāiekļauj nosacījums, ka donors par šo faktu tiek informēts. Ļoti augsts privātuma pārkāpuma risks.</w:t>
            </w:r>
          </w:p>
          <w:p w14:paraId="5567F4A2" w14:textId="77777777" w:rsidR="00A64E75" w:rsidRPr="006E1E43" w:rsidRDefault="00A64E75" w:rsidP="0098714C">
            <w:pPr>
              <w:jc w:val="both"/>
              <w:rPr>
                <w:rFonts w:ascii="Times New Roman" w:hAnsi="Times New Roman" w:cs="Times New Roman"/>
                <w:sz w:val="24"/>
                <w:szCs w:val="24"/>
              </w:rPr>
            </w:pPr>
          </w:p>
        </w:tc>
        <w:tc>
          <w:tcPr>
            <w:tcW w:w="1469" w:type="dxa"/>
            <w:vMerge w:val="restart"/>
          </w:tcPr>
          <w:p w14:paraId="5EEEC054"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3E8FBDC3" w14:textId="77777777" w:rsidR="00A64E75" w:rsidRPr="006E1E43" w:rsidRDefault="00A64E75" w:rsidP="00953BAE">
            <w:pPr>
              <w:jc w:val="center"/>
              <w:rPr>
                <w:rFonts w:ascii="Times New Roman" w:hAnsi="Times New Roman" w:cs="Times New Roman"/>
                <w:sz w:val="24"/>
                <w:szCs w:val="24"/>
              </w:rPr>
            </w:pPr>
          </w:p>
        </w:tc>
        <w:tc>
          <w:tcPr>
            <w:tcW w:w="2979" w:type="dxa"/>
            <w:vMerge w:val="restart"/>
          </w:tcPr>
          <w:p w14:paraId="3611DB93" w14:textId="394038A6" w:rsidR="00A64E75" w:rsidRPr="006E1E43" w:rsidRDefault="00A64E75" w:rsidP="00953BAE">
            <w:pPr>
              <w:rPr>
                <w:rFonts w:ascii="Times New Roman" w:hAnsi="Times New Roman" w:cs="Times New Roman"/>
                <w:sz w:val="24"/>
                <w:szCs w:val="24"/>
              </w:rPr>
            </w:pPr>
            <w:r w:rsidRPr="006E1E43">
              <w:rPr>
                <w:rFonts w:ascii="Times New Roman" w:hAnsi="Times New Roman" w:cs="Times New Roman"/>
                <w:sz w:val="24"/>
                <w:szCs w:val="24"/>
              </w:rPr>
              <w:t>Precizēta 15.panta otrā daļa:</w:t>
            </w:r>
          </w:p>
          <w:p w14:paraId="250B0FCD" w14:textId="44A2DA3D" w:rsidR="00A64E75" w:rsidRPr="006E1E43" w:rsidRDefault="00A64E75" w:rsidP="00953BAE">
            <w:pPr>
              <w:jc w:val="both"/>
              <w:rPr>
                <w:rFonts w:ascii="Times New Roman" w:hAnsi="Times New Roman" w:cs="Times New Roman"/>
                <w:sz w:val="24"/>
                <w:szCs w:val="24"/>
              </w:rPr>
            </w:pPr>
            <w:r w:rsidRPr="006E1E43">
              <w:rPr>
                <w:rFonts w:ascii="Times New Roman" w:hAnsi="Times New Roman" w:cs="Times New Roman"/>
                <w:sz w:val="24"/>
                <w:szCs w:val="24"/>
              </w:rPr>
              <w:t xml:space="preserve">“(2)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un konkrētā pētījuma īstenotājam ir jāievēro donora vēlme tikt vai netikt informētam par individuāliem izpētes rezultātiem, kas izteiktas piekrišanā”.</w:t>
            </w:r>
          </w:p>
          <w:p w14:paraId="1020E0A4" w14:textId="7D1C8684" w:rsidR="00A64E75" w:rsidRPr="006E1E43" w:rsidRDefault="00A64E75" w:rsidP="00953BAE">
            <w:pPr>
              <w:jc w:val="both"/>
              <w:rPr>
                <w:rFonts w:ascii="Times New Roman" w:hAnsi="Times New Roman" w:cs="Times New Roman"/>
                <w:sz w:val="24"/>
                <w:szCs w:val="24"/>
              </w:rPr>
            </w:pPr>
          </w:p>
        </w:tc>
      </w:tr>
      <w:tr w:rsidR="006E1E43" w:rsidRPr="006E1E43" w14:paraId="5A9BB58B" w14:textId="553427DF" w:rsidTr="003305F1">
        <w:tc>
          <w:tcPr>
            <w:tcW w:w="751" w:type="dxa"/>
            <w:vMerge/>
          </w:tcPr>
          <w:p w14:paraId="48547686" w14:textId="77777777" w:rsidR="00A64E75" w:rsidRPr="006E1E43" w:rsidRDefault="00A64E75" w:rsidP="0024111F">
            <w:pPr>
              <w:contextualSpacing/>
              <w:jc w:val="both"/>
              <w:rPr>
                <w:rFonts w:ascii="Times New Roman" w:hAnsi="Times New Roman" w:cs="Times New Roman"/>
                <w:sz w:val="24"/>
                <w:szCs w:val="24"/>
              </w:rPr>
            </w:pPr>
          </w:p>
        </w:tc>
        <w:tc>
          <w:tcPr>
            <w:tcW w:w="2979" w:type="dxa"/>
            <w:vMerge/>
          </w:tcPr>
          <w:p w14:paraId="3D626A0F" w14:textId="59E1D926" w:rsidR="00A64E75" w:rsidRPr="006E1E43" w:rsidRDefault="00A64E75" w:rsidP="0024111F">
            <w:pPr>
              <w:contextualSpacing/>
              <w:jc w:val="both"/>
              <w:rPr>
                <w:rFonts w:ascii="Times New Roman" w:hAnsi="Times New Roman" w:cs="Times New Roman"/>
                <w:sz w:val="24"/>
                <w:szCs w:val="24"/>
              </w:rPr>
            </w:pPr>
          </w:p>
        </w:tc>
        <w:tc>
          <w:tcPr>
            <w:tcW w:w="2689" w:type="dxa"/>
          </w:tcPr>
          <w:p w14:paraId="7AC6F99A" w14:textId="3374BB73" w:rsidR="00A64E75" w:rsidRPr="004557A6" w:rsidRDefault="00A64E75" w:rsidP="0098714C">
            <w:pPr>
              <w:jc w:val="both"/>
              <w:rPr>
                <w:rFonts w:ascii="Times New Roman" w:hAnsi="Times New Roman" w:cs="Times New Roman"/>
                <w:b/>
                <w:bCs/>
                <w:sz w:val="24"/>
                <w:szCs w:val="24"/>
              </w:rPr>
            </w:pPr>
            <w:r w:rsidRPr="004557A6">
              <w:rPr>
                <w:rFonts w:ascii="Times New Roman" w:hAnsi="Times New Roman" w:cs="Times New Roman"/>
                <w:b/>
                <w:bCs/>
                <w:sz w:val="24"/>
                <w:szCs w:val="24"/>
              </w:rPr>
              <w:t>LU Klīniskās un profilaktiskās medicīnas centrs</w:t>
            </w:r>
          </w:p>
          <w:p w14:paraId="5FA1652F" w14:textId="2708BDCF" w:rsidR="00A64E75" w:rsidRPr="006E1E43" w:rsidRDefault="00A64E75" w:rsidP="0098714C">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Nav skaidrs, kā šo pantu varētu īstenot praksē. Kā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vai īstenotājs var iegūt tuvinieku personas datus, lai informētu tuviniekus? Nav arī skaidrs, kam ir pienākums sniegt informāciju katrā konkrētā gadījumā –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vai atsevišķa pētījuma īstenotājam?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donoram piekrišanā ir iespēja norādīt, ka viņš nevēlas saņemt individuālus izpētes rezultātus, bet tuviniekiem šādas iespējas nav. Šāda informācijas sniegšana bez piekrišanas var būt iemesls tiesvedības?</w:t>
            </w:r>
          </w:p>
          <w:p w14:paraId="038BA52F" w14:textId="77777777" w:rsidR="00A64E75" w:rsidRPr="006E1E43" w:rsidRDefault="00A64E75" w:rsidP="0024111F">
            <w:pPr>
              <w:rPr>
                <w:rFonts w:ascii="Times New Roman" w:hAnsi="Times New Roman" w:cs="Times New Roman"/>
                <w:sz w:val="24"/>
                <w:szCs w:val="24"/>
              </w:rPr>
            </w:pPr>
          </w:p>
        </w:tc>
        <w:tc>
          <w:tcPr>
            <w:tcW w:w="3189" w:type="dxa"/>
          </w:tcPr>
          <w:p w14:paraId="1F4CA67C" w14:textId="2017DF89" w:rsidR="00A64E75" w:rsidRPr="006E1E43" w:rsidRDefault="00A64E75" w:rsidP="0024111F">
            <w:pPr>
              <w:jc w:val="both"/>
              <w:rPr>
                <w:rFonts w:ascii="Times New Roman" w:hAnsi="Times New Roman" w:cs="Times New Roman"/>
                <w:sz w:val="24"/>
                <w:szCs w:val="24"/>
              </w:rPr>
            </w:pPr>
          </w:p>
        </w:tc>
        <w:tc>
          <w:tcPr>
            <w:tcW w:w="1469" w:type="dxa"/>
            <w:vMerge/>
          </w:tcPr>
          <w:p w14:paraId="79D5E47D" w14:textId="77777777" w:rsidR="00A64E75" w:rsidRPr="006E1E43" w:rsidRDefault="00A64E75" w:rsidP="0024111F">
            <w:pPr>
              <w:jc w:val="both"/>
              <w:rPr>
                <w:rFonts w:ascii="Times New Roman" w:hAnsi="Times New Roman" w:cs="Times New Roman"/>
                <w:sz w:val="24"/>
                <w:szCs w:val="24"/>
              </w:rPr>
            </w:pPr>
          </w:p>
        </w:tc>
        <w:tc>
          <w:tcPr>
            <w:tcW w:w="2979" w:type="dxa"/>
            <w:vMerge/>
          </w:tcPr>
          <w:p w14:paraId="4CEA82E2" w14:textId="2B6FC499" w:rsidR="00A64E75" w:rsidRPr="006E1E43" w:rsidRDefault="00A64E75" w:rsidP="0024111F">
            <w:pPr>
              <w:jc w:val="both"/>
              <w:rPr>
                <w:rFonts w:ascii="Times New Roman" w:hAnsi="Times New Roman" w:cs="Times New Roman"/>
                <w:sz w:val="24"/>
                <w:szCs w:val="24"/>
              </w:rPr>
            </w:pPr>
          </w:p>
        </w:tc>
      </w:tr>
      <w:tr w:rsidR="006E1E43" w:rsidRPr="006E1E43" w14:paraId="605AF223" w14:textId="77777777" w:rsidTr="003305F1">
        <w:tc>
          <w:tcPr>
            <w:tcW w:w="751" w:type="dxa"/>
            <w:vMerge/>
          </w:tcPr>
          <w:p w14:paraId="07DA0781" w14:textId="77777777" w:rsidR="00A64E75" w:rsidRPr="006E1E43" w:rsidRDefault="00A64E75" w:rsidP="007A1057">
            <w:pPr>
              <w:contextualSpacing/>
              <w:jc w:val="both"/>
              <w:rPr>
                <w:rFonts w:ascii="Times New Roman" w:hAnsi="Times New Roman" w:cs="Times New Roman"/>
                <w:sz w:val="24"/>
                <w:szCs w:val="24"/>
              </w:rPr>
            </w:pPr>
          </w:p>
        </w:tc>
        <w:tc>
          <w:tcPr>
            <w:tcW w:w="2979" w:type="dxa"/>
            <w:vMerge/>
          </w:tcPr>
          <w:p w14:paraId="4747F268" w14:textId="6B53C5D9" w:rsidR="00A64E75" w:rsidRPr="006E1E43" w:rsidRDefault="00A64E75" w:rsidP="007A1057">
            <w:pPr>
              <w:contextualSpacing/>
              <w:jc w:val="both"/>
              <w:rPr>
                <w:rFonts w:ascii="Times New Roman" w:hAnsi="Times New Roman" w:cs="Times New Roman"/>
                <w:sz w:val="24"/>
                <w:szCs w:val="24"/>
              </w:rPr>
            </w:pPr>
          </w:p>
        </w:tc>
        <w:tc>
          <w:tcPr>
            <w:tcW w:w="2689" w:type="dxa"/>
          </w:tcPr>
          <w:p w14:paraId="6511CA1A" w14:textId="224440CD" w:rsidR="00A64E75" w:rsidRPr="004557A6" w:rsidRDefault="00A64E75" w:rsidP="0098714C">
            <w:pPr>
              <w:jc w:val="both"/>
              <w:rPr>
                <w:rFonts w:ascii="Times New Roman" w:hAnsi="Times New Roman" w:cs="Times New Roman"/>
                <w:b/>
                <w:bCs/>
                <w:sz w:val="24"/>
                <w:szCs w:val="24"/>
              </w:rPr>
            </w:pPr>
            <w:r w:rsidRPr="004557A6">
              <w:rPr>
                <w:rFonts w:ascii="Times New Roman" w:hAnsi="Times New Roman" w:cs="Times New Roman"/>
                <w:b/>
                <w:bCs/>
                <w:sz w:val="24"/>
                <w:szCs w:val="24"/>
              </w:rPr>
              <w:t xml:space="preserve">Latvijas </w:t>
            </w:r>
            <w:proofErr w:type="spellStart"/>
            <w:r w:rsidRPr="004557A6">
              <w:rPr>
                <w:rFonts w:ascii="Times New Roman" w:hAnsi="Times New Roman" w:cs="Times New Roman"/>
                <w:b/>
                <w:bCs/>
                <w:sz w:val="24"/>
                <w:szCs w:val="24"/>
              </w:rPr>
              <w:t>Biomedicīnas</w:t>
            </w:r>
            <w:proofErr w:type="spellEnd"/>
            <w:r w:rsidRPr="004557A6">
              <w:rPr>
                <w:rFonts w:ascii="Times New Roman" w:hAnsi="Times New Roman" w:cs="Times New Roman"/>
                <w:b/>
                <w:bCs/>
                <w:sz w:val="24"/>
                <w:szCs w:val="24"/>
              </w:rPr>
              <w:t xml:space="preserve"> pētījumu un studiju centrs</w:t>
            </w:r>
          </w:p>
          <w:p w14:paraId="2F76C893" w14:textId="31792163" w:rsidR="00A64E75" w:rsidRPr="006E1E43" w:rsidRDefault="00A64E75" w:rsidP="0098714C">
            <w:pPr>
              <w:jc w:val="both"/>
              <w:rPr>
                <w:rFonts w:ascii="Times New Roman" w:hAnsi="Times New Roman" w:cs="Times New Roman"/>
                <w:sz w:val="24"/>
                <w:szCs w:val="24"/>
              </w:rPr>
            </w:pPr>
            <w:r w:rsidRPr="006E1E43">
              <w:rPr>
                <w:rFonts w:ascii="Times New Roman" w:hAnsi="Times New Roman" w:cs="Times New Roman"/>
                <w:sz w:val="24"/>
                <w:szCs w:val="24"/>
              </w:rPr>
              <w:t xml:space="preserve">Iespēju informēt tuviniekus nepieciešams apspriest ar datu apstrādes normatīvo aktu </w:t>
            </w:r>
            <w:r w:rsidRPr="006E1E43">
              <w:rPr>
                <w:rFonts w:ascii="Times New Roman" w:hAnsi="Times New Roman" w:cs="Times New Roman"/>
                <w:sz w:val="24"/>
                <w:szCs w:val="24"/>
              </w:rPr>
              <w:lastRenderedPageBreak/>
              <w:t>ekspertiem, vai šis punkts nav pretrunā ar Vispārējo datu aizsardzības regulu.</w:t>
            </w:r>
          </w:p>
          <w:p w14:paraId="2E2B6AC8" w14:textId="77777777" w:rsidR="00A64E75" w:rsidRPr="006E1E43" w:rsidRDefault="00A64E75" w:rsidP="0024111F">
            <w:pPr>
              <w:rPr>
                <w:rFonts w:ascii="Times New Roman" w:hAnsi="Times New Roman" w:cs="Times New Roman"/>
                <w:sz w:val="24"/>
                <w:szCs w:val="24"/>
              </w:rPr>
            </w:pPr>
          </w:p>
        </w:tc>
        <w:tc>
          <w:tcPr>
            <w:tcW w:w="3189" w:type="dxa"/>
          </w:tcPr>
          <w:p w14:paraId="52AC3CD1" w14:textId="77777777" w:rsidR="00A64E75" w:rsidRPr="006E1E43" w:rsidRDefault="00A64E75" w:rsidP="0098714C">
            <w:pPr>
              <w:jc w:val="both"/>
              <w:rPr>
                <w:rFonts w:ascii="Times New Roman" w:hAnsi="Times New Roman" w:cs="Times New Roman"/>
                <w:sz w:val="24"/>
                <w:szCs w:val="24"/>
              </w:rPr>
            </w:pPr>
          </w:p>
        </w:tc>
        <w:tc>
          <w:tcPr>
            <w:tcW w:w="1469" w:type="dxa"/>
          </w:tcPr>
          <w:p w14:paraId="5ADF1E20" w14:textId="77777777" w:rsidR="00A64E75" w:rsidRPr="006E1E43" w:rsidRDefault="00A64E75" w:rsidP="0024111F">
            <w:pPr>
              <w:rPr>
                <w:rFonts w:ascii="Times New Roman" w:hAnsi="Times New Roman" w:cs="Times New Roman"/>
                <w:sz w:val="24"/>
                <w:szCs w:val="24"/>
              </w:rPr>
            </w:pPr>
          </w:p>
        </w:tc>
        <w:tc>
          <w:tcPr>
            <w:tcW w:w="2979" w:type="dxa"/>
          </w:tcPr>
          <w:p w14:paraId="34A606AD" w14:textId="1DAB977B" w:rsidR="00A64E75" w:rsidRPr="006E1E43" w:rsidRDefault="00A64E75" w:rsidP="0024111F">
            <w:pPr>
              <w:rPr>
                <w:rFonts w:ascii="Times New Roman" w:hAnsi="Times New Roman" w:cs="Times New Roman"/>
                <w:sz w:val="24"/>
                <w:szCs w:val="24"/>
              </w:rPr>
            </w:pPr>
          </w:p>
        </w:tc>
      </w:tr>
      <w:tr w:rsidR="006E1E43" w:rsidRPr="006E1E43" w14:paraId="1B25A3FF" w14:textId="77777777" w:rsidTr="003305F1">
        <w:tc>
          <w:tcPr>
            <w:tcW w:w="751" w:type="dxa"/>
            <w:vMerge w:val="restart"/>
          </w:tcPr>
          <w:p w14:paraId="0EB22007" w14:textId="60173868" w:rsidR="00A64E75" w:rsidRPr="006E1E43" w:rsidRDefault="00A64E75" w:rsidP="007A1057">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32.</w:t>
            </w:r>
          </w:p>
        </w:tc>
        <w:tc>
          <w:tcPr>
            <w:tcW w:w="2979" w:type="dxa"/>
            <w:vMerge w:val="restart"/>
          </w:tcPr>
          <w:p w14:paraId="6884CB7A" w14:textId="525E821B" w:rsidR="00A64E75" w:rsidRPr="006E1E43" w:rsidRDefault="00A64E75" w:rsidP="007A1057">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15.pants Individuālo izpētes rezultātu ziņošana</w:t>
            </w:r>
          </w:p>
          <w:p w14:paraId="2581FD32" w14:textId="77777777" w:rsidR="00A64E75" w:rsidRPr="006E1E43" w:rsidRDefault="00A64E75" w:rsidP="003527FA">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(3) Gadījumā, ja pirms izpētes rezultātu paziņošanas iestājas donora nāve, bet iegūtie izpētes rezultāti ir attiecināmi uz donora tuvinieku veselības vai dzīves kvalitātes līmeni,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vai atsevišķā pētījuma īstenotājs var pieņemt lēmumu informēt donora tuviniekus par izpētes rezultātiem.   </w:t>
            </w:r>
          </w:p>
          <w:p w14:paraId="0346E3E4" w14:textId="77777777" w:rsidR="00A64E75" w:rsidRPr="006E1E43" w:rsidRDefault="00A64E75" w:rsidP="00A63DC5">
            <w:pPr>
              <w:contextualSpacing/>
              <w:jc w:val="both"/>
              <w:rPr>
                <w:rFonts w:ascii="Times New Roman" w:hAnsi="Times New Roman" w:cs="Times New Roman"/>
                <w:sz w:val="24"/>
                <w:szCs w:val="24"/>
              </w:rPr>
            </w:pPr>
          </w:p>
          <w:p w14:paraId="7B8D4237" w14:textId="24DA5F3F" w:rsidR="00A64E75" w:rsidRPr="006E1E43" w:rsidRDefault="00A64E75" w:rsidP="00A63DC5">
            <w:pPr>
              <w:contextualSpacing/>
              <w:jc w:val="both"/>
              <w:rPr>
                <w:rFonts w:ascii="Times New Roman" w:hAnsi="Times New Roman" w:cs="Times New Roman"/>
                <w:sz w:val="24"/>
                <w:szCs w:val="24"/>
              </w:rPr>
            </w:pPr>
          </w:p>
        </w:tc>
        <w:tc>
          <w:tcPr>
            <w:tcW w:w="2689" w:type="dxa"/>
          </w:tcPr>
          <w:p w14:paraId="74C63FEF" w14:textId="77777777" w:rsidR="00A64E75" w:rsidRPr="004557A6" w:rsidRDefault="00A64E75" w:rsidP="0098714C">
            <w:pPr>
              <w:jc w:val="both"/>
              <w:rPr>
                <w:rFonts w:ascii="Times New Roman" w:hAnsi="Times New Roman" w:cs="Times New Roman"/>
                <w:b/>
                <w:bCs/>
                <w:sz w:val="24"/>
                <w:szCs w:val="24"/>
              </w:rPr>
            </w:pPr>
            <w:r w:rsidRPr="004557A6">
              <w:rPr>
                <w:rFonts w:ascii="Times New Roman" w:hAnsi="Times New Roman" w:cs="Times New Roman"/>
                <w:b/>
                <w:bCs/>
                <w:sz w:val="24"/>
                <w:szCs w:val="24"/>
              </w:rPr>
              <w:t>RSU</w:t>
            </w:r>
          </w:p>
          <w:p w14:paraId="748FAE41" w14:textId="074D407F" w:rsidR="00A64E75" w:rsidRPr="006E1E43" w:rsidRDefault="00A64E75" w:rsidP="00715751">
            <w:pPr>
              <w:pStyle w:val="CommentText"/>
              <w:jc w:val="both"/>
              <w:rPr>
                <w:sz w:val="24"/>
                <w:szCs w:val="24"/>
              </w:rPr>
            </w:pPr>
            <w:r w:rsidRPr="006E1E43">
              <w:rPr>
                <w:sz w:val="24"/>
                <w:szCs w:val="24"/>
              </w:rPr>
              <w:t>Aicinām punktu dzēst.</w:t>
            </w:r>
          </w:p>
          <w:p w14:paraId="75322599" w14:textId="27C968CD" w:rsidR="00A64E75" w:rsidRPr="006E1E43" w:rsidRDefault="00A64E75" w:rsidP="00715751">
            <w:pPr>
              <w:pStyle w:val="CommentText"/>
              <w:jc w:val="both"/>
              <w:rPr>
                <w:sz w:val="24"/>
                <w:szCs w:val="24"/>
              </w:rPr>
            </w:pPr>
          </w:p>
        </w:tc>
        <w:tc>
          <w:tcPr>
            <w:tcW w:w="3189" w:type="dxa"/>
          </w:tcPr>
          <w:p w14:paraId="1FD954E5" w14:textId="6F37BE1B" w:rsidR="00A64E75" w:rsidRPr="006E1E43" w:rsidRDefault="00A64E75" w:rsidP="00715751">
            <w:pPr>
              <w:pStyle w:val="CommentText"/>
              <w:jc w:val="both"/>
              <w:rPr>
                <w:sz w:val="24"/>
                <w:szCs w:val="24"/>
              </w:rPr>
            </w:pPr>
            <w:r w:rsidRPr="006E1E43">
              <w:rPr>
                <w:sz w:val="24"/>
                <w:szCs w:val="24"/>
              </w:rPr>
              <w:t>Pamatojums – 15.panta 1.punktā noteikts, ka donoram ir iespēja norādīt kontaktpersonu, kurai var sniegt informāciju par izpētes rezultātiem, ja dažādu iemeslu dēļ donoram šo informāciju nav iespējams nodot.</w:t>
            </w:r>
          </w:p>
        </w:tc>
        <w:tc>
          <w:tcPr>
            <w:tcW w:w="1469" w:type="dxa"/>
            <w:vMerge w:val="restart"/>
          </w:tcPr>
          <w:p w14:paraId="75DBD7F4" w14:textId="77777777" w:rsidR="00A64E75" w:rsidRPr="006E1E43" w:rsidRDefault="00A64E75" w:rsidP="00A64E75">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076D96F6" w14:textId="77777777" w:rsidR="00A64E75" w:rsidRPr="006E1E43" w:rsidRDefault="00A64E75" w:rsidP="000F5917">
            <w:pPr>
              <w:jc w:val="center"/>
              <w:rPr>
                <w:rFonts w:ascii="Times New Roman" w:hAnsi="Times New Roman" w:cs="Times New Roman"/>
                <w:sz w:val="24"/>
                <w:szCs w:val="24"/>
              </w:rPr>
            </w:pPr>
          </w:p>
        </w:tc>
        <w:tc>
          <w:tcPr>
            <w:tcW w:w="2979" w:type="dxa"/>
            <w:vMerge w:val="restart"/>
          </w:tcPr>
          <w:p w14:paraId="7765DD1F" w14:textId="77AA67E9" w:rsidR="00A64E75" w:rsidRPr="006E1E43" w:rsidRDefault="00A64E75" w:rsidP="00DF0962">
            <w:pPr>
              <w:rPr>
                <w:rFonts w:ascii="Times New Roman" w:hAnsi="Times New Roman" w:cs="Times New Roman"/>
                <w:sz w:val="24"/>
                <w:szCs w:val="24"/>
              </w:rPr>
            </w:pPr>
            <w:r w:rsidRPr="006E1E43">
              <w:rPr>
                <w:rFonts w:ascii="Times New Roman" w:hAnsi="Times New Roman" w:cs="Times New Roman"/>
                <w:sz w:val="24"/>
                <w:szCs w:val="24"/>
              </w:rPr>
              <w:t>15.panta trešā daļa svītrota.</w:t>
            </w:r>
          </w:p>
          <w:p w14:paraId="0787FEF9" w14:textId="77777777" w:rsidR="00A64E75" w:rsidRPr="006E1E43" w:rsidRDefault="00A64E75" w:rsidP="000F5917">
            <w:pPr>
              <w:rPr>
                <w:rFonts w:ascii="Times New Roman" w:hAnsi="Times New Roman" w:cs="Times New Roman"/>
                <w:sz w:val="24"/>
                <w:szCs w:val="24"/>
              </w:rPr>
            </w:pPr>
          </w:p>
          <w:p w14:paraId="6F9AA7D6" w14:textId="67DE4038" w:rsidR="00A64E75" w:rsidRPr="006E1E43" w:rsidRDefault="00A64E75" w:rsidP="0024111F">
            <w:pPr>
              <w:rPr>
                <w:rFonts w:ascii="Times New Roman" w:hAnsi="Times New Roman" w:cs="Times New Roman"/>
                <w:sz w:val="24"/>
                <w:szCs w:val="24"/>
              </w:rPr>
            </w:pPr>
          </w:p>
        </w:tc>
      </w:tr>
      <w:tr w:rsidR="006E1E43" w:rsidRPr="006E1E43" w14:paraId="32774BA2" w14:textId="77777777" w:rsidTr="003305F1">
        <w:tc>
          <w:tcPr>
            <w:tcW w:w="751" w:type="dxa"/>
            <w:vMerge/>
          </w:tcPr>
          <w:p w14:paraId="634705A9" w14:textId="77777777" w:rsidR="00A64E75" w:rsidRPr="006E1E43" w:rsidRDefault="00A64E75" w:rsidP="00A63DC5">
            <w:pPr>
              <w:contextualSpacing/>
              <w:jc w:val="both"/>
              <w:rPr>
                <w:rFonts w:ascii="Times New Roman" w:hAnsi="Times New Roman" w:cs="Times New Roman"/>
                <w:b/>
                <w:bCs/>
                <w:sz w:val="24"/>
                <w:szCs w:val="24"/>
              </w:rPr>
            </w:pPr>
          </w:p>
        </w:tc>
        <w:tc>
          <w:tcPr>
            <w:tcW w:w="2979" w:type="dxa"/>
            <w:vMerge/>
          </w:tcPr>
          <w:p w14:paraId="0712DA36" w14:textId="62835454" w:rsidR="00A64E75" w:rsidRPr="006E1E43" w:rsidRDefault="00A64E75" w:rsidP="00A63DC5">
            <w:pPr>
              <w:contextualSpacing/>
              <w:jc w:val="both"/>
              <w:rPr>
                <w:rFonts w:ascii="Times New Roman" w:hAnsi="Times New Roman" w:cs="Times New Roman"/>
                <w:b/>
                <w:bCs/>
                <w:sz w:val="24"/>
                <w:szCs w:val="24"/>
              </w:rPr>
            </w:pPr>
          </w:p>
        </w:tc>
        <w:tc>
          <w:tcPr>
            <w:tcW w:w="2689" w:type="dxa"/>
          </w:tcPr>
          <w:p w14:paraId="3D48D996" w14:textId="7A6F6ED8" w:rsidR="00A64E75" w:rsidRPr="004557A6" w:rsidRDefault="00A64E75" w:rsidP="000F5917">
            <w:pPr>
              <w:jc w:val="both"/>
              <w:rPr>
                <w:rFonts w:ascii="Times New Roman" w:hAnsi="Times New Roman" w:cs="Times New Roman"/>
                <w:b/>
                <w:bCs/>
                <w:sz w:val="24"/>
                <w:szCs w:val="24"/>
              </w:rPr>
            </w:pPr>
            <w:r w:rsidRPr="004557A6">
              <w:rPr>
                <w:rFonts w:ascii="Times New Roman" w:hAnsi="Times New Roman" w:cs="Times New Roman"/>
                <w:b/>
                <w:bCs/>
                <w:sz w:val="24"/>
                <w:szCs w:val="24"/>
              </w:rPr>
              <w:t>LU Klīniskās un profilaktiskās medicīnas centrs</w:t>
            </w:r>
          </w:p>
          <w:p w14:paraId="794A087B" w14:textId="5FA6F8AF" w:rsidR="00A64E75" w:rsidRPr="006E1E43" w:rsidRDefault="00A64E75" w:rsidP="000F5917">
            <w:pPr>
              <w:jc w:val="both"/>
              <w:rPr>
                <w:rFonts w:ascii="Times New Roman" w:hAnsi="Times New Roman" w:cs="Times New Roman"/>
                <w:sz w:val="24"/>
                <w:szCs w:val="24"/>
              </w:rPr>
            </w:pPr>
            <w:r w:rsidRPr="006E1E43">
              <w:rPr>
                <w:rFonts w:ascii="Times New Roman" w:hAnsi="Times New Roman" w:cs="Times New Roman"/>
                <w:sz w:val="24"/>
                <w:szCs w:val="24"/>
              </w:rPr>
              <w:t xml:space="preserve">Nav skaidrs, kā šo pantu varētu īstenot praksē. Kā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vai īstenotājs var iegūt tuvinieku personas datus, lai informētu tuviniekus? Kā īstenot tuvinieku tiesības nezināt šādu informāciju? Nav arī skaidrs, kam ir pienākums sniegt informāciju katrā konkrētā gadījumā –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vai atsevišķa pētījuma </w:t>
            </w:r>
            <w:r w:rsidRPr="006E1E43">
              <w:rPr>
                <w:rFonts w:ascii="Times New Roman" w:hAnsi="Times New Roman" w:cs="Times New Roman"/>
                <w:sz w:val="24"/>
                <w:szCs w:val="24"/>
              </w:rPr>
              <w:lastRenderedPageBreak/>
              <w:t xml:space="preserve">īstenotājam?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donoram piekrišanā ir iespēja norādīt, ka viņš nevēlas saņemt individuālus izpētes rezultātus, bet tuviniekiem šādas iespējas nav. Šāda informācijas sniegšana bez piekrišanas var būt iemesls tiesvedības.</w:t>
            </w:r>
          </w:p>
        </w:tc>
        <w:tc>
          <w:tcPr>
            <w:tcW w:w="3189" w:type="dxa"/>
          </w:tcPr>
          <w:p w14:paraId="28343FBC" w14:textId="77777777" w:rsidR="00A64E75" w:rsidRPr="006E1E43" w:rsidRDefault="00A64E75" w:rsidP="00715751">
            <w:pPr>
              <w:pStyle w:val="CommentText"/>
              <w:jc w:val="both"/>
              <w:rPr>
                <w:sz w:val="24"/>
                <w:szCs w:val="24"/>
              </w:rPr>
            </w:pPr>
          </w:p>
        </w:tc>
        <w:tc>
          <w:tcPr>
            <w:tcW w:w="1469" w:type="dxa"/>
            <w:vMerge/>
          </w:tcPr>
          <w:p w14:paraId="7E4EA686" w14:textId="77777777" w:rsidR="00A64E75" w:rsidRPr="006E1E43" w:rsidRDefault="00A64E75" w:rsidP="0024111F">
            <w:pPr>
              <w:rPr>
                <w:rFonts w:ascii="Times New Roman" w:hAnsi="Times New Roman" w:cs="Times New Roman"/>
                <w:sz w:val="24"/>
                <w:szCs w:val="24"/>
              </w:rPr>
            </w:pPr>
          </w:p>
        </w:tc>
        <w:tc>
          <w:tcPr>
            <w:tcW w:w="2979" w:type="dxa"/>
            <w:vMerge/>
          </w:tcPr>
          <w:p w14:paraId="777DDC3F" w14:textId="12450E9F" w:rsidR="00A64E75" w:rsidRPr="006E1E43" w:rsidRDefault="00A64E75" w:rsidP="0024111F">
            <w:pPr>
              <w:rPr>
                <w:rFonts w:ascii="Times New Roman" w:hAnsi="Times New Roman" w:cs="Times New Roman"/>
                <w:sz w:val="24"/>
                <w:szCs w:val="24"/>
              </w:rPr>
            </w:pPr>
          </w:p>
        </w:tc>
      </w:tr>
      <w:tr w:rsidR="006E1E43" w:rsidRPr="006E1E43" w14:paraId="0C9DCB00" w14:textId="77777777" w:rsidTr="003305F1">
        <w:tc>
          <w:tcPr>
            <w:tcW w:w="751" w:type="dxa"/>
            <w:vMerge/>
          </w:tcPr>
          <w:p w14:paraId="43602411" w14:textId="77777777" w:rsidR="00A64E75" w:rsidRPr="006E1E43" w:rsidRDefault="00A64E75" w:rsidP="00A63DC5">
            <w:pPr>
              <w:contextualSpacing/>
              <w:jc w:val="both"/>
              <w:rPr>
                <w:rFonts w:ascii="Times New Roman" w:hAnsi="Times New Roman" w:cs="Times New Roman"/>
                <w:b/>
                <w:bCs/>
                <w:sz w:val="24"/>
                <w:szCs w:val="24"/>
              </w:rPr>
            </w:pPr>
          </w:p>
        </w:tc>
        <w:tc>
          <w:tcPr>
            <w:tcW w:w="2979" w:type="dxa"/>
            <w:vMerge/>
          </w:tcPr>
          <w:p w14:paraId="666C4AA5" w14:textId="36B11ADB" w:rsidR="00A64E75" w:rsidRPr="006E1E43" w:rsidRDefault="00A64E75" w:rsidP="00A63DC5">
            <w:pPr>
              <w:contextualSpacing/>
              <w:jc w:val="both"/>
              <w:rPr>
                <w:rFonts w:ascii="Times New Roman" w:hAnsi="Times New Roman" w:cs="Times New Roman"/>
                <w:b/>
                <w:bCs/>
                <w:sz w:val="24"/>
                <w:szCs w:val="24"/>
              </w:rPr>
            </w:pPr>
          </w:p>
        </w:tc>
        <w:tc>
          <w:tcPr>
            <w:tcW w:w="2689" w:type="dxa"/>
          </w:tcPr>
          <w:p w14:paraId="63788870" w14:textId="2AD814B5" w:rsidR="00A64E75" w:rsidRPr="006E1E43" w:rsidRDefault="00A64E75" w:rsidP="00A63DC5">
            <w:pPr>
              <w:jc w:val="both"/>
              <w:rPr>
                <w:rFonts w:ascii="Times New Roman" w:hAnsi="Times New Roman" w:cs="Times New Roman"/>
                <w:sz w:val="24"/>
                <w:szCs w:val="24"/>
              </w:rPr>
            </w:pP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un konkrētā pētījuma īstenotājam ir jāievēro donora vēlme tikt vai netikt informētam par individuāliem izpētes rezultātiem, kas izteiktas piekrišanā</w:t>
            </w:r>
            <w:r w:rsidRPr="006E1E43">
              <w:rPr>
                <w:rFonts w:ascii="Times New Roman" w:hAnsi="Times New Roman" w:cs="Times New Roman"/>
                <w:strike/>
                <w:sz w:val="24"/>
                <w:szCs w:val="24"/>
              </w:rPr>
              <w:t>, izņemot gadījumus, kas atrunāti šī panta piektajā daļā</w:t>
            </w:r>
          </w:p>
        </w:tc>
        <w:tc>
          <w:tcPr>
            <w:tcW w:w="3189" w:type="dxa"/>
          </w:tcPr>
          <w:p w14:paraId="3E9F2E88" w14:textId="77777777" w:rsidR="00A64E75" w:rsidRPr="006E1E43" w:rsidRDefault="00A64E75" w:rsidP="00A63DC5">
            <w:pPr>
              <w:jc w:val="both"/>
              <w:rPr>
                <w:rFonts w:ascii="Times New Roman" w:hAnsi="Times New Roman" w:cs="Times New Roman"/>
                <w:sz w:val="24"/>
                <w:szCs w:val="24"/>
              </w:rPr>
            </w:pPr>
            <w:r w:rsidRPr="006E1E43">
              <w:rPr>
                <w:rFonts w:ascii="Times New Roman" w:hAnsi="Times New Roman" w:cs="Times New Roman"/>
                <w:sz w:val="24"/>
                <w:szCs w:val="24"/>
              </w:rPr>
              <w:t>(3) apakšpunkts - piekrišanā var iekļaut informēšanu pēc donora nāves. Donors pats izlemj, kā rīkoties, ja iestājas šāds gadījums. Mirušās personas dati šajā gadījumā vēl joprojām tiek aizsargāti Regulas un PTL izpratnē.</w:t>
            </w:r>
          </w:p>
          <w:p w14:paraId="7BC8FBE2" w14:textId="77777777" w:rsidR="00A64E75" w:rsidRPr="006E1E43" w:rsidRDefault="00A64E75" w:rsidP="00A63DC5">
            <w:pPr>
              <w:jc w:val="both"/>
              <w:rPr>
                <w:rFonts w:ascii="Times New Roman" w:hAnsi="Times New Roman" w:cs="Times New Roman"/>
                <w:sz w:val="24"/>
                <w:szCs w:val="24"/>
              </w:rPr>
            </w:pPr>
          </w:p>
          <w:p w14:paraId="6873FD31" w14:textId="77777777" w:rsidR="00A64E75" w:rsidRPr="006E1E43" w:rsidRDefault="00A64E75" w:rsidP="00A63DC5">
            <w:pPr>
              <w:jc w:val="both"/>
              <w:rPr>
                <w:rFonts w:ascii="Times New Roman" w:hAnsi="Times New Roman" w:cs="Times New Roman"/>
                <w:sz w:val="24"/>
                <w:szCs w:val="24"/>
              </w:rPr>
            </w:pPr>
            <w:r w:rsidRPr="006E1E43">
              <w:rPr>
                <w:rFonts w:ascii="Times New Roman" w:hAnsi="Times New Roman" w:cs="Times New Roman"/>
                <w:sz w:val="24"/>
                <w:szCs w:val="24"/>
              </w:rPr>
              <w:t xml:space="preserve">Iepriekšējais formulējums nav salāgojams ar personas tiesībām un izteikto vēlmi nezināt un netikt informētam. Ja tomēr šāda personas izteikta vēlme var tikt ignorēta likumīgi, tad šī likumprojekta 10.punktā ir jāiekļauj nosacījums, ka donors par šo faktu tiek informēts parakstot </w:t>
            </w:r>
            <w:r w:rsidRPr="006E1E43">
              <w:rPr>
                <w:rFonts w:ascii="Times New Roman" w:hAnsi="Times New Roman" w:cs="Times New Roman"/>
                <w:sz w:val="24"/>
                <w:szCs w:val="24"/>
              </w:rPr>
              <w:lastRenderedPageBreak/>
              <w:t>informēto piekrišanu. Saskatāms ļoti augsts privātuma pārkāpuma risks.</w:t>
            </w:r>
          </w:p>
          <w:p w14:paraId="44C536D0" w14:textId="77777777" w:rsidR="00A64E75" w:rsidRPr="006E1E43" w:rsidRDefault="00A64E75" w:rsidP="00A63DC5">
            <w:pPr>
              <w:jc w:val="both"/>
              <w:rPr>
                <w:rFonts w:ascii="Times New Roman" w:hAnsi="Times New Roman" w:cs="Times New Roman"/>
                <w:sz w:val="24"/>
                <w:szCs w:val="24"/>
              </w:rPr>
            </w:pPr>
          </w:p>
          <w:p w14:paraId="5CD4A69F" w14:textId="77777777" w:rsidR="00A64E75" w:rsidRPr="006E1E43" w:rsidRDefault="00A64E75" w:rsidP="00A63DC5">
            <w:pPr>
              <w:jc w:val="both"/>
              <w:rPr>
                <w:rFonts w:ascii="Times New Roman" w:hAnsi="Times New Roman" w:cs="Times New Roman"/>
                <w:sz w:val="24"/>
                <w:szCs w:val="24"/>
              </w:rPr>
            </w:pPr>
            <w:r w:rsidRPr="006E1E43">
              <w:rPr>
                <w:rFonts w:ascii="Times New Roman" w:hAnsi="Times New Roman" w:cs="Times New Roman"/>
                <w:sz w:val="24"/>
                <w:szCs w:val="24"/>
              </w:rPr>
              <w:t xml:space="preserve">Formulējumi “būtiski” un “laicīgi” veselības aprūpes sfērā ir praktiski nedefinējami un subjektīvi. Ja ir paredzēts šādu punktu likumā iekļaut, tad ir nepieciešams šos terminus skaidri (izmērāmi) definēt. Būtu nepieciešams attiecīgo (būtiskas ietekmes) slimību vai stāvokļu saraksts dažādās to stadijās (stadija noteiktu “laicīgumu”, jo ir diskutabli, vai paziņojumu terminālā stadijā var uzskatīt par laicīgu), un jāparedz veids, kā informācijas sniedzējam pārliecināties, ka rezultātu paziņošana notiek par definētajām slimībām un tas izdarīts laicīgi. Kā pārliecināties, ka donors un tuvinieki tiešām vēlas un piekrīt šādu informāciju saņemt. Jānovērtē arī kādas pūles jāpieliek, lai šādas darbības veiktu. Rezultātu </w:t>
            </w:r>
            <w:r w:rsidRPr="006E1E43">
              <w:rPr>
                <w:rFonts w:ascii="Times New Roman" w:hAnsi="Times New Roman" w:cs="Times New Roman"/>
                <w:sz w:val="24"/>
                <w:szCs w:val="24"/>
              </w:rPr>
              <w:lastRenderedPageBreak/>
              <w:t xml:space="preserve">ziņošana apejot donora izteikto gribu rada ļoti augstu privātuma pārkāpuma risku. Nepieciešams atsevišķs Datu aizsardzības speciālistu </w:t>
            </w:r>
            <w:proofErr w:type="spellStart"/>
            <w:r w:rsidRPr="006E1E43">
              <w:rPr>
                <w:rFonts w:ascii="Times New Roman" w:hAnsi="Times New Roman" w:cs="Times New Roman"/>
                <w:sz w:val="24"/>
                <w:szCs w:val="24"/>
              </w:rPr>
              <w:t>izvērtējums</w:t>
            </w:r>
            <w:proofErr w:type="spellEnd"/>
            <w:r w:rsidRPr="006E1E43">
              <w:rPr>
                <w:rFonts w:ascii="Times New Roman" w:hAnsi="Times New Roman" w:cs="Times New Roman"/>
                <w:sz w:val="24"/>
                <w:szCs w:val="24"/>
              </w:rPr>
              <w:t xml:space="preserve"> par šāda formulējuma atbilstību VDAR un citiem normatīvajiem aktiem.</w:t>
            </w:r>
          </w:p>
          <w:p w14:paraId="22170B21" w14:textId="77777777" w:rsidR="00A64E75" w:rsidRPr="006E1E43" w:rsidRDefault="00A64E75" w:rsidP="00A63DC5">
            <w:pPr>
              <w:pStyle w:val="CommentText"/>
              <w:jc w:val="both"/>
              <w:rPr>
                <w:sz w:val="24"/>
                <w:szCs w:val="24"/>
              </w:rPr>
            </w:pPr>
          </w:p>
        </w:tc>
        <w:tc>
          <w:tcPr>
            <w:tcW w:w="1469" w:type="dxa"/>
            <w:vMerge/>
          </w:tcPr>
          <w:p w14:paraId="7742555B" w14:textId="77777777" w:rsidR="00A64E75" w:rsidRPr="006E1E43" w:rsidRDefault="00A64E75" w:rsidP="00A63DC5">
            <w:pPr>
              <w:rPr>
                <w:rFonts w:ascii="Times New Roman" w:hAnsi="Times New Roman" w:cs="Times New Roman"/>
                <w:sz w:val="24"/>
                <w:szCs w:val="24"/>
              </w:rPr>
            </w:pPr>
          </w:p>
        </w:tc>
        <w:tc>
          <w:tcPr>
            <w:tcW w:w="2979" w:type="dxa"/>
            <w:vMerge/>
          </w:tcPr>
          <w:p w14:paraId="6912ADAE" w14:textId="2A576ECC" w:rsidR="00A64E75" w:rsidRPr="006E1E43" w:rsidRDefault="00A64E75" w:rsidP="00A63DC5">
            <w:pPr>
              <w:rPr>
                <w:rFonts w:ascii="Times New Roman" w:hAnsi="Times New Roman" w:cs="Times New Roman"/>
                <w:sz w:val="24"/>
                <w:szCs w:val="24"/>
              </w:rPr>
            </w:pPr>
          </w:p>
        </w:tc>
      </w:tr>
      <w:tr w:rsidR="006E1E43" w:rsidRPr="006E1E43" w14:paraId="25B9FEF2" w14:textId="5BABEF04" w:rsidTr="003305F1">
        <w:tc>
          <w:tcPr>
            <w:tcW w:w="751" w:type="dxa"/>
            <w:vMerge w:val="restart"/>
          </w:tcPr>
          <w:p w14:paraId="7594C03A" w14:textId="28C2E6F7" w:rsidR="00CE56AE" w:rsidRPr="006E1E43" w:rsidRDefault="00CE56AE" w:rsidP="0024111F">
            <w:pPr>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33.</w:t>
            </w:r>
          </w:p>
        </w:tc>
        <w:tc>
          <w:tcPr>
            <w:tcW w:w="2979" w:type="dxa"/>
            <w:vMerge w:val="restart"/>
          </w:tcPr>
          <w:p w14:paraId="22906ED0" w14:textId="5A547837" w:rsidR="00CE56AE" w:rsidRPr="006E1E43" w:rsidRDefault="00CE56AE" w:rsidP="0024111F">
            <w:pPr>
              <w:jc w:val="both"/>
              <w:rPr>
                <w:rFonts w:ascii="Times New Roman" w:hAnsi="Times New Roman" w:cs="Times New Roman"/>
                <w:sz w:val="24"/>
                <w:szCs w:val="24"/>
              </w:rPr>
            </w:pPr>
            <w:r w:rsidRPr="006E1E43">
              <w:rPr>
                <w:rFonts w:ascii="Times New Roman" w:hAnsi="Times New Roman" w:cs="Times New Roman"/>
                <w:b/>
                <w:bCs/>
                <w:sz w:val="24"/>
                <w:szCs w:val="24"/>
              </w:rPr>
              <w:t>15. pants. Individuālo izpētes rezultātu ziņošana</w:t>
            </w:r>
          </w:p>
          <w:p w14:paraId="19F7E8D2" w14:textId="77777777" w:rsidR="00CE56AE" w:rsidRPr="006E1E43" w:rsidRDefault="00CE56AE"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(5) Ja individuālie izpētes rezultāti var būtiski ietekmēt donora veselību vai dzīves kvalitāti, jo īpaši, ja tie attiecas uz slimībām ar smagām sekām, gan attiecīgajai personai, gan arī iesaistītajiem tuviniekiem, kuras būtu ārstējamas, vai pat novēršamas, ja par tām laicīgi tiktu sniegta informācija,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vai atsevišķā pētījuma īstenotājam, saņemot pētījumu ētikas komitejas saskaņojumu, jāpieliek samērīgas pūles, lai informētu donoru par </w:t>
            </w:r>
            <w:r w:rsidRPr="006E1E43">
              <w:rPr>
                <w:rFonts w:ascii="Times New Roman" w:hAnsi="Times New Roman" w:cs="Times New Roman"/>
                <w:sz w:val="24"/>
                <w:szCs w:val="24"/>
              </w:rPr>
              <w:lastRenderedPageBreak/>
              <w:t xml:space="preserve">individuāliem izpētes rezultātiem, neatkarīgi no piekrišanas nosacījumiem. Nepieciešamības gadījumā donora kontaktinformāciju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var pieprasīt no Iedzīvotāju reģistra.</w:t>
            </w:r>
          </w:p>
          <w:p w14:paraId="56AB9029" w14:textId="578A4D01" w:rsidR="00CE56AE" w:rsidRPr="006E1E43" w:rsidRDefault="00CE56AE"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 </w:t>
            </w:r>
          </w:p>
        </w:tc>
        <w:tc>
          <w:tcPr>
            <w:tcW w:w="2689" w:type="dxa"/>
          </w:tcPr>
          <w:p w14:paraId="69FB2784" w14:textId="10C8DB35" w:rsidR="00CE56AE" w:rsidRPr="004557A6" w:rsidRDefault="00CE56AE" w:rsidP="006632BD">
            <w:pPr>
              <w:jc w:val="both"/>
              <w:rPr>
                <w:rFonts w:ascii="Times New Roman" w:hAnsi="Times New Roman" w:cs="Times New Roman"/>
                <w:b/>
                <w:bCs/>
                <w:sz w:val="24"/>
                <w:szCs w:val="24"/>
              </w:rPr>
            </w:pPr>
            <w:r w:rsidRPr="004557A6">
              <w:rPr>
                <w:rFonts w:ascii="Times New Roman" w:hAnsi="Times New Roman" w:cs="Times New Roman"/>
                <w:b/>
                <w:bCs/>
                <w:sz w:val="24"/>
                <w:szCs w:val="24"/>
              </w:rPr>
              <w:lastRenderedPageBreak/>
              <w:t>LU Klīniskās un profilaktiskās medicīnas centrs</w:t>
            </w:r>
          </w:p>
          <w:p w14:paraId="5DB6E65D" w14:textId="77777777" w:rsidR="00CE56AE" w:rsidRPr="006E1E43" w:rsidRDefault="00CE56AE" w:rsidP="006632BD">
            <w:pPr>
              <w:jc w:val="both"/>
              <w:rPr>
                <w:rFonts w:ascii="Times New Roman" w:hAnsi="Times New Roman" w:cs="Times New Roman"/>
                <w:sz w:val="24"/>
                <w:szCs w:val="24"/>
              </w:rPr>
            </w:pPr>
            <w:r w:rsidRPr="006E1E43">
              <w:rPr>
                <w:rFonts w:ascii="Times New Roman" w:hAnsi="Times New Roman" w:cs="Times New Roman"/>
                <w:sz w:val="24"/>
                <w:szCs w:val="24"/>
              </w:rPr>
              <w:t>Ja donors ir atteicies no informācijas saņemšanas, bet informācija viņam tiek sniegta pretēji šai viņa paustajai gribai, tas var būt donora tiesību pārkāpums. Informācijas sniegšana bez piekrišanas var būt iemesls tiesvedības.</w:t>
            </w:r>
          </w:p>
          <w:p w14:paraId="4CB06842" w14:textId="77777777" w:rsidR="00CE56AE" w:rsidRPr="006E1E43" w:rsidRDefault="00CE56AE" w:rsidP="009325B5">
            <w:pPr>
              <w:jc w:val="both"/>
              <w:rPr>
                <w:rFonts w:ascii="Times New Roman" w:hAnsi="Times New Roman" w:cs="Times New Roman"/>
                <w:sz w:val="24"/>
                <w:szCs w:val="24"/>
              </w:rPr>
            </w:pPr>
            <w:r w:rsidRPr="006E1E43">
              <w:rPr>
                <w:rFonts w:ascii="Times New Roman" w:hAnsi="Times New Roman" w:cs="Times New Roman"/>
                <w:sz w:val="24"/>
                <w:szCs w:val="24"/>
              </w:rPr>
              <w:t xml:space="preserve">Iespējami leģitīms informācijas sniegšanas pamats varētu būt ārsta profesionālais pienākums, bet tādā gadījumā donoru būtu jāinformē nevis </w:t>
            </w:r>
            <w:proofErr w:type="spellStart"/>
            <w:r w:rsidRPr="006E1E43">
              <w:rPr>
                <w:rFonts w:ascii="Times New Roman" w:hAnsi="Times New Roman" w:cs="Times New Roman"/>
                <w:sz w:val="24"/>
                <w:szCs w:val="24"/>
              </w:rPr>
              <w:lastRenderedPageBreak/>
              <w:t>biobankas</w:t>
            </w:r>
            <w:proofErr w:type="spellEnd"/>
            <w:r w:rsidRPr="006E1E43">
              <w:rPr>
                <w:rFonts w:ascii="Times New Roman" w:hAnsi="Times New Roman" w:cs="Times New Roman"/>
                <w:sz w:val="24"/>
                <w:szCs w:val="24"/>
              </w:rPr>
              <w:t xml:space="preserve"> pārzinim, bet donora ārstējošajam ārstam. </w:t>
            </w:r>
          </w:p>
          <w:p w14:paraId="048E2F3D" w14:textId="77777777" w:rsidR="00CE56AE" w:rsidRPr="006E1E43" w:rsidRDefault="00CE56AE" w:rsidP="006632BD">
            <w:pPr>
              <w:jc w:val="both"/>
              <w:rPr>
                <w:rFonts w:ascii="Times New Roman" w:hAnsi="Times New Roman" w:cs="Times New Roman"/>
                <w:sz w:val="24"/>
                <w:szCs w:val="24"/>
              </w:rPr>
            </w:pPr>
          </w:p>
          <w:p w14:paraId="0EC666DD" w14:textId="77777777" w:rsidR="00CE56AE" w:rsidRPr="006E1E43" w:rsidRDefault="00CE56AE" w:rsidP="0024111F">
            <w:pPr>
              <w:rPr>
                <w:rFonts w:ascii="Times New Roman" w:hAnsi="Times New Roman" w:cs="Times New Roman"/>
                <w:sz w:val="24"/>
                <w:szCs w:val="24"/>
              </w:rPr>
            </w:pPr>
          </w:p>
        </w:tc>
        <w:tc>
          <w:tcPr>
            <w:tcW w:w="3189" w:type="dxa"/>
          </w:tcPr>
          <w:p w14:paraId="688086A3" w14:textId="77777777" w:rsidR="00CE56AE" w:rsidRPr="006E1E43" w:rsidRDefault="00CE56AE" w:rsidP="006632BD">
            <w:pPr>
              <w:rPr>
                <w:rFonts w:ascii="Times New Roman" w:hAnsi="Times New Roman" w:cs="Times New Roman"/>
                <w:sz w:val="24"/>
                <w:szCs w:val="24"/>
              </w:rPr>
            </w:pPr>
          </w:p>
        </w:tc>
        <w:tc>
          <w:tcPr>
            <w:tcW w:w="1469" w:type="dxa"/>
            <w:vMerge w:val="restart"/>
          </w:tcPr>
          <w:p w14:paraId="2A368822" w14:textId="77777777" w:rsidR="00CE56AE" w:rsidRPr="006E1E43" w:rsidRDefault="00CE56AE" w:rsidP="00CE56AE">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705B5E2F" w14:textId="77777777" w:rsidR="00CE56AE" w:rsidRPr="006E1E43" w:rsidRDefault="00CE56AE" w:rsidP="00C1501F">
            <w:pPr>
              <w:jc w:val="center"/>
              <w:rPr>
                <w:rFonts w:ascii="Times New Roman" w:hAnsi="Times New Roman" w:cs="Times New Roman"/>
                <w:sz w:val="24"/>
                <w:szCs w:val="24"/>
              </w:rPr>
            </w:pPr>
          </w:p>
        </w:tc>
        <w:tc>
          <w:tcPr>
            <w:tcW w:w="2979" w:type="dxa"/>
            <w:vMerge w:val="restart"/>
          </w:tcPr>
          <w:p w14:paraId="0A29F783" w14:textId="3EE3027E" w:rsidR="00CE56AE" w:rsidRPr="006E1E43" w:rsidRDefault="00CE56AE" w:rsidP="00DA117B">
            <w:pPr>
              <w:jc w:val="both"/>
              <w:rPr>
                <w:rFonts w:ascii="Times New Roman" w:hAnsi="Times New Roman" w:cs="Times New Roman"/>
                <w:sz w:val="24"/>
                <w:szCs w:val="24"/>
              </w:rPr>
            </w:pPr>
            <w:r w:rsidRPr="006E1E43">
              <w:rPr>
                <w:rFonts w:ascii="Times New Roman" w:hAnsi="Times New Roman" w:cs="Times New Roman"/>
                <w:sz w:val="24"/>
                <w:szCs w:val="24"/>
              </w:rPr>
              <w:t>15.panta piektā daļa svītrota.</w:t>
            </w:r>
          </w:p>
          <w:p w14:paraId="48DB58A7" w14:textId="2B706571" w:rsidR="00CE56AE" w:rsidRPr="006E1E43" w:rsidRDefault="00CE56AE" w:rsidP="00A25806">
            <w:pPr>
              <w:jc w:val="both"/>
              <w:rPr>
                <w:rFonts w:ascii="Times New Roman" w:hAnsi="Times New Roman" w:cs="Times New Roman"/>
                <w:sz w:val="24"/>
                <w:szCs w:val="24"/>
              </w:rPr>
            </w:pPr>
          </w:p>
          <w:tbl>
            <w:tblPr>
              <w:tblW w:w="4738" w:type="pct"/>
              <w:shd w:val="clear" w:color="auto" w:fill="FFFFFF"/>
              <w:tblCellMar>
                <w:left w:w="0" w:type="dxa"/>
                <w:right w:w="0" w:type="dxa"/>
              </w:tblCellMar>
              <w:tblLook w:val="04A0" w:firstRow="1" w:lastRow="0" w:firstColumn="1" w:lastColumn="0" w:noHBand="0" w:noVBand="1"/>
            </w:tblPr>
            <w:tblGrid>
              <w:gridCol w:w="17"/>
              <w:gridCol w:w="2601"/>
            </w:tblGrid>
            <w:tr w:rsidR="006E1E43" w:rsidRPr="006E1E43" w14:paraId="6898FF72" w14:textId="77777777" w:rsidTr="0028467F">
              <w:trPr>
                <w:trHeight w:val="148"/>
              </w:trPr>
              <w:tc>
                <w:tcPr>
                  <w:tcW w:w="33" w:type="pct"/>
                  <w:shd w:val="clear" w:color="auto" w:fill="FFFFFF"/>
                </w:tcPr>
                <w:p w14:paraId="21BC6715" w14:textId="070925F3" w:rsidR="00CE56AE" w:rsidRPr="006E1E43" w:rsidRDefault="00CE56AE" w:rsidP="0024111F">
                  <w:pPr>
                    <w:spacing w:after="0" w:line="240" w:lineRule="auto"/>
                    <w:jc w:val="both"/>
                    <w:rPr>
                      <w:rFonts w:ascii="Times New Roman" w:eastAsia="Times New Roman" w:hAnsi="Times New Roman" w:cs="Times New Roman"/>
                      <w:sz w:val="24"/>
                      <w:szCs w:val="24"/>
                      <w:lang w:eastAsia="lv-LV"/>
                    </w:rPr>
                  </w:pPr>
                </w:p>
              </w:tc>
              <w:tc>
                <w:tcPr>
                  <w:tcW w:w="0" w:type="auto"/>
                  <w:shd w:val="clear" w:color="auto" w:fill="FFFFFF"/>
                </w:tcPr>
                <w:p w14:paraId="3C7B7DE1" w14:textId="77777777" w:rsidR="00CE56AE" w:rsidRPr="006E1E43" w:rsidRDefault="00CE56AE" w:rsidP="0024111F">
                  <w:pPr>
                    <w:spacing w:after="0" w:line="240" w:lineRule="auto"/>
                    <w:jc w:val="both"/>
                    <w:rPr>
                      <w:rFonts w:ascii="Times New Roman" w:eastAsia="Times New Roman" w:hAnsi="Times New Roman" w:cs="Times New Roman"/>
                      <w:sz w:val="24"/>
                      <w:szCs w:val="24"/>
                      <w:lang w:eastAsia="lv-LV"/>
                    </w:rPr>
                  </w:pPr>
                </w:p>
              </w:tc>
            </w:tr>
          </w:tbl>
          <w:p w14:paraId="6DFD6144" w14:textId="77777777" w:rsidR="00CE56AE" w:rsidRPr="006E1E43" w:rsidRDefault="00CE56AE" w:rsidP="0024111F">
            <w:pPr>
              <w:rPr>
                <w:rFonts w:ascii="Times New Roman" w:hAnsi="Times New Roman" w:cs="Times New Roman"/>
                <w:sz w:val="24"/>
                <w:szCs w:val="24"/>
              </w:rPr>
            </w:pPr>
          </w:p>
        </w:tc>
      </w:tr>
      <w:tr w:rsidR="006E1E43" w:rsidRPr="006E1E43" w14:paraId="4939CF02" w14:textId="77777777" w:rsidTr="003305F1">
        <w:tc>
          <w:tcPr>
            <w:tcW w:w="751" w:type="dxa"/>
            <w:vMerge/>
          </w:tcPr>
          <w:p w14:paraId="0B4B38E4" w14:textId="77777777" w:rsidR="00CE56AE" w:rsidRPr="006E1E43" w:rsidRDefault="00CE56AE" w:rsidP="0024111F">
            <w:pPr>
              <w:contextualSpacing/>
              <w:jc w:val="both"/>
              <w:rPr>
                <w:rFonts w:ascii="Times New Roman" w:hAnsi="Times New Roman" w:cs="Times New Roman"/>
                <w:sz w:val="24"/>
                <w:szCs w:val="24"/>
              </w:rPr>
            </w:pPr>
          </w:p>
        </w:tc>
        <w:tc>
          <w:tcPr>
            <w:tcW w:w="2979" w:type="dxa"/>
            <w:vMerge/>
          </w:tcPr>
          <w:p w14:paraId="73262915" w14:textId="567B697A" w:rsidR="00CE56AE" w:rsidRPr="006E1E43" w:rsidRDefault="00CE56AE" w:rsidP="0024111F">
            <w:pPr>
              <w:contextualSpacing/>
              <w:jc w:val="both"/>
              <w:rPr>
                <w:rFonts w:ascii="Times New Roman" w:hAnsi="Times New Roman" w:cs="Times New Roman"/>
                <w:sz w:val="24"/>
                <w:szCs w:val="24"/>
              </w:rPr>
            </w:pPr>
          </w:p>
        </w:tc>
        <w:tc>
          <w:tcPr>
            <w:tcW w:w="2689" w:type="dxa"/>
          </w:tcPr>
          <w:p w14:paraId="5E6A4D39" w14:textId="5464995C" w:rsidR="00CE56AE" w:rsidRPr="004557A6" w:rsidRDefault="00CE56AE" w:rsidP="006632BD">
            <w:pPr>
              <w:jc w:val="both"/>
              <w:rPr>
                <w:rFonts w:ascii="Times New Roman" w:hAnsi="Times New Roman" w:cs="Times New Roman"/>
                <w:b/>
                <w:bCs/>
                <w:sz w:val="24"/>
                <w:szCs w:val="24"/>
              </w:rPr>
            </w:pPr>
            <w:r w:rsidRPr="004557A6">
              <w:rPr>
                <w:rFonts w:ascii="Times New Roman" w:hAnsi="Times New Roman" w:cs="Times New Roman"/>
                <w:b/>
                <w:bCs/>
                <w:sz w:val="24"/>
                <w:szCs w:val="24"/>
              </w:rPr>
              <w:t xml:space="preserve">Latvijas </w:t>
            </w:r>
            <w:proofErr w:type="spellStart"/>
            <w:r w:rsidRPr="004557A6">
              <w:rPr>
                <w:rFonts w:ascii="Times New Roman" w:hAnsi="Times New Roman" w:cs="Times New Roman"/>
                <w:b/>
                <w:bCs/>
                <w:sz w:val="24"/>
                <w:szCs w:val="24"/>
              </w:rPr>
              <w:t>Biomedicīnas</w:t>
            </w:r>
            <w:proofErr w:type="spellEnd"/>
            <w:r w:rsidRPr="004557A6">
              <w:rPr>
                <w:rFonts w:ascii="Times New Roman" w:hAnsi="Times New Roman" w:cs="Times New Roman"/>
                <w:b/>
                <w:bCs/>
                <w:sz w:val="24"/>
                <w:szCs w:val="24"/>
              </w:rPr>
              <w:t xml:space="preserve"> pētījumu un studiju centrs</w:t>
            </w:r>
          </w:p>
          <w:p w14:paraId="1709B276" w14:textId="77777777" w:rsidR="00CE56AE" w:rsidRPr="006E1E43" w:rsidRDefault="00CE56AE" w:rsidP="006632BD">
            <w:pPr>
              <w:jc w:val="both"/>
              <w:rPr>
                <w:rStyle w:val="cf01"/>
                <w:rFonts w:ascii="Times New Roman" w:hAnsi="Times New Roman" w:cs="Times New Roman"/>
                <w:sz w:val="24"/>
                <w:szCs w:val="24"/>
              </w:rPr>
            </w:pPr>
            <w:r w:rsidRPr="006E1E43">
              <w:rPr>
                <w:rStyle w:val="cf01"/>
                <w:rFonts w:ascii="Times New Roman" w:hAnsi="Times New Roman" w:cs="Times New Roman"/>
                <w:sz w:val="24"/>
                <w:szCs w:val="24"/>
              </w:rPr>
              <w:t>Šo formulējumu nepieciešams apspriest ar datu apstrādes normatīvo aktu ekspertiem, vai šis punkts nav pretrunā ar Vispārējo datu aizsardzības regulu, ja dalībnieks tiek informēts neņemot vērā piekrišanas nosacījumus.</w:t>
            </w:r>
          </w:p>
          <w:p w14:paraId="6A10272A" w14:textId="77777777" w:rsidR="00CE56AE" w:rsidRPr="006E1E43" w:rsidRDefault="00CE56AE" w:rsidP="006632BD">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Nepieciešamības gadījumā donora kontaktinformāciju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var pieprasīt no Iedzīvotāju reģistra -  š</w:t>
            </w:r>
            <w:r w:rsidRPr="006E1E43">
              <w:rPr>
                <w:rStyle w:val="cf01"/>
                <w:rFonts w:ascii="Times New Roman" w:eastAsia="Times New Roman" w:hAnsi="Times New Roman" w:cs="Times New Roman"/>
                <w:sz w:val="24"/>
                <w:szCs w:val="24"/>
                <w:lang w:eastAsia="en-GB"/>
              </w:rPr>
              <w:t xml:space="preserve">o 5 punkta daļu pārvietot uz reiz pēc 15.panta 2. punkta, lai būtu iespējams nodrošināt rezultātu ziņošanu arī gadījumos, kad sasaiste ar donoru </w:t>
            </w:r>
            <w:r w:rsidRPr="006E1E43">
              <w:rPr>
                <w:rStyle w:val="cf01"/>
                <w:rFonts w:ascii="Times New Roman" w:eastAsia="Times New Roman" w:hAnsi="Times New Roman" w:cs="Times New Roman"/>
                <w:sz w:val="24"/>
                <w:szCs w:val="24"/>
                <w:lang w:eastAsia="en-GB"/>
              </w:rPr>
              <w:lastRenderedPageBreak/>
              <w:t xml:space="preserve">zudusi, piemērām mainīta adrese vai </w:t>
            </w:r>
            <w:proofErr w:type="spellStart"/>
            <w:r w:rsidRPr="006E1E43">
              <w:rPr>
                <w:rStyle w:val="cf01"/>
                <w:rFonts w:ascii="Times New Roman" w:eastAsia="Times New Roman" w:hAnsi="Times New Roman" w:cs="Times New Roman"/>
                <w:sz w:val="24"/>
                <w:szCs w:val="24"/>
                <w:lang w:eastAsia="en-GB"/>
              </w:rPr>
              <w:t>epasts</w:t>
            </w:r>
            <w:proofErr w:type="spellEnd"/>
            <w:r w:rsidRPr="006E1E43">
              <w:rPr>
                <w:rStyle w:val="cf01"/>
                <w:rFonts w:ascii="Times New Roman" w:eastAsia="Times New Roman" w:hAnsi="Times New Roman" w:cs="Times New Roman"/>
                <w:sz w:val="24"/>
                <w:szCs w:val="24"/>
                <w:lang w:eastAsia="en-GB"/>
              </w:rPr>
              <w:t>.</w:t>
            </w:r>
          </w:p>
          <w:p w14:paraId="325C3929" w14:textId="77777777" w:rsidR="00CE56AE" w:rsidRPr="006E1E43" w:rsidRDefault="00CE56AE" w:rsidP="006632BD">
            <w:pPr>
              <w:jc w:val="both"/>
              <w:rPr>
                <w:rFonts w:ascii="Times New Roman" w:hAnsi="Times New Roman" w:cs="Times New Roman"/>
                <w:sz w:val="24"/>
                <w:szCs w:val="24"/>
              </w:rPr>
            </w:pPr>
          </w:p>
          <w:p w14:paraId="1A030F08" w14:textId="77777777" w:rsidR="00CE56AE" w:rsidRPr="006E1E43" w:rsidRDefault="00CE56AE" w:rsidP="0024111F">
            <w:pPr>
              <w:rPr>
                <w:rFonts w:ascii="Times New Roman" w:hAnsi="Times New Roman" w:cs="Times New Roman"/>
                <w:sz w:val="24"/>
                <w:szCs w:val="24"/>
              </w:rPr>
            </w:pPr>
          </w:p>
        </w:tc>
        <w:tc>
          <w:tcPr>
            <w:tcW w:w="3189" w:type="dxa"/>
          </w:tcPr>
          <w:p w14:paraId="026457E3" w14:textId="7AEB02BD" w:rsidR="00CE56AE" w:rsidRPr="006E1E43" w:rsidRDefault="00CE56AE" w:rsidP="006632BD">
            <w:pPr>
              <w:contextualSpacing/>
              <w:jc w:val="both"/>
              <w:rPr>
                <w:rFonts w:ascii="Times New Roman" w:hAnsi="Times New Roman" w:cs="Times New Roman"/>
                <w:sz w:val="24"/>
                <w:szCs w:val="24"/>
              </w:rPr>
            </w:pPr>
          </w:p>
        </w:tc>
        <w:tc>
          <w:tcPr>
            <w:tcW w:w="1469" w:type="dxa"/>
            <w:vMerge/>
          </w:tcPr>
          <w:p w14:paraId="35CE8907" w14:textId="77777777" w:rsidR="00CE56AE" w:rsidRPr="006E1E43" w:rsidRDefault="00CE56AE" w:rsidP="0024111F">
            <w:pPr>
              <w:jc w:val="both"/>
              <w:rPr>
                <w:rFonts w:ascii="Times New Roman" w:hAnsi="Times New Roman" w:cs="Times New Roman"/>
                <w:sz w:val="24"/>
                <w:szCs w:val="24"/>
              </w:rPr>
            </w:pPr>
          </w:p>
        </w:tc>
        <w:tc>
          <w:tcPr>
            <w:tcW w:w="2979" w:type="dxa"/>
            <w:vMerge/>
          </w:tcPr>
          <w:p w14:paraId="5E8C58DC" w14:textId="7C391B05" w:rsidR="00CE56AE" w:rsidRPr="006E1E43" w:rsidRDefault="00CE56AE" w:rsidP="0024111F">
            <w:pPr>
              <w:jc w:val="both"/>
              <w:rPr>
                <w:rFonts w:ascii="Times New Roman" w:hAnsi="Times New Roman" w:cs="Times New Roman"/>
                <w:sz w:val="24"/>
                <w:szCs w:val="24"/>
              </w:rPr>
            </w:pPr>
          </w:p>
        </w:tc>
      </w:tr>
      <w:tr w:rsidR="006E1E43" w:rsidRPr="006E1E43" w14:paraId="07A96820" w14:textId="77777777" w:rsidTr="003305F1">
        <w:tc>
          <w:tcPr>
            <w:tcW w:w="751" w:type="dxa"/>
          </w:tcPr>
          <w:p w14:paraId="1E93FED9" w14:textId="77777777" w:rsidR="00CE56AE" w:rsidRPr="006E1E43" w:rsidRDefault="00CE56AE" w:rsidP="0024111F">
            <w:pPr>
              <w:jc w:val="both"/>
              <w:rPr>
                <w:rFonts w:ascii="Times New Roman" w:hAnsi="Times New Roman" w:cs="Times New Roman"/>
                <w:b/>
                <w:bCs/>
                <w:sz w:val="24"/>
                <w:szCs w:val="24"/>
              </w:rPr>
            </w:pPr>
          </w:p>
        </w:tc>
        <w:tc>
          <w:tcPr>
            <w:tcW w:w="2979" w:type="dxa"/>
          </w:tcPr>
          <w:p w14:paraId="2374B5E0" w14:textId="5FD236FA" w:rsidR="00CE56AE" w:rsidRPr="006E1E43" w:rsidRDefault="00CE56AE" w:rsidP="0024111F">
            <w:pPr>
              <w:jc w:val="both"/>
              <w:rPr>
                <w:rFonts w:ascii="Times New Roman" w:hAnsi="Times New Roman" w:cs="Times New Roman"/>
                <w:b/>
                <w:bCs/>
                <w:sz w:val="24"/>
                <w:szCs w:val="24"/>
              </w:rPr>
            </w:pPr>
          </w:p>
        </w:tc>
        <w:tc>
          <w:tcPr>
            <w:tcW w:w="2689" w:type="dxa"/>
          </w:tcPr>
          <w:p w14:paraId="0E03D474" w14:textId="7757D495" w:rsidR="00CE56AE" w:rsidRPr="004557A6" w:rsidRDefault="00CE56AE" w:rsidP="00F1173E">
            <w:pPr>
              <w:jc w:val="both"/>
              <w:rPr>
                <w:rFonts w:ascii="Times New Roman" w:hAnsi="Times New Roman" w:cs="Times New Roman"/>
                <w:b/>
                <w:bCs/>
                <w:sz w:val="24"/>
                <w:szCs w:val="24"/>
              </w:rPr>
            </w:pPr>
            <w:r w:rsidRPr="004557A6">
              <w:rPr>
                <w:rFonts w:ascii="Times New Roman" w:hAnsi="Times New Roman" w:cs="Times New Roman"/>
                <w:b/>
                <w:bCs/>
                <w:sz w:val="24"/>
                <w:szCs w:val="24"/>
              </w:rPr>
              <w:t>RSU</w:t>
            </w:r>
          </w:p>
          <w:p w14:paraId="370502A3" w14:textId="6C4CA25F" w:rsidR="00CE56AE" w:rsidRPr="006E1E43" w:rsidRDefault="00CE56AE" w:rsidP="00F1173E">
            <w:pPr>
              <w:jc w:val="both"/>
              <w:rPr>
                <w:rFonts w:ascii="Times New Roman" w:hAnsi="Times New Roman" w:cs="Times New Roman"/>
                <w:sz w:val="24"/>
                <w:szCs w:val="24"/>
              </w:rPr>
            </w:pPr>
            <w:r w:rsidRPr="006E1E43">
              <w:rPr>
                <w:rFonts w:ascii="Times New Roman" w:hAnsi="Times New Roman" w:cs="Times New Roman"/>
                <w:sz w:val="24"/>
                <w:szCs w:val="24"/>
              </w:rPr>
              <w:t>5.punkts – aicinām dzēst vai aizvietot ar saistītiem MK noteikumiem.</w:t>
            </w:r>
          </w:p>
          <w:p w14:paraId="4F721D3A" w14:textId="77777777" w:rsidR="00CE56AE" w:rsidRPr="006E1E43" w:rsidRDefault="00CE56AE" w:rsidP="006632BD">
            <w:pPr>
              <w:jc w:val="both"/>
              <w:rPr>
                <w:rFonts w:ascii="Times New Roman" w:hAnsi="Times New Roman" w:cs="Times New Roman"/>
                <w:sz w:val="24"/>
                <w:szCs w:val="24"/>
              </w:rPr>
            </w:pPr>
          </w:p>
        </w:tc>
        <w:tc>
          <w:tcPr>
            <w:tcW w:w="3189" w:type="dxa"/>
          </w:tcPr>
          <w:p w14:paraId="67D82584" w14:textId="765317E6" w:rsidR="00CE56AE" w:rsidRPr="006E1E43" w:rsidRDefault="00CE56AE" w:rsidP="006632BD">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Pamatojums: tādi formulējumi kā “būtiski” un “laicīgi” veselības aprūpes sfērā ir praktiski nedefinējami un subjektīvi. Ja ir paredzēts šādu punktu likumā iekļaut, tad ir nepieciešams šos terminus skaidri definēt. Būtu nepieciešams attiecīgo (būtiskas ietekmes) slimību vai stāvokļu saraksts dažādās to stadijās (stadija noteiktu “laicīgumu”, jo ir diskutabli, vai paziņojumu terminālā stadijā var uzskatīt par laicīgu), un jāparedz veids, kā informācijas sniedzējam pārliecināties, ka rezultātu paziņošana notiek par tieši šādām slimībām un notiek laicīgi, un ka donors un tuvinieki tiešām vēlas un piekrīt šādu informāciju saņemt. Jānovērtē arī kādas pūles jāpieliek, lai šādas darbības izveiktu. Tāpat jau </w:t>
            </w:r>
            <w:r w:rsidRPr="006E1E43">
              <w:rPr>
                <w:rFonts w:ascii="Times New Roman" w:hAnsi="Times New Roman" w:cs="Times New Roman"/>
                <w:sz w:val="24"/>
                <w:szCs w:val="24"/>
              </w:rPr>
              <w:lastRenderedPageBreak/>
              <w:t xml:space="preserve">iepriekš minētais – rezultātu ziņošana apejot donora izteikto gribu rada ļoti augstu privātuma pārkāpuma risku. Nepieciešams atsevišķs Datu aizsardzības speciālistu </w:t>
            </w:r>
            <w:proofErr w:type="spellStart"/>
            <w:r w:rsidRPr="006E1E43">
              <w:rPr>
                <w:rFonts w:ascii="Times New Roman" w:hAnsi="Times New Roman" w:cs="Times New Roman"/>
                <w:sz w:val="24"/>
                <w:szCs w:val="24"/>
              </w:rPr>
              <w:t>izvērtējums</w:t>
            </w:r>
            <w:proofErr w:type="spellEnd"/>
            <w:r w:rsidRPr="006E1E43">
              <w:rPr>
                <w:rFonts w:ascii="Times New Roman" w:hAnsi="Times New Roman" w:cs="Times New Roman"/>
                <w:sz w:val="24"/>
                <w:szCs w:val="24"/>
              </w:rPr>
              <w:t xml:space="preserve"> par šāda formulējuma atbilstību Fizisko personu datu apstrādes likumam un citiem normatīvajiem aktiem.</w:t>
            </w:r>
          </w:p>
        </w:tc>
        <w:tc>
          <w:tcPr>
            <w:tcW w:w="1469" w:type="dxa"/>
            <w:vMerge/>
          </w:tcPr>
          <w:p w14:paraId="6C56516A" w14:textId="77777777" w:rsidR="00CE56AE" w:rsidRPr="006E1E43" w:rsidRDefault="00CE56AE" w:rsidP="0024111F">
            <w:pPr>
              <w:jc w:val="both"/>
              <w:rPr>
                <w:rFonts w:ascii="Times New Roman" w:hAnsi="Times New Roman" w:cs="Times New Roman"/>
                <w:sz w:val="24"/>
                <w:szCs w:val="24"/>
              </w:rPr>
            </w:pPr>
          </w:p>
        </w:tc>
        <w:tc>
          <w:tcPr>
            <w:tcW w:w="2979" w:type="dxa"/>
            <w:vMerge/>
          </w:tcPr>
          <w:p w14:paraId="6A2424EC" w14:textId="4F6B8EE9" w:rsidR="00CE56AE" w:rsidRPr="006E1E43" w:rsidRDefault="00CE56AE" w:rsidP="0024111F">
            <w:pPr>
              <w:jc w:val="both"/>
              <w:rPr>
                <w:rFonts w:ascii="Times New Roman" w:hAnsi="Times New Roman" w:cs="Times New Roman"/>
                <w:sz w:val="24"/>
                <w:szCs w:val="24"/>
              </w:rPr>
            </w:pPr>
          </w:p>
        </w:tc>
      </w:tr>
      <w:tr w:rsidR="006E1E43" w:rsidRPr="006E1E43" w14:paraId="32C4D325" w14:textId="77777777" w:rsidTr="003305F1">
        <w:tc>
          <w:tcPr>
            <w:tcW w:w="751" w:type="dxa"/>
            <w:vMerge w:val="restart"/>
          </w:tcPr>
          <w:p w14:paraId="77AE0CF2" w14:textId="2A06A1B5" w:rsidR="00F75A7A" w:rsidRPr="006E1E43" w:rsidRDefault="00F75A7A" w:rsidP="0024111F">
            <w:pPr>
              <w:jc w:val="both"/>
              <w:rPr>
                <w:rFonts w:ascii="Times New Roman" w:hAnsi="Times New Roman" w:cs="Times New Roman"/>
                <w:b/>
                <w:bCs/>
                <w:sz w:val="24"/>
                <w:szCs w:val="24"/>
              </w:rPr>
            </w:pPr>
            <w:r w:rsidRPr="006E1E43">
              <w:rPr>
                <w:rFonts w:ascii="Times New Roman" w:hAnsi="Times New Roman" w:cs="Times New Roman"/>
                <w:b/>
                <w:bCs/>
                <w:sz w:val="24"/>
                <w:szCs w:val="24"/>
              </w:rPr>
              <w:t>34.</w:t>
            </w:r>
          </w:p>
        </w:tc>
        <w:tc>
          <w:tcPr>
            <w:tcW w:w="2979" w:type="dxa"/>
            <w:vMerge w:val="restart"/>
          </w:tcPr>
          <w:p w14:paraId="5DA81E1F" w14:textId="2EA47F22" w:rsidR="00F75A7A" w:rsidRPr="006E1E43" w:rsidRDefault="00F75A7A" w:rsidP="0024111F">
            <w:pPr>
              <w:jc w:val="both"/>
              <w:rPr>
                <w:rFonts w:ascii="Times New Roman" w:hAnsi="Times New Roman" w:cs="Times New Roman"/>
                <w:sz w:val="24"/>
                <w:szCs w:val="24"/>
              </w:rPr>
            </w:pPr>
            <w:r w:rsidRPr="006E1E43">
              <w:rPr>
                <w:rFonts w:ascii="Times New Roman" w:hAnsi="Times New Roman" w:cs="Times New Roman"/>
                <w:b/>
                <w:bCs/>
                <w:sz w:val="24"/>
                <w:szCs w:val="24"/>
              </w:rPr>
              <w:t>15.pants. Individuālo izpētes rezultātu ziņošana</w:t>
            </w:r>
          </w:p>
          <w:p w14:paraId="54185DC6" w14:textId="77777777" w:rsidR="00F75A7A" w:rsidRPr="006E1E43" w:rsidRDefault="00F75A7A"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(6) Individuālu izpētes rezultātu ziņošanas gadījumā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vai atsevišķā pētījuma īstenotājam ir jāpārliecinās par donora iespēju pareizi interpretēt sniegto informāciju. Nepieciešamības gadījumā iesaistītās puses, savstarpēji sadarbojoties, organizē konsultāciju ar ārstniecības personu ar atbilstošu specializāciju. </w:t>
            </w:r>
          </w:p>
          <w:p w14:paraId="15C461DF" w14:textId="31439E01" w:rsidR="00F75A7A" w:rsidRPr="006E1E43" w:rsidRDefault="00F75A7A" w:rsidP="0024111F">
            <w:pPr>
              <w:jc w:val="both"/>
              <w:rPr>
                <w:rFonts w:ascii="Times New Roman" w:hAnsi="Times New Roman" w:cs="Times New Roman"/>
                <w:sz w:val="24"/>
                <w:szCs w:val="24"/>
              </w:rPr>
            </w:pPr>
          </w:p>
        </w:tc>
        <w:tc>
          <w:tcPr>
            <w:tcW w:w="2689" w:type="dxa"/>
          </w:tcPr>
          <w:p w14:paraId="579FF38D" w14:textId="2E4F4D87" w:rsidR="00F75A7A" w:rsidRPr="004557A6" w:rsidRDefault="00F75A7A" w:rsidP="007B10EE">
            <w:pPr>
              <w:jc w:val="both"/>
              <w:rPr>
                <w:rFonts w:ascii="Times New Roman" w:hAnsi="Times New Roman" w:cs="Times New Roman"/>
                <w:b/>
                <w:bCs/>
                <w:sz w:val="24"/>
                <w:szCs w:val="24"/>
              </w:rPr>
            </w:pPr>
            <w:r w:rsidRPr="004557A6">
              <w:rPr>
                <w:rFonts w:ascii="Times New Roman" w:hAnsi="Times New Roman" w:cs="Times New Roman"/>
                <w:b/>
                <w:bCs/>
                <w:sz w:val="24"/>
                <w:szCs w:val="24"/>
              </w:rPr>
              <w:t xml:space="preserve">Latvijas </w:t>
            </w:r>
            <w:proofErr w:type="spellStart"/>
            <w:r w:rsidRPr="004557A6">
              <w:rPr>
                <w:rFonts w:ascii="Times New Roman" w:hAnsi="Times New Roman" w:cs="Times New Roman"/>
                <w:b/>
                <w:bCs/>
                <w:sz w:val="24"/>
                <w:szCs w:val="24"/>
              </w:rPr>
              <w:t>Biomedicīnas</w:t>
            </w:r>
            <w:proofErr w:type="spellEnd"/>
            <w:r w:rsidRPr="004557A6">
              <w:rPr>
                <w:rFonts w:ascii="Times New Roman" w:hAnsi="Times New Roman" w:cs="Times New Roman"/>
                <w:b/>
                <w:bCs/>
                <w:sz w:val="24"/>
                <w:szCs w:val="24"/>
              </w:rPr>
              <w:t xml:space="preserve"> pētījumu un studiju centrs</w:t>
            </w:r>
          </w:p>
          <w:p w14:paraId="4275C87C" w14:textId="12DD2224" w:rsidR="00F75A7A" w:rsidRPr="006E1E43" w:rsidRDefault="00F75A7A" w:rsidP="0024111F">
            <w:pPr>
              <w:jc w:val="both"/>
              <w:rPr>
                <w:rFonts w:ascii="Times New Roman" w:hAnsi="Times New Roman" w:cs="Times New Roman"/>
                <w:b/>
                <w:bCs/>
                <w:sz w:val="24"/>
                <w:szCs w:val="24"/>
                <w:u w:val="single"/>
              </w:rPr>
            </w:pPr>
            <w:r w:rsidRPr="006E1E43">
              <w:rPr>
                <w:rStyle w:val="cf01"/>
                <w:rFonts w:ascii="Times New Roman" w:eastAsia="Times New Roman" w:hAnsi="Times New Roman" w:cs="Times New Roman"/>
                <w:sz w:val="24"/>
                <w:szCs w:val="24"/>
                <w:lang w:eastAsia="en-GB"/>
              </w:rPr>
              <w:t xml:space="preserve">Individuālu izpētes rezultātu ziņošanas gadījumā </w:t>
            </w:r>
            <w:proofErr w:type="spellStart"/>
            <w:r w:rsidRPr="006E1E43">
              <w:rPr>
                <w:rStyle w:val="cf01"/>
                <w:rFonts w:ascii="Times New Roman" w:eastAsia="Times New Roman" w:hAnsi="Times New Roman" w:cs="Times New Roman"/>
                <w:sz w:val="24"/>
                <w:szCs w:val="24"/>
                <w:lang w:eastAsia="en-GB"/>
              </w:rPr>
              <w:t>biobankas</w:t>
            </w:r>
            <w:proofErr w:type="spellEnd"/>
            <w:r w:rsidRPr="006E1E43">
              <w:rPr>
                <w:rStyle w:val="cf01"/>
                <w:rFonts w:ascii="Times New Roman" w:eastAsia="Times New Roman" w:hAnsi="Times New Roman" w:cs="Times New Roman"/>
                <w:sz w:val="24"/>
                <w:szCs w:val="24"/>
                <w:lang w:eastAsia="en-GB"/>
              </w:rPr>
              <w:t xml:space="preserve"> pārzinim vai atsevišķā pētījuma īstenotājam </w:t>
            </w:r>
            <w:r w:rsidRPr="006E1E43">
              <w:rPr>
                <w:rStyle w:val="cf01"/>
                <w:rFonts w:ascii="Times New Roman" w:eastAsia="Times New Roman" w:hAnsi="Times New Roman" w:cs="Times New Roman"/>
                <w:sz w:val="24"/>
                <w:szCs w:val="24"/>
                <w:u w:val="single"/>
                <w:lang w:eastAsia="en-GB"/>
              </w:rPr>
              <w:t>ir jānodrošina</w:t>
            </w:r>
            <w:r w:rsidRPr="006E1E43">
              <w:rPr>
                <w:rStyle w:val="cf01"/>
                <w:rFonts w:ascii="Times New Roman" w:eastAsia="Times New Roman" w:hAnsi="Times New Roman" w:cs="Times New Roman"/>
                <w:sz w:val="24"/>
                <w:szCs w:val="24"/>
                <w:lang w:eastAsia="en-GB"/>
              </w:rPr>
              <w:t xml:space="preserve"> </w:t>
            </w:r>
            <w:r w:rsidRPr="006E1E43">
              <w:rPr>
                <w:rStyle w:val="cf01"/>
                <w:rFonts w:ascii="Times New Roman" w:eastAsia="Times New Roman" w:hAnsi="Times New Roman" w:cs="Times New Roman"/>
                <w:sz w:val="24"/>
                <w:szCs w:val="24"/>
                <w:u w:val="single"/>
                <w:lang w:eastAsia="en-GB"/>
              </w:rPr>
              <w:t>informācijas sniegšana donoram saprotamā veidā</w:t>
            </w:r>
            <w:r w:rsidR="00507D31" w:rsidRPr="006E1E43">
              <w:rPr>
                <w:rStyle w:val="cf01"/>
                <w:rFonts w:ascii="Times New Roman" w:eastAsia="Times New Roman" w:hAnsi="Times New Roman" w:cs="Times New Roman"/>
                <w:sz w:val="24"/>
                <w:szCs w:val="24"/>
                <w:u w:val="single"/>
                <w:lang w:eastAsia="en-GB"/>
              </w:rPr>
              <w:t xml:space="preserve"> </w:t>
            </w:r>
            <w:r w:rsidRPr="006E1E43">
              <w:rPr>
                <w:rStyle w:val="cf01"/>
                <w:rFonts w:ascii="Times New Roman" w:eastAsia="Times New Roman" w:hAnsi="Times New Roman" w:cs="Times New Roman"/>
                <w:sz w:val="24"/>
                <w:szCs w:val="24"/>
                <w:u w:val="single"/>
                <w:lang w:eastAsia="en-GB"/>
              </w:rPr>
              <w:t>.</w:t>
            </w:r>
            <w:r w:rsidRPr="006E1E43">
              <w:rPr>
                <w:rStyle w:val="cf01"/>
                <w:rFonts w:ascii="Times New Roman" w:eastAsia="Times New Roman" w:hAnsi="Times New Roman" w:cs="Times New Roman"/>
                <w:sz w:val="24"/>
                <w:szCs w:val="24"/>
                <w:lang w:eastAsia="en-GB"/>
              </w:rPr>
              <w:t xml:space="preserve"> Nepieciešamības gadījumā iesaistītās puses, savstarpēji sadarbojoties, organizē konsultāciju ar ārstniecības personu ar atbilstošu specializāciju.</w:t>
            </w:r>
          </w:p>
          <w:p w14:paraId="29EB63A8" w14:textId="77777777" w:rsidR="00F75A7A" w:rsidRPr="006E1E43" w:rsidRDefault="00F75A7A" w:rsidP="0024111F">
            <w:pPr>
              <w:rPr>
                <w:rFonts w:ascii="Times New Roman" w:hAnsi="Times New Roman" w:cs="Times New Roman"/>
                <w:sz w:val="24"/>
                <w:szCs w:val="24"/>
              </w:rPr>
            </w:pPr>
          </w:p>
        </w:tc>
        <w:tc>
          <w:tcPr>
            <w:tcW w:w="3189" w:type="dxa"/>
          </w:tcPr>
          <w:p w14:paraId="465AEDFC" w14:textId="11B5DB35" w:rsidR="00F75A7A" w:rsidRPr="006E1E43" w:rsidRDefault="00F75A7A" w:rsidP="0024111F">
            <w:pPr>
              <w:jc w:val="both"/>
              <w:rPr>
                <w:rStyle w:val="cf01"/>
                <w:rFonts w:ascii="Times New Roman" w:hAnsi="Times New Roman" w:cs="Times New Roman"/>
                <w:sz w:val="24"/>
                <w:szCs w:val="24"/>
              </w:rPr>
            </w:pPr>
            <w:r w:rsidRPr="006E1E43">
              <w:rPr>
                <w:rStyle w:val="cf01"/>
                <w:rFonts w:ascii="Times New Roman" w:hAnsi="Times New Roman" w:cs="Times New Roman"/>
                <w:sz w:val="24"/>
                <w:szCs w:val="24"/>
              </w:rPr>
              <w:t>Mainīt panta formulējumu atbilstoši, jo nav skaidrs kā iespējams pārliecināties, vai donors spēj pareizi interpretēt informāciju.</w:t>
            </w:r>
          </w:p>
        </w:tc>
        <w:tc>
          <w:tcPr>
            <w:tcW w:w="1469" w:type="dxa"/>
          </w:tcPr>
          <w:p w14:paraId="2AF17A7D" w14:textId="77777777" w:rsidR="00F75A7A" w:rsidRPr="006E1E43" w:rsidRDefault="00F75A7A" w:rsidP="00CE56AE">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75AB1789" w14:textId="77777777" w:rsidR="00F75A7A" w:rsidRPr="006E1E43" w:rsidRDefault="00F75A7A" w:rsidP="00F672D5">
            <w:pPr>
              <w:jc w:val="center"/>
              <w:rPr>
                <w:rFonts w:ascii="Times New Roman" w:hAnsi="Times New Roman" w:cs="Times New Roman"/>
                <w:sz w:val="24"/>
                <w:szCs w:val="24"/>
              </w:rPr>
            </w:pPr>
          </w:p>
        </w:tc>
        <w:tc>
          <w:tcPr>
            <w:tcW w:w="2979" w:type="dxa"/>
          </w:tcPr>
          <w:p w14:paraId="16542D3E" w14:textId="37428C6D" w:rsidR="00F75A7A" w:rsidRPr="006E1E43" w:rsidRDefault="00F75A7A" w:rsidP="0024111F">
            <w:pPr>
              <w:jc w:val="both"/>
              <w:rPr>
                <w:rFonts w:ascii="Times New Roman" w:hAnsi="Times New Roman" w:cs="Times New Roman"/>
                <w:sz w:val="24"/>
                <w:szCs w:val="24"/>
              </w:rPr>
            </w:pPr>
            <w:r w:rsidRPr="006E1E43">
              <w:rPr>
                <w:rFonts w:ascii="Times New Roman" w:hAnsi="Times New Roman" w:cs="Times New Roman"/>
                <w:sz w:val="24"/>
                <w:szCs w:val="24"/>
              </w:rPr>
              <w:t>Precizēta 15.panta ceturtā daļa:</w:t>
            </w:r>
          </w:p>
          <w:p w14:paraId="733AC8B3" w14:textId="760AFFAC" w:rsidR="00F75A7A" w:rsidRPr="006E1E43" w:rsidRDefault="00F75A7A" w:rsidP="002A6B45">
            <w:pPr>
              <w:jc w:val="both"/>
              <w:rPr>
                <w:rFonts w:ascii="Times New Roman" w:hAnsi="Times New Roman" w:cs="Times New Roman"/>
                <w:sz w:val="24"/>
                <w:szCs w:val="24"/>
              </w:rPr>
            </w:pPr>
            <w:r w:rsidRPr="006E1E43">
              <w:rPr>
                <w:rFonts w:ascii="Times New Roman" w:hAnsi="Times New Roman" w:cs="Times New Roman"/>
                <w:sz w:val="24"/>
                <w:szCs w:val="24"/>
              </w:rPr>
              <w:t xml:space="preserve">“(4) </w:t>
            </w:r>
            <w:r w:rsidRPr="006E1E43">
              <w:rPr>
                <w:rStyle w:val="cf01"/>
                <w:rFonts w:ascii="Times New Roman" w:eastAsia="Times New Roman" w:hAnsi="Times New Roman" w:cs="Times New Roman"/>
                <w:sz w:val="24"/>
                <w:szCs w:val="24"/>
                <w:lang w:eastAsia="en-GB"/>
              </w:rPr>
              <w:t xml:space="preserve">Individuālu izpētes rezultātu ziņošanas gadījumā </w:t>
            </w:r>
            <w:proofErr w:type="spellStart"/>
            <w:r w:rsidRPr="006E1E43">
              <w:rPr>
                <w:rStyle w:val="cf01"/>
                <w:rFonts w:ascii="Times New Roman" w:eastAsia="Times New Roman" w:hAnsi="Times New Roman" w:cs="Times New Roman"/>
                <w:sz w:val="24"/>
                <w:szCs w:val="24"/>
                <w:lang w:eastAsia="en-GB"/>
              </w:rPr>
              <w:t>biobankas</w:t>
            </w:r>
            <w:proofErr w:type="spellEnd"/>
            <w:r w:rsidRPr="006E1E43">
              <w:rPr>
                <w:rStyle w:val="cf01"/>
                <w:rFonts w:ascii="Times New Roman" w:eastAsia="Times New Roman" w:hAnsi="Times New Roman" w:cs="Times New Roman"/>
                <w:sz w:val="24"/>
                <w:szCs w:val="24"/>
                <w:lang w:eastAsia="en-GB"/>
              </w:rPr>
              <w:t xml:space="preserve"> pārzinim vai atsevišķā pētījuma īstenotājam ir jānodrošina informācijas sniegšana donoram saprotamā veidā. Nepieciešamības gadījumā iesaistītās puses, savstarpēji sadarbojoties, organizē konsultāciju ar ārstniecības personu ar atbilstošu specializāciju”.</w:t>
            </w:r>
          </w:p>
          <w:p w14:paraId="2968C11A" w14:textId="2EE07023" w:rsidR="00F75A7A" w:rsidRPr="006E1E43" w:rsidRDefault="00F75A7A" w:rsidP="002A6B45">
            <w:pPr>
              <w:jc w:val="both"/>
              <w:rPr>
                <w:rFonts w:ascii="Times New Roman" w:hAnsi="Times New Roman" w:cs="Times New Roman"/>
                <w:sz w:val="24"/>
                <w:szCs w:val="24"/>
              </w:rPr>
            </w:pPr>
          </w:p>
        </w:tc>
      </w:tr>
      <w:tr w:rsidR="006E1E43" w:rsidRPr="006E1E43" w14:paraId="1749F4A1" w14:textId="77777777" w:rsidTr="003305F1">
        <w:tc>
          <w:tcPr>
            <w:tcW w:w="751" w:type="dxa"/>
            <w:vMerge/>
          </w:tcPr>
          <w:p w14:paraId="3575DD60" w14:textId="77777777" w:rsidR="00F75A7A" w:rsidRPr="006E1E43" w:rsidRDefault="00F75A7A" w:rsidP="00C32645">
            <w:pPr>
              <w:contextualSpacing/>
              <w:jc w:val="both"/>
              <w:rPr>
                <w:rFonts w:ascii="Times New Roman" w:hAnsi="Times New Roman" w:cs="Times New Roman"/>
                <w:sz w:val="24"/>
                <w:szCs w:val="24"/>
              </w:rPr>
            </w:pPr>
          </w:p>
        </w:tc>
        <w:tc>
          <w:tcPr>
            <w:tcW w:w="2979" w:type="dxa"/>
            <w:vMerge/>
          </w:tcPr>
          <w:p w14:paraId="4D89AD54" w14:textId="6B3398B2" w:rsidR="00F75A7A" w:rsidRPr="006E1E43" w:rsidRDefault="00F75A7A" w:rsidP="00C32645">
            <w:pPr>
              <w:contextualSpacing/>
              <w:jc w:val="both"/>
              <w:rPr>
                <w:rFonts w:ascii="Times New Roman" w:hAnsi="Times New Roman" w:cs="Times New Roman"/>
                <w:sz w:val="24"/>
                <w:szCs w:val="24"/>
              </w:rPr>
            </w:pPr>
          </w:p>
        </w:tc>
        <w:tc>
          <w:tcPr>
            <w:tcW w:w="2689" w:type="dxa"/>
          </w:tcPr>
          <w:p w14:paraId="3A287423" w14:textId="310E2364" w:rsidR="00F75A7A" w:rsidRPr="004557A6" w:rsidRDefault="00F75A7A" w:rsidP="00616852">
            <w:pPr>
              <w:jc w:val="both"/>
              <w:rPr>
                <w:rFonts w:ascii="Times New Roman" w:hAnsi="Times New Roman" w:cs="Times New Roman"/>
                <w:b/>
                <w:bCs/>
                <w:sz w:val="24"/>
                <w:szCs w:val="24"/>
              </w:rPr>
            </w:pPr>
            <w:r w:rsidRPr="004557A6">
              <w:rPr>
                <w:rFonts w:ascii="Times New Roman" w:hAnsi="Times New Roman" w:cs="Times New Roman"/>
                <w:b/>
                <w:bCs/>
                <w:sz w:val="24"/>
                <w:szCs w:val="24"/>
              </w:rPr>
              <w:t>Latvijas Cilvēka ģenētikas asociācija</w:t>
            </w:r>
          </w:p>
          <w:p w14:paraId="26FE5B21" w14:textId="77777777" w:rsidR="00F75A7A" w:rsidRPr="006E1E43" w:rsidRDefault="00F75A7A" w:rsidP="00616852">
            <w:pPr>
              <w:jc w:val="both"/>
              <w:rPr>
                <w:rFonts w:ascii="Times New Roman" w:hAnsi="Times New Roman" w:cs="Times New Roman"/>
                <w:sz w:val="24"/>
                <w:szCs w:val="24"/>
              </w:rPr>
            </w:pPr>
            <w:r w:rsidRPr="006E1E43">
              <w:rPr>
                <w:rFonts w:ascii="Times New Roman" w:hAnsi="Times New Roman" w:cs="Times New Roman"/>
                <w:sz w:val="24"/>
                <w:szCs w:val="24"/>
              </w:rPr>
              <w:t xml:space="preserve">Individuālo izpētes rezultātu ziņošana būtu iekļaujama pētījumu protokolos. Tā kā </w:t>
            </w:r>
            <w:proofErr w:type="spellStart"/>
            <w:r w:rsidRPr="006E1E43">
              <w:rPr>
                <w:rFonts w:ascii="Times New Roman" w:hAnsi="Times New Roman" w:cs="Times New Roman"/>
                <w:sz w:val="24"/>
                <w:szCs w:val="24"/>
              </w:rPr>
              <w:t>biobanka</w:t>
            </w:r>
            <w:proofErr w:type="spellEnd"/>
            <w:r w:rsidRPr="006E1E43">
              <w:rPr>
                <w:rFonts w:ascii="Times New Roman" w:hAnsi="Times New Roman" w:cs="Times New Roman"/>
                <w:sz w:val="24"/>
                <w:szCs w:val="24"/>
              </w:rPr>
              <w:t xml:space="preserve"> izpēti neveic, nav korekti šādu uzdevumu uzdot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Tā ir pētnieku atbildība atbilstoši pētījuma protokolam. Būtu nepieciešams papildus regulējums, kas skaidri nosaka atbildību sadalījumu un informācijas plūsmu.</w:t>
            </w:r>
          </w:p>
          <w:p w14:paraId="06708DD8" w14:textId="77777777" w:rsidR="00F75A7A" w:rsidRPr="006E1E43" w:rsidRDefault="00F75A7A" w:rsidP="00616852">
            <w:pPr>
              <w:jc w:val="both"/>
              <w:rPr>
                <w:rFonts w:ascii="Times New Roman" w:hAnsi="Times New Roman" w:cs="Times New Roman"/>
                <w:sz w:val="24"/>
                <w:szCs w:val="24"/>
              </w:rPr>
            </w:pPr>
          </w:p>
          <w:p w14:paraId="35CB5019" w14:textId="77777777" w:rsidR="00F75A7A" w:rsidRPr="006E1E43" w:rsidRDefault="00F75A7A" w:rsidP="0024111F">
            <w:pPr>
              <w:jc w:val="both"/>
              <w:rPr>
                <w:rStyle w:val="cf01"/>
                <w:rFonts w:ascii="Times New Roman" w:eastAsia="Times New Roman" w:hAnsi="Times New Roman" w:cs="Times New Roman"/>
                <w:sz w:val="24"/>
                <w:szCs w:val="24"/>
                <w:lang w:eastAsia="en-GB"/>
              </w:rPr>
            </w:pPr>
          </w:p>
        </w:tc>
        <w:tc>
          <w:tcPr>
            <w:tcW w:w="3189" w:type="dxa"/>
          </w:tcPr>
          <w:p w14:paraId="53CCAE17" w14:textId="77777777" w:rsidR="00F75A7A" w:rsidRPr="006E1E43" w:rsidRDefault="00F75A7A" w:rsidP="00616852">
            <w:pPr>
              <w:jc w:val="both"/>
              <w:rPr>
                <w:rStyle w:val="cf01"/>
                <w:rFonts w:ascii="Times New Roman" w:hAnsi="Times New Roman" w:cs="Times New Roman"/>
                <w:sz w:val="24"/>
                <w:szCs w:val="24"/>
              </w:rPr>
            </w:pPr>
          </w:p>
        </w:tc>
        <w:tc>
          <w:tcPr>
            <w:tcW w:w="1469" w:type="dxa"/>
          </w:tcPr>
          <w:p w14:paraId="39395F7E" w14:textId="43FC07DD" w:rsidR="00F75A7A" w:rsidRPr="006E1E43" w:rsidRDefault="00F75A7A" w:rsidP="00CE56AE">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Nav ņemts vērā.</w:t>
            </w:r>
          </w:p>
          <w:p w14:paraId="4AFCB02D" w14:textId="691140DC" w:rsidR="00F75A7A" w:rsidRPr="006E1E43" w:rsidRDefault="00F75A7A" w:rsidP="00866834">
            <w:pPr>
              <w:jc w:val="center"/>
              <w:rPr>
                <w:rFonts w:ascii="Times New Roman" w:hAnsi="Times New Roman" w:cs="Times New Roman"/>
                <w:sz w:val="24"/>
                <w:szCs w:val="24"/>
              </w:rPr>
            </w:pPr>
          </w:p>
        </w:tc>
        <w:tc>
          <w:tcPr>
            <w:tcW w:w="2979" w:type="dxa"/>
            <w:vMerge w:val="restart"/>
          </w:tcPr>
          <w:p w14:paraId="0C245F23" w14:textId="4CB65BA6" w:rsidR="00F75A7A" w:rsidRPr="006E1E43" w:rsidRDefault="00F75A7A" w:rsidP="00A71C51">
            <w:pPr>
              <w:jc w:val="both"/>
              <w:rPr>
                <w:rFonts w:ascii="Times New Roman" w:hAnsi="Times New Roman" w:cs="Times New Roman"/>
                <w:sz w:val="24"/>
                <w:szCs w:val="24"/>
              </w:rPr>
            </w:pPr>
            <w:r w:rsidRPr="006E1E43">
              <w:rPr>
                <w:rFonts w:ascii="Times New Roman" w:hAnsi="Times New Roman" w:cs="Times New Roman"/>
                <w:sz w:val="24"/>
                <w:szCs w:val="24"/>
              </w:rPr>
              <w:t>Donora tiesības uz informācijas saņemšanu saistībā ar in</w:t>
            </w:r>
            <w:r w:rsidRPr="006E1E43">
              <w:rPr>
                <w:rStyle w:val="cf01"/>
                <w:rFonts w:ascii="Times New Roman" w:eastAsia="Times New Roman" w:hAnsi="Times New Roman" w:cs="Times New Roman"/>
                <w:sz w:val="24"/>
                <w:szCs w:val="24"/>
                <w:lang w:eastAsia="en-GB"/>
              </w:rPr>
              <w:t>dividuālās izpētes rezultātiem ir iekļaujams likumā, taču MK noteikumos var tikt paredzēts detalizētāka kārtība.</w:t>
            </w:r>
          </w:p>
          <w:p w14:paraId="0A09D8F1" w14:textId="77777777" w:rsidR="00F75A7A" w:rsidRPr="006E1E43" w:rsidRDefault="00F75A7A" w:rsidP="0024111F">
            <w:pPr>
              <w:jc w:val="both"/>
              <w:rPr>
                <w:rFonts w:ascii="Times New Roman" w:hAnsi="Times New Roman" w:cs="Times New Roman"/>
                <w:sz w:val="24"/>
                <w:szCs w:val="24"/>
              </w:rPr>
            </w:pPr>
          </w:p>
          <w:p w14:paraId="6E3F8E7B" w14:textId="0DC09B9E" w:rsidR="00F75A7A" w:rsidRPr="006E1E43" w:rsidRDefault="00F75A7A" w:rsidP="0024111F">
            <w:pPr>
              <w:jc w:val="both"/>
              <w:rPr>
                <w:rFonts w:ascii="Times New Roman" w:hAnsi="Times New Roman" w:cs="Times New Roman"/>
                <w:sz w:val="24"/>
                <w:szCs w:val="24"/>
              </w:rPr>
            </w:pPr>
          </w:p>
        </w:tc>
      </w:tr>
      <w:tr w:rsidR="006E1E43" w:rsidRPr="006E1E43" w14:paraId="5231BDB3" w14:textId="77777777" w:rsidTr="003305F1">
        <w:tc>
          <w:tcPr>
            <w:tcW w:w="751" w:type="dxa"/>
            <w:vMerge/>
          </w:tcPr>
          <w:p w14:paraId="5D80A7FB" w14:textId="77777777" w:rsidR="00F75A7A" w:rsidRPr="006E1E43" w:rsidRDefault="00F75A7A" w:rsidP="0024111F">
            <w:pPr>
              <w:contextualSpacing/>
              <w:jc w:val="both"/>
              <w:rPr>
                <w:rFonts w:ascii="Times New Roman" w:hAnsi="Times New Roman" w:cs="Times New Roman"/>
                <w:b/>
                <w:bCs/>
                <w:sz w:val="24"/>
                <w:szCs w:val="24"/>
              </w:rPr>
            </w:pPr>
          </w:p>
        </w:tc>
        <w:tc>
          <w:tcPr>
            <w:tcW w:w="2979" w:type="dxa"/>
            <w:vMerge/>
          </w:tcPr>
          <w:p w14:paraId="1B3873C9" w14:textId="05BA7755" w:rsidR="00F75A7A" w:rsidRPr="006E1E43" w:rsidRDefault="00F75A7A" w:rsidP="0024111F">
            <w:pPr>
              <w:contextualSpacing/>
              <w:jc w:val="both"/>
              <w:rPr>
                <w:rFonts w:ascii="Times New Roman" w:hAnsi="Times New Roman" w:cs="Times New Roman"/>
                <w:b/>
                <w:bCs/>
                <w:sz w:val="24"/>
                <w:szCs w:val="24"/>
              </w:rPr>
            </w:pPr>
          </w:p>
        </w:tc>
        <w:tc>
          <w:tcPr>
            <w:tcW w:w="2689" w:type="dxa"/>
          </w:tcPr>
          <w:p w14:paraId="3A1DCAE6" w14:textId="77777777" w:rsidR="00F75A7A" w:rsidRPr="004557A6" w:rsidRDefault="00F75A7A" w:rsidP="00616852">
            <w:pPr>
              <w:jc w:val="both"/>
              <w:rPr>
                <w:rFonts w:ascii="Times New Roman" w:hAnsi="Times New Roman" w:cs="Times New Roman"/>
                <w:b/>
                <w:bCs/>
                <w:sz w:val="24"/>
                <w:szCs w:val="24"/>
              </w:rPr>
            </w:pPr>
            <w:r w:rsidRPr="004557A6">
              <w:rPr>
                <w:rFonts w:ascii="Times New Roman" w:hAnsi="Times New Roman" w:cs="Times New Roman"/>
                <w:b/>
                <w:bCs/>
                <w:sz w:val="24"/>
                <w:szCs w:val="24"/>
              </w:rPr>
              <w:t>RSU</w:t>
            </w:r>
          </w:p>
          <w:p w14:paraId="23FD9EA5" w14:textId="3DF9A583" w:rsidR="00F75A7A" w:rsidRPr="006E1E43" w:rsidRDefault="00F75A7A" w:rsidP="001F33CE">
            <w:pPr>
              <w:jc w:val="both"/>
              <w:rPr>
                <w:rFonts w:ascii="Times New Roman" w:hAnsi="Times New Roman" w:cs="Times New Roman"/>
                <w:sz w:val="24"/>
                <w:szCs w:val="24"/>
              </w:rPr>
            </w:pPr>
            <w:r w:rsidRPr="006E1E43">
              <w:rPr>
                <w:rFonts w:ascii="Times New Roman" w:hAnsi="Times New Roman" w:cs="Times New Roman"/>
                <w:sz w:val="24"/>
                <w:szCs w:val="24"/>
              </w:rPr>
              <w:t>Aicinām dzēst un aizvietot ar saistītiem MK noteikumiem</w:t>
            </w:r>
          </w:p>
          <w:p w14:paraId="5FBEB511" w14:textId="02F98988" w:rsidR="00F75A7A" w:rsidRPr="006E1E43" w:rsidRDefault="00F75A7A" w:rsidP="001F33CE">
            <w:pPr>
              <w:jc w:val="both"/>
              <w:rPr>
                <w:rFonts w:ascii="Times New Roman" w:hAnsi="Times New Roman" w:cs="Times New Roman"/>
                <w:sz w:val="24"/>
                <w:szCs w:val="24"/>
              </w:rPr>
            </w:pPr>
          </w:p>
        </w:tc>
        <w:tc>
          <w:tcPr>
            <w:tcW w:w="3189" w:type="dxa"/>
          </w:tcPr>
          <w:p w14:paraId="5B86A38E" w14:textId="5F13A0D8" w:rsidR="00F75A7A" w:rsidRPr="006E1E43" w:rsidRDefault="00F75A7A" w:rsidP="001F33CE">
            <w:pPr>
              <w:jc w:val="both"/>
              <w:rPr>
                <w:rFonts w:ascii="Times New Roman" w:hAnsi="Times New Roman" w:cs="Times New Roman"/>
                <w:sz w:val="24"/>
                <w:szCs w:val="24"/>
              </w:rPr>
            </w:pPr>
            <w:r w:rsidRPr="006E1E43">
              <w:rPr>
                <w:rFonts w:ascii="Times New Roman" w:hAnsi="Times New Roman" w:cs="Times New Roman"/>
                <w:sz w:val="24"/>
                <w:szCs w:val="24"/>
              </w:rPr>
              <w:t xml:space="preserve">Individuālo izpētes rezultātu ziņošana būtu iekļaujama pētījumu protokolos. Tā kā </w:t>
            </w:r>
            <w:proofErr w:type="spellStart"/>
            <w:r w:rsidRPr="006E1E43">
              <w:rPr>
                <w:rFonts w:ascii="Times New Roman" w:hAnsi="Times New Roman" w:cs="Times New Roman"/>
                <w:sz w:val="24"/>
                <w:szCs w:val="24"/>
              </w:rPr>
              <w:t>biobanka</w:t>
            </w:r>
            <w:proofErr w:type="spellEnd"/>
            <w:r w:rsidRPr="006E1E43">
              <w:rPr>
                <w:rFonts w:ascii="Times New Roman" w:hAnsi="Times New Roman" w:cs="Times New Roman"/>
                <w:sz w:val="24"/>
                <w:szCs w:val="24"/>
              </w:rPr>
              <w:t xml:space="preserve"> izpēti neveic, nav korekti šādu uzdevumu dot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Tā ir pētnieku atbildība atbilstoši pētījuma protokolam, un šādu atbildību ir iespējams atrunāt MK noteikumos par izpēti.</w:t>
            </w:r>
          </w:p>
          <w:p w14:paraId="32353F38" w14:textId="77777777" w:rsidR="00F75A7A" w:rsidRPr="006E1E43" w:rsidRDefault="00F75A7A" w:rsidP="00616852">
            <w:pPr>
              <w:jc w:val="both"/>
              <w:rPr>
                <w:rStyle w:val="cf01"/>
                <w:rFonts w:ascii="Times New Roman" w:hAnsi="Times New Roman" w:cs="Times New Roman"/>
                <w:sz w:val="24"/>
                <w:szCs w:val="24"/>
              </w:rPr>
            </w:pPr>
          </w:p>
        </w:tc>
        <w:tc>
          <w:tcPr>
            <w:tcW w:w="1469" w:type="dxa"/>
          </w:tcPr>
          <w:p w14:paraId="1604A30A" w14:textId="77777777" w:rsidR="00F75A7A" w:rsidRPr="006E1E43" w:rsidRDefault="00F75A7A" w:rsidP="0024111F">
            <w:pPr>
              <w:jc w:val="both"/>
              <w:rPr>
                <w:rFonts w:ascii="Times New Roman" w:hAnsi="Times New Roman" w:cs="Times New Roman"/>
                <w:sz w:val="24"/>
                <w:szCs w:val="24"/>
              </w:rPr>
            </w:pPr>
          </w:p>
        </w:tc>
        <w:tc>
          <w:tcPr>
            <w:tcW w:w="2979" w:type="dxa"/>
            <w:vMerge/>
          </w:tcPr>
          <w:p w14:paraId="3FC70C5A" w14:textId="5AFF7A53" w:rsidR="00F75A7A" w:rsidRPr="006E1E43" w:rsidRDefault="00F75A7A" w:rsidP="0024111F">
            <w:pPr>
              <w:jc w:val="both"/>
              <w:rPr>
                <w:rFonts w:ascii="Times New Roman" w:hAnsi="Times New Roman" w:cs="Times New Roman"/>
                <w:sz w:val="24"/>
                <w:szCs w:val="24"/>
              </w:rPr>
            </w:pPr>
          </w:p>
        </w:tc>
      </w:tr>
      <w:tr w:rsidR="006E1E43" w:rsidRPr="006E1E43" w14:paraId="59A1B82C" w14:textId="77777777" w:rsidTr="003305F1">
        <w:trPr>
          <w:trHeight w:val="974"/>
        </w:trPr>
        <w:tc>
          <w:tcPr>
            <w:tcW w:w="751" w:type="dxa"/>
            <w:vMerge w:val="restart"/>
          </w:tcPr>
          <w:p w14:paraId="7BE1A93D" w14:textId="07F8211A" w:rsidR="00CE56AE" w:rsidRPr="006E1E43" w:rsidRDefault="00CE56AE" w:rsidP="0024111F">
            <w:pPr>
              <w:jc w:val="both"/>
              <w:rPr>
                <w:rFonts w:ascii="Times New Roman" w:hAnsi="Times New Roman" w:cs="Times New Roman"/>
                <w:b/>
                <w:bCs/>
                <w:sz w:val="24"/>
                <w:szCs w:val="24"/>
              </w:rPr>
            </w:pPr>
            <w:r w:rsidRPr="006E1E43">
              <w:rPr>
                <w:rFonts w:ascii="Times New Roman" w:hAnsi="Times New Roman" w:cs="Times New Roman"/>
                <w:b/>
                <w:bCs/>
                <w:sz w:val="24"/>
                <w:szCs w:val="24"/>
              </w:rPr>
              <w:t>35.</w:t>
            </w:r>
          </w:p>
        </w:tc>
        <w:tc>
          <w:tcPr>
            <w:tcW w:w="2979" w:type="dxa"/>
            <w:vMerge w:val="restart"/>
          </w:tcPr>
          <w:p w14:paraId="1AF2AF76" w14:textId="2BB9398D" w:rsidR="00CE56AE" w:rsidRPr="006E1E43" w:rsidRDefault="00CE56AE" w:rsidP="0024111F">
            <w:pPr>
              <w:jc w:val="both"/>
              <w:rPr>
                <w:rFonts w:ascii="Times New Roman" w:hAnsi="Times New Roman" w:cs="Times New Roman"/>
                <w:sz w:val="24"/>
                <w:szCs w:val="24"/>
              </w:rPr>
            </w:pPr>
            <w:r w:rsidRPr="006E1E43">
              <w:rPr>
                <w:rFonts w:ascii="Times New Roman" w:hAnsi="Times New Roman" w:cs="Times New Roman"/>
                <w:b/>
                <w:bCs/>
                <w:sz w:val="24"/>
                <w:szCs w:val="24"/>
              </w:rPr>
              <w:t>15.pants. Individuālo izpētes rezultātu ziņošana</w:t>
            </w:r>
          </w:p>
          <w:p w14:paraId="4832E8D4" w14:textId="77777777" w:rsidR="00CE56AE" w:rsidRPr="006E1E43" w:rsidRDefault="00CE56AE"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(7) Ja individuālie izpētes rezultāti var būtiski ietekmēt donora veselību vai dzīves kvalitāti, jo īpaši, ja tie attiecas uz slimībām ar smagām sekām, gan attiecīgajai personai, gan arī iesaistītajiem ģimenes locekļiem, kuras būtu ārstējamas vai pat novēršamas, informāciju sniedz </w:t>
            </w:r>
            <w:r w:rsidRPr="006E1E43">
              <w:rPr>
                <w:rFonts w:ascii="Times New Roman" w:hAnsi="Times New Roman" w:cs="Times New Roman"/>
                <w:sz w:val="24"/>
                <w:szCs w:val="24"/>
                <w:u w:val="single"/>
              </w:rPr>
              <w:t xml:space="preserve">nekavējoties </w:t>
            </w:r>
            <w:r w:rsidRPr="006E1E43">
              <w:rPr>
                <w:rFonts w:ascii="Times New Roman" w:hAnsi="Times New Roman" w:cs="Times New Roman"/>
                <w:sz w:val="24"/>
                <w:szCs w:val="24"/>
              </w:rPr>
              <w:t>pēc izpētes rezultātu iegūšanas.</w:t>
            </w:r>
          </w:p>
          <w:p w14:paraId="17E87544" w14:textId="6CFBB5C8" w:rsidR="00CE56AE" w:rsidRPr="006E1E43" w:rsidRDefault="00CE56AE" w:rsidP="0024111F">
            <w:pPr>
              <w:jc w:val="both"/>
              <w:rPr>
                <w:rFonts w:ascii="Times New Roman" w:hAnsi="Times New Roman" w:cs="Times New Roman"/>
                <w:sz w:val="24"/>
                <w:szCs w:val="24"/>
              </w:rPr>
            </w:pPr>
          </w:p>
        </w:tc>
        <w:tc>
          <w:tcPr>
            <w:tcW w:w="2689" w:type="dxa"/>
          </w:tcPr>
          <w:p w14:paraId="650C93F8" w14:textId="77777777" w:rsidR="00CE56AE" w:rsidRPr="004557A6" w:rsidRDefault="00CE56AE" w:rsidP="00616852">
            <w:pPr>
              <w:jc w:val="both"/>
              <w:rPr>
                <w:rFonts w:ascii="Times New Roman" w:hAnsi="Times New Roman" w:cs="Times New Roman"/>
                <w:b/>
                <w:bCs/>
                <w:sz w:val="24"/>
                <w:szCs w:val="24"/>
              </w:rPr>
            </w:pPr>
            <w:r w:rsidRPr="004557A6">
              <w:rPr>
                <w:rFonts w:ascii="Times New Roman" w:hAnsi="Times New Roman" w:cs="Times New Roman"/>
                <w:b/>
                <w:bCs/>
                <w:sz w:val="24"/>
                <w:szCs w:val="24"/>
              </w:rPr>
              <w:t xml:space="preserve">Latvijas </w:t>
            </w:r>
            <w:proofErr w:type="spellStart"/>
            <w:r w:rsidRPr="004557A6">
              <w:rPr>
                <w:rFonts w:ascii="Times New Roman" w:hAnsi="Times New Roman" w:cs="Times New Roman"/>
                <w:b/>
                <w:bCs/>
                <w:sz w:val="24"/>
                <w:szCs w:val="24"/>
              </w:rPr>
              <w:t>Biomedicīnas</w:t>
            </w:r>
            <w:proofErr w:type="spellEnd"/>
            <w:r w:rsidRPr="004557A6">
              <w:rPr>
                <w:rFonts w:ascii="Times New Roman" w:hAnsi="Times New Roman" w:cs="Times New Roman"/>
                <w:b/>
                <w:bCs/>
                <w:sz w:val="24"/>
                <w:szCs w:val="24"/>
              </w:rPr>
              <w:t xml:space="preserve"> pētījumu un studiju centrs</w:t>
            </w:r>
          </w:p>
          <w:p w14:paraId="4BE771FE" w14:textId="46232387" w:rsidR="00CE56AE" w:rsidRPr="006E1E43" w:rsidRDefault="00CE56AE" w:rsidP="00266DB7">
            <w:pPr>
              <w:contextualSpacing/>
              <w:jc w:val="both"/>
              <w:rPr>
                <w:rStyle w:val="cf01"/>
                <w:rFonts w:ascii="Times New Roman" w:eastAsia="Times New Roman" w:hAnsi="Times New Roman" w:cs="Times New Roman"/>
                <w:sz w:val="24"/>
                <w:szCs w:val="24"/>
                <w:lang w:eastAsia="en-GB"/>
              </w:rPr>
            </w:pPr>
            <w:r w:rsidRPr="006E1E43">
              <w:rPr>
                <w:rStyle w:val="cf01"/>
                <w:rFonts w:ascii="Times New Roman" w:eastAsia="Times New Roman" w:hAnsi="Times New Roman" w:cs="Times New Roman"/>
                <w:sz w:val="24"/>
                <w:szCs w:val="24"/>
                <w:lang w:eastAsia="en-GB"/>
              </w:rPr>
              <w:t xml:space="preserve">Ja individuālie izpētes rezultāti var būtiski ietekmēt donora veselību vai dzīves kvalitāti, jo īpaši, ja tie attiecas uz slimībām ar smagām sekām, gan attiecīgajai personai, gan arī iesaistītajiem ģimenes locekļiem, kuras būtu ārstējamas vai pat novēršamas, informāciju sniedz </w:t>
            </w:r>
            <w:r w:rsidRPr="006E1E43">
              <w:rPr>
                <w:rStyle w:val="cf01"/>
                <w:rFonts w:ascii="Times New Roman" w:eastAsia="Times New Roman" w:hAnsi="Times New Roman" w:cs="Times New Roman"/>
                <w:strike/>
                <w:sz w:val="24"/>
                <w:szCs w:val="24"/>
                <w:lang w:eastAsia="en-GB"/>
              </w:rPr>
              <w:t>nekavējoties</w:t>
            </w:r>
            <w:r w:rsidRPr="006E1E43">
              <w:rPr>
                <w:rStyle w:val="cf01"/>
                <w:rFonts w:ascii="Times New Roman" w:eastAsia="Times New Roman" w:hAnsi="Times New Roman" w:cs="Times New Roman"/>
                <w:sz w:val="24"/>
                <w:szCs w:val="24"/>
                <w:lang w:eastAsia="en-GB"/>
              </w:rPr>
              <w:t xml:space="preserve"> pēc izpētes rezultātu iegūšanas.</w:t>
            </w:r>
          </w:p>
        </w:tc>
        <w:tc>
          <w:tcPr>
            <w:tcW w:w="3189" w:type="dxa"/>
          </w:tcPr>
          <w:p w14:paraId="090CF146" w14:textId="58C7DFCD" w:rsidR="00CE56AE" w:rsidRPr="006E1E43" w:rsidRDefault="00CE56AE" w:rsidP="0024111F">
            <w:pPr>
              <w:jc w:val="both"/>
              <w:rPr>
                <w:rStyle w:val="cf01"/>
                <w:rFonts w:ascii="Times New Roman" w:hAnsi="Times New Roman" w:cs="Times New Roman"/>
                <w:sz w:val="24"/>
                <w:szCs w:val="24"/>
              </w:rPr>
            </w:pPr>
            <w:r w:rsidRPr="006E1E43">
              <w:rPr>
                <w:rStyle w:val="cf01"/>
                <w:rFonts w:ascii="Times New Roman" w:hAnsi="Times New Roman" w:cs="Times New Roman"/>
                <w:sz w:val="24"/>
                <w:szCs w:val="24"/>
              </w:rPr>
              <w:t>Mainīt formulējumu, lai būtu skaidrs, ka tiek ziņoti tikai rezultāti, kas ir pilnībā apstiprināti un pārbaudīti.</w:t>
            </w:r>
          </w:p>
        </w:tc>
        <w:tc>
          <w:tcPr>
            <w:tcW w:w="1469" w:type="dxa"/>
            <w:vMerge w:val="restart"/>
          </w:tcPr>
          <w:p w14:paraId="551AAA90" w14:textId="77777777" w:rsidR="00CE56AE" w:rsidRPr="006E1E43" w:rsidRDefault="00CE56AE" w:rsidP="00CE56AE">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5CFA6F06" w14:textId="77777777" w:rsidR="00CE56AE" w:rsidRPr="006E1E43" w:rsidRDefault="00CE56AE" w:rsidP="00FD145F">
            <w:pPr>
              <w:contextualSpacing/>
              <w:jc w:val="center"/>
              <w:rPr>
                <w:rFonts w:ascii="Times New Roman" w:hAnsi="Times New Roman" w:cs="Times New Roman"/>
                <w:sz w:val="24"/>
                <w:szCs w:val="24"/>
              </w:rPr>
            </w:pPr>
          </w:p>
        </w:tc>
        <w:tc>
          <w:tcPr>
            <w:tcW w:w="2979" w:type="dxa"/>
            <w:vMerge w:val="restart"/>
          </w:tcPr>
          <w:p w14:paraId="23901E11" w14:textId="3C85EB6C" w:rsidR="00B80A14" w:rsidRPr="006E1E43" w:rsidRDefault="00B80A14" w:rsidP="00B80A14">
            <w:pPr>
              <w:jc w:val="both"/>
              <w:rPr>
                <w:rFonts w:ascii="Times New Roman" w:hAnsi="Times New Roman" w:cs="Times New Roman"/>
                <w:sz w:val="24"/>
                <w:szCs w:val="24"/>
              </w:rPr>
            </w:pPr>
            <w:r w:rsidRPr="006E1E43">
              <w:rPr>
                <w:rFonts w:ascii="Times New Roman" w:hAnsi="Times New Roman" w:cs="Times New Roman"/>
                <w:sz w:val="24"/>
                <w:szCs w:val="24"/>
              </w:rPr>
              <w:t>Precizēta 15.panta pi</w:t>
            </w:r>
            <w:r w:rsidRPr="006E1E43">
              <w:t>ektā</w:t>
            </w:r>
            <w:r w:rsidRPr="006E1E43">
              <w:rPr>
                <w:rFonts w:ascii="Times New Roman" w:hAnsi="Times New Roman" w:cs="Times New Roman"/>
                <w:sz w:val="24"/>
                <w:szCs w:val="24"/>
              </w:rPr>
              <w:t xml:space="preserve"> daļa:</w:t>
            </w:r>
          </w:p>
          <w:p w14:paraId="5F1749DA" w14:textId="7B0F8429" w:rsidR="00CE56AE" w:rsidRPr="006E1E43" w:rsidRDefault="00CE56AE" w:rsidP="00FD145F">
            <w:pPr>
              <w:contextualSpacing/>
              <w:jc w:val="both"/>
              <w:rPr>
                <w:rFonts w:ascii="Times New Roman" w:hAnsi="Times New Roman" w:cs="Times New Roman"/>
                <w:sz w:val="24"/>
                <w:szCs w:val="24"/>
              </w:rPr>
            </w:pPr>
            <w:r w:rsidRPr="006E1E43">
              <w:rPr>
                <w:rFonts w:ascii="Times New Roman" w:hAnsi="Times New Roman" w:cs="Times New Roman"/>
                <w:sz w:val="24"/>
                <w:szCs w:val="24"/>
              </w:rPr>
              <w:t>(</w:t>
            </w:r>
            <w:r w:rsidR="00B80A14" w:rsidRPr="006E1E43">
              <w:rPr>
                <w:rFonts w:ascii="Times New Roman" w:hAnsi="Times New Roman" w:cs="Times New Roman"/>
                <w:sz w:val="24"/>
                <w:szCs w:val="24"/>
              </w:rPr>
              <w:t>5</w:t>
            </w:r>
            <w:r w:rsidRPr="006E1E43">
              <w:rPr>
                <w:rFonts w:ascii="Times New Roman" w:hAnsi="Times New Roman" w:cs="Times New Roman"/>
                <w:sz w:val="24"/>
                <w:szCs w:val="24"/>
              </w:rPr>
              <w:t xml:space="preserve">) </w:t>
            </w:r>
            <w:bookmarkStart w:id="3" w:name="_Hlk105783335"/>
            <w:r w:rsidRPr="006E1E43">
              <w:rPr>
                <w:rFonts w:ascii="Times New Roman" w:hAnsi="Times New Roman" w:cs="Times New Roman"/>
                <w:sz w:val="24"/>
                <w:szCs w:val="24"/>
              </w:rPr>
              <w:t>Ja individuālie izpētes rezultāti var būtiski ietekmēt donora veselību vai dzīves kvalitāti, jo īpaši, ja tie attiecas uz slimībām ar smagām sekām, informāciju sniedz pēc izpētes rezultātu apstiprināšanas un pārbaudīšanas. Ministru kabinets nosaka individuālo izpētes rezultātu ziņošanas kārtību.</w:t>
            </w:r>
            <w:bookmarkEnd w:id="3"/>
          </w:p>
          <w:p w14:paraId="5090AF4B" w14:textId="77777777" w:rsidR="00CE56AE" w:rsidRPr="006E1E43" w:rsidRDefault="00CE56AE" w:rsidP="0024111F">
            <w:pPr>
              <w:jc w:val="both"/>
              <w:rPr>
                <w:rFonts w:ascii="Times New Roman" w:hAnsi="Times New Roman" w:cs="Times New Roman"/>
                <w:sz w:val="24"/>
                <w:szCs w:val="24"/>
              </w:rPr>
            </w:pPr>
          </w:p>
        </w:tc>
      </w:tr>
      <w:tr w:rsidR="006E1E43" w:rsidRPr="006E1E43" w14:paraId="09EE0E3A" w14:textId="77777777" w:rsidTr="003305F1">
        <w:tc>
          <w:tcPr>
            <w:tcW w:w="751" w:type="dxa"/>
            <w:vMerge/>
          </w:tcPr>
          <w:p w14:paraId="31EBF576" w14:textId="77777777" w:rsidR="00CE56AE" w:rsidRPr="006E1E43" w:rsidRDefault="00CE56AE" w:rsidP="0024111F">
            <w:pPr>
              <w:jc w:val="both"/>
              <w:rPr>
                <w:rFonts w:ascii="Times New Roman" w:hAnsi="Times New Roman" w:cs="Times New Roman"/>
                <w:sz w:val="24"/>
                <w:szCs w:val="24"/>
              </w:rPr>
            </w:pPr>
          </w:p>
        </w:tc>
        <w:tc>
          <w:tcPr>
            <w:tcW w:w="2979" w:type="dxa"/>
            <w:vMerge/>
          </w:tcPr>
          <w:p w14:paraId="799A11F6" w14:textId="1B269341" w:rsidR="00CE56AE" w:rsidRPr="006E1E43" w:rsidRDefault="00CE56AE" w:rsidP="0024111F">
            <w:pPr>
              <w:jc w:val="both"/>
              <w:rPr>
                <w:rFonts w:ascii="Times New Roman" w:hAnsi="Times New Roman" w:cs="Times New Roman"/>
                <w:sz w:val="24"/>
                <w:szCs w:val="24"/>
              </w:rPr>
            </w:pPr>
          </w:p>
        </w:tc>
        <w:tc>
          <w:tcPr>
            <w:tcW w:w="2689" w:type="dxa"/>
          </w:tcPr>
          <w:p w14:paraId="126361D9" w14:textId="61BBC3DD" w:rsidR="00CE56AE" w:rsidRPr="004557A6" w:rsidRDefault="00CE56AE" w:rsidP="00266DB7">
            <w:pPr>
              <w:jc w:val="both"/>
              <w:rPr>
                <w:rFonts w:ascii="Times New Roman" w:hAnsi="Times New Roman" w:cs="Times New Roman"/>
                <w:b/>
                <w:bCs/>
                <w:sz w:val="24"/>
                <w:szCs w:val="24"/>
              </w:rPr>
            </w:pPr>
            <w:r w:rsidRPr="004557A6">
              <w:rPr>
                <w:rFonts w:ascii="Times New Roman" w:hAnsi="Times New Roman" w:cs="Times New Roman"/>
                <w:b/>
                <w:bCs/>
                <w:sz w:val="24"/>
                <w:szCs w:val="24"/>
              </w:rPr>
              <w:t>Latvijas Cilvēka ģenētikas asociācija</w:t>
            </w:r>
          </w:p>
          <w:p w14:paraId="2AC618F2" w14:textId="77777777" w:rsidR="00CE56AE" w:rsidRPr="006E1E43" w:rsidRDefault="00CE56AE" w:rsidP="00266DB7">
            <w:pPr>
              <w:jc w:val="both"/>
              <w:rPr>
                <w:rFonts w:ascii="Times New Roman" w:hAnsi="Times New Roman" w:cs="Times New Roman"/>
                <w:sz w:val="24"/>
                <w:szCs w:val="24"/>
              </w:rPr>
            </w:pPr>
            <w:r w:rsidRPr="006E1E43">
              <w:rPr>
                <w:rFonts w:ascii="Times New Roman" w:hAnsi="Times New Roman" w:cs="Times New Roman"/>
                <w:sz w:val="24"/>
                <w:szCs w:val="24"/>
              </w:rPr>
              <w:t>Aicinām dzēst vai aizvietot ar saistītiem MK noteikumiem. Slimībām, to seku smagumam, termiņiem un atbildībai ir jābūt skaidri definētai.</w:t>
            </w:r>
          </w:p>
          <w:p w14:paraId="7B55EF31" w14:textId="77777777" w:rsidR="00CE56AE" w:rsidRPr="006E1E43" w:rsidRDefault="00CE56AE" w:rsidP="00266DB7">
            <w:pPr>
              <w:jc w:val="both"/>
              <w:rPr>
                <w:rFonts w:ascii="Times New Roman" w:hAnsi="Times New Roman" w:cs="Times New Roman"/>
                <w:sz w:val="24"/>
                <w:szCs w:val="24"/>
              </w:rPr>
            </w:pPr>
          </w:p>
          <w:p w14:paraId="26B009BF" w14:textId="77777777" w:rsidR="00CE56AE" w:rsidRPr="006E1E43" w:rsidRDefault="00CE56AE" w:rsidP="0024111F">
            <w:pPr>
              <w:contextualSpacing/>
              <w:jc w:val="both"/>
              <w:rPr>
                <w:rStyle w:val="cf01"/>
                <w:rFonts w:ascii="Times New Roman" w:eastAsia="Times New Roman" w:hAnsi="Times New Roman" w:cs="Times New Roman"/>
                <w:sz w:val="24"/>
                <w:szCs w:val="24"/>
                <w:lang w:eastAsia="en-GB"/>
              </w:rPr>
            </w:pPr>
          </w:p>
        </w:tc>
        <w:tc>
          <w:tcPr>
            <w:tcW w:w="3189" w:type="dxa"/>
          </w:tcPr>
          <w:p w14:paraId="4A72B622" w14:textId="77777777" w:rsidR="00CE56AE" w:rsidRPr="006E1E43" w:rsidRDefault="00CE56AE" w:rsidP="00266DB7">
            <w:pPr>
              <w:jc w:val="both"/>
              <w:rPr>
                <w:rStyle w:val="cf01"/>
                <w:rFonts w:ascii="Times New Roman" w:hAnsi="Times New Roman" w:cs="Times New Roman"/>
                <w:sz w:val="24"/>
                <w:szCs w:val="24"/>
              </w:rPr>
            </w:pPr>
          </w:p>
        </w:tc>
        <w:tc>
          <w:tcPr>
            <w:tcW w:w="1469" w:type="dxa"/>
            <w:vMerge/>
          </w:tcPr>
          <w:p w14:paraId="32A9EFC0" w14:textId="77777777" w:rsidR="00CE56AE" w:rsidRPr="006E1E43" w:rsidRDefault="00CE56AE" w:rsidP="00FD145F">
            <w:pPr>
              <w:contextualSpacing/>
              <w:jc w:val="both"/>
              <w:rPr>
                <w:rFonts w:ascii="Times New Roman" w:hAnsi="Times New Roman" w:cs="Times New Roman"/>
                <w:sz w:val="24"/>
                <w:szCs w:val="24"/>
              </w:rPr>
            </w:pPr>
          </w:p>
        </w:tc>
        <w:tc>
          <w:tcPr>
            <w:tcW w:w="2979" w:type="dxa"/>
            <w:vMerge/>
          </w:tcPr>
          <w:p w14:paraId="2DC216B6" w14:textId="0E822AA0" w:rsidR="00CE56AE" w:rsidRPr="006E1E43" w:rsidRDefault="00CE56AE" w:rsidP="00FD145F">
            <w:pPr>
              <w:contextualSpacing/>
              <w:jc w:val="both"/>
              <w:rPr>
                <w:rFonts w:ascii="Times New Roman" w:hAnsi="Times New Roman" w:cs="Times New Roman"/>
                <w:sz w:val="24"/>
                <w:szCs w:val="24"/>
              </w:rPr>
            </w:pPr>
          </w:p>
        </w:tc>
      </w:tr>
      <w:tr w:rsidR="006E1E43" w:rsidRPr="006E1E43" w14:paraId="18DA28A7" w14:textId="77777777" w:rsidTr="003305F1">
        <w:tc>
          <w:tcPr>
            <w:tcW w:w="751" w:type="dxa"/>
            <w:vMerge/>
          </w:tcPr>
          <w:p w14:paraId="2E855713" w14:textId="77777777" w:rsidR="00CE56AE" w:rsidRPr="006E1E43" w:rsidRDefault="00CE56AE" w:rsidP="0024111F">
            <w:pPr>
              <w:jc w:val="both"/>
              <w:rPr>
                <w:rFonts w:ascii="Times New Roman" w:hAnsi="Times New Roman" w:cs="Times New Roman"/>
                <w:b/>
                <w:bCs/>
                <w:sz w:val="24"/>
                <w:szCs w:val="24"/>
              </w:rPr>
            </w:pPr>
          </w:p>
        </w:tc>
        <w:tc>
          <w:tcPr>
            <w:tcW w:w="2979" w:type="dxa"/>
            <w:vMerge/>
          </w:tcPr>
          <w:p w14:paraId="4630BE21" w14:textId="44348955" w:rsidR="00CE56AE" w:rsidRPr="006E1E43" w:rsidRDefault="00CE56AE" w:rsidP="0024111F">
            <w:pPr>
              <w:jc w:val="both"/>
              <w:rPr>
                <w:rFonts w:ascii="Times New Roman" w:hAnsi="Times New Roman" w:cs="Times New Roman"/>
                <w:b/>
                <w:bCs/>
                <w:sz w:val="24"/>
                <w:szCs w:val="24"/>
              </w:rPr>
            </w:pPr>
          </w:p>
        </w:tc>
        <w:tc>
          <w:tcPr>
            <w:tcW w:w="2689" w:type="dxa"/>
          </w:tcPr>
          <w:p w14:paraId="742DC187" w14:textId="77777777" w:rsidR="00CE56AE" w:rsidRPr="004557A6" w:rsidRDefault="00CE56AE" w:rsidP="00266DB7">
            <w:pPr>
              <w:jc w:val="both"/>
              <w:rPr>
                <w:rFonts w:ascii="Times New Roman" w:hAnsi="Times New Roman" w:cs="Times New Roman"/>
                <w:b/>
                <w:bCs/>
                <w:sz w:val="24"/>
                <w:szCs w:val="24"/>
              </w:rPr>
            </w:pPr>
            <w:r w:rsidRPr="004557A6">
              <w:rPr>
                <w:rFonts w:ascii="Times New Roman" w:hAnsi="Times New Roman" w:cs="Times New Roman"/>
                <w:b/>
                <w:bCs/>
                <w:sz w:val="24"/>
                <w:szCs w:val="24"/>
              </w:rPr>
              <w:t>RSU</w:t>
            </w:r>
          </w:p>
          <w:p w14:paraId="1A66509B" w14:textId="263B40BF" w:rsidR="00CE56AE" w:rsidRPr="006E1E43" w:rsidRDefault="00CE56AE" w:rsidP="00CA6DC6">
            <w:pPr>
              <w:jc w:val="both"/>
              <w:rPr>
                <w:rFonts w:ascii="Times New Roman" w:hAnsi="Times New Roman" w:cs="Times New Roman"/>
                <w:sz w:val="24"/>
                <w:szCs w:val="24"/>
              </w:rPr>
            </w:pPr>
            <w:r w:rsidRPr="006E1E43">
              <w:rPr>
                <w:rFonts w:ascii="Times New Roman" w:hAnsi="Times New Roman" w:cs="Times New Roman"/>
                <w:sz w:val="24"/>
                <w:szCs w:val="24"/>
              </w:rPr>
              <w:lastRenderedPageBreak/>
              <w:t>Aicinām dzēst vai aizvietot ar saistītiem MK noteikumiem</w:t>
            </w:r>
          </w:p>
          <w:p w14:paraId="56FACD55" w14:textId="30381FEE" w:rsidR="00CE56AE" w:rsidRPr="006E1E43" w:rsidRDefault="00CE56AE" w:rsidP="00CA6DC6">
            <w:pPr>
              <w:jc w:val="both"/>
              <w:rPr>
                <w:rFonts w:ascii="Times New Roman" w:hAnsi="Times New Roman" w:cs="Times New Roman"/>
                <w:sz w:val="24"/>
                <w:szCs w:val="24"/>
              </w:rPr>
            </w:pPr>
          </w:p>
        </w:tc>
        <w:tc>
          <w:tcPr>
            <w:tcW w:w="3189" w:type="dxa"/>
          </w:tcPr>
          <w:p w14:paraId="1E9E1A3E" w14:textId="3261898D" w:rsidR="00CE56AE" w:rsidRPr="006E1E43" w:rsidRDefault="00CE56AE" w:rsidP="00CA6DC6">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Nav skaidrs kas, kādā veidā un par kurām slimībām ar </w:t>
            </w:r>
            <w:r w:rsidRPr="006E1E43">
              <w:rPr>
                <w:rFonts w:ascii="Times New Roman" w:hAnsi="Times New Roman" w:cs="Times New Roman"/>
                <w:sz w:val="24"/>
                <w:szCs w:val="24"/>
              </w:rPr>
              <w:lastRenderedPageBreak/>
              <w:t>smagām sekām šādus izpētes rezultātus sniedz, un kādā laika termiņā. Šāda procedūra būtu ļoti precīzi jāapraksta MK noteikumos.</w:t>
            </w:r>
          </w:p>
          <w:p w14:paraId="6EA40B72" w14:textId="77777777" w:rsidR="00CE56AE" w:rsidRPr="006E1E43" w:rsidRDefault="00CE56AE" w:rsidP="00266DB7">
            <w:pPr>
              <w:jc w:val="both"/>
              <w:rPr>
                <w:rStyle w:val="cf01"/>
                <w:rFonts w:ascii="Times New Roman" w:hAnsi="Times New Roman" w:cs="Times New Roman"/>
                <w:sz w:val="24"/>
                <w:szCs w:val="24"/>
              </w:rPr>
            </w:pPr>
          </w:p>
        </w:tc>
        <w:tc>
          <w:tcPr>
            <w:tcW w:w="1469" w:type="dxa"/>
            <w:vMerge/>
          </w:tcPr>
          <w:p w14:paraId="35993292" w14:textId="77777777" w:rsidR="00CE56AE" w:rsidRPr="006E1E43" w:rsidRDefault="00CE56AE" w:rsidP="0024111F">
            <w:pPr>
              <w:jc w:val="both"/>
              <w:rPr>
                <w:rFonts w:ascii="Times New Roman" w:hAnsi="Times New Roman" w:cs="Times New Roman"/>
                <w:sz w:val="24"/>
                <w:szCs w:val="24"/>
              </w:rPr>
            </w:pPr>
          </w:p>
        </w:tc>
        <w:tc>
          <w:tcPr>
            <w:tcW w:w="2979" w:type="dxa"/>
            <w:vMerge/>
          </w:tcPr>
          <w:p w14:paraId="2657FEE4" w14:textId="3C5F785C" w:rsidR="00CE56AE" w:rsidRPr="006E1E43" w:rsidRDefault="00CE56AE" w:rsidP="0024111F">
            <w:pPr>
              <w:jc w:val="both"/>
              <w:rPr>
                <w:rFonts w:ascii="Times New Roman" w:hAnsi="Times New Roman" w:cs="Times New Roman"/>
                <w:sz w:val="24"/>
                <w:szCs w:val="24"/>
              </w:rPr>
            </w:pPr>
          </w:p>
        </w:tc>
      </w:tr>
      <w:tr w:rsidR="006E1E43" w:rsidRPr="006E1E43" w14:paraId="56C16E11" w14:textId="77777777" w:rsidTr="003305F1">
        <w:tc>
          <w:tcPr>
            <w:tcW w:w="751" w:type="dxa"/>
            <w:vMerge/>
          </w:tcPr>
          <w:p w14:paraId="227AC320" w14:textId="77777777" w:rsidR="00CE56AE" w:rsidRPr="006E1E43" w:rsidRDefault="00CE56AE" w:rsidP="00266DB7">
            <w:pPr>
              <w:jc w:val="both"/>
              <w:rPr>
                <w:rFonts w:ascii="Times New Roman" w:hAnsi="Times New Roman" w:cs="Times New Roman"/>
                <w:sz w:val="24"/>
                <w:szCs w:val="24"/>
              </w:rPr>
            </w:pPr>
          </w:p>
        </w:tc>
        <w:tc>
          <w:tcPr>
            <w:tcW w:w="2979" w:type="dxa"/>
            <w:vMerge/>
          </w:tcPr>
          <w:p w14:paraId="449A977E" w14:textId="4C6A3B89" w:rsidR="00CE56AE" w:rsidRPr="006E1E43" w:rsidRDefault="00CE56AE" w:rsidP="00266DB7">
            <w:pPr>
              <w:jc w:val="both"/>
              <w:rPr>
                <w:rFonts w:ascii="Times New Roman" w:hAnsi="Times New Roman" w:cs="Times New Roman"/>
                <w:sz w:val="24"/>
                <w:szCs w:val="24"/>
              </w:rPr>
            </w:pPr>
          </w:p>
        </w:tc>
        <w:tc>
          <w:tcPr>
            <w:tcW w:w="2689" w:type="dxa"/>
          </w:tcPr>
          <w:p w14:paraId="0938B1FF" w14:textId="77777777" w:rsidR="00CE56AE" w:rsidRPr="004557A6" w:rsidRDefault="00CE56AE" w:rsidP="00266DB7">
            <w:pPr>
              <w:jc w:val="both"/>
              <w:rPr>
                <w:rFonts w:ascii="Times New Roman" w:hAnsi="Times New Roman" w:cs="Times New Roman"/>
                <w:b/>
                <w:bCs/>
                <w:sz w:val="24"/>
                <w:szCs w:val="24"/>
              </w:rPr>
            </w:pPr>
            <w:r w:rsidRPr="004557A6">
              <w:rPr>
                <w:rFonts w:ascii="Times New Roman" w:hAnsi="Times New Roman" w:cs="Times New Roman"/>
                <w:b/>
                <w:bCs/>
                <w:sz w:val="24"/>
                <w:szCs w:val="24"/>
              </w:rPr>
              <w:t>Latvijas Cilvēka ģenētikas asociācija</w:t>
            </w:r>
          </w:p>
          <w:p w14:paraId="55A8641B" w14:textId="2E25B67E" w:rsidR="00CE56AE" w:rsidRPr="006E1E43" w:rsidRDefault="00CE56AE" w:rsidP="0024111F">
            <w:pPr>
              <w:jc w:val="both"/>
              <w:rPr>
                <w:rFonts w:ascii="Times New Roman" w:hAnsi="Times New Roman" w:cs="Times New Roman"/>
                <w:sz w:val="24"/>
                <w:szCs w:val="24"/>
              </w:rPr>
            </w:pPr>
            <w:r w:rsidRPr="006E1E43">
              <w:rPr>
                <w:rFonts w:ascii="Times New Roman" w:hAnsi="Times New Roman" w:cs="Times New Roman"/>
                <w:sz w:val="24"/>
                <w:szCs w:val="24"/>
              </w:rPr>
              <w:t xml:space="preserve">Likumprojekta 6.pants nosaka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pienākumus un neparedz rezultātu nodošanu donoriem vai viņu radiniekiem. Tā kā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mērķis nav veselības aprūpe, tad individuālo izpētes rezultātu paziņošana “atsevišķos gadījumos” nevar būt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uzdevums. </w:t>
            </w:r>
            <w:proofErr w:type="spellStart"/>
            <w:r w:rsidRPr="006E1E43">
              <w:rPr>
                <w:rFonts w:ascii="Times New Roman" w:hAnsi="Times New Roman" w:cs="Times New Roman"/>
                <w:sz w:val="24"/>
                <w:szCs w:val="24"/>
              </w:rPr>
              <w:t>Biobanka</w:t>
            </w:r>
            <w:proofErr w:type="spellEnd"/>
            <w:r w:rsidRPr="006E1E43">
              <w:rPr>
                <w:rFonts w:ascii="Times New Roman" w:hAnsi="Times New Roman" w:cs="Times New Roman"/>
                <w:sz w:val="24"/>
                <w:szCs w:val="24"/>
              </w:rPr>
              <w:t xml:space="preserve"> nenodarbojas ar pētniecību.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nevar uzņemties atbildību par pētnieku veiktajiem eksperimentiem un to precizitāti (pirms individuālo rezultātu ziņošanas donoriem </w:t>
            </w:r>
            <w:r w:rsidRPr="006E1E43">
              <w:rPr>
                <w:rFonts w:ascii="Times New Roman" w:hAnsi="Times New Roman" w:cs="Times New Roman"/>
                <w:sz w:val="24"/>
                <w:szCs w:val="24"/>
              </w:rPr>
              <w:lastRenderedPageBreak/>
              <w:t>ziņotājam būtu jāpārliecinās par šo rezultātu precizitāti attiecīgajā sfērā akreditētā laboratorijā atkārtoti ņemot paraugu no donora).</w:t>
            </w:r>
          </w:p>
          <w:p w14:paraId="38154929" w14:textId="77777777" w:rsidR="00CE56AE" w:rsidRPr="006E1E43" w:rsidRDefault="00CE56AE" w:rsidP="0024111F">
            <w:pPr>
              <w:ind w:firstLine="567"/>
              <w:jc w:val="both"/>
              <w:rPr>
                <w:rFonts w:ascii="Times New Roman" w:hAnsi="Times New Roman" w:cs="Times New Roman"/>
                <w:sz w:val="24"/>
                <w:szCs w:val="24"/>
              </w:rPr>
            </w:pPr>
            <w:r w:rsidRPr="006E1E43">
              <w:rPr>
                <w:rFonts w:ascii="Times New Roman" w:hAnsi="Times New Roman" w:cs="Times New Roman"/>
                <w:sz w:val="24"/>
                <w:szCs w:val="24"/>
              </w:rPr>
              <w:t>Nepieciešams regulējums individuālo izpētes pētniecības ziņošanas procesam (informācijas plūsma, termiņi, pienākumi, atbildība).</w:t>
            </w:r>
          </w:p>
          <w:p w14:paraId="79B29A22" w14:textId="77777777" w:rsidR="00CE56AE" w:rsidRPr="006E1E43" w:rsidRDefault="00CE56AE" w:rsidP="0024111F">
            <w:pPr>
              <w:contextualSpacing/>
              <w:jc w:val="both"/>
              <w:rPr>
                <w:rStyle w:val="cf01"/>
                <w:rFonts w:ascii="Times New Roman" w:eastAsia="Times New Roman" w:hAnsi="Times New Roman" w:cs="Times New Roman"/>
                <w:sz w:val="24"/>
                <w:szCs w:val="24"/>
                <w:lang w:eastAsia="en-GB"/>
              </w:rPr>
            </w:pPr>
          </w:p>
        </w:tc>
        <w:tc>
          <w:tcPr>
            <w:tcW w:w="3189" w:type="dxa"/>
          </w:tcPr>
          <w:p w14:paraId="53CFF0A1" w14:textId="77777777" w:rsidR="00CE56AE" w:rsidRPr="006E1E43" w:rsidRDefault="00CE56AE" w:rsidP="0024111F">
            <w:pPr>
              <w:jc w:val="both"/>
              <w:rPr>
                <w:rStyle w:val="cf01"/>
                <w:rFonts w:ascii="Times New Roman" w:hAnsi="Times New Roman" w:cs="Times New Roman"/>
                <w:sz w:val="24"/>
                <w:szCs w:val="24"/>
              </w:rPr>
            </w:pPr>
          </w:p>
        </w:tc>
        <w:tc>
          <w:tcPr>
            <w:tcW w:w="1469" w:type="dxa"/>
            <w:vMerge/>
          </w:tcPr>
          <w:p w14:paraId="19F9902A" w14:textId="77777777" w:rsidR="00CE56AE" w:rsidRPr="006E1E43" w:rsidRDefault="00CE56AE" w:rsidP="0024111F">
            <w:pPr>
              <w:jc w:val="both"/>
              <w:rPr>
                <w:rFonts w:ascii="Times New Roman" w:hAnsi="Times New Roman" w:cs="Times New Roman"/>
                <w:sz w:val="24"/>
                <w:szCs w:val="24"/>
              </w:rPr>
            </w:pPr>
          </w:p>
        </w:tc>
        <w:tc>
          <w:tcPr>
            <w:tcW w:w="2979" w:type="dxa"/>
            <w:vMerge/>
          </w:tcPr>
          <w:p w14:paraId="6B4F2814" w14:textId="5135DA03" w:rsidR="00CE56AE" w:rsidRPr="006E1E43" w:rsidRDefault="00CE56AE" w:rsidP="0024111F">
            <w:pPr>
              <w:jc w:val="both"/>
              <w:rPr>
                <w:rFonts w:ascii="Times New Roman" w:hAnsi="Times New Roman" w:cs="Times New Roman"/>
                <w:sz w:val="24"/>
                <w:szCs w:val="24"/>
              </w:rPr>
            </w:pPr>
          </w:p>
        </w:tc>
      </w:tr>
      <w:tr w:rsidR="006E1E43" w:rsidRPr="006E1E43" w14:paraId="46681707" w14:textId="77777777" w:rsidTr="003305F1">
        <w:tc>
          <w:tcPr>
            <w:tcW w:w="751" w:type="dxa"/>
            <w:vMerge/>
          </w:tcPr>
          <w:p w14:paraId="3B270F0A" w14:textId="0474184C" w:rsidR="00CE56AE" w:rsidRPr="006E1E43" w:rsidRDefault="00CE56AE" w:rsidP="0024111F">
            <w:pPr>
              <w:jc w:val="both"/>
              <w:rPr>
                <w:rStyle w:val="BodyText6"/>
                <w:rFonts w:ascii="Times New Roman" w:hAnsi="Times New Roman" w:cs="Times New Roman"/>
                <w:color w:val="auto"/>
                <w:sz w:val="24"/>
                <w:szCs w:val="24"/>
              </w:rPr>
            </w:pPr>
          </w:p>
        </w:tc>
        <w:tc>
          <w:tcPr>
            <w:tcW w:w="2979" w:type="dxa"/>
          </w:tcPr>
          <w:p w14:paraId="6DF032E1" w14:textId="5A9C599F" w:rsidR="00CE56AE" w:rsidRPr="006E1E43" w:rsidRDefault="00CE56AE" w:rsidP="0024111F">
            <w:pPr>
              <w:jc w:val="both"/>
              <w:rPr>
                <w:rFonts w:ascii="Times New Roman" w:hAnsi="Times New Roman" w:cs="Times New Roman"/>
                <w:b/>
                <w:bCs/>
                <w:sz w:val="24"/>
                <w:szCs w:val="24"/>
              </w:rPr>
            </w:pPr>
            <w:r w:rsidRPr="006E1E43">
              <w:rPr>
                <w:rStyle w:val="BodyText6"/>
                <w:rFonts w:ascii="Times New Roman" w:hAnsi="Times New Roman" w:cs="Times New Roman"/>
                <w:color w:val="auto"/>
                <w:sz w:val="24"/>
                <w:szCs w:val="24"/>
              </w:rPr>
              <w:t>15.panta trešā, ceturtā, piektā, sestā un septītā daļa</w:t>
            </w:r>
          </w:p>
          <w:p w14:paraId="5E8FAF66" w14:textId="77777777" w:rsidR="00CE56AE" w:rsidRPr="006E1E43" w:rsidRDefault="00CE56AE" w:rsidP="0024111F">
            <w:pPr>
              <w:jc w:val="both"/>
              <w:rPr>
                <w:rFonts w:ascii="Times New Roman" w:hAnsi="Times New Roman" w:cs="Times New Roman"/>
                <w:b/>
                <w:bCs/>
                <w:sz w:val="24"/>
                <w:szCs w:val="24"/>
              </w:rPr>
            </w:pPr>
          </w:p>
          <w:p w14:paraId="0B4FE266" w14:textId="32DCE025" w:rsidR="00CE56AE" w:rsidRPr="006E1E43" w:rsidRDefault="00CE56AE" w:rsidP="0024111F">
            <w:pPr>
              <w:jc w:val="both"/>
              <w:rPr>
                <w:rFonts w:ascii="Times New Roman" w:hAnsi="Times New Roman" w:cs="Times New Roman"/>
                <w:b/>
                <w:bCs/>
                <w:sz w:val="24"/>
                <w:szCs w:val="24"/>
              </w:rPr>
            </w:pPr>
          </w:p>
        </w:tc>
        <w:tc>
          <w:tcPr>
            <w:tcW w:w="2689" w:type="dxa"/>
          </w:tcPr>
          <w:p w14:paraId="31FB1E06" w14:textId="77777777" w:rsidR="00CE56AE" w:rsidRPr="004557A6" w:rsidRDefault="00CE56AE" w:rsidP="0024111F">
            <w:pPr>
              <w:jc w:val="both"/>
              <w:rPr>
                <w:rFonts w:ascii="Times New Roman" w:hAnsi="Times New Roman" w:cs="Times New Roman"/>
                <w:b/>
                <w:bCs/>
                <w:sz w:val="24"/>
                <w:szCs w:val="24"/>
              </w:rPr>
            </w:pPr>
            <w:r w:rsidRPr="004557A6">
              <w:rPr>
                <w:rFonts w:ascii="Times New Roman" w:hAnsi="Times New Roman" w:cs="Times New Roman"/>
                <w:b/>
                <w:bCs/>
                <w:sz w:val="24"/>
                <w:szCs w:val="24"/>
              </w:rPr>
              <w:t>BDO</w:t>
            </w:r>
          </w:p>
          <w:p w14:paraId="756C1679" w14:textId="0152C8D8" w:rsidR="00CE56AE" w:rsidRPr="006E1E43" w:rsidRDefault="00CE56AE" w:rsidP="0091020E">
            <w:pPr>
              <w:pStyle w:val="BodyText7"/>
              <w:shd w:val="clear" w:color="auto" w:fill="auto"/>
              <w:spacing w:before="0" w:after="120"/>
              <w:ind w:left="20" w:right="40" w:firstLine="0"/>
              <w:jc w:val="both"/>
              <w:rPr>
                <w:rFonts w:ascii="Times New Roman" w:hAnsi="Times New Roman" w:cs="Times New Roman"/>
                <w:sz w:val="24"/>
                <w:szCs w:val="24"/>
              </w:rPr>
            </w:pPr>
            <w:r w:rsidRPr="006E1E43">
              <w:rPr>
                <w:rStyle w:val="BodyText1"/>
                <w:rFonts w:ascii="Times New Roman" w:hAnsi="Times New Roman" w:cs="Times New Roman"/>
                <w:color w:val="auto"/>
                <w:sz w:val="24"/>
                <w:szCs w:val="24"/>
              </w:rPr>
              <w:t xml:space="preserve">Likumprojekta </w:t>
            </w:r>
            <w:r w:rsidRPr="006E1E43">
              <w:rPr>
                <w:rStyle w:val="BodyText1"/>
                <w:rFonts w:ascii="Times New Roman" w:hAnsi="Times New Roman" w:cs="Times New Roman"/>
                <w:color w:val="auto"/>
                <w:sz w:val="24"/>
                <w:szCs w:val="24"/>
                <w:lang w:val="en-US" w:bidi="en-US"/>
              </w:rPr>
              <w:t xml:space="preserve">15.pants </w:t>
            </w:r>
            <w:r w:rsidRPr="006E1E43">
              <w:rPr>
                <w:rStyle w:val="BodyText1"/>
                <w:rFonts w:ascii="Times New Roman" w:hAnsi="Times New Roman" w:cs="Times New Roman"/>
                <w:color w:val="auto"/>
                <w:sz w:val="24"/>
                <w:szCs w:val="24"/>
              </w:rPr>
              <w:t xml:space="preserve">kopumā esošajā redakcijā rada būtisku donora tiesību aizskārumu, jo viņam faktiski tiek atņemtas tiesības lemt kam, cik daudz un kādus datus atklāt, kā arī tiek prettiesiski ierobežotas viņa tiesības uz privāto dzīvi, ja </w:t>
            </w:r>
            <w:proofErr w:type="spellStart"/>
            <w:r w:rsidRPr="006E1E43">
              <w:rPr>
                <w:rStyle w:val="BodyText1"/>
                <w:rFonts w:ascii="Times New Roman" w:hAnsi="Times New Roman" w:cs="Times New Roman"/>
                <w:color w:val="auto"/>
                <w:sz w:val="24"/>
                <w:szCs w:val="24"/>
              </w:rPr>
              <w:t>biobankas</w:t>
            </w:r>
            <w:proofErr w:type="spellEnd"/>
            <w:r w:rsidRPr="006E1E43">
              <w:rPr>
                <w:rStyle w:val="BodyText1"/>
                <w:rFonts w:ascii="Times New Roman" w:hAnsi="Times New Roman" w:cs="Times New Roman"/>
                <w:color w:val="auto"/>
                <w:sz w:val="24"/>
                <w:szCs w:val="24"/>
              </w:rPr>
              <w:t xml:space="preserve"> pārzinim vai pētījuma īstenotājam tiek piešķirtas tiesības </w:t>
            </w:r>
            <w:r w:rsidRPr="006E1E43">
              <w:rPr>
                <w:rStyle w:val="BodyText1"/>
                <w:rFonts w:ascii="Times New Roman" w:hAnsi="Times New Roman" w:cs="Times New Roman"/>
                <w:color w:val="auto"/>
                <w:sz w:val="24"/>
                <w:szCs w:val="24"/>
              </w:rPr>
              <w:lastRenderedPageBreak/>
              <w:t xml:space="preserve">pieņemt lēmumu par donora tuvinieku informēšanu par izpētes rezultātiem. Kļūstot par donoru, persona nenodod savus datus bezierunu izmantošanai un izplatīšanai atbilstoši pārziņa, apstrādātāja lēmumiem, tādējādi faktiski zaudējot savas privātās dzīves aizsardzību. </w:t>
            </w:r>
            <w:r w:rsidRPr="006E1E43">
              <w:rPr>
                <w:rStyle w:val="BodyText5"/>
                <w:rFonts w:ascii="Times New Roman" w:hAnsi="Times New Roman" w:cs="Times New Roman"/>
                <w:color w:val="auto"/>
                <w:sz w:val="24"/>
                <w:szCs w:val="24"/>
              </w:rPr>
              <w:t>Tas neatbilst informacionālās</w:t>
            </w:r>
            <w:r w:rsidRPr="006E1E43">
              <w:rPr>
                <w:rStyle w:val="BodyText1"/>
                <w:rFonts w:ascii="Times New Roman" w:hAnsi="Times New Roman" w:cs="Times New Roman"/>
                <w:color w:val="auto"/>
                <w:sz w:val="24"/>
                <w:szCs w:val="24"/>
              </w:rPr>
              <w:t xml:space="preserve"> </w:t>
            </w:r>
            <w:proofErr w:type="spellStart"/>
            <w:r w:rsidRPr="006E1E43">
              <w:rPr>
                <w:rStyle w:val="BodyText5"/>
                <w:rFonts w:ascii="Times New Roman" w:hAnsi="Times New Roman" w:cs="Times New Roman"/>
                <w:color w:val="auto"/>
                <w:sz w:val="24"/>
                <w:szCs w:val="24"/>
              </w:rPr>
              <w:t>pašnoteikšanās</w:t>
            </w:r>
            <w:proofErr w:type="spellEnd"/>
            <w:r w:rsidRPr="006E1E43">
              <w:rPr>
                <w:rStyle w:val="BodyText5"/>
                <w:rFonts w:ascii="Times New Roman" w:hAnsi="Times New Roman" w:cs="Times New Roman"/>
                <w:color w:val="auto"/>
                <w:sz w:val="24"/>
                <w:szCs w:val="24"/>
              </w:rPr>
              <w:t xml:space="preserve"> un izvēles (rīcības) brīvības</w:t>
            </w:r>
            <w:r w:rsidRPr="006E1E43">
              <w:rPr>
                <w:rStyle w:val="BodyText1"/>
                <w:rFonts w:ascii="Times New Roman" w:hAnsi="Times New Roman" w:cs="Times New Roman"/>
                <w:color w:val="auto"/>
                <w:sz w:val="24"/>
                <w:szCs w:val="24"/>
              </w:rPr>
              <w:t xml:space="preserve"> </w:t>
            </w:r>
            <w:r w:rsidRPr="006E1E43">
              <w:rPr>
                <w:rStyle w:val="BodyText5"/>
                <w:rFonts w:ascii="Times New Roman" w:hAnsi="Times New Roman" w:cs="Times New Roman"/>
                <w:color w:val="auto"/>
                <w:sz w:val="24"/>
                <w:szCs w:val="24"/>
              </w:rPr>
              <w:t>principam, - personas tiesībām par sevi</w:t>
            </w:r>
            <w:r w:rsidRPr="006E1E43">
              <w:rPr>
                <w:rStyle w:val="BodyText1"/>
                <w:rFonts w:ascii="Times New Roman" w:hAnsi="Times New Roman" w:cs="Times New Roman"/>
                <w:color w:val="auto"/>
                <w:sz w:val="24"/>
                <w:szCs w:val="24"/>
              </w:rPr>
              <w:t xml:space="preserve"> </w:t>
            </w:r>
            <w:r w:rsidRPr="006E1E43">
              <w:rPr>
                <w:rStyle w:val="BodyText5"/>
                <w:rFonts w:ascii="Times New Roman" w:hAnsi="Times New Roman" w:cs="Times New Roman"/>
                <w:color w:val="auto"/>
                <w:sz w:val="24"/>
                <w:szCs w:val="24"/>
              </w:rPr>
              <w:t>atklāt tik daudz, cik viņa vēlas.</w:t>
            </w:r>
          </w:p>
          <w:p w14:paraId="32BD428D" w14:textId="77777777" w:rsidR="00CE56AE" w:rsidRPr="006E1E43" w:rsidRDefault="00CE56AE" w:rsidP="00ED1E88">
            <w:pPr>
              <w:jc w:val="both"/>
              <w:rPr>
                <w:rStyle w:val="BodyText1"/>
                <w:rFonts w:ascii="Times New Roman" w:hAnsi="Times New Roman" w:cs="Times New Roman"/>
                <w:color w:val="auto"/>
                <w:sz w:val="24"/>
                <w:szCs w:val="24"/>
              </w:rPr>
            </w:pPr>
            <w:r w:rsidRPr="006E1E43">
              <w:rPr>
                <w:rStyle w:val="BodyText1"/>
                <w:rFonts w:ascii="Times New Roman" w:hAnsi="Times New Roman" w:cs="Times New Roman"/>
                <w:color w:val="auto"/>
                <w:sz w:val="24"/>
                <w:szCs w:val="24"/>
              </w:rPr>
              <w:t xml:space="preserve">Minētā norma donora piekrišanu padara par bezjēdzīgu un formālu procesu, kuram nav juridiskas nozīmes - tā tam nevajadzētu būt. Tā kā donoram ir jāpiekrīt pētījumam, kura rezultāti potenciāli var būt tādi, kas ietekmē asinsradiniekus (5) punktā paredzētā veidā, </w:t>
            </w:r>
            <w:r w:rsidRPr="006E1E43">
              <w:rPr>
                <w:rStyle w:val="BodyText1"/>
                <w:rFonts w:ascii="Times New Roman" w:hAnsi="Times New Roman" w:cs="Times New Roman"/>
                <w:color w:val="auto"/>
                <w:sz w:val="24"/>
                <w:szCs w:val="24"/>
              </w:rPr>
              <w:lastRenderedPageBreak/>
              <w:t>tad viņš jau ir saņēmis visu informāciju, kā arī piekrišanas saņēmēji ir pārliecinājušies, ka donors visu saprot un apzinās sekas. Nav juridiska pamata ziņot. No juridiskā viedokļa nevar būt nekādu izņēmumu. Ja persona (donors) ir pateicis vēlme nezināt izpētes rezultātus var tikt pārkāpta, un rezultāti ziņoti arī tuviniekiem, tādējādi nodot donoram iespēju savlaicīgi atteikties no bioloģiskā parauga, secīgi, datu apstrādes.</w:t>
            </w:r>
          </w:p>
          <w:p w14:paraId="275783DF" w14:textId="72EC2B8B" w:rsidR="00CE56AE" w:rsidRPr="006E1E43" w:rsidRDefault="00CE56AE" w:rsidP="00F226E1">
            <w:pPr>
              <w:jc w:val="both"/>
              <w:rPr>
                <w:rFonts w:ascii="Times New Roman" w:eastAsia="Trebuchet MS" w:hAnsi="Times New Roman" w:cs="Times New Roman"/>
                <w:sz w:val="24"/>
                <w:szCs w:val="24"/>
                <w:shd w:val="clear" w:color="auto" w:fill="FFFFFF"/>
                <w:lang w:eastAsia="lv-LV" w:bidi="lv-LV"/>
              </w:rPr>
            </w:pPr>
            <w:r w:rsidRPr="006E1E43">
              <w:rPr>
                <w:rStyle w:val="BodyText1"/>
                <w:rFonts w:ascii="Times New Roman" w:hAnsi="Times New Roman" w:cs="Times New Roman"/>
                <w:color w:val="auto"/>
                <w:sz w:val="24"/>
                <w:szCs w:val="24"/>
              </w:rPr>
              <w:t xml:space="preserve">Ja persona (donors) ir pateicis </w:t>
            </w:r>
            <w:r w:rsidRPr="006E1E43">
              <w:rPr>
                <w:rStyle w:val="BodyText6"/>
                <w:rFonts w:ascii="Times New Roman" w:hAnsi="Times New Roman" w:cs="Times New Roman"/>
                <w:color w:val="auto"/>
                <w:sz w:val="24"/>
                <w:szCs w:val="24"/>
              </w:rPr>
              <w:t xml:space="preserve">“nē”, tad tas ir jārespektē. Jebkurš šīs gribas izteikuma pārkāpums var draudēt ar sekām pētniekam vai pašai </w:t>
            </w:r>
            <w:proofErr w:type="spellStart"/>
            <w:r w:rsidRPr="006E1E43">
              <w:rPr>
                <w:rStyle w:val="BodyText6"/>
                <w:rFonts w:ascii="Times New Roman" w:hAnsi="Times New Roman" w:cs="Times New Roman"/>
                <w:color w:val="auto"/>
                <w:sz w:val="24"/>
                <w:szCs w:val="24"/>
              </w:rPr>
              <w:t>biobankai</w:t>
            </w:r>
            <w:proofErr w:type="spellEnd"/>
            <w:r w:rsidRPr="006E1E43">
              <w:rPr>
                <w:rStyle w:val="BodyText6"/>
                <w:rFonts w:ascii="Times New Roman" w:hAnsi="Times New Roman" w:cs="Times New Roman"/>
                <w:color w:val="auto"/>
                <w:sz w:val="24"/>
                <w:szCs w:val="24"/>
              </w:rPr>
              <w:t xml:space="preserve">. Turklāt, 6.pantā nekas nav minēts par </w:t>
            </w:r>
            <w:proofErr w:type="spellStart"/>
            <w:r w:rsidRPr="006E1E43">
              <w:rPr>
                <w:rStyle w:val="BodyText6"/>
                <w:rFonts w:ascii="Times New Roman" w:hAnsi="Times New Roman" w:cs="Times New Roman"/>
                <w:color w:val="auto"/>
                <w:sz w:val="24"/>
                <w:szCs w:val="24"/>
              </w:rPr>
              <w:t>biobanku</w:t>
            </w:r>
            <w:proofErr w:type="spellEnd"/>
            <w:r w:rsidRPr="006E1E43">
              <w:rPr>
                <w:rStyle w:val="BodyText6"/>
                <w:rFonts w:ascii="Times New Roman" w:hAnsi="Times New Roman" w:cs="Times New Roman"/>
                <w:color w:val="auto"/>
                <w:sz w:val="24"/>
                <w:szCs w:val="24"/>
              </w:rPr>
              <w:t xml:space="preserve"> pārziņu pienākumu rezultātu nodot donoriem vai viņu </w:t>
            </w:r>
            <w:r w:rsidRPr="006E1E43">
              <w:rPr>
                <w:rStyle w:val="BodyText6"/>
                <w:rFonts w:ascii="Times New Roman" w:hAnsi="Times New Roman" w:cs="Times New Roman"/>
                <w:color w:val="auto"/>
                <w:sz w:val="24"/>
                <w:szCs w:val="24"/>
              </w:rPr>
              <w:lastRenderedPageBreak/>
              <w:t xml:space="preserve">radiniekiem. Tā kā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mērķis nav veselības aprūpe, tad individuālo izpētes rezultātu paziņošana “atsevišķos gadījumos” nevar būt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pārziņa uzdevums. Tas varētu būt pētījumu veicēju uzdevums.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pārzinis nevar pārliecināties par citā iestādē vai pētniecības grupā veikto izmeklējumu precizitāti - šāda atbildība var būt tikai veicot diagnostiskos izmeklējumus!</w:t>
            </w:r>
          </w:p>
          <w:p w14:paraId="636ABFAD" w14:textId="694F739F" w:rsidR="00CE56AE" w:rsidRPr="006E1E43" w:rsidRDefault="00CE56AE" w:rsidP="00F226E1">
            <w:pPr>
              <w:pStyle w:val="BodyText7"/>
              <w:shd w:val="clear" w:color="auto" w:fill="auto"/>
              <w:spacing w:before="120" w:after="120"/>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Tāpat, ir lietots šķīruma saiklis “vai”, bet nav paredzēts noregulējums gadījumiem, kad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pārziņa un pētījuma īstenotāja viedokļi par izpētes rezultātu paziņošanu donoram un tā tuviniekiem atšķiras.</w:t>
            </w:r>
          </w:p>
          <w:p w14:paraId="11483C7F" w14:textId="77777777" w:rsidR="00CE56AE" w:rsidRPr="006E1E43" w:rsidRDefault="00CE56AE" w:rsidP="00F226E1">
            <w:pPr>
              <w:pStyle w:val="BodyText7"/>
              <w:shd w:val="clear" w:color="auto" w:fill="auto"/>
              <w:spacing w:before="120" w:after="120"/>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Nav arī skaidrs, kas tiek domāts ar “būtiski” un </w:t>
            </w:r>
            <w:r w:rsidRPr="006E1E43">
              <w:rPr>
                <w:rStyle w:val="BodyText6"/>
                <w:rFonts w:ascii="Times New Roman" w:hAnsi="Times New Roman" w:cs="Times New Roman"/>
                <w:color w:val="auto"/>
                <w:sz w:val="24"/>
                <w:szCs w:val="24"/>
              </w:rPr>
              <w:lastRenderedPageBreak/>
              <w:t xml:space="preserve">“laicīgi”. Ņemot vērā, ka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paraugi var tikt izmantoti pētījumos daudzus gadus pēc parauga ievākšanas, “būtiskums” un “laicīgums” ir ļoti netveramas lietas.</w:t>
            </w:r>
          </w:p>
          <w:p w14:paraId="1B459627" w14:textId="77777777" w:rsidR="00CE56AE" w:rsidRPr="006E1E43" w:rsidRDefault="00CE56AE" w:rsidP="00F226E1">
            <w:pPr>
              <w:pStyle w:val="BodyText7"/>
              <w:shd w:val="clear" w:color="auto" w:fill="auto"/>
              <w:spacing w:before="120" w:after="120"/>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Ja likumā minēts “būtiskums” un “laicīgums”, tad jādefinē precīzi - nepieciešams attiecīgo slimību saraksts dažādās to stadijās (stadija noteiktu “laicīgumu”), un jāparedz veids, kā informācijas sniedzējam pārliecināties, ka rezultātu paziņošana notiek par tieši šādām slimībām un notiek laicīgi. Jānovērtē arī kādas pūles jāpieliek, lai šādas darbības izveiktu.</w:t>
            </w:r>
          </w:p>
          <w:p w14:paraId="3139F36B" w14:textId="6A3BEF20" w:rsidR="00CE56AE" w:rsidRPr="006E1E43" w:rsidRDefault="00CE56AE" w:rsidP="0091020E">
            <w:pPr>
              <w:jc w:val="both"/>
              <w:rPr>
                <w:rStyle w:val="BodyText1"/>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Panta sestajā un septītajā daļā atkārtoti tiek kļūdaini norādīts, ka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veic izpēti, minētais apgalvojums nav korekts.</w:t>
            </w:r>
          </w:p>
          <w:p w14:paraId="12AD1543" w14:textId="559AF850" w:rsidR="00CE56AE" w:rsidRPr="006E1E43" w:rsidRDefault="00CE56AE" w:rsidP="0091020E">
            <w:pPr>
              <w:jc w:val="both"/>
              <w:rPr>
                <w:rFonts w:ascii="Times New Roman" w:hAnsi="Times New Roman" w:cs="Times New Roman"/>
                <w:sz w:val="24"/>
                <w:szCs w:val="24"/>
              </w:rPr>
            </w:pPr>
          </w:p>
        </w:tc>
        <w:tc>
          <w:tcPr>
            <w:tcW w:w="3189" w:type="dxa"/>
          </w:tcPr>
          <w:p w14:paraId="15155EC8" w14:textId="77777777" w:rsidR="00CE56AE" w:rsidRPr="006E1E43" w:rsidRDefault="00CE56AE" w:rsidP="0024111F">
            <w:pPr>
              <w:jc w:val="both"/>
              <w:rPr>
                <w:rFonts w:ascii="Times New Roman" w:hAnsi="Times New Roman" w:cs="Times New Roman"/>
                <w:sz w:val="24"/>
                <w:szCs w:val="24"/>
              </w:rPr>
            </w:pPr>
          </w:p>
        </w:tc>
        <w:tc>
          <w:tcPr>
            <w:tcW w:w="1469" w:type="dxa"/>
            <w:vMerge/>
          </w:tcPr>
          <w:p w14:paraId="5A440E98" w14:textId="77777777" w:rsidR="00CE56AE" w:rsidRPr="006E1E43" w:rsidRDefault="00CE56AE" w:rsidP="00E72996">
            <w:pPr>
              <w:jc w:val="both"/>
              <w:rPr>
                <w:rFonts w:ascii="Times New Roman" w:hAnsi="Times New Roman" w:cs="Times New Roman"/>
                <w:sz w:val="24"/>
                <w:szCs w:val="24"/>
              </w:rPr>
            </w:pPr>
          </w:p>
        </w:tc>
        <w:tc>
          <w:tcPr>
            <w:tcW w:w="2979" w:type="dxa"/>
            <w:vMerge/>
          </w:tcPr>
          <w:p w14:paraId="6FE1D9A9" w14:textId="241C0507" w:rsidR="00CE56AE" w:rsidRPr="006E1E43" w:rsidRDefault="00CE56AE" w:rsidP="00E72996">
            <w:pPr>
              <w:jc w:val="both"/>
              <w:rPr>
                <w:rFonts w:ascii="Times New Roman" w:hAnsi="Times New Roman" w:cs="Times New Roman"/>
                <w:sz w:val="24"/>
                <w:szCs w:val="24"/>
              </w:rPr>
            </w:pPr>
          </w:p>
        </w:tc>
      </w:tr>
      <w:tr w:rsidR="006E1E43" w:rsidRPr="006E1E43" w14:paraId="325A302A" w14:textId="77777777" w:rsidTr="003305F1">
        <w:tc>
          <w:tcPr>
            <w:tcW w:w="751" w:type="dxa"/>
          </w:tcPr>
          <w:p w14:paraId="08EFF3A4" w14:textId="77777777" w:rsidR="00CE56AE" w:rsidRPr="006E1E43" w:rsidRDefault="00CE56AE" w:rsidP="0024111F">
            <w:pPr>
              <w:jc w:val="both"/>
              <w:rPr>
                <w:rStyle w:val="BodyText6"/>
                <w:rFonts w:ascii="Times New Roman" w:hAnsi="Times New Roman" w:cs="Times New Roman"/>
                <w:color w:val="auto"/>
                <w:sz w:val="24"/>
                <w:szCs w:val="24"/>
              </w:rPr>
            </w:pPr>
          </w:p>
        </w:tc>
        <w:tc>
          <w:tcPr>
            <w:tcW w:w="2979" w:type="dxa"/>
          </w:tcPr>
          <w:p w14:paraId="58FA324A" w14:textId="6478CA26" w:rsidR="00CE56AE" w:rsidRPr="006E1E43" w:rsidRDefault="00CE56AE" w:rsidP="0024111F">
            <w:pPr>
              <w:jc w:val="both"/>
              <w:rPr>
                <w:rStyle w:val="BodyText6"/>
                <w:rFonts w:ascii="Times New Roman" w:hAnsi="Times New Roman" w:cs="Times New Roman"/>
                <w:color w:val="auto"/>
                <w:sz w:val="24"/>
                <w:szCs w:val="24"/>
              </w:rPr>
            </w:pPr>
          </w:p>
        </w:tc>
        <w:tc>
          <w:tcPr>
            <w:tcW w:w="2689" w:type="dxa"/>
          </w:tcPr>
          <w:p w14:paraId="5472922A" w14:textId="558668BC" w:rsidR="00CE56AE" w:rsidRPr="004557A6" w:rsidRDefault="00CE56AE" w:rsidP="00A77A9D">
            <w:pPr>
              <w:jc w:val="both"/>
              <w:rPr>
                <w:rFonts w:ascii="Times New Roman" w:hAnsi="Times New Roman" w:cs="Times New Roman"/>
                <w:b/>
                <w:bCs/>
                <w:sz w:val="24"/>
                <w:szCs w:val="24"/>
              </w:rPr>
            </w:pPr>
            <w:r w:rsidRPr="004557A6">
              <w:rPr>
                <w:rFonts w:ascii="Times New Roman" w:hAnsi="Times New Roman" w:cs="Times New Roman"/>
                <w:b/>
                <w:bCs/>
                <w:sz w:val="24"/>
                <w:szCs w:val="24"/>
              </w:rPr>
              <w:t>RSU</w:t>
            </w:r>
          </w:p>
          <w:p w14:paraId="48F68BBB" w14:textId="3B5C0683" w:rsidR="00CE56AE" w:rsidRPr="006E1E43" w:rsidRDefault="00CE56AE" w:rsidP="00A77A9D">
            <w:pPr>
              <w:jc w:val="both"/>
              <w:rPr>
                <w:rFonts w:ascii="Times New Roman" w:hAnsi="Times New Roman" w:cs="Times New Roman"/>
                <w:sz w:val="24"/>
                <w:szCs w:val="24"/>
              </w:rPr>
            </w:pPr>
            <w:r w:rsidRPr="006E1E43">
              <w:rPr>
                <w:rFonts w:ascii="Times New Roman" w:hAnsi="Times New Roman" w:cs="Times New Roman"/>
                <w:sz w:val="24"/>
                <w:szCs w:val="24"/>
              </w:rPr>
              <w:t xml:space="preserve">Komentārs par pantu kopumā: šis pants regulē individuālo izpētes rezultātu ziņošanu donoriem, taču, apzinoties jomu un iespējas, aicinām izstrādāt MK noteikumus, kas šo jautājumu ļoti precīzi regulētu, ietverot dažādus scenārijus, dažādu analīžu rezultātu gadījumus un dažādās iesaistītas puses. 6. pantā nekas nav minēts par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pienākumu ziņot izpētes rezultātus. </w:t>
            </w:r>
            <w:proofErr w:type="spellStart"/>
            <w:r w:rsidRPr="006E1E43">
              <w:rPr>
                <w:rFonts w:ascii="Times New Roman" w:hAnsi="Times New Roman" w:cs="Times New Roman"/>
                <w:sz w:val="24"/>
                <w:szCs w:val="24"/>
              </w:rPr>
              <w:t>Biobanka</w:t>
            </w:r>
            <w:proofErr w:type="spellEnd"/>
            <w:r w:rsidRPr="006E1E43">
              <w:rPr>
                <w:rFonts w:ascii="Times New Roman" w:hAnsi="Times New Roman" w:cs="Times New Roman"/>
                <w:sz w:val="24"/>
                <w:szCs w:val="24"/>
              </w:rPr>
              <w:t xml:space="preserve"> nenodarbojas ar pētniecību.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nevar uzņemties atbildību par pētnieku veiktajiem eksperimentiem un to precizitāti (pirms individuālo rezultātu ziņošanas donoriem ziņotājam būtu </w:t>
            </w:r>
            <w:r w:rsidRPr="006E1E43">
              <w:rPr>
                <w:rFonts w:ascii="Times New Roman" w:hAnsi="Times New Roman" w:cs="Times New Roman"/>
                <w:sz w:val="24"/>
                <w:szCs w:val="24"/>
              </w:rPr>
              <w:lastRenderedPageBreak/>
              <w:t>jāpārliecinās par šo rezultātu precizitāti attiecīgajā sfērā akreditētā laboratorijā atkārtoti ņemot paraugu no donora).</w:t>
            </w:r>
          </w:p>
          <w:p w14:paraId="11682F08" w14:textId="77777777" w:rsidR="00CE56AE" w:rsidRPr="006E1E43" w:rsidRDefault="00CE56AE" w:rsidP="0024111F">
            <w:pPr>
              <w:jc w:val="both"/>
              <w:rPr>
                <w:rFonts w:ascii="Times New Roman" w:hAnsi="Times New Roman" w:cs="Times New Roman"/>
                <w:sz w:val="24"/>
                <w:szCs w:val="24"/>
              </w:rPr>
            </w:pPr>
          </w:p>
        </w:tc>
        <w:tc>
          <w:tcPr>
            <w:tcW w:w="3189" w:type="dxa"/>
          </w:tcPr>
          <w:p w14:paraId="64E0F9D4" w14:textId="77777777" w:rsidR="00CE56AE" w:rsidRPr="006E1E43" w:rsidRDefault="00CE56AE" w:rsidP="0024111F">
            <w:pPr>
              <w:jc w:val="both"/>
              <w:rPr>
                <w:rFonts w:ascii="Times New Roman" w:hAnsi="Times New Roman" w:cs="Times New Roman"/>
                <w:sz w:val="24"/>
                <w:szCs w:val="24"/>
              </w:rPr>
            </w:pPr>
          </w:p>
        </w:tc>
        <w:tc>
          <w:tcPr>
            <w:tcW w:w="1469" w:type="dxa"/>
            <w:vMerge/>
          </w:tcPr>
          <w:p w14:paraId="50582FDF" w14:textId="77777777" w:rsidR="00CE56AE" w:rsidRPr="006E1E43" w:rsidRDefault="00CE56AE" w:rsidP="00E72996">
            <w:pPr>
              <w:jc w:val="both"/>
              <w:rPr>
                <w:rFonts w:ascii="Times New Roman" w:hAnsi="Times New Roman" w:cs="Times New Roman"/>
                <w:sz w:val="24"/>
                <w:szCs w:val="24"/>
              </w:rPr>
            </w:pPr>
          </w:p>
        </w:tc>
        <w:tc>
          <w:tcPr>
            <w:tcW w:w="2979" w:type="dxa"/>
            <w:vMerge/>
          </w:tcPr>
          <w:p w14:paraId="25DD3580" w14:textId="7FF0B4E2" w:rsidR="00CE56AE" w:rsidRPr="006E1E43" w:rsidRDefault="00CE56AE" w:rsidP="00E72996">
            <w:pPr>
              <w:jc w:val="both"/>
              <w:rPr>
                <w:rFonts w:ascii="Times New Roman" w:hAnsi="Times New Roman" w:cs="Times New Roman"/>
                <w:sz w:val="24"/>
                <w:szCs w:val="24"/>
              </w:rPr>
            </w:pPr>
          </w:p>
        </w:tc>
      </w:tr>
      <w:tr w:rsidR="006E1E43" w:rsidRPr="006E1E43" w14:paraId="6A2560EF" w14:textId="77777777" w:rsidTr="003305F1">
        <w:tc>
          <w:tcPr>
            <w:tcW w:w="751" w:type="dxa"/>
            <w:vMerge w:val="restart"/>
          </w:tcPr>
          <w:p w14:paraId="79C50BAD" w14:textId="1CEE7BF6" w:rsidR="00F01638" w:rsidRPr="006E1E43" w:rsidRDefault="00F01638"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36.</w:t>
            </w:r>
          </w:p>
        </w:tc>
        <w:tc>
          <w:tcPr>
            <w:tcW w:w="2979" w:type="dxa"/>
            <w:vMerge w:val="restart"/>
          </w:tcPr>
          <w:p w14:paraId="4417B6A2" w14:textId="78629A44" w:rsidR="00F01638" w:rsidRPr="006E1E43" w:rsidRDefault="00F01638" w:rsidP="0024111F">
            <w:pPr>
              <w:contextualSpacing/>
              <w:jc w:val="both"/>
              <w:rPr>
                <w:rFonts w:ascii="Times New Roman" w:hAnsi="Times New Roman" w:cs="Times New Roman"/>
                <w:sz w:val="24"/>
                <w:szCs w:val="24"/>
              </w:rPr>
            </w:pPr>
            <w:r w:rsidRPr="006E1E43">
              <w:rPr>
                <w:rFonts w:ascii="Times New Roman" w:hAnsi="Times New Roman" w:cs="Times New Roman"/>
                <w:b/>
                <w:bCs/>
                <w:sz w:val="24"/>
                <w:szCs w:val="24"/>
              </w:rPr>
              <w:t xml:space="preserve">16.pants. Bioloģisko paraugu un to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ieguves, uzglabāšanas un izmantošanas vispārīgie nosacījumi</w:t>
            </w:r>
          </w:p>
          <w:p w14:paraId="538BCB8B" w14:textId="6D2C8D01" w:rsidR="00F01638" w:rsidRPr="006E1E43" w:rsidRDefault="00F01638" w:rsidP="0024111F">
            <w:pPr>
              <w:jc w:val="both"/>
              <w:rPr>
                <w:rFonts w:ascii="Times New Roman" w:hAnsi="Times New Roman" w:cs="Times New Roman"/>
                <w:sz w:val="24"/>
                <w:szCs w:val="24"/>
              </w:rPr>
            </w:pPr>
            <w:r w:rsidRPr="006E1E43">
              <w:rPr>
                <w:rStyle w:val="cf01"/>
                <w:rFonts w:ascii="Times New Roman" w:eastAsia="Times New Roman" w:hAnsi="Times New Roman" w:cs="Times New Roman"/>
                <w:sz w:val="24"/>
                <w:szCs w:val="24"/>
                <w:lang w:eastAsia="en-GB"/>
              </w:rPr>
              <w:t>(</w:t>
            </w:r>
            <w:r w:rsidRPr="006E1E43">
              <w:rPr>
                <w:rStyle w:val="cf01"/>
                <w:rFonts w:ascii="Times New Roman" w:hAnsi="Times New Roman" w:cs="Times New Roman"/>
                <w:sz w:val="24"/>
                <w:szCs w:val="24"/>
              </w:rPr>
              <w:t xml:space="preserve">1) </w:t>
            </w:r>
            <w:r w:rsidRPr="006E1E43">
              <w:rPr>
                <w:rStyle w:val="cf01"/>
                <w:rFonts w:ascii="Times New Roman" w:eastAsia="Times New Roman" w:hAnsi="Times New Roman" w:cs="Times New Roman"/>
                <w:sz w:val="24"/>
                <w:szCs w:val="24"/>
                <w:lang w:eastAsia="en-GB"/>
              </w:rPr>
              <w:t xml:space="preserve">Bioloģisko paraugu ieguve notiek tikai tam piemērotās ārstniecības iestāžu telpās vai saskaņā ar rekomendācijām, ko donors saņem no </w:t>
            </w:r>
            <w:proofErr w:type="spellStart"/>
            <w:r w:rsidRPr="006E1E43">
              <w:rPr>
                <w:rStyle w:val="cf01"/>
                <w:rFonts w:ascii="Times New Roman" w:eastAsia="Times New Roman" w:hAnsi="Times New Roman" w:cs="Times New Roman"/>
                <w:sz w:val="24"/>
                <w:szCs w:val="24"/>
                <w:lang w:eastAsia="en-GB"/>
              </w:rPr>
              <w:t>biobankas</w:t>
            </w:r>
            <w:proofErr w:type="spellEnd"/>
            <w:r w:rsidRPr="006E1E43">
              <w:rPr>
                <w:rStyle w:val="cf01"/>
                <w:rFonts w:ascii="Times New Roman" w:eastAsia="Times New Roman" w:hAnsi="Times New Roman" w:cs="Times New Roman"/>
                <w:sz w:val="24"/>
                <w:szCs w:val="24"/>
                <w:lang w:eastAsia="en-GB"/>
              </w:rPr>
              <w:t xml:space="preserve"> pārziņa, ja parauga paņemšana pieļaujama donora dzīvesvietā</w:t>
            </w:r>
          </w:p>
        </w:tc>
        <w:tc>
          <w:tcPr>
            <w:tcW w:w="2689" w:type="dxa"/>
          </w:tcPr>
          <w:p w14:paraId="3716B9BA" w14:textId="32D613A7" w:rsidR="00F01638" w:rsidRPr="004557A6" w:rsidRDefault="00F01638" w:rsidP="0024111F">
            <w:pPr>
              <w:jc w:val="both"/>
              <w:rPr>
                <w:rStyle w:val="cf01"/>
                <w:rFonts w:ascii="Times New Roman" w:eastAsia="Times New Roman" w:hAnsi="Times New Roman" w:cs="Times New Roman"/>
                <w:b/>
                <w:bCs/>
                <w:sz w:val="24"/>
                <w:szCs w:val="24"/>
                <w:lang w:eastAsia="en-GB"/>
              </w:rPr>
            </w:pPr>
            <w:r w:rsidRPr="004557A6">
              <w:rPr>
                <w:rFonts w:ascii="Times New Roman" w:hAnsi="Times New Roman" w:cs="Times New Roman"/>
                <w:b/>
                <w:bCs/>
                <w:sz w:val="24"/>
                <w:szCs w:val="24"/>
              </w:rPr>
              <w:t xml:space="preserve">Latvijas </w:t>
            </w:r>
            <w:proofErr w:type="spellStart"/>
            <w:r w:rsidRPr="004557A6">
              <w:rPr>
                <w:rFonts w:ascii="Times New Roman" w:hAnsi="Times New Roman" w:cs="Times New Roman"/>
                <w:b/>
                <w:bCs/>
                <w:sz w:val="24"/>
                <w:szCs w:val="24"/>
              </w:rPr>
              <w:t>Biomedicīnas</w:t>
            </w:r>
            <w:proofErr w:type="spellEnd"/>
            <w:r w:rsidRPr="004557A6">
              <w:rPr>
                <w:rFonts w:ascii="Times New Roman" w:hAnsi="Times New Roman" w:cs="Times New Roman"/>
                <w:b/>
                <w:bCs/>
                <w:sz w:val="24"/>
                <w:szCs w:val="24"/>
              </w:rPr>
              <w:t xml:space="preserve"> pētījumu un studiju centrs</w:t>
            </w:r>
          </w:p>
          <w:p w14:paraId="7DDFF753" w14:textId="77777777" w:rsidR="00F01638" w:rsidRPr="006E1E43" w:rsidRDefault="00F01638" w:rsidP="00606313">
            <w:pPr>
              <w:jc w:val="both"/>
              <w:rPr>
                <w:rStyle w:val="cf01"/>
                <w:rFonts w:ascii="Times New Roman" w:eastAsia="Times New Roman" w:hAnsi="Times New Roman" w:cs="Times New Roman"/>
                <w:sz w:val="24"/>
                <w:szCs w:val="24"/>
                <w:lang w:eastAsia="en-GB"/>
              </w:rPr>
            </w:pPr>
            <w:r w:rsidRPr="006E1E43">
              <w:rPr>
                <w:rStyle w:val="cf01"/>
                <w:rFonts w:ascii="Times New Roman" w:eastAsia="Times New Roman" w:hAnsi="Times New Roman" w:cs="Times New Roman"/>
                <w:sz w:val="24"/>
                <w:szCs w:val="24"/>
                <w:lang w:eastAsia="en-GB"/>
              </w:rPr>
              <w:t xml:space="preserve">Mainīt punkta formulējumu, jo noteiktus paraugu veidus, piemēram, siekalas vai </w:t>
            </w:r>
            <w:proofErr w:type="spellStart"/>
            <w:r w:rsidRPr="006E1E43">
              <w:rPr>
                <w:rStyle w:val="cf01"/>
                <w:rFonts w:ascii="Times New Roman" w:eastAsia="Times New Roman" w:hAnsi="Times New Roman" w:cs="Times New Roman"/>
                <w:sz w:val="24"/>
                <w:szCs w:val="24"/>
                <w:lang w:eastAsia="en-GB"/>
              </w:rPr>
              <w:t>iztriepes</w:t>
            </w:r>
            <w:proofErr w:type="spellEnd"/>
            <w:r w:rsidRPr="006E1E43">
              <w:rPr>
                <w:rStyle w:val="cf01"/>
                <w:rFonts w:ascii="Times New Roman" w:eastAsia="Times New Roman" w:hAnsi="Times New Roman" w:cs="Times New Roman"/>
                <w:sz w:val="24"/>
                <w:szCs w:val="24"/>
                <w:lang w:eastAsia="en-GB"/>
              </w:rPr>
              <w:t xml:space="preserve"> var iegūt atkarībā no vajadzības dažādās telpās vai ārpus telpām, bet būtiskākais, lai šo ievākšanas procesu veiktu apmācīts personāls atbilstoši vispārpieņemtiem labas prakses standartiem, kas atkarībā no paraugu veida var būt atšķirīgi.</w:t>
            </w:r>
          </w:p>
          <w:p w14:paraId="350C743B" w14:textId="0C97D017" w:rsidR="00F01638" w:rsidRPr="006E1E43" w:rsidRDefault="00F01638" w:rsidP="0024111F">
            <w:pPr>
              <w:contextualSpacing/>
              <w:jc w:val="both"/>
              <w:rPr>
                <w:rStyle w:val="cf01"/>
                <w:rFonts w:ascii="Times New Roman" w:eastAsia="Times New Roman" w:hAnsi="Times New Roman" w:cs="Times New Roman"/>
                <w:sz w:val="24"/>
                <w:szCs w:val="24"/>
                <w:lang w:eastAsia="en-GB"/>
              </w:rPr>
            </w:pPr>
          </w:p>
        </w:tc>
        <w:tc>
          <w:tcPr>
            <w:tcW w:w="3189" w:type="dxa"/>
          </w:tcPr>
          <w:p w14:paraId="497D8194" w14:textId="77777777" w:rsidR="00F01638" w:rsidRPr="006E1E43" w:rsidRDefault="00F01638" w:rsidP="0024111F">
            <w:pPr>
              <w:jc w:val="both"/>
              <w:rPr>
                <w:rStyle w:val="cf01"/>
                <w:rFonts w:ascii="Times New Roman" w:eastAsia="Times New Roman" w:hAnsi="Times New Roman" w:cs="Times New Roman"/>
                <w:sz w:val="24"/>
                <w:szCs w:val="24"/>
                <w:lang w:eastAsia="en-GB"/>
              </w:rPr>
            </w:pPr>
            <w:r w:rsidRPr="006E1E43">
              <w:rPr>
                <w:rStyle w:val="cf01"/>
                <w:rFonts w:ascii="Times New Roman" w:eastAsia="Times New Roman" w:hAnsi="Times New Roman" w:cs="Times New Roman"/>
                <w:sz w:val="24"/>
                <w:szCs w:val="24"/>
                <w:lang w:eastAsia="en-GB"/>
              </w:rPr>
              <w:t xml:space="preserve">Mainīt punkta formulējumu, jo noteiktus paraugu veidus, piemēram, siekalas vai </w:t>
            </w:r>
            <w:proofErr w:type="spellStart"/>
            <w:r w:rsidRPr="006E1E43">
              <w:rPr>
                <w:rStyle w:val="cf01"/>
                <w:rFonts w:ascii="Times New Roman" w:eastAsia="Times New Roman" w:hAnsi="Times New Roman" w:cs="Times New Roman"/>
                <w:sz w:val="24"/>
                <w:szCs w:val="24"/>
                <w:lang w:eastAsia="en-GB"/>
              </w:rPr>
              <w:t>iztriepes</w:t>
            </w:r>
            <w:proofErr w:type="spellEnd"/>
            <w:r w:rsidRPr="006E1E43">
              <w:rPr>
                <w:rStyle w:val="cf01"/>
                <w:rFonts w:ascii="Times New Roman" w:eastAsia="Times New Roman" w:hAnsi="Times New Roman" w:cs="Times New Roman"/>
                <w:sz w:val="24"/>
                <w:szCs w:val="24"/>
                <w:lang w:eastAsia="en-GB"/>
              </w:rPr>
              <w:t xml:space="preserve"> var iegūt atkarībā no vajadzības dažādās telpās vai ārpus telpām, bet būtiskākais, lai šo ievākšanas procesu veiktu apmācīts personāls atbilstoši vispārpieņemtiem labas prakses standartiem, kas atkarībā no paraugu veida var būt atšķirīgi.</w:t>
            </w:r>
          </w:p>
          <w:p w14:paraId="39D3C204" w14:textId="77777777" w:rsidR="00F01638" w:rsidRPr="006E1E43" w:rsidRDefault="00F01638" w:rsidP="0024111F">
            <w:pPr>
              <w:jc w:val="both"/>
              <w:rPr>
                <w:rStyle w:val="cf01"/>
                <w:rFonts w:ascii="Times New Roman" w:hAnsi="Times New Roman" w:cs="Times New Roman"/>
                <w:sz w:val="24"/>
                <w:szCs w:val="24"/>
              </w:rPr>
            </w:pPr>
          </w:p>
        </w:tc>
        <w:tc>
          <w:tcPr>
            <w:tcW w:w="1469" w:type="dxa"/>
          </w:tcPr>
          <w:p w14:paraId="0416549A" w14:textId="77777777" w:rsidR="00F01638" w:rsidRPr="006E1E43" w:rsidRDefault="00F01638" w:rsidP="00CE56AE">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1A9F50E3" w14:textId="77777777" w:rsidR="00F01638" w:rsidRPr="006E1E43" w:rsidRDefault="00F01638" w:rsidP="00CE7595">
            <w:pPr>
              <w:jc w:val="center"/>
              <w:rPr>
                <w:rFonts w:ascii="Times New Roman" w:hAnsi="Times New Roman" w:cs="Times New Roman"/>
                <w:b/>
                <w:bCs/>
                <w:sz w:val="24"/>
                <w:szCs w:val="24"/>
              </w:rPr>
            </w:pPr>
          </w:p>
        </w:tc>
        <w:tc>
          <w:tcPr>
            <w:tcW w:w="2979" w:type="dxa"/>
          </w:tcPr>
          <w:p w14:paraId="3A774FEE" w14:textId="7D6F00D1" w:rsidR="00F01638" w:rsidRPr="006E1E43" w:rsidRDefault="00F01638" w:rsidP="0024111F">
            <w:pPr>
              <w:jc w:val="both"/>
              <w:rPr>
                <w:rFonts w:ascii="Times New Roman" w:hAnsi="Times New Roman" w:cs="Times New Roman"/>
                <w:sz w:val="24"/>
                <w:szCs w:val="24"/>
              </w:rPr>
            </w:pPr>
            <w:r w:rsidRPr="006E1E43">
              <w:rPr>
                <w:rFonts w:ascii="Times New Roman" w:hAnsi="Times New Roman" w:cs="Times New Roman"/>
                <w:sz w:val="24"/>
                <w:szCs w:val="24"/>
              </w:rPr>
              <w:t>Precizētā 16.panta pirmā daļa:</w:t>
            </w:r>
          </w:p>
          <w:p w14:paraId="08772A57" w14:textId="5D088BD1" w:rsidR="00F01638" w:rsidRPr="006E1E43" w:rsidRDefault="00F01638" w:rsidP="00CE7595">
            <w:pPr>
              <w:contextualSpacing/>
              <w:jc w:val="both"/>
              <w:rPr>
                <w:rFonts w:ascii="Times New Roman" w:hAnsi="Times New Roman" w:cs="Times New Roman"/>
                <w:b/>
                <w:bCs/>
                <w:sz w:val="24"/>
                <w:szCs w:val="24"/>
              </w:rPr>
            </w:pPr>
            <w:r w:rsidRPr="006E1E43">
              <w:rPr>
                <w:rFonts w:ascii="Times New Roman" w:hAnsi="Times New Roman" w:cs="Times New Roman"/>
                <w:sz w:val="24"/>
                <w:szCs w:val="24"/>
              </w:rPr>
              <w:t xml:space="preserve">“(1) Bioloģisko paraugu ieguve notiek tam piemērotās ārstniecības iestāžu telpās </w:t>
            </w:r>
            <w:r w:rsidRPr="006E1E43">
              <w:rPr>
                <w:rFonts w:ascii="Times New Roman" w:hAnsi="Times New Roman" w:cs="Times New Roman"/>
                <w:sz w:val="24"/>
                <w:szCs w:val="24"/>
                <w:u w:val="single"/>
              </w:rPr>
              <w:t>un to veic apmācīts personāls</w:t>
            </w:r>
            <w:r w:rsidRPr="006E1E43">
              <w:rPr>
                <w:rFonts w:ascii="Times New Roman" w:hAnsi="Times New Roman" w:cs="Times New Roman"/>
                <w:sz w:val="24"/>
                <w:szCs w:val="24"/>
              </w:rPr>
              <w:t xml:space="preserve"> vai saskaņā ar rekomendācijām, ko donors saņem no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ja parauga paņemšana pieļaujama donora dzīvesvietā vai citā vietā”. </w:t>
            </w:r>
          </w:p>
          <w:p w14:paraId="0BC6F157" w14:textId="5E9FFC9B" w:rsidR="00F01638" w:rsidRPr="006E1E43" w:rsidRDefault="00F01638" w:rsidP="0024111F">
            <w:pPr>
              <w:jc w:val="both"/>
              <w:rPr>
                <w:rFonts w:ascii="Times New Roman" w:hAnsi="Times New Roman" w:cs="Times New Roman"/>
                <w:sz w:val="24"/>
                <w:szCs w:val="24"/>
              </w:rPr>
            </w:pPr>
          </w:p>
        </w:tc>
      </w:tr>
      <w:tr w:rsidR="006E1E43" w:rsidRPr="006E1E43" w14:paraId="52EF1EA7" w14:textId="77777777" w:rsidTr="003305F1">
        <w:tc>
          <w:tcPr>
            <w:tcW w:w="751" w:type="dxa"/>
            <w:vMerge/>
          </w:tcPr>
          <w:p w14:paraId="0638E2E0" w14:textId="77777777" w:rsidR="00F01638" w:rsidRPr="006E1E43" w:rsidRDefault="00F01638" w:rsidP="00606313">
            <w:pPr>
              <w:jc w:val="both"/>
              <w:rPr>
                <w:rFonts w:ascii="Times New Roman" w:hAnsi="Times New Roman" w:cs="Times New Roman"/>
                <w:sz w:val="24"/>
                <w:szCs w:val="24"/>
              </w:rPr>
            </w:pPr>
          </w:p>
        </w:tc>
        <w:tc>
          <w:tcPr>
            <w:tcW w:w="2979" w:type="dxa"/>
            <w:vMerge/>
          </w:tcPr>
          <w:p w14:paraId="366EA6F1" w14:textId="175DD81F" w:rsidR="00F01638" w:rsidRPr="006E1E43" w:rsidRDefault="00F01638" w:rsidP="00606313">
            <w:pPr>
              <w:jc w:val="both"/>
              <w:rPr>
                <w:rFonts w:ascii="Times New Roman" w:hAnsi="Times New Roman" w:cs="Times New Roman"/>
                <w:sz w:val="24"/>
                <w:szCs w:val="24"/>
              </w:rPr>
            </w:pPr>
          </w:p>
        </w:tc>
        <w:tc>
          <w:tcPr>
            <w:tcW w:w="2689" w:type="dxa"/>
          </w:tcPr>
          <w:p w14:paraId="37F43248" w14:textId="7A10C7C6" w:rsidR="00F01638" w:rsidRPr="004557A6" w:rsidRDefault="00F01638" w:rsidP="00606313">
            <w:pPr>
              <w:jc w:val="both"/>
              <w:rPr>
                <w:rFonts w:ascii="Times New Roman" w:hAnsi="Times New Roman" w:cs="Times New Roman"/>
                <w:b/>
                <w:bCs/>
                <w:sz w:val="24"/>
                <w:szCs w:val="24"/>
              </w:rPr>
            </w:pPr>
            <w:r w:rsidRPr="004557A6">
              <w:rPr>
                <w:rFonts w:ascii="Times New Roman" w:hAnsi="Times New Roman" w:cs="Times New Roman"/>
                <w:b/>
                <w:bCs/>
                <w:sz w:val="24"/>
                <w:szCs w:val="24"/>
              </w:rPr>
              <w:t>Latvijas Cilvēka ģenētikas asociācija</w:t>
            </w:r>
          </w:p>
          <w:p w14:paraId="7E82CF84" w14:textId="77777777" w:rsidR="00F01638" w:rsidRPr="006E1E43" w:rsidRDefault="00F01638" w:rsidP="00606313">
            <w:pPr>
              <w:jc w:val="both"/>
              <w:rPr>
                <w:rFonts w:ascii="Times New Roman" w:hAnsi="Times New Roman" w:cs="Times New Roman"/>
                <w:iCs/>
                <w:sz w:val="24"/>
                <w:szCs w:val="24"/>
              </w:rPr>
            </w:pPr>
            <w:r w:rsidRPr="006E1E43">
              <w:rPr>
                <w:rFonts w:ascii="Times New Roman" w:hAnsi="Times New Roman" w:cs="Times New Roman"/>
                <w:iCs/>
                <w:sz w:val="24"/>
                <w:szCs w:val="24"/>
              </w:rPr>
              <w:t xml:space="preserve">Mainīt formulējumu, jo noteiktus paraugu veidus, piemēram, siekalas vai </w:t>
            </w:r>
            <w:proofErr w:type="spellStart"/>
            <w:r w:rsidRPr="006E1E43">
              <w:rPr>
                <w:rFonts w:ascii="Times New Roman" w:hAnsi="Times New Roman" w:cs="Times New Roman"/>
                <w:iCs/>
                <w:sz w:val="24"/>
                <w:szCs w:val="24"/>
              </w:rPr>
              <w:lastRenderedPageBreak/>
              <w:t>iztriepes</w:t>
            </w:r>
            <w:proofErr w:type="spellEnd"/>
            <w:r w:rsidRPr="006E1E43">
              <w:rPr>
                <w:rFonts w:ascii="Times New Roman" w:hAnsi="Times New Roman" w:cs="Times New Roman"/>
                <w:iCs/>
                <w:sz w:val="24"/>
                <w:szCs w:val="24"/>
              </w:rPr>
              <w:t xml:space="preserve"> var iegūt atkarībā no vajadzības dažādās telpās vai ārpus telpām, bet būtiskākais, lai šo ievākšanas procesu veiktu apmācīts personāls atbilstoši vispārpieņemtiem labas prakses standartiem, kas atkarībā no paraugu veida var būt atšķirīgi.</w:t>
            </w:r>
          </w:p>
          <w:p w14:paraId="70CCDE8E" w14:textId="77777777" w:rsidR="00F01638" w:rsidRPr="006E1E43" w:rsidRDefault="00F01638" w:rsidP="00606313">
            <w:pPr>
              <w:jc w:val="both"/>
              <w:rPr>
                <w:rFonts w:ascii="Times New Roman" w:hAnsi="Times New Roman" w:cs="Times New Roman"/>
                <w:sz w:val="24"/>
                <w:szCs w:val="24"/>
              </w:rPr>
            </w:pPr>
          </w:p>
          <w:p w14:paraId="4E072C24" w14:textId="77777777" w:rsidR="00F01638" w:rsidRPr="006E1E43" w:rsidRDefault="00F01638" w:rsidP="0024111F">
            <w:pPr>
              <w:contextualSpacing/>
              <w:jc w:val="both"/>
              <w:rPr>
                <w:rStyle w:val="cf01"/>
                <w:rFonts w:ascii="Times New Roman" w:eastAsia="Times New Roman" w:hAnsi="Times New Roman" w:cs="Times New Roman"/>
                <w:sz w:val="24"/>
                <w:szCs w:val="24"/>
                <w:lang w:eastAsia="en-GB"/>
              </w:rPr>
            </w:pPr>
          </w:p>
        </w:tc>
        <w:tc>
          <w:tcPr>
            <w:tcW w:w="3189" w:type="dxa"/>
          </w:tcPr>
          <w:p w14:paraId="18A52728" w14:textId="77777777" w:rsidR="00F01638" w:rsidRPr="006E1E43" w:rsidRDefault="00F01638" w:rsidP="0024111F">
            <w:pPr>
              <w:jc w:val="both"/>
              <w:rPr>
                <w:rFonts w:ascii="Times New Roman" w:hAnsi="Times New Roman" w:cs="Times New Roman"/>
                <w:iCs/>
                <w:sz w:val="24"/>
                <w:szCs w:val="24"/>
              </w:rPr>
            </w:pPr>
            <w:r w:rsidRPr="006E1E43">
              <w:rPr>
                <w:rFonts w:ascii="Times New Roman" w:hAnsi="Times New Roman" w:cs="Times New Roman"/>
                <w:iCs/>
                <w:sz w:val="24"/>
                <w:szCs w:val="24"/>
              </w:rPr>
              <w:lastRenderedPageBreak/>
              <w:t xml:space="preserve">Mainīt formulējumu, jo noteiktus paraugu veidus, piemēram, siekalas vai </w:t>
            </w:r>
            <w:proofErr w:type="spellStart"/>
            <w:r w:rsidRPr="006E1E43">
              <w:rPr>
                <w:rFonts w:ascii="Times New Roman" w:hAnsi="Times New Roman" w:cs="Times New Roman"/>
                <w:iCs/>
                <w:sz w:val="24"/>
                <w:szCs w:val="24"/>
              </w:rPr>
              <w:t>iztriepes</w:t>
            </w:r>
            <w:proofErr w:type="spellEnd"/>
            <w:r w:rsidRPr="006E1E43">
              <w:rPr>
                <w:rFonts w:ascii="Times New Roman" w:hAnsi="Times New Roman" w:cs="Times New Roman"/>
                <w:iCs/>
                <w:sz w:val="24"/>
                <w:szCs w:val="24"/>
              </w:rPr>
              <w:t xml:space="preserve"> var iegūt atkarībā no vajadzības dažādās telpās vai </w:t>
            </w:r>
            <w:r w:rsidRPr="006E1E43">
              <w:rPr>
                <w:rFonts w:ascii="Times New Roman" w:hAnsi="Times New Roman" w:cs="Times New Roman"/>
                <w:iCs/>
                <w:sz w:val="24"/>
                <w:szCs w:val="24"/>
              </w:rPr>
              <w:lastRenderedPageBreak/>
              <w:t>ārpus telpām, bet būtiskākais, lai šo ievākšanas procesu veiktu apmācīts personāls atbilstoši vispārpieņemtiem labas prakses standartiem, kas atkarībā no paraugu veida var būt atšķirīgi.</w:t>
            </w:r>
          </w:p>
          <w:p w14:paraId="04354197" w14:textId="77777777" w:rsidR="00F01638" w:rsidRPr="006E1E43" w:rsidRDefault="00F01638" w:rsidP="0024111F">
            <w:pPr>
              <w:jc w:val="both"/>
              <w:rPr>
                <w:rStyle w:val="cf01"/>
                <w:rFonts w:ascii="Times New Roman" w:eastAsia="Times New Roman" w:hAnsi="Times New Roman" w:cs="Times New Roman"/>
                <w:sz w:val="24"/>
                <w:szCs w:val="24"/>
                <w:lang w:eastAsia="en-GB"/>
              </w:rPr>
            </w:pPr>
          </w:p>
        </w:tc>
        <w:tc>
          <w:tcPr>
            <w:tcW w:w="1469" w:type="dxa"/>
          </w:tcPr>
          <w:p w14:paraId="208D2DCF" w14:textId="77777777" w:rsidR="00F01638" w:rsidRPr="006E1E43" w:rsidRDefault="00F01638" w:rsidP="0024111F">
            <w:pPr>
              <w:jc w:val="both"/>
              <w:rPr>
                <w:rFonts w:ascii="Times New Roman" w:hAnsi="Times New Roman" w:cs="Times New Roman"/>
                <w:sz w:val="24"/>
                <w:szCs w:val="24"/>
              </w:rPr>
            </w:pPr>
          </w:p>
        </w:tc>
        <w:tc>
          <w:tcPr>
            <w:tcW w:w="2979" w:type="dxa"/>
          </w:tcPr>
          <w:p w14:paraId="0A21EF89" w14:textId="6CEECF22" w:rsidR="00F01638" w:rsidRPr="006E1E43" w:rsidRDefault="00F01638" w:rsidP="0024111F">
            <w:pPr>
              <w:jc w:val="both"/>
              <w:rPr>
                <w:rFonts w:ascii="Times New Roman" w:hAnsi="Times New Roman" w:cs="Times New Roman"/>
                <w:sz w:val="24"/>
                <w:szCs w:val="24"/>
              </w:rPr>
            </w:pPr>
          </w:p>
        </w:tc>
      </w:tr>
      <w:tr w:rsidR="006E1E43" w:rsidRPr="006E1E43" w14:paraId="1D7C2DBF" w14:textId="77777777" w:rsidTr="003305F1">
        <w:tc>
          <w:tcPr>
            <w:tcW w:w="751" w:type="dxa"/>
            <w:vMerge w:val="restart"/>
          </w:tcPr>
          <w:p w14:paraId="571F13CF" w14:textId="1D1802FD" w:rsidR="0082398A" w:rsidRPr="006E1E43" w:rsidRDefault="0082398A"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37.</w:t>
            </w:r>
          </w:p>
        </w:tc>
        <w:tc>
          <w:tcPr>
            <w:tcW w:w="2979" w:type="dxa"/>
            <w:vMerge w:val="restart"/>
          </w:tcPr>
          <w:p w14:paraId="24ABF073" w14:textId="4F645509" w:rsidR="0082398A" w:rsidRPr="006E1E43" w:rsidRDefault="0082398A" w:rsidP="0024111F">
            <w:pPr>
              <w:contextualSpacing/>
              <w:jc w:val="both"/>
              <w:rPr>
                <w:rFonts w:ascii="Times New Roman" w:hAnsi="Times New Roman" w:cs="Times New Roman"/>
                <w:sz w:val="24"/>
                <w:szCs w:val="24"/>
              </w:rPr>
            </w:pPr>
            <w:r w:rsidRPr="006E1E43">
              <w:rPr>
                <w:rFonts w:ascii="Times New Roman" w:hAnsi="Times New Roman" w:cs="Times New Roman"/>
                <w:b/>
                <w:bCs/>
                <w:sz w:val="24"/>
                <w:szCs w:val="24"/>
              </w:rPr>
              <w:t xml:space="preserve">16. pants. Bioloģisko paraugu un to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ieguves, uzglabāšanas un izmantošanas vispārīgie nosacījumi.</w:t>
            </w:r>
          </w:p>
          <w:p w14:paraId="31CDE441" w14:textId="77777777" w:rsidR="0082398A" w:rsidRPr="006E1E43" w:rsidRDefault="0082398A" w:rsidP="0024111F">
            <w:pPr>
              <w:contextualSpacing/>
              <w:jc w:val="both"/>
              <w:rPr>
                <w:rFonts w:ascii="Times New Roman" w:hAnsi="Times New Roman" w:cs="Times New Roman"/>
                <w:b/>
                <w:bCs/>
                <w:sz w:val="24"/>
                <w:szCs w:val="24"/>
              </w:rPr>
            </w:pPr>
            <w:r w:rsidRPr="006E1E43">
              <w:rPr>
                <w:rFonts w:ascii="Times New Roman" w:hAnsi="Times New Roman" w:cs="Times New Roman"/>
                <w:sz w:val="24"/>
                <w:szCs w:val="24"/>
              </w:rPr>
              <w:t xml:space="preserve">(3)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ir tiesīgs apstrādāt fizisko personu datus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reģistrētā mērķa sasniegšanai, balstoties uz donora piekrišanu vai ievērojot normatīvo aktu prasības par datu apstrādi bez personas piekrišanas, lai īstenotu sabiedrības intereses.</w:t>
            </w:r>
          </w:p>
          <w:p w14:paraId="458E4435" w14:textId="77777777" w:rsidR="0082398A" w:rsidRPr="006E1E43" w:rsidRDefault="0082398A" w:rsidP="0024111F">
            <w:pPr>
              <w:jc w:val="both"/>
              <w:rPr>
                <w:rFonts w:ascii="Times New Roman" w:hAnsi="Times New Roman" w:cs="Times New Roman"/>
                <w:sz w:val="24"/>
                <w:szCs w:val="24"/>
              </w:rPr>
            </w:pPr>
          </w:p>
        </w:tc>
        <w:tc>
          <w:tcPr>
            <w:tcW w:w="2689" w:type="dxa"/>
          </w:tcPr>
          <w:p w14:paraId="49237969" w14:textId="77777777" w:rsidR="0082398A" w:rsidRPr="004557A6" w:rsidRDefault="0082398A" w:rsidP="00BF6978">
            <w:pPr>
              <w:jc w:val="both"/>
              <w:rPr>
                <w:rFonts w:ascii="Times New Roman" w:hAnsi="Times New Roman" w:cs="Times New Roman"/>
                <w:b/>
                <w:bCs/>
                <w:sz w:val="24"/>
                <w:szCs w:val="24"/>
              </w:rPr>
            </w:pPr>
            <w:r w:rsidRPr="004557A6">
              <w:rPr>
                <w:rFonts w:ascii="Times New Roman" w:hAnsi="Times New Roman" w:cs="Times New Roman"/>
                <w:b/>
                <w:bCs/>
                <w:sz w:val="24"/>
                <w:szCs w:val="24"/>
              </w:rPr>
              <w:lastRenderedPageBreak/>
              <w:t>Latvijas Cilvēka ģenētikas asociācija</w:t>
            </w:r>
          </w:p>
          <w:p w14:paraId="491ABE71" w14:textId="77777777" w:rsidR="0082398A" w:rsidRPr="006E1E43" w:rsidRDefault="0082398A" w:rsidP="00BF6978">
            <w:pPr>
              <w:jc w:val="both"/>
              <w:rPr>
                <w:rFonts w:ascii="Times New Roman" w:hAnsi="Times New Roman" w:cs="Times New Roman"/>
                <w:sz w:val="24"/>
                <w:szCs w:val="24"/>
              </w:rPr>
            </w:pPr>
            <w:r w:rsidRPr="006E1E43">
              <w:rPr>
                <w:rFonts w:ascii="Times New Roman" w:hAnsi="Times New Roman" w:cs="Times New Roman"/>
                <w:sz w:val="24"/>
                <w:szCs w:val="24"/>
              </w:rPr>
              <w:t xml:space="preserve">Pašreiz spēkā esošais Cilvēka genoma izpētes likuma 3.panta 1.punkts nosaka, ka ģenētiskajā izpētē gēnu donora intereses, tiesības un aizsardzība ir vērtējamas augstāk par sabiedrības un zinātnes interesēm. Uzskatām, ka šādam uzstādījumam būtu jāsaglabājas arī likumprojekta ietvarā, bet, ja sabiedrības intereses ir pamatotas, tad </w:t>
            </w:r>
            <w:r w:rsidRPr="006E1E43">
              <w:rPr>
                <w:rFonts w:ascii="Times New Roman" w:hAnsi="Times New Roman" w:cs="Times New Roman"/>
                <w:sz w:val="24"/>
                <w:szCs w:val="24"/>
              </w:rPr>
              <w:lastRenderedPageBreak/>
              <w:t xml:space="preserve">šādus datus varētu atļaut apstrādāt </w:t>
            </w:r>
            <w:proofErr w:type="spellStart"/>
            <w:r w:rsidRPr="006E1E43">
              <w:rPr>
                <w:rFonts w:ascii="Times New Roman" w:hAnsi="Times New Roman" w:cs="Times New Roman"/>
                <w:sz w:val="24"/>
                <w:szCs w:val="24"/>
              </w:rPr>
              <w:t>anonimizētā</w:t>
            </w:r>
            <w:proofErr w:type="spellEnd"/>
            <w:r w:rsidRPr="006E1E43">
              <w:rPr>
                <w:rFonts w:ascii="Times New Roman" w:hAnsi="Times New Roman" w:cs="Times New Roman"/>
                <w:sz w:val="24"/>
                <w:szCs w:val="24"/>
              </w:rPr>
              <w:t xml:space="preserve"> veidā tādejādi nepārkāpjot donora tiesības.</w:t>
            </w:r>
          </w:p>
          <w:p w14:paraId="7DDB8D67" w14:textId="3150F3BA" w:rsidR="0082398A" w:rsidRPr="006E1E43" w:rsidRDefault="0082398A" w:rsidP="0024111F">
            <w:pPr>
              <w:contextualSpacing/>
              <w:jc w:val="both"/>
              <w:rPr>
                <w:rStyle w:val="cf01"/>
                <w:rFonts w:ascii="Times New Roman" w:eastAsia="Times New Roman" w:hAnsi="Times New Roman" w:cs="Times New Roman"/>
                <w:sz w:val="24"/>
                <w:szCs w:val="24"/>
                <w:lang w:eastAsia="en-GB"/>
              </w:rPr>
            </w:pPr>
          </w:p>
        </w:tc>
        <w:tc>
          <w:tcPr>
            <w:tcW w:w="3189" w:type="dxa"/>
          </w:tcPr>
          <w:p w14:paraId="6ACC94B0" w14:textId="0EA94991" w:rsidR="0082398A" w:rsidRPr="006E1E43" w:rsidRDefault="0082398A" w:rsidP="0024111F">
            <w:pPr>
              <w:jc w:val="both"/>
              <w:rPr>
                <w:rFonts w:ascii="Times New Roman" w:hAnsi="Times New Roman" w:cs="Times New Roman"/>
                <w:sz w:val="24"/>
                <w:szCs w:val="24"/>
              </w:rPr>
            </w:pPr>
          </w:p>
        </w:tc>
        <w:tc>
          <w:tcPr>
            <w:tcW w:w="1469" w:type="dxa"/>
            <w:vMerge w:val="restart"/>
          </w:tcPr>
          <w:p w14:paraId="7C83D143" w14:textId="4962B253" w:rsidR="0082398A" w:rsidRPr="006E1E43" w:rsidRDefault="0082398A" w:rsidP="00CE56AE">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Nav ņemts vērā.</w:t>
            </w:r>
          </w:p>
          <w:p w14:paraId="57523E83" w14:textId="680000D5" w:rsidR="0082398A" w:rsidRPr="006E1E43" w:rsidRDefault="0082398A" w:rsidP="00FB1C0A">
            <w:pPr>
              <w:jc w:val="center"/>
              <w:rPr>
                <w:rFonts w:ascii="Times New Roman" w:hAnsi="Times New Roman" w:cs="Times New Roman"/>
                <w:sz w:val="24"/>
                <w:szCs w:val="24"/>
              </w:rPr>
            </w:pPr>
          </w:p>
        </w:tc>
        <w:tc>
          <w:tcPr>
            <w:tcW w:w="2979" w:type="dxa"/>
            <w:vMerge w:val="restart"/>
          </w:tcPr>
          <w:p w14:paraId="45710FE9" w14:textId="77573E86" w:rsidR="0082398A" w:rsidRPr="006E1E43" w:rsidRDefault="0082398A" w:rsidP="0024111F">
            <w:pPr>
              <w:jc w:val="both"/>
              <w:rPr>
                <w:rFonts w:ascii="Times New Roman" w:hAnsi="Times New Roman" w:cs="Times New Roman"/>
                <w:sz w:val="24"/>
                <w:szCs w:val="24"/>
              </w:rPr>
            </w:pPr>
            <w:r w:rsidRPr="006E1E43">
              <w:rPr>
                <w:rFonts w:ascii="Times New Roman" w:hAnsi="Times New Roman" w:cs="Times New Roman"/>
                <w:sz w:val="24"/>
                <w:szCs w:val="24"/>
                <w:shd w:val="clear" w:color="auto" w:fill="FFFFFF"/>
              </w:rPr>
              <w:t xml:space="preserve">Pamatā </w:t>
            </w:r>
            <w:proofErr w:type="spellStart"/>
            <w:r w:rsidRPr="006E1E43">
              <w:rPr>
                <w:rFonts w:ascii="Times New Roman" w:hAnsi="Times New Roman" w:cs="Times New Roman"/>
                <w:sz w:val="24"/>
                <w:szCs w:val="24"/>
                <w:shd w:val="clear" w:color="auto" w:fill="FFFFFF"/>
              </w:rPr>
              <w:t>biobankas</w:t>
            </w:r>
            <w:proofErr w:type="spellEnd"/>
            <w:r w:rsidRPr="006E1E43">
              <w:rPr>
                <w:rFonts w:ascii="Times New Roman" w:hAnsi="Times New Roman" w:cs="Times New Roman"/>
                <w:sz w:val="24"/>
                <w:szCs w:val="24"/>
                <w:shd w:val="clear" w:color="auto" w:fill="FFFFFF"/>
              </w:rPr>
              <w:t xml:space="preserve"> darbība balstās uz donora sniegtu piekrišanu bioloģisko paraugu un datu ieguvei un apstrādei un daudzos gadījumos tieši piekrišana ir datu apstrādes pamats. Tomēr, ņemot vērā, ka iesaistei </w:t>
            </w:r>
            <w:proofErr w:type="spellStart"/>
            <w:r w:rsidRPr="006E1E43">
              <w:rPr>
                <w:rFonts w:ascii="Times New Roman" w:hAnsi="Times New Roman" w:cs="Times New Roman"/>
                <w:sz w:val="24"/>
                <w:szCs w:val="24"/>
                <w:shd w:val="clear" w:color="auto" w:fill="FFFFFF"/>
              </w:rPr>
              <w:t>biobankā</w:t>
            </w:r>
            <w:proofErr w:type="spellEnd"/>
            <w:r w:rsidRPr="006E1E43">
              <w:rPr>
                <w:rFonts w:ascii="Times New Roman" w:hAnsi="Times New Roman" w:cs="Times New Roman"/>
                <w:sz w:val="24"/>
                <w:szCs w:val="24"/>
                <w:shd w:val="clear" w:color="auto" w:fill="FFFFFF"/>
              </w:rPr>
              <w:t xml:space="preserve"> tiek sniegta plašā piekrišana (kas ietver diezgan plašu skaidrojumu par bioloģisko paraugu un datu iegūšanu un turpmāko paraugu un datu izmantošanu, piemēram, skaidrojot, ka paraugi un dati var tikt izmantoti dažādos ar </w:t>
            </w:r>
            <w:r w:rsidRPr="006E1E43">
              <w:rPr>
                <w:rFonts w:ascii="Times New Roman" w:hAnsi="Times New Roman" w:cs="Times New Roman"/>
                <w:sz w:val="24"/>
                <w:szCs w:val="24"/>
                <w:shd w:val="clear" w:color="auto" w:fill="FFFFFF"/>
              </w:rPr>
              <w:lastRenderedPageBreak/>
              <w:t xml:space="preserve">cilvēka veselību saistītos pētījumos nākotnē) nav iespējams precīzi atbilstoši Datu regulas noteiktajam piekrišanā ietvert katras konkrētās datu apstrādes (pētījuma) raksturojumu. Tādēļ dažās ES valstīs, neskatoties uz to ka no pilnīgi visiem </w:t>
            </w:r>
            <w:proofErr w:type="spellStart"/>
            <w:r w:rsidRPr="006E1E43">
              <w:rPr>
                <w:rFonts w:ascii="Times New Roman" w:hAnsi="Times New Roman" w:cs="Times New Roman"/>
                <w:sz w:val="24"/>
                <w:szCs w:val="24"/>
                <w:shd w:val="clear" w:color="auto" w:fill="FFFFFF"/>
              </w:rPr>
              <w:t>biobankas</w:t>
            </w:r>
            <w:proofErr w:type="spellEnd"/>
            <w:r w:rsidRPr="006E1E43">
              <w:rPr>
                <w:rFonts w:ascii="Times New Roman" w:hAnsi="Times New Roman" w:cs="Times New Roman"/>
                <w:sz w:val="24"/>
                <w:szCs w:val="24"/>
                <w:shd w:val="clear" w:color="auto" w:fill="FFFFFF"/>
              </w:rPr>
              <w:t xml:space="preserve"> donoriem tiek iegūta plašā informētā piekrišana, dati </w:t>
            </w:r>
            <w:proofErr w:type="spellStart"/>
            <w:r w:rsidRPr="006E1E43">
              <w:rPr>
                <w:rFonts w:ascii="Times New Roman" w:hAnsi="Times New Roman" w:cs="Times New Roman"/>
                <w:sz w:val="24"/>
                <w:szCs w:val="24"/>
                <w:shd w:val="clear" w:color="auto" w:fill="FFFFFF"/>
              </w:rPr>
              <w:t>biobankā</w:t>
            </w:r>
            <w:proofErr w:type="spellEnd"/>
            <w:r w:rsidRPr="006E1E43">
              <w:rPr>
                <w:rFonts w:ascii="Times New Roman" w:hAnsi="Times New Roman" w:cs="Times New Roman"/>
                <w:sz w:val="24"/>
                <w:szCs w:val="24"/>
                <w:shd w:val="clear" w:color="auto" w:fill="FFFFFF"/>
              </w:rPr>
              <w:t xml:space="preserve"> var tikt apstrādāti arī pamatojoties uz sabiedrības ieguvumu, kas atbilsts Datu regulas 9.panta g) apakšpunktam. Šajā gadījumā tiek nosegts tas, ka datu apstrādes (katra atsevišķā pētījuma  gadījumā, kas notiks nākotnē ar paraugiem vai datiem) nav iespējams ietvert piekrišanā.</w:t>
            </w:r>
          </w:p>
        </w:tc>
      </w:tr>
      <w:tr w:rsidR="006E1E43" w:rsidRPr="006E1E43" w14:paraId="33984630" w14:textId="77777777" w:rsidTr="003305F1">
        <w:trPr>
          <w:trHeight w:val="4260"/>
        </w:trPr>
        <w:tc>
          <w:tcPr>
            <w:tcW w:w="751" w:type="dxa"/>
            <w:vMerge/>
          </w:tcPr>
          <w:p w14:paraId="02DE5B4D" w14:textId="77777777" w:rsidR="0082398A" w:rsidRPr="006E1E43" w:rsidRDefault="0082398A" w:rsidP="005F0576">
            <w:pPr>
              <w:jc w:val="both"/>
              <w:rPr>
                <w:rFonts w:ascii="Times New Roman" w:hAnsi="Times New Roman" w:cs="Times New Roman"/>
                <w:sz w:val="24"/>
                <w:szCs w:val="24"/>
              </w:rPr>
            </w:pPr>
          </w:p>
        </w:tc>
        <w:tc>
          <w:tcPr>
            <w:tcW w:w="2979" w:type="dxa"/>
            <w:vMerge/>
          </w:tcPr>
          <w:p w14:paraId="0DE95965" w14:textId="5E47C85C" w:rsidR="0082398A" w:rsidRPr="006E1E43" w:rsidRDefault="0082398A" w:rsidP="005F0576">
            <w:pPr>
              <w:jc w:val="both"/>
              <w:rPr>
                <w:rFonts w:ascii="Times New Roman" w:hAnsi="Times New Roman" w:cs="Times New Roman"/>
                <w:sz w:val="24"/>
                <w:szCs w:val="24"/>
              </w:rPr>
            </w:pPr>
          </w:p>
        </w:tc>
        <w:tc>
          <w:tcPr>
            <w:tcW w:w="2689" w:type="dxa"/>
          </w:tcPr>
          <w:p w14:paraId="1729B3D2" w14:textId="39882AA7" w:rsidR="0082398A" w:rsidRPr="004557A6" w:rsidRDefault="0082398A" w:rsidP="005F0576">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73927E11" w14:textId="77777777" w:rsidR="0082398A" w:rsidRPr="006E1E43" w:rsidRDefault="0082398A" w:rsidP="005F0576">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Norma </w:t>
            </w:r>
            <w:proofErr w:type="spellStart"/>
            <w:r w:rsidRPr="006E1E43">
              <w:rPr>
                <w:rStyle w:val="BodyText6"/>
                <w:rFonts w:ascii="Times New Roman" w:hAnsi="Times New Roman" w:cs="Times New Roman"/>
                <w:color w:val="auto"/>
                <w:sz w:val="24"/>
                <w:szCs w:val="24"/>
              </w:rPr>
              <w:t>kolidē</w:t>
            </w:r>
            <w:proofErr w:type="spellEnd"/>
            <w:r w:rsidRPr="006E1E43">
              <w:rPr>
                <w:rStyle w:val="BodyText6"/>
                <w:rFonts w:ascii="Times New Roman" w:hAnsi="Times New Roman" w:cs="Times New Roman"/>
                <w:color w:val="auto"/>
                <w:sz w:val="24"/>
                <w:szCs w:val="24"/>
              </w:rPr>
              <w:t xml:space="preserve"> ar Cilvēka genoma izpētes likuma 3. pantu, kura </w:t>
            </w:r>
            <w:proofErr w:type="spellStart"/>
            <w:r w:rsidRPr="006E1E43">
              <w:rPr>
                <w:rStyle w:val="BodytextItalic"/>
                <w:rFonts w:ascii="Times New Roman" w:hAnsi="Times New Roman" w:cs="Times New Roman"/>
                <w:color w:val="auto"/>
                <w:sz w:val="24"/>
                <w:szCs w:val="24"/>
              </w:rPr>
              <w:t>expressis</w:t>
            </w:r>
            <w:proofErr w:type="spellEnd"/>
            <w:r w:rsidRPr="006E1E43">
              <w:rPr>
                <w:rStyle w:val="BodytextItalic"/>
                <w:rFonts w:ascii="Times New Roman" w:hAnsi="Times New Roman" w:cs="Times New Roman"/>
                <w:color w:val="auto"/>
                <w:sz w:val="24"/>
                <w:szCs w:val="24"/>
              </w:rPr>
              <w:t xml:space="preserve"> </w:t>
            </w:r>
            <w:proofErr w:type="spellStart"/>
            <w:r w:rsidRPr="006E1E43">
              <w:rPr>
                <w:rStyle w:val="BodytextItalic"/>
                <w:rFonts w:ascii="Times New Roman" w:hAnsi="Times New Roman" w:cs="Times New Roman"/>
                <w:color w:val="auto"/>
                <w:sz w:val="24"/>
                <w:szCs w:val="24"/>
              </w:rPr>
              <w:t>verbis</w:t>
            </w:r>
            <w:proofErr w:type="spellEnd"/>
            <w:r w:rsidRPr="006E1E43">
              <w:rPr>
                <w:rStyle w:val="BodytextItalic"/>
                <w:rFonts w:ascii="Times New Roman" w:hAnsi="Times New Roman" w:cs="Times New Roman"/>
                <w:color w:val="auto"/>
                <w:sz w:val="24"/>
                <w:szCs w:val="24"/>
              </w:rPr>
              <w:t xml:space="preserve"> </w:t>
            </w:r>
            <w:r w:rsidRPr="006E1E43">
              <w:rPr>
                <w:rStyle w:val="BodyText6"/>
                <w:rFonts w:ascii="Times New Roman" w:hAnsi="Times New Roman" w:cs="Times New Roman"/>
                <w:color w:val="auto"/>
                <w:sz w:val="24"/>
                <w:szCs w:val="24"/>
              </w:rPr>
              <w:t>norādīts, ka “ģenētiskajā izpētē gēnu donora intereses, tiesības un aizsardzība ir vērtējama augstāk par sabiedrības un zinātnes interesēm”.</w:t>
            </w:r>
          </w:p>
          <w:p w14:paraId="4C172F23" w14:textId="55FB4A96" w:rsidR="0082398A" w:rsidRPr="006E1E43" w:rsidRDefault="0082398A" w:rsidP="005F0576">
            <w:pPr>
              <w:contextualSpacing/>
              <w:jc w:val="both"/>
              <w:rPr>
                <w:rStyle w:val="cf01"/>
                <w:rFonts w:ascii="Times New Roman" w:eastAsia="Times New Roman" w:hAnsi="Times New Roman" w:cs="Times New Roman"/>
                <w:b/>
                <w:bCs/>
                <w:sz w:val="24"/>
                <w:szCs w:val="24"/>
                <w:lang w:eastAsia="en-GB"/>
              </w:rPr>
            </w:pPr>
            <w:r w:rsidRPr="006E1E43">
              <w:rPr>
                <w:rStyle w:val="BodyText6"/>
                <w:rFonts w:ascii="Times New Roman" w:hAnsi="Times New Roman" w:cs="Times New Roman"/>
                <w:color w:val="auto"/>
                <w:sz w:val="24"/>
                <w:szCs w:val="24"/>
              </w:rPr>
              <w:t>Lai gan šobrīd notiek diskusijas par iespējamu datu apstrādes tiesisko pamatojumu paplašinājumu ģenētiskajā izpētē, iekļaujot sabiedrības intereses, šāda prakse šobrīd nav atzīta un nav tiesiski pieļaujama.</w:t>
            </w:r>
          </w:p>
        </w:tc>
        <w:tc>
          <w:tcPr>
            <w:tcW w:w="3189" w:type="dxa"/>
          </w:tcPr>
          <w:p w14:paraId="30783B71" w14:textId="54F69612" w:rsidR="0082398A" w:rsidRPr="006E1E43" w:rsidRDefault="0082398A" w:rsidP="005F0576">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Nepieciešams harmonizēt normas redakciju, novēršot kolīziju.</w:t>
            </w:r>
          </w:p>
        </w:tc>
        <w:tc>
          <w:tcPr>
            <w:tcW w:w="1469" w:type="dxa"/>
            <w:vMerge/>
          </w:tcPr>
          <w:p w14:paraId="54FFC28A" w14:textId="77777777" w:rsidR="0082398A" w:rsidRPr="006E1E43" w:rsidRDefault="0082398A" w:rsidP="005F0576">
            <w:pPr>
              <w:jc w:val="both"/>
              <w:rPr>
                <w:rFonts w:ascii="Times New Roman" w:hAnsi="Times New Roman" w:cs="Times New Roman"/>
                <w:sz w:val="24"/>
                <w:szCs w:val="24"/>
              </w:rPr>
            </w:pPr>
          </w:p>
        </w:tc>
        <w:tc>
          <w:tcPr>
            <w:tcW w:w="2979" w:type="dxa"/>
            <w:vMerge/>
          </w:tcPr>
          <w:p w14:paraId="0F8D1CD8" w14:textId="093518A9" w:rsidR="0082398A" w:rsidRPr="006E1E43" w:rsidRDefault="0082398A" w:rsidP="005F0576">
            <w:pPr>
              <w:jc w:val="both"/>
              <w:rPr>
                <w:rFonts w:ascii="Times New Roman" w:hAnsi="Times New Roman" w:cs="Times New Roman"/>
                <w:sz w:val="24"/>
                <w:szCs w:val="24"/>
              </w:rPr>
            </w:pPr>
          </w:p>
        </w:tc>
      </w:tr>
      <w:tr w:rsidR="006E1E43" w:rsidRPr="006E1E43" w14:paraId="136266B3" w14:textId="77777777" w:rsidTr="003305F1">
        <w:tc>
          <w:tcPr>
            <w:tcW w:w="751" w:type="dxa"/>
          </w:tcPr>
          <w:p w14:paraId="58C7A015" w14:textId="77777777" w:rsidR="000369D0" w:rsidRPr="006E1E43" w:rsidRDefault="000369D0" w:rsidP="005F0576">
            <w:pPr>
              <w:jc w:val="both"/>
              <w:rPr>
                <w:rFonts w:ascii="Times New Roman" w:hAnsi="Times New Roman" w:cs="Times New Roman"/>
                <w:sz w:val="24"/>
                <w:szCs w:val="24"/>
              </w:rPr>
            </w:pPr>
          </w:p>
        </w:tc>
        <w:tc>
          <w:tcPr>
            <w:tcW w:w="2979" w:type="dxa"/>
          </w:tcPr>
          <w:p w14:paraId="41029310" w14:textId="27613F56" w:rsidR="000369D0" w:rsidRPr="006E1E43" w:rsidRDefault="000369D0" w:rsidP="005F0576">
            <w:pPr>
              <w:jc w:val="both"/>
              <w:rPr>
                <w:rFonts w:ascii="Times New Roman" w:hAnsi="Times New Roman" w:cs="Times New Roman"/>
                <w:sz w:val="24"/>
                <w:szCs w:val="24"/>
              </w:rPr>
            </w:pPr>
          </w:p>
        </w:tc>
        <w:tc>
          <w:tcPr>
            <w:tcW w:w="2689" w:type="dxa"/>
          </w:tcPr>
          <w:p w14:paraId="6AD0810A" w14:textId="43768075" w:rsidR="000369D0" w:rsidRPr="004557A6" w:rsidRDefault="000369D0" w:rsidP="00FA095F">
            <w:pPr>
              <w:jc w:val="both"/>
              <w:rPr>
                <w:rFonts w:ascii="Times New Roman" w:hAnsi="Times New Roman" w:cs="Times New Roman"/>
                <w:b/>
                <w:bCs/>
                <w:sz w:val="24"/>
                <w:szCs w:val="24"/>
              </w:rPr>
            </w:pPr>
            <w:r w:rsidRPr="004557A6">
              <w:rPr>
                <w:rFonts w:ascii="Times New Roman" w:hAnsi="Times New Roman" w:cs="Times New Roman"/>
                <w:b/>
                <w:bCs/>
                <w:sz w:val="24"/>
                <w:szCs w:val="24"/>
              </w:rPr>
              <w:t>RSU</w:t>
            </w:r>
          </w:p>
          <w:p w14:paraId="4EDB9FEE" w14:textId="46E21871" w:rsidR="000369D0" w:rsidRPr="006E1E43" w:rsidRDefault="000369D0" w:rsidP="00FA095F">
            <w:pPr>
              <w:jc w:val="both"/>
              <w:rPr>
                <w:rFonts w:ascii="Times New Roman" w:hAnsi="Times New Roman" w:cs="Times New Roman"/>
                <w:sz w:val="24"/>
                <w:szCs w:val="24"/>
              </w:rPr>
            </w:pPr>
            <w:r w:rsidRPr="006E1E43">
              <w:rPr>
                <w:rFonts w:ascii="Times New Roman" w:hAnsi="Times New Roman" w:cs="Times New Roman"/>
                <w:sz w:val="24"/>
                <w:szCs w:val="24"/>
              </w:rPr>
              <w:t xml:space="preserve">16.panta 3. punkts – aicinām dzēst vai mainīt </w:t>
            </w:r>
            <w:r w:rsidRPr="006E1E43">
              <w:rPr>
                <w:rFonts w:ascii="Times New Roman" w:hAnsi="Times New Roman" w:cs="Times New Roman"/>
                <w:sz w:val="24"/>
                <w:szCs w:val="24"/>
              </w:rPr>
              <w:lastRenderedPageBreak/>
              <w:t xml:space="preserve">sekojoši: …balstoties uz donora piekrišanu vai ievērojot normatīvo aktu prasības par personas datu apstrādi bezpersonas piekrišanas, lai īstenotu sabiedrības intereses tikai </w:t>
            </w:r>
            <w:proofErr w:type="spellStart"/>
            <w:r w:rsidRPr="006E1E43">
              <w:rPr>
                <w:rFonts w:ascii="Times New Roman" w:hAnsi="Times New Roman" w:cs="Times New Roman"/>
                <w:sz w:val="24"/>
                <w:szCs w:val="24"/>
              </w:rPr>
              <w:t>anonimizētā</w:t>
            </w:r>
            <w:proofErr w:type="spellEnd"/>
            <w:r w:rsidRPr="006E1E43">
              <w:rPr>
                <w:rFonts w:ascii="Times New Roman" w:hAnsi="Times New Roman" w:cs="Times New Roman"/>
                <w:sz w:val="24"/>
                <w:szCs w:val="24"/>
              </w:rPr>
              <w:t xml:space="preserve"> veidā.</w:t>
            </w:r>
          </w:p>
          <w:p w14:paraId="5A934E31" w14:textId="7244724E" w:rsidR="000369D0" w:rsidRPr="006E1E43" w:rsidRDefault="000369D0" w:rsidP="00FA095F">
            <w:pPr>
              <w:jc w:val="both"/>
              <w:rPr>
                <w:rFonts w:ascii="Times New Roman" w:hAnsi="Times New Roman" w:cs="Times New Roman"/>
                <w:sz w:val="24"/>
                <w:szCs w:val="24"/>
              </w:rPr>
            </w:pPr>
          </w:p>
          <w:p w14:paraId="1AD09101" w14:textId="77777777" w:rsidR="000369D0" w:rsidRPr="006E1E43" w:rsidRDefault="000369D0" w:rsidP="005F0576">
            <w:pPr>
              <w:contextualSpacing/>
              <w:jc w:val="both"/>
              <w:rPr>
                <w:rStyle w:val="BodyText6"/>
                <w:rFonts w:ascii="Times New Roman" w:hAnsi="Times New Roman" w:cs="Times New Roman"/>
                <w:color w:val="auto"/>
                <w:sz w:val="24"/>
                <w:szCs w:val="24"/>
              </w:rPr>
            </w:pPr>
          </w:p>
        </w:tc>
        <w:tc>
          <w:tcPr>
            <w:tcW w:w="3189" w:type="dxa"/>
          </w:tcPr>
          <w:p w14:paraId="4E5782B8" w14:textId="0091BE76" w:rsidR="000369D0" w:rsidRPr="006E1E43" w:rsidRDefault="000369D0" w:rsidP="005F0576">
            <w:pPr>
              <w:jc w:val="both"/>
              <w:rPr>
                <w:rStyle w:val="BodyText6"/>
                <w:rFonts w:ascii="Times New Roman" w:hAnsi="Times New Roman" w:cs="Times New Roman"/>
                <w:color w:val="auto"/>
                <w:sz w:val="24"/>
                <w:szCs w:val="24"/>
              </w:rPr>
            </w:pPr>
            <w:r w:rsidRPr="006E1E43">
              <w:rPr>
                <w:rFonts w:ascii="Times New Roman" w:hAnsi="Times New Roman" w:cs="Times New Roman"/>
                <w:sz w:val="24"/>
                <w:szCs w:val="24"/>
              </w:rPr>
              <w:lastRenderedPageBreak/>
              <w:t xml:space="preserve">Spēkā esošs Cilvēka genoma izpētes likuma 3.panta 1.punkts nosaka, ka </w:t>
            </w:r>
            <w:r w:rsidRPr="006E1E43">
              <w:rPr>
                <w:rFonts w:ascii="Times New Roman" w:hAnsi="Times New Roman" w:cs="Times New Roman"/>
                <w:sz w:val="24"/>
                <w:szCs w:val="24"/>
              </w:rPr>
              <w:lastRenderedPageBreak/>
              <w:t xml:space="preserve">ģenētiskajā izpētē gēnu donora intereses, tiesības un aizsardzība ir vērtējamas augstāk par sabiedrības un zinātnes interesēm. Uzskatām, ka šādam uzstādījumam būtu jāsaglabājas arī likumprojekta ietvarā, bet, ja sabiedrības intereses ir pamatotas, tad šādus datus varētu atļaut apstrādāt </w:t>
            </w:r>
            <w:proofErr w:type="spellStart"/>
            <w:r w:rsidRPr="006E1E43">
              <w:rPr>
                <w:rFonts w:ascii="Times New Roman" w:hAnsi="Times New Roman" w:cs="Times New Roman"/>
                <w:sz w:val="24"/>
                <w:szCs w:val="24"/>
              </w:rPr>
              <w:t>anonimizētā</w:t>
            </w:r>
            <w:proofErr w:type="spellEnd"/>
            <w:r w:rsidRPr="006E1E43">
              <w:rPr>
                <w:rFonts w:ascii="Times New Roman" w:hAnsi="Times New Roman" w:cs="Times New Roman"/>
                <w:sz w:val="24"/>
                <w:szCs w:val="24"/>
              </w:rPr>
              <w:t xml:space="preserve"> veidā tādejādi nepārkāpjot donora tiesības</w:t>
            </w:r>
          </w:p>
        </w:tc>
        <w:tc>
          <w:tcPr>
            <w:tcW w:w="1469" w:type="dxa"/>
          </w:tcPr>
          <w:p w14:paraId="4167519B" w14:textId="77777777" w:rsidR="000369D0" w:rsidRPr="006E1E43" w:rsidRDefault="000369D0" w:rsidP="005F0576">
            <w:pPr>
              <w:jc w:val="both"/>
              <w:rPr>
                <w:rFonts w:ascii="Times New Roman" w:hAnsi="Times New Roman" w:cs="Times New Roman"/>
                <w:sz w:val="24"/>
                <w:szCs w:val="24"/>
              </w:rPr>
            </w:pPr>
          </w:p>
        </w:tc>
        <w:tc>
          <w:tcPr>
            <w:tcW w:w="2979" w:type="dxa"/>
            <w:vMerge/>
          </w:tcPr>
          <w:p w14:paraId="0E3E9EE5" w14:textId="72D71C58" w:rsidR="000369D0" w:rsidRPr="006E1E43" w:rsidRDefault="000369D0" w:rsidP="005F0576">
            <w:pPr>
              <w:jc w:val="both"/>
              <w:rPr>
                <w:rFonts w:ascii="Times New Roman" w:hAnsi="Times New Roman" w:cs="Times New Roman"/>
                <w:sz w:val="24"/>
                <w:szCs w:val="24"/>
              </w:rPr>
            </w:pPr>
          </w:p>
        </w:tc>
      </w:tr>
      <w:tr w:rsidR="006E1E43" w:rsidRPr="006E1E43" w14:paraId="3FCECF1C" w14:textId="77777777" w:rsidTr="003305F1">
        <w:tc>
          <w:tcPr>
            <w:tcW w:w="751" w:type="dxa"/>
            <w:vMerge w:val="restart"/>
          </w:tcPr>
          <w:p w14:paraId="47DE36A9" w14:textId="51351051" w:rsidR="0082398A" w:rsidRPr="006E1E43" w:rsidRDefault="0082398A" w:rsidP="00834BC5">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38.</w:t>
            </w:r>
          </w:p>
        </w:tc>
        <w:tc>
          <w:tcPr>
            <w:tcW w:w="2979" w:type="dxa"/>
            <w:vMerge w:val="restart"/>
          </w:tcPr>
          <w:p w14:paraId="395340C0" w14:textId="7D552E4D" w:rsidR="0082398A" w:rsidRPr="006E1E43" w:rsidRDefault="0082398A" w:rsidP="00834BC5">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16.pants. Bioloģisko paraugu un to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ieguves, uzglabāšanas un izmantošanas vispārīgie nosacījumi.</w:t>
            </w:r>
          </w:p>
          <w:p w14:paraId="7B370018" w14:textId="77777777" w:rsidR="0082398A" w:rsidRPr="006E1E43" w:rsidRDefault="0082398A" w:rsidP="00834BC5">
            <w:pPr>
              <w:contextualSpacing/>
              <w:jc w:val="both"/>
              <w:rPr>
                <w:rFonts w:ascii="Times New Roman" w:hAnsi="Times New Roman" w:cs="Times New Roman"/>
                <w:sz w:val="24"/>
                <w:szCs w:val="24"/>
              </w:rPr>
            </w:pPr>
            <w:r w:rsidRPr="006E1E43">
              <w:rPr>
                <w:rFonts w:ascii="Times New Roman" w:hAnsi="Times New Roman" w:cs="Times New Roman"/>
                <w:sz w:val="24"/>
                <w:szCs w:val="24"/>
              </w:rPr>
              <w:t>(5) Privātuma risks, kas saistībā ar pētniecību varētu rasties donoriem un viņu ģimenes locekļiem, ir jāsamazina līdz minimumam, ņemot vērā pētniecības būtību. Privātuma riskam ir jābūt samērīgam ar pētniecības plānoto ieguvumu.</w:t>
            </w:r>
          </w:p>
          <w:p w14:paraId="1ED5AA7F" w14:textId="652C1C6D" w:rsidR="0082398A" w:rsidRPr="006E1E43" w:rsidRDefault="0082398A" w:rsidP="00834BC5">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(6)  Īstenojot pētniecību, ir jāveic atbilstoši pasākumi, lai novērstu jebkādas nelabvēlīgas sekas donoram, viņa ģimenei vai personu grupai, kurai pieder donors, tajā skaitā iespējamo diskrimināciju un </w:t>
            </w:r>
            <w:proofErr w:type="spellStart"/>
            <w:r w:rsidRPr="006E1E43">
              <w:rPr>
                <w:rFonts w:ascii="Times New Roman" w:hAnsi="Times New Roman" w:cs="Times New Roman"/>
                <w:sz w:val="24"/>
                <w:szCs w:val="24"/>
              </w:rPr>
              <w:t>stigmatizāciju</w:t>
            </w:r>
            <w:proofErr w:type="spellEnd"/>
            <w:r w:rsidRPr="006E1E43">
              <w:rPr>
                <w:rFonts w:ascii="Times New Roman" w:hAnsi="Times New Roman" w:cs="Times New Roman"/>
                <w:sz w:val="24"/>
                <w:szCs w:val="24"/>
              </w:rPr>
              <w:t>.</w:t>
            </w:r>
          </w:p>
          <w:p w14:paraId="293476DA" w14:textId="059E23F2" w:rsidR="0082398A" w:rsidRPr="006E1E43" w:rsidRDefault="0082398A" w:rsidP="00834BC5">
            <w:pPr>
              <w:jc w:val="both"/>
              <w:rPr>
                <w:rFonts w:ascii="Times New Roman" w:hAnsi="Times New Roman" w:cs="Times New Roman"/>
                <w:sz w:val="24"/>
                <w:szCs w:val="24"/>
              </w:rPr>
            </w:pPr>
          </w:p>
        </w:tc>
        <w:tc>
          <w:tcPr>
            <w:tcW w:w="2689" w:type="dxa"/>
          </w:tcPr>
          <w:p w14:paraId="0F671171" w14:textId="77777777" w:rsidR="0082398A" w:rsidRPr="004557A6" w:rsidRDefault="0082398A" w:rsidP="004557A6">
            <w:pPr>
              <w:pStyle w:val="BodyText7"/>
              <w:shd w:val="clear" w:color="auto" w:fill="auto"/>
              <w:spacing w:before="0" w:line="240" w:lineRule="auto"/>
              <w:ind w:left="120" w:firstLine="0"/>
              <w:jc w:val="left"/>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lastRenderedPageBreak/>
              <w:t>BDO</w:t>
            </w:r>
          </w:p>
          <w:p w14:paraId="2A47944D" w14:textId="3D4B0A7C" w:rsidR="0082398A" w:rsidRPr="006E1E43" w:rsidRDefault="0082398A" w:rsidP="006F0316">
            <w:pPr>
              <w:pStyle w:val="BodyText7"/>
              <w:shd w:val="clear" w:color="auto" w:fill="auto"/>
              <w:spacing w:before="0" w:line="240" w:lineRule="auto"/>
              <w:ind w:firstLine="0"/>
              <w:jc w:val="both"/>
              <w:rPr>
                <w:rFonts w:ascii="Times New Roman" w:hAnsi="Times New Roman" w:cs="Times New Roman"/>
                <w:sz w:val="24"/>
                <w:szCs w:val="24"/>
              </w:rPr>
            </w:pPr>
            <w:proofErr w:type="spellStart"/>
            <w:r w:rsidRPr="006E1E43">
              <w:rPr>
                <w:rStyle w:val="BodyText6"/>
                <w:rFonts w:ascii="Times New Roman" w:hAnsi="Times New Roman" w:cs="Times New Roman"/>
                <w:color w:val="auto"/>
                <w:sz w:val="24"/>
                <w:szCs w:val="24"/>
              </w:rPr>
              <w:t>Biobanka</w:t>
            </w:r>
            <w:proofErr w:type="spellEnd"/>
            <w:r w:rsidRPr="006E1E43">
              <w:rPr>
                <w:rStyle w:val="BodyText6"/>
                <w:rFonts w:ascii="Times New Roman" w:hAnsi="Times New Roman" w:cs="Times New Roman"/>
                <w:color w:val="auto"/>
                <w:sz w:val="24"/>
                <w:szCs w:val="24"/>
              </w:rPr>
              <w:t xml:space="preserve"> pētniecību neveic. Š</w:t>
            </w:r>
            <w:proofErr w:type="spellStart"/>
            <w:r w:rsidRPr="006E1E43">
              <w:rPr>
                <w:rStyle w:val="BodyText6"/>
                <w:rFonts w:ascii="Times New Roman" w:hAnsi="Times New Roman" w:cs="Times New Roman"/>
                <w:color w:val="auto"/>
                <w:sz w:val="24"/>
                <w:szCs w:val="24"/>
                <w:lang w:val="fr-FR" w:eastAsia="fr-FR" w:bidi="fr-FR"/>
              </w:rPr>
              <w:t>is</w:t>
            </w:r>
            <w:proofErr w:type="spellEnd"/>
            <w:r w:rsidRPr="006E1E43">
              <w:rPr>
                <w:rStyle w:val="BodyText6"/>
                <w:rFonts w:ascii="Times New Roman" w:hAnsi="Times New Roman" w:cs="Times New Roman"/>
                <w:color w:val="auto"/>
                <w:sz w:val="24"/>
                <w:szCs w:val="24"/>
                <w:lang w:val="fr-FR" w:eastAsia="fr-FR" w:bidi="fr-FR"/>
              </w:rPr>
              <w:t xml:space="preserve"> </w:t>
            </w:r>
            <w:r w:rsidRPr="006E1E43">
              <w:rPr>
                <w:rStyle w:val="BodyText6"/>
                <w:rFonts w:ascii="Times New Roman" w:hAnsi="Times New Roman" w:cs="Times New Roman"/>
                <w:color w:val="auto"/>
                <w:sz w:val="24"/>
                <w:szCs w:val="24"/>
              </w:rPr>
              <w:t>punkts attiektos tikai uz pētījumu veicējiem. Š</w:t>
            </w:r>
            <w:proofErr w:type="spellStart"/>
            <w:r w:rsidRPr="006E1E43">
              <w:rPr>
                <w:rStyle w:val="BodyText6"/>
                <w:rFonts w:ascii="Times New Roman" w:hAnsi="Times New Roman" w:cs="Times New Roman"/>
                <w:color w:val="auto"/>
                <w:sz w:val="24"/>
                <w:szCs w:val="24"/>
                <w:lang w:val="fr-FR" w:eastAsia="fr-FR" w:bidi="fr-FR"/>
              </w:rPr>
              <w:t>is</w:t>
            </w:r>
            <w:proofErr w:type="spellEnd"/>
            <w:r w:rsidRPr="006E1E43">
              <w:rPr>
                <w:rStyle w:val="BodyText6"/>
                <w:rFonts w:ascii="Times New Roman" w:hAnsi="Times New Roman" w:cs="Times New Roman"/>
                <w:color w:val="auto"/>
                <w:sz w:val="24"/>
                <w:szCs w:val="24"/>
                <w:lang w:val="fr-FR" w:eastAsia="fr-FR" w:bidi="fr-FR"/>
              </w:rPr>
              <w:t xml:space="preserve"> </w:t>
            </w:r>
            <w:r w:rsidRPr="006E1E43">
              <w:rPr>
                <w:rStyle w:val="BodyText6"/>
                <w:rFonts w:ascii="Times New Roman" w:hAnsi="Times New Roman" w:cs="Times New Roman"/>
                <w:color w:val="auto"/>
                <w:sz w:val="24"/>
                <w:szCs w:val="24"/>
              </w:rPr>
              <w:t>punkts ir arī pretrunā ar rezultātu nodošanu donoram vai viņa radiniekiem pret viņa izteikto gribu, kas ir vērtējams kā ļoti augsts privātuma pārkāpuma risks.</w:t>
            </w:r>
          </w:p>
          <w:p w14:paraId="5CC05BC4" w14:textId="45975AC0" w:rsidR="0082398A" w:rsidRPr="006E1E43" w:rsidRDefault="0082398A" w:rsidP="00834BC5">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Pētniecības ieguvumu vai risku nemainīs vienas personas rezultāti. Turklāt, jāņem vērā, ka privātuma risku nevar </w:t>
            </w:r>
            <w:proofErr w:type="spellStart"/>
            <w:r w:rsidRPr="006E1E43">
              <w:rPr>
                <w:rStyle w:val="BodyText6"/>
                <w:rFonts w:ascii="Times New Roman" w:hAnsi="Times New Roman" w:cs="Times New Roman"/>
                <w:color w:val="auto"/>
                <w:sz w:val="24"/>
                <w:szCs w:val="24"/>
              </w:rPr>
              <w:lastRenderedPageBreak/>
              <w:t>prezumēt</w:t>
            </w:r>
            <w:proofErr w:type="spellEnd"/>
            <w:r w:rsidRPr="006E1E43">
              <w:rPr>
                <w:rStyle w:val="BodyText6"/>
                <w:rFonts w:ascii="Times New Roman" w:hAnsi="Times New Roman" w:cs="Times New Roman"/>
                <w:color w:val="auto"/>
                <w:sz w:val="24"/>
                <w:szCs w:val="24"/>
              </w:rPr>
              <w:t xml:space="preserve">, proti, katrā gadījumā būtu jāveic interešu </w:t>
            </w:r>
            <w:proofErr w:type="spellStart"/>
            <w:r w:rsidRPr="006E1E43">
              <w:rPr>
                <w:rStyle w:val="BodyText6"/>
                <w:rFonts w:ascii="Times New Roman" w:hAnsi="Times New Roman" w:cs="Times New Roman"/>
                <w:color w:val="auto"/>
                <w:sz w:val="24"/>
                <w:szCs w:val="24"/>
              </w:rPr>
              <w:t>izvērtējums</w:t>
            </w:r>
            <w:proofErr w:type="spellEnd"/>
            <w:r w:rsidRPr="006E1E43">
              <w:rPr>
                <w:rStyle w:val="BodyText6"/>
                <w:rFonts w:ascii="Times New Roman" w:hAnsi="Times New Roman" w:cs="Times New Roman"/>
                <w:color w:val="auto"/>
                <w:sz w:val="24"/>
                <w:szCs w:val="24"/>
              </w:rPr>
              <w:t>, kas būtu ne tikai liels administratīvais slogs, bet arī izteikti grūti realizējams pienākums.</w:t>
            </w:r>
          </w:p>
        </w:tc>
        <w:tc>
          <w:tcPr>
            <w:tcW w:w="3189" w:type="dxa"/>
          </w:tcPr>
          <w:p w14:paraId="5A8D4E7C" w14:textId="0659BD73" w:rsidR="0082398A" w:rsidRPr="006E1E43" w:rsidRDefault="0082398A" w:rsidP="00834BC5">
            <w:pPr>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lastRenderedPageBreak/>
              <w:t>Privātuma aizsardzība un korekta datu apstrāde ir izteikti būtiska, tomēr esošā redakcija ir pretrunīga un nespēj sasniegt vēlamo rezultātu. Ir nepieciešams rast juridiski pieņemamu risinājumu, vēlamās politikas ietvaros.</w:t>
            </w:r>
          </w:p>
        </w:tc>
        <w:tc>
          <w:tcPr>
            <w:tcW w:w="1469" w:type="dxa"/>
            <w:vMerge w:val="restart"/>
          </w:tcPr>
          <w:p w14:paraId="6319D494" w14:textId="276A231F" w:rsidR="0082398A" w:rsidRPr="006E1E43" w:rsidRDefault="0082398A" w:rsidP="0082398A">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 daļēji.</w:t>
            </w:r>
          </w:p>
        </w:tc>
        <w:tc>
          <w:tcPr>
            <w:tcW w:w="2979" w:type="dxa"/>
            <w:vMerge w:val="restart"/>
          </w:tcPr>
          <w:p w14:paraId="07113858" w14:textId="4FA8BD75" w:rsidR="003F3217" w:rsidRPr="006E1E43" w:rsidRDefault="003F3217" w:rsidP="00B55C61">
            <w:pPr>
              <w:jc w:val="both"/>
              <w:rPr>
                <w:rFonts w:ascii="Times New Roman" w:hAnsi="Times New Roman" w:cs="Times New Roman"/>
                <w:sz w:val="24"/>
                <w:szCs w:val="24"/>
              </w:rPr>
            </w:pPr>
            <w:r w:rsidRPr="006E1E43">
              <w:rPr>
                <w:rFonts w:ascii="Times New Roman" w:hAnsi="Times New Roman" w:cs="Times New Roman"/>
                <w:sz w:val="24"/>
                <w:szCs w:val="24"/>
              </w:rPr>
              <w:t>Svītrota 16.panta piektā daļa un sestā daļa izteikta jaunā redakcijā:</w:t>
            </w:r>
          </w:p>
          <w:p w14:paraId="1FE6A9F4" w14:textId="72D4CE4B" w:rsidR="0082398A" w:rsidRPr="006E1E43" w:rsidRDefault="003F3217" w:rsidP="00B55C61">
            <w:pPr>
              <w:jc w:val="both"/>
              <w:rPr>
                <w:rFonts w:ascii="Times New Roman" w:hAnsi="Times New Roman" w:cs="Times New Roman"/>
                <w:sz w:val="24"/>
                <w:szCs w:val="24"/>
              </w:rPr>
            </w:pPr>
            <w:r w:rsidRPr="006E1E43">
              <w:rPr>
                <w:rFonts w:ascii="Times New Roman" w:hAnsi="Times New Roman" w:cs="Times New Roman"/>
                <w:sz w:val="24"/>
                <w:szCs w:val="24"/>
              </w:rPr>
              <w:t>“</w:t>
            </w:r>
            <w:r w:rsidR="0082398A" w:rsidRPr="006E1E43">
              <w:rPr>
                <w:rFonts w:ascii="Times New Roman" w:hAnsi="Times New Roman" w:cs="Times New Roman"/>
                <w:sz w:val="24"/>
                <w:szCs w:val="24"/>
              </w:rPr>
              <w:t>(</w:t>
            </w:r>
            <w:r w:rsidRPr="006E1E43">
              <w:rPr>
                <w:rFonts w:ascii="Times New Roman" w:hAnsi="Times New Roman" w:cs="Times New Roman"/>
                <w:sz w:val="24"/>
                <w:szCs w:val="24"/>
              </w:rPr>
              <w:t>5</w:t>
            </w:r>
            <w:r w:rsidR="0082398A" w:rsidRPr="006E1E43">
              <w:rPr>
                <w:rFonts w:ascii="Times New Roman" w:hAnsi="Times New Roman" w:cs="Times New Roman"/>
                <w:sz w:val="24"/>
                <w:szCs w:val="24"/>
              </w:rPr>
              <w:t xml:space="preserve">) </w:t>
            </w:r>
            <w:bookmarkStart w:id="4" w:name="_Hlk106036919"/>
            <w:r w:rsidR="0082398A" w:rsidRPr="006E1E43">
              <w:rPr>
                <w:rFonts w:ascii="Times New Roman" w:hAnsi="Times New Roman" w:cs="Times New Roman"/>
                <w:sz w:val="24"/>
                <w:szCs w:val="24"/>
              </w:rPr>
              <w:t xml:space="preserve">Veicot donora bioloģiskā parauga un </w:t>
            </w:r>
            <w:proofErr w:type="spellStart"/>
            <w:r w:rsidR="0082398A" w:rsidRPr="006E1E43">
              <w:rPr>
                <w:rFonts w:ascii="Times New Roman" w:hAnsi="Times New Roman" w:cs="Times New Roman"/>
                <w:sz w:val="24"/>
                <w:szCs w:val="24"/>
              </w:rPr>
              <w:t>paraugsaistīto</w:t>
            </w:r>
            <w:proofErr w:type="spellEnd"/>
            <w:r w:rsidR="0082398A" w:rsidRPr="006E1E43">
              <w:rPr>
                <w:rFonts w:ascii="Times New Roman" w:hAnsi="Times New Roman" w:cs="Times New Roman"/>
                <w:sz w:val="24"/>
                <w:szCs w:val="24"/>
              </w:rPr>
              <w:t xml:space="preserve"> datu apstrādi ir jāveic atbilstoši pasākumi, lai novērstu jebkādas nelabvēlīgas sekas donoram, viņa ģimenei vai personu grupai, kurai pieder donors, tajā skaitā iespējamo diskrimināciju un </w:t>
            </w:r>
            <w:proofErr w:type="spellStart"/>
            <w:r w:rsidR="0082398A" w:rsidRPr="006E1E43">
              <w:rPr>
                <w:rFonts w:ascii="Times New Roman" w:hAnsi="Times New Roman" w:cs="Times New Roman"/>
                <w:sz w:val="24"/>
                <w:szCs w:val="24"/>
              </w:rPr>
              <w:t>stigmatizāciju</w:t>
            </w:r>
            <w:proofErr w:type="spellEnd"/>
            <w:r w:rsidRPr="006E1E43">
              <w:rPr>
                <w:rFonts w:ascii="Times New Roman" w:hAnsi="Times New Roman" w:cs="Times New Roman"/>
                <w:sz w:val="24"/>
                <w:szCs w:val="24"/>
              </w:rPr>
              <w:t>”</w:t>
            </w:r>
            <w:r w:rsidR="0082398A" w:rsidRPr="006E1E43">
              <w:rPr>
                <w:rFonts w:ascii="Times New Roman" w:hAnsi="Times New Roman" w:cs="Times New Roman"/>
                <w:sz w:val="24"/>
                <w:szCs w:val="24"/>
              </w:rPr>
              <w:t>.</w:t>
            </w:r>
            <w:bookmarkEnd w:id="4"/>
          </w:p>
          <w:p w14:paraId="7A08D48B" w14:textId="1D827117" w:rsidR="0082398A" w:rsidRPr="006E1E43" w:rsidRDefault="0082398A" w:rsidP="00287EDE">
            <w:pPr>
              <w:jc w:val="both"/>
              <w:rPr>
                <w:rFonts w:ascii="Times New Roman" w:hAnsi="Times New Roman" w:cs="Times New Roman"/>
                <w:sz w:val="24"/>
                <w:szCs w:val="24"/>
              </w:rPr>
            </w:pPr>
          </w:p>
        </w:tc>
      </w:tr>
      <w:tr w:rsidR="006E1E43" w:rsidRPr="006E1E43" w14:paraId="04B7BDA4" w14:textId="77777777" w:rsidTr="003305F1">
        <w:tc>
          <w:tcPr>
            <w:tcW w:w="751" w:type="dxa"/>
            <w:vMerge/>
          </w:tcPr>
          <w:p w14:paraId="665AA117" w14:textId="77777777" w:rsidR="0082398A" w:rsidRPr="006E1E43" w:rsidRDefault="0082398A" w:rsidP="00834BC5">
            <w:pPr>
              <w:contextualSpacing/>
              <w:jc w:val="both"/>
              <w:rPr>
                <w:rFonts w:ascii="Times New Roman" w:hAnsi="Times New Roman" w:cs="Times New Roman"/>
                <w:b/>
                <w:bCs/>
                <w:sz w:val="24"/>
                <w:szCs w:val="24"/>
              </w:rPr>
            </w:pPr>
          </w:p>
        </w:tc>
        <w:tc>
          <w:tcPr>
            <w:tcW w:w="2979" w:type="dxa"/>
            <w:vMerge/>
          </w:tcPr>
          <w:p w14:paraId="376E7CB5" w14:textId="32E3C072" w:rsidR="0082398A" w:rsidRPr="006E1E43" w:rsidRDefault="0082398A" w:rsidP="00834BC5">
            <w:pPr>
              <w:contextualSpacing/>
              <w:jc w:val="both"/>
              <w:rPr>
                <w:rFonts w:ascii="Times New Roman" w:hAnsi="Times New Roman" w:cs="Times New Roman"/>
                <w:b/>
                <w:bCs/>
                <w:sz w:val="24"/>
                <w:szCs w:val="24"/>
              </w:rPr>
            </w:pPr>
          </w:p>
        </w:tc>
        <w:tc>
          <w:tcPr>
            <w:tcW w:w="2689" w:type="dxa"/>
          </w:tcPr>
          <w:p w14:paraId="324BD35B" w14:textId="77777777" w:rsidR="0082398A" w:rsidRPr="004557A6" w:rsidRDefault="0082398A" w:rsidP="00EC513E">
            <w:pPr>
              <w:pStyle w:val="BodyText7"/>
              <w:shd w:val="clear" w:color="auto" w:fill="auto"/>
              <w:spacing w:before="0" w:line="240" w:lineRule="auto"/>
              <w:ind w:firstLine="0"/>
              <w:jc w:val="left"/>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RSU</w:t>
            </w:r>
          </w:p>
          <w:p w14:paraId="21F8289F" w14:textId="77777777" w:rsidR="0082398A" w:rsidRPr="006E1E43" w:rsidRDefault="0082398A" w:rsidP="00EC513E">
            <w:pPr>
              <w:jc w:val="both"/>
              <w:rPr>
                <w:rFonts w:ascii="Times New Roman" w:hAnsi="Times New Roman" w:cs="Times New Roman"/>
                <w:sz w:val="24"/>
                <w:szCs w:val="24"/>
              </w:rPr>
            </w:pPr>
            <w:r w:rsidRPr="006E1E43">
              <w:rPr>
                <w:rFonts w:ascii="Times New Roman" w:hAnsi="Times New Roman" w:cs="Times New Roman"/>
                <w:sz w:val="24"/>
                <w:szCs w:val="24"/>
              </w:rPr>
              <w:t xml:space="preserve">16.panta 5. un 6. punkts – aicinām dzēst vai atrunāt MK noteikumos vai citā normatīvā aktā, kas regulētu pētniecību, izpēti. </w:t>
            </w:r>
          </w:p>
          <w:p w14:paraId="24B301EC" w14:textId="55DD9FE4" w:rsidR="0082398A" w:rsidRPr="006E1E43" w:rsidRDefault="0082398A" w:rsidP="00EC513E">
            <w:pPr>
              <w:jc w:val="both"/>
              <w:rPr>
                <w:rStyle w:val="BodyText6"/>
                <w:rFonts w:ascii="Times New Roman" w:hAnsi="Times New Roman" w:cs="Times New Roman"/>
                <w:color w:val="auto"/>
                <w:sz w:val="24"/>
                <w:szCs w:val="24"/>
              </w:rPr>
            </w:pPr>
          </w:p>
        </w:tc>
        <w:tc>
          <w:tcPr>
            <w:tcW w:w="3189" w:type="dxa"/>
          </w:tcPr>
          <w:p w14:paraId="27F0900B" w14:textId="1A11BE15" w:rsidR="0082398A" w:rsidRPr="006E1E43" w:rsidRDefault="0082398A" w:rsidP="00EC513E">
            <w:pPr>
              <w:jc w:val="both"/>
              <w:rPr>
                <w:rFonts w:ascii="Times New Roman" w:hAnsi="Times New Roman" w:cs="Times New Roman"/>
                <w:sz w:val="24"/>
                <w:szCs w:val="24"/>
              </w:rPr>
            </w:pPr>
            <w:r w:rsidRPr="006E1E43">
              <w:rPr>
                <w:rFonts w:ascii="Times New Roman" w:hAnsi="Times New Roman" w:cs="Times New Roman"/>
                <w:sz w:val="24"/>
                <w:szCs w:val="24"/>
              </w:rPr>
              <w:t xml:space="preserve">Attiecināms uz pētījumu veikšanu, nevis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darbību.  Pētniecības ieguvumu vai risku nemainīs vienas personas rezultāti. </w:t>
            </w:r>
          </w:p>
          <w:p w14:paraId="025D903B" w14:textId="77777777" w:rsidR="0082398A" w:rsidRPr="006E1E43" w:rsidRDefault="0082398A" w:rsidP="00834BC5">
            <w:pPr>
              <w:jc w:val="both"/>
              <w:rPr>
                <w:rStyle w:val="BodyText6"/>
                <w:rFonts w:ascii="Times New Roman" w:hAnsi="Times New Roman" w:cs="Times New Roman"/>
                <w:color w:val="auto"/>
                <w:sz w:val="24"/>
                <w:szCs w:val="24"/>
              </w:rPr>
            </w:pPr>
          </w:p>
        </w:tc>
        <w:tc>
          <w:tcPr>
            <w:tcW w:w="1469" w:type="dxa"/>
            <w:vMerge/>
          </w:tcPr>
          <w:p w14:paraId="374E43FF" w14:textId="77777777" w:rsidR="0082398A" w:rsidRPr="006E1E43" w:rsidRDefault="0082398A" w:rsidP="00834BC5">
            <w:pPr>
              <w:jc w:val="both"/>
              <w:rPr>
                <w:rFonts w:ascii="Times New Roman" w:hAnsi="Times New Roman" w:cs="Times New Roman"/>
                <w:sz w:val="24"/>
                <w:szCs w:val="24"/>
              </w:rPr>
            </w:pPr>
          </w:p>
        </w:tc>
        <w:tc>
          <w:tcPr>
            <w:tcW w:w="2979" w:type="dxa"/>
            <w:vMerge/>
          </w:tcPr>
          <w:p w14:paraId="5A72E493" w14:textId="70FD0FA6" w:rsidR="0082398A" w:rsidRPr="006E1E43" w:rsidRDefault="0082398A" w:rsidP="00834BC5">
            <w:pPr>
              <w:jc w:val="both"/>
              <w:rPr>
                <w:rFonts w:ascii="Times New Roman" w:hAnsi="Times New Roman" w:cs="Times New Roman"/>
                <w:sz w:val="24"/>
                <w:szCs w:val="24"/>
              </w:rPr>
            </w:pPr>
          </w:p>
        </w:tc>
      </w:tr>
      <w:tr w:rsidR="006E1E43" w:rsidRPr="006E1E43" w14:paraId="3B386569" w14:textId="77777777" w:rsidTr="003305F1">
        <w:tc>
          <w:tcPr>
            <w:tcW w:w="751" w:type="dxa"/>
            <w:vMerge/>
          </w:tcPr>
          <w:p w14:paraId="42EDF693" w14:textId="77777777" w:rsidR="0082398A" w:rsidRPr="006E1E43" w:rsidRDefault="0082398A" w:rsidP="009D75A2">
            <w:pPr>
              <w:jc w:val="both"/>
              <w:rPr>
                <w:rFonts w:ascii="Times New Roman" w:hAnsi="Times New Roman" w:cs="Times New Roman"/>
                <w:sz w:val="24"/>
                <w:szCs w:val="24"/>
              </w:rPr>
            </w:pPr>
          </w:p>
        </w:tc>
        <w:tc>
          <w:tcPr>
            <w:tcW w:w="2979" w:type="dxa"/>
            <w:vMerge/>
          </w:tcPr>
          <w:p w14:paraId="0EAA0C67" w14:textId="3DE2DABA" w:rsidR="0082398A" w:rsidRPr="006E1E43" w:rsidRDefault="0082398A" w:rsidP="009D75A2">
            <w:pPr>
              <w:jc w:val="both"/>
              <w:rPr>
                <w:rFonts w:ascii="Times New Roman" w:hAnsi="Times New Roman" w:cs="Times New Roman"/>
                <w:sz w:val="24"/>
                <w:szCs w:val="24"/>
              </w:rPr>
            </w:pPr>
          </w:p>
        </w:tc>
        <w:tc>
          <w:tcPr>
            <w:tcW w:w="2689" w:type="dxa"/>
          </w:tcPr>
          <w:p w14:paraId="7735FE56" w14:textId="4294F293" w:rsidR="0082398A" w:rsidRPr="004557A6" w:rsidRDefault="0082398A" w:rsidP="009D75A2">
            <w:pPr>
              <w:jc w:val="both"/>
              <w:rPr>
                <w:rFonts w:ascii="Times New Roman" w:hAnsi="Times New Roman" w:cs="Times New Roman"/>
                <w:b/>
                <w:bCs/>
                <w:sz w:val="24"/>
                <w:szCs w:val="24"/>
              </w:rPr>
            </w:pPr>
            <w:r w:rsidRPr="004557A6">
              <w:rPr>
                <w:rFonts w:ascii="Times New Roman" w:hAnsi="Times New Roman" w:cs="Times New Roman"/>
                <w:b/>
                <w:bCs/>
                <w:sz w:val="24"/>
                <w:szCs w:val="24"/>
              </w:rPr>
              <w:t>Latvijas Cilvēka ģenētikas asociācija</w:t>
            </w:r>
          </w:p>
          <w:p w14:paraId="6D90748A" w14:textId="77777777" w:rsidR="0082398A" w:rsidRPr="006E1E43" w:rsidRDefault="0082398A" w:rsidP="009D75A2">
            <w:pPr>
              <w:jc w:val="both"/>
              <w:rPr>
                <w:rFonts w:ascii="Times New Roman" w:hAnsi="Times New Roman" w:cs="Times New Roman"/>
                <w:sz w:val="24"/>
                <w:szCs w:val="24"/>
              </w:rPr>
            </w:pPr>
            <w:r w:rsidRPr="006E1E43">
              <w:rPr>
                <w:rFonts w:ascii="Times New Roman" w:hAnsi="Times New Roman" w:cs="Times New Roman"/>
                <w:sz w:val="24"/>
                <w:szCs w:val="24"/>
              </w:rPr>
              <w:t xml:space="preserve">Abi punkti attiecas uz pētniecību, ne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Nepieciešams papildus regulējums, kas noteiktu ar pētniecību un materiāla izpēti saistītus procesus, pienākumus, atbildības un tiesības.</w:t>
            </w:r>
          </w:p>
          <w:p w14:paraId="672ABC8E" w14:textId="77777777" w:rsidR="0082398A" w:rsidRPr="006E1E43" w:rsidRDefault="0082398A" w:rsidP="009D75A2">
            <w:pPr>
              <w:jc w:val="both"/>
              <w:rPr>
                <w:rFonts w:ascii="Times New Roman" w:hAnsi="Times New Roman" w:cs="Times New Roman"/>
                <w:sz w:val="24"/>
                <w:szCs w:val="24"/>
              </w:rPr>
            </w:pPr>
          </w:p>
          <w:p w14:paraId="2CAA8D6E" w14:textId="77777777" w:rsidR="0082398A" w:rsidRPr="006E1E43" w:rsidRDefault="0082398A" w:rsidP="0024111F">
            <w:pPr>
              <w:contextualSpacing/>
              <w:jc w:val="both"/>
              <w:rPr>
                <w:rStyle w:val="cf01"/>
                <w:rFonts w:ascii="Times New Roman" w:eastAsia="Times New Roman" w:hAnsi="Times New Roman" w:cs="Times New Roman"/>
                <w:sz w:val="24"/>
                <w:szCs w:val="24"/>
                <w:lang w:eastAsia="en-GB"/>
              </w:rPr>
            </w:pPr>
          </w:p>
        </w:tc>
        <w:tc>
          <w:tcPr>
            <w:tcW w:w="3189" w:type="dxa"/>
          </w:tcPr>
          <w:p w14:paraId="26008FC7" w14:textId="77777777" w:rsidR="0082398A" w:rsidRPr="006E1E43" w:rsidRDefault="0082398A" w:rsidP="009D75A2">
            <w:pPr>
              <w:jc w:val="both"/>
              <w:rPr>
                <w:rFonts w:ascii="Times New Roman" w:hAnsi="Times New Roman" w:cs="Times New Roman"/>
                <w:sz w:val="24"/>
                <w:szCs w:val="24"/>
              </w:rPr>
            </w:pPr>
          </w:p>
        </w:tc>
        <w:tc>
          <w:tcPr>
            <w:tcW w:w="1469" w:type="dxa"/>
            <w:vMerge/>
          </w:tcPr>
          <w:p w14:paraId="43097894" w14:textId="77777777" w:rsidR="0082398A" w:rsidRPr="006E1E43" w:rsidRDefault="0082398A" w:rsidP="0024111F">
            <w:pPr>
              <w:jc w:val="both"/>
              <w:rPr>
                <w:rFonts w:ascii="Times New Roman" w:hAnsi="Times New Roman" w:cs="Times New Roman"/>
                <w:sz w:val="24"/>
                <w:szCs w:val="24"/>
              </w:rPr>
            </w:pPr>
          </w:p>
        </w:tc>
        <w:tc>
          <w:tcPr>
            <w:tcW w:w="2979" w:type="dxa"/>
            <w:vMerge/>
          </w:tcPr>
          <w:p w14:paraId="7E987E76" w14:textId="50936EAB" w:rsidR="0082398A" w:rsidRPr="006E1E43" w:rsidRDefault="0082398A" w:rsidP="0024111F">
            <w:pPr>
              <w:jc w:val="both"/>
              <w:rPr>
                <w:rFonts w:ascii="Times New Roman" w:hAnsi="Times New Roman" w:cs="Times New Roman"/>
                <w:sz w:val="24"/>
                <w:szCs w:val="24"/>
              </w:rPr>
            </w:pPr>
          </w:p>
        </w:tc>
      </w:tr>
      <w:tr w:rsidR="006E1E43" w:rsidRPr="006E1E43" w14:paraId="4AEC7273" w14:textId="2C894E5D" w:rsidTr="003305F1">
        <w:tc>
          <w:tcPr>
            <w:tcW w:w="751" w:type="dxa"/>
            <w:vMerge w:val="restart"/>
          </w:tcPr>
          <w:p w14:paraId="68C18906" w14:textId="424D61BB" w:rsidR="0082398A" w:rsidRPr="006E1E43" w:rsidRDefault="0082398A" w:rsidP="0024111F">
            <w:pPr>
              <w:jc w:val="both"/>
              <w:rPr>
                <w:rFonts w:ascii="Times New Roman" w:hAnsi="Times New Roman" w:cs="Times New Roman"/>
                <w:b/>
                <w:bCs/>
                <w:sz w:val="24"/>
                <w:szCs w:val="24"/>
              </w:rPr>
            </w:pPr>
            <w:r w:rsidRPr="006E1E43">
              <w:rPr>
                <w:rFonts w:ascii="Times New Roman" w:hAnsi="Times New Roman" w:cs="Times New Roman"/>
                <w:b/>
                <w:bCs/>
                <w:sz w:val="24"/>
                <w:szCs w:val="24"/>
              </w:rPr>
              <w:t>39.</w:t>
            </w:r>
          </w:p>
        </w:tc>
        <w:tc>
          <w:tcPr>
            <w:tcW w:w="2979" w:type="dxa"/>
            <w:vMerge w:val="restart"/>
          </w:tcPr>
          <w:p w14:paraId="6B765AAF" w14:textId="3E19398C" w:rsidR="0082398A" w:rsidRPr="006E1E43" w:rsidRDefault="0082398A" w:rsidP="0024111F">
            <w:pPr>
              <w:jc w:val="both"/>
              <w:rPr>
                <w:rFonts w:ascii="Times New Roman" w:hAnsi="Times New Roman" w:cs="Times New Roman"/>
                <w:sz w:val="24"/>
                <w:szCs w:val="24"/>
              </w:rPr>
            </w:pPr>
            <w:r w:rsidRPr="006E1E43">
              <w:rPr>
                <w:rFonts w:ascii="Times New Roman" w:hAnsi="Times New Roman" w:cs="Times New Roman"/>
                <w:b/>
                <w:bCs/>
                <w:sz w:val="24"/>
                <w:szCs w:val="24"/>
              </w:rPr>
              <w:t>17. pants. Bioloģiskie paraugi, kuri sākotnēji iegūti citam mērķim</w:t>
            </w:r>
          </w:p>
          <w:p w14:paraId="3681E46F" w14:textId="77777777" w:rsidR="0082398A" w:rsidRPr="006E1E43" w:rsidRDefault="0082398A"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(1) Bioloģiskos paraugus, kuri sākotnēji iegūti citam mērķim, ir atļauts iekļaut un uzglabāt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izsniegt pētniecībai, saņemot donora piekrišanu. Ja tiek īstenots pētījums būtisku sabiedrības interešu nolūkos un donora piekrišanu nav iespējams iegūt ar samērīgām pūlēm, bioloģiskos paraugus atļauts iekļaut un uzglabāt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izsniegt pētniecībai, saņemot pētījumu ētikas komitejas atļauju. Kārtību, kādā bioloģiskos paraugus glabā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izsniedz pētniecībai, nosaka Ministru kabinets.</w:t>
            </w:r>
          </w:p>
          <w:p w14:paraId="26B487F2" w14:textId="77777777" w:rsidR="0082398A" w:rsidRPr="006E1E43" w:rsidRDefault="0082398A" w:rsidP="0024111F">
            <w:pPr>
              <w:jc w:val="both"/>
              <w:rPr>
                <w:rFonts w:ascii="Times New Roman" w:hAnsi="Times New Roman" w:cs="Times New Roman"/>
                <w:sz w:val="24"/>
                <w:szCs w:val="24"/>
              </w:rPr>
            </w:pPr>
          </w:p>
          <w:p w14:paraId="30254FB7" w14:textId="77777777" w:rsidR="0082398A" w:rsidRPr="006E1E43" w:rsidRDefault="0082398A" w:rsidP="0024111F">
            <w:pPr>
              <w:jc w:val="both"/>
              <w:rPr>
                <w:rFonts w:ascii="Times New Roman" w:hAnsi="Times New Roman" w:cs="Times New Roman"/>
                <w:b/>
                <w:bCs/>
                <w:sz w:val="24"/>
                <w:szCs w:val="24"/>
              </w:rPr>
            </w:pPr>
          </w:p>
        </w:tc>
        <w:tc>
          <w:tcPr>
            <w:tcW w:w="2689" w:type="dxa"/>
          </w:tcPr>
          <w:p w14:paraId="75A694EC" w14:textId="77777777" w:rsidR="0082398A" w:rsidRPr="004557A6" w:rsidRDefault="0082398A" w:rsidP="00A72F5A">
            <w:pPr>
              <w:jc w:val="both"/>
              <w:rPr>
                <w:rFonts w:ascii="Times New Roman" w:hAnsi="Times New Roman" w:cs="Times New Roman"/>
                <w:b/>
                <w:bCs/>
                <w:sz w:val="24"/>
                <w:szCs w:val="24"/>
              </w:rPr>
            </w:pPr>
            <w:r w:rsidRPr="004557A6">
              <w:rPr>
                <w:rFonts w:ascii="Times New Roman" w:hAnsi="Times New Roman" w:cs="Times New Roman"/>
                <w:b/>
                <w:bCs/>
                <w:sz w:val="24"/>
                <w:szCs w:val="24"/>
              </w:rPr>
              <w:lastRenderedPageBreak/>
              <w:t>LU Klīniskās un profilaktiskās medicīnas centrs</w:t>
            </w:r>
          </w:p>
          <w:p w14:paraId="3AFF0482" w14:textId="77777777" w:rsidR="0082398A" w:rsidRPr="006E1E43" w:rsidRDefault="0082398A"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(1) Bioloģiskos paraugus, kuri sākotnēji iegūti citam mērķim, ir atļauts iekļaut un uzglabāt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izsniegt pētniecībai, saņemot donora piekrišanu. Ja tiek īstenots pētījums būtisku sabiedrības interešu nolūkos un donora piekrišanu nav iespējams iegūt ar samērīgām pūlēm, bioloģiskos paraugus atļauts iekļaut un uzglabāt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izsniegt pētniecībai, saņemot Centrālās medicīnas ētikas komitejas atļauju. Kārtību, kādā bioloģiskos paraugus glabā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izsniedz pētniecībai, nosaka Ministru kabinets.</w:t>
            </w:r>
          </w:p>
          <w:p w14:paraId="645CBB34" w14:textId="77777777" w:rsidR="0082398A" w:rsidRPr="006E1E43" w:rsidRDefault="0082398A" w:rsidP="0024111F">
            <w:pPr>
              <w:rPr>
                <w:rFonts w:ascii="Times New Roman" w:hAnsi="Times New Roman" w:cs="Times New Roman"/>
                <w:sz w:val="24"/>
                <w:szCs w:val="24"/>
              </w:rPr>
            </w:pPr>
          </w:p>
        </w:tc>
        <w:tc>
          <w:tcPr>
            <w:tcW w:w="3189" w:type="dxa"/>
          </w:tcPr>
          <w:p w14:paraId="54869AC6" w14:textId="77777777" w:rsidR="0082398A" w:rsidRPr="006E1E43" w:rsidRDefault="0082398A" w:rsidP="0024111F">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Gadījumi, kad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tiek iekļauti bioloģiskie paraugi, kuri sākotnēji iegūti citam </w:t>
            </w:r>
            <w:r w:rsidRPr="006E1E43">
              <w:rPr>
                <w:rFonts w:ascii="Times New Roman" w:hAnsi="Times New Roman" w:cs="Times New Roman"/>
                <w:sz w:val="24"/>
                <w:szCs w:val="24"/>
              </w:rPr>
              <w:lastRenderedPageBreak/>
              <w:t xml:space="preserve">mērķim, ir īpaši izņēmuma gadījumi, un tiem nepieciešama augstākā līmeņa izvērtēšana. </w:t>
            </w:r>
          </w:p>
        </w:tc>
        <w:tc>
          <w:tcPr>
            <w:tcW w:w="1469" w:type="dxa"/>
            <w:vMerge w:val="restart"/>
          </w:tcPr>
          <w:p w14:paraId="2DAB1236" w14:textId="77777777" w:rsidR="0082398A" w:rsidRPr="006E1E43" w:rsidRDefault="0082398A" w:rsidP="0082398A">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lastRenderedPageBreak/>
              <w:t>Ņemts vērā.</w:t>
            </w:r>
          </w:p>
          <w:p w14:paraId="5011A473" w14:textId="77777777" w:rsidR="0082398A" w:rsidRPr="006E1E43" w:rsidRDefault="0082398A" w:rsidP="003519C4">
            <w:pPr>
              <w:jc w:val="center"/>
              <w:rPr>
                <w:rFonts w:ascii="Times New Roman" w:hAnsi="Times New Roman" w:cs="Times New Roman"/>
                <w:sz w:val="24"/>
                <w:szCs w:val="24"/>
              </w:rPr>
            </w:pPr>
          </w:p>
        </w:tc>
        <w:tc>
          <w:tcPr>
            <w:tcW w:w="2979" w:type="dxa"/>
            <w:vMerge w:val="restart"/>
          </w:tcPr>
          <w:p w14:paraId="5A4EB8DE" w14:textId="3E5F4B22" w:rsidR="0082398A" w:rsidRPr="006E1E43" w:rsidRDefault="0082398A" w:rsidP="0024111F">
            <w:pPr>
              <w:jc w:val="both"/>
              <w:rPr>
                <w:rFonts w:ascii="Times New Roman" w:hAnsi="Times New Roman" w:cs="Times New Roman"/>
                <w:sz w:val="24"/>
                <w:szCs w:val="24"/>
              </w:rPr>
            </w:pPr>
            <w:r w:rsidRPr="006E1E43">
              <w:rPr>
                <w:rFonts w:ascii="Times New Roman" w:hAnsi="Times New Roman" w:cs="Times New Roman"/>
                <w:sz w:val="24"/>
                <w:szCs w:val="24"/>
              </w:rPr>
              <w:t>Precizēta 17.panta pirmā daļa:</w:t>
            </w:r>
          </w:p>
          <w:p w14:paraId="2A90058D" w14:textId="60206FD8" w:rsidR="0082398A" w:rsidRPr="006E1E43" w:rsidRDefault="0082398A" w:rsidP="00B46058">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“(1) </w:t>
            </w:r>
            <w:r w:rsidRPr="006E1E43">
              <w:rPr>
                <w:rStyle w:val="cf01"/>
                <w:rFonts w:ascii="Times New Roman" w:eastAsia="Times New Roman" w:hAnsi="Times New Roman" w:cs="Times New Roman"/>
                <w:sz w:val="24"/>
                <w:szCs w:val="24"/>
                <w:lang w:eastAsia="en-GB"/>
              </w:rPr>
              <w:t xml:space="preserve">Bioloģiskos paraugus, kuri sākotnēji iegūti citam mērķim, ir atļauts iekļaut un uzglabāt </w:t>
            </w:r>
            <w:proofErr w:type="spellStart"/>
            <w:r w:rsidRPr="006E1E43">
              <w:rPr>
                <w:rStyle w:val="cf01"/>
                <w:rFonts w:ascii="Times New Roman" w:eastAsia="Times New Roman" w:hAnsi="Times New Roman" w:cs="Times New Roman"/>
                <w:sz w:val="24"/>
                <w:szCs w:val="24"/>
                <w:lang w:eastAsia="en-GB"/>
              </w:rPr>
              <w:t>biobankā</w:t>
            </w:r>
            <w:proofErr w:type="spellEnd"/>
            <w:r w:rsidRPr="006E1E43">
              <w:rPr>
                <w:rStyle w:val="cf01"/>
                <w:rFonts w:ascii="Times New Roman" w:eastAsia="Times New Roman" w:hAnsi="Times New Roman" w:cs="Times New Roman"/>
                <w:sz w:val="24"/>
                <w:szCs w:val="24"/>
                <w:lang w:eastAsia="en-GB"/>
              </w:rPr>
              <w:t xml:space="preserve"> un izsniegt pētniecībai, saņemot donora piekrišanu. Ja tiek īstenots pētījums būtisku sabiedrības interešu l</w:t>
            </w:r>
            <w:r w:rsidRPr="006E1E43">
              <w:rPr>
                <w:rStyle w:val="cf01"/>
                <w:rFonts w:ascii="Times New Roman" w:eastAsia="Times New Roman" w:hAnsi="Times New Roman" w:cs="Times New Roman"/>
                <w:sz w:val="24"/>
                <w:szCs w:val="24"/>
                <w:u w:val="single"/>
                <w:lang w:eastAsia="en-GB"/>
              </w:rPr>
              <w:t xml:space="preserve">abā </w:t>
            </w:r>
            <w:r w:rsidRPr="006E1E43">
              <w:rPr>
                <w:rStyle w:val="cf01"/>
                <w:rFonts w:ascii="Times New Roman" w:eastAsia="Times New Roman" w:hAnsi="Times New Roman" w:cs="Times New Roman"/>
                <w:sz w:val="24"/>
                <w:szCs w:val="24"/>
                <w:lang w:eastAsia="en-GB"/>
              </w:rPr>
              <w:t xml:space="preserve">un donora piekrišanu nav iespējams iegūt ar samērīgām pūlēm, bioloģiskos paraugus atļauts iekļaut un uzglabāt </w:t>
            </w:r>
            <w:proofErr w:type="spellStart"/>
            <w:r w:rsidRPr="006E1E43">
              <w:rPr>
                <w:rStyle w:val="cf01"/>
                <w:rFonts w:ascii="Times New Roman" w:eastAsia="Times New Roman" w:hAnsi="Times New Roman" w:cs="Times New Roman"/>
                <w:sz w:val="24"/>
                <w:szCs w:val="24"/>
                <w:lang w:eastAsia="en-GB"/>
              </w:rPr>
              <w:t>biobankā</w:t>
            </w:r>
            <w:proofErr w:type="spellEnd"/>
            <w:r w:rsidRPr="006E1E43">
              <w:rPr>
                <w:rStyle w:val="cf01"/>
                <w:rFonts w:ascii="Times New Roman" w:eastAsia="Times New Roman" w:hAnsi="Times New Roman" w:cs="Times New Roman"/>
                <w:sz w:val="24"/>
                <w:szCs w:val="24"/>
                <w:lang w:eastAsia="en-GB"/>
              </w:rPr>
              <w:t xml:space="preserve"> un izsniegt pētniecībai, saņemot </w:t>
            </w:r>
            <w:r w:rsidRPr="006E1E43">
              <w:rPr>
                <w:rStyle w:val="cf01"/>
                <w:rFonts w:ascii="Times New Roman" w:eastAsia="Times New Roman" w:hAnsi="Times New Roman" w:cs="Times New Roman"/>
                <w:sz w:val="24"/>
                <w:szCs w:val="24"/>
                <w:u w:val="single"/>
                <w:lang w:eastAsia="en-GB"/>
              </w:rPr>
              <w:t>Centrālās medicīnas ētikas komitejas atļauju</w:t>
            </w:r>
            <w:r w:rsidRPr="006E1E43">
              <w:rPr>
                <w:rStyle w:val="cf01"/>
                <w:rFonts w:ascii="Times New Roman" w:eastAsia="Times New Roman" w:hAnsi="Times New Roman" w:cs="Times New Roman"/>
                <w:sz w:val="24"/>
                <w:szCs w:val="24"/>
                <w:lang w:eastAsia="en-GB"/>
              </w:rPr>
              <w:t xml:space="preserve">. Kārtību, kādā bioloģiskos paraugus glabā </w:t>
            </w:r>
            <w:proofErr w:type="spellStart"/>
            <w:r w:rsidRPr="006E1E43">
              <w:rPr>
                <w:rStyle w:val="cf01"/>
                <w:rFonts w:ascii="Times New Roman" w:eastAsia="Times New Roman" w:hAnsi="Times New Roman" w:cs="Times New Roman"/>
                <w:sz w:val="24"/>
                <w:szCs w:val="24"/>
                <w:lang w:eastAsia="en-GB"/>
              </w:rPr>
              <w:t>biobankā</w:t>
            </w:r>
            <w:proofErr w:type="spellEnd"/>
            <w:r w:rsidRPr="006E1E43">
              <w:rPr>
                <w:rStyle w:val="cf01"/>
                <w:rFonts w:ascii="Times New Roman" w:eastAsia="Times New Roman" w:hAnsi="Times New Roman" w:cs="Times New Roman"/>
                <w:sz w:val="24"/>
                <w:szCs w:val="24"/>
                <w:lang w:eastAsia="en-GB"/>
              </w:rPr>
              <w:t xml:space="preserve"> un izsniedz pētniecībai, nosaka Ministru kabinets.</w:t>
            </w:r>
          </w:p>
        </w:tc>
      </w:tr>
      <w:tr w:rsidR="006E1E43" w:rsidRPr="006E1E43" w14:paraId="2842B8E9" w14:textId="77777777" w:rsidTr="003305F1">
        <w:tc>
          <w:tcPr>
            <w:tcW w:w="751" w:type="dxa"/>
            <w:vMerge/>
          </w:tcPr>
          <w:p w14:paraId="53861866" w14:textId="77777777" w:rsidR="0082398A" w:rsidRPr="006E1E43" w:rsidRDefault="0082398A" w:rsidP="00B46058">
            <w:pPr>
              <w:jc w:val="both"/>
              <w:rPr>
                <w:rFonts w:ascii="Times New Roman" w:hAnsi="Times New Roman" w:cs="Times New Roman"/>
                <w:sz w:val="24"/>
                <w:szCs w:val="24"/>
              </w:rPr>
            </w:pPr>
          </w:p>
        </w:tc>
        <w:tc>
          <w:tcPr>
            <w:tcW w:w="2979" w:type="dxa"/>
            <w:vMerge/>
          </w:tcPr>
          <w:p w14:paraId="0C61726B" w14:textId="63B28ADC" w:rsidR="0082398A" w:rsidRPr="006E1E43" w:rsidRDefault="0082398A" w:rsidP="0024111F">
            <w:pPr>
              <w:jc w:val="both"/>
              <w:rPr>
                <w:rFonts w:ascii="Times New Roman" w:hAnsi="Times New Roman" w:cs="Times New Roman"/>
                <w:sz w:val="24"/>
                <w:szCs w:val="24"/>
              </w:rPr>
            </w:pPr>
          </w:p>
        </w:tc>
        <w:tc>
          <w:tcPr>
            <w:tcW w:w="2689" w:type="dxa"/>
          </w:tcPr>
          <w:p w14:paraId="7925E5B2" w14:textId="77777777" w:rsidR="0082398A" w:rsidRPr="004557A6" w:rsidRDefault="0082398A" w:rsidP="00A72F5A">
            <w:pPr>
              <w:jc w:val="both"/>
              <w:rPr>
                <w:rFonts w:ascii="Times New Roman" w:hAnsi="Times New Roman" w:cs="Times New Roman"/>
                <w:b/>
                <w:bCs/>
                <w:sz w:val="24"/>
                <w:szCs w:val="24"/>
              </w:rPr>
            </w:pPr>
            <w:r w:rsidRPr="004557A6">
              <w:rPr>
                <w:rFonts w:ascii="Times New Roman" w:hAnsi="Times New Roman" w:cs="Times New Roman"/>
                <w:b/>
                <w:bCs/>
                <w:sz w:val="24"/>
                <w:szCs w:val="24"/>
              </w:rPr>
              <w:t xml:space="preserve">Latvijas </w:t>
            </w:r>
            <w:proofErr w:type="spellStart"/>
            <w:r w:rsidRPr="004557A6">
              <w:rPr>
                <w:rFonts w:ascii="Times New Roman" w:hAnsi="Times New Roman" w:cs="Times New Roman"/>
                <w:b/>
                <w:bCs/>
                <w:sz w:val="24"/>
                <w:szCs w:val="24"/>
              </w:rPr>
              <w:t>Biomedicīnas</w:t>
            </w:r>
            <w:proofErr w:type="spellEnd"/>
            <w:r w:rsidRPr="004557A6">
              <w:rPr>
                <w:rFonts w:ascii="Times New Roman" w:hAnsi="Times New Roman" w:cs="Times New Roman"/>
                <w:b/>
                <w:bCs/>
                <w:sz w:val="24"/>
                <w:szCs w:val="24"/>
              </w:rPr>
              <w:t xml:space="preserve"> pētījumu un studiju centrs</w:t>
            </w:r>
          </w:p>
          <w:p w14:paraId="116F2E4B" w14:textId="43FBBC60" w:rsidR="0082398A" w:rsidRPr="006E1E43" w:rsidRDefault="0082398A" w:rsidP="0024111F">
            <w:pPr>
              <w:contextualSpacing/>
              <w:jc w:val="both"/>
              <w:rPr>
                <w:rFonts w:ascii="Times New Roman" w:hAnsi="Times New Roman" w:cs="Times New Roman"/>
                <w:b/>
                <w:bCs/>
                <w:sz w:val="24"/>
                <w:szCs w:val="24"/>
              </w:rPr>
            </w:pPr>
            <w:r w:rsidRPr="006E1E43">
              <w:rPr>
                <w:rStyle w:val="cf01"/>
                <w:rFonts w:ascii="Times New Roman" w:eastAsia="Times New Roman" w:hAnsi="Times New Roman" w:cs="Times New Roman"/>
                <w:sz w:val="24"/>
                <w:szCs w:val="24"/>
                <w:lang w:eastAsia="en-GB"/>
              </w:rPr>
              <w:t xml:space="preserve">Bioloģiskos paraugus, kuri sākotnēji iegūti citam mērķim, ir atļauts iekļaut un uzglabāt </w:t>
            </w:r>
            <w:proofErr w:type="spellStart"/>
            <w:r w:rsidRPr="006E1E43">
              <w:rPr>
                <w:rStyle w:val="cf01"/>
                <w:rFonts w:ascii="Times New Roman" w:eastAsia="Times New Roman" w:hAnsi="Times New Roman" w:cs="Times New Roman"/>
                <w:sz w:val="24"/>
                <w:szCs w:val="24"/>
                <w:lang w:eastAsia="en-GB"/>
              </w:rPr>
              <w:t>biobankā</w:t>
            </w:r>
            <w:proofErr w:type="spellEnd"/>
            <w:r w:rsidRPr="006E1E43">
              <w:rPr>
                <w:rStyle w:val="cf01"/>
                <w:rFonts w:ascii="Times New Roman" w:eastAsia="Times New Roman" w:hAnsi="Times New Roman" w:cs="Times New Roman"/>
                <w:sz w:val="24"/>
                <w:szCs w:val="24"/>
                <w:lang w:eastAsia="en-GB"/>
              </w:rPr>
              <w:t xml:space="preserve"> un </w:t>
            </w:r>
            <w:r w:rsidRPr="006E1E43">
              <w:rPr>
                <w:rStyle w:val="cf01"/>
                <w:rFonts w:ascii="Times New Roman" w:eastAsia="Times New Roman" w:hAnsi="Times New Roman" w:cs="Times New Roman"/>
                <w:sz w:val="24"/>
                <w:szCs w:val="24"/>
                <w:lang w:eastAsia="en-GB"/>
              </w:rPr>
              <w:lastRenderedPageBreak/>
              <w:t xml:space="preserve">izsniegt pētniecībai, saņemot donora piekrišanu. </w:t>
            </w:r>
            <w:bookmarkStart w:id="5" w:name="_Hlk71635635"/>
            <w:r w:rsidRPr="006E1E43">
              <w:rPr>
                <w:rStyle w:val="cf01"/>
                <w:rFonts w:ascii="Times New Roman" w:eastAsia="Times New Roman" w:hAnsi="Times New Roman" w:cs="Times New Roman"/>
                <w:sz w:val="24"/>
                <w:szCs w:val="24"/>
                <w:lang w:eastAsia="en-GB"/>
              </w:rPr>
              <w:t xml:space="preserve">Ja tiek īstenots pētījums būtisku </w:t>
            </w:r>
            <w:r w:rsidRPr="006E1E43">
              <w:rPr>
                <w:rStyle w:val="cf01"/>
                <w:rFonts w:ascii="Times New Roman" w:eastAsia="Times New Roman" w:hAnsi="Times New Roman" w:cs="Times New Roman"/>
                <w:sz w:val="24"/>
                <w:szCs w:val="24"/>
                <w:u w:val="single"/>
                <w:lang w:eastAsia="en-GB"/>
              </w:rPr>
              <w:t xml:space="preserve">sabiedrības interešu labā </w:t>
            </w:r>
            <w:r w:rsidRPr="006E1E43">
              <w:rPr>
                <w:rStyle w:val="cf01"/>
                <w:rFonts w:ascii="Times New Roman" w:eastAsia="Times New Roman" w:hAnsi="Times New Roman" w:cs="Times New Roman"/>
                <w:sz w:val="24"/>
                <w:szCs w:val="24"/>
                <w:lang w:eastAsia="en-GB"/>
              </w:rPr>
              <w:t xml:space="preserve">un donora piekrišanu nav iespējams iegūt ar samērīgām pūlēm, bioloģiskos paraugus atļauts iekļaut un uzglabāt </w:t>
            </w:r>
            <w:proofErr w:type="spellStart"/>
            <w:r w:rsidRPr="006E1E43">
              <w:rPr>
                <w:rStyle w:val="cf01"/>
                <w:rFonts w:ascii="Times New Roman" w:eastAsia="Times New Roman" w:hAnsi="Times New Roman" w:cs="Times New Roman"/>
                <w:sz w:val="24"/>
                <w:szCs w:val="24"/>
                <w:lang w:eastAsia="en-GB"/>
              </w:rPr>
              <w:t>biobankā</w:t>
            </w:r>
            <w:proofErr w:type="spellEnd"/>
            <w:r w:rsidRPr="006E1E43">
              <w:rPr>
                <w:rStyle w:val="cf01"/>
                <w:rFonts w:ascii="Times New Roman" w:eastAsia="Times New Roman" w:hAnsi="Times New Roman" w:cs="Times New Roman"/>
                <w:sz w:val="24"/>
                <w:szCs w:val="24"/>
                <w:lang w:eastAsia="en-GB"/>
              </w:rPr>
              <w:t xml:space="preserve"> un izsniegt pētniecībai, saņemot </w:t>
            </w:r>
            <w:r w:rsidRPr="006E1E43">
              <w:rPr>
                <w:rStyle w:val="cf01"/>
                <w:rFonts w:ascii="Times New Roman" w:eastAsia="Times New Roman" w:hAnsi="Times New Roman" w:cs="Times New Roman"/>
                <w:sz w:val="24"/>
                <w:szCs w:val="24"/>
                <w:u w:val="single"/>
                <w:lang w:eastAsia="en-GB"/>
              </w:rPr>
              <w:t>Centrālās medicīnas ētikas komitejas atļauju</w:t>
            </w:r>
            <w:r w:rsidRPr="006E1E43">
              <w:rPr>
                <w:rStyle w:val="cf01"/>
                <w:rFonts w:ascii="Times New Roman" w:eastAsia="Times New Roman" w:hAnsi="Times New Roman" w:cs="Times New Roman"/>
                <w:sz w:val="24"/>
                <w:szCs w:val="24"/>
                <w:lang w:eastAsia="en-GB"/>
              </w:rPr>
              <w:t xml:space="preserve">. Kārtību, kādā bioloģiskos paraugus glabā </w:t>
            </w:r>
            <w:proofErr w:type="spellStart"/>
            <w:r w:rsidRPr="006E1E43">
              <w:rPr>
                <w:rStyle w:val="cf01"/>
                <w:rFonts w:ascii="Times New Roman" w:eastAsia="Times New Roman" w:hAnsi="Times New Roman" w:cs="Times New Roman"/>
                <w:sz w:val="24"/>
                <w:szCs w:val="24"/>
                <w:lang w:eastAsia="en-GB"/>
              </w:rPr>
              <w:t>biobankā</w:t>
            </w:r>
            <w:proofErr w:type="spellEnd"/>
            <w:r w:rsidRPr="006E1E43">
              <w:rPr>
                <w:rStyle w:val="cf01"/>
                <w:rFonts w:ascii="Times New Roman" w:eastAsia="Times New Roman" w:hAnsi="Times New Roman" w:cs="Times New Roman"/>
                <w:sz w:val="24"/>
                <w:szCs w:val="24"/>
                <w:lang w:eastAsia="en-GB"/>
              </w:rPr>
              <w:t xml:space="preserve"> un izsniedz pētniecībai, nosaka Ministru kabinets.</w:t>
            </w:r>
            <w:bookmarkEnd w:id="5"/>
          </w:p>
        </w:tc>
        <w:tc>
          <w:tcPr>
            <w:tcW w:w="3189" w:type="dxa"/>
          </w:tcPr>
          <w:p w14:paraId="4C2CC31D" w14:textId="77777777" w:rsidR="0082398A" w:rsidRPr="006E1E43" w:rsidRDefault="0082398A" w:rsidP="0024111F">
            <w:pPr>
              <w:jc w:val="both"/>
              <w:rPr>
                <w:rStyle w:val="cf01"/>
                <w:rFonts w:ascii="Times New Roman" w:hAnsi="Times New Roman" w:cs="Times New Roman"/>
                <w:sz w:val="24"/>
                <w:szCs w:val="24"/>
              </w:rPr>
            </w:pPr>
            <w:r w:rsidRPr="006E1E43">
              <w:rPr>
                <w:rStyle w:val="cf01"/>
                <w:rFonts w:ascii="Times New Roman" w:hAnsi="Times New Roman" w:cs="Times New Roman"/>
                <w:sz w:val="24"/>
                <w:szCs w:val="24"/>
              </w:rPr>
              <w:lastRenderedPageBreak/>
              <w:t>Mainīt formulējumu, jo termins "sabiedrības labā" lietots arī citviet likumā, piemēram I nodaļas 5.pantā.</w:t>
            </w:r>
          </w:p>
          <w:p w14:paraId="5746E982" w14:textId="77777777" w:rsidR="0082398A" w:rsidRPr="006E1E43" w:rsidRDefault="0082398A" w:rsidP="0024111F">
            <w:pPr>
              <w:jc w:val="both"/>
              <w:rPr>
                <w:rStyle w:val="cf01"/>
                <w:rFonts w:ascii="Times New Roman" w:hAnsi="Times New Roman" w:cs="Times New Roman"/>
                <w:sz w:val="24"/>
                <w:szCs w:val="24"/>
              </w:rPr>
            </w:pPr>
          </w:p>
          <w:p w14:paraId="714FA84B" w14:textId="567913D7" w:rsidR="0082398A" w:rsidRPr="006E1E43" w:rsidRDefault="0082398A" w:rsidP="0024111F">
            <w:pPr>
              <w:jc w:val="both"/>
              <w:rPr>
                <w:rFonts w:ascii="Times New Roman" w:hAnsi="Times New Roman" w:cs="Times New Roman"/>
                <w:sz w:val="24"/>
                <w:szCs w:val="24"/>
              </w:rPr>
            </w:pPr>
            <w:r w:rsidRPr="006E1E43">
              <w:rPr>
                <w:rStyle w:val="cf01"/>
                <w:rFonts w:ascii="Times New Roman" w:hAnsi="Times New Roman" w:cs="Times New Roman"/>
                <w:sz w:val="24"/>
                <w:szCs w:val="24"/>
              </w:rPr>
              <w:lastRenderedPageBreak/>
              <w:t xml:space="preserve">Ņemot vērā, ka jānodrošinās, ka šāda paraugu iekļaušana </w:t>
            </w:r>
            <w:proofErr w:type="spellStart"/>
            <w:r w:rsidRPr="006E1E43">
              <w:rPr>
                <w:rStyle w:val="cf01"/>
                <w:rFonts w:ascii="Times New Roman" w:hAnsi="Times New Roman" w:cs="Times New Roman"/>
                <w:sz w:val="24"/>
                <w:szCs w:val="24"/>
              </w:rPr>
              <w:t>biobankā</w:t>
            </w:r>
            <w:proofErr w:type="spellEnd"/>
            <w:r w:rsidRPr="006E1E43">
              <w:rPr>
                <w:rStyle w:val="cf01"/>
                <w:rFonts w:ascii="Times New Roman" w:hAnsi="Times New Roman" w:cs="Times New Roman"/>
                <w:sz w:val="24"/>
                <w:szCs w:val="24"/>
              </w:rPr>
              <w:t xml:space="preserve"> netiek patvaļīgi izmantota, šādos gadījumos ir nepieciešams iegūt Latvijā augstākās ētikas komitejas atzinumu, proti, Centrālās medicīnas ētikas komitejas atļauju.</w:t>
            </w:r>
          </w:p>
        </w:tc>
        <w:tc>
          <w:tcPr>
            <w:tcW w:w="1469" w:type="dxa"/>
            <w:vMerge/>
          </w:tcPr>
          <w:p w14:paraId="2B156FF8" w14:textId="77777777" w:rsidR="0082398A" w:rsidRPr="006E1E43" w:rsidRDefault="0082398A" w:rsidP="0024111F">
            <w:pPr>
              <w:jc w:val="both"/>
              <w:rPr>
                <w:rFonts w:ascii="Times New Roman" w:hAnsi="Times New Roman" w:cs="Times New Roman"/>
                <w:sz w:val="24"/>
                <w:szCs w:val="24"/>
              </w:rPr>
            </w:pPr>
          </w:p>
        </w:tc>
        <w:tc>
          <w:tcPr>
            <w:tcW w:w="2979" w:type="dxa"/>
            <w:vMerge/>
          </w:tcPr>
          <w:p w14:paraId="17F8362A" w14:textId="4FDEA2B9" w:rsidR="0082398A" w:rsidRPr="006E1E43" w:rsidRDefault="0082398A" w:rsidP="0024111F">
            <w:pPr>
              <w:jc w:val="both"/>
              <w:rPr>
                <w:rFonts w:ascii="Times New Roman" w:hAnsi="Times New Roman" w:cs="Times New Roman"/>
                <w:sz w:val="24"/>
                <w:szCs w:val="24"/>
              </w:rPr>
            </w:pPr>
          </w:p>
        </w:tc>
      </w:tr>
      <w:tr w:rsidR="006E1E43" w:rsidRPr="006E1E43" w14:paraId="6FD462FF" w14:textId="77777777" w:rsidTr="003305F1">
        <w:tc>
          <w:tcPr>
            <w:tcW w:w="751" w:type="dxa"/>
            <w:vMerge/>
          </w:tcPr>
          <w:p w14:paraId="20F52C84" w14:textId="77777777" w:rsidR="0082398A" w:rsidRPr="006E1E43" w:rsidRDefault="0082398A" w:rsidP="0024111F">
            <w:pPr>
              <w:jc w:val="both"/>
              <w:rPr>
                <w:rFonts w:ascii="Times New Roman" w:hAnsi="Times New Roman" w:cs="Times New Roman"/>
                <w:sz w:val="24"/>
                <w:szCs w:val="24"/>
              </w:rPr>
            </w:pPr>
          </w:p>
        </w:tc>
        <w:tc>
          <w:tcPr>
            <w:tcW w:w="2979" w:type="dxa"/>
            <w:vMerge/>
          </w:tcPr>
          <w:p w14:paraId="6E48E1A4" w14:textId="6DD06D56" w:rsidR="0082398A" w:rsidRPr="006E1E43" w:rsidRDefault="0082398A" w:rsidP="0024111F">
            <w:pPr>
              <w:jc w:val="both"/>
              <w:rPr>
                <w:rFonts w:ascii="Times New Roman" w:hAnsi="Times New Roman" w:cs="Times New Roman"/>
                <w:sz w:val="24"/>
                <w:szCs w:val="24"/>
              </w:rPr>
            </w:pPr>
          </w:p>
        </w:tc>
        <w:tc>
          <w:tcPr>
            <w:tcW w:w="2689" w:type="dxa"/>
          </w:tcPr>
          <w:p w14:paraId="7CEE2467" w14:textId="77777777" w:rsidR="0082398A" w:rsidRPr="004557A6" w:rsidRDefault="0082398A" w:rsidP="00A72F5A">
            <w:pPr>
              <w:jc w:val="both"/>
              <w:rPr>
                <w:rFonts w:ascii="Times New Roman" w:hAnsi="Times New Roman" w:cs="Times New Roman"/>
                <w:b/>
                <w:bCs/>
                <w:sz w:val="24"/>
                <w:szCs w:val="24"/>
              </w:rPr>
            </w:pPr>
            <w:r w:rsidRPr="004557A6">
              <w:rPr>
                <w:rFonts w:ascii="Times New Roman" w:hAnsi="Times New Roman" w:cs="Times New Roman"/>
                <w:b/>
                <w:bCs/>
                <w:sz w:val="24"/>
                <w:szCs w:val="24"/>
              </w:rPr>
              <w:t>Latvijas Cilvēka ģenētikas asociācija</w:t>
            </w:r>
          </w:p>
          <w:p w14:paraId="7D055460" w14:textId="4683A045" w:rsidR="0082398A" w:rsidRPr="006E1E43" w:rsidRDefault="0082398A" w:rsidP="008C63D2">
            <w:pPr>
              <w:ind w:firstLine="567"/>
              <w:jc w:val="both"/>
              <w:rPr>
                <w:rStyle w:val="cf01"/>
                <w:rFonts w:ascii="Times New Roman" w:eastAsia="Times New Roman" w:hAnsi="Times New Roman" w:cs="Times New Roman"/>
                <w:sz w:val="24"/>
                <w:szCs w:val="24"/>
                <w:lang w:eastAsia="en-GB"/>
              </w:rPr>
            </w:pPr>
            <w:r w:rsidRPr="006E1E43">
              <w:rPr>
                <w:rFonts w:ascii="Times New Roman" w:hAnsi="Times New Roman" w:cs="Times New Roman"/>
                <w:sz w:val="24"/>
                <w:szCs w:val="24"/>
              </w:rPr>
              <w:t xml:space="preserve">Bioloģiskos paraugus, kuri sākotnēji iegūti citam mērķim, ir atļauts iekļaut un uzglabāt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izsniegt pētniecībai, saņemot donora piekrišanu. Ja tiek īstenots pētījums būtisku sabiedrības interešu nolūkos un donora </w:t>
            </w:r>
            <w:r w:rsidRPr="006E1E43">
              <w:rPr>
                <w:rFonts w:ascii="Times New Roman" w:hAnsi="Times New Roman" w:cs="Times New Roman"/>
                <w:sz w:val="24"/>
                <w:szCs w:val="24"/>
              </w:rPr>
              <w:lastRenderedPageBreak/>
              <w:t xml:space="preserve">piekrišanu nav iespējams iegūt ar samērīgām pūlēm, bioloģiskos paraugus atļauts iekļaut un uzglabāt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izsniegt pētniecībai, saņemot </w:t>
            </w:r>
            <w:r w:rsidRPr="006E1E43">
              <w:rPr>
                <w:rFonts w:ascii="Times New Roman" w:hAnsi="Times New Roman" w:cs="Times New Roman"/>
                <w:strike/>
                <w:sz w:val="24"/>
                <w:szCs w:val="24"/>
              </w:rPr>
              <w:t>pētījumu ētikas komitejas</w:t>
            </w:r>
            <w:r w:rsidRPr="006E1E43">
              <w:rPr>
                <w:rFonts w:ascii="Times New Roman" w:hAnsi="Times New Roman" w:cs="Times New Roman"/>
                <w:sz w:val="24"/>
                <w:szCs w:val="24"/>
              </w:rPr>
              <w:t xml:space="preserve"> Centrālās medicīnas ētikas komitejas atļauju. Kārtību, kādā bioloģiskos paraugus glabā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izsniedz pētniecībai, nosaka Ministru kabinets.</w:t>
            </w:r>
          </w:p>
        </w:tc>
        <w:tc>
          <w:tcPr>
            <w:tcW w:w="3189" w:type="dxa"/>
          </w:tcPr>
          <w:p w14:paraId="7DB50C49" w14:textId="77777777" w:rsidR="0082398A" w:rsidRPr="006E1E43" w:rsidRDefault="0082398A" w:rsidP="00B46058">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Lai izvairītos no patvaļīgas un neatbilstošas paraugu iekļaušana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šādos gadījumos ir nepieciešams iegūt Centrālās medicīnas ētikas komitejas atļauju.</w:t>
            </w:r>
          </w:p>
          <w:p w14:paraId="5082D432" w14:textId="77777777" w:rsidR="0082398A" w:rsidRPr="006E1E43" w:rsidRDefault="0082398A" w:rsidP="0024111F">
            <w:pPr>
              <w:jc w:val="both"/>
              <w:rPr>
                <w:rStyle w:val="cf01"/>
                <w:rFonts w:ascii="Times New Roman" w:hAnsi="Times New Roman" w:cs="Times New Roman"/>
                <w:sz w:val="24"/>
                <w:szCs w:val="24"/>
              </w:rPr>
            </w:pPr>
          </w:p>
        </w:tc>
        <w:tc>
          <w:tcPr>
            <w:tcW w:w="1469" w:type="dxa"/>
            <w:vMerge/>
          </w:tcPr>
          <w:p w14:paraId="5FD72908" w14:textId="77777777" w:rsidR="0082398A" w:rsidRPr="006E1E43" w:rsidRDefault="0082398A" w:rsidP="0024111F">
            <w:pPr>
              <w:jc w:val="both"/>
              <w:rPr>
                <w:rFonts w:ascii="Times New Roman" w:hAnsi="Times New Roman" w:cs="Times New Roman"/>
                <w:sz w:val="24"/>
                <w:szCs w:val="24"/>
              </w:rPr>
            </w:pPr>
          </w:p>
        </w:tc>
        <w:tc>
          <w:tcPr>
            <w:tcW w:w="2979" w:type="dxa"/>
            <w:vMerge/>
          </w:tcPr>
          <w:p w14:paraId="46135C9A" w14:textId="707551FC" w:rsidR="0082398A" w:rsidRPr="006E1E43" w:rsidRDefault="0082398A" w:rsidP="0024111F">
            <w:pPr>
              <w:jc w:val="both"/>
              <w:rPr>
                <w:rFonts w:ascii="Times New Roman" w:hAnsi="Times New Roman" w:cs="Times New Roman"/>
                <w:sz w:val="24"/>
                <w:szCs w:val="24"/>
              </w:rPr>
            </w:pPr>
          </w:p>
        </w:tc>
      </w:tr>
      <w:tr w:rsidR="006E1E43" w:rsidRPr="006E1E43" w14:paraId="2419A2C0" w14:textId="77777777" w:rsidTr="003305F1">
        <w:tc>
          <w:tcPr>
            <w:tcW w:w="751" w:type="dxa"/>
          </w:tcPr>
          <w:p w14:paraId="00DF2957" w14:textId="3BC1A528" w:rsidR="000369D0" w:rsidRPr="006E1E43" w:rsidRDefault="0082398A" w:rsidP="005530E3">
            <w:pPr>
              <w:jc w:val="both"/>
              <w:rPr>
                <w:rFonts w:ascii="Times New Roman" w:hAnsi="Times New Roman" w:cs="Times New Roman"/>
                <w:b/>
                <w:bCs/>
                <w:sz w:val="24"/>
                <w:szCs w:val="24"/>
              </w:rPr>
            </w:pPr>
            <w:r w:rsidRPr="006E1E43">
              <w:rPr>
                <w:rFonts w:ascii="Times New Roman" w:hAnsi="Times New Roman" w:cs="Times New Roman"/>
                <w:b/>
                <w:bCs/>
                <w:sz w:val="24"/>
                <w:szCs w:val="24"/>
              </w:rPr>
              <w:t>40.</w:t>
            </w:r>
          </w:p>
        </w:tc>
        <w:tc>
          <w:tcPr>
            <w:tcW w:w="2979" w:type="dxa"/>
          </w:tcPr>
          <w:p w14:paraId="2270E58B" w14:textId="78B9898F" w:rsidR="000369D0" w:rsidRPr="006E1E43" w:rsidRDefault="000369D0" w:rsidP="005530E3">
            <w:pPr>
              <w:jc w:val="both"/>
              <w:rPr>
                <w:rFonts w:ascii="Times New Roman" w:hAnsi="Times New Roman" w:cs="Times New Roman"/>
                <w:sz w:val="24"/>
                <w:szCs w:val="24"/>
              </w:rPr>
            </w:pPr>
            <w:r w:rsidRPr="006E1E43">
              <w:rPr>
                <w:rFonts w:ascii="Times New Roman" w:hAnsi="Times New Roman" w:cs="Times New Roman"/>
                <w:b/>
                <w:bCs/>
                <w:sz w:val="24"/>
                <w:szCs w:val="24"/>
              </w:rPr>
              <w:t>17. pants. Bioloģiskie paraugi, kuri sākotnēji iegūti citam mērķim</w:t>
            </w:r>
          </w:p>
          <w:p w14:paraId="45B826CB" w14:textId="3746253D" w:rsidR="000369D0" w:rsidRPr="006E1E43" w:rsidRDefault="000369D0" w:rsidP="005530E3">
            <w:pPr>
              <w:jc w:val="both"/>
              <w:rPr>
                <w:rFonts w:ascii="Times New Roman" w:hAnsi="Times New Roman" w:cs="Times New Roman"/>
                <w:sz w:val="24"/>
                <w:szCs w:val="24"/>
              </w:rPr>
            </w:pPr>
            <w:r w:rsidRPr="006E1E43">
              <w:rPr>
                <w:rFonts w:ascii="Times New Roman" w:hAnsi="Times New Roman" w:cs="Times New Roman"/>
                <w:sz w:val="24"/>
                <w:szCs w:val="24"/>
              </w:rPr>
              <w:t xml:space="preserve">(1) Bioloģiskos paraugus, kuri sākotnēji iegūti citam mērķim, ir atļauts iekļaut un uzglabāt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un izsniegt pētniecībai (..)</w:t>
            </w:r>
          </w:p>
        </w:tc>
        <w:tc>
          <w:tcPr>
            <w:tcW w:w="2689" w:type="dxa"/>
          </w:tcPr>
          <w:p w14:paraId="6F64AF25" w14:textId="5DDACE00" w:rsidR="000369D0" w:rsidRPr="004557A6" w:rsidRDefault="000369D0" w:rsidP="005530E3">
            <w:pPr>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44B51575" w14:textId="69D71F35" w:rsidR="000369D0" w:rsidRPr="006E1E43" w:rsidRDefault="000369D0" w:rsidP="005530E3">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Nav definēts, ko nozīme “samērīgas pūles” donora piekrišanas iegūšanai, lai viņa bioloģisko paraugu izmantotu citam mērķim. Tāpat atkārtoti tiek norādītas sabiedrības intereses kā prioritāras. Likumprojekts rada situāciju, kurā donora bioloģisko paraugu var samērā viegli nodot izmantošanai citam mērķim, tādējādi ierobežojot donora, kā </w:t>
            </w:r>
            <w:r w:rsidRPr="006E1E43">
              <w:rPr>
                <w:rStyle w:val="BodyText6"/>
                <w:rFonts w:ascii="Times New Roman" w:hAnsi="Times New Roman" w:cs="Times New Roman"/>
                <w:color w:val="auto"/>
                <w:sz w:val="24"/>
                <w:szCs w:val="24"/>
              </w:rPr>
              <w:lastRenderedPageBreak/>
              <w:t xml:space="preserve">datu subjekta, tiesības. Turklāt, arī šajā gadījumā, pirms datu nodošanas būtu jāveic </w:t>
            </w:r>
            <w:proofErr w:type="spellStart"/>
            <w:r w:rsidRPr="006E1E43">
              <w:rPr>
                <w:rStyle w:val="BodyText6"/>
                <w:rFonts w:ascii="Times New Roman" w:hAnsi="Times New Roman" w:cs="Times New Roman"/>
                <w:color w:val="auto"/>
                <w:sz w:val="24"/>
                <w:szCs w:val="24"/>
              </w:rPr>
              <w:t>izvērtējums</w:t>
            </w:r>
            <w:proofErr w:type="spellEnd"/>
            <w:r w:rsidRPr="006E1E43">
              <w:rPr>
                <w:rStyle w:val="BodyText6"/>
                <w:rFonts w:ascii="Times New Roman" w:hAnsi="Times New Roman" w:cs="Times New Roman"/>
                <w:color w:val="auto"/>
                <w:sz w:val="24"/>
                <w:szCs w:val="24"/>
              </w:rPr>
              <w:t xml:space="preserve"> un interešu </w:t>
            </w:r>
            <w:proofErr w:type="spellStart"/>
            <w:r w:rsidRPr="006E1E43">
              <w:rPr>
                <w:rStyle w:val="BodyText6"/>
                <w:rFonts w:ascii="Times New Roman" w:hAnsi="Times New Roman" w:cs="Times New Roman"/>
                <w:color w:val="auto"/>
                <w:sz w:val="24"/>
                <w:szCs w:val="24"/>
              </w:rPr>
              <w:t>samērojums</w:t>
            </w:r>
            <w:proofErr w:type="spellEnd"/>
            <w:r w:rsidRPr="006E1E43">
              <w:rPr>
                <w:rStyle w:val="BodyText6"/>
                <w:rFonts w:ascii="Times New Roman" w:hAnsi="Times New Roman" w:cs="Times New Roman"/>
                <w:color w:val="auto"/>
                <w:sz w:val="24"/>
                <w:szCs w:val="24"/>
              </w:rPr>
              <w:t xml:space="preserve"> starp donoru (datu subjektu) un sabiedrības vispārējām interesēm.</w:t>
            </w:r>
          </w:p>
        </w:tc>
        <w:tc>
          <w:tcPr>
            <w:tcW w:w="3189" w:type="dxa"/>
          </w:tcPr>
          <w:p w14:paraId="22BC6D1D" w14:textId="77777777" w:rsidR="000369D0" w:rsidRPr="006E1E43" w:rsidRDefault="000369D0" w:rsidP="005530E3">
            <w:pPr>
              <w:pStyle w:val="BodyText7"/>
              <w:shd w:val="clear" w:color="auto" w:fill="auto"/>
              <w:spacing w:before="0"/>
              <w:ind w:firstLine="0"/>
              <w:jc w:val="left"/>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 xml:space="preserve">Ieteicams pārvērtēt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w:t>
            </w:r>
          </w:p>
          <w:p w14:paraId="72050FEE" w14:textId="31B2C05C" w:rsidR="000369D0" w:rsidRPr="006E1E43" w:rsidRDefault="000369D0" w:rsidP="005530E3">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sabiedrības, pētījumu veicēju un donoru (un viņu radinieku) intereses.</w:t>
            </w:r>
          </w:p>
        </w:tc>
        <w:tc>
          <w:tcPr>
            <w:tcW w:w="1469" w:type="dxa"/>
          </w:tcPr>
          <w:p w14:paraId="4A480971" w14:textId="350A81F6" w:rsidR="0082398A" w:rsidRPr="006E1E43" w:rsidRDefault="0082398A" w:rsidP="0082398A">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Nav ņemts vērā.</w:t>
            </w:r>
          </w:p>
          <w:p w14:paraId="35B2F8E3" w14:textId="489EFE14" w:rsidR="000369D0" w:rsidRPr="006E1E43" w:rsidRDefault="000369D0" w:rsidP="003C1584">
            <w:pPr>
              <w:jc w:val="center"/>
              <w:rPr>
                <w:rFonts w:ascii="Times New Roman" w:hAnsi="Times New Roman" w:cs="Times New Roman"/>
                <w:sz w:val="24"/>
                <w:szCs w:val="24"/>
              </w:rPr>
            </w:pPr>
          </w:p>
        </w:tc>
        <w:tc>
          <w:tcPr>
            <w:tcW w:w="2979" w:type="dxa"/>
          </w:tcPr>
          <w:p w14:paraId="412C5873" w14:textId="5C4DF4BE" w:rsidR="000369D0" w:rsidRPr="006E1E43" w:rsidRDefault="000369D0" w:rsidP="003C1584">
            <w:pPr>
              <w:jc w:val="center"/>
              <w:rPr>
                <w:rFonts w:ascii="Times New Roman" w:hAnsi="Times New Roman" w:cs="Times New Roman"/>
                <w:sz w:val="24"/>
                <w:szCs w:val="24"/>
              </w:rPr>
            </w:pPr>
            <w:r w:rsidRPr="006E1E43">
              <w:rPr>
                <w:rFonts w:ascii="Times New Roman" w:hAnsi="Times New Roman" w:cs="Times New Roman"/>
                <w:sz w:val="24"/>
                <w:szCs w:val="24"/>
              </w:rPr>
              <w:t>Nav ņemts vērā.</w:t>
            </w:r>
          </w:p>
          <w:p w14:paraId="474102EA" w14:textId="43804385" w:rsidR="000369D0" w:rsidRPr="006E1E43" w:rsidRDefault="000369D0" w:rsidP="003330BB">
            <w:pPr>
              <w:jc w:val="both"/>
              <w:rPr>
                <w:rFonts w:ascii="Times New Roman" w:hAnsi="Times New Roman" w:cs="Times New Roman"/>
                <w:sz w:val="24"/>
                <w:szCs w:val="24"/>
              </w:rPr>
            </w:pPr>
            <w:r w:rsidRPr="006E1E43">
              <w:rPr>
                <w:rFonts w:ascii="Times New Roman" w:hAnsi="Times New Roman" w:cs="Times New Roman"/>
                <w:sz w:val="24"/>
                <w:szCs w:val="24"/>
                <w:shd w:val="clear" w:color="auto" w:fill="FFFFFF"/>
              </w:rPr>
              <w:t xml:space="preserve">Pamatā </w:t>
            </w:r>
            <w:proofErr w:type="spellStart"/>
            <w:r w:rsidRPr="006E1E43">
              <w:rPr>
                <w:rFonts w:ascii="Times New Roman" w:hAnsi="Times New Roman" w:cs="Times New Roman"/>
                <w:sz w:val="24"/>
                <w:szCs w:val="24"/>
                <w:shd w:val="clear" w:color="auto" w:fill="FFFFFF"/>
              </w:rPr>
              <w:t>biobankas</w:t>
            </w:r>
            <w:proofErr w:type="spellEnd"/>
            <w:r w:rsidRPr="006E1E43">
              <w:rPr>
                <w:rFonts w:ascii="Times New Roman" w:hAnsi="Times New Roman" w:cs="Times New Roman"/>
                <w:sz w:val="24"/>
                <w:szCs w:val="24"/>
                <w:shd w:val="clear" w:color="auto" w:fill="FFFFFF"/>
              </w:rPr>
              <w:t xml:space="preserve"> darbība balstās uz donora sniegtu piekrišanu bioloģisko paraugu un datu ieguvei un apstrādei un daudzos gadījumos tieši piekrišana ir datu apstrādes pamats. Tomēr, ņemot vērā, ka iesaistei </w:t>
            </w:r>
            <w:proofErr w:type="spellStart"/>
            <w:r w:rsidRPr="006E1E43">
              <w:rPr>
                <w:rFonts w:ascii="Times New Roman" w:hAnsi="Times New Roman" w:cs="Times New Roman"/>
                <w:sz w:val="24"/>
                <w:szCs w:val="24"/>
                <w:shd w:val="clear" w:color="auto" w:fill="FFFFFF"/>
              </w:rPr>
              <w:t>biobankā</w:t>
            </w:r>
            <w:proofErr w:type="spellEnd"/>
            <w:r w:rsidRPr="006E1E43">
              <w:rPr>
                <w:rFonts w:ascii="Times New Roman" w:hAnsi="Times New Roman" w:cs="Times New Roman"/>
                <w:sz w:val="24"/>
                <w:szCs w:val="24"/>
                <w:shd w:val="clear" w:color="auto" w:fill="FFFFFF"/>
              </w:rPr>
              <w:t xml:space="preserve"> tiek sniegta plašā piekrišana (kas ietver diezgan plašu skaidrojumu par bioloģisko paraugu un datu iegūšanu un turpmāko paraugu un datu izmantošanu, piemēram, </w:t>
            </w:r>
            <w:r w:rsidRPr="006E1E43">
              <w:rPr>
                <w:rFonts w:ascii="Times New Roman" w:hAnsi="Times New Roman" w:cs="Times New Roman"/>
                <w:sz w:val="24"/>
                <w:szCs w:val="24"/>
                <w:shd w:val="clear" w:color="auto" w:fill="FFFFFF"/>
              </w:rPr>
              <w:lastRenderedPageBreak/>
              <w:t xml:space="preserve">skaidrojot, ka paraugi un dati var tikt izmantoti dažādos ar cilvēka veselību saistītos pētījumos nākotnē) nav iespējams precīzi atbilstoši Datu regulas noteiktajam piekrišanā ietvert katras konkrētās datu apstrādes (pētījuma) raksturojumu. Tādēļ dažās ES valstīs, neskatoties uz to ka no pilnīgi visiem </w:t>
            </w:r>
            <w:proofErr w:type="spellStart"/>
            <w:r w:rsidRPr="006E1E43">
              <w:rPr>
                <w:rFonts w:ascii="Times New Roman" w:hAnsi="Times New Roman" w:cs="Times New Roman"/>
                <w:sz w:val="24"/>
                <w:szCs w:val="24"/>
                <w:shd w:val="clear" w:color="auto" w:fill="FFFFFF"/>
              </w:rPr>
              <w:t>biobankas</w:t>
            </w:r>
            <w:proofErr w:type="spellEnd"/>
            <w:r w:rsidRPr="006E1E43">
              <w:rPr>
                <w:rFonts w:ascii="Times New Roman" w:hAnsi="Times New Roman" w:cs="Times New Roman"/>
                <w:sz w:val="24"/>
                <w:szCs w:val="24"/>
                <w:shd w:val="clear" w:color="auto" w:fill="FFFFFF"/>
              </w:rPr>
              <w:t xml:space="preserve"> donoriem tiek iegūta plašā informētā piekrišana, dati </w:t>
            </w:r>
            <w:proofErr w:type="spellStart"/>
            <w:r w:rsidRPr="006E1E43">
              <w:rPr>
                <w:rFonts w:ascii="Times New Roman" w:hAnsi="Times New Roman" w:cs="Times New Roman"/>
                <w:sz w:val="24"/>
                <w:szCs w:val="24"/>
                <w:shd w:val="clear" w:color="auto" w:fill="FFFFFF"/>
              </w:rPr>
              <w:t>biobankā</w:t>
            </w:r>
            <w:proofErr w:type="spellEnd"/>
            <w:r w:rsidRPr="006E1E43">
              <w:rPr>
                <w:rFonts w:ascii="Times New Roman" w:hAnsi="Times New Roman" w:cs="Times New Roman"/>
                <w:sz w:val="24"/>
                <w:szCs w:val="24"/>
                <w:shd w:val="clear" w:color="auto" w:fill="FFFFFF"/>
              </w:rPr>
              <w:t xml:space="preserve"> var tikt apstrādāti arī pamatojoties uz sabiedrības ieguvumu, kas atbilsts Datu regulas 9.panta g) apakšpunktam. Šajā gadījumā tiek nosegts tas, ka datu apstrādes (katra atsevišķā pētījuma  gadījumā, kas notiks nākotnē ar paraugiem vai datiem) nav iespējams ietvert piekrišanā.</w:t>
            </w:r>
          </w:p>
        </w:tc>
      </w:tr>
      <w:tr w:rsidR="006E1E43" w:rsidRPr="006E1E43" w14:paraId="22CA02FE" w14:textId="77777777" w:rsidTr="003305F1">
        <w:tc>
          <w:tcPr>
            <w:tcW w:w="751" w:type="dxa"/>
            <w:vMerge w:val="restart"/>
          </w:tcPr>
          <w:p w14:paraId="4CE851D2" w14:textId="6CE6C2CA" w:rsidR="007D73FD" w:rsidRPr="006E1E43" w:rsidRDefault="007D73FD"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41.</w:t>
            </w:r>
          </w:p>
        </w:tc>
        <w:tc>
          <w:tcPr>
            <w:tcW w:w="2979" w:type="dxa"/>
            <w:vMerge w:val="restart"/>
          </w:tcPr>
          <w:p w14:paraId="198E9718" w14:textId="0C41A1C9" w:rsidR="007D73FD" w:rsidRPr="006E1E43" w:rsidRDefault="007D73FD" w:rsidP="0024111F">
            <w:pPr>
              <w:contextualSpacing/>
              <w:jc w:val="both"/>
              <w:rPr>
                <w:rFonts w:ascii="Times New Roman" w:hAnsi="Times New Roman" w:cs="Times New Roman"/>
                <w:sz w:val="24"/>
                <w:szCs w:val="24"/>
              </w:rPr>
            </w:pPr>
            <w:r w:rsidRPr="006E1E43">
              <w:rPr>
                <w:rFonts w:ascii="Times New Roman" w:hAnsi="Times New Roman" w:cs="Times New Roman"/>
                <w:b/>
                <w:bCs/>
                <w:sz w:val="24"/>
                <w:szCs w:val="24"/>
              </w:rPr>
              <w:t xml:space="preserve">18. pants. Bioloģisko paraugu un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izsniegšana</w:t>
            </w:r>
          </w:p>
          <w:p w14:paraId="0E474060" w14:textId="77777777" w:rsidR="007D73FD" w:rsidRPr="006E1E43" w:rsidRDefault="007D73FD"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(1) Lai bioloģiskie paraugi un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 tiktu izsniegti, piekļuves pieprasītājs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iesniedz informāciju, </w:t>
            </w:r>
            <w:r w:rsidRPr="006E1E43">
              <w:rPr>
                <w:rFonts w:ascii="Times New Roman" w:hAnsi="Times New Roman" w:cs="Times New Roman"/>
                <w:sz w:val="24"/>
                <w:szCs w:val="24"/>
                <w:u w:val="single"/>
              </w:rPr>
              <w:t xml:space="preserve">tai skaitā norādot personas, kurām būs jānodrošina autorizācijas iespējas piekļuvei bioloģiskajiem paraugiem un </w:t>
            </w:r>
            <w:proofErr w:type="spellStart"/>
            <w:r w:rsidRPr="006E1E43">
              <w:rPr>
                <w:rFonts w:ascii="Times New Roman" w:hAnsi="Times New Roman" w:cs="Times New Roman"/>
                <w:sz w:val="24"/>
                <w:szCs w:val="24"/>
                <w:u w:val="single"/>
              </w:rPr>
              <w:t>paraugsaistītajiem</w:t>
            </w:r>
            <w:proofErr w:type="spellEnd"/>
            <w:r w:rsidRPr="006E1E43">
              <w:rPr>
                <w:rFonts w:ascii="Times New Roman" w:hAnsi="Times New Roman" w:cs="Times New Roman"/>
                <w:sz w:val="24"/>
                <w:szCs w:val="24"/>
                <w:u w:val="single"/>
              </w:rPr>
              <w:t xml:space="preserve"> datiem.</w:t>
            </w:r>
            <w:r w:rsidRPr="006E1E43">
              <w:rPr>
                <w:rFonts w:ascii="Times New Roman" w:hAnsi="Times New Roman" w:cs="Times New Roman"/>
                <w:sz w:val="24"/>
                <w:szCs w:val="24"/>
              </w:rPr>
              <w:t xml:space="preserve"> Ministru kabinets nosaka kārtību, kādā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izsniedz informāciju par bioloģiskajiem paraugiem un </w:t>
            </w:r>
            <w:proofErr w:type="spellStart"/>
            <w:r w:rsidRPr="006E1E43">
              <w:rPr>
                <w:rFonts w:ascii="Times New Roman" w:hAnsi="Times New Roman" w:cs="Times New Roman"/>
                <w:sz w:val="24"/>
                <w:szCs w:val="24"/>
              </w:rPr>
              <w:t>paraugsaistītajiem</w:t>
            </w:r>
            <w:proofErr w:type="spellEnd"/>
            <w:r w:rsidRPr="006E1E43">
              <w:rPr>
                <w:rFonts w:ascii="Times New Roman" w:hAnsi="Times New Roman" w:cs="Times New Roman"/>
                <w:sz w:val="24"/>
                <w:szCs w:val="24"/>
              </w:rPr>
              <w:t xml:space="preserve"> datiem.</w:t>
            </w:r>
          </w:p>
          <w:p w14:paraId="2724374D" w14:textId="77777777" w:rsidR="007D73FD" w:rsidRPr="006E1E43" w:rsidRDefault="007D73FD" w:rsidP="0024111F">
            <w:pPr>
              <w:jc w:val="both"/>
              <w:rPr>
                <w:rFonts w:ascii="Times New Roman" w:hAnsi="Times New Roman" w:cs="Times New Roman"/>
                <w:sz w:val="24"/>
                <w:szCs w:val="24"/>
              </w:rPr>
            </w:pPr>
          </w:p>
        </w:tc>
        <w:tc>
          <w:tcPr>
            <w:tcW w:w="2689" w:type="dxa"/>
          </w:tcPr>
          <w:p w14:paraId="04A814B8" w14:textId="77777777" w:rsidR="007D73FD" w:rsidRPr="004557A6" w:rsidRDefault="007D73FD" w:rsidP="00B06004">
            <w:pPr>
              <w:jc w:val="both"/>
              <w:rPr>
                <w:rFonts w:ascii="Times New Roman" w:hAnsi="Times New Roman" w:cs="Times New Roman"/>
                <w:b/>
                <w:bCs/>
                <w:sz w:val="24"/>
                <w:szCs w:val="24"/>
              </w:rPr>
            </w:pPr>
            <w:r w:rsidRPr="004557A6">
              <w:rPr>
                <w:rFonts w:ascii="Times New Roman" w:hAnsi="Times New Roman" w:cs="Times New Roman"/>
                <w:b/>
                <w:bCs/>
                <w:sz w:val="24"/>
                <w:szCs w:val="24"/>
              </w:rPr>
              <w:lastRenderedPageBreak/>
              <w:t xml:space="preserve">Latvijas </w:t>
            </w:r>
            <w:proofErr w:type="spellStart"/>
            <w:r w:rsidRPr="004557A6">
              <w:rPr>
                <w:rFonts w:ascii="Times New Roman" w:hAnsi="Times New Roman" w:cs="Times New Roman"/>
                <w:b/>
                <w:bCs/>
                <w:sz w:val="24"/>
                <w:szCs w:val="24"/>
              </w:rPr>
              <w:t>Biomedicīnas</w:t>
            </w:r>
            <w:proofErr w:type="spellEnd"/>
            <w:r w:rsidRPr="004557A6">
              <w:rPr>
                <w:rFonts w:ascii="Times New Roman" w:hAnsi="Times New Roman" w:cs="Times New Roman"/>
                <w:b/>
                <w:bCs/>
                <w:sz w:val="24"/>
                <w:szCs w:val="24"/>
              </w:rPr>
              <w:t xml:space="preserve"> pētījumu un studiju centrs</w:t>
            </w:r>
          </w:p>
          <w:p w14:paraId="336A5200" w14:textId="489B345D" w:rsidR="007D73FD" w:rsidRPr="006E1E43" w:rsidRDefault="007D73FD" w:rsidP="0024111F">
            <w:pPr>
              <w:contextualSpacing/>
              <w:jc w:val="both"/>
              <w:rPr>
                <w:rStyle w:val="cf01"/>
                <w:rFonts w:ascii="Times New Roman" w:eastAsia="Times New Roman" w:hAnsi="Times New Roman" w:cs="Times New Roman"/>
                <w:sz w:val="24"/>
                <w:szCs w:val="24"/>
                <w:lang w:eastAsia="en-GB"/>
              </w:rPr>
            </w:pPr>
            <w:r w:rsidRPr="006E1E43">
              <w:rPr>
                <w:rStyle w:val="cf01"/>
                <w:rFonts w:ascii="Times New Roman" w:eastAsia="Times New Roman" w:hAnsi="Times New Roman" w:cs="Times New Roman"/>
                <w:sz w:val="24"/>
                <w:szCs w:val="24"/>
                <w:lang w:eastAsia="en-GB"/>
              </w:rPr>
              <w:t xml:space="preserve">Lai bioloģiskie paraugi un </w:t>
            </w:r>
            <w:proofErr w:type="spellStart"/>
            <w:r w:rsidRPr="006E1E43">
              <w:rPr>
                <w:rStyle w:val="cf01"/>
                <w:rFonts w:ascii="Times New Roman" w:eastAsia="Times New Roman" w:hAnsi="Times New Roman" w:cs="Times New Roman"/>
                <w:sz w:val="24"/>
                <w:szCs w:val="24"/>
                <w:lang w:eastAsia="en-GB"/>
              </w:rPr>
              <w:t>paraugsaistītie</w:t>
            </w:r>
            <w:proofErr w:type="spellEnd"/>
            <w:r w:rsidRPr="006E1E43">
              <w:rPr>
                <w:rStyle w:val="cf01"/>
                <w:rFonts w:ascii="Times New Roman" w:eastAsia="Times New Roman" w:hAnsi="Times New Roman" w:cs="Times New Roman"/>
                <w:sz w:val="24"/>
                <w:szCs w:val="24"/>
                <w:lang w:eastAsia="en-GB"/>
              </w:rPr>
              <w:t xml:space="preserve"> dati </w:t>
            </w:r>
            <w:r w:rsidRPr="006E1E43">
              <w:rPr>
                <w:rStyle w:val="cf01"/>
                <w:rFonts w:ascii="Times New Roman" w:eastAsia="Times New Roman" w:hAnsi="Times New Roman" w:cs="Times New Roman"/>
                <w:sz w:val="24"/>
                <w:szCs w:val="24"/>
                <w:lang w:eastAsia="en-GB"/>
              </w:rPr>
              <w:lastRenderedPageBreak/>
              <w:t xml:space="preserve">tiktu izsniegti, piekļuves pieprasītājs </w:t>
            </w:r>
            <w:proofErr w:type="spellStart"/>
            <w:r w:rsidRPr="006E1E43">
              <w:rPr>
                <w:rStyle w:val="cf01"/>
                <w:rFonts w:ascii="Times New Roman" w:eastAsia="Times New Roman" w:hAnsi="Times New Roman" w:cs="Times New Roman"/>
                <w:sz w:val="24"/>
                <w:szCs w:val="24"/>
                <w:lang w:eastAsia="en-GB"/>
              </w:rPr>
              <w:t>biobankas</w:t>
            </w:r>
            <w:proofErr w:type="spellEnd"/>
            <w:r w:rsidRPr="006E1E43">
              <w:rPr>
                <w:rStyle w:val="cf01"/>
                <w:rFonts w:ascii="Times New Roman" w:eastAsia="Times New Roman" w:hAnsi="Times New Roman" w:cs="Times New Roman"/>
                <w:sz w:val="24"/>
                <w:szCs w:val="24"/>
                <w:lang w:eastAsia="en-GB"/>
              </w:rPr>
              <w:t xml:space="preserve"> pārzinim iesniedz informāciju, </w:t>
            </w:r>
            <w:r w:rsidRPr="006E1E43">
              <w:rPr>
                <w:rStyle w:val="cf01"/>
                <w:rFonts w:ascii="Times New Roman" w:eastAsia="Times New Roman" w:hAnsi="Times New Roman" w:cs="Times New Roman"/>
                <w:sz w:val="24"/>
                <w:szCs w:val="24"/>
                <w:u w:val="single"/>
                <w:lang w:eastAsia="en-GB"/>
              </w:rPr>
              <w:t xml:space="preserve">tai skaitā norādot bioloģisko paraugu un </w:t>
            </w:r>
            <w:proofErr w:type="spellStart"/>
            <w:r w:rsidRPr="006E1E43">
              <w:rPr>
                <w:rStyle w:val="cf01"/>
                <w:rFonts w:ascii="Times New Roman" w:eastAsia="Times New Roman" w:hAnsi="Times New Roman" w:cs="Times New Roman"/>
                <w:sz w:val="24"/>
                <w:szCs w:val="24"/>
                <w:u w:val="single"/>
                <w:lang w:eastAsia="en-GB"/>
              </w:rPr>
              <w:t>paraugsaistīto</w:t>
            </w:r>
            <w:proofErr w:type="spellEnd"/>
            <w:r w:rsidRPr="006E1E43">
              <w:rPr>
                <w:rStyle w:val="cf01"/>
                <w:rFonts w:ascii="Times New Roman" w:eastAsia="Times New Roman" w:hAnsi="Times New Roman" w:cs="Times New Roman"/>
                <w:sz w:val="24"/>
                <w:szCs w:val="24"/>
                <w:u w:val="single"/>
                <w:lang w:eastAsia="en-GB"/>
              </w:rPr>
              <w:t xml:space="preserve"> datu apstrādes kārtību</w:t>
            </w:r>
            <w:r w:rsidRPr="006E1E43">
              <w:rPr>
                <w:rStyle w:val="cf01"/>
                <w:rFonts w:ascii="Times New Roman" w:eastAsia="Times New Roman" w:hAnsi="Times New Roman" w:cs="Times New Roman"/>
                <w:sz w:val="24"/>
                <w:szCs w:val="24"/>
                <w:lang w:eastAsia="en-GB"/>
              </w:rPr>
              <w:t xml:space="preserve">. Ministru kabinets nosaka kārtību, kādā </w:t>
            </w:r>
            <w:proofErr w:type="spellStart"/>
            <w:r w:rsidRPr="006E1E43">
              <w:rPr>
                <w:rStyle w:val="cf01"/>
                <w:rFonts w:ascii="Times New Roman" w:eastAsia="Times New Roman" w:hAnsi="Times New Roman" w:cs="Times New Roman"/>
                <w:sz w:val="24"/>
                <w:szCs w:val="24"/>
                <w:lang w:eastAsia="en-GB"/>
              </w:rPr>
              <w:t>biobankas</w:t>
            </w:r>
            <w:proofErr w:type="spellEnd"/>
            <w:r w:rsidRPr="006E1E43">
              <w:rPr>
                <w:rStyle w:val="cf01"/>
                <w:rFonts w:ascii="Times New Roman" w:eastAsia="Times New Roman" w:hAnsi="Times New Roman" w:cs="Times New Roman"/>
                <w:sz w:val="24"/>
                <w:szCs w:val="24"/>
                <w:lang w:eastAsia="en-GB"/>
              </w:rPr>
              <w:t xml:space="preserve"> pārzinis izsniedz informāciju par bioloģiskajiem paraugiem un </w:t>
            </w:r>
            <w:proofErr w:type="spellStart"/>
            <w:r w:rsidRPr="006E1E43">
              <w:rPr>
                <w:rStyle w:val="cf01"/>
                <w:rFonts w:ascii="Times New Roman" w:eastAsia="Times New Roman" w:hAnsi="Times New Roman" w:cs="Times New Roman"/>
                <w:sz w:val="24"/>
                <w:szCs w:val="24"/>
                <w:lang w:eastAsia="en-GB"/>
              </w:rPr>
              <w:t>paraugsaistītajiem</w:t>
            </w:r>
            <w:proofErr w:type="spellEnd"/>
            <w:r w:rsidRPr="006E1E43">
              <w:rPr>
                <w:rStyle w:val="cf01"/>
                <w:rFonts w:ascii="Times New Roman" w:eastAsia="Times New Roman" w:hAnsi="Times New Roman" w:cs="Times New Roman"/>
                <w:sz w:val="24"/>
                <w:szCs w:val="24"/>
                <w:lang w:eastAsia="en-GB"/>
              </w:rPr>
              <w:t xml:space="preserve"> datiem.</w:t>
            </w:r>
          </w:p>
        </w:tc>
        <w:tc>
          <w:tcPr>
            <w:tcW w:w="3189" w:type="dxa"/>
          </w:tcPr>
          <w:p w14:paraId="10D8995A" w14:textId="721BE894" w:rsidR="007D73FD" w:rsidRPr="006E1E43" w:rsidRDefault="007D73FD" w:rsidP="0024111F">
            <w:pPr>
              <w:jc w:val="both"/>
              <w:rPr>
                <w:rStyle w:val="cf01"/>
                <w:rFonts w:ascii="Times New Roman" w:hAnsi="Times New Roman" w:cs="Times New Roman"/>
                <w:sz w:val="24"/>
                <w:szCs w:val="24"/>
              </w:rPr>
            </w:pPr>
            <w:r w:rsidRPr="006E1E43">
              <w:rPr>
                <w:rStyle w:val="cf01"/>
                <w:rFonts w:ascii="Times New Roman" w:hAnsi="Times New Roman" w:cs="Times New Roman"/>
                <w:sz w:val="24"/>
                <w:szCs w:val="24"/>
              </w:rPr>
              <w:lastRenderedPageBreak/>
              <w:t xml:space="preserve">Ieviest formulējumu, ka ir jānorāda apstrādes kārtība, jo norādīt visas personas ieskaitot laborantus, kas pētniecības </w:t>
            </w:r>
            <w:r w:rsidRPr="006E1E43">
              <w:rPr>
                <w:rStyle w:val="cf01"/>
                <w:rFonts w:ascii="Times New Roman" w:hAnsi="Times New Roman" w:cs="Times New Roman"/>
                <w:sz w:val="24"/>
                <w:szCs w:val="24"/>
              </w:rPr>
              <w:lastRenderedPageBreak/>
              <w:t>nolūkos apstrādās paraugus nav iespējams.</w:t>
            </w:r>
          </w:p>
        </w:tc>
        <w:tc>
          <w:tcPr>
            <w:tcW w:w="1469" w:type="dxa"/>
            <w:vMerge w:val="restart"/>
          </w:tcPr>
          <w:p w14:paraId="6BCBA2E3" w14:textId="77777777" w:rsidR="007D73FD" w:rsidRPr="006E1E43" w:rsidRDefault="007D73FD" w:rsidP="007D73FD">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lastRenderedPageBreak/>
              <w:t>Ņemts vērā.</w:t>
            </w:r>
          </w:p>
          <w:p w14:paraId="40E9B471" w14:textId="77777777" w:rsidR="007D73FD" w:rsidRPr="006E1E43" w:rsidRDefault="007D73FD" w:rsidP="0081518A">
            <w:pPr>
              <w:jc w:val="center"/>
              <w:rPr>
                <w:rFonts w:ascii="Times New Roman" w:hAnsi="Times New Roman" w:cs="Times New Roman"/>
                <w:sz w:val="24"/>
                <w:szCs w:val="24"/>
              </w:rPr>
            </w:pPr>
          </w:p>
        </w:tc>
        <w:tc>
          <w:tcPr>
            <w:tcW w:w="2979" w:type="dxa"/>
            <w:vMerge w:val="restart"/>
          </w:tcPr>
          <w:p w14:paraId="5B34D640" w14:textId="17C0B3CB" w:rsidR="007D73FD" w:rsidRPr="006E1E43" w:rsidRDefault="007D73FD" w:rsidP="0024111F">
            <w:pPr>
              <w:jc w:val="both"/>
              <w:rPr>
                <w:rFonts w:ascii="Times New Roman" w:hAnsi="Times New Roman" w:cs="Times New Roman"/>
                <w:sz w:val="24"/>
                <w:szCs w:val="24"/>
              </w:rPr>
            </w:pPr>
            <w:r w:rsidRPr="006E1E43">
              <w:rPr>
                <w:rFonts w:ascii="Times New Roman" w:hAnsi="Times New Roman" w:cs="Times New Roman"/>
                <w:sz w:val="24"/>
                <w:szCs w:val="24"/>
              </w:rPr>
              <w:t>Precizēta 18.panta pirmā daļa:</w:t>
            </w:r>
          </w:p>
          <w:p w14:paraId="7BEF55FA" w14:textId="441996FD" w:rsidR="007D73FD" w:rsidRPr="006E1E43" w:rsidRDefault="007D73FD" w:rsidP="0081518A">
            <w:pPr>
              <w:jc w:val="both"/>
              <w:rPr>
                <w:rFonts w:ascii="Times New Roman" w:hAnsi="Times New Roman" w:cs="Times New Roman"/>
                <w:sz w:val="24"/>
                <w:szCs w:val="24"/>
              </w:rPr>
            </w:pPr>
            <w:r w:rsidRPr="006E1E43">
              <w:rPr>
                <w:rFonts w:ascii="Times New Roman" w:hAnsi="Times New Roman" w:cs="Times New Roman"/>
                <w:sz w:val="24"/>
                <w:szCs w:val="24"/>
              </w:rPr>
              <w:t xml:space="preserve">“(1) Lai bioloģiskie paraugi un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 tiktu </w:t>
            </w:r>
            <w:r w:rsidRPr="006E1E43">
              <w:rPr>
                <w:rFonts w:ascii="Times New Roman" w:hAnsi="Times New Roman" w:cs="Times New Roman"/>
                <w:sz w:val="24"/>
                <w:szCs w:val="24"/>
              </w:rPr>
              <w:lastRenderedPageBreak/>
              <w:t xml:space="preserve">izsniegti, piekļuves pieprasītājs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iesniedz informāciju, tai skaitā </w:t>
            </w:r>
            <w:r w:rsidRPr="006E1E43">
              <w:rPr>
                <w:rFonts w:ascii="Times New Roman" w:hAnsi="Times New Roman" w:cs="Times New Roman"/>
                <w:sz w:val="24"/>
                <w:szCs w:val="24"/>
                <w:u w:val="single"/>
              </w:rPr>
              <w:t xml:space="preserve">norādot bioloģisko paraugu un </w:t>
            </w:r>
            <w:proofErr w:type="spellStart"/>
            <w:r w:rsidRPr="006E1E43">
              <w:rPr>
                <w:rFonts w:ascii="Times New Roman" w:hAnsi="Times New Roman" w:cs="Times New Roman"/>
                <w:sz w:val="24"/>
                <w:szCs w:val="24"/>
                <w:u w:val="single"/>
              </w:rPr>
              <w:t>paraugsaistīto</w:t>
            </w:r>
            <w:proofErr w:type="spellEnd"/>
            <w:r w:rsidRPr="006E1E43">
              <w:rPr>
                <w:rFonts w:ascii="Times New Roman" w:hAnsi="Times New Roman" w:cs="Times New Roman"/>
                <w:sz w:val="24"/>
                <w:szCs w:val="24"/>
                <w:u w:val="single"/>
              </w:rPr>
              <w:t xml:space="preserve"> datu apstrādes kārtību.</w:t>
            </w:r>
            <w:r w:rsidRPr="006E1E43">
              <w:rPr>
                <w:rFonts w:ascii="Times New Roman" w:hAnsi="Times New Roman" w:cs="Times New Roman"/>
                <w:sz w:val="24"/>
                <w:szCs w:val="24"/>
              </w:rPr>
              <w:t xml:space="preserve"> Ministru kabinets nosaka kārtību, kādā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izsniedz informāciju par bioloģiskajiem paraugiem un </w:t>
            </w:r>
            <w:proofErr w:type="spellStart"/>
            <w:r w:rsidRPr="006E1E43">
              <w:rPr>
                <w:rFonts w:ascii="Times New Roman" w:hAnsi="Times New Roman" w:cs="Times New Roman"/>
                <w:sz w:val="24"/>
                <w:szCs w:val="24"/>
              </w:rPr>
              <w:t>paraugsaistītajiem</w:t>
            </w:r>
            <w:proofErr w:type="spellEnd"/>
            <w:r w:rsidRPr="006E1E43">
              <w:rPr>
                <w:rFonts w:ascii="Times New Roman" w:hAnsi="Times New Roman" w:cs="Times New Roman"/>
                <w:sz w:val="24"/>
                <w:szCs w:val="24"/>
              </w:rPr>
              <w:t xml:space="preserve"> datiem.</w:t>
            </w:r>
          </w:p>
          <w:p w14:paraId="607FD2E2" w14:textId="67F63A57" w:rsidR="007D73FD" w:rsidRPr="006E1E43" w:rsidRDefault="007D73FD" w:rsidP="0024111F">
            <w:pPr>
              <w:jc w:val="both"/>
              <w:rPr>
                <w:rFonts w:ascii="Times New Roman" w:hAnsi="Times New Roman" w:cs="Times New Roman"/>
                <w:sz w:val="24"/>
                <w:szCs w:val="24"/>
              </w:rPr>
            </w:pPr>
          </w:p>
        </w:tc>
      </w:tr>
      <w:tr w:rsidR="006E1E43" w:rsidRPr="006E1E43" w14:paraId="19501659" w14:textId="77777777" w:rsidTr="003305F1">
        <w:tc>
          <w:tcPr>
            <w:tcW w:w="751" w:type="dxa"/>
            <w:vMerge/>
          </w:tcPr>
          <w:p w14:paraId="61ECC962" w14:textId="77777777" w:rsidR="007D73FD" w:rsidRPr="006E1E43" w:rsidRDefault="007D73FD" w:rsidP="006812BC">
            <w:pPr>
              <w:contextualSpacing/>
              <w:jc w:val="both"/>
              <w:rPr>
                <w:rFonts w:ascii="Times New Roman" w:hAnsi="Times New Roman" w:cs="Times New Roman"/>
                <w:sz w:val="24"/>
                <w:szCs w:val="24"/>
              </w:rPr>
            </w:pPr>
          </w:p>
        </w:tc>
        <w:tc>
          <w:tcPr>
            <w:tcW w:w="2979" w:type="dxa"/>
            <w:vMerge/>
          </w:tcPr>
          <w:p w14:paraId="0D3C8111" w14:textId="0797B44E" w:rsidR="007D73FD" w:rsidRPr="006E1E43" w:rsidRDefault="007D73FD" w:rsidP="006812BC">
            <w:pPr>
              <w:contextualSpacing/>
              <w:jc w:val="both"/>
              <w:rPr>
                <w:rFonts w:ascii="Times New Roman" w:hAnsi="Times New Roman" w:cs="Times New Roman"/>
                <w:sz w:val="24"/>
                <w:szCs w:val="24"/>
              </w:rPr>
            </w:pPr>
          </w:p>
        </w:tc>
        <w:tc>
          <w:tcPr>
            <w:tcW w:w="2689" w:type="dxa"/>
          </w:tcPr>
          <w:p w14:paraId="209A7DC7" w14:textId="77777777" w:rsidR="007D73FD" w:rsidRPr="004557A6" w:rsidRDefault="007D73FD" w:rsidP="00B06004">
            <w:pPr>
              <w:jc w:val="both"/>
              <w:rPr>
                <w:rFonts w:ascii="Times New Roman" w:hAnsi="Times New Roman" w:cs="Times New Roman"/>
                <w:b/>
                <w:bCs/>
                <w:sz w:val="24"/>
                <w:szCs w:val="24"/>
              </w:rPr>
            </w:pPr>
            <w:r w:rsidRPr="004557A6">
              <w:rPr>
                <w:rFonts w:ascii="Times New Roman" w:hAnsi="Times New Roman" w:cs="Times New Roman"/>
                <w:b/>
                <w:bCs/>
                <w:sz w:val="24"/>
                <w:szCs w:val="24"/>
              </w:rPr>
              <w:t>Latvijas Cilvēka ģenētikas asociācija</w:t>
            </w:r>
          </w:p>
          <w:p w14:paraId="658D42FF" w14:textId="77777777" w:rsidR="007D73FD" w:rsidRPr="006E1E43" w:rsidRDefault="007D73FD" w:rsidP="00B06004">
            <w:pPr>
              <w:jc w:val="both"/>
              <w:rPr>
                <w:rFonts w:ascii="Times New Roman" w:hAnsi="Times New Roman" w:cs="Times New Roman"/>
                <w:sz w:val="24"/>
                <w:szCs w:val="24"/>
              </w:rPr>
            </w:pPr>
            <w:r w:rsidRPr="006E1E43">
              <w:rPr>
                <w:rFonts w:ascii="Times New Roman" w:hAnsi="Times New Roman" w:cs="Times New Roman"/>
                <w:sz w:val="24"/>
                <w:szCs w:val="24"/>
              </w:rPr>
              <w:t xml:space="preserve">Personas, kas iesaistītas pētījumā, pētījuma īstenošanas laikā var mainīties, tādēļ būtu nepieciešams norādīt apstrādes kārtību. Formulējuma “tai skaitā norādot personas, kurām būs jānodrošina autorizācijas iespējas piekļuvei bioloģiskajiem paraugiem un </w:t>
            </w:r>
            <w:proofErr w:type="spellStart"/>
            <w:r w:rsidRPr="006E1E43">
              <w:rPr>
                <w:rFonts w:ascii="Times New Roman" w:hAnsi="Times New Roman" w:cs="Times New Roman"/>
                <w:sz w:val="24"/>
                <w:szCs w:val="24"/>
              </w:rPr>
              <w:t>paraugsaistītajiem</w:t>
            </w:r>
            <w:proofErr w:type="spellEnd"/>
            <w:r w:rsidRPr="006E1E43">
              <w:rPr>
                <w:rFonts w:ascii="Times New Roman" w:hAnsi="Times New Roman" w:cs="Times New Roman"/>
                <w:sz w:val="24"/>
                <w:szCs w:val="24"/>
              </w:rPr>
              <w:t xml:space="preserve"> </w:t>
            </w:r>
            <w:r w:rsidRPr="006E1E43">
              <w:rPr>
                <w:rFonts w:ascii="Times New Roman" w:hAnsi="Times New Roman" w:cs="Times New Roman"/>
                <w:sz w:val="24"/>
                <w:szCs w:val="24"/>
              </w:rPr>
              <w:lastRenderedPageBreak/>
              <w:t>datiem” ieviest atbilstošu formulējumu datu apstrādes kārtībai.</w:t>
            </w:r>
          </w:p>
          <w:p w14:paraId="653029C3" w14:textId="37C9C0E1" w:rsidR="007D73FD" w:rsidRPr="006E1E43" w:rsidRDefault="007D73FD" w:rsidP="0024111F">
            <w:pPr>
              <w:contextualSpacing/>
              <w:jc w:val="both"/>
              <w:rPr>
                <w:rStyle w:val="cf01"/>
                <w:rFonts w:ascii="Times New Roman" w:eastAsia="Times New Roman" w:hAnsi="Times New Roman" w:cs="Times New Roman"/>
                <w:sz w:val="24"/>
                <w:szCs w:val="24"/>
                <w:lang w:eastAsia="en-GB"/>
              </w:rPr>
            </w:pPr>
          </w:p>
        </w:tc>
        <w:tc>
          <w:tcPr>
            <w:tcW w:w="3189" w:type="dxa"/>
          </w:tcPr>
          <w:p w14:paraId="514B907E" w14:textId="1942358E" w:rsidR="007D73FD" w:rsidRPr="006E1E43" w:rsidRDefault="007D73FD" w:rsidP="0024111F">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Personas, kas iesaistītas pētījumā, pētījuma īstenošanas laikā var mainīties, tādēļ būtu nepieciešams norādīt apstrādes kārtību. Formulējuma “tai skaitā norādot personas, kurām būs jānodrošina autorizācijas iespējas piekļuvei bioloģiskajiem paraugiem un </w:t>
            </w:r>
            <w:proofErr w:type="spellStart"/>
            <w:r w:rsidRPr="006E1E43">
              <w:rPr>
                <w:rFonts w:ascii="Times New Roman" w:hAnsi="Times New Roman" w:cs="Times New Roman"/>
                <w:sz w:val="24"/>
                <w:szCs w:val="24"/>
              </w:rPr>
              <w:t>paraugsaistītajiem</w:t>
            </w:r>
            <w:proofErr w:type="spellEnd"/>
            <w:r w:rsidRPr="006E1E43">
              <w:rPr>
                <w:rFonts w:ascii="Times New Roman" w:hAnsi="Times New Roman" w:cs="Times New Roman"/>
                <w:sz w:val="24"/>
                <w:szCs w:val="24"/>
              </w:rPr>
              <w:t xml:space="preserve"> datiem” ieviest atbilstošu formulējumu datu apstrādes kārtībai.</w:t>
            </w:r>
          </w:p>
          <w:p w14:paraId="03BF0DB6" w14:textId="77777777" w:rsidR="007D73FD" w:rsidRPr="006E1E43" w:rsidRDefault="007D73FD" w:rsidP="0024111F">
            <w:pPr>
              <w:jc w:val="both"/>
              <w:rPr>
                <w:rStyle w:val="cf01"/>
                <w:rFonts w:ascii="Times New Roman" w:hAnsi="Times New Roman" w:cs="Times New Roman"/>
                <w:sz w:val="24"/>
                <w:szCs w:val="24"/>
              </w:rPr>
            </w:pPr>
          </w:p>
        </w:tc>
        <w:tc>
          <w:tcPr>
            <w:tcW w:w="1469" w:type="dxa"/>
            <w:vMerge/>
          </w:tcPr>
          <w:p w14:paraId="2DD97B17" w14:textId="77777777" w:rsidR="007D73FD" w:rsidRPr="006E1E43" w:rsidRDefault="007D73FD" w:rsidP="0024111F">
            <w:pPr>
              <w:jc w:val="both"/>
              <w:rPr>
                <w:rFonts w:ascii="Times New Roman" w:hAnsi="Times New Roman" w:cs="Times New Roman"/>
                <w:sz w:val="24"/>
                <w:szCs w:val="24"/>
              </w:rPr>
            </w:pPr>
          </w:p>
        </w:tc>
        <w:tc>
          <w:tcPr>
            <w:tcW w:w="2979" w:type="dxa"/>
            <w:vMerge/>
          </w:tcPr>
          <w:p w14:paraId="537DB9DC" w14:textId="60BC2B64" w:rsidR="007D73FD" w:rsidRPr="006E1E43" w:rsidRDefault="007D73FD" w:rsidP="0024111F">
            <w:pPr>
              <w:jc w:val="both"/>
              <w:rPr>
                <w:rFonts w:ascii="Times New Roman" w:hAnsi="Times New Roman" w:cs="Times New Roman"/>
                <w:sz w:val="24"/>
                <w:szCs w:val="24"/>
              </w:rPr>
            </w:pPr>
          </w:p>
        </w:tc>
      </w:tr>
      <w:tr w:rsidR="006E1E43" w:rsidRPr="006E1E43" w14:paraId="54975AF3" w14:textId="77777777" w:rsidTr="003305F1">
        <w:tc>
          <w:tcPr>
            <w:tcW w:w="751" w:type="dxa"/>
            <w:vMerge w:val="restart"/>
          </w:tcPr>
          <w:p w14:paraId="3838AEE4" w14:textId="6EEDACF0" w:rsidR="007D73FD" w:rsidRPr="006E1E43" w:rsidRDefault="007D73FD"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42.</w:t>
            </w:r>
          </w:p>
        </w:tc>
        <w:tc>
          <w:tcPr>
            <w:tcW w:w="2979" w:type="dxa"/>
            <w:vMerge w:val="restart"/>
          </w:tcPr>
          <w:p w14:paraId="0E951072" w14:textId="53F6A585" w:rsidR="007D73FD" w:rsidRPr="006E1E43" w:rsidRDefault="007D73FD" w:rsidP="0024111F">
            <w:pPr>
              <w:contextualSpacing/>
              <w:jc w:val="both"/>
              <w:rPr>
                <w:rFonts w:ascii="Times New Roman" w:hAnsi="Times New Roman" w:cs="Times New Roman"/>
                <w:sz w:val="24"/>
                <w:szCs w:val="24"/>
              </w:rPr>
            </w:pPr>
            <w:r w:rsidRPr="006E1E43">
              <w:rPr>
                <w:rFonts w:ascii="Times New Roman" w:hAnsi="Times New Roman" w:cs="Times New Roman"/>
                <w:b/>
                <w:bCs/>
                <w:sz w:val="24"/>
                <w:szCs w:val="24"/>
              </w:rPr>
              <w:t xml:space="preserve">18. pants. Bioloģisko paraugu un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izsniegšana</w:t>
            </w:r>
          </w:p>
          <w:p w14:paraId="1A64CDAB" w14:textId="315CA30D" w:rsidR="007D73FD" w:rsidRPr="006E1E43" w:rsidRDefault="007D73FD"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(2)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var izsniegt uzglabātos bioloģiskos paraugus un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ja:</w:t>
            </w:r>
          </w:p>
          <w:p w14:paraId="17B6902B" w14:textId="0796CB12" w:rsidR="007D73FD" w:rsidRPr="006E1E43" w:rsidRDefault="007D73FD"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piekļuves pieprasītājs bioloģiskos paraugus un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plāno izmantot pētniecības, citu zinātnisko darbību vai ārstniecības mērķu sasniegšanai;</w:t>
            </w:r>
          </w:p>
        </w:tc>
        <w:tc>
          <w:tcPr>
            <w:tcW w:w="2689" w:type="dxa"/>
          </w:tcPr>
          <w:p w14:paraId="417ED52B" w14:textId="77777777" w:rsidR="007D73FD" w:rsidRPr="004557A6" w:rsidRDefault="007D73FD" w:rsidP="009E5E65">
            <w:pPr>
              <w:jc w:val="both"/>
              <w:rPr>
                <w:rFonts w:ascii="Times New Roman" w:hAnsi="Times New Roman" w:cs="Times New Roman"/>
                <w:b/>
                <w:bCs/>
                <w:sz w:val="24"/>
                <w:szCs w:val="24"/>
              </w:rPr>
            </w:pPr>
            <w:r w:rsidRPr="004557A6">
              <w:rPr>
                <w:rFonts w:ascii="Times New Roman" w:hAnsi="Times New Roman" w:cs="Times New Roman"/>
                <w:b/>
                <w:bCs/>
                <w:sz w:val="24"/>
                <w:szCs w:val="24"/>
              </w:rPr>
              <w:t>Latvijas Cilvēka ģenētikas asociācija</w:t>
            </w:r>
          </w:p>
          <w:p w14:paraId="7F8B4936" w14:textId="39C4B035" w:rsidR="007D73FD" w:rsidRPr="006E1E43" w:rsidRDefault="007D73FD" w:rsidP="0024111F">
            <w:pPr>
              <w:jc w:val="both"/>
              <w:rPr>
                <w:rFonts w:ascii="Times New Roman" w:hAnsi="Times New Roman" w:cs="Times New Roman"/>
                <w:sz w:val="24"/>
                <w:szCs w:val="24"/>
              </w:rPr>
            </w:pPr>
            <w:r w:rsidRPr="006E1E43">
              <w:rPr>
                <w:rFonts w:ascii="Times New Roman" w:hAnsi="Times New Roman" w:cs="Times New Roman"/>
                <w:sz w:val="24"/>
                <w:szCs w:val="24"/>
              </w:rPr>
              <w:t xml:space="preserve">1) piekļuves pieprasītājs bioloģiskos paraugus un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plāno izmantot pētniecības, citu zinātnisko darbību </w:t>
            </w:r>
            <w:r w:rsidRPr="006E1E43">
              <w:rPr>
                <w:rFonts w:ascii="Times New Roman" w:hAnsi="Times New Roman" w:cs="Times New Roman"/>
                <w:strike/>
                <w:sz w:val="24"/>
                <w:szCs w:val="24"/>
              </w:rPr>
              <w:t>vai</w:t>
            </w:r>
            <w:r w:rsidRPr="006E1E43">
              <w:rPr>
                <w:rFonts w:ascii="Times New Roman" w:hAnsi="Times New Roman" w:cs="Times New Roman"/>
                <w:sz w:val="24"/>
                <w:szCs w:val="24"/>
              </w:rPr>
              <w:t xml:space="preserve"> sabiedrības veselības jomā veicinot sabiedrības labklājību </w:t>
            </w:r>
            <w:r w:rsidRPr="006E1E43">
              <w:rPr>
                <w:rFonts w:ascii="Times New Roman" w:hAnsi="Times New Roman" w:cs="Times New Roman"/>
                <w:strike/>
                <w:sz w:val="24"/>
                <w:szCs w:val="24"/>
              </w:rPr>
              <w:t>ārstniecības mērķu sasniegšanai</w:t>
            </w:r>
            <w:r w:rsidRPr="006E1E43">
              <w:rPr>
                <w:rFonts w:ascii="Times New Roman" w:hAnsi="Times New Roman" w:cs="Times New Roman"/>
                <w:sz w:val="24"/>
                <w:szCs w:val="24"/>
              </w:rPr>
              <w:t>;</w:t>
            </w:r>
          </w:p>
          <w:p w14:paraId="51C591DE" w14:textId="77777777" w:rsidR="007D73FD" w:rsidRPr="006E1E43" w:rsidRDefault="007D73FD" w:rsidP="0024111F">
            <w:pPr>
              <w:ind w:firstLine="567"/>
              <w:jc w:val="both"/>
              <w:rPr>
                <w:rStyle w:val="cf01"/>
                <w:rFonts w:ascii="Times New Roman" w:eastAsia="Times New Roman" w:hAnsi="Times New Roman" w:cs="Times New Roman"/>
                <w:sz w:val="24"/>
                <w:szCs w:val="24"/>
                <w:lang w:eastAsia="en-GB"/>
              </w:rPr>
            </w:pPr>
          </w:p>
        </w:tc>
        <w:tc>
          <w:tcPr>
            <w:tcW w:w="3189" w:type="dxa"/>
          </w:tcPr>
          <w:p w14:paraId="588B22CA" w14:textId="77777777" w:rsidR="007D73FD" w:rsidRPr="006E1E43" w:rsidRDefault="007D73FD" w:rsidP="00546D26">
            <w:pPr>
              <w:jc w:val="both"/>
              <w:rPr>
                <w:rFonts w:ascii="Times New Roman" w:hAnsi="Times New Roman" w:cs="Times New Roman"/>
                <w:sz w:val="24"/>
                <w:szCs w:val="24"/>
              </w:rPr>
            </w:pPr>
            <w:proofErr w:type="spellStart"/>
            <w:r w:rsidRPr="006E1E43">
              <w:rPr>
                <w:rFonts w:ascii="Times New Roman" w:hAnsi="Times New Roman" w:cs="Times New Roman"/>
                <w:sz w:val="24"/>
                <w:szCs w:val="24"/>
              </w:rPr>
              <w:t>Biobankās</w:t>
            </w:r>
            <w:proofErr w:type="spellEnd"/>
            <w:r w:rsidRPr="006E1E43">
              <w:rPr>
                <w:rFonts w:ascii="Times New Roman" w:hAnsi="Times New Roman" w:cs="Times New Roman"/>
                <w:sz w:val="24"/>
                <w:szCs w:val="24"/>
              </w:rPr>
              <w:t xml:space="preserve"> uzglabāto paraugu mērķis ir zinātniskā izpēte, nevis ārstniecības mērķi individuālai personai.</w:t>
            </w:r>
          </w:p>
          <w:p w14:paraId="2379E018" w14:textId="77777777" w:rsidR="007D73FD" w:rsidRPr="006E1E43" w:rsidRDefault="007D73FD" w:rsidP="0024111F">
            <w:pPr>
              <w:jc w:val="both"/>
              <w:rPr>
                <w:rFonts w:ascii="Times New Roman" w:hAnsi="Times New Roman" w:cs="Times New Roman"/>
                <w:sz w:val="24"/>
                <w:szCs w:val="24"/>
              </w:rPr>
            </w:pPr>
          </w:p>
        </w:tc>
        <w:tc>
          <w:tcPr>
            <w:tcW w:w="1469" w:type="dxa"/>
            <w:vMerge w:val="restart"/>
          </w:tcPr>
          <w:p w14:paraId="286B3C2A" w14:textId="1DC0BE4E" w:rsidR="007D73FD" w:rsidRPr="006E1E43" w:rsidRDefault="007D73FD" w:rsidP="007D73FD">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Nav ņemts vērā.</w:t>
            </w:r>
          </w:p>
          <w:p w14:paraId="2AE1F800" w14:textId="34EFD5D3" w:rsidR="007D73FD" w:rsidRPr="006E1E43" w:rsidRDefault="007D73FD" w:rsidP="00DC4F93">
            <w:pPr>
              <w:jc w:val="center"/>
              <w:rPr>
                <w:rFonts w:ascii="Times New Roman" w:hAnsi="Times New Roman" w:cs="Times New Roman"/>
                <w:b/>
                <w:bCs/>
                <w:sz w:val="24"/>
                <w:szCs w:val="24"/>
              </w:rPr>
            </w:pPr>
          </w:p>
        </w:tc>
        <w:tc>
          <w:tcPr>
            <w:tcW w:w="2979" w:type="dxa"/>
            <w:vMerge w:val="restart"/>
          </w:tcPr>
          <w:p w14:paraId="118D9177" w14:textId="1A3A04F7" w:rsidR="007D73FD" w:rsidRPr="006E1E43" w:rsidRDefault="007D73FD" w:rsidP="0024111F">
            <w:pPr>
              <w:jc w:val="both"/>
              <w:rPr>
                <w:rFonts w:ascii="Times New Roman" w:hAnsi="Times New Roman" w:cs="Times New Roman"/>
                <w:sz w:val="24"/>
                <w:szCs w:val="24"/>
              </w:rPr>
            </w:pPr>
            <w:r w:rsidRPr="006E1E43">
              <w:rPr>
                <w:rStyle w:val="cf01"/>
                <w:rFonts w:ascii="Times New Roman" w:hAnsi="Times New Roman" w:cs="Times New Roman"/>
                <w:sz w:val="24"/>
                <w:szCs w:val="24"/>
              </w:rPr>
              <w:t xml:space="preserve">Dažkārt ir nepieciešamība paraugus saglabāt individuālam pacientam  (piem., pēc audzēja operācijas tā materiāls tika iekļauts </w:t>
            </w:r>
            <w:proofErr w:type="spellStart"/>
            <w:r w:rsidRPr="006E1E43">
              <w:rPr>
                <w:rStyle w:val="cf01"/>
                <w:rFonts w:ascii="Times New Roman" w:hAnsi="Times New Roman" w:cs="Times New Roman"/>
                <w:sz w:val="24"/>
                <w:szCs w:val="24"/>
              </w:rPr>
              <w:t>biobankā</w:t>
            </w:r>
            <w:proofErr w:type="spellEnd"/>
            <w:r w:rsidRPr="006E1E43">
              <w:rPr>
                <w:rStyle w:val="cf01"/>
                <w:rFonts w:ascii="Times New Roman" w:hAnsi="Times New Roman" w:cs="Times New Roman"/>
                <w:sz w:val="24"/>
                <w:szCs w:val="24"/>
              </w:rPr>
              <w:t xml:space="preserve"> un pēc laika bija nepieciešamība šo paraugu nosūtīt uz izmeklēšanu ārpus Latvijas, tādejādi tas bija nepieciešamas ārstniecības mērķu sasniegšanai.</w:t>
            </w:r>
          </w:p>
          <w:p w14:paraId="1596C885" w14:textId="55F5894D" w:rsidR="007D73FD" w:rsidRPr="006E1E43" w:rsidRDefault="007D73FD" w:rsidP="0024111F">
            <w:pPr>
              <w:jc w:val="both"/>
              <w:rPr>
                <w:rFonts w:ascii="Times New Roman" w:hAnsi="Times New Roman" w:cs="Times New Roman"/>
                <w:sz w:val="24"/>
                <w:szCs w:val="24"/>
              </w:rPr>
            </w:pPr>
          </w:p>
        </w:tc>
      </w:tr>
      <w:tr w:rsidR="006E1E43" w:rsidRPr="006E1E43" w14:paraId="7931F22B" w14:textId="77777777" w:rsidTr="003305F1">
        <w:tc>
          <w:tcPr>
            <w:tcW w:w="751" w:type="dxa"/>
            <w:vMerge/>
          </w:tcPr>
          <w:p w14:paraId="4439CA42" w14:textId="77777777" w:rsidR="007D73FD" w:rsidRPr="006E1E43" w:rsidRDefault="007D73FD" w:rsidP="009E5E65">
            <w:pPr>
              <w:jc w:val="both"/>
              <w:rPr>
                <w:rFonts w:ascii="Times New Roman" w:hAnsi="Times New Roman" w:cs="Times New Roman"/>
                <w:sz w:val="24"/>
                <w:szCs w:val="24"/>
              </w:rPr>
            </w:pPr>
          </w:p>
        </w:tc>
        <w:tc>
          <w:tcPr>
            <w:tcW w:w="2979" w:type="dxa"/>
            <w:vMerge/>
          </w:tcPr>
          <w:p w14:paraId="2005F055" w14:textId="719A36EB" w:rsidR="007D73FD" w:rsidRPr="006E1E43" w:rsidRDefault="007D73FD" w:rsidP="009E5E65">
            <w:pPr>
              <w:jc w:val="both"/>
              <w:rPr>
                <w:rFonts w:ascii="Times New Roman" w:hAnsi="Times New Roman" w:cs="Times New Roman"/>
                <w:sz w:val="24"/>
                <w:szCs w:val="24"/>
              </w:rPr>
            </w:pPr>
          </w:p>
        </w:tc>
        <w:tc>
          <w:tcPr>
            <w:tcW w:w="2689" w:type="dxa"/>
          </w:tcPr>
          <w:p w14:paraId="1377169C" w14:textId="77777777" w:rsidR="007D73FD" w:rsidRPr="004557A6" w:rsidRDefault="007D73FD" w:rsidP="009E5E65">
            <w:pPr>
              <w:pStyle w:val="BodyText7"/>
              <w:shd w:val="clear" w:color="auto" w:fill="auto"/>
              <w:spacing w:before="0" w:line="240" w:lineRule="auto"/>
              <w:ind w:left="-102" w:firstLine="0"/>
              <w:jc w:val="left"/>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1EE1AAFF" w14:textId="46367158" w:rsidR="007D73FD" w:rsidRPr="006E1E43" w:rsidRDefault="007D73FD" w:rsidP="009E5E65">
            <w:pPr>
              <w:pStyle w:val="BodyText7"/>
              <w:shd w:val="clear" w:color="auto" w:fill="auto"/>
              <w:spacing w:before="0" w:line="240" w:lineRule="auto"/>
              <w:ind w:left="-102"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Normā noteikts, ka “piekļuves pieprasītājs bioloģiskos paraugus un </w:t>
            </w:r>
            <w:proofErr w:type="spellStart"/>
            <w:r w:rsidRPr="006E1E43">
              <w:rPr>
                <w:rStyle w:val="BodyText6"/>
                <w:rFonts w:ascii="Times New Roman" w:hAnsi="Times New Roman" w:cs="Times New Roman"/>
                <w:color w:val="auto"/>
                <w:sz w:val="24"/>
                <w:szCs w:val="24"/>
              </w:rPr>
              <w:t>paraugsaistītos</w:t>
            </w:r>
            <w:proofErr w:type="spellEnd"/>
            <w:r w:rsidRPr="006E1E43">
              <w:rPr>
                <w:rStyle w:val="BodyText6"/>
                <w:rFonts w:ascii="Times New Roman" w:hAnsi="Times New Roman" w:cs="Times New Roman"/>
                <w:color w:val="auto"/>
                <w:sz w:val="24"/>
                <w:szCs w:val="24"/>
              </w:rPr>
              <w:t xml:space="preserve"> datus plāno izmantot pētniecības, citu zinātnisko darbību vai ārstniecības mērķu sasniegšanai; </w:t>
            </w:r>
            <w:proofErr w:type="spellStart"/>
            <w:r w:rsidRPr="006E1E43">
              <w:rPr>
                <w:rStyle w:val="BodyText6"/>
                <w:rFonts w:ascii="Times New Roman" w:hAnsi="Times New Roman" w:cs="Times New Roman"/>
                <w:color w:val="auto"/>
                <w:sz w:val="24"/>
                <w:szCs w:val="24"/>
              </w:rPr>
              <w:t>Biobankās</w:t>
            </w:r>
            <w:proofErr w:type="spellEnd"/>
            <w:r w:rsidRPr="006E1E43">
              <w:rPr>
                <w:rStyle w:val="BodyText6"/>
                <w:rFonts w:ascii="Times New Roman" w:hAnsi="Times New Roman" w:cs="Times New Roman"/>
                <w:color w:val="auto"/>
                <w:sz w:val="24"/>
                <w:szCs w:val="24"/>
              </w:rPr>
              <w:t xml:space="preserve"> uzglabāto paraugu mērķis ir zinātniskā izpēte, nevis ārstniecības mērķi individuālai personai.</w:t>
            </w:r>
          </w:p>
        </w:tc>
        <w:tc>
          <w:tcPr>
            <w:tcW w:w="3189" w:type="dxa"/>
          </w:tcPr>
          <w:p w14:paraId="5269C25E" w14:textId="7C4E12F0" w:rsidR="007D73FD" w:rsidRPr="006E1E43" w:rsidRDefault="007D73FD" w:rsidP="009E5E65">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Precizēt normas redakciju saskaņā ar likuma leģitīmo mērķi.</w:t>
            </w:r>
          </w:p>
        </w:tc>
        <w:tc>
          <w:tcPr>
            <w:tcW w:w="1469" w:type="dxa"/>
            <w:vMerge/>
          </w:tcPr>
          <w:p w14:paraId="5B83B9F4" w14:textId="77777777" w:rsidR="007D73FD" w:rsidRPr="006E1E43" w:rsidRDefault="007D73FD" w:rsidP="009E5E65">
            <w:pPr>
              <w:jc w:val="both"/>
              <w:rPr>
                <w:rFonts w:ascii="Times New Roman" w:hAnsi="Times New Roman" w:cs="Times New Roman"/>
                <w:sz w:val="24"/>
                <w:szCs w:val="24"/>
              </w:rPr>
            </w:pPr>
          </w:p>
        </w:tc>
        <w:tc>
          <w:tcPr>
            <w:tcW w:w="2979" w:type="dxa"/>
            <w:vMerge/>
          </w:tcPr>
          <w:p w14:paraId="3E525FCC" w14:textId="39F3DD76" w:rsidR="007D73FD" w:rsidRPr="006E1E43" w:rsidRDefault="007D73FD" w:rsidP="009E5E65">
            <w:pPr>
              <w:jc w:val="both"/>
              <w:rPr>
                <w:rFonts w:ascii="Times New Roman" w:hAnsi="Times New Roman" w:cs="Times New Roman"/>
                <w:sz w:val="24"/>
                <w:szCs w:val="24"/>
              </w:rPr>
            </w:pPr>
          </w:p>
        </w:tc>
      </w:tr>
      <w:tr w:rsidR="006E1E43" w:rsidRPr="006E1E43" w14:paraId="5C07F6ED" w14:textId="77777777" w:rsidTr="003305F1">
        <w:tc>
          <w:tcPr>
            <w:tcW w:w="751" w:type="dxa"/>
            <w:vMerge/>
          </w:tcPr>
          <w:p w14:paraId="460F4ECD" w14:textId="77777777" w:rsidR="007D73FD" w:rsidRPr="006E1E43" w:rsidRDefault="007D73FD" w:rsidP="009E5E65">
            <w:pPr>
              <w:jc w:val="both"/>
              <w:rPr>
                <w:rFonts w:ascii="Times New Roman" w:hAnsi="Times New Roman" w:cs="Times New Roman"/>
                <w:sz w:val="24"/>
                <w:szCs w:val="24"/>
              </w:rPr>
            </w:pPr>
          </w:p>
        </w:tc>
        <w:tc>
          <w:tcPr>
            <w:tcW w:w="2979" w:type="dxa"/>
            <w:vMerge/>
          </w:tcPr>
          <w:p w14:paraId="54D6772B" w14:textId="78112D99" w:rsidR="007D73FD" w:rsidRPr="006E1E43" w:rsidRDefault="007D73FD" w:rsidP="009E5E65">
            <w:pPr>
              <w:jc w:val="both"/>
              <w:rPr>
                <w:rFonts w:ascii="Times New Roman" w:hAnsi="Times New Roman" w:cs="Times New Roman"/>
                <w:sz w:val="24"/>
                <w:szCs w:val="24"/>
              </w:rPr>
            </w:pPr>
          </w:p>
        </w:tc>
        <w:tc>
          <w:tcPr>
            <w:tcW w:w="2689" w:type="dxa"/>
          </w:tcPr>
          <w:p w14:paraId="79F52376" w14:textId="77777777" w:rsidR="007D73FD" w:rsidRPr="004557A6" w:rsidRDefault="007D73FD" w:rsidP="009B54B6">
            <w:pPr>
              <w:jc w:val="both"/>
              <w:rPr>
                <w:rFonts w:ascii="Times New Roman" w:hAnsi="Times New Roman" w:cs="Times New Roman"/>
                <w:b/>
                <w:bCs/>
                <w:sz w:val="24"/>
                <w:szCs w:val="24"/>
              </w:rPr>
            </w:pPr>
            <w:r w:rsidRPr="004557A6">
              <w:rPr>
                <w:rFonts w:ascii="Times New Roman" w:hAnsi="Times New Roman" w:cs="Times New Roman"/>
                <w:b/>
                <w:bCs/>
                <w:sz w:val="24"/>
                <w:szCs w:val="24"/>
              </w:rPr>
              <w:t>RSU</w:t>
            </w:r>
          </w:p>
          <w:p w14:paraId="5A45CBA1" w14:textId="5B2B618C" w:rsidR="007D73FD" w:rsidRPr="006E1E43" w:rsidRDefault="007D73FD" w:rsidP="009B54B6">
            <w:pPr>
              <w:jc w:val="both"/>
              <w:rPr>
                <w:rFonts w:ascii="Times New Roman" w:hAnsi="Times New Roman" w:cs="Times New Roman"/>
                <w:sz w:val="24"/>
                <w:szCs w:val="24"/>
              </w:rPr>
            </w:pPr>
            <w:r w:rsidRPr="006E1E43">
              <w:rPr>
                <w:rFonts w:ascii="Times New Roman" w:hAnsi="Times New Roman" w:cs="Times New Roman"/>
                <w:sz w:val="24"/>
                <w:szCs w:val="24"/>
              </w:rPr>
              <w:t xml:space="preserve">18. panta 2. punkta 1. apakšpunkts – precizējums: piekļuves pieprasītājs bioloģiskos paraugus un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plāno izmantot pētniecības, citu zinātnisko darbību </w:t>
            </w:r>
            <w:r w:rsidRPr="006E1E43">
              <w:rPr>
                <w:rFonts w:ascii="Times New Roman" w:hAnsi="Times New Roman" w:cs="Times New Roman"/>
                <w:strike/>
                <w:sz w:val="24"/>
                <w:szCs w:val="24"/>
              </w:rPr>
              <w:t>vai ārstniecības</w:t>
            </w:r>
            <w:r w:rsidRPr="006E1E43">
              <w:rPr>
                <w:rFonts w:ascii="Times New Roman" w:hAnsi="Times New Roman" w:cs="Times New Roman"/>
                <w:sz w:val="24"/>
                <w:szCs w:val="24"/>
              </w:rPr>
              <w:t xml:space="preserve"> mērķu sasniegšanai;</w:t>
            </w:r>
          </w:p>
          <w:p w14:paraId="42A6A22F" w14:textId="77777777" w:rsidR="007D73FD" w:rsidRPr="006E1E43" w:rsidRDefault="007D73FD" w:rsidP="009B54B6">
            <w:pPr>
              <w:jc w:val="both"/>
              <w:rPr>
                <w:rStyle w:val="BodyText6"/>
                <w:rFonts w:ascii="Times New Roman" w:hAnsi="Times New Roman" w:cs="Times New Roman"/>
                <w:color w:val="auto"/>
                <w:sz w:val="24"/>
                <w:szCs w:val="24"/>
              </w:rPr>
            </w:pPr>
          </w:p>
        </w:tc>
        <w:tc>
          <w:tcPr>
            <w:tcW w:w="3189" w:type="dxa"/>
          </w:tcPr>
          <w:p w14:paraId="1CD91783" w14:textId="77777777" w:rsidR="007D73FD" w:rsidRPr="006E1E43" w:rsidRDefault="007D73FD" w:rsidP="009B54B6">
            <w:pPr>
              <w:jc w:val="both"/>
              <w:rPr>
                <w:rFonts w:ascii="Times New Roman" w:hAnsi="Times New Roman" w:cs="Times New Roman"/>
                <w:sz w:val="24"/>
                <w:szCs w:val="24"/>
              </w:rPr>
            </w:pPr>
            <w:r w:rsidRPr="006E1E43">
              <w:rPr>
                <w:rFonts w:ascii="Times New Roman" w:hAnsi="Times New Roman" w:cs="Times New Roman"/>
                <w:sz w:val="24"/>
                <w:szCs w:val="24"/>
              </w:rPr>
              <w:t xml:space="preserve">Pamatojums: jādzēš “ārstniecības”, jo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mērķis nav ārstniecības mērķu sasniegšana.</w:t>
            </w:r>
          </w:p>
          <w:p w14:paraId="0DA8BEB1" w14:textId="77777777" w:rsidR="007D73FD" w:rsidRPr="006E1E43" w:rsidRDefault="007D73FD" w:rsidP="009E5E65">
            <w:pPr>
              <w:jc w:val="both"/>
              <w:rPr>
                <w:rStyle w:val="BodyText6"/>
                <w:rFonts w:ascii="Times New Roman" w:hAnsi="Times New Roman" w:cs="Times New Roman"/>
                <w:color w:val="auto"/>
                <w:sz w:val="24"/>
                <w:szCs w:val="24"/>
              </w:rPr>
            </w:pPr>
          </w:p>
        </w:tc>
        <w:tc>
          <w:tcPr>
            <w:tcW w:w="1469" w:type="dxa"/>
            <w:vMerge/>
          </w:tcPr>
          <w:p w14:paraId="7400B5A5" w14:textId="77777777" w:rsidR="007D73FD" w:rsidRPr="006E1E43" w:rsidRDefault="007D73FD" w:rsidP="009E5E65">
            <w:pPr>
              <w:jc w:val="both"/>
              <w:rPr>
                <w:rFonts w:ascii="Times New Roman" w:hAnsi="Times New Roman" w:cs="Times New Roman"/>
                <w:sz w:val="24"/>
                <w:szCs w:val="24"/>
              </w:rPr>
            </w:pPr>
          </w:p>
        </w:tc>
        <w:tc>
          <w:tcPr>
            <w:tcW w:w="2979" w:type="dxa"/>
            <w:vMerge/>
          </w:tcPr>
          <w:p w14:paraId="1DA84912" w14:textId="6781A76C" w:rsidR="007D73FD" w:rsidRPr="006E1E43" w:rsidRDefault="007D73FD" w:rsidP="009E5E65">
            <w:pPr>
              <w:jc w:val="both"/>
              <w:rPr>
                <w:rFonts w:ascii="Times New Roman" w:hAnsi="Times New Roman" w:cs="Times New Roman"/>
                <w:sz w:val="24"/>
                <w:szCs w:val="24"/>
              </w:rPr>
            </w:pPr>
          </w:p>
        </w:tc>
      </w:tr>
      <w:tr w:rsidR="006E1E43" w:rsidRPr="006E1E43" w14:paraId="7B4EB6C7" w14:textId="77777777" w:rsidTr="003305F1">
        <w:tc>
          <w:tcPr>
            <w:tcW w:w="751" w:type="dxa"/>
          </w:tcPr>
          <w:p w14:paraId="738087BB" w14:textId="5B1D67FB" w:rsidR="000369D0" w:rsidRPr="006E1E43" w:rsidRDefault="007D73FD" w:rsidP="007E418C">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43. </w:t>
            </w:r>
          </w:p>
        </w:tc>
        <w:tc>
          <w:tcPr>
            <w:tcW w:w="2979" w:type="dxa"/>
          </w:tcPr>
          <w:p w14:paraId="3FCA1B35" w14:textId="544EF101" w:rsidR="000369D0" w:rsidRPr="006E1E43" w:rsidRDefault="000369D0" w:rsidP="007E418C">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18. pants. Bioloģisko paraugu un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izsniegšana</w:t>
            </w:r>
          </w:p>
          <w:p w14:paraId="0A658117" w14:textId="77777777" w:rsidR="000369D0" w:rsidRPr="006E1E43" w:rsidRDefault="000369D0" w:rsidP="007E418C">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(6)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var ierobežot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izsniegšanu gadījumos, ja:</w:t>
            </w:r>
          </w:p>
          <w:p w14:paraId="30DBBB81" w14:textId="1FA9ED3B" w:rsidR="000369D0" w:rsidRPr="006E1E43" w:rsidRDefault="000369D0" w:rsidP="007E418C">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2)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ir pamatotas aizdomas par iespējamo apdraudējumu donora tiesību un personas datu aizsardzības nodrošināšanai;</w:t>
            </w:r>
          </w:p>
          <w:p w14:paraId="3E597EE2" w14:textId="77777777" w:rsidR="000369D0" w:rsidRPr="006E1E43" w:rsidRDefault="000369D0" w:rsidP="007E418C">
            <w:pPr>
              <w:contextualSpacing/>
              <w:jc w:val="both"/>
              <w:rPr>
                <w:rFonts w:ascii="Times New Roman" w:hAnsi="Times New Roman" w:cs="Times New Roman"/>
                <w:sz w:val="24"/>
                <w:szCs w:val="24"/>
              </w:rPr>
            </w:pPr>
          </w:p>
          <w:p w14:paraId="566015FE" w14:textId="77777777" w:rsidR="000369D0" w:rsidRPr="006E1E43" w:rsidRDefault="000369D0" w:rsidP="009E5E65">
            <w:pPr>
              <w:jc w:val="both"/>
              <w:rPr>
                <w:rFonts w:ascii="Times New Roman" w:hAnsi="Times New Roman" w:cs="Times New Roman"/>
                <w:sz w:val="24"/>
                <w:szCs w:val="24"/>
              </w:rPr>
            </w:pPr>
          </w:p>
        </w:tc>
        <w:tc>
          <w:tcPr>
            <w:tcW w:w="2689" w:type="dxa"/>
          </w:tcPr>
          <w:p w14:paraId="7D12DD6B" w14:textId="77777777" w:rsidR="000369D0" w:rsidRPr="004557A6" w:rsidRDefault="000369D0" w:rsidP="004557A6">
            <w:pPr>
              <w:pStyle w:val="BodyText7"/>
              <w:shd w:val="clear" w:color="auto" w:fill="auto"/>
              <w:spacing w:before="0" w:line="240" w:lineRule="auto"/>
              <w:ind w:left="-102" w:firstLine="0"/>
              <w:jc w:val="left"/>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3F388977" w14:textId="47614D0D" w:rsidR="000369D0" w:rsidRPr="006E1E43" w:rsidRDefault="000369D0" w:rsidP="007E418C">
            <w:pPr>
              <w:pStyle w:val="BodyText7"/>
              <w:shd w:val="clear" w:color="auto" w:fill="auto"/>
              <w:spacing w:before="0" w:line="240" w:lineRule="auto"/>
              <w:ind w:left="-102" w:firstLine="0"/>
              <w:jc w:val="both"/>
              <w:rPr>
                <w:rStyle w:val="BodyText6"/>
                <w:rFonts w:ascii="Times New Roman" w:hAnsi="Times New Roman" w:cs="Times New Roman"/>
                <w:color w:val="auto"/>
                <w:sz w:val="24"/>
                <w:szCs w:val="24"/>
              </w:rPr>
            </w:pP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pārzinim ir noteiktas tiesības bioloģisko paraugu un </w:t>
            </w:r>
            <w:proofErr w:type="spellStart"/>
            <w:r w:rsidRPr="006E1E43">
              <w:rPr>
                <w:rStyle w:val="BodyText6"/>
                <w:rFonts w:ascii="Times New Roman" w:hAnsi="Times New Roman" w:cs="Times New Roman"/>
                <w:color w:val="auto"/>
                <w:sz w:val="24"/>
                <w:szCs w:val="24"/>
              </w:rPr>
              <w:t>paraugsaistīto</w:t>
            </w:r>
            <w:proofErr w:type="spellEnd"/>
            <w:r w:rsidRPr="006E1E43">
              <w:rPr>
                <w:rStyle w:val="BodyText6"/>
                <w:rFonts w:ascii="Times New Roman" w:hAnsi="Times New Roman" w:cs="Times New Roman"/>
                <w:color w:val="auto"/>
                <w:sz w:val="24"/>
                <w:szCs w:val="24"/>
              </w:rPr>
              <w:t xml:space="preserve"> datu izsniegšanas ierobežošanai, ja ir pamatotas aizdomas par iespējamo apdraudējumu donora tiesību un personas datu aizsardzības nodrošināšanai, bet nav noteikti kritēriji vai procedūra ka to pārbaudīt.</w:t>
            </w:r>
          </w:p>
        </w:tc>
        <w:tc>
          <w:tcPr>
            <w:tcW w:w="3189" w:type="dxa"/>
          </w:tcPr>
          <w:p w14:paraId="76FE6C0D" w14:textId="7746319D" w:rsidR="000369D0" w:rsidRPr="006E1E43" w:rsidRDefault="000369D0" w:rsidP="009E5E65">
            <w:pPr>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Datu neizsniegšana pilnībā paralizē un apdraud pētījuma attīstību un norisi, tādēļ būtu nepieciešams paredzēt saprātīgus mehānismus datu</w:t>
            </w:r>
            <w:r w:rsidRPr="006E1E43">
              <w:rPr>
                <w:rFonts w:ascii="Times New Roman" w:hAnsi="Times New Roman" w:cs="Times New Roman"/>
                <w:sz w:val="24"/>
                <w:szCs w:val="24"/>
              </w:rPr>
              <w:t xml:space="preserve"> </w:t>
            </w:r>
            <w:r w:rsidRPr="006E1E43">
              <w:rPr>
                <w:rStyle w:val="BodyText6"/>
                <w:rFonts w:ascii="Times New Roman" w:hAnsi="Times New Roman" w:cs="Times New Roman"/>
                <w:color w:val="auto"/>
                <w:sz w:val="24"/>
                <w:szCs w:val="24"/>
              </w:rPr>
              <w:t>saņēmēja atbilstības pārbaudei.</w:t>
            </w:r>
          </w:p>
        </w:tc>
        <w:tc>
          <w:tcPr>
            <w:tcW w:w="1469" w:type="dxa"/>
          </w:tcPr>
          <w:p w14:paraId="122AE4DF" w14:textId="77777777" w:rsidR="007D73FD" w:rsidRPr="006E1E43" w:rsidRDefault="007D73FD" w:rsidP="007D73FD">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3447A692" w14:textId="77777777" w:rsidR="000369D0" w:rsidRPr="006E1E43" w:rsidRDefault="000369D0" w:rsidP="00156E5E">
            <w:pPr>
              <w:jc w:val="center"/>
              <w:rPr>
                <w:rFonts w:ascii="Times New Roman" w:hAnsi="Times New Roman" w:cs="Times New Roman"/>
                <w:sz w:val="24"/>
                <w:szCs w:val="24"/>
              </w:rPr>
            </w:pPr>
          </w:p>
        </w:tc>
        <w:tc>
          <w:tcPr>
            <w:tcW w:w="2979" w:type="dxa"/>
          </w:tcPr>
          <w:p w14:paraId="1984160D" w14:textId="393C22AC" w:rsidR="000369D0" w:rsidRPr="006E1E43" w:rsidRDefault="000369D0" w:rsidP="009E5E65">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Kritēriji vai procedūras, kas ir jāievēro </w:t>
            </w:r>
            <w:proofErr w:type="spellStart"/>
            <w:r w:rsidRPr="006E1E43">
              <w:rPr>
                <w:rStyle w:val="BodyText6"/>
                <w:rFonts w:ascii="Times New Roman" w:hAnsi="Times New Roman" w:cs="Times New Roman"/>
                <w:color w:val="auto"/>
                <w:sz w:val="24"/>
                <w:szCs w:val="24"/>
              </w:rPr>
              <w:t>biobankai</w:t>
            </w:r>
            <w:proofErr w:type="spellEnd"/>
            <w:r w:rsidRPr="006E1E43">
              <w:rPr>
                <w:rStyle w:val="BodyText6"/>
                <w:rFonts w:ascii="Times New Roman" w:hAnsi="Times New Roman" w:cs="Times New Roman"/>
                <w:color w:val="auto"/>
                <w:sz w:val="24"/>
                <w:szCs w:val="24"/>
              </w:rPr>
              <w:t>, izsniedzot paraugus, tiks iekļauti MK noteikumos.</w:t>
            </w:r>
          </w:p>
        </w:tc>
      </w:tr>
      <w:tr w:rsidR="006E1E43" w:rsidRPr="006E1E43" w14:paraId="19F38B28" w14:textId="77777777" w:rsidTr="003305F1">
        <w:tc>
          <w:tcPr>
            <w:tcW w:w="751" w:type="dxa"/>
          </w:tcPr>
          <w:p w14:paraId="59BA9CC2" w14:textId="41DE3D6C" w:rsidR="000369D0" w:rsidRPr="006E1E43" w:rsidRDefault="007D73FD" w:rsidP="0012478B">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44.</w:t>
            </w:r>
          </w:p>
        </w:tc>
        <w:tc>
          <w:tcPr>
            <w:tcW w:w="2979" w:type="dxa"/>
          </w:tcPr>
          <w:p w14:paraId="6636C4EA" w14:textId="24E3FF01" w:rsidR="000369D0" w:rsidRPr="006E1E43" w:rsidRDefault="000369D0" w:rsidP="0012478B">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18. pants. Bioloģisko paraugu un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izsniegšana</w:t>
            </w:r>
          </w:p>
          <w:p w14:paraId="086EE9AF" w14:textId="77777777" w:rsidR="000369D0" w:rsidRPr="006E1E43" w:rsidRDefault="000369D0" w:rsidP="0012478B">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(7)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ar piekļuves pieprasītāju ir jāslēdz rakstiska vienošanās par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izsniegšanu un ar to saistītajiem nosacījumiem, kas iekļauj pienākumu publiskot pētījuma rezultātu kopsavilkumu </w:t>
            </w:r>
            <w:proofErr w:type="spellStart"/>
            <w:r w:rsidRPr="006E1E43">
              <w:rPr>
                <w:rFonts w:ascii="Times New Roman" w:hAnsi="Times New Roman" w:cs="Times New Roman"/>
                <w:sz w:val="24"/>
                <w:szCs w:val="24"/>
              </w:rPr>
              <w:t>anonimizētā</w:t>
            </w:r>
            <w:proofErr w:type="spellEnd"/>
            <w:r w:rsidRPr="006E1E43">
              <w:rPr>
                <w:rFonts w:ascii="Times New Roman" w:hAnsi="Times New Roman" w:cs="Times New Roman"/>
                <w:sz w:val="24"/>
                <w:szCs w:val="24"/>
              </w:rPr>
              <w:t xml:space="preserve"> formā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mājaslapā.</w:t>
            </w:r>
          </w:p>
          <w:p w14:paraId="55987940" w14:textId="77777777" w:rsidR="000369D0" w:rsidRPr="006E1E43" w:rsidRDefault="000369D0" w:rsidP="0012478B">
            <w:pPr>
              <w:contextualSpacing/>
              <w:jc w:val="both"/>
              <w:rPr>
                <w:rFonts w:ascii="Times New Roman" w:hAnsi="Times New Roman" w:cs="Times New Roman"/>
                <w:b/>
                <w:bCs/>
                <w:sz w:val="24"/>
                <w:szCs w:val="24"/>
              </w:rPr>
            </w:pPr>
          </w:p>
        </w:tc>
        <w:tc>
          <w:tcPr>
            <w:tcW w:w="2689" w:type="dxa"/>
          </w:tcPr>
          <w:p w14:paraId="31E741D4" w14:textId="2A02BF19" w:rsidR="000369D0" w:rsidRPr="004557A6" w:rsidRDefault="000369D0" w:rsidP="0012478B">
            <w:pPr>
              <w:pStyle w:val="BodyText7"/>
              <w:shd w:val="clear" w:color="auto" w:fill="auto"/>
              <w:spacing w:before="0" w:line="240" w:lineRule="auto"/>
              <w:ind w:left="-102" w:firstLine="0"/>
              <w:jc w:val="left"/>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6B61CCB6" w14:textId="04D91F11" w:rsidR="000369D0" w:rsidRPr="006E1E43" w:rsidRDefault="000369D0" w:rsidP="00B06004">
            <w:pPr>
              <w:pStyle w:val="BodyText7"/>
              <w:shd w:val="clear" w:color="auto" w:fill="auto"/>
              <w:spacing w:before="0" w:line="240" w:lineRule="auto"/>
              <w:ind w:left="-102" w:firstLine="0"/>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Normā noteikts, ka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pārzinim ar piekļuves pieprasītāju ir jāslēdz rakstiska vienošanās par bioloģisko paraugu un </w:t>
            </w:r>
            <w:proofErr w:type="spellStart"/>
            <w:r w:rsidRPr="006E1E43">
              <w:rPr>
                <w:rStyle w:val="BodyText6"/>
                <w:rFonts w:ascii="Times New Roman" w:hAnsi="Times New Roman" w:cs="Times New Roman"/>
                <w:color w:val="auto"/>
                <w:sz w:val="24"/>
                <w:szCs w:val="24"/>
              </w:rPr>
              <w:t>paraugsaistīto</w:t>
            </w:r>
            <w:proofErr w:type="spellEnd"/>
            <w:r w:rsidRPr="006E1E43">
              <w:rPr>
                <w:rStyle w:val="BodyText6"/>
                <w:rFonts w:ascii="Times New Roman" w:hAnsi="Times New Roman" w:cs="Times New Roman"/>
                <w:color w:val="auto"/>
                <w:sz w:val="24"/>
                <w:szCs w:val="24"/>
              </w:rPr>
              <w:t xml:space="preserve"> datu izsniegšanu un ar to saistītajiem nosacījumiem, kas iekļauj pienākumu publiskot pētījuma rezultātu kopsavilkumu </w:t>
            </w:r>
            <w:proofErr w:type="spellStart"/>
            <w:r w:rsidRPr="006E1E43">
              <w:rPr>
                <w:rStyle w:val="BodyText6"/>
                <w:rFonts w:ascii="Times New Roman" w:hAnsi="Times New Roman" w:cs="Times New Roman"/>
                <w:color w:val="auto"/>
                <w:sz w:val="24"/>
                <w:szCs w:val="24"/>
              </w:rPr>
              <w:t>anonimizētā</w:t>
            </w:r>
            <w:proofErr w:type="spellEnd"/>
            <w:r w:rsidRPr="006E1E43">
              <w:rPr>
                <w:rStyle w:val="BodyText6"/>
                <w:rFonts w:ascii="Times New Roman" w:hAnsi="Times New Roman" w:cs="Times New Roman"/>
                <w:color w:val="auto"/>
                <w:sz w:val="24"/>
                <w:szCs w:val="24"/>
              </w:rPr>
              <w:t xml:space="preserve"> formā </w:t>
            </w:r>
            <w:proofErr w:type="spellStart"/>
            <w:r w:rsidRPr="006E1E43">
              <w:rPr>
                <w:rStyle w:val="BodyText6"/>
                <w:rFonts w:ascii="Times New Roman" w:hAnsi="Times New Roman" w:cs="Times New Roman"/>
                <w:color w:val="auto"/>
                <w:sz w:val="24"/>
                <w:szCs w:val="24"/>
              </w:rPr>
              <w:t>biobankas</w:t>
            </w:r>
            <w:proofErr w:type="spellEnd"/>
            <w:r w:rsidRPr="006E1E43">
              <w:rPr>
                <w:rStyle w:val="BodyText6"/>
                <w:rFonts w:ascii="Times New Roman" w:hAnsi="Times New Roman" w:cs="Times New Roman"/>
                <w:color w:val="auto"/>
                <w:sz w:val="24"/>
                <w:szCs w:val="24"/>
              </w:rPr>
              <w:t xml:space="preserve"> pārziņa mājaslapā. </w:t>
            </w:r>
          </w:p>
          <w:p w14:paraId="5570638A" w14:textId="52463B67" w:rsidR="000369D0" w:rsidRPr="006E1E43" w:rsidRDefault="000369D0" w:rsidP="00B06004">
            <w:pPr>
              <w:pStyle w:val="BodyText7"/>
              <w:shd w:val="clear" w:color="auto" w:fill="auto"/>
              <w:spacing w:before="0" w:line="240" w:lineRule="auto"/>
              <w:ind w:left="-102" w:firstLine="0"/>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Kurā brīdī parādās individuālās izpētes rezultātu nodošana </w:t>
            </w:r>
            <w:proofErr w:type="spellStart"/>
            <w:r w:rsidRPr="006E1E43">
              <w:rPr>
                <w:rStyle w:val="BodyText6"/>
                <w:rFonts w:ascii="Times New Roman" w:hAnsi="Times New Roman" w:cs="Times New Roman"/>
                <w:color w:val="auto"/>
                <w:sz w:val="24"/>
                <w:szCs w:val="24"/>
              </w:rPr>
              <w:t>biobankai</w:t>
            </w:r>
            <w:proofErr w:type="spellEnd"/>
            <w:r w:rsidRPr="006E1E43">
              <w:rPr>
                <w:rStyle w:val="BodyText6"/>
                <w:rFonts w:ascii="Times New Roman" w:hAnsi="Times New Roman" w:cs="Times New Roman"/>
                <w:color w:val="auto"/>
                <w:sz w:val="24"/>
                <w:szCs w:val="24"/>
              </w:rPr>
              <w:t xml:space="preserve">, ja reiz </w:t>
            </w:r>
            <w:proofErr w:type="spellStart"/>
            <w:r w:rsidRPr="006E1E43">
              <w:rPr>
                <w:rStyle w:val="BodyText6"/>
                <w:rFonts w:ascii="Times New Roman" w:hAnsi="Times New Roman" w:cs="Times New Roman"/>
                <w:color w:val="auto"/>
                <w:sz w:val="24"/>
                <w:szCs w:val="24"/>
              </w:rPr>
              <w:t>biobankai</w:t>
            </w:r>
            <w:proofErr w:type="spellEnd"/>
            <w:r w:rsidRPr="006E1E43">
              <w:rPr>
                <w:rStyle w:val="BodyText6"/>
                <w:rFonts w:ascii="Times New Roman" w:hAnsi="Times New Roman" w:cs="Times New Roman"/>
                <w:color w:val="auto"/>
                <w:sz w:val="24"/>
                <w:szCs w:val="24"/>
              </w:rPr>
              <w:t xml:space="preserve"> jāinformē donors par izpētes rezultātiem?</w:t>
            </w:r>
          </w:p>
        </w:tc>
        <w:tc>
          <w:tcPr>
            <w:tcW w:w="3189" w:type="dxa"/>
          </w:tcPr>
          <w:p w14:paraId="53A7966C" w14:textId="41D3CC1E" w:rsidR="000369D0" w:rsidRPr="006E1E43" w:rsidRDefault="000369D0" w:rsidP="0012478B">
            <w:pPr>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Jāparedz individuālās izpētes rezultātu nodošana </w:t>
            </w:r>
            <w:proofErr w:type="spellStart"/>
            <w:r w:rsidRPr="006E1E43">
              <w:rPr>
                <w:rStyle w:val="BodyText6"/>
                <w:rFonts w:ascii="Times New Roman" w:hAnsi="Times New Roman" w:cs="Times New Roman"/>
                <w:color w:val="auto"/>
                <w:sz w:val="24"/>
                <w:szCs w:val="24"/>
              </w:rPr>
              <w:t>biobankai</w:t>
            </w:r>
            <w:proofErr w:type="spellEnd"/>
            <w:r w:rsidRPr="006E1E43">
              <w:rPr>
                <w:rStyle w:val="BodyText6"/>
                <w:rFonts w:ascii="Times New Roman" w:hAnsi="Times New Roman" w:cs="Times New Roman"/>
                <w:color w:val="auto"/>
                <w:sz w:val="24"/>
                <w:szCs w:val="24"/>
              </w:rPr>
              <w:t xml:space="preserve"> vai jāmaina politika.</w:t>
            </w:r>
          </w:p>
        </w:tc>
        <w:tc>
          <w:tcPr>
            <w:tcW w:w="1469" w:type="dxa"/>
          </w:tcPr>
          <w:p w14:paraId="5469B3EA" w14:textId="3B230E39" w:rsidR="007D73FD" w:rsidRPr="006E1E43" w:rsidRDefault="007D73FD" w:rsidP="007D73FD">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 xml:space="preserve">Nav </w:t>
            </w:r>
            <w:r w:rsidR="003305F1" w:rsidRPr="006E1E43">
              <w:rPr>
                <w:rFonts w:ascii="Times New Roman" w:hAnsi="Times New Roman" w:cs="Times New Roman"/>
                <w:b/>
                <w:bCs/>
                <w:sz w:val="24"/>
                <w:szCs w:val="24"/>
              </w:rPr>
              <w:t>ņ</w:t>
            </w:r>
            <w:r w:rsidRPr="006E1E43">
              <w:rPr>
                <w:rFonts w:ascii="Times New Roman" w:hAnsi="Times New Roman" w:cs="Times New Roman"/>
                <w:b/>
                <w:bCs/>
                <w:sz w:val="24"/>
                <w:szCs w:val="24"/>
              </w:rPr>
              <w:t>emts vērā.</w:t>
            </w:r>
          </w:p>
          <w:p w14:paraId="6AB30BD9" w14:textId="7627F2D1" w:rsidR="000369D0" w:rsidRPr="006E1E43" w:rsidRDefault="000369D0" w:rsidP="00CC657C">
            <w:pPr>
              <w:jc w:val="center"/>
              <w:rPr>
                <w:rFonts w:ascii="Times New Roman" w:hAnsi="Times New Roman" w:cs="Times New Roman"/>
                <w:sz w:val="24"/>
                <w:szCs w:val="24"/>
              </w:rPr>
            </w:pPr>
          </w:p>
        </w:tc>
        <w:tc>
          <w:tcPr>
            <w:tcW w:w="2979" w:type="dxa"/>
          </w:tcPr>
          <w:p w14:paraId="3AF6A6BB" w14:textId="5EE49435" w:rsidR="000369D0" w:rsidRPr="006E1E43" w:rsidRDefault="000369D0" w:rsidP="00711812">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Individuālo rezultātu paziņošana ietverta likumprojekta 15.pantā Individuālo izpētes rezultātu ziņošana, jo šajā pantā ir paredzēta vispārējas informācijas pieejamība sabiedrībai. </w:t>
            </w:r>
          </w:p>
          <w:p w14:paraId="5F429FA6" w14:textId="24C9FC50" w:rsidR="000369D0" w:rsidRPr="006E1E43" w:rsidRDefault="000369D0" w:rsidP="00CC657C">
            <w:pPr>
              <w:jc w:val="both"/>
              <w:rPr>
                <w:rFonts w:ascii="Times New Roman" w:hAnsi="Times New Roman" w:cs="Times New Roman"/>
                <w:sz w:val="24"/>
                <w:szCs w:val="24"/>
              </w:rPr>
            </w:pPr>
          </w:p>
        </w:tc>
      </w:tr>
      <w:tr w:rsidR="006E1E43" w:rsidRPr="006E1E43" w14:paraId="5DA4F3E5" w14:textId="77777777" w:rsidTr="003305F1">
        <w:tc>
          <w:tcPr>
            <w:tcW w:w="751" w:type="dxa"/>
          </w:tcPr>
          <w:p w14:paraId="5000821B" w14:textId="65D7A904" w:rsidR="000369D0" w:rsidRPr="006E1E43" w:rsidRDefault="003305F1" w:rsidP="0024111F">
            <w:pPr>
              <w:jc w:val="both"/>
              <w:rPr>
                <w:rFonts w:ascii="Times New Roman" w:hAnsi="Times New Roman" w:cs="Times New Roman"/>
                <w:b/>
                <w:bCs/>
                <w:sz w:val="24"/>
                <w:szCs w:val="24"/>
              </w:rPr>
            </w:pPr>
            <w:r w:rsidRPr="006E1E43">
              <w:rPr>
                <w:rFonts w:ascii="Times New Roman" w:hAnsi="Times New Roman" w:cs="Times New Roman"/>
                <w:b/>
                <w:bCs/>
                <w:sz w:val="24"/>
                <w:szCs w:val="24"/>
              </w:rPr>
              <w:t>45.</w:t>
            </w:r>
          </w:p>
        </w:tc>
        <w:tc>
          <w:tcPr>
            <w:tcW w:w="2979" w:type="dxa"/>
          </w:tcPr>
          <w:p w14:paraId="6FF0C44B" w14:textId="77777777" w:rsidR="000369D0" w:rsidRPr="006E1E43" w:rsidRDefault="000369D0" w:rsidP="0024111F">
            <w:pPr>
              <w:contextualSpacing/>
              <w:jc w:val="both"/>
              <w:rPr>
                <w:rFonts w:ascii="Times New Roman" w:hAnsi="Times New Roman" w:cs="Times New Roman"/>
                <w:sz w:val="24"/>
                <w:szCs w:val="24"/>
              </w:rPr>
            </w:pPr>
            <w:r w:rsidRPr="006E1E43">
              <w:rPr>
                <w:rFonts w:ascii="Times New Roman" w:hAnsi="Times New Roman" w:cs="Times New Roman"/>
                <w:b/>
                <w:bCs/>
                <w:sz w:val="24"/>
                <w:szCs w:val="24"/>
              </w:rPr>
              <w:t xml:space="preserve">18. pants. Bioloģisko paraugu un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izsniegšana</w:t>
            </w:r>
          </w:p>
          <w:p w14:paraId="02A77054" w14:textId="77777777" w:rsidR="000369D0" w:rsidRPr="006E1E43" w:rsidRDefault="000369D0"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(8) Piekļuves pieprasītājs kļūst par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w:t>
            </w:r>
            <w:r w:rsidRPr="006E1E43">
              <w:rPr>
                <w:rFonts w:ascii="Times New Roman" w:hAnsi="Times New Roman" w:cs="Times New Roman"/>
                <w:sz w:val="24"/>
                <w:szCs w:val="24"/>
              </w:rPr>
              <w:lastRenderedPageBreak/>
              <w:t xml:space="preserve">apstrādātāju brīdī, kad ir saņemta atļauja no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w:t>
            </w:r>
          </w:p>
          <w:p w14:paraId="1F1BFB9A" w14:textId="77777777" w:rsidR="000369D0" w:rsidRPr="006E1E43" w:rsidRDefault="000369D0" w:rsidP="0024111F">
            <w:pPr>
              <w:jc w:val="both"/>
              <w:rPr>
                <w:rFonts w:ascii="Times New Roman" w:hAnsi="Times New Roman" w:cs="Times New Roman"/>
                <w:sz w:val="24"/>
                <w:szCs w:val="24"/>
              </w:rPr>
            </w:pPr>
          </w:p>
        </w:tc>
        <w:tc>
          <w:tcPr>
            <w:tcW w:w="2689" w:type="dxa"/>
          </w:tcPr>
          <w:p w14:paraId="14596831" w14:textId="77777777" w:rsidR="002B0F5D" w:rsidRPr="004557A6" w:rsidRDefault="002B0F5D" w:rsidP="002B0F5D">
            <w:pPr>
              <w:jc w:val="both"/>
              <w:rPr>
                <w:rFonts w:ascii="Times New Roman" w:hAnsi="Times New Roman" w:cs="Times New Roman"/>
                <w:b/>
                <w:bCs/>
                <w:sz w:val="24"/>
                <w:szCs w:val="24"/>
              </w:rPr>
            </w:pPr>
            <w:r w:rsidRPr="004557A6">
              <w:rPr>
                <w:rFonts w:ascii="Times New Roman" w:hAnsi="Times New Roman" w:cs="Times New Roman"/>
                <w:b/>
                <w:bCs/>
                <w:sz w:val="24"/>
                <w:szCs w:val="24"/>
              </w:rPr>
              <w:lastRenderedPageBreak/>
              <w:t>Latvijas Cilvēka ģenētikas asociācija</w:t>
            </w:r>
          </w:p>
          <w:p w14:paraId="77BB52CE" w14:textId="1CB7A733" w:rsidR="000369D0" w:rsidRPr="006E1E43" w:rsidRDefault="000369D0" w:rsidP="004557A6">
            <w:pPr>
              <w:jc w:val="both"/>
              <w:rPr>
                <w:rFonts w:ascii="Times New Roman" w:hAnsi="Times New Roman" w:cs="Times New Roman"/>
                <w:strike/>
                <w:sz w:val="24"/>
                <w:szCs w:val="24"/>
              </w:rPr>
            </w:pPr>
            <w:r w:rsidRPr="006E1E43">
              <w:rPr>
                <w:rFonts w:ascii="Times New Roman" w:hAnsi="Times New Roman" w:cs="Times New Roman"/>
                <w:sz w:val="24"/>
                <w:szCs w:val="24"/>
              </w:rPr>
              <w:t xml:space="preserve">Piekļuves pieprasītājs kļūst par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apstrādātāju brīdī, kad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ir izsniedzis pieprasītos paraugus un datus  </w:t>
            </w:r>
            <w:r w:rsidRPr="006E1E43">
              <w:rPr>
                <w:rFonts w:ascii="Times New Roman" w:hAnsi="Times New Roman" w:cs="Times New Roman"/>
                <w:strike/>
                <w:sz w:val="24"/>
                <w:szCs w:val="24"/>
              </w:rPr>
              <w:t xml:space="preserve">ir </w:t>
            </w:r>
            <w:r w:rsidRPr="006E1E43">
              <w:rPr>
                <w:rFonts w:ascii="Times New Roman" w:hAnsi="Times New Roman" w:cs="Times New Roman"/>
                <w:strike/>
                <w:sz w:val="24"/>
                <w:szCs w:val="24"/>
              </w:rPr>
              <w:lastRenderedPageBreak/>
              <w:t xml:space="preserve">saņemta atļauja no </w:t>
            </w:r>
            <w:proofErr w:type="spellStart"/>
            <w:r w:rsidRPr="006E1E43">
              <w:rPr>
                <w:rFonts w:ascii="Times New Roman" w:hAnsi="Times New Roman" w:cs="Times New Roman"/>
                <w:strike/>
                <w:sz w:val="24"/>
                <w:szCs w:val="24"/>
              </w:rPr>
              <w:t>biobankas</w:t>
            </w:r>
            <w:proofErr w:type="spellEnd"/>
            <w:r w:rsidRPr="006E1E43">
              <w:rPr>
                <w:rFonts w:ascii="Times New Roman" w:hAnsi="Times New Roman" w:cs="Times New Roman"/>
                <w:strike/>
                <w:sz w:val="24"/>
                <w:szCs w:val="24"/>
              </w:rPr>
              <w:t xml:space="preserve"> pārziņa</w:t>
            </w:r>
            <w:r w:rsidRPr="006E1E43">
              <w:rPr>
                <w:rFonts w:ascii="Times New Roman" w:hAnsi="Times New Roman" w:cs="Times New Roman"/>
                <w:sz w:val="24"/>
                <w:szCs w:val="24"/>
              </w:rPr>
              <w:t>.</w:t>
            </w:r>
          </w:p>
          <w:p w14:paraId="0F901119" w14:textId="77777777" w:rsidR="000369D0" w:rsidRPr="006E1E43" w:rsidRDefault="000369D0" w:rsidP="0024111F">
            <w:pPr>
              <w:contextualSpacing/>
              <w:jc w:val="both"/>
              <w:rPr>
                <w:rStyle w:val="cf01"/>
                <w:rFonts w:ascii="Times New Roman" w:hAnsi="Times New Roman" w:cs="Times New Roman"/>
                <w:sz w:val="24"/>
                <w:szCs w:val="24"/>
              </w:rPr>
            </w:pPr>
          </w:p>
        </w:tc>
        <w:tc>
          <w:tcPr>
            <w:tcW w:w="3189" w:type="dxa"/>
          </w:tcPr>
          <w:p w14:paraId="7995EC4A" w14:textId="77777777" w:rsidR="000369D0" w:rsidRPr="006E1E43" w:rsidRDefault="000369D0" w:rsidP="0024111F">
            <w:pPr>
              <w:ind w:firstLine="567"/>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Nav skaidrs, kas tā ir par atļauju, ko tā ietver. Likumprojekts paredz līgumu par paraugu un datu izsniegšanu starp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 un pētījuma veicēju, kas atrunā šo procesu.</w:t>
            </w:r>
          </w:p>
          <w:p w14:paraId="24ECB0DE" w14:textId="77777777" w:rsidR="000369D0" w:rsidRPr="006E1E43" w:rsidRDefault="000369D0" w:rsidP="0024111F">
            <w:pPr>
              <w:jc w:val="both"/>
              <w:rPr>
                <w:rStyle w:val="cf01"/>
                <w:rFonts w:ascii="Times New Roman" w:hAnsi="Times New Roman" w:cs="Times New Roman"/>
                <w:sz w:val="24"/>
                <w:szCs w:val="24"/>
              </w:rPr>
            </w:pPr>
          </w:p>
        </w:tc>
        <w:tc>
          <w:tcPr>
            <w:tcW w:w="1469" w:type="dxa"/>
          </w:tcPr>
          <w:p w14:paraId="1D7BF0DF" w14:textId="77777777" w:rsidR="003305F1" w:rsidRPr="006E1E43" w:rsidRDefault="003305F1" w:rsidP="003305F1">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6367A8B6" w14:textId="77777777" w:rsidR="000369D0" w:rsidRPr="006E1E43" w:rsidRDefault="000369D0" w:rsidP="000F7268">
            <w:pPr>
              <w:contextualSpacing/>
              <w:jc w:val="center"/>
              <w:rPr>
                <w:rFonts w:ascii="Times New Roman" w:hAnsi="Times New Roman" w:cs="Times New Roman"/>
                <w:sz w:val="24"/>
                <w:szCs w:val="24"/>
              </w:rPr>
            </w:pPr>
          </w:p>
        </w:tc>
        <w:tc>
          <w:tcPr>
            <w:tcW w:w="2979" w:type="dxa"/>
          </w:tcPr>
          <w:p w14:paraId="39763811" w14:textId="16D10F5D" w:rsidR="000369D0" w:rsidRPr="006E1E43" w:rsidRDefault="000369D0" w:rsidP="000F7268">
            <w:pPr>
              <w:contextualSpacing/>
              <w:jc w:val="both"/>
              <w:rPr>
                <w:rFonts w:ascii="Times New Roman" w:hAnsi="Times New Roman" w:cs="Times New Roman"/>
                <w:sz w:val="24"/>
                <w:szCs w:val="24"/>
              </w:rPr>
            </w:pPr>
            <w:r w:rsidRPr="006E1E43">
              <w:rPr>
                <w:rFonts w:ascii="Times New Roman" w:hAnsi="Times New Roman" w:cs="Times New Roman"/>
                <w:sz w:val="24"/>
                <w:szCs w:val="24"/>
              </w:rPr>
              <w:t>Precizēta 18.panta astotā daļa:</w:t>
            </w:r>
          </w:p>
          <w:p w14:paraId="274A04C0" w14:textId="6F8A852E" w:rsidR="000369D0" w:rsidRPr="006E1E43" w:rsidRDefault="000369D0" w:rsidP="000F7268">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“(8) Piekļuves pieprasītājs kļūst par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apstrādātāju brīdī, kad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ir </w:t>
            </w:r>
            <w:r w:rsidRPr="006E1E43">
              <w:rPr>
                <w:rFonts w:ascii="Times New Roman" w:hAnsi="Times New Roman" w:cs="Times New Roman"/>
                <w:sz w:val="24"/>
                <w:szCs w:val="24"/>
              </w:rPr>
              <w:lastRenderedPageBreak/>
              <w:t>izsniedzis pieprasītos paraugus un datus.”</w:t>
            </w:r>
          </w:p>
        </w:tc>
      </w:tr>
      <w:tr w:rsidR="006E1E43" w:rsidRPr="006E1E43" w14:paraId="5AA4D5BC" w14:textId="77777777" w:rsidTr="003305F1">
        <w:tc>
          <w:tcPr>
            <w:tcW w:w="751" w:type="dxa"/>
          </w:tcPr>
          <w:p w14:paraId="1FD51E6B" w14:textId="3B6A01F6" w:rsidR="000369D0" w:rsidRPr="006E1E43" w:rsidRDefault="003305F1" w:rsidP="00A65CAD">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 xml:space="preserve">46. </w:t>
            </w:r>
          </w:p>
        </w:tc>
        <w:tc>
          <w:tcPr>
            <w:tcW w:w="2979" w:type="dxa"/>
          </w:tcPr>
          <w:p w14:paraId="544B041C" w14:textId="3E8C1A2E" w:rsidR="000369D0" w:rsidRPr="006E1E43" w:rsidRDefault="000369D0" w:rsidP="00A65CAD">
            <w:pPr>
              <w:contextualSpacing/>
              <w:jc w:val="both"/>
              <w:rPr>
                <w:rFonts w:ascii="Times New Roman" w:hAnsi="Times New Roman" w:cs="Times New Roman"/>
                <w:sz w:val="24"/>
                <w:szCs w:val="24"/>
              </w:rPr>
            </w:pPr>
            <w:r w:rsidRPr="006E1E43">
              <w:rPr>
                <w:rFonts w:ascii="Times New Roman" w:hAnsi="Times New Roman" w:cs="Times New Roman"/>
                <w:b/>
                <w:bCs/>
                <w:sz w:val="24"/>
                <w:szCs w:val="24"/>
              </w:rPr>
              <w:t xml:space="preserve">19. pants. Bioloģisko paraugu un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nodošana izpētei citā valstī</w:t>
            </w:r>
          </w:p>
          <w:p w14:paraId="5CE9893A" w14:textId="77777777" w:rsidR="000369D0" w:rsidRPr="006E1E43" w:rsidRDefault="000369D0" w:rsidP="00A65CAD">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Bioloģiskos paraugus un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w:t>
            </w:r>
            <w:proofErr w:type="spellStart"/>
            <w:r w:rsidRPr="006E1E43">
              <w:rPr>
                <w:rFonts w:ascii="Times New Roman" w:hAnsi="Times New Roman" w:cs="Times New Roman"/>
                <w:sz w:val="24"/>
                <w:szCs w:val="24"/>
              </w:rPr>
              <w:t>pseidonimizētā</w:t>
            </w:r>
            <w:proofErr w:type="spellEnd"/>
            <w:r w:rsidRPr="006E1E43">
              <w:rPr>
                <w:rFonts w:ascii="Times New Roman" w:hAnsi="Times New Roman" w:cs="Times New Roman"/>
                <w:sz w:val="24"/>
                <w:szCs w:val="24"/>
              </w:rPr>
              <w:t xml:space="preserve"> formā drīkst izsniegt citas Eiropas Savienības valsts piekļuves pieprasītājam vai izpētei citā ārpus Eiropas Savienības esošā valstī tikai tad, ja ir spēkā viens no diviem zemāk minētajiem gadījumiem:</w:t>
            </w:r>
          </w:p>
          <w:p w14:paraId="064254DC" w14:textId="77777777" w:rsidR="000369D0" w:rsidRPr="006E1E43" w:rsidRDefault="000369D0" w:rsidP="00A65CAD">
            <w:pPr>
              <w:contextualSpacing/>
              <w:jc w:val="both"/>
              <w:rPr>
                <w:rFonts w:ascii="Times New Roman" w:hAnsi="Times New Roman" w:cs="Times New Roman"/>
                <w:sz w:val="24"/>
                <w:szCs w:val="24"/>
              </w:rPr>
            </w:pPr>
            <w:r w:rsidRPr="006E1E43">
              <w:rPr>
                <w:rFonts w:ascii="Times New Roman" w:hAnsi="Times New Roman" w:cs="Times New Roman"/>
                <w:sz w:val="24"/>
                <w:szCs w:val="24"/>
              </w:rPr>
              <w:t>1) šajā valstī tiek nodrošināta tāda personas datu aizsardzības pakāpe, kas atbilst Latvijā spēkā esošajai un Parlamenta un Padomes regulas Nr. 2016/679 V nodaļas prasībām;</w:t>
            </w:r>
          </w:p>
          <w:p w14:paraId="39BE26C8" w14:textId="77777777" w:rsidR="000369D0" w:rsidRPr="006E1E43" w:rsidRDefault="000369D0" w:rsidP="00A65CAD">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2) piekļuves pieprasītājs nodrošina atbilstošu personas datu aizsardzības pakāpi ar juridiski saistošiem </w:t>
            </w:r>
            <w:r w:rsidRPr="006E1E43">
              <w:rPr>
                <w:rFonts w:ascii="Times New Roman" w:hAnsi="Times New Roman" w:cs="Times New Roman"/>
                <w:sz w:val="24"/>
                <w:szCs w:val="24"/>
              </w:rPr>
              <w:lastRenderedPageBreak/>
              <w:t>un īstenotiem instrumentiem.</w:t>
            </w:r>
            <w:r w:rsidRPr="006E1E43" w:rsidDel="00CB653C">
              <w:rPr>
                <w:rFonts w:ascii="Times New Roman" w:hAnsi="Times New Roman" w:cs="Times New Roman"/>
                <w:sz w:val="24"/>
                <w:szCs w:val="24"/>
              </w:rPr>
              <w:t xml:space="preserve"> </w:t>
            </w:r>
          </w:p>
          <w:p w14:paraId="51B45622" w14:textId="77777777" w:rsidR="000369D0" w:rsidRPr="006E1E43" w:rsidRDefault="000369D0" w:rsidP="00A65CAD">
            <w:pPr>
              <w:jc w:val="both"/>
              <w:rPr>
                <w:rFonts w:ascii="Times New Roman" w:hAnsi="Times New Roman" w:cs="Times New Roman"/>
                <w:sz w:val="24"/>
                <w:szCs w:val="24"/>
              </w:rPr>
            </w:pPr>
          </w:p>
        </w:tc>
        <w:tc>
          <w:tcPr>
            <w:tcW w:w="2689" w:type="dxa"/>
          </w:tcPr>
          <w:p w14:paraId="06810064" w14:textId="5A11C2EC" w:rsidR="000369D0" w:rsidRPr="004557A6" w:rsidRDefault="000369D0" w:rsidP="002A7B82">
            <w:pPr>
              <w:pStyle w:val="BodyText7"/>
              <w:shd w:val="clear" w:color="auto" w:fill="auto"/>
              <w:spacing w:before="0" w:line="240" w:lineRule="auto"/>
              <w:ind w:firstLine="0"/>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lastRenderedPageBreak/>
              <w:t>BDO</w:t>
            </w:r>
          </w:p>
          <w:p w14:paraId="6F63C62E" w14:textId="7B3DA21C" w:rsidR="000369D0" w:rsidRPr="006E1E43" w:rsidRDefault="000369D0" w:rsidP="002A7B82">
            <w:pPr>
              <w:pStyle w:val="BodyText7"/>
              <w:shd w:val="clear" w:color="auto" w:fill="auto"/>
              <w:spacing w:before="0" w:line="240" w:lineRule="auto"/>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Normā, kā kritērijs bioloģisko paraugu un </w:t>
            </w:r>
            <w:proofErr w:type="spellStart"/>
            <w:r w:rsidRPr="006E1E43">
              <w:rPr>
                <w:rStyle w:val="BodyText6"/>
                <w:rFonts w:ascii="Times New Roman" w:hAnsi="Times New Roman" w:cs="Times New Roman"/>
                <w:color w:val="auto"/>
                <w:sz w:val="24"/>
                <w:szCs w:val="24"/>
              </w:rPr>
              <w:t>paraugsaistīto</w:t>
            </w:r>
            <w:proofErr w:type="spellEnd"/>
            <w:r w:rsidRPr="006E1E43">
              <w:rPr>
                <w:rStyle w:val="BodyText6"/>
                <w:rFonts w:ascii="Times New Roman" w:hAnsi="Times New Roman" w:cs="Times New Roman"/>
                <w:color w:val="auto"/>
                <w:sz w:val="24"/>
                <w:szCs w:val="24"/>
              </w:rPr>
              <w:t xml:space="preserve"> datu nodošanai izpētei citā valstī, nav ietverta donora piekrišana.</w:t>
            </w:r>
          </w:p>
          <w:p w14:paraId="0E5924CE" w14:textId="61B6D59C" w:rsidR="000369D0" w:rsidRPr="006E1E43" w:rsidRDefault="000369D0" w:rsidP="00A65CAD">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Norma nav pilnībā harmonizēta ar Datu regulu un no tās </w:t>
            </w:r>
            <w:proofErr w:type="spellStart"/>
            <w:r w:rsidRPr="006E1E43">
              <w:rPr>
                <w:rStyle w:val="BodyText6"/>
                <w:rFonts w:ascii="Times New Roman" w:hAnsi="Times New Roman" w:cs="Times New Roman"/>
                <w:color w:val="auto"/>
                <w:sz w:val="24"/>
                <w:szCs w:val="24"/>
              </w:rPr>
              <w:t>izrietošajajām</w:t>
            </w:r>
            <w:proofErr w:type="spellEnd"/>
            <w:r w:rsidRPr="006E1E43">
              <w:rPr>
                <w:rStyle w:val="BodyText6"/>
                <w:rFonts w:ascii="Times New Roman" w:hAnsi="Times New Roman" w:cs="Times New Roman"/>
                <w:color w:val="auto"/>
                <w:sz w:val="24"/>
                <w:szCs w:val="24"/>
              </w:rPr>
              <w:t xml:space="preserve"> prasībām par datu nodošanu trešajām valstīm.</w:t>
            </w:r>
          </w:p>
        </w:tc>
        <w:tc>
          <w:tcPr>
            <w:tcW w:w="3189" w:type="dxa"/>
          </w:tcPr>
          <w:p w14:paraId="3E2DA819" w14:textId="77777777" w:rsidR="000369D0" w:rsidRPr="006E1E43" w:rsidRDefault="000369D0" w:rsidP="00A65CAD">
            <w:pPr>
              <w:pStyle w:val="BodyText7"/>
              <w:shd w:val="clear" w:color="auto" w:fill="auto"/>
              <w:spacing w:before="0" w:after="60"/>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Jāparedz donora piekrišana kā kritērijs bioloģisko paraugu un </w:t>
            </w:r>
            <w:proofErr w:type="spellStart"/>
            <w:r w:rsidRPr="006E1E43">
              <w:rPr>
                <w:rStyle w:val="BodyText6"/>
                <w:rFonts w:ascii="Times New Roman" w:hAnsi="Times New Roman" w:cs="Times New Roman"/>
                <w:color w:val="auto"/>
                <w:sz w:val="24"/>
                <w:szCs w:val="24"/>
              </w:rPr>
              <w:t>paraugsaistīto</w:t>
            </w:r>
            <w:proofErr w:type="spellEnd"/>
            <w:r w:rsidRPr="006E1E43">
              <w:rPr>
                <w:rStyle w:val="BodyText6"/>
                <w:rFonts w:ascii="Times New Roman" w:hAnsi="Times New Roman" w:cs="Times New Roman"/>
                <w:color w:val="auto"/>
                <w:sz w:val="24"/>
                <w:szCs w:val="24"/>
              </w:rPr>
              <w:t xml:space="preserve"> datu nodošanai izpētei citā valstī.</w:t>
            </w:r>
          </w:p>
          <w:p w14:paraId="0CE5AD22" w14:textId="7896AC88" w:rsidR="000369D0" w:rsidRPr="006E1E43" w:rsidRDefault="000369D0" w:rsidP="00A65CAD">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Jānosaka atbilstošas datu aizsardzības pakāpes </w:t>
            </w:r>
            <w:proofErr w:type="spellStart"/>
            <w:r w:rsidRPr="006E1E43">
              <w:rPr>
                <w:rStyle w:val="BodyText6"/>
                <w:rFonts w:ascii="Times New Roman" w:hAnsi="Times New Roman" w:cs="Times New Roman"/>
                <w:color w:val="auto"/>
                <w:sz w:val="24"/>
                <w:szCs w:val="24"/>
              </w:rPr>
              <w:t>izvērtējuma</w:t>
            </w:r>
            <w:proofErr w:type="spellEnd"/>
            <w:r w:rsidRPr="006E1E43">
              <w:rPr>
                <w:rStyle w:val="BodyText6"/>
                <w:rFonts w:ascii="Times New Roman" w:hAnsi="Times New Roman" w:cs="Times New Roman"/>
                <w:color w:val="auto"/>
                <w:sz w:val="24"/>
                <w:szCs w:val="24"/>
              </w:rPr>
              <w:t xml:space="preserve"> kritēriji un minimālās prasības.</w:t>
            </w:r>
          </w:p>
        </w:tc>
        <w:tc>
          <w:tcPr>
            <w:tcW w:w="1469" w:type="dxa"/>
          </w:tcPr>
          <w:p w14:paraId="5CBD8627" w14:textId="3CC85C21" w:rsidR="000369D0" w:rsidRPr="006E1E43" w:rsidRDefault="003305F1" w:rsidP="003305F1">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 daļēji.</w:t>
            </w:r>
          </w:p>
        </w:tc>
        <w:tc>
          <w:tcPr>
            <w:tcW w:w="2979" w:type="dxa"/>
          </w:tcPr>
          <w:p w14:paraId="430A1CE7" w14:textId="75E5F960" w:rsidR="000369D0" w:rsidRPr="006E1E43" w:rsidRDefault="000369D0" w:rsidP="00A23301">
            <w:pPr>
              <w:jc w:val="both"/>
              <w:rPr>
                <w:rFonts w:ascii="Times New Roman" w:hAnsi="Times New Roman" w:cs="Times New Roman"/>
                <w:sz w:val="24"/>
                <w:szCs w:val="24"/>
              </w:rPr>
            </w:pPr>
            <w:r w:rsidRPr="006E1E43">
              <w:rPr>
                <w:rFonts w:ascii="Times New Roman" w:hAnsi="Times New Roman" w:cs="Times New Roman"/>
                <w:sz w:val="24"/>
                <w:szCs w:val="24"/>
              </w:rPr>
              <w:t>Piekrišanas apjoma tvērums tiks ietverts MK noteikumos, savukārt d</w:t>
            </w:r>
            <w:r w:rsidRPr="006E1E43">
              <w:rPr>
                <w:rStyle w:val="BodyText6"/>
                <w:rFonts w:ascii="Times New Roman" w:hAnsi="Times New Roman" w:cs="Times New Roman"/>
                <w:color w:val="auto"/>
                <w:sz w:val="24"/>
                <w:szCs w:val="24"/>
              </w:rPr>
              <w:t xml:space="preserve">atu aizsardzības pakāpes </w:t>
            </w:r>
            <w:proofErr w:type="spellStart"/>
            <w:r w:rsidRPr="006E1E43">
              <w:rPr>
                <w:rStyle w:val="BodyText6"/>
                <w:rFonts w:ascii="Times New Roman" w:hAnsi="Times New Roman" w:cs="Times New Roman"/>
                <w:color w:val="auto"/>
                <w:sz w:val="24"/>
                <w:szCs w:val="24"/>
              </w:rPr>
              <w:t>izvērtējuma</w:t>
            </w:r>
            <w:proofErr w:type="spellEnd"/>
            <w:r w:rsidRPr="006E1E43">
              <w:rPr>
                <w:rStyle w:val="BodyText6"/>
                <w:rFonts w:ascii="Times New Roman" w:hAnsi="Times New Roman" w:cs="Times New Roman"/>
                <w:color w:val="auto"/>
                <w:sz w:val="24"/>
                <w:szCs w:val="24"/>
              </w:rPr>
              <w:t xml:space="preserve"> kritēriji un prasības ir noteiktas Datu regulā un Fizisko personu datu apstrādes likumā</w:t>
            </w:r>
            <w:r w:rsidRPr="006E1E43">
              <w:rPr>
                <w:rStyle w:val="BodyText6"/>
                <w:color w:val="auto"/>
                <w:sz w:val="24"/>
                <w:szCs w:val="24"/>
              </w:rPr>
              <w:t>.</w:t>
            </w:r>
          </w:p>
          <w:p w14:paraId="48EECA2D" w14:textId="77777777" w:rsidR="000369D0" w:rsidRPr="006E1E43" w:rsidRDefault="000369D0" w:rsidP="00200051">
            <w:pPr>
              <w:jc w:val="center"/>
              <w:rPr>
                <w:rFonts w:ascii="Times New Roman" w:hAnsi="Times New Roman" w:cs="Times New Roman"/>
                <w:sz w:val="24"/>
                <w:szCs w:val="24"/>
              </w:rPr>
            </w:pPr>
          </w:p>
          <w:p w14:paraId="1B95C3E3" w14:textId="77777777" w:rsidR="000369D0" w:rsidRPr="006E1E43" w:rsidRDefault="000369D0" w:rsidP="00A65CAD">
            <w:pPr>
              <w:jc w:val="both"/>
              <w:rPr>
                <w:rFonts w:ascii="Times New Roman" w:hAnsi="Times New Roman" w:cs="Times New Roman"/>
                <w:sz w:val="24"/>
                <w:szCs w:val="24"/>
              </w:rPr>
            </w:pPr>
          </w:p>
          <w:p w14:paraId="622FB0F7" w14:textId="33533E9C" w:rsidR="000369D0" w:rsidRPr="006E1E43" w:rsidRDefault="000369D0" w:rsidP="00A65CAD">
            <w:pPr>
              <w:jc w:val="both"/>
              <w:rPr>
                <w:rFonts w:ascii="Times New Roman" w:hAnsi="Times New Roman" w:cs="Times New Roman"/>
                <w:sz w:val="24"/>
                <w:szCs w:val="24"/>
              </w:rPr>
            </w:pPr>
          </w:p>
        </w:tc>
      </w:tr>
      <w:tr w:rsidR="006E1E43" w:rsidRPr="006E1E43" w14:paraId="35167C73" w14:textId="77777777" w:rsidTr="003305F1">
        <w:tc>
          <w:tcPr>
            <w:tcW w:w="751" w:type="dxa"/>
          </w:tcPr>
          <w:p w14:paraId="74B2AB0A" w14:textId="7932E3FB" w:rsidR="000369D0" w:rsidRPr="006E1E43" w:rsidRDefault="003305F1" w:rsidP="002B5258">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47.</w:t>
            </w:r>
          </w:p>
        </w:tc>
        <w:tc>
          <w:tcPr>
            <w:tcW w:w="2979" w:type="dxa"/>
          </w:tcPr>
          <w:p w14:paraId="5C24BA6F" w14:textId="4DFCC231" w:rsidR="000369D0" w:rsidRPr="006E1E43" w:rsidRDefault="000369D0" w:rsidP="002B5258">
            <w:pPr>
              <w:contextualSpacing/>
              <w:jc w:val="both"/>
              <w:rPr>
                <w:rFonts w:ascii="Times New Roman" w:hAnsi="Times New Roman" w:cs="Times New Roman"/>
                <w:sz w:val="24"/>
                <w:szCs w:val="24"/>
              </w:rPr>
            </w:pPr>
            <w:r w:rsidRPr="006E1E43">
              <w:rPr>
                <w:rFonts w:ascii="Times New Roman" w:hAnsi="Times New Roman" w:cs="Times New Roman"/>
                <w:b/>
                <w:bCs/>
                <w:sz w:val="24"/>
                <w:szCs w:val="24"/>
              </w:rPr>
              <w:t xml:space="preserve">21. pants. Vispārīgie nosacījumi </w:t>
            </w:r>
            <w:proofErr w:type="spellStart"/>
            <w:r w:rsidRPr="006E1E43">
              <w:rPr>
                <w:rFonts w:ascii="Times New Roman" w:hAnsi="Times New Roman" w:cs="Times New Roman"/>
                <w:b/>
                <w:bCs/>
                <w:sz w:val="24"/>
                <w:szCs w:val="24"/>
              </w:rPr>
              <w:t>biobankā</w:t>
            </w:r>
            <w:proofErr w:type="spellEnd"/>
            <w:r w:rsidRPr="006E1E43">
              <w:rPr>
                <w:rFonts w:ascii="Times New Roman" w:hAnsi="Times New Roman" w:cs="Times New Roman"/>
                <w:b/>
                <w:bCs/>
                <w:sz w:val="24"/>
                <w:szCs w:val="24"/>
              </w:rPr>
              <w:t xml:space="preserve"> uzglabāto bioloģisko paraugu un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izmantošanai konkrētā pētījumā</w:t>
            </w:r>
          </w:p>
          <w:p w14:paraId="08112279" w14:textId="77777777" w:rsidR="000369D0" w:rsidRPr="006E1E43" w:rsidRDefault="000369D0" w:rsidP="002B5258">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Bioloģiskos paraugus drīkst izmantot konkrētā pētījumā, ja pētījums atbilst donora piekrišanai par paraugu ziedošanu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un tas tiek īstenots būtisku sabiedrības interešu nolūkos, kā arī bioloģisko paraugu izmantošanu ir atļāvis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un ir saņemts pētījumu ētikas komitejas atzinums.</w:t>
            </w:r>
          </w:p>
          <w:p w14:paraId="14642FE3" w14:textId="6FCEB3F2" w:rsidR="000369D0" w:rsidRPr="006E1E43" w:rsidRDefault="000369D0" w:rsidP="002B5258">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(2)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ir tiesīgs izsniegt bioloģiskos paraugus un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tikai tādam piekļuves pieprasītājam, kurā persona ar atbilstošu profesionālo vai akadēmisko kvalifikāciju veic vai plāno veikt zinātnisku pētījumu, kura </w:t>
            </w:r>
            <w:r w:rsidRPr="006E1E43">
              <w:rPr>
                <w:rFonts w:ascii="Times New Roman" w:hAnsi="Times New Roman" w:cs="Times New Roman"/>
                <w:sz w:val="24"/>
                <w:szCs w:val="24"/>
              </w:rPr>
              <w:lastRenderedPageBreak/>
              <w:t xml:space="preserve">īstenošanai ir nepieciešami pieprasītie bioloģiskie paraugi un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w:t>
            </w:r>
          </w:p>
          <w:p w14:paraId="43A9E4F9" w14:textId="77777777" w:rsidR="000369D0" w:rsidRPr="006E1E43" w:rsidRDefault="000369D0" w:rsidP="002B5258">
            <w:pPr>
              <w:contextualSpacing/>
              <w:jc w:val="both"/>
              <w:rPr>
                <w:rFonts w:ascii="Times New Roman" w:hAnsi="Times New Roman" w:cs="Times New Roman"/>
                <w:b/>
                <w:bCs/>
                <w:sz w:val="24"/>
                <w:szCs w:val="24"/>
              </w:rPr>
            </w:pPr>
          </w:p>
        </w:tc>
        <w:tc>
          <w:tcPr>
            <w:tcW w:w="2689" w:type="dxa"/>
          </w:tcPr>
          <w:p w14:paraId="59249BEF" w14:textId="31AD7145" w:rsidR="000369D0" w:rsidRPr="004557A6" w:rsidRDefault="000369D0" w:rsidP="002B5258">
            <w:pPr>
              <w:pStyle w:val="BodyText7"/>
              <w:shd w:val="clear" w:color="auto" w:fill="auto"/>
              <w:spacing w:before="0" w:after="60" w:line="269" w:lineRule="exact"/>
              <w:ind w:firstLine="0"/>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lastRenderedPageBreak/>
              <w:t>BDO</w:t>
            </w:r>
          </w:p>
          <w:p w14:paraId="67C20D94" w14:textId="376C8484" w:rsidR="000369D0" w:rsidRPr="006E1E43" w:rsidRDefault="000369D0" w:rsidP="002B5258">
            <w:pPr>
              <w:pStyle w:val="BodyText7"/>
              <w:shd w:val="clear" w:color="auto" w:fill="auto"/>
              <w:spacing w:before="0" w:after="60" w:line="269" w:lineRule="exact"/>
              <w:ind w:firstLine="0"/>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Šajā punktā </w:t>
            </w:r>
            <w:r w:rsidRPr="006E1E43">
              <w:rPr>
                <w:rStyle w:val="BodytextItalic"/>
                <w:rFonts w:ascii="Times New Roman" w:hAnsi="Times New Roman" w:cs="Times New Roman"/>
                <w:color w:val="auto"/>
                <w:sz w:val="24"/>
                <w:szCs w:val="24"/>
              </w:rPr>
              <w:t xml:space="preserve">per </w:t>
            </w:r>
            <w:r w:rsidRPr="006E1E43">
              <w:rPr>
                <w:rStyle w:val="BodytextItalic"/>
                <w:rFonts w:ascii="Times New Roman" w:hAnsi="Times New Roman" w:cs="Times New Roman"/>
                <w:color w:val="auto"/>
                <w:sz w:val="24"/>
                <w:szCs w:val="24"/>
                <w:lang w:val="fr-FR" w:eastAsia="fr-FR" w:bidi="fr-FR"/>
              </w:rPr>
              <w:t>se</w:t>
            </w:r>
            <w:r w:rsidRPr="006E1E43">
              <w:rPr>
                <w:rStyle w:val="BodyText6"/>
                <w:rFonts w:ascii="Times New Roman" w:hAnsi="Times New Roman" w:cs="Times New Roman"/>
                <w:color w:val="auto"/>
                <w:sz w:val="24"/>
                <w:szCs w:val="24"/>
                <w:lang w:val="fr-FR" w:eastAsia="fr-FR" w:bidi="fr-FR"/>
              </w:rPr>
              <w:t xml:space="preserve"> </w:t>
            </w:r>
            <w:r w:rsidRPr="006E1E43">
              <w:rPr>
                <w:rStyle w:val="BodyText6"/>
                <w:rFonts w:ascii="Times New Roman" w:hAnsi="Times New Roman" w:cs="Times New Roman"/>
                <w:color w:val="auto"/>
                <w:sz w:val="24"/>
                <w:szCs w:val="24"/>
              </w:rPr>
              <w:t xml:space="preserve">atkal ir pateikts, ka </w:t>
            </w:r>
            <w:proofErr w:type="spellStart"/>
            <w:r w:rsidRPr="006E1E43">
              <w:rPr>
                <w:rStyle w:val="BodyText6"/>
                <w:rFonts w:ascii="Times New Roman" w:hAnsi="Times New Roman" w:cs="Times New Roman"/>
                <w:color w:val="auto"/>
                <w:sz w:val="24"/>
                <w:szCs w:val="24"/>
              </w:rPr>
              <w:t>biobanka</w:t>
            </w:r>
            <w:proofErr w:type="spellEnd"/>
            <w:r w:rsidRPr="006E1E43">
              <w:rPr>
                <w:rStyle w:val="BodyText6"/>
                <w:rFonts w:ascii="Times New Roman" w:hAnsi="Times New Roman" w:cs="Times New Roman"/>
                <w:color w:val="auto"/>
                <w:sz w:val="24"/>
                <w:szCs w:val="24"/>
              </w:rPr>
              <w:t xml:space="preserve"> pati izpēti neveic, pārzinis izsniedz paraugus.</w:t>
            </w:r>
          </w:p>
        </w:tc>
        <w:tc>
          <w:tcPr>
            <w:tcW w:w="3189" w:type="dxa"/>
          </w:tcPr>
          <w:p w14:paraId="2C3F90C5" w14:textId="77777777" w:rsidR="000369D0" w:rsidRPr="006E1E43" w:rsidRDefault="000369D0" w:rsidP="00D278A7">
            <w:pPr>
              <w:pStyle w:val="BodyText7"/>
              <w:shd w:val="clear" w:color="auto" w:fill="auto"/>
              <w:spacing w:before="0" w:after="60" w:line="269" w:lineRule="exact"/>
              <w:ind w:firstLine="0"/>
              <w:jc w:val="left"/>
              <w:rPr>
                <w:rFonts w:ascii="Times New Roman" w:hAnsi="Times New Roman" w:cs="Times New Roman"/>
                <w:sz w:val="24"/>
                <w:szCs w:val="24"/>
              </w:rPr>
            </w:pPr>
            <w:r w:rsidRPr="006E1E43">
              <w:rPr>
                <w:rStyle w:val="BodyText6"/>
                <w:rFonts w:ascii="Times New Roman" w:hAnsi="Times New Roman" w:cs="Times New Roman"/>
                <w:color w:val="auto"/>
                <w:sz w:val="24"/>
                <w:szCs w:val="24"/>
              </w:rPr>
              <w:t>Ieteicams izteikt normu šādā redakcijā:</w:t>
            </w:r>
          </w:p>
          <w:p w14:paraId="1A8FE0E7" w14:textId="7FAE292B" w:rsidR="000369D0" w:rsidRPr="006E1E43" w:rsidRDefault="000369D0" w:rsidP="002B5258">
            <w:pPr>
              <w:pStyle w:val="BodyText7"/>
              <w:shd w:val="clear" w:color="auto" w:fill="auto"/>
              <w:spacing w:before="0" w:after="60"/>
              <w:ind w:firstLine="0"/>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 bioloģisko paraugu un </w:t>
            </w:r>
            <w:proofErr w:type="spellStart"/>
            <w:r w:rsidRPr="006E1E43">
              <w:rPr>
                <w:rStyle w:val="BodyText6"/>
                <w:rFonts w:ascii="Times New Roman" w:hAnsi="Times New Roman" w:cs="Times New Roman"/>
                <w:color w:val="auto"/>
                <w:sz w:val="24"/>
                <w:szCs w:val="24"/>
              </w:rPr>
              <w:t>paraugsaistīto</w:t>
            </w:r>
            <w:proofErr w:type="spellEnd"/>
            <w:r w:rsidRPr="006E1E43">
              <w:rPr>
                <w:rStyle w:val="BodyText6"/>
                <w:rFonts w:ascii="Times New Roman" w:hAnsi="Times New Roman" w:cs="Times New Roman"/>
                <w:color w:val="auto"/>
                <w:sz w:val="24"/>
                <w:szCs w:val="24"/>
              </w:rPr>
              <w:t xml:space="preserve"> datu tālāknodošanai izmantošanai pētniecībā”</w:t>
            </w:r>
          </w:p>
        </w:tc>
        <w:tc>
          <w:tcPr>
            <w:tcW w:w="1469" w:type="dxa"/>
          </w:tcPr>
          <w:p w14:paraId="30611E81" w14:textId="77777777" w:rsidR="003305F1" w:rsidRPr="006E1E43" w:rsidRDefault="003305F1" w:rsidP="003305F1">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6F02B2C2" w14:textId="77777777" w:rsidR="000369D0" w:rsidRPr="006E1E43" w:rsidRDefault="000369D0" w:rsidP="007D6E4D">
            <w:pPr>
              <w:jc w:val="center"/>
              <w:rPr>
                <w:rFonts w:ascii="Times New Roman" w:hAnsi="Times New Roman" w:cs="Times New Roman"/>
                <w:sz w:val="24"/>
                <w:szCs w:val="24"/>
              </w:rPr>
            </w:pPr>
          </w:p>
        </w:tc>
        <w:tc>
          <w:tcPr>
            <w:tcW w:w="2979" w:type="dxa"/>
          </w:tcPr>
          <w:p w14:paraId="00C2C8A2" w14:textId="5D3B0D25" w:rsidR="000369D0" w:rsidRPr="006E1E43" w:rsidRDefault="000369D0" w:rsidP="007D6E4D">
            <w:pPr>
              <w:rPr>
                <w:rFonts w:ascii="Times New Roman" w:hAnsi="Times New Roman" w:cs="Times New Roman"/>
                <w:sz w:val="24"/>
                <w:szCs w:val="24"/>
              </w:rPr>
            </w:pPr>
            <w:r w:rsidRPr="006E1E43">
              <w:rPr>
                <w:rFonts w:ascii="Times New Roman" w:hAnsi="Times New Roman" w:cs="Times New Roman"/>
                <w:sz w:val="24"/>
                <w:szCs w:val="24"/>
              </w:rPr>
              <w:t>Precizēts 21.panta nosaukums:</w:t>
            </w:r>
          </w:p>
          <w:p w14:paraId="4B97A540" w14:textId="640EB58F" w:rsidR="000369D0" w:rsidRPr="006E1E43" w:rsidRDefault="000369D0" w:rsidP="007D6E4D">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“21. pants. </w:t>
            </w:r>
            <w:bookmarkStart w:id="6" w:name="_Hlk105600924"/>
            <w:r w:rsidRPr="006E1E43">
              <w:rPr>
                <w:rFonts w:ascii="Times New Roman" w:hAnsi="Times New Roman" w:cs="Times New Roman"/>
                <w:b/>
                <w:bCs/>
                <w:sz w:val="24"/>
                <w:szCs w:val="24"/>
              </w:rPr>
              <w:t xml:space="preserve">Vispārīgie nosacījumi </w:t>
            </w:r>
            <w:proofErr w:type="spellStart"/>
            <w:r w:rsidRPr="006E1E43">
              <w:rPr>
                <w:rFonts w:ascii="Times New Roman" w:hAnsi="Times New Roman" w:cs="Times New Roman"/>
                <w:b/>
                <w:bCs/>
                <w:sz w:val="24"/>
                <w:szCs w:val="24"/>
              </w:rPr>
              <w:t>biobankā</w:t>
            </w:r>
            <w:proofErr w:type="spellEnd"/>
            <w:r w:rsidRPr="006E1E43">
              <w:rPr>
                <w:rFonts w:ascii="Times New Roman" w:hAnsi="Times New Roman" w:cs="Times New Roman"/>
                <w:b/>
                <w:bCs/>
                <w:sz w:val="24"/>
                <w:szCs w:val="24"/>
              </w:rPr>
              <w:t xml:space="preserve"> uzglabāto </w:t>
            </w:r>
            <w:r w:rsidRPr="006E1E43">
              <w:rPr>
                <w:rStyle w:val="BodyText6"/>
                <w:rFonts w:ascii="Times New Roman" w:hAnsi="Times New Roman" w:cs="Times New Roman"/>
                <w:b/>
                <w:bCs/>
                <w:color w:val="auto"/>
                <w:sz w:val="24"/>
                <w:szCs w:val="24"/>
              </w:rPr>
              <w:t xml:space="preserve">bioloģisko paraugu un </w:t>
            </w:r>
            <w:proofErr w:type="spellStart"/>
            <w:r w:rsidRPr="006E1E43">
              <w:rPr>
                <w:rStyle w:val="BodyText6"/>
                <w:rFonts w:ascii="Times New Roman" w:hAnsi="Times New Roman" w:cs="Times New Roman"/>
                <w:b/>
                <w:bCs/>
                <w:color w:val="auto"/>
                <w:sz w:val="24"/>
                <w:szCs w:val="24"/>
              </w:rPr>
              <w:t>paraugsaistīto</w:t>
            </w:r>
            <w:proofErr w:type="spellEnd"/>
            <w:r w:rsidRPr="006E1E43">
              <w:rPr>
                <w:rStyle w:val="BodyText6"/>
                <w:rFonts w:ascii="Times New Roman" w:hAnsi="Times New Roman" w:cs="Times New Roman"/>
                <w:b/>
                <w:bCs/>
                <w:color w:val="auto"/>
                <w:sz w:val="24"/>
                <w:szCs w:val="24"/>
              </w:rPr>
              <w:t xml:space="preserve"> datu tālāknodošanai izmantošanai pētniecībā”</w:t>
            </w:r>
            <w:bookmarkEnd w:id="6"/>
            <w:r w:rsidRPr="006E1E43">
              <w:rPr>
                <w:rStyle w:val="BodyText6"/>
                <w:rFonts w:ascii="Times New Roman" w:hAnsi="Times New Roman" w:cs="Times New Roman"/>
                <w:b/>
                <w:bCs/>
                <w:color w:val="auto"/>
                <w:sz w:val="24"/>
                <w:szCs w:val="24"/>
              </w:rPr>
              <w:t>.</w:t>
            </w:r>
          </w:p>
          <w:p w14:paraId="1CB3B43E" w14:textId="180B337C" w:rsidR="000369D0" w:rsidRPr="006E1E43" w:rsidRDefault="000369D0" w:rsidP="007D6E4D">
            <w:pPr>
              <w:rPr>
                <w:rFonts w:ascii="Times New Roman" w:hAnsi="Times New Roman" w:cs="Times New Roman"/>
                <w:sz w:val="24"/>
                <w:szCs w:val="24"/>
              </w:rPr>
            </w:pPr>
          </w:p>
        </w:tc>
      </w:tr>
      <w:tr w:rsidR="006E1E43" w:rsidRPr="006E1E43" w14:paraId="5F3EC8CA" w14:textId="77777777" w:rsidTr="003305F1">
        <w:tc>
          <w:tcPr>
            <w:tcW w:w="751" w:type="dxa"/>
            <w:vMerge w:val="restart"/>
          </w:tcPr>
          <w:p w14:paraId="2FFE15AA" w14:textId="2B6418B1" w:rsidR="003305F1" w:rsidRPr="006E1E43" w:rsidRDefault="003305F1"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48.</w:t>
            </w:r>
          </w:p>
        </w:tc>
        <w:tc>
          <w:tcPr>
            <w:tcW w:w="2979" w:type="dxa"/>
            <w:vMerge w:val="restart"/>
          </w:tcPr>
          <w:p w14:paraId="273637B7" w14:textId="0558854A" w:rsidR="003305F1" w:rsidRPr="006E1E43" w:rsidRDefault="003305F1" w:rsidP="0024111F">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22. pants. Pētījumu rezultātu pieejamība</w:t>
            </w:r>
          </w:p>
          <w:p w14:paraId="66043DA5" w14:textId="77777777" w:rsidR="003305F1" w:rsidRPr="006E1E43" w:rsidRDefault="003305F1" w:rsidP="0024111F">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Pabeidzot pētījumu, pētījuma īstenotājam gada laikā vai savstarpējā līgumā noteiktā laikā jāsniedz informācija par pētījuma rezultātiem un secinājumiem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kas izsniedzis bioloģiskos paraugus.</w:t>
            </w:r>
          </w:p>
          <w:p w14:paraId="153D2632" w14:textId="77777777" w:rsidR="003305F1" w:rsidRPr="006E1E43" w:rsidRDefault="003305F1" w:rsidP="0024111F">
            <w:pPr>
              <w:jc w:val="both"/>
              <w:rPr>
                <w:rFonts w:ascii="Times New Roman" w:hAnsi="Times New Roman" w:cs="Times New Roman"/>
                <w:sz w:val="24"/>
                <w:szCs w:val="24"/>
              </w:rPr>
            </w:pPr>
          </w:p>
        </w:tc>
        <w:tc>
          <w:tcPr>
            <w:tcW w:w="2689" w:type="dxa"/>
          </w:tcPr>
          <w:p w14:paraId="712AB418" w14:textId="77777777" w:rsidR="003305F1" w:rsidRPr="004557A6" w:rsidRDefault="003305F1" w:rsidP="00E823D9">
            <w:pPr>
              <w:jc w:val="both"/>
              <w:rPr>
                <w:rFonts w:ascii="Times New Roman" w:hAnsi="Times New Roman" w:cs="Times New Roman"/>
                <w:b/>
                <w:bCs/>
                <w:sz w:val="24"/>
                <w:szCs w:val="24"/>
              </w:rPr>
            </w:pPr>
            <w:r w:rsidRPr="004557A6">
              <w:rPr>
                <w:rFonts w:ascii="Times New Roman" w:hAnsi="Times New Roman" w:cs="Times New Roman"/>
                <w:b/>
                <w:bCs/>
                <w:sz w:val="24"/>
                <w:szCs w:val="24"/>
              </w:rPr>
              <w:t>Latvijas Cilvēka ģenētikas asociācija</w:t>
            </w:r>
          </w:p>
          <w:p w14:paraId="4FBBBB56" w14:textId="77F37806" w:rsidR="003305F1" w:rsidRPr="006E1E43" w:rsidRDefault="003305F1" w:rsidP="0024111F">
            <w:pPr>
              <w:jc w:val="both"/>
              <w:rPr>
                <w:rFonts w:ascii="Times New Roman" w:hAnsi="Times New Roman" w:cs="Times New Roman"/>
                <w:sz w:val="24"/>
                <w:szCs w:val="24"/>
              </w:rPr>
            </w:pPr>
            <w:r w:rsidRPr="006E1E43">
              <w:rPr>
                <w:rFonts w:ascii="Times New Roman" w:hAnsi="Times New Roman" w:cs="Times New Roman"/>
                <w:strike/>
                <w:sz w:val="24"/>
                <w:szCs w:val="24"/>
              </w:rPr>
              <w:t>Pabeidzot pētījumu,</w:t>
            </w:r>
            <w:r w:rsidRPr="006E1E43">
              <w:rPr>
                <w:rFonts w:ascii="Times New Roman" w:hAnsi="Times New Roman" w:cs="Times New Roman"/>
                <w:sz w:val="24"/>
                <w:szCs w:val="24"/>
              </w:rPr>
              <w:t xml:space="preserve"> Pētījuma īstenotājam gada laikā vai savstarpējā līgumā noteiktā laikā jāsniedz </w:t>
            </w:r>
            <w:r w:rsidRPr="006E1E43">
              <w:rPr>
                <w:rFonts w:ascii="Times New Roman" w:hAnsi="Times New Roman" w:cs="Times New Roman"/>
                <w:strike/>
                <w:sz w:val="24"/>
                <w:szCs w:val="24"/>
              </w:rPr>
              <w:t xml:space="preserve">informācija par </w:t>
            </w:r>
            <w:r w:rsidRPr="006E1E43">
              <w:rPr>
                <w:rFonts w:ascii="Times New Roman" w:hAnsi="Times New Roman" w:cs="Times New Roman"/>
                <w:sz w:val="24"/>
                <w:szCs w:val="24"/>
              </w:rPr>
              <w:t xml:space="preserve">individuālie izpētes rezultāti un/vai pētījuma jēldati </w:t>
            </w:r>
            <w:r w:rsidRPr="006E1E43">
              <w:rPr>
                <w:rFonts w:ascii="Times New Roman" w:hAnsi="Times New Roman" w:cs="Times New Roman"/>
                <w:strike/>
                <w:sz w:val="24"/>
                <w:szCs w:val="24"/>
              </w:rPr>
              <w:t>pētījuma rezultātiem un secinājumiem</w:t>
            </w:r>
            <w:r w:rsidRPr="006E1E43">
              <w:rPr>
                <w:rFonts w:ascii="Times New Roman" w:hAnsi="Times New Roman" w:cs="Times New Roman"/>
                <w:sz w:val="24"/>
                <w:szCs w:val="24"/>
              </w:rPr>
              <w:t xml:space="preserve">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kas izsniedzis bioloģiskos paraugus.</w:t>
            </w:r>
          </w:p>
          <w:p w14:paraId="27F3BB10" w14:textId="77777777" w:rsidR="003305F1" w:rsidRPr="006E1E43" w:rsidRDefault="003305F1" w:rsidP="0024111F">
            <w:pPr>
              <w:ind w:firstLine="567"/>
              <w:jc w:val="both"/>
              <w:rPr>
                <w:rFonts w:ascii="Times New Roman" w:hAnsi="Times New Roman" w:cs="Times New Roman"/>
                <w:sz w:val="24"/>
                <w:szCs w:val="24"/>
              </w:rPr>
            </w:pPr>
          </w:p>
          <w:p w14:paraId="65EEFF43" w14:textId="4CFD6D65" w:rsidR="003305F1" w:rsidRPr="006E1E43" w:rsidRDefault="003305F1" w:rsidP="0024111F">
            <w:pPr>
              <w:ind w:firstLine="567"/>
              <w:jc w:val="both"/>
              <w:rPr>
                <w:rFonts w:ascii="Times New Roman" w:hAnsi="Times New Roman" w:cs="Times New Roman"/>
                <w:sz w:val="24"/>
                <w:szCs w:val="24"/>
              </w:rPr>
            </w:pPr>
          </w:p>
        </w:tc>
        <w:tc>
          <w:tcPr>
            <w:tcW w:w="3189" w:type="dxa"/>
          </w:tcPr>
          <w:p w14:paraId="1CC3A8E6" w14:textId="56EF80B6" w:rsidR="003305F1" w:rsidRPr="006E1E43" w:rsidRDefault="003305F1" w:rsidP="0024111F">
            <w:pPr>
              <w:ind w:firstLine="567"/>
              <w:jc w:val="both"/>
              <w:rPr>
                <w:rFonts w:ascii="Times New Roman" w:hAnsi="Times New Roman" w:cs="Times New Roman"/>
                <w:sz w:val="24"/>
                <w:szCs w:val="24"/>
              </w:rPr>
            </w:pPr>
            <w:r w:rsidRPr="006E1E43">
              <w:rPr>
                <w:rFonts w:ascii="Times New Roman" w:hAnsi="Times New Roman" w:cs="Times New Roman"/>
                <w:sz w:val="24"/>
                <w:szCs w:val="24"/>
              </w:rPr>
              <w:t xml:space="preserve">Nav skaidrs, ko nozīmē “pabeidzot pētījumu”- tas var būt gan finansēšanas periods, gan datu analīzes pabeigšana, gan arī datu publicēšana. Tā kā interpretācija ir neviennozīmīga, aicinām šo dzēst. Uzskatām, ka jāparedz nevis informācija par pētījumu rezultātiem un secinājumiem sniegšana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bet gan individuālo pētījumu rezultātu un/vai  jēldatu nodošana, jo, tādejādi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kopa pieaugs un nākotnē varēs tiks izmantota citos pētījumos. Šādā veidā tiks veicināta pētniecības datu </w:t>
            </w:r>
            <w:proofErr w:type="spellStart"/>
            <w:r w:rsidRPr="006E1E43">
              <w:rPr>
                <w:rFonts w:ascii="Times New Roman" w:hAnsi="Times New Roman" w:cs="Times New Roman"/>
                <w:sz w:val="24"/>
                <w:szCs w:val="24"/>
              </w:rPr>
              <w:t>atkalizmantošana</w:t>
            </w:r>
            <w:proofErr w:type="spellEnd"/>
            <w:r w:rsidRPr="006E1E43">
              <w:rPr>
                <w:rFonts w:ascii="Times New Roman" w:hAnsi="Times New Roman" w:cs="Times New Roman"/>
                <w:sz w:val="24"/>
                <w:szCs w:val="24"/>
              </w:rPr>
              <w:t>.</w:t>
            </w:r>
          </w:p>
        </w:tc>
        <w:tc>
          <w:tcPr>
            <w:tcW w:w="1469" w:type="dxa"/>
            <w:vMerge w:val="restart"/>
          </w:tcPr>
          <w:p w14:paraId="28BADDF7" w14:textId="76E70CC7" w:rsidR="003305F1" w:rsidRPr="006E1E43" w:rsidRDefault="003305F1" w:rsidP="003305F1">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 daļēji.</w:t>
            </w:r>
          </w:p>
        </w:tc>
        <w:tc>
          <w:tcPr>
            <w:tcW w:w="2979" w:type="dxa"/>
            <w:vMerge w:val="restart"/>
          </w:tcPr>
          <w:p w14:paraId="66584AF5" w14:textId="77777777" w:rsidR="003305F1" w:rsidRPr="006E1E43" w:rsidRDefault="003305F1" w:rsidP="0065519D">
            <w:pPr>
              <w:jc w:val="both"/>
              <w:rPr>
                <w:rFonts w:ascii="Times New Roman" w:hAnsi="Times New Roman" w:cs="Times New Roman"/>
                <w:sz w:val="24"/>
                <w:szCs w:val="24"/>
              </w:rPr>
            </w:pPr>
            <w:r w:rsidRPr="006E1E43">
              <w:rPr>
                <w:rFonts w:ascii="Times New Roman" w:hAnsi="Times New Roman" w:cs="Times New Roman"/>
                <w:sz w:val="24"/>
                <w:szCs w:val="24"/>
              </w:rPr>
              <w:t>Svītroti vārdi “pabeidzot pētījumu”.</w:t>
            </w:r>
          </w:p>
          <w:p w14:paraId="15119269" w14:textId="435EF4D5" w:rsidR="003305F1" w:rsidRPr="006E1E43" w:rsidRDefault="003305F1" w:rsidP="00F74EAD">
            <w:pPr>
              <w:shd w:val="clear" w:color="auto" w:fill="FFFFFF" w:themeFill="background1"/>
              <w:jc w:val="both"/>
              <w:rPr>
                <w:rFonts w:ascii="Times New Roman" w:hAnsi="Times New Roman" w:cs="Times New Roman"/>
                <w:sz w:val="24"/>
                <w:szCs w:val="24"/>
              </w:rPr>
            </w:pPr>
            <w:r w:rsidRPr="006E1E43">
              <w:rPr>
                <w:rFonts w:ascii="Times New Roman" w:hAnsi="Times New Roman" w:cs="Times New Roman"/>
                <w:sz w:val="24"/>
                <w:szCs w:val="24"/>
              </w:rPr>
              <w:t xml:space="preserve">Šajā panta daļā ir domāts par vispārēju pieejamība sabiedrībai, savukārt individuāli datu saņemšana ir noteikta likumprojekta 15.pantā. </w:t>
            </w:r>
          </w:p>
          <w:p w14:paraId="4DFCB8D6" w14:textId="77777777" w:rsidR="003305F1" w:rsidRPr="006E1E43" w:rsidRDefault="003305F1" w:rsidP="00F74EAD">
            <w:pPr>
              <w:shd w:val="clear" w:color="auto" w:fill="FFFFFF" w:themeFill="background1"/>
              <w:rPr>
                <w:rFonts w:ascii="Times New Roman" w:hAnsi="Times New Roman" w:cs="Times New Roman"/>
                <w:sz w:val="24"/>
                <w:szCs w:val="24"/>
                <w:shd w:val="clear" w:color="auto" w:fill="B6D7A8"/>
              </w:rPr>
            </w:pPr>
          </w:p>
          <w:p w14:paraId="18867931" w14:textId="309E51D2" w:rsidR="003305F1" w:rsidRPr="006E1E43" w:rsidRDefault="003305F1" w:rsidP="0024111F">
            <w:pPr>
              <w:jc w:val="both"/>
              <w:rPr>
                <w:rFonts w:ascii="Times New Roman" w:hAnsi="Times New Roman" w:cs="Times New Roman"/>
                <w:sz w:val="24"/>
                <w:szCs w:val="24"/>
              </w:rPr>
            </w:pPr>
            <w:proofErr w:type="spellStart"/>
            <w:r w:rsidRPr="006E1E43">
              <w:rPr>
                <w:rFonts w:ascii="Times New Roman" w:hAnsi="Times New Roman" w:cs="Times New Roman"/>
                <w:sz w:val="24"/>
                <w:szCs w:val="24"/>
                <w:shd w:val="clear" w:color="auto" w:fill="FFFFFF"/>
              </w:rPr>
              <w:t>Biobanku</w:t>
            </w:r>
            <w:proofErr w:type="spellEnd"/>
            <w:r w:rsidRPr="006E1E43">
              <w:rPr>
                <w:rFonts w:ascii="Times New Roman" w:hAnsi="Times New Roman" w:cs="Times New Roman"/>
                <w:sz w:val="24"/>
                <w:szCs w:val="24"/>
                <w:shd w:val="clear" w:color="auto" w:fill="FFFFFF"/>
              </w:rPr>
              <w:t xml:space="preserve"> likumu pavadošajos MK noteiktums tiks atrunāti aspekti par </w:t>
            </w:r>
            <w:proofErr w:type="spellStart"/>
            <w:r w:rsidRPr="006E1E43">
              <w:rPr>
                <w:rFonts w:ascii="Times New Roman" w:hAnsi="Times New Roman" w:cs="Times New Roman"/>
                <w:sz w:val="24"/>
                <w:szCs w:val="24"/>
                <w:shd w:val="clear" w:color="auto" w:fill="FFFFFF"/>
              </w:rPr>
              <w:t>biobankas</w:t>
            </w:r>
            <w:proofErr w:type="spellEnd"/>
            <w:r w:rsidRPr="006E1E43">
              <w:rPr>
                <w:rFonts w:ascii="Times New Roman" w:hAnsi="Times New Roman" w:cs="Times New Roman"/>
                <w:sz w:val="24"/>
                <w:szCs w:val="24"/>
                <w:shd w:val="clear" w:color="auto" w:fill="FFFFFF"/>
              </w:rPr>
              <w:t xml:space="preserve"> darbību un to starpā arī par </w:t>
            </w:r>
            <w:proofErr w:type="spellStart"/>
            <w:r w:rsidRPr="006E1E43">
              <w:rPr>
                <w:rFonts w:ascii="Times New Roman" w:hAnsi="Times New Roman" w:cs="Times New Roman"/>
                <w:sz w:val="24"/>
                <w:szCs w:val="24"/>
                <w:shd w:val="clear" w:color="auto" w:fill="FFFFFF"/>
              </w:rPr>
              <w:t>biobankas</w:t>
            </w:r>
            <w:proofErr w:type="spellEnd"/>
            <w:r w:rsidRPr="006E1E43">
              <w:rPr>
                <w:rFonts w:ascii="Times New Roman" w:hAnsi="Times New Roman" w:cs="Times New Roman"/>
                <w:sz w:val="24"/>
                <w:szCs w:val="24"/>
                <w:shd w:val="clear" w:color="auto" w:fill="FFFFFF"/>
              </w:rPr>
              <w:t xml:space="preserve"> paraugu izsniegšanu, tostarp par to, ka </w:t>
            </w:r>
            <w:proofErr w:type="spellStart"/>
            <w:r w:rsidRPr="006E1E43">
              <w:rPr>
                <w:rFonts w:ascii="Times New Roman" w:hAnsi="Times New Roman" w:cs="Times New Roman"/>
                <w:sz w:val="24"/>
                <w:szCs w:val="24"/>
                <w:shd w:val="clear" w:color="auto" w:fill="FFFFFF"/>
              </w:rPr>
              <w:t>biobankai</w:t>
            </w:r>
            <w:proofErr w:type="spellEnd"/>
            <w:r w:rsidRPr="006E1E43">
              <w:rPr>
                <w:rFonts w:ascii="Times New Roman" w:hAnsi="Times New Roman" w:cs="Times New Roman"/>
                <w:sz w:val="24"/>
                <w:szCs w:val="24"/>
                <w:shd w:val="clear" w:color="auto" w:fill="FFFFFF"/>
              </w:rPr>
              <w:t xml:space="preserve">, izsniedzot paraugus, būtu jāslēdz vienošanās ar paraugu saņēmēju par paraugu apstrādes kārtību un jebkādus jēldatu atgriešanas nosacījumus iespējams ietver šādā līgumā. Datu atgriešana varētu atšķirties dažādos pētnieka un </w:t>
            </w:r>
            <w:proofErr w:type="spellStart"/>
            <w:r w:rsidRPr="006E1E43">
              <w:rPr>
                <w:rFonts w:ascii="Times New Roman" w:hAnsi="Times New Roman" w:cs="Times New Roman"/>
                <w:sz w:val="24"/>
                <w:szCs w:val="24"/>
                <w:shd w:val="clear" w:color="auto" w:fill="FFFFFF"/>
              </w:rPr>
              <w:lastRenderedPageBreak/>
              <w:t>biobankas</w:t>
            </w:r>
            <w:proofErr w:type="spellEnd"/>
            <w:r w:rsidRPr="006E1E43">
              <w:rPr>
                <w:rFonts w:ascii="Times New Roman" w:hAnsi="Times New Roman" w:cs="Times New Roman"/>
                <w:sz w:val="24"/>
                <w:szCs w:val="24"/>
                <w:shd w:val="clear" w:color="auto" w:fill="FFFFFF"/>
              </w:rPr>
              <w:t xml:space="preserve"> sadarbības gadījumos un kā obligātu prasību likumā to noteikt nebūtu korekti ietvert.</w:t>
            </w:r>
          </w:p>
          <w:p w14:paraId="19334730" w14:textId="1ABB24FB" w:rsidR="003305F1" w:rsidRPr="006E1E43" w:rsidRDefault="003305F1" w:rsidP="0024111F">
            <w:pPr>
              <w:jc w:val="both"/>
              <w:rPr>
                <w:rFonts w:ascii="Times New Roman" w:hAnsi="Times New Roman" w:cs="Times New Roman"/>
                <w:sz w:val="24"/>
                <w:szCs w:val="24"/>
              </w:rPr>
            </w:pPr>
          </w:p>
        </w:tc>
      </w:tr>
      <w:tr w:rsidR="006E1E43" w:rsidRPr="006E1E43" w14:paraId="3642B706" w14:textId="77777777" w:rsidTr="003305F1">
        <w:tc>
          <w:tcPr>
            <w:tcW w:w="751" w:type="dxa"/>
            <w:vMerge/>
          </w:tcPr>
          <w:p w14:paraId="1747846C" w14:textId="77777777" w:rsidR="003305F1" w:rsidRPr="006E1E43" w:rsidRDefault="003305F1" w:rsidP="00E823D9">
            <w:pPr>
              <w:jc w:val="both"/>
              <w:rPr>
                <w:rFonts w:ascii="Times New Roman" w:hAnsi="Times New Roman" w:cs="Times New Roman"/>
                <w:sz w:val="24"/>
                <w:szCs w:val="24"/>
              </w:rPr>
            </w:pPr>
          </w:p>
        </w:tc>
        <w:tc>
          <w:tcPr>
            <w:tcW w:w="2979" w:type="dxa"/>
            <w:vMerge/>
          </w:tcPr>
          <w:p w14:paraId="29FA6C11" w14:textId="4191F3EC" w:rsidR="003305F1" w:rsidRPr="006E1E43" w:rsidRDefault="003305F1" w:rsidP="00E823D9">
            <w:pPr>
              <w:jc w:val="both"/>
              <w:rPr>
                <w:rFonts w:ascii="Times New Roman" w:hAnsi="Times New Roman" w:cs="Times New Roman"/>
                <w:sz w:val="24"/>
                <w:szCs w:val="24"/>
              </w:rPr>
            </w:pPr>
          </w:p>
        </w:tc>
        <w:tc>
          <w:tcPr>
            <w:tcW w:w="2689" w:type="dxa"/>
          </w:tcPr>
          <w:p w14:paraId="23B75779" w14:textId="45AE7CDC" w:rsidR="003305F1" w:rsidRPr="004557A6" w:rsidRDefault="003305F1" w:rsidP="00E823D9">
            <w:pPr>
              <w:pStyle w:val="BodyText7"/>
              <w:shd w:val="clear" w:color="auto" w:fill="auto"/>
              <w:spacing w:before="0" w:line="240" w:lineRule="auto"/>
              <w:ind w:firstLine="0"/>
              <w:jc w:val="left"/>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 xml:space="preserve">BDO </w:t>
            </w:r>
          </w:p>
          <w:p w14:paraId="4F76A969" w14:textId="720E253C" w:rsidR="003305F1" w:rsidRPr="006E1E43" w:rsidRDefault="003305F1" w:rsidP="00E823D9">
            <w:pPr>
              <w:pStyle w:val="BodyText7"/>
              <w:shd w:val="clear" w:color="auto" w:fill="auto"/>
              <w:spacing w:before="0" w:line="240" w:lineRule="auto"/>
              <w:ind w:firstLine="0"/>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Šeit nav skaidrs, vai rezultātu kopsavilkums, vai, tomēr, individuālie izpētes rezultāti.</w:t>
            </w:r>
          </w:p>
          <w:p w14:paraId="07108ADE" w14:textId="164E01BB" w:rsidR="003305F1" w:rsidRPr="006E1E43" w:rsidRDefault="003305F1" w:rsidP="00E823D9">
            <w:pPr>
              <w:jc w:val="both"/>
              <w:rPr>
                <w:rFonts w:ascii="Times New Roman" w:hAnsi="Times New Roman" w:cs="Times New Roman"/>
                <w:strike/>
                <w:sz w:val="24"/>
                <w:szCs w:val="24"/>
              </w:rPr>
            </w:pPr>
            <w:r w:rsidRPr="006E1E43">
              <w:rPr>
                <w:rStyle w:val="BodyText6"/>
                <w:rFonts w:ascii="Times New Roman" w:hAnsi="Times New Roman" w:cs="Times New Roman"/>
                <w:color w:val="auto"/>
                <w:sz w:val="24"/>
                <w:szCs w:val="24"/>
              </w:rPr>
              <w:lastRenderedPageBreak/>
              <w:t>Nav skaidrs formulējums “pabeidzot pētījumu” - beidzas projekta finansējums? Datu publicēšana?</w:t>
            </w:r>
          </w:p>
        </w:tc>
        <w:tc>
          <w:tcPr>
            <w:tcW w:w="3189" w:type="dxa"/>
          </w:tcPr>
          <w:p w14:paraId="20AC0D17" w14:textId="49A51B94" w:rsidR="003305F1" w:rsidRPr="006E1E43" w:rsidRDefault="003305F1" w:rsidP="00E823D9">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 xml:space="preserve">Jāparedz, ka pētnieki sniedz nevis informāciju par pētījuma rezultātiem un secinājumiem, kas jau ir atrodami publikācijās un atskaitēs, bet </w:t>
            </w:r>
            <w:proofErr w:type="spellStart"/>
            <w:r w:rsidRPr="006E1E43">
              <w:rPr>
                <w:rStyle w:val="BodyText6"/>
                <w:rFonts w:ascii="Times New Roman" w:hAnsi="Times New Roman" w:cs="Times New Roman"/>
                <w:color w:val="auto"/>
                <w:sz w:val="24"/>
                <w:szCs w:val="24"/>
              </w:rPr>
              <w:t>biobankā</w:t>
            </w:r>
            <w:proofErr w:type="spellEnd"/>
            <w:r w:rsidRPr="006E1E43">
              <w:rPr>
                <w:rStyle w:val="BodyText6"/>
                <w:rFonts w:ascii="Times New Roman" w:hAnsi="Times New Roman" w:cs="Times New Roman"/>
                <w:color w:val="auto"/>
                <w:sz w:val="24"/>
                <w:szCs w:val="24"/>
              </w:rPr>
              <w:t xml:space="preserve"> tiktu </w:t>
            </w:r>
            <w:proofErr w:type="spellStart"/>
            <w:r w:rsidRPr="006E1E43">
              <w:rPr>
                <w:rStyle w:val="BodyText6"/>
                <w:rFonts w:ascii="Times New Roman" w:hAnsi="Times New Roman" w:cs="Times New Roman"/>
                <w:color w:val="auto"/>
                <w:sz w:val="24"/>
                <w:szCs w:val="24"/>
              </w:rPr>
              <w:lastRenderedPageBreak/>
              <w:t>agregēti</w:t>
            </w:r>
            <w:proofErr w:type="spellEnd"/>
            <w:r w:rsidRPr="006E1E43">
              <w:rPr>
                <w:rStyle w:val="BodyText6"/>
                <w:rFonts w:ascii="Times New Roman" w:hAnsi="Times New Roman" w:cs="Times New Roman"/>
                <w:color w:val="auto"/>
                <w:sz w:val="24"/>
                <w:szCs w:val="24"/>
              </w:rPr>
              <w:t xml:space="preserve"> pētījumu jēldati (piemēram NGS datnes).</w:t>
            </w:r>
          </w:p>
        </w:tc>
        <w:tc>
          <w:tcPr>
            <w:tcW w:w="1469" w:type="dxa"/>
            <w:vMerge/>
          </w:tcPr>
          <w:p w14:paraId="335C3E54" w14:textId="77777777" w:rsidR="003305F1" w:rsidRPr="006E1E43" w:rsidRDefault="003305F1" w:rsidP="00E823D9">
            <w:pPr>
              <w:jc w:val="both"/>
              <w:rPr>
                <w:rFonts w:ascii="Times New Roman" w:hAnsi="Times New Roman" w:cs="Times New Roman"/>
                <w:sz w:val="24"/>
                <w:szCs w:val="24"/>
              </w:rPr>
            </w:pPr>
          </w:p>
        </w:tc>
        <w:tc>
          <w:tcPr>
            <w:tcW w:w="2979" w:type="dxa"/>
            <w:vMerge/>
          </w:tcPr>
          <w:p w14:paraId="037EE5CE" w14:textId="23E2156A" w:rsidR="003305F1" w:rsidRPr="006E1E43" w:rsidRDefault="003305F1" w:rsidP="00E823D9">
            <w:pPr>
              <w:jc w:val="both"/>
              <w:rPr>
                <w:rFonts w:ascii="Times New Roman" w:hAnsi="Times New Roman" w:cs="Times New Roman"/>
                <w:sz w:val="24"/>
                <w:szCs w:val="24"/>
              </w:rPr>
            </w:pPr>
          </w:p>
        </w:tc>
      </w:tr>
      <w:tr w:rsidR="006E1E43" w:rsidRPr="006E1E43" w14:paraId="20159A3E" w14:textId="77777777" w:rsidTr="003305F1">
        <w:tc>
          <w:tcPr>
            <w:tcW w:w="751" w:type="dxa"/>
            <w:vMerge/>
          </w:tcPr>
          <w:p w14:paraId="4D8AB8C3" w14:textId="77777777" w:rsidR="003305F1" w:rsidRPr="006E1E43" w:rsidRDefault="003305F1" w:rsidP="00E823D9">
            <w:pPr>
              <w:jc w:val="both"/>
              <w:rPr>
                <w:rFonts w:ascii="Times New Roman" w:hAnsi="Times New Roman" w:cs="Times New Roman"/>
                <w:sz w:val="24"/>
                <w:szCs w:val="24"/>
              </w:rPr>
            </w:pPr>
          </w:p>
        </w:tc>
        <w:tc>
          <w:tcPr>
            <w:tcW w:w="2979" w:type="dxa"/>
            <w:vMerge/>
          </w:tcPr>
          <w:p w14:paraId="1960CEEF" w14:textId="2DAFD4FD" w:rsidR="003305F1" w:rsidRPr="006E1E43" w:rsidRDefault="003305F1" w:rsidP="00E823D9">
            <w:pPr>
              <w:jc w:val="both"/>
              <w:rPr>
                <w:rFonts w:ascii="Times New Roman" w:hAnsi="Times New Roman" w:cs="Times New Roman"/>
                <w:sz w:val="24"/>
                <w:szCs w:val="24"/>
              </w:rPr>
            </w:pPr>
          </w:p>
        </w:tc>
        <w:tc>
          <w:tcPr>
            <w:tcW w:w="2689" w:type="dxa"/>
          </w:tcPr>
          <w:p w14:paraId="0650901D" w14:textId="77777777" w:rsidR="003305F1" w:rsidRPr="004557A6" w:rsidRDefault="003305F1" w:rsidP="00E823D9">
            <w:pPr>
              <w:pStyle w:val="BodyText7"/>
              <w:shd w:val="clear" w:color="auto" w:fill="auto"/>
              <w:spacing w:before="0" w:line="240" w:lineRule="auto"/>
              <w:ind w:firstLine="0"/>
              <w:jc w:val="left"/>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RSU</w:t>
            </w:r>
          </w:p>
          <w:p w14:paraId="5BB55EEF" w14:textId="77777777" w:rsidR="003305F1" w:rsidRPr="006E1E43" w:rsidRDefault="003305F1" w:rsidP="00DF7D6E">
            <w:pPr>
              <w:jc w:val="both"/>
              <w:rPr>
                <w:rFonts w:ascii="Times New Roman" w:hAnsi="Times New Roman" w:cs="Times New Roman"/>
                <w:sz w:val="24"/>
                <w:szCs w:val="24"/>
              </w:rPr>
            </w:pPr>
            <w:r w:rsidRPr="006E1E43">
              <w:rPr>
                <w:rFonts w:ascii="Times New Roman" w:hAnsi="Times New Roman" w:cs="Times New Roman"/>
                <w:sz w:val="24"/>
                <w:szCs w:val="24"/>
              </w:rPr>
              <w:t>22.panta 1. punkts piedāvātā redakcija:</w:t>
            </w:r>
          </w:p>
          <w:p w14:paraId="5807E2B6" w14:textId="77777777" w:rsidR="003305F1" w:rsidRPr="006E1E43" w:rsidRDefault="003305F1" w:rsidP="00DF7D6E">
            <w:pPr>
              <w:jc w:val="both"/>
              <w:rPr>
                <w:rFonts w:ascii="Times New Roman" w:hAnsi="Times New Roman" w:cs="Times New Roman"/>
                <w:sz w:val="24"/>
                <w:szCs w:val="24"/>
              </w:rPr>
            </w:pPr>
            <w:r w:rsidRPr="006E1E43">
              <w:rPr>
                <w:rFonts w:ascii="Times New Roman" w:hAnsi="Times New Roman" w:cs="Times New Roman"/>
                <w:strike/>
                <w:sz w:val="24"/>
                <w:szCs w:val="24"/>
              </w:rPr>
              <w:t>Pabeidzot pētījumu,</w:t>
            </w:r>
            <w:r w:rsidRPr="006E1E43">
              <w:rPr>
                <w:rFonts w:ascii="Times New Roman" w:hAnsi="Times New Roman" w:cs="Times New Roman"/>
                <w:sz w:val="24"/>
                <w:szCs w:val="24"/>
              </w:rPr>
              <w:t xml:space="preserve"> Pētījuma īstenotājam gada laikā vai savstarpējā līgumā noteiktā laikā jāsniedz </w:t>
            </w:r>
            <w:r w:rsidRPr="006E1E43">
              <w:rPr>
                <w:rFonts w:ascii="Times New Roman" w:hAnsi="Times New Roman" w:cs="Times New Roman"/>
                <w:strike/>
                <w:sz w:val="24"/>
                <w:szCs w:val="24"/>
              </w:rPr>
              <w:t xml:space="preserve">informācija par </w:t>
            </w:r>
            <w:r w:rsidRPr="006E1E43">
              <w:rPr>
                <w:rFonts w:ascii="Times New Roman" w:hAnsi="Times New Roman" w:cs="Times New Roman"/>
                <w:sz w:val="24"/>
                <w:szCs w:val="24"/>
              </w:rPr>
              <w:t xml:space="preserve">individuālie izpētes rezultāti un/vai pētījuma jēldati </w:t>
            </w:r>
            <w:r w:rsidRPr="006E1E43">
              <w:rPr>
                <w:rFonts w:ascii="Times New Roman" w:hAnsi="Times New Roman" w:cs="Times New Roman"/>
                <w:strike/>
                <w:sz w:val="24"/>
                <w:szCs w:val="24"/>
              </w:rPr>
              <w:t>pētījuma rezultātiem un secinājumiem</w:t>
            </w:r>
            <w:r w:rsidRPr="006E1E43">
              <w:rPr>
                <w:rFonts w:ascii="Times New Roman" w:hAnsi="Times New Roman" w:cs="Times New Roman"/>
                <w:sz w:val="24"/>
                <w:szCs w:val="24"/>
              </w:rPr>
              <w:t xml:space="preserve">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kas izsniedzis bioloģiskos paraugus</w:t>
            </w:r>
          </w:p>
          <w:p w14:paraId="31EF7906" w14:textId="020B4B33" w:rsidR="003305F1" w:rsidRPr="006E1E43" w:rsidRDefault="003305F1" w:rsidP="00DF7D6E">
            <w:pPr>
              <w:jc w:val="both"/>
              <w:rPr>
                <w:rStyle w:val="BodyText6"/>
                <w:rFonts w:ascii="Times New Roman" w:hAnsi="Times New Roman" w:cs="Times New Roman"/>
                <w:color w:val="auto"/>
                <w:sz w:val="24"/>
                <w:szCs w:val="24"/>
              </w:rPr>
            </w:pPr>
          </w:p>
        </w:tc>
        <w:tc>
          <w:tcPr>
            <w:tcW w:w="3189" w:type="dxa"/>
          </w:tcPr>
          <w:p w14:paraId="741FBD95" w14:textId="00B8E6DB" w:rsidR="003305F1" w:rsidRPr="006E1E43" w:rsidRDefault="003305F1" w:rsidP="00DF7D6E">
            <w:pPr>
              <w:jc w:val="both"/>
              <w:rPr>
                <w:rFonts w:ascii="Times New Roman" w:hAnsi="Times New Roman" w:cs="Times New Roman"/>
                <w:sz w:val="24"/>
                <w:szCs w:val="24"/>
              </w:rPr>
            </w:pPr>
            <w:r w:rsidRPr="006E1E43">
              <w:rPr>
                <w:rFonts w:ascii="Times New Roman" w:hAnsi="Times New Roman" w:cs="Times New Roman"/>
                <w:sz w:val="24"/>
                <w:szCs w:val="24"/>
              </w:rPr>
              <w:t xml:space="preserve">Nav skaidrs, ko nozīmē “pabeidzot pētījumu”- tas var būt gan finansēšanas periods, gan datu analīzes pabeigšana, gan arī datu publicēšana. Tā kā interpretācija ir neviennozīmīga, aicinām šo dzēst. Uzskatām, ka jāparedz nevis informācija par pētījumu rezultātiem un secinājumiem sniegšana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pārzinim, bet gan individuālo pētījumu rezultātu un/vai  jēldatu nodošana, jo, tādejādi,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kopa pieaugs un nākotnē varēs tiks izmantota citos pētījumos. Šādā veidā tiks veicināta pētniecības datu </w:t>
            </w:r>
            <w:proofErr w:type="spellStart"/>
            <w:r w:rsidRPr="006E1E43">
              <w:rPr>
                <w:rFonts w:ascii="Times New Roman" w:hAnsi="Times New Roman" w:cs="Times New Roman"/>
                <w:sz w:val="24"/>
                <w:szCs w:val="24"/>
              </w:rPr>
              <w:t>atkalizmantošana</w:t>
            </w:r>
            <w:proofErr w:type="spellEnd"/>
            <w:r w:rsidRPr="006E1E43">
              <w:rPr>
                <w:rFonts w:ascii="Times New Roman" w:hAnsi="Times New Roman" w:cs="Times New Roman"/>
                <w:sz w:val="24"/>
                <w:szCs w:val="24"/>
              </w:rPr>
              <w:t xml:space="preserve">. </w:t>
            </w:r>
          </w:p>
          <w:p w14:paraId="4B02989F" w14:textId="77777777" w:rsidR="003305F1" w:rsidRPr="006E1E43" w:rsidRDefault="003305F1" w:rsidP="00E823D9">
            <w:pPr>
              <w:jc w:val="both"/>
              <w:rPr>
                <w:rStyle w:val="BodyText6"/>
                <w:rFonts w:ascii="Times New Roman" w:hAnsi="Times New Roman" w:cs="Times New Roman"/>
                <w:color w:val="auto"/>
                <w:sz w:val="24"/>
                <w:szCs w:val="24"/>
              </w:rPr>
            </w:pPr>
          </w:p>
        </w:tc>
        <w:tc>
          <w:tcPr>
            <w:tcW w:w="1469" w:type="dxa"/>
            <w:vMerge/>
          </w:tcPr>
          <w:p w14:paraId="66CC4E04" w14:textId="77777777" w:rsidR="003305F1" w:rsidRPr="006E1E43" w:rsidRDefault="003305F1" w:rsidP="00E823D9">
            <w:pPr>
              <w:jc w:val="both"/>
              <w:rPr>
                <w:rFonts w:ascii="Times New Roman" w:hAnsi="Times New Roman" w:cs="Times New Roman"/>
                <w:sz w:val="24"/>
                <w:szCs w:val="24"/>
              </w:rPr>
            </w:pPr>
          </w:p>
        </w:tc>
        <w:tc>
          <w:tcPr>
            <w:tcW w:w="2979" w:type="dxa"/>
            <w:vMerge/>
          </w:tcPr>
          <w:p w14:paraId="3DA5E381" w14:textId="74CFE68B" w:rsidR="003305F1" w:rsidRPr="006E1E43" w:rsidRDefault="003305F1" w:rsidP="00E823D9">
            <w:pPr>
              <w:jc w:val="both"/>
              <w:rPr>
                <w:rFonts w:ascii="Times New Roman" w:hAnsi="Times New Roman" w:cs="Times New Roman"/>
                <w:sz w:val="24"/>
                <w:szCs w:val="24"/>
              </w:rPr>
            </w:pPr>
          </w:p>
        </w:tc>
      </w:tr>
      <w:tr w:rsidR="006E1E43" w:rsidRPr="006E1E43" w14:paraId="16F6DC64" w14:textId="77777777" w:rsidTr="003305F1">
        <w:tc>
          <w:tcPr>
            <w:tcW w:w="751" w:type="dxa"/>
          </w:tcPr>
          <w:p w14:paraId="4E81687E" w14:textId="3AB25355" w:rsidR="000369D0" w:rsidRPr="006E1E43" w:rsidRDefault="003305F1"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49.</w:t>
            </w:r>
          </w:p>
        </w:tc>
        <w:tc>
          <w:tcPr>
            <w:tcW w:w="2979" w:type="dxa"/>
          </w:tcPr>
          <w:p w14:paraId="03F099EA" w14:textId="5DDEFC49" w:rsidR="000369D0" w:rsidRPr="006E1E43" w:rsidRDefault="000369D0"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23. pants. Papildus datu iegūšana par donoru</w:t>
            </w:r>
          </w:p>
          <w:p w14:paraId="764F9ACF" w14:textId="77777777" w:rsidR="000369D0" w:rsidRPr="006E1E43" w:rsidRDefault="000369D0"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Atbilstoši donora piekrišanas apjomam, </w:t>
            </w:r>
            <w:proofErr w:type="spellStart"/>
            <w:r w:rsidRPr="006E1E43">
              <w:rPr>
                <w:rFonts w:ascii="Times New Roman" w:hAnsi="Times New Roman" w:cs="Times New Roman"/>
                <w:sz w:val="24"/>
                <w:szCs w:val="24"/>
              </w:rPr>
              <w:lastRenderedPageBreak/>
              <w:t>biobankas</w:t>
            </w:r>
            <w:proofErr w:type="spellEnd"/>
            <w:r w:rsidRPr="006E1E43">
              <w:rPr>
                <w:rFonts w:ascii="Times New Roman" w:hAnsi="Times New Roman" w:cs="Times New Roman"/>
                <w:sz w:val="24"/>
                <w:szCs w:val="24"/>
              </w:rPr>
              <w:t xml:space="preserve"> pārzinis var iegūt papildu datus par donoru no šādiem informācijas avotiem:</w:t>
            </w:r>
          </w:p>
          <w:p w14:paraId="720FDFFC" w14:textId="0C9975F9" w:rsidR="000369D0" w:rsidRPr="006E1E43" w:rsidRDefault="000369D0"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1) medicīniskās dokumentācijas;</w:t>
            </w:r>
          </w:p>
          <w:p w14:paraId="6610B4D7" w14:textId="77777777" w:rsidR="000369D0" w:rsidRPr="006E1E43" w:rsidRDefault="000369D0"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2) valsts reģistriem un informācijas sistēmām;</w:t>
            </w:r>
          </w:p>
          <w:p w14:paraId="29F68455" w14:textId="77777777" w:rsidR="000369D0" w:rsidRPr="006E1E43" w:rsidRDefault="000369D0"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3) citām juridiskām personām, kas ir norādītas piekrišanā, ja attiecīgie dati nav pieejami medicīniskajā dokumentācijā, valsts reģistros un informācijas sistēmās vai šo datu iegūšana no medicīniskās dokumentācijas, valsts reģistriem un informācijas sistēmām prasa nesamērīgas pūles un finansiālos resursus.</w:t>
            </w:r>
          </w:p>
          <w:p w14:paraId="713F7DC1" w14:textId="77777777" w:rsidR="000369D0" w:rsidRPr="006E1E43" w:rsidRDefault="000369D0"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(2)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pārzinis var īstenot šī panta pirmajā daļā minētās tiesības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reģistrētā mērķa sasniegšanai un konkrētu pētījumu vajadzībām.</w:t>
            </w:r>
          </w:p>
          <w:p w14:paraId="15276D0B" w14:textId="77777777" w:rsidR="000369D0" w:rsidRPr="006E1E43" w:rsidRDefault="000369D0" w:rsidP="00E83101">
            <w:pPr>
              <w:jc w:val="both"/>
              <w:rPr>
                <w:rFonts w:ascii="Times New Roman" w:hAnsi="Times New Roman" w:cs="Times New Roman"/>
                <w:sz w:val="24"/>
                <w:szCs w:val="24"/>
              </w:rPr>
            </w:pPr>
          </w:p>
        </w:tc>
        <w:tc>
          <w:tcPr>
            <w:tcW w:w="2689" w:type="dxa"/>
          </w:tcPr>
          <w:p w14:paraId="38CE9B10" w14:textId="24CE465D" w:rsidR="000369D0" w:rsidRPr="004557A6" w:rsidRDefault="000369D0" w:rsidP="00E83101">
            <w:pPr>
              <w:pStyle w:val="BodyText7"/>
              <w:shd w:val="clear" w:color="auto" w:fill="auto"/>
              <w:spacing w:before="0" w:line="240" w:lineRule="auto"/>
              <w:ind w:firstLine="0"/>
              <w:jc w:val="left"/>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lastRenderedPageBreak/>
              <w:t>BDO</w:t>
            </w:r>
          </w:p>
          <w:p w14:paraId="248F08CD" w14:textId="1EC3E9A5" w:rsidR="000369D0" w:rsidRPr="006E1E43" w:rsidRDefault="000369D0" w:rsidP="00E83101">
            <w:pPr>
              <w:pStyle w:val="BodyText7"/>
              <w:shd w:val="clear" w:color="auto" w:fill="auto"/>
              <w:spacing w:before="0" w:line="240" w:lineRule="auto"/>
              <w:ind w:firstLine="0"/>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Normā noteikts, ka “Atbilstoši donora piekrišanas apjomam, </w:t>
            </w:r>
            <w:proofErr w:type="spellStart"/>
            <w:r w:rsidRPr="006E1E43">
              <w:rPr>
                <w:rStyle w:val="BodyText6"/>
                <w:rFonts w:ascii="Times New Roman" w:hAnsi="Times New Roman" w:cs="Times New Roman"/>
                <w:color w:val="auto"/>
                <w:sz w:val="24"/>
                <w:szCs w:val="24"/>
              </w:rPr>
              <w:lastRenderedPageBreak/>
              <w:t>biobankas</w:t>
            </w:r>
            <w:proofErr w:type="spellEnd"/>
            <w:r w:rsidRPr="006E1E43">
              <w:rPr>
                <w:rStyle w:val="BodyText6"/>
                <w:rFonts w:ascii="Times New Roman" w:hAnsi="Times New Roman" w:cs="Times New Roman"/>
                <w:color w:val="auto"/>
                <w:sz w:val="24"/>
                <w:szCs w:val="24"/>
              </w:rPr>
              <w:t xml:space="preserve"> pārzinis var iegūt papildu datus par donoru no šādiem informācijas avotiem”. Tomēr</w:t>
            </w:r>
            <w:r w:rsidRPr="006E1E43">
              <w:rPr>
                <w:rFonts w:ascii="Times New Roman" w:hAnsi="Times New Roman" w:cs="Times New Roman"/>
                <w:sz w:val="24"/>
                <w:szCs w:val="24"/>
              </w:rPr>
              <w:t xml:space="preserve"> </w:t>
            </w:r>
            <w:r w:rsidRPr="006E1E43">
              <w:rPr>
                <w:rStyle w:val="BodyText6"/>
                <w:rFonts w:ascii="Times New Roman" w:hAnsi="Times New Roman" w:cs="Times New Roman"/>
                <w:color w:val="auto"/>
                <w:sz w:val="24"/>
                <w:szCs w:val="24"/>
              </w:rPr>
              <w:t>piekrišanas iegūšanas laikā nav uzlikts par pienākumu informēt donoru, ka par viņu var tikt ievākti dati no papildu informācijas avotiem (trešajām personām). Tāpat nav precīzi definēts šādas papildu datu analīzes mērķi un izvirzītos kritērijus, ņemot vērā, ka mērķis nav ārstniecība.</w:t>
            </w:r>
          </w:p>
        </w:tc>
        <w:tc>
          <w:tcPr>
            <w:tcW w:w="3189" w:type="dxa"/>
          </w:tcPr>
          <w:p w14:paraId="1C1A6858" w14:textId="61D357F1" w:rsidR="000369D0" w:rsidRPr="006E1E43" w:rsidRDefault="000369D0" w:rsidP="00E83101">
            <w:pPr>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lastRenderedPageBreak/>
              <w:t xml:space="preserve">10. panta ceturtā daļā ir jāparedz personas, kura nodrošina piekrišanas iegūšanu, pienākums </w:t>
            </w:r>
            <w:r w:rsidRPr="006E1E43">
              <w:rPr>
                <w:rStyle w:val="BodyText6"/>
                <w:rFonts w:ascii="Times New Roman" w:hAnsi="Times New Roman" w:cs="Times New Roman"/>
                <w:color w:val="auto"/>
                <w:sz w:val="24"/>
                <w:szCs w:val="24"/>
              </w:rPr>
              <w:lastRenderedPageBreak/>
              <w:t xml:space="preserve">noskaidrot donora piekrišanas apjomu (saturisko tvērumu). </w:t>
            </w:r>
          </w:p>
          <w:p w14:paraId="1E517718" w14:textId="06393AF4" w:rsidR="000369D0" w:rsidRPr="006E1E43" w:rsidRDefault="000369D0" w:rsidP="00E83101">
            <w:pPr>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Kā arī jāparedz pienākums pētniekam informēt donoru par papildu datu ievākšanu pirms padziļināta izpētes faktiskas uzsākšanas, kā arī ievērojot Datu regulas prasības</w:t>
            </w:r>
          </w:p>
        </w:tc>
        <w:tc>
          <w:tcPr>
            <w:tcW w:w="1469" w:type="dxa"/>
          </w:tcPr>
          <w:p w14:paraId="77646514" w14:textId="74594ADC" w:rsidR="003305F1" w:rsidRPr="006E1E43" w:rsidRDefault="003305F1" w:rsidP="003305F1">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lastRenderedPageBreak/>
              <w:t>Nav ņemts vērā.</w:t>
            </w:r>
          </w:p>
          <w:p w14:paraId="2FD1E877" w14:textId="6186A2D4" w:rsidR="000369D0" w:rsidRPr="006E1E43" w:rsidRDefault="000369D0" w:rsidP="00E83101">
            <w:pPr>
              <w:jc w:val="center"/>
              <w:rPr>
                <w:rFonts w:ascii="Times New Roman" w:hAnsi="Times New Roman" w:cs="Times New Roman"/>
                <w:sz w:val="24"/>
                <w:szCs w:val="24"/>
              </w:rPr>
            </w:pPr>
          </w:p>
        </w:tc>
        <w:tc>
          <w:tcPr>
            <w:tcW w:w="2979" w:type="dxa"/>
          </w:tcPr>
          <w:p w14:paraId="3652864C" w14:textId="678CF01B" w:rsidR="000369D0" w:rsidRPr="006E1E43" w:rsidRDefault="000369D0" w:rsidP="00E83101">
            <w:pPr>
              <w:jc w:val="both"/>
              <w:rPr>
                <w:rFonts w:ascii="Times New Roman" w:hAnsi="Times New Roman" w:cs="Times New Roman"/>
                <w:sz w:val="24"/>
                <w:szCs w:val="24"/>
              </w:rPr>
            </w:pPr>
            <w:r w:rsidRPr="006E1E43">
              <w:rPr>
                <w:rFonts w:ascii="Times New Roman" w:hAnsi="Times New Roman" w:cs="Times New Roman"/>
                <w:sz w:val="24"/>
                <w:szCs w:val="24"/>
                <w:shd w:val="clear" w:color="auto" w:fill="FFFFFF"/>
              </w:rPr>
              <w:t xml:space="preserve">Pamatā </w:t>
            </w:r>
            <w:proofErr w:type="spellStart"/>
            <w:r w:rsidRPr="006E1E43">
              <w:rPr>
                <w:rFonts w:ascii="Times New Roman" w:hAnsi="Times New Roman" w:cs="Times New Roman"/>
                <w:sz w:val="24"/>
                <w:szCs w:val="24"/>
                <w:shd w:val="clear" w:color="auto" w:fill="FFFFFF"/>
              </w:rPr>
              <w:t>biobankas</w:t>
            </w:r>
            <w:proofErr w:type="spellEnd"/>
            <w:r w:rsidRPr="006E1E43">
              <w:rPr>
                <w:rFonts w:ascii="Times New Roman" w:hAnsi="Times New Roman" w:cs="Times New Roman"/>
                <w:sz w:val="24"/>
                <w:szCs w:val="24"/>
                <w:shd w:val="clear" w:color="auto" w:fill="FFFFFF"/>
              </w:rPr>
              <w:t xml:space="preserve"> darbība balstās uz donora sniegtu piekrišanu bioloģisko paraugu un datu ieguvei un </w:t>
            </w:r>
            <w:r w:rsidRPr="006E1E43">
              <w:rPr>
                <w:rFonts w:ascii="Times New Roman" w:hAnsi="Times New Roman" w:cs="Times New Roman"/>
                <w:sz w:val="24"/>
                <w:szCs w:val="24"/>
                <w:shd w:val="clear" w:color="auto" w:fill="FFFFFF"/>
              </w:rPr>
              <w:lastRenderedPageBreak/>
              <w:t xml:space="preserve">apstrādei un daudzos gadījumos tieši piekrišana ir datu apstrādes pamats. Tomēr, ņemot vērā, ka iesaistei </w:t>
            </w:r>
            <w:proofErr w:type="spellStart"/>
            <w:r w:rsidRPr="006E1E43">
              <w:rPr>
                <w:rFonts w:ascii="Times New Roman" w:hAnsi="Times New Roman" w:cs="Times New Roman"/>
                <w:sz w:val="24"/>
                <w:szCs w:val="24"/>
                <w:shd w:val="clear" w:color="auto" w:fill="FFFFFF"/>
              </w:rPr>
              <w:t>biobankā</w:t>
            </w:r>
            <w:proofErr w:type="spellEnd"/>
            <w:r w:rsidRPr="006E1E43">
              <w:rPr>
                <w:rFonts w:ascii="Times New Roman" w:hAnsi="Times New Roman" w:cs="Times New Roman"/>
                <w:sz w:val="24"/>
                <w:szCs w:val="24"/>
                <w:shd w:val="clear" w:color="auto" w:fill="FFFFFF"/>
              </w:rPr>
              <w:t xml:space="preserve"> tiek sniegta plašā piekrišana (kas ietver diezgan plašu skaidrojumu par bioloģisko paraugu un datu iegūšanu un turpmāko paraugu un datu izmantošanu, piemēram, skaidrojot, ka paraugi un dati var tikt izmantoti dažādos ar cilvēka veselību saistītos pētījumos nākotnē) nav iespējams precīzi atbilstoši Datu regulas noteiktajam piekrišanā ietvert katras konkrētās datu apstrādes (pētījuma) raksturojumu. Tādēļ dažās ES valstīs, neskatoties uz to ka no pilnīgi visiem </w:t>
            </w:r>
            <w:proofErr w:type="spellStart"/>
            <w:r w:rsidRPr="006E1E43">
              <w:rPr>
                <w:rFonts w:ascii="Times New Roman" w:hAnsi="Times New Roman" w:cs="Times New Roman"/>
                <w:sz w:val="24"/>
                <w:szCs w:val="24"/>
                <w:shd w:val="clear" w:color="auto" w:fill="FFFFFF"/>
              </w:rPr>
              <w:t>biobankas</w:t>
            </w:r>
            <w:proofErr w:type="spellEnd"/>
            <w:r w:rsidRPr="006E1E43">
              <w:rPr>
                <w:rFonts w:ascii="Times New Roman" w:hAnsi="Times New Roman" w:cs="Times New Roman"/>
                <w:sz w:val="24"/>
                <w:szCs w:val="24"/>
                <w:shd w:val="clear" w:color="auto" w:fill="FFFFFF"/>
              </w:rPr>
              <w:t xml:space="preserve"> donoriem tiek iegūta plašā informētā piekrišana, dati </w:t>
            </w:r>
            <w:proofErr w:type="spellStart"/>
            <w:r w:rsidRPr="006E1E43">
              <w:rPr>
                <w:rFonts w:ascii="Times New Roman" w:hAnsi="Times New Roman" w:cs="Times New Roman"/>
                <w:sz w:val="24"/>
                <w:szCs w:val="24"/>
                <w:shd w:val="clear" w:color="auto" w:fill="FFFFFF"/>
              </w:rPr>
              <w:t>biobankā</w:t>
            </w:r>
            <w:proofErr w:type="spellEnd"/>
            <w:r w:rsidRPr="006E1E43">
              <w:rPr>
                <w:rFonts w:ascii="Times New Roman" w:hAnsi="Times New Roman" w:cs="Times New Roman"/>
                <w:sz w:val="24"/>
                <w:szCs w:val="24"/>
                <w:shd w:val="clear" w:color="auto" w:fill="FFFFFF"/>
              </w:rPr>
              <w:t xml:space="preserve"> var tikt apstrādāti arī pamatojoties uz sabiedrības ieguvumu, kas atbilsts Datu regulas 9.panta g) apakšpunktam. Šajā </w:t>
            </w:r>
            <w:r w:rsidRPr="006E1E43">
              <w:rPr>
                <w:rFonts w:ascii="Times New Roman" w:hAnsi="Times New Roman" w:cs="Times New Roman"/>
                <w:sz w:val="24"/>
                <w:szCs w:val="24"/>
                <w:shd w:val="clear" w:color="auto" w:fill="FFFFFF"/>
              </w:rPr>
              <w:lastRenderedPageBreak/>
              <w:t>gadījumā tiek nosegts tas, ka datu apstrādes (katra atsevišķā pētījuma  gadījumā, kas notiks nākotnē ar paraugiem vai datiem) nav iespējams ietvert piekrišanā.</w:t>
            </w:r>
          </w:p>
        </w:tc>
      </w:tr>
      <w:tr w:rsidR="006E1E43" w:rsidRPr="006E1E43" w14:paraId="70E9B07C" w14:textId="77777777" w:rsidTr="003305F1">
        <w:tc>
          <w:tcPr>
            <w:tcW w:w="751" w:type="dxa"/>
            <w:vMerge w:val="restart"/>
          </w:tcPr>
          <w:p w14:paraId="6F5760A5" w14:textId="78107E79" w:rsidR="003305F1" w:rsidRPr="006E1E43" w:rsidRDefault="003305F1"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lastRenderedPageBreak/>
              <w:t>50.</w:t>
            </w:r>
          </w:p>
        </w:tc>
        <w:tc>
          <w:tcPr>
            <w:tcW w:w="2979" w:type="dxa"/>
            <w:vMerge w:val="restart"/>
          </w:tcPr>
          <w:p w14:paraId="7A383BD4" w14:textId="559279CC" w:rsidR="003305F1" w:rsidRPr="006E1E43" w:rsidRDefault="003305F1"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24.</w:t>
            </w:r>
            <w:r w:rsidRPr="006E1E43">
              <w:rPr>
                <w:rFonts w:ascii="Times New Roman" w:hAnsi="Times New Roman" w:cs="Times New Roman"/>
                <w:sz w:val="24"/>
                <w:szCs w:val="24"/>
              </w:rPr>
              <w:t> </w:t>
            </w:r>
            <w:r w:rsidRPr="006E1E43">
              <w:rPr>
                <w:rFonts w:ascii="Times New Roman" w:hAnsi="Times New Roman" w:cs="Times New Roman"/>
                <w:b/>
                <w:bCs/>
                <w:sz w:val="24"/>
                <w:szCs w:val="24"/>
              </w:rPr>
              <w:t xml:space="preserve">pants. </w:t>
            </w:r>
            <w:proofErr w:type="spellStart"/>
            <w:r w:rsidRPr="006E1E43">
              <w:rPr>
                <w:rFonts w:ascii="Times New Roman" w:hAnsi="Times New Roman" w:cs="Times New Roman"/>
                <w:b/>
                <w:bCs/>
                <w:sz w:val="24"/>
                <w:szCs w:val="24"/>
              </w:rPr>
              <w:t>Biobankā</w:t>
            </w:r>
            <w:proofErr w:type="spellEnd"/>
            <w:r w:rsidRPr="006E1E43">
              <w:rPr>
                <w:rFonts w:ascii="Times New Roman" w:hAnsi="Times New Roman" w:cs="Times New Roman"/>
                <w:b/>
                <w:bCs/>
                <w:sz w:val="24"/>
                <w:szCs w:val="24"/>
              </w:rPr>
              <w:t xml:space="preserve"> uzglabāto un konkrētā pētījumā iegūto bioloģisko paraugu un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izmantošana ģenētisko un citu </w:t>
            </w:r>
            <w:proofErr w:type="spellStart"/>
            <w:r w:rsidRPr="006E1E43">
              <w:rPr>
                <w:rFonts w:ascii="Times New Roman" w:hAnsi="Times New Roman" w:cs="Times New Roman"/>
                <w:b/>
                <w:bCs/>
                <w:sz w:val="24"/>
                <w:szCs w:val="24"/>
              </w:rPr>
              <w:t>lielapjoma</w:t>
            </w:r>
            <w:proofErr w:type="spellEnd"/>
            <w:r w:rsidRPr="006E1E43">
              <w:rPr>
                <w:rFonts w:ascii="Times New Roman" w:hAnsi="Times New Roman" w:cs="Times New Roman"/>
                <w:b/>
                <w:bCs/>
                <w:sz w:val="24"/>
                <w:szCs w:val="24"/>
              </w:rPr>
              <w:t xml:space="preserve"> molekulāro datu ieguvei, šo datu uzglabāšana un </w:t>
            </w:r>
            <w:proofErr w:type="spellStart"/>
            <w:r w:rsidRPr="006E1E43">
              <w:rPr>
                <w:rFonts w:ascii="Times New Roman" w:hAnsi="Times New Roman" w:cs="Times New Roman"/>
                <w:b/>
                <w:bCs/>
                <w:sz w:val="24"/>
                <w:szCs w:val="24"/>
              </w:rPr>
              <w:t>tālākizmantošana</w:t>
            </w:r>
            <w:proofErr w:type="spellEnd"/>
          </w:p>
          <w:p w14:paraId="4A54E79D" w14:textId="14AAC295" w:rsidR="003305F1" w:rsidRPr="006E1E43" w:rsidRDefault="003305F1"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(2) Ministru kabinets nosaka kārtību, kādā veic ģenētisko un citu </w:t>
            </w:r>
            <w:proofErr w:type="spellStart"/>
            <w:r w:rsidRPr="006E1E43">
              <w:rPr>
                <w:rFonts w:ascii="Times New Roman" w:hAnsi="Times New Roman" w:cs="Times New Roman"/>
                <w:sz w:val="24"/>
                <w:szCs w:val="24"/>
              </w:rPr>
              <w:t>lielapjoma</w:t>
            </w:r>
            <w:proofErr w:type="spellEnd"/>
            <w:r w:rsidRPr="006E1E43">
              <w:rPr>
                <w:rFonts w:ascii="Times New Roman" w:hAnsi="Times New Roman" w:cs="Times New Roman"/>
                <w:sz w:val="24"/>
                <w:szCs w:val="24"/>
              </w:rPr>
              <w:t xml:space="preserve"> molekulāro datu ieguvi un analīzi </w:t>
            </w:r>
            <w:proofErr w:type="spellStart"/>
            <w:r w:rsidRPr="006E1E43">
              <w:rPr>
                <w:rFonts w:ascii="Times New Roman" w:hAnsi="Times New Roman" w:cs="Times New Roman"/>
                <w:sz w:val="24"/>
                <w:szCs w:val="24"/>
              </w:rPr>
              <w:t>biobankā</w:t>
            </w:r>
            <w:proofErr w:type="spellEnd"/>
            <w:r w:rsidRPr="006E1E43">
              <w:rPr>
                <w:rFonts w:ascii="Times New Roman" w:hAnsi="Times New Roman" w:cs="Times New Roman"/>
                <w:sz w:val="24"/>
                <w:szCs w:val="24"/>
              </w:rPr>
              <w:t xml:space="preserve"> uzglabātajiem un konkrētos pētījumos iegūtiem bioloģiskajiem paraugiem.</w:t>
            </w:r>
          </w:p>
        </w:tc>
        <w:tc>
          <w:tcPr>
            <w:tcW w:w="2689" w:type="dxa"/>
          </w:tcPr>
          <w:p w14:paraId="21C46810" w14:textId="77777777" w:rsidR="003305F1" w:rsidRPr="004557A6" w:rsidRDefault="003305F1" w:rsidP="00E83101">
            <w:pPr>
              <w:jc w:val="both"/>
              <w:rPr>
                <w:rFonts w:ascii="Times New Roman" w:hAnsi="Times New Roman" w:cs="Times New Roman"/>
                <w:b/>
                <w:bCs/>
                <w:sz w:val="24"/>
                <w:szCs w:val="24"/>
              </w:rPr>
            </w:pPr>
            <w:r w:rsidRPr="004557A6">
              <w:rPr>
                <w:rFonts w:ascii="Times New Roman" w:hAnsi="Times New Roman" w:cs="Times New Roman"/>
                <w:b/>
                <w:bCs/>
                <w:sz w:val="24"/>
                <w:szCs w:val="24"/>
              </w:rPr>
              <w:t>Latvijas Cilvēka ģenētikas asociācija</w:t>
            </w:r>
          </w:p>
          <w:p w14:paraId="3646497A" w14:textId="1A0AB7FD" w:rsidR="003305F1" w:rsidRPr="006E1E43" w:rsidRDefault="003305F1" w:rsidP="00E83101">
            <w:pPr>
              <w:jc w:val="both"/>
              <w:rPr>
                <w:rFonts w:ascii="Times New Roman" w:hAnsi="Times New Roman" w:cs="Times New Roman"/>
                <w:sz w:val="24"/>
                <w:szCs w:val="24"/>
              </w:rPr>
            </w:pP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likuma stāšanās spēkā regulēs tādu paraugu apriti, kas tiek uzglabāti </w:t>
            </w:r>
            <w:proofErr w:type="spellStart"/>
            <w:r w:rsidRPr="006E1E43">
              <w:rPr>
                <w:rFonts w:ascii="Times New Roman" w:hAnsi="Times New Roman" w:cs="Times New Roman"/>
                <w:sz w:val="24"/>
                <w:szCs w:val="24"/>
              </w:rPr>
              <w:t>biobankās</w:t>
            </w:r>
            <w:proofErr w:type="spellEnd"/>
            <w:r w:rsidRPr="006E1E43">
              <w:rPr>
                <w:rFonts w:ascii="Times New Roman" w:hAnsi="Times New Roman" w:cs="Times New Roman"/>
                <w:sz w:val="24"/>
                <w:szCs w:val="24"/>
              </w:rPr>
              <w:t xml:space="preserve">. Tā kā likumprojektā ir minēts, ka tas attiecas uz bioloģiskajiem paraugiem, kurus ir paredzēts uzglabāt ilgāk par 10 gadiem, tad nav skaidrības, kādā veidā tiks regulēta tādu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aprite, kas tiek ievākti dažādu pētījumu rezultātā. Nepieciešams papildus regulējums. </w:t>
            </w:r>
          </w:p>
        </w:tc>
        <w:tc>
          <w:tcPr>
            <w:tcW w:w="3189" w:type="dxa"/>
          </w:tcPr>
          <w:p w14:paraId="417DA62F" w14:textId="77777777" w:rsidR="003305F1" w:rsidRPr="006E1E43" w:rsidRDefault="003305F1" w:rsidP="00E83101">
            <w:pPr>
              <w:ind w:firstLine="567"/>
              <w:jc w:val="both"/>
              <w:rPr>
                <w:rFonts w:ascii="Times New Roman" w:hAnsi="Times New Roman" w:cs="Times New Roman"/>
                <w:sz w:val="24"/>
                <w:szCs w:val="24"/>
              </w:rPr>
            </w:pPr>
          </w:p>
        </w:tc>
        <w:tc>
          <w:tcPr>
            <w:tcW w:w="1469" w:type="dxa"/>
            <w:vMerge w:val="restart"/>
          </w:tcPr>
          <w:p w14:paraId="7FADCF99" w14:textId="0615B971" w:rsidR="003305F1" w:rsidRPr="006E1E43" w:rsidRDefault="003305F1" w:rsidP="003305F1">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Nav ņemts vērā.</w:t>
            </w:r>
          </w:p>
          <w:p w14:paraId="1EAB0632" w14:textId="4A0224FB" w:rsidR="003305F1" w:rsidRPr="006E1E43" w:rsidRDefault="003305F1" w:rsidP="005B4223">
            <w:pPr>
              <w:jc w:val="center"/>
              <w:rPr>
                <w:rFonts w:ascii="Times New Roman" w:hAnsi="Times New Roman" w:cs="Times New Roman"/>
                <w:sz w:val="24"/>
                <w:szCs w:val="24"/>
              </w:rPr>
            </w:pPr>
          </w:p>
        </w:tc>
        <w:tc>
          <w:tcPr>
            <w:tcW w:w="2979" w:type="dxa"/>
            <w:vMerge w:val="restart"/>
          </w:tcPr>
          <w:p w14:paraId="5E4BE077" w14:textId="77777777" w:rsidR="003305F1" w:rsidRPr="006E1E43" w:rsidRDefault="003305F1" w:rsidP="00E83101">
            <w:pPr>
              <w:jc w:val="both"/>
              <w:rPr>
                <w:rFonts w:ascii="Times New Roman" w:hAnsi="Times New Roman" w:cs="Times New Roman"/>
                <w:sz w:val="24"/>
                <w:szCs w:val="24"/>
              </w:rPr>
            </w:pPr>
            <w:r w:rsidRPr="006E1E43">
              <w:rPr>
                <w:rFonts w:ascii="Times New Roman" w:hAnsi="Times New Roman" w:cs="Times New Roman"/>
                <w:sz w:val="24"/>
                <w:szCs w:val="24"/>
              </w:rPr>
              <w:t xml:space="preserve">Neatbilst šī likumprojekta mērķim. </w:t>
            </w:r>
          </w:p>
          <w:p w14:paraId="0C5D4340" w14:textId="678DF3B9" w:rsidR="003305F1" w:rsidRPr="006E1E43" w:rsidRDefault="003305F1" w:rsidP="00E83101">
            <w:pPr>
              <w:jc w:val="both"/>
              <w:rPr>
                <w:rFonts w:ascii="Times New Roman" w:hAnsi="Times New Roman" w:cs="Times New Roman"/>
                <w:sz w:val="24"/>
                <w:szCs w:val="24"/>
              </w:rPr>
            </w:pPr>
            <w:r w:rsidRPr="006E1E43">
              <w:rPr>
                <w:rFonts w:ascii="Times New Roman" w:hAnsi="Times New Roman" w:cs="Times New Roman"/>
                <w:sz w:val="24"/>
                <w:szCs w:val="24"/>
              </w:rPr>
              <w:t xml:space="preserve">Nepieciešama diskusija par šī priekšlikuma ietveršanu citos normatīvos aktos, piem., Zinātniskās darbības likumā. </w:t>
            </w:r>
          </w:p>
        </w:tc>
      </w:tr>
      <w:tr w:rsidR="006E1E43" w:rsidRPr="006E1E43" w14:paraId="0128EDD7" w14:textId="77777777" w:rsidTr="003305F1">
        <w:tc>
          <w:tcPr>
            <w:tcW w:w="751" w:type="dxa"/>
            <w:vMerge/>
          </w:tcPr>
          <w:p w14:paraId="1F366B42" w14:textId="77777777" w:rsidR="003305F1" w:rsidRPr="006E1E43" w:rsidRDefault="003305F1" w:rsidP="00E83101">
            <w:pPr>
              <w:jc w:val="both"/>
              <w:rPr>
                <w:rFonts w:ascii="Times New Roman" w:hAnsi="Times New Roman" w:cs="Times New Roman"/>
                <w:sz w:val="24"/>
                <w:szCs w:val="24"/>
              </w:rPr>
            </w:pPr>
          </w:p>
        </w:tc>
        <w:tc>
          <w:tcPr>
            <w:tcW w:w="2979" w:type="dxa"/>
            <w:vMerge/>
          </w:tcPr>
          <w:p w14:paraId="393BEF3E" w14:textId="06239C78" w:rsidR="003305F1" w:rsidRPr="006E1E43" w:rsidRDefault="003305F1" w:rsidP="00E83101">
            <w:pPr>
              <w:jc w:val="both"/>
              <w:rPr>
                <w:rFonts w:ascii="Times New Roman" w:hAnsi="Times New Roman" w:cs="Times New Roman"/>
                <w:sz w:val="24"/>
                <w:szCs w:val="24"/>
              </w:rPr>
            </w:pPr>
          </w:p>
        </w:tc>
        <w:tc>
          <w:tcPr>
            <w:tcW w:w="2689" w:type="dxa"/>
          </w:tcPr>
          <w:p w14:paraId="4DF84579" w14:textId="5C250C49" w:rsidR="003305F1" w:rsidRPr="004557A6" w:rsidRDefault="003305F1" w:rsidP="00E83101">
            <w:pPr>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4B55E7A1" w14:textId="1A947FD1" w:rsidR="003305F1" w:rsidRPr="006E1E43" w:rsidRDefault="003305F1" w:rsidP="00E83101">
            <w:pPr>
              <w:jc w:val="both"/>
              <w:rPr>
                <w:rFonts w:ascii="Times New Roman" w:hAnsi="Times New Roman" w:cs="Times New Roman"/>
                <w:strike/>
                <w:sz w:val="24"/>
                <w:szCs w:val="24"/>
              </w:rPr>
            </w:pPr>
            <w:r w:rsidRPr="006E1E43">
              <w:rPr>
                <w:rStyle w:val="BodyText6"/>
                <w:rFonts w:ascii="Times New Roman" w:hAnsi="Times New Roman" w:cs="Times New Roman"/>
                <w:color w:val="auto"/>
                <w:sz w:val="24"/>
                <w:szCs w:val="24"/>
              </w:rPr>
              <w:t xml:space="preserve">Kādā veidā plānots regulēt </w:t>
            </w:r>
            <w:proofErr w:type="spellStart"/>
            <w:r w:rsidRPr="006E1E43">
              <w:rPr>
                <w:rStyle w:val="BodyText6"/>
                <w:rFonts w:ascii="Times New Roman" w:hAnsi="Times New Roman" w:cs="Times New Roman"/>
                <w:color w:val="auto"/>
                <w:sz w:val="24"/>
                <w:szCs w:val="24"/>
              </w:rPr>
              <w:t>lielapjoma</w:t>
            </w:r>
            <w:proofErr w:type="spellEnd"/>
            <w:r w:rsidRPr="006E1E43">
              <w:rPr>
                <w:rStyle w:val="BodyText6"/>
                <w:rFonts w:ascii="Times New Roman" w:hAnsi="Times New Roman" w:cs="Times New Roman"/>
                <w:color w:val="auto"/>
                <w:sz w:val="24"/>
                <w:szCs w:val="24"/>
              </w:rPr>
              <w:t xml:space="preserve"> datu </w:t>
            </w:r>
            <w:r w:rsidRPr="006E1E43">
              <w:rPr>
                <w:rStyle w:val="BodyText6"/>
                <w:rFonts w:ascii="Times New Roman" w:hAnsi="Times New Roman" w:cs="Times New Roman"/>
                <w:color w:val="auto"/>
                <w:sz w:val="24"/>
                <w:szCs w:val="24"/>
              </w:rPr>
              <w:lastRenderedPageBreak/>
              <w:t xml:space="preserve">ieguvi pētījumos, kas nav saistīti ar </w:t>
            </w:r>
            <w:proofErr w:type="spellStart"/>
            <w:r w:rsidRPr="006E1E43">
              <w:rPr>
                <w:rStyle w:val="BodyText6"/>
                <w:rFonts w:ascii="Times New Roman" w:hAnsi="Times New Roman" w:cs="Times New Roman"/>
                <w:color w:val="auto"/>
                <w:sz w:val="24"/>
                <w:szCs w:val="24"/>
              </w:rPr>
              <w:t>biobanku</w:t>
            </w:r>
            <w:proofErr w:type="spellEnd"/>
            <w:r w:rsidRPr="006E1E43">
              <w:rPr>
                <w:rStyle w:val="BodyText6"/>
                <w:rFonts w:ascii="Times New Roman" w:hAnsi="Times New Roman" w:cs="Times New Roman"/>
                <w:color w:val="auto"/>
                <w:sz w:val="24"/>
                <w:szCs w:val="24"/>
              </w:rPr>
              <w:t xml:space="preserve"> (paraugu glabāšana zem 10 gadiem)?</w:t>
            </w:r>
          </w:p>
        </w:tc>
        <w:tc>
          <w:tcPr>
            <w:tcW w:w="3189" w:type="dxa"/>
          </w:tcPr>
          <w:p w14:paraId="39A3D79E" w14:textId="2DAAB060" w:rsidR="003305F1" w:rsidRPr="006E1E43" w:rsidRDefault="003305F1" w:rsidP="00E83101">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lastRenderedPageBreak/>
              <w:t>Jāparedz atbilstošs regulējums.</w:t>
            </w:r>
          </w:p>
        </w:tc>
        <w:tc>
          <w:tcPr>
            <w:tcW w:w="1469" w:type="dxa"/>
            <w:vMerge/>
          </w:tcPr>
          <w:p w14:paraId="47003401" w14:textId="77777777" w:rsidR="003305F1" w:rsidRPr="006E1E43" w:rsidRDefault="003305F1" w:rsidP="00E83101">
            <w:pPr>
              <w:jc w:val="both"/>
              <w:rPr>
                <w:rFonts w:ascii="Times New Roman" w:hAnsi="Times New Roman" w:cs="Times New Roman"/>
                <w:sz w:val="24"/>
                <w:szCs w:val="24"/>
              </w:rPr>
            </w:pPr>
          </w:p>
        </w:tc>
        <w:tc>
          <w:tcPr>
            <w:tcW w:w="2979" w:type="dxa"/>
            <w:vMerge/>
          </w:tcPr>
          <w:p w14:paraId="5D9390DA" w14:textId="22197DEA" w:rsidR="003305F1" w:rsidRPr="006E1E43" w:rsidRDefault="003305F1" w:rsidP="00E83101">
            <w:pPr>
              <w:jc w:val="both"/>
              <w:rPr>
                <w:rFonts w:ascii="Times New Roman" w:hAnsi="Times New Roman" w:cs="Times New Roman"/>
                <w:sz w:val="24"/>
                <w:szCs w:val="24"/>
              </w:rPr>
            </w:pPr>
          </w:p>
        </w:tc>
      </w:tr>
      <w:tr w:rsidR="006E1E43" w:rsidRPr="006E1E43" w14:paraId="4EEEBD57" w14:textId="77777777" w:rsidTr="003305F1">
        <w:tc>
          <w:tcPr>
            <w:tcW w:w="751" w:type="dxa"/>
            <w:vMerge/>
          </w:tcPr>
          <w:p w14:paraId="5095B064" w14:textId="77777777" w:rsidR="003305F1" w:rsidRPr="006E1E43" w:rsidRDefault="003305F1" w:rsidP="00E83101">
            <w:pPr>
              <w:jc w:val="both"/>
              <w:rPr>
                <w:rFonts w:ascii="Times New Roman" w:hAnsi="Times New Roman" w:cs="Times New Roman"/>
                <w:sz w:val="24"/>
                <w:szCs w:val="24"/>
              </w:rPr>
            </w:pPr>
          </w:p>
        </w:tc>
        <w:tc>
          <w:tcPr>
            <w:tcW w:w="2979" w:type="dxa"/>
            <w:vMerge/>
          </w:tcPr>
          <w:p w14:paraId="417B2E60" w14:textId="05BD7748" w:rsidR="003305F1" w:rsidRPr="006E1E43" w:rsidRDefault="003305F1" w:rsidP="00E83101">
            <w:pPr>
              <w:jc w:val="both"/>
              <w:rPr>
                <w:rFonts w:ascii="Times New Roman" w:hAnsi="Times New Roman" w:cs="Times New Roman"/>
                <w:sz w:val="24"/>
                <w:szCs w:val="24"/>
              </w:rPr>
            </w:pPr>
          </w:p>
        </w:tc>
        <w:tc>
          <w:tcPr>
            <w:tcW w:w="2689" w:type="dxa"/>
          </w:tcPr>
          <w:p w14:paraId="0640AD63" w14:textId="77777777" w:rsidR="003305F1" w:rsidRPr="004557A6" w:rsidRDefault="003305F1" w:rsidP="00E83101">
            <w:pPr>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RSU</w:t>
            </w:r>
          </w:p>
          <w:p w14:paraId="7A486C8D" w14:textId="77777777" w:rsidR="003305F1" w:rsidRPr="006E1E43" w:rsidRDefault="003305F1" w:rsidP="00E83101">
            <w:pPr>
              <w:jc w:val="both"/>
              <w:rPr>
                <w:rFonts w:ascii="Times New Roman" w:hAnsi="Times New Roman" w:cs="Times New Roman"/>
                <w:sz w:val="24"/>
                <w:szCs w:val="24"/>
              </w:rPr>
            </w:pPr>
            <w:r w:rsidRPr="006E1E43">
              <w:rPr>
                <w:rFonts w:ascii="Times New Roman" w:hAnsi="Times New Roman" w:cs="Times New Roman"/>
                <w:sz w:val="24"/>
                <w:szCs w:val="24"/>
              </w:rPr>
              <w:t xml:space="preserve">24.panta 2. punkts – lūdzam izstrādāt izpēti regulējošus normatīvos aktus. </w:t>
            </w:r>
          </w:p>
          <w:p w14:paraId="2DAEF736" w14:textId="585D16CD" w:rsidR="003305F1" w:rsidRPr="006E1E43" w:rsidRDefault="003305F1" w:rsidP="00E83101">
            <w:pPr>
              <w:jc w:val="both"/>
              <w:rPr>
                <w:rStyle w:val="BodyText6"/>
                <w:rFonts w:ascii="Times New Roman" w:hAnsi="Times New Roman" w:cs="Times New Roman"/>
                <w:color w:val="auto"/>
                <w:sz w:val="24"/>
                <w:szCs w:val="24"/>
              </w:rPr>
            </w:pPr>
          </w:p>
        </w:tc>
        <w:tc>
          <w:tcPr>
            <w:tcW w:w="3189" w:type="dxa"/>
          </w:tcPr>
          <w:p w14:paraId="05B1AC45" w14:textId="0C2A8160" w:rsidR="003305F1" w:rsidRPr="006E1E43" w:rsidRDefault="003305F1" w:rsidP="00E83101">
            <w:pPr>
              <w:jc w:val="both"/>
              <w:rPr>
                <w:rFonts w:ascii="Times New Roman" w:hAnsi="Times New Roman" w:cs="Times New Roman"/>
                <w:sz w:val="24"/>
                <w:szCs w:val="24"/>
              </w:rPr>
            </w:pP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likuma stāšanās spēkā regulēs tādu paraugu apriti, kas tiek uzglabāti </w:t>
            </w:r>
            <w:proofErr w:type="spellStart"/>
            <w:r w:rsidRPr="006E1E43">
              <w:rPr>
                <w:rFonts w:ascii="Times New Roman" w:hAnsi="Times New Roman" w:cs="Times New Roman"/>
                <w:sz w:val="24"/>
                <w:szCs w:val="24"/>
              </w:rPr>
              <w:t>biobankās</w:t>
            </w:r>
            <w:proofErr w:type="spellEnd"/>
            <w:r w:rsidRPr="006E1E43">
              <w:rPr>
                <w:rFonts w:ascii="Times New Roman" w:hAnsi="Times New Roman" w:cs="Times New Roman"/>
                <w:sz w:val="24"/>
                <w:szCs w:val="24"/>
              </w:rPr>
              <w:t xml:space="preserve">. Tā kā likumprojektā ir minēts, ka tas attiecas uz bioloģiskajiem paraugiem, kurus ir paredzēts uzglabāt ilgāk par 10 gadiem, tad nav skaidrības, kādā veidā tiks regulēta tādu bioloģisko paraugu un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aprite, kas tiek ievākti dažādu pētījumu rezultātā.</w:t>
            </w:r>
          </w:p>
          <w:p w14:paraId="2C4EA065" w14:textId="77777777" w:rsidR="003305F1" w:rsidRPr="006E1E43" w:rsidRDefault="003305F1" w:rsidP="00E83101">
            <w:pPr>
              <w:jc w:val="both"/>
              <w:rPr>
                <w:rStyle w:val="BodyText6"/>
                <w:rFonts w:ascii="Times New Roman" w:hAnsi="Times New Roman" w:cs="Times New Roman"/>
                <w:color w:val="auto"/>
                <w:sz w:val="24"/>
                <w:szCs w:val="24"/>
              </w:rPr>
            </w:pPr>
          </w:p>
        </w:tc>
        <w:tc>
          <w:tcPr>
            <w:tcW w:w="1469" w:type="dxa"/>
            <w:vMerge/>
          </w:tcPr>
          <w:p w14:paraId="0BFECBB9" w14:textId="77777777" w:rsidR="003305F1" w:rsidRPr="006E1E43" w:rsidRDefault="003305F1" w:rsidP="00E83101">
            <w:pPr>
              <w:jc w:val="both"/>
              <w:rPr>
                <w:rFonts w:ascii="Times New Roman" w:hAnsi="Times New Roman" w:cs="Times New Roman"/>
                <w:sz w:val="24"/>
                <w:szCs w:val="24"/>
              </w:rPr>
            </w:pPr>
          </w:p>
        </w:tc>
        <w:tc>
          <w:tcPr>
            <w:tcW w:w="2979" w:type="dxa"/>
            <w:vMerge/>
          </w:tcPr>
          <w:p w14:paraId="5F6C0AFF" w14:textId="6DD7D477" w:rsidR="003305F1" w:rsidRPr="006E1E43" w:rsidRDefault="003305F1" w:rsidP="00E83101">
            <w:pPr>
              <w:jc w:val="both"/>
              <w:rPr>
                <w:rFonts w:ascii="Times New Roman" w:hAnsi="Times New Roman" w:cs="Times New Roman"/>
                <w:sz w:val="24"/>
                <w:szCs w:val="24"/>
              </w:rPr>
            </w:pPr>
          </w:p>
        </w:tc>
      </w:tr>
      <w:tr w:rsidR="006E1E43" w:rsidRPr="006E1E43" w14:paraId="0868E2A1" w14:textId="7231BBCD" w:rsidTr="003305F1">
        <w:tc>
          <w:tcPr>
            <w:tcW w:w="751" w:type="dxa"/>
          </w:tcPr>
          <w:p w14:paraId="2D4E9E19" w14:textId="58ED893B" w:rsidR="000369D0" w:rsidRPr="006E1E43" w:rsidRDefault="003305F1"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51.</w:t>
            </w:r>
          </w:p>
        </w:tc>
        <w:tc>
          <w:tcPr>
            <w:tcW w:w="2979" w:type="dxa"/>
          </w:tcPr>
          <w:p w14:paraId="6BEF7B6B" w14:textId="199CBEC0" w:rsidR="000369D0" w:rsidRPr="006E1E43" w:rsidRDefault="000369D0"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25. pants. Latvijas  Nacionālā </w:t>
            </w:r>
            <w:proofErr w:type="spellStart"/>
            <w:r w:rsidRPr="006E1E43">
              <w:rPr>
                <w:rFonts w:ascii="Times New Roman" w:hAnsi="Times New Roman" w:cs="Times New Roman"/>
                <w:b/>
                <w:bCs/>
                <w:sz w:val="24"/>
                <w:szCs w:val="24"/>
              </w:rPr>
              <w:t>Biobanka</w:t>
            </w:r>
            <w:proofErr w:type="spellEnd"/>
          </w:p>
          <w:p w14:paraId="13923C34" w14:textId="49D51419" w:rsidR="000369D0" w:rsidRPr="006E1E43" w:rsidRDefault="000369D0"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(2) Nacionālās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uzdevumi ir:</w:t>
            </w:r>
          </w:p>
          <w:p w14:paraId="6C1C5E12" w14:textId="77777777" w:rsidR="000369D0" w:rsidRPr="006E1E43" w:rsidRDefault="000369D0" w:rsidP="00E83101">
            <w:pPr>
              <w:contextualSpacing/>
              <w:jc w:val="both"/>
              <w:rPr>
                <w:rFonts w:ascii="Times New Roman" w:hAnsi="Times New Roman" w:cs="Times New Roman"/>
                <w:b/>
                <w:bCs/>
                <w:sz w:val="24"/>
                <w:szCs w:val="24"/>
              </w:rPr>
            </w:pPr>
          </w:p>
        </w:tc>
        <w:tc>
          <w:tcPr>
            <w:tcW w:w="2689" w:type="dxa"/>
          </w:tcPr>
          <w:p w14:paraId="013A5C8D" w14:textId="6DAF021C" w:rsidR="000369D0" w:rsidRPr="004557A6" w:rsidRDefault="000369D0" w:rsidP="00E83101">
            <w:pPr>
              <w:jc w:val="both"/>
              <w:rPr>
                <w:rFonts w:ascii="Times New Roman" w:hAnsi="Times New Roman" w:cs="Times New Roman"/>
                <w:b/>
                <w:bCs/>
                <w:sz w:val="24"/>
                <w:szCs w:val="24"/>
              </w:rPr>
            </w:pPr>
            <w:r w:rsidRPr="004557A6">
              <w:rPr>
                <w:rFonts w:ascii="Times New Roman" w:hAnsi="Times New Roman" w:cs="Times New Roman"/>
                <w:b/>
                <w:bCs/>
                <w:sz w:val="24"/>
                <w:szCs w:val="24"/>
              </w:rPr>
              <w:t>LU Klīniskās un profilaktiskās medicīnas centrs</w:t>
            </w:r>
          </w:p>
          <w:p w14:paraId="4BC351FD" w14:textId="77777777" w:rsidR="000369D0" w:rsidRPr="006E1E43" w:rsidRDefault="000369D0" w:rsidP="00E83101">
            <w:pPr>
              <w:jc w:val="both"/>
              <w:rPr>
                <w:rFonts w:ascii="Times New Roman" w:hAnsi="Times New Roman" w:cs="Times New Roman"/>
                <w:sz w:val="24"/>
                <w:szCs w:val="24"/>
              </w:rPr>
            </w:pPr>
            <w:r w:rsidRPr="006E1E43">
              <w:rPr>
                <w:rFonts w:ascii="Times New Roman" w:hAnsi="Times New Roman" w:cs="Times New Roman"/>
                <w:sz w:val="24"/>
                <w:szCs w:val="24"/>
              </w:rPr>
              <w:t xml:space="preserve">Nacionālās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uzdevumi (2) ir jāpapildina ar papildus punktu:</w:t>
            </w:r>
          </w:p>
          <w:p w14:paraId="6DF0D90A" w14:textId="1F2D2C68" w:rsidR="000369D0" w:rsidRPr="006E1E43" w:rsidRDefault="000369D0" w:rsidP="00E83101">
            <w:pPr>
              <w:jc w:val="both"/>
              <w:rPr>
                <w:rFonts w:ascii="Times New Roman" w:hAnsi="Times New Roman" w:cs="Times New Roman"/>
                <w:sz w:val="24"/>
                <w:szCs w:val="24"/>
              </w:rPr>
            </w:pPr>
            <w:r w:rsidRPr="006E1E43">
              <w:rPr>
                <w:rFonts w:ascii="Times New Roman" w:hAnsi="Times New Roman" w:cs="Times New Roman"/>
                <w:sz w:val="24"/>
                <w:szCs w:val="24"/>
              </w:rPr>
              <w:t xml:space="preserve">7) veic references centra funkcijas un sniedz organizatorisku atbalstu Latvijas specializētajām </w:t>
            </w:r>
            <w:proofErr w:type="spellStart"/>
            <w:r w:rsidRPr="006E1E43">
              <w:rPr>
                <w:rFonts w:ascii="Times New Roman" w:hAnsi="Times New Roman" w:cs="Times New Roman"/>
                <w:sz w:val="24"/>
                <w:szCs w:val="24"/>
              </w:rPr>
              <w:t>biobankām</w:t>
            </w:r>
            <w:proofErr w:type="spellEnd"/>
            <w:r w:rsidRPr="006E1E43">
              <w:rPr>
                <w:rFonts w:ascii="Times New Roman" w:hAnsi="Times New Roman" w:cs="Times New Roman"/>
                <w:sz w:val="24"/>
                <w:szCs w:val="24"/>
              </w:rPr>
              <w:t>.</w:t>
            </w:r>
          </w:p>
          <w:p w14:paraId="1751C7CF" w14:textId="77777777" w:rsidR="000369D0" w:rsidRPr="006E1E43" w:rsidRDefault="000369D0" w:rsidP="00E83101">
            <w:pPr>
              <w:contextualSpacing/>
              <w:jc w:val="both"/>
              <w:rPr>
                <w:rFonts w:ascii="Times New Roman" w:hAnsi="Times New Roman" w:cs="Times New Roman"/>
                <w:b/>
                <w:bCs/>
                <w:sz w:val="24"/>
                <w:szCs w:val="24"/>
              </w:rPr>
            </w:pPr>
          </w:p>
        </w:tc>
        <w:tc>
          <w:tcPr>
            <w:tcW w:w="3189" w:type="dxa"/>
          </w:tcPr>
          <w:p w14:paraId="4D9C8360" w14:textId="3211BDE7" w:rsidR="000369D0" w:rsidRPr="006E1E43" w:rsidRDefault="000369D0" w:rsidP="00E83101">
            <w:pPr>
              <w:rPr>
                <w:rFonts w:ascii="Times New Roman" w:hAnsi="Times New Roman" w:cs="Times New Roman"/>
                <w:sz w:val="24"/>
                <w:szCs w:val="24"/>
              </w:rPr>
            </w:pPr>
          </w:p>
        </w:tc>
        <w:tc>
          <w:tcPr>
            <w:tcW w:w="1469" w:type="dxa"/>
          </w:tcPr>
          <w:p w14:paraId="2BB68CC1" w14:textId="77777777" w:rsidR="003305F1" w:rsidRPr="006E1E43" w:rsidRDefault="003305F1" w:rsidP="003305F1">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77EF8608" w14:textId="77777777" w:rsidR="000369D0" w:rsidRPr="006E1E43" w:rsidRDefault="000369D0" w:rsidP="00E83101">
            <w:pPr>
              <w:jc w:val="center"/>
              <w:rPr>
                <w:rFonts w:ascii="Times New Roman" w:hAnsi="Times New Roman" w:cs="Times New Roman"/>
                <w:sz w:val="24"/>
                <w:szCs w:val="24"/>
              </w:rPr>
            </w:pPr>
          </w:p>
        </w:tc>
        <w:tc>
          <w:tcPr>
            <w:tcW w:w="2979" w:type="dxa"/>
          </w:tcPr>
          <w:p w14:paraId="3A58BC4F" w14:textId="77777777" w:rsidR="000369D0" w:rsidRPr="006E1E43" w:rsidRDefault="000369D0" w:rsidP="00E83101">
            <w:pPr>
              <w:rPr>
                <w:rFonts w:ascii="Times New Roman" w:hAnsi="Times New Roman" w:cs="Times New Roman"/>
                <w:sz w:val="24"/>
                <w:szCs w:val="24"/>
              </w:rPr>
            </w:pPr>
            <w:r w:rsidRPr="006E1E43">
              <w:rPr>
                <w:rFonts w:ascii="Times New Roman" w:hAnsi="Times New Roman" w:cs="Times New Roman"/>
                <w:sz w:val="24"/>
                <w:szCs w:val="24"/>
              </w:rPr>
              <w:t>25.pants papildināts ar 7.punktu:</w:t>
            </w:r>
          </w:p>
          <w:p w14:paraId="78FE8F8B" w14:textId="0E011C90" w:rsidR="000369D0" w:rsidRPr="006E1E43" w:rsidRDefault="000369D0" w:rsidP="00E83101">
            <w:pPr>
              <w:jc w:val="both"/>
              <w:rPr>
                <w:rFonts w:ascii="Times New Roman" w:hAnsi="Times New Roman" w:cs="Times New Roman"/>
                <w:sz w:val="24"/>
                <w:szCs w:val="24"/>
              </w:rPr>
            </w:pPr>
            <w:r w:rsidRPr="006E1E43">
              <w:rPr>
                <w:rFonts w:ascii="Times New Roman" w:hAnsi="Times New Roman" w:cs="Times New Roman"/>
                <w:sz w:val="24"/>
                <w:szCs w:val="24"/>
              </w:rPr>
              <w:t xml:space="preserve">“7) veic references centra funkcijas un sniedz organizatorisku atbalstu Latvijas specializētajām </w:t>
            </w:r>
            <w:proofErr w:type="spellStart"/>
            <w:r w:rsidRPr="006E1E43">
              <w:rPr>
                <w:rFonts w:ascii="Times New Roman" w:hAnsi="Times New Roman" w:cs="Times New Roman"/>
                <w:sz w:val="24"/>
                <w:szCs w:val="24"/>
              </w:rPr>
              <w:t>biobankām</w:t>
            </w:r>
            <w:proofErr w:type="spellEnd"/>
            <w:r w:rsidRPr="006E1E43">
              <w:rPr>
                <w:rFonts w:ascii="Times New Roman" w:hAnsi="Times New Roman" w:cs="Times New Roman"/>
                <w:sz w:val="24"/>
                <w:szCs w:val="24"/>
              </w:rPr>
              <w:t>”.</w:t>
            </w:r>
          </w:p>
        </w:tc>
      </w:tr>
      <w:tr w:rsidR="006E1E43" w:rsidRPr="006E1E43" w14:paraId="58BBE665" w14:textId="77777777" w:rsidTr="003305F1">
        <w:tc>
          <w:tcPr>
            <w:tcW w:w="751" w:type="dxa"/>
            <w:vMerge w:val="restart"/>
          </w:tcPr>
          <w:p w14:paraId="63FCAE5D" w14:textId="5E4437CC" w:rsidR="003305F1" w:rsidRPr="006E1E43" w:rsidRDefault="003305F1"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52.</w:t>
            </w:r>
          </w:p>
        </w:tc>
        <w:tc>
          <w:tcPr>
            <w:tcW w:w="2979" w:type="dxa"/>
          </w:tcPr>
          <w:p w14:paraId="584C5CE6" w14:textId="3C13F076" w:rsidR="003305F1" w:rsidRPr="006E1E43" w:rsidRDefault="003305F1"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25. pants. Latvijas  Nacionālā </w:t>
            </w:r>
            <w:proofErr w:type="spellStart"/>
            <w:r w:rsidRPr="006E1E43">
              <w:rPr>
                <w:rFonts w:ascii="Times New Roman" w:hAnsi="Times New Roman" w:cs="Times New Roman"/>
                <w:b/>
                <w:bCs/>
                <w:sz w:val="24"/>
                <w:szCs w:val="24"/>
              </w:rPr>
              <w:t>Biobanka</w:t>
            </w:r>
            <w:proofErr w:type="spellEnd"/>
          </w:p>
          <w:p w14:paraId="5BD33F1A" w14:textId="77777777" w:rsidR="003305F1" w:rsidRPr="006E1E43" w:rsidRDefault="003305F1"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(2) Nacionālās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uzdevumi ir:</w:t>
            </w:r>
          </w:p>
          <w:p w14:paraId="52289C97" w14:textId="77777777" w:rsidR="003305F1" w:rsidRPr="006E1E43" w:rsidRDefault="003305F1"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veidot un uzturēt Latvijas iedzīvotāju ģenētisko un citu </w:t>
            </w:r>
            <w:proofErr w:type="spellStart"/>
            <w:r w:rsidRPr="006E1E43">
              <w:rPr>
                <w:rFonts w:ascii="Times New Roman" w:hAnsi="Times New Roman" w:cs="Times New Roman"/>
                <w:sz w:val="24"/>
                <w:szCs w:val="24"/>
              </w:rPr>
              <w:t>lielapjoma</w:t>
            </w:r>
            <w:proofErr w:type="spellEnd"/>
            <w:r w:rsidRPr="006E1E43">
              <w:rPr>
                <w:rFonts w:ascii="Times New Roman" w:hAnsi="Times New Roman" w:cs="Times New Roman"/>
                <w:sz w:val="24"/>
                <w:szCs w:val="24"/>
              </w:rPr>
              <w:t xml:space="preserve"> molekulāro datu analīzes datubāzi, pēc iespējas nodrošinot references centra funkcijas ģenētisko un citu molekulāro testu izstrādei Latvijā, atbilstoši uzglabāto datu veidam;</w:t>
            </w:r>
          </w:p>
          <w:p w14:paraId="13FEC45A" w14:textId="77777777" w:rsidR="003305F1" w:rsidRPr="006E1E43" w:rsidRDefault="003305F1" w:rsidP="00E83101">
            <w:pPr>
              <w:jc w:val="both"/>
              <w:rPr>
                <w:rFonts w:ascii="Times New Roman" w:hAnsi="Times New Roman" w:cs="Times New Roman"/>
                <w:sz w:val="24"/>
                <w:szCs w:val="24"/>
              </w:rPr>
            </w:pPr>
          </w:p>
        </w:tc>
        <w:tc>
          <w:tcPr>
            <w:tcW w:w="2689" w:type="dxa"/>
          </w:tcPr>
          <w:p w14:paraId="5382663C" w14:textId="572D6662" w:rsidR="003305F1" w:rsidRPr="004557A6" w:rsidRDefault="003305F1" w:rsidP="00E83101">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2FBF781A" w14:textId="3307F658" w:rsidR="003305F1" w:rsidRPr="006E1E43" w:rsidRDefault="003305F1" w:rsidP="00E83101">
            <w:pPr>
              <w:contextualSpacing/>
              <w:jc w:val="both"/>
              <w:rPr>
                <w:rFonts w:ascii="Times New Roman" w:hAnsi="Times New Roman" w:cs="Times New Roman"/>
                <w:b/>
                <w:bCs/>
                <w:sz w:val="24"/>
                <w:szCs w:val="24"/>
              </w:rPr>
            </w:pPr>
            <w:r w:rsidRPr="006E1E43">
              <w:rPr>
                <w:rStyle w:val="BodyText6"/>
                <w:rFonts w:ascii="Times New Roman" w:hAnsi="Times New Roman" w:cs="Times New Roman"/>
                <w:color w:val="auto"/>
                <w:sz w:val="24"/>
                <w:szCs w:val="24"/>
              </w:rPr>
              <w:t>Nav skaidras “references centra funkcijas”.</w:t>
            </w:r>
          </w:p>
        </w:tc>
        <w:tc>
          <w:tcPr>
            <w:tcW w:w="3189" w:type="dxa"/>
          </w:tcPr>
          <w:p w14:paraId="5F6F5B41" w14:textId="669E2746" w:rsidR="003305F1" w:rsidRPr="006E1E43" w:rsidRDefault="003305F1" w:rsidP="00E83101">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Jāprecizē “references centra funkcijas” un ar ko tas atšķiras no panta otrās daļas 5. punkts - genomu references datu pieejamība. Pirmais un piektais punkts ir jāapvieno.</w:t>
            </w:r>
          </w:p>
        </w:tc>
        <w:tc>
          <w:tcPr>
            <w:tcW w:w="1469" w:type="dxa"/>
            <w:vMerge w:val="restart"/>
          </w:tcPr>
          <w:p w14:paraId="61565593" w14:textId="77777777" w:rsidR="003305F1" w:rsidRPr="006E1E43" w:rsidRDefault="003305F1" w:rsidP="003305F1">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w:t>
            </w:r>
          </w:p>
          <w:p w14:paraId="054586DF" w14:textId="77777777" w:rsidR="003305F1" w:rsidRPr="006E1E43" w:rsidRDefault="003305F1" w:rsidP="00E83101">
            <w:pPr>
              <w:jc w:val="center"/>
              <w:rPr>
                <w:rFonts w:ascii="Times New Roman" w:hAnsi="Times New Roman" w:cs="Times New Roman"/>
                <w:sz w:val="24"/>
                <w:szCs w:val="24"/>
              </w:rPr>
            </w:pPr>
          </w:p>
        </w:tc>
        <w:tc>
          <w:tcPr>
            <w:tcW w:w="2979" w:type="dxa"/>
            <w:vMerge w:val="restart"/>
          </w:tcPr>
          <w:p w14:paraId="050F3186" w14:textId="776B92DE" w:rsidR="003305F1" w:rsidRPr="006E1E43" w:rsidRDefault="003305F1" w:rsidP="00E83101">
            <w:pPr>
              <w:jc w:val="both"/>
              <w:rPr>
                <w:rFonts w:ascii="Times New Roman" w:hAnsi="Times New Roman" w:cs="Times New Roman"/>
                <w:sz w:val="24"/>
                <w:szCs w:val="24"/>
              </w:rPr>
            </w:pPr>
            <w:r w:rsidRPr="006E1E43">
              <w:rPr>
                <w:rFonts w:ascii="Times New Roman" w:hAnsi="Times New Roman" w:cs="Times New Roman"/>
                <w:sz w:val="24"/>
                <w:szCs w:val="24"/>
              </w:rPr>
              <w:t>Apvienots 25.panta 1. un 5.punkts, izveidojot 1.punktu šādā redakcijā:</w:t>
            </w:r>
          </w:p>
          <w:p w14:paraId="735A5E49" w14:textId="0A667911" w:rsidR="003305F1" w:rsidRPr="006E1E43" w:rsidRDefault="003305F1" w:rsidP="00E83101">
            <w:pPr>
              <w:jc w:val="both"/>
              <w:rPr>
                <w:rFonts w:ascii="Times New Roman" w:hAnsi="Times New Roman" w:cs="Times New Roman"/>
                <w:sz w:val="24"/>
                <w:szCs w:val="24"/>
              </w:rPr>
            </w:pPr>
            <w:r w:rsidRPr="006E1E43">
              <w:rPr>
                <w:rFonts w:ascii="Times New Roman" w:hAnsi="Times New Roman" w:cs="Times New Roman"/>
                <w:sz w:val="24"/>
                <w:szCs w:val="24"/>
              </w:rPr>
              <w:t xml:space="preserve">“1) </w:t>
            </w:r>
            <w:bookmarkStart w:id="7" w:name="_Hlk105603792"/>
            <w:r w:rsidRPr="006E1E43">
              <w:rPr>
                <w:rFonts w:ascii="Times New Roman" w:hAnsi="Times New Roman" w:cs="Times New Roman"/>
                <w:sz w:val="24"/>
                <w:szCs w:val="24"/>
              </w:rPr>
              <w:t xml:space="preserve">veidot un uzturēt Latvijas iedzīvotāju ģenētisko un citu </w:t>
            </w:r>
            <w:proofErr w:type="spellStart"/>
            <w:r w:rsidRPr="006E1E43">
              <w:rPr>
                <w:rFonts w:ascii="Times New Roman" w:hAnsi="Times New Roman" w:cs="Times New Roman"/>
                <w:sz w:val="24"/>
                <w:szCs w:val="24"/>
              </w:rPr>
              <w:t>lielapjoma</w:t>
            </w:r>
            <w:proofErr w:type="spellEnd"/>
            <w:r w:rsidRPr="006E1E43">
              <w:rPr>
                <w:rFonts w:ascii="Times New Roman" w:hAnsi="Times New Roman" w:cs="Times New Roman"/>
                <w:sz w:val="24"/>
                <w:szCs w:val="24"/>
              </w:rPr>
              <w:t xml:space="preserve"> molekulāro datu analīzes datubāzi, nodrošinot Latvijas iedzīvotāju genomu references datu pieejamību zinātniskajai pētniecībai un diagnostikai, indivīda vai indivīdu grupas mērķētai ārstēšanai un sabiedrības veselības aprūpes uzlabošanai”.</w:t>
            </w:r>
            <w:bookmarkEnd w:id="7"/>
          </w:p>
          <w:p w14:paraId="4E0CB656" w14:textId="381B7449" w:rsidR="003305F1" w:rsidRPr="006E1E43" w:rsidRDefault="003305F1" w:rsidP="00E83101">
            <w:pPr>
              <w:rPr>
                <w:rFonts w:ascii="Times New Roman" w:hAnsi="Times New Roman" w:cs="Times New Roman"/>
                <w:sz w:val="24"/>
                <w:szCs w:val="24"/>
              </w:rPr>
            </w:pPr>
            <w:r w:rsidRPr="006E1E43">
              <w:rPr>
                <w:rFonts w:ascii="Times New Roman" w:hAnsi="Times New Roman" w:cs="Times New Roman"/>
                <w:sz w:val="24"/>
                <w:szCs w:val="24"/>
              </w:rPr>
              <w:t xml:space="preserve"> </w:t>
            </w:r>
          </w:p>
        </w:tc>
      </w:tr>
      <w:tr w:rsidR="006E1E43" w:rsidRPr="006E1E43" w14:paraId="781B9C89" w14:textId="77777777" w:rsidTr="003305F1">
        <w:tc>
          <w:tcPr>
            <w:tcW w:w="751" w:type="dxa"/>
            <w:vMerge/>
          </w:tcPr>
          <w:p w14:paraId="51B51F13" w14:textId="77777777" w:rsidR="003305F1" w:rsidRPr="006E1E43" w:rsidRDefault="003305F1" w:rsidP="00E83101">
            <w:pPr>
              <w:contextualSpacing/>
              <w:jc w:val="both"/>
              <w:rPr>
                <w:rFonts w:ascii="Times New Roman" w:hAnsi="Times New Roman" w:cs="Times New Roman"/>
                <w:b/>
                <w:bCs/>
                <w:sz w:val="24"/>
                <w:szCs w:val="24"/>
              </w:rPr>
            </w:pPr>
          </w:p>
        </w:tc>
        <w:tc>
          <w:tcPr>
            <w:tcW w:w="2979" w:type="dxa"/>
          </w:tcPr>
          <w:p w14:paraId="7BEC79E0" w14:textId="6FBA1B45" w:rsidR="003305F1" w:rsidRPr="006E1E43" w:rsidRDefault="003305F1"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25. pants. Latvijas  Nacionālā </w:t>
            </w:r>
            <w:proofErr w:type="spellStart"/>
            <w:r w:rsidRPr="006E1E43">
              <w:rPr>
                <w:rFonts w:ascii="Times New Roman" w:hAnsi="Times New Roman" w:cs="Times New Roman"/>
                <w:b/>
                <w:bCs/>
                <w:sz w:val="24"/>
                <w:szCs w:val="24"/>
              </w:rPr>
              <w:t>Biobanka</w:t>
            </w:r>
            <w:proofErr w:type="spellEnd"/>
          </w:p>
          <w:p w14:paraId="0B51C87C" w14:textId="77777777" w:rsidR="003305F1" w:rsidRPr="006E1E43" w:rsidRDefault="003305F1"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(2) Nacionālās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uzdevumi ir:</w:t>
            </w:r>
          </w:p>
          <w:p w14:paraId="5B8503DA" w14:textId="77777777" w:rsidR="003305F1" w:rsidRPr="006E1E43" w:rsidRDefault="003305F1"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1) veidot un uzturēt Latvijas iedzīvotāju ģenētisko un citu </w:t>
            </w:r>
            <w:proofErr w:type="spellStart"/>
            <w:r w:rsidRPr="006E1E43">
              <w:rPr>
                <w:rFonts w:ascii="Times New Roman" w:hAnsi="Times New Roman" w:cs="Times New Roman"/>
                <w:sz w:val="24"/>
                <w:szCs w:val="24"/>
              </w:rPr>
              <w:t>lielapjoma</w:t>
            </w:r>
            <w:proofErr w:type="spellEnd"/>
            <w:r w:rsidRPr="006E1E43">
              <w:rPr>
                <w:rFonts w:ascii="Times New Roman" w:hAnsi="Times New Roman" w:cs="Times New Roman"/>
                <w:sz w:val="24"/>
                <w:szCs w:val="24"/>
              </w:rPr>
              <w:t xml:space="preserve"> molekulāro datu analīzes datubāzi, pēc iespējas nodrošinot references centra funkcijas ģenētisko un citu molekulāro testu izstrādei Latvijā, atbilstoši uzglabāto datu veidam;</w:t>
            </w:r>
          </w:p>
          <w:p w14:paraId="667BA34C" w14:textId="77777777" w:rsidR="003305F1" w:rsidRPr="006E1E43" w:rsidRDefault="003305F1"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lastRenderedPageBreak/>
              <w:t>5) nodrošināt Latvijas iedzīvotāju genomu references datu pieejamību zinātniskajai pētniecībai un diagnostikai, indivīda vai indivīdu grupas mērķētai ārstēšanai un sabiedrības veselības aprūpes uzlabošanai;</w:t>
            </w:r>
          </w:p>
          <w:p w14:paraId="30C101F1" w14:textId="77777777" w:rsidR="003305F1" w:rsidRPr="006E1E43" w:rsidRDefault="003305F1" w:rsidP="00E83101">
            <w:pPr>
              <w:contextualSpacing/>
              <w:jc w:val="both"/>
              <w:rPr>
                <w:rFonts w:ascii="Times New Roman" w:hAnsi="Times New Roman" w:cs="Times New Roman"/>
                <w:b/>
                <w:bCs/>
                <w:sz w:val="24"/>
                <w:szCs w:val="24"/>
              </w:rPr>
            </w:pPr>
          </w:p>
        </w:tc>
        <w:tc>
          <w:tcPr>
            <w:tcW w:w="2689" w:type="dxa"/>
          </w:tcPr>
          <w:p w14:paraId="592CD27F" w14:textId="279428D5" w:rsidR="003305F1" w:rsidRPr="004557A6" w:rsidRDefault="003305F1" w:rsidP="00E83101">
            <w:pPr>
              <w:contextualSpacing/>
              <w:jc w:val="both"/>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lastRenderedPageBreak/>
              <w:t>RSU</w:t>
            </w:r>
          </w:p>
          <w:p w14:paraId="0FB86784" w14:textId="77777777" w:rsidR="003305F1" w:rsidRPr="006E1E43" w:rsidRDefault="003305F1" w:rsidP="00E83101">
            <w:pPr>
              <w:jc w:val="both"/>
              <w:rPr>
                <w:rFonts w:ascii="Times New Roman" w:hAnsi="Times New Roman" w:cs="Times New Roman"/>
                <w:sz w:val="24"/>
                <w:szCs w:val="24"/>
              </w:rPr>
            </w:pPr>
            <w:r w:rsidRPr="006E1E43">
              <w:rPr>
                <w:rFonts w:ascii="Times New Roman" w:hAnsi="Times New Roman" w:cs="Times New Roman"/>
                <w:sz w:val="24"/>
                <w:szCs w:val="24"/>
              </w:rPr>
              <w:t>25.panta 2.punkta 1. un 5. apakšpunkts</w:t>
            </w:r>
          </w:p>
          <w:p w14:paraId="3067EC0D" w14:textId="77777777" w:rsidR="003305F1" w:rsidRPr="006E1E43" w:rsidRDefault="003305F1" w:rsidP="00E83101">
            <w:pPr>
              <w:jc w:val="both"/>
              <w:rPr>
                <w:rFonts w:ascii="Times New Roman" w:hAnsi="Times New Roman" w:cs="Times New Roman"/>
                <w:sz w:val="24"/>
                <w:szCs w:val="24"/>
              </w:rPr>
            </w:pPr>
            <w:r w:rsidRPr="006E1E43">
              <w:rPr>
                <w:rFonts w:ascii="Times New Roman" w:hAnsi="Times New Roman" w:cs="Times New Roman"/>
                <w:sz w:val="24"/>
                <w:szCs w:val="24"/>
              </w:rPr>
              <w:t>Priekšlikums: apvienot šos divus punktus izsakot šādā redakcijā:</w:t>
            </w:r>
          </w:p>
          <w:p w14:paraId="1DD771F0" w14:textId="77777777" w:rsidR="003305F1" w:rsidRPr="006E1E43" w:rsidRDefault="003305F1" w:rsidP="00E83101">
            <w:pPr>
              <w:jc w:val="both"/>
              <w:rPr>
                <w:rFonts w:ascii="Times New Roman" w:hAnsi="Times New Roman" w:cs="Times New Roman"/>
                <w:sz w:val="24"/>
                <w:szCs w:val="24"/>
              </w:rPr>
            </w:pPr>
            <w:r w:rsidRPr="006E1E43">
              <w:rPr>
                <w:rFonts w:ascii="Times New Roman" w:hAnsi="Times New Roman" w:cs="Times New Roman"/>
                <w:sz w:val="24"/>
                <w:szCs w:val="24"/>
              </w:rPr>
              <w:t xml:space="preserve">veidot un uzturēt Latvijas iedzīvotāju ģenētisko un citu </w:t>
            </w:r>
            <w:proofErr w:type="spellStart"/>
            <w:r w:rsidRPr="006E1E43">
              <w:rPr>
                <w:rFonts w:ascii="Times New Roman" w:hAnsi="Times New Roman" w:cs="Times New Roman"/>
                <w:sz w:val="24"/>
                <w:szCs w:val="24"/>
              </w:rPr>
              <w:t>lielapjoma</w:t>
            </w:r>
            <w:proofErr w:type="spellEnd"/>
            <w:r w:rsidRPr="006E1E43">
              <w:rPr>
                <w:rFonts w:ascii="Times New Roman" w:hAnsi="Times New Roman" w:cs="Times New Roman"/>
                <w:sz w:val="24"/>
                <w:szCs w:val="24"/>
              </w:rPr>
              <w:t xml:space="preserve"> molekulāro datu analīzes datubāzi, nodrošinot Latvijas iedzīvotāju genomu references datu pieejamību zinātniskajai </w:t>
            </w:r>
            <w:r w:rsidRPr="006E1E43">
              <w:rPr>
                <w:rFonts w:ascii="Times New Roman" w:hAnsi="Times New Roman" w:cs="Times New Roman"/>
                <w:sz w:val="24"/>
                <w:szCs w:val="24"/>
              </w:rPr>
              <w:lastRenderedPageBreak/>
              <w:t>pētniecībai un diagnostikai, indivīda vai indivīdu grupas mērķētai ārstēšanai un sabiedrības veselības aprūpes uzlabošanai.</w:t>
            </w:r>
          </w:p>
          <w:p w14:paraId="79EF2CEC" w14:textId="77777777" w:rsidR="003305F1" w:rsidRPr="006E1E43" w:rsidRDefault="003305F1" w:rsidP="00E83101">
            <w:pPr>
              <w:contextualSpacing/>
              <w:jc w:val="both"/>
              <w:rPr>
                <w:rStyle w:val="BodyText6"/>
                <w:rFonts w:ascii="Times New Roman" w:hAnsi="Times New Roman" w:cs="Times New Roman"/>
                <w:color w:val="auto"/>
                <w:sz w:val="24"/>
                <w:szCs w:val="24"/>
              </w:rPr>
            </w:pPr>
          </w:p>
          <w:p w14:paraId="77744CAB" w14:textId="45E40F54" w:rsidR="003305F1" w:rsidRPr="006E1E43" w:rsidRDefault="003305F1" w:rsidP="00E83101">
            <w:pPr>
              <w:contextualSpacing/>
              <w:jc w:val="both"/>
              <w:rPr>
                <w:rStyle w:val="BodyText6"/>
                <w:rFonts w:ascii="Times New Roman" w:hAnsi="Times New Roman" w:cs="Times New Roman"/>
                <w:color w:val="auto"/>
                <w:sz w:val="24"/>
                <w:szCs w:val="24"/>
              </w:rPr>
            </w:pPr>
          </w:p>
        </w:tc>
        <w:tc>
          <w:tcPr>
            <w:tcW w:w="3189" w:type="dxa"/>
          </w:tcPr>
          <w:p w14:paraId="2DB2ACDA" w14:textId="0F92037C" w:rsidR="003305F1" w:rsidRPr="006E1E43" w:rsidRDefault="003305F1" w:rsidP="00E83101">
            <w:pPr>
              <w:jc w:val="both"/>
              <w:rPr>
                <w:rFonts w:ascii="Times New Roman" w:hAnsi="Times New Roman" w:cs="Times New Roman"/>
                <w:sz w:val="24"/>
                <w:szCs w:val="24"/>
              </w:rPr>
            </w:pPr>
            <w:r w:rsidRPr="006E1E43">
              <w:rPr>
                <w:rFonts w:ascii="Times New Roman" w:hAnsi="Times New Roman" w:cs="Times New Roman"/>
                <w:sz w:val="24"/>
                <w:szCs w:val="24"/>
              </w:rPr>
              <w:lastRenderedPageBreak/>
              <w:t xml:space="preserve">1.apakšpunktā minētā references centra likumā aprakstītā funkcija ir minēta viena - 5. apakšpunktā. Tāpēc piedāvājam šos punktus apvienot, precizējot šo vienu references funkciju. </w:t>
            </w:r>
          </w:p>
          <w:p w14:paraId="43AE3F52" w14:textId="77777777" w:rsidR="003305F1" w:rsidRPr="006E1E43" w:rsidRDefault="003305F1" w:rsidP="00E83101">
            <w:pPr>
              <w:rPr>
                <w:rStyle w:val="BodyText6"/>
                <w:rFonts w:ascii="Times New Roman" w:hAnsi="Times New Roman" w:cs="Times New Roman"/>
                <w:color w:val="auto"/>
                <w:sz w:val="24"/>
                <w:szCs w:val="24"/>
              </w:rPr>
            </w:pPr>
          </w:p>
        </w:tc>
        <w:tc>
          <w:tcPr>
            <w:tcW w:w="1469" w:type="dxa"/>
            <w:vMerge/>
          </w:tcPr>
          <w:p w14:paraId="457C81B6" w14:textId="77777777" w:rsidR="003305F1" w:rsidRPr="006E1E43" w:rsidRDefault="003305F1" w:rsidP="00E83101">
            <w:pPr>
              <w:rPr>
                <w:rFonts w:ascii="Times New Roman" w:hAnsi="Times New Roman" w:cs="Times New Roman"/>
                <w:sz w:val="24"/>
                <w:szCs w:val="24"/>
              </w:rPr>
            </w:pPr>
          </w:p>
        </w:tc>
        <w:tc>
          <w:tcPr>
            <w:tcW w:w="2979" w:type="dxa"/>
            <w:vMerge/>
          </w:tcPr>
          <w:p w14:paraId="0EC008BB" w14:textId="5753D0C2" w:rsidR="003305F1" w:rsidRPr="006E1E43" w:rsidRDefault="003305F1" w:rsidP="00E83101">
            <w:pPr>
              <w:rPr>
                <w:rFonts w:ascii="Times New Roman" w:hAnsi="Times New Roman" w:cs="Times New Roman"/>
                <w:sz w:val="24"/>
                <w:szCs w:val="24"/>
              </w:rPr>
            </w:pPr>
          </w:p>
        </w:tc>
      </w:tr>
      <w:tr w:rsidR="006E1E43" w:rsidRPr="006E1E43" w14:paraId="4FBD2C1F" w14:textId="77777777" w:rsidTr="003305F1">
        <w:tc>
          <w:tcPr>
            <w:tcW w:w="751" w:type="dxa"/>
            <w:vMerge w:val="restart"/>
          </w:tcPr>
          <w:p w14:paraId="4666B46B" w14:textId="570CD77A" w:rsidR="00733588" w:rsidRPr="006E1E43" w:rsidRDefault="00733588"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53. </w:t>
            </w:r>
          </w:p>
        </w:tc>
        <w:tc>
          <w:tcPr>
            <w:tcW w:w="2979" w:type="dxa"/>
            <w:vMerge w:val="restart"/>
          </w:tcPr>
          <w:p w14:paraId="37326850" w14:textId="2C76033B" w:rsidR="00733588" w:rsidRPr="006E1E43" w:rsidRDefault="00733588"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25. pants. Latvijas  Nacionālā </w:t>
            </w:r>
            <w:proofErr w:type="spellStart"/>
            <w:r w:rsidRPr="006E1E43">
              <w:rPr>
                <w:rFonts w:ascii="Times New Roman" w:hAnsi="Times New Roman" w:cs="Times New Roman"/>
                <w:b/>
                <w:bCs/>
                <w:sz w:val="24"/>
                <w:szCs w:val="24"/>
              </w:rPr>
              <w:t>Biobanka</w:t>
            </w:r>
            <w:proofErr w:type="spellEnd"/>
          </w:p>
          <w:p w14:paraId="324CB83C" w14:textId="77777777" w:rsidR="00733588" w:rsidRPr="006E1E43" w:rsidRDefault="00733588"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(5) Ja tiek īstenots pētījums būtisku sabiedrības interešu nolūkos,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pārzinim atbilstoši Nacionālās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pieprasījumam ir jāsniedz tās rīcībā esošos bioloģiskos paraugus un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pētījuma veikšanas vajadzībām.  Šādā gadījumā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pārzinim nav tiesību prasīt Nacionālajai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papildus maksu par to infrastruktūras izmantošanu.</w:t>
            </w:r>
          </w:p>
          <w:p w14:paraId="62FF6242" w14:textId="77777777" w:rsidR="00733588" w:rsidRPr="006E1E43" w:rsidRDefault="00733588" w:rsidP="00E83101">
            <w:pPr>
              <w:jc w:val="both"/>
              <w:rPr>
                <w:rFonts w:ascii="Times New Roman" w:hAnsi="Times New Roman" w:cs="Times New Roman"/>
                <w:sz w:val="24"/>
                <w:szCs w:val="24"/>
              </w:rPr>
            </w:pPr>
          </w:p>
        </w:tc>
        <w:tc>
          <w:tcPr>
            <w:tcW w:w="2689" w:type="dxa"/>
          </w:tcPr>
          <w:p w14:paraId="2C19B255" w14:textId="77777777" w:rsidR="00733588" w:rsidRPr="004557A6" w:rsidRDefault="00733588" w:rsidP="00E83101">
            <w:pPr>
              <w:jc w:val="both"/>
              <w:rPr>
                <w:rFonts w:ascii="Times New Roman" w:hAnsi="Times New Roman" w:cs="Times New Roman"/>
                <w:b/>
                <w:bCs/>
                <w:sz w:val="24"/>
                <w:szCs w:val="24"/>
              </w:rPr>
            </w:pPr>
            <w:r w:rsidRPr="004557A6">
              <w:rPr>
                <w:rFonts w:ascii="Times New Roman" w:hAnsi="Times New Roman" w:cs="Times New Roman"/>
                <w:b/>
                <w:bCs/>
                <w:sz w:val="24"/>
                <w:szCs w:val="24"/>
              </w:rPr>
              <w:t>Latvijas Cilvēka ģenētikas asociācija</w:t>
            </w:r>
          </w:p>
          <w:p w14:paraId="3264F33B" w14:textId="65D3F74C" w:rsidR="00733588" w:rsidRPr="006E1E43" w:rsidRDefault="00733588" w:rsidP="00E83101">
            <w:pPr>
              <w:jc w:val="both"/>
              <w:rPr>
                <w:rFonts w:ascii="Times New Roman" w:hAnsi="Times New Roman" w:cs="Times New Roman"/>
                <w:sz w:val="24"/>
                <w:szCs w:val="24"/>
              </w:rPr>
            </w:pP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pētījumus neveic, līdz ar to paraugu izsniegšana citai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nav aktuāla. Ja tiek īstenots pētījums būtisku sabiedrības interešu nolūkos, </w:t>
            </w:r>
            <w:r w:rsidRPr="006E1E43">
              <w:rPr>
                <w:rFonts w:ascii="Times New Roman" w:hAnsi="Times New Roman" w:cs="Times New Roman"/>
                <w:b/>
                <w:bCs/>
                <w:sz w:val="24"/>
                <w:szCs w:val="24"/>
              </w:rPr>
              <w:t xml:space="preserve">tad pētījuma veicējam ir tiesības pieprasīt paraugus un </w:t>
            </w:r>
            <w:proofErr w:type="spellStart"/>
            <w:r w:rsidRPr="006E1E43">
              <w:rPr>
                <w:rFonts w:ascii="Times New Roman" w:hAnsi="Times New Roman" w:cs="Times New Roman"/>
                <w:b/>
                <w:bCs/>
                <w:sz w:val="24"/>
                <w:szCs w:val="24"/>
              </w:rPr>
              <w:t>paraugsaistītos</w:t>
            </w:r>
            <w:proofErr w:type="spellEnd"/>
            <w:r w:rsidRPr="006E1E43">
              <w:rPr>
                <w:rFonts w:ascii="Times New Roman" w:hAnsi="Times New Roman" w:cs="Times New Roman"/>
                <w:b/>
                <w:bCs/>
                <w:sz w:val="24"/>
                <w:szCs w:val="24"/>
              </w:rPr>
              <w:t xml:space="preserve"> datus no jebkuras </w:t>
            </w:r>
            <w:proofErr w:type="spellStart"/>
            <w:r w:rsidRPr="006E1E43">
              <w:rPr>
                <w:rFonts w:ascii="Times New Roman" w:hAnsi="Times New Roman" w:cs="Times New Roman"/>
                <w:b/>
                <w:bCs/>
                <w:sz w:val="24"/>
                <w:szCs w:val="24"/>
              </w:rPr>
              <w:t>biobankas</w:t>
            </w:r>
            <w:proofErr w:type="spellEnd"/>
            <w:r w:rsidRPr="006E1E43">
              <w:rPr>
                <w:rFonts w:ascii="Times New Roman" w:hAnsi="Times New Roman" w:cs="Times New Roman"/>
                <w:sz w:val="24"/>
                <w:szCs w:val="24"/>
              </w:rPr>
              <w:t xml:space="preserve">. Ja tiks veidoti normatīvie akti, kas regulē izpēti, tad tajos var paredzēt šādu būtisku pētījumu norisi un to, ka, ja pētījums par tādu ir atzīts, tad no </w:t>
            </w:r>
            <w:r w:rsidRPr="006E1E43">
              <w:rPr>
                <w:rFonts w:ascii="Times New Roman" w:hAnsi="Times New Roman" w:cs="Times New Roman"/>
                <w:sz w:val="24"/>
                <w:szCs w:val="24"/>
              </w:rPr>
              <w:lastRenderedPageBreak/>
              <w:t xml:space="preserve">pētnieka netiek pieprasīta samaksa par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infrastruktūras izmantošanu. Šādas tiesības jāparedz visām </w:t>
            </w:r>
            <w:proofErr w:type="spellStart"/>
            <w:r w:rsidRPr="006E1E43">
              <w:rPr>
                <w:rFonts w:ascii="Times New Roman" w:hAnsi="Times New Roman" w:cs="Times New Roman"/>
                <w:sz w:val="24"/>
                <w:szCs w:val="24"/>
              </w:rPr>
              <w:t>biobankām</w:t>
            </w:r>
            <w:proofErr w:type="spellEnd"/>
            <w:r w:rsidRPr="006E1E43">
              <w:rPr>
                <w:rFonts w:ascii="Times New Roman" w:hAnsi="Times New Roman" w:cs="Times New Roman"/>
                <w:sz w:val="24"/>
                <w:szCs w:val="24"/>
              </w:rPr>
              <w:t>.</w:t>
            </w:r>
          </w:p>
          <w:p w14:paraId="7A695E42" w14:textId="77777777" w:rsidR="00733588" w:rsidRPr="006E1E43" w:rsidRDefault="00733588" w:rsidP="00E83101">
            <w:pPr>
              <w:contextualSpacing/>
              <w:jc w:val="both"/>
              <w:rPr>
                <w:rFonts w:ascii="Times New Roman" w:hAnsi="Times New Roman" w:cs="Times New Roman"/>
                <w:b/>
                <w:bCs/>
                <w:sz w:val="24"/>
                <w:szCs w:val="24"/>
              </w:rPr>
            </w:pPr>
          </w:p>
        </w:tc>
        <w:tc>
          <w:tcPr>
            <w:tcW w:w="3189" w:type="dxa"/>
          </w:tcPr>
          <w:p w14:paraId="2EC396CA" w14:textId="27283D05" w:rsidR="00733588" w:rsidRPr="006E1E43" w:rsidRDefault="00733588" w:rsidP="00E83101">
            <w:pPr>
              <w:jc w:val="both"/>
              <w:rPr>
                <w:rFonts w:ascii="Times New Roman" w:hAnsi="Times New Roman" w:cs="Times New Roman"/>
                <w:sz w:val="24"/>
                <w:szCs w:val="24"/>
              </w:rPr>
            </w:pPr>
          </w:p>
          <w:p w14:paraId="3751F37A" w14:textId="77777777" w:rsidR="00733588" w:rsidRPr="006E1E43" w:rsidRDefault="00733588" w:rsidP="00E83101">
            <w:pPr>
              <w:rPr>
                <w:rFonts w:ascii="Times New Roman" w:hAnsi="Times New Roman" w:cs="Times New Roman"/>
                <w:sz w:val="24"/>
                <w:szCs w:val="24"/>
              </w:rPr>
            </w:pPr>
          </w:p>
        </w:tc>
        <w:tc>
          <w:tcPr>
            <w:tcW w:w="1469" w:type="dxa"/>
            <w:vMerge w:val="restart"/>
          </w:tcPr>
          <w:p w14:paraId="2596BD9A" w14:textId="332B92D8" w:rsidR="00733588" w:rsidRPr="006E1E43" w:rsidRDefault="00733588" w:rsidP="003305F1">
            <w:pPr>
              <w:contextualSpacing/>
              <w:jc w:val="center"/>
              <w:rPr>
                <w:rFonts w:ascii="Times New Roman" w:hAnsi="Times New Roman" w:cs="Times New Roman"/>
                <w:b/>
                <w:bCs/>
                <w:sz w:val="24"/>
                <w:szCs w:val="24"/>
              </w:rPr>
            </w:pPr>
            <w:r w:rsidRPr="006E1E43">
              <w:rPr>
                <w:rFonts w:ascii="Times New Roman" w:hAnsi="Times New Roman" w:cs="Times New Roman"/>
                <w:b/>
                <w:bCs/>
                <w:sz w:val="24"/>
                <w:szCs w:val="24"/>
              </w:rPr>
              <w:t>Ņemts vērā daļēji.</w:t>
            </w:r>
          </w:p>
        </w:tc>
        <w:tc>
          <w:tcPr>
            <w:tcW w:w="2979" w:type="dxa"/>
            <w:vMerge w:val="restart"/>
          </w:tcPr>
          <w:p w14:paraId="462ACC2E" w14:textId="77CDBECA" w:rsidR="00733588" w:rsidRPr="006E1E43" w:rsidRDefault="00733588" w:rsidP="00E83101">
            <w:pPr>
              <w:jc w:val="both"/>
              <w:rPr>
                <w:rStyle w:val="cf01"/>
                <w:sz w:val="24"/>
                <w:szCs w:val="24"/>
              </w:rPr>
            </w:pPr>
            <w:r w:rsidRPr="006E1E43">
              <w:rPr>
                <w:rFonts w:ascii="Times New Roman" w:hAnsi="Times New Roman" w:cs="Times New Roman"/>
                <w:sz w:val="24"/>
                <w:szCs w:val="24"/>
              </w:rPr>
              <w:t xml:space="preserve">(5) Ja tiek īstenots pētījums būtisku sabiedrības interešu nolūkos,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pārzinim atbilstoši Nacionālās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pieprasījumam ir jāsniedz tās norādītajam pētniekam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rīcībā esošos bioloģiskos paraugus un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pētījuma veikšanas vajadzībām.  Šādā gadījumā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pārzinim nav tiesību prasīt papildus maksu par to infrastruktūras izmantošanu.</w:t>
            </w:r>
          </w:p>
          <w:p w14:paraId="5DF65F91" w14:textId="5C687208" w:rsidR="00733588" w:rsidRPr="006E1E43" w:rsidRDefault="00733588" w:rsidP="00E83101">
            <w:pPr>
              <w:rPr>
                <w:rFonts w:ascii="Times New Roman" w:hAnsi="Times New Roman" w:cs="Times New Roman"/>
                <w:sz w:val="24"/>
                <w:szCs w:val="24"/>
              </w:rPr>
            </w:pPr>
          </w:p>
        </w:tc>
      </w:tr>
      <w:tr w:rsidR="006E1E43" w:rsidRPr="006E1E43" w14:paraId="6C6D5A87" w14:textId="77777777" w:rsidTr="003305F1">
        <w:tc>
          <w:tcPr>
            <w:tcW w:w="751" w:type="dxa"/>
            <w:vMerge/>
          </w:tcPr>
          <w:p w14:paraId="21B9DCD0" w14:textId="77777777" w:rsidR="00733588" w:rsidRPr="006E1E43" w:rsidRDefault="00733588" w:rsidP="00E83101">
            <w:pPr>
              <w:jc w:val="both"/>
              <w:rPr>
                <w:rFonts w:ascii="Times New Roman" w:hAnsi="Times New Roman" w:cs="Times New Roman"/>
                <w:sz w:val="24"/>
                <w:szCs w:val="24"/>
              </w:rPr>
            </w:pPr>
          </w:p>
        </w:tc>
        <w:tc>
          <w:tcPr>
            <w:tcW w:w="2979" w:type="dxa"/>
            <w:vMerge/>
          </w:tcPr>
          <w:p w14:paraId="5669E737" w14:textId="6D24395F" w:rsidR="00733588" w:rsidRPr="006E1E43" w:rsidRDefault="00733588" w:rsidP="00E83101">
            <w:pPr>
              <w:jc w:val="both"/>
              <w:rPr>
                <w:rFonts w:ascii="Times New Roman" w:hAnsi="Times New Roman" w:cs="Times New Roman"/>
                <w:sz w:val="24"/>
                <w:szCs w:val="24"/>
              </w:rPr>
            </w:pPr>
          </w:p>
        </w:tc>
        <w:tc>
          <w:tcPr>
            <w:tcW w:w="2689" w:type="dxa"/>
          </w:tcPr>
          <w:p w14:paraId="06F62A4A" w14:textId="651ADDCA" w:rsidR="00733588" w:rsidRPr="004557A6" w:rsidRDefault="00733588" w:rsidP="00E83101">
            <w:pPr>
              <w:pStyle w:val="BodyText7"/>
              <w:shd w:val="clear" w:color="auto" w:fill="auto"/>
              <w:spacing w:before="0" w:line="240" w:lineRule="auto"/>
              <w:ind w:firstLine="0"/>
              <w:jc w:val="left"/>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BDO</w:t>
            </w:r>
          </w:p>
          <w:p w14:paraId="37D8090A" w14:textId="1527C522" w:rsidR="00733588" w:rsidRPr="006E1E43" w:rsidRDefault="00733588" w:rsidP="00E83101">
            <w:pPr>
              <w:pStyle w:val="BodyText7"/>
              <w:shd w:val="clear" w:color="auto" w:fill="auto"/>
              <w:spacing w:before="0" w:line="240" w:lineRule="auto"/>
              <w:ind w:firstLine="0"/>
              <w:jc w:val="both"/>
              <w:rPr>
                <w:rFonts w:ascii="Times New Roman" w:hAnsi="Times New Roman" w:cs="Times New Roman"/>
                <w:b/>
                <w:bCs/>
                <w:sz w:val="24"/>
                <w:szCs w:val="24"/>
              </w:rPr>
            </w:pPr>
            <w:r w:rsidRPr="006E1E43">
              <w:rPr>
                <w:rStyle w:val="BodyText6"/>
                <w:rFonts w:ascii="Times New Roman" w:hAnsi="Times New Roman" w:cs="Times New Roman"/>
                <w:color w:val="auto"/>
                <w:sz w:val="24"/>
                <w:szCs w:val="24"/>
              </w:rPr>
              <w:t xml:space="preserve">Nav skaidrs, par kuru </w:t>
            </w:r>
            <w:proofErr w:type="spellStart"/>
            <w:r w:rsidRPr="006E1E43">
              <w:rPr>
                <w:rStyle w:val="BodyText6"/>
                <w:rFonts w:ascii="Times New Roman" w:hAnsi="Times New Roman" w:cs="Times New Roman"/>
                <w:color w:val="auto"/>
                <w:sz w:val="24"/>
                <w:szCs w:val="24"/>
              </w:rPr>
              <w:t>biobanku</w:t>
            </w:r>
            <w:proofErr w:type="spellEnd"/>
            <w:r w:rsidRPr="006E1E43">
              <w:rPr>
                <w:rStyle w:val="BodyText6"/>
                <w:rFonts w:ascii="Times New Roman" w:hAnsi="Times New Roman" w:cs="Times New Roman"/>
                <w:color w:val="auto"/>
                <w:sz w:val="24"/>
                <w:szCs w:val="24"/>
              </w:rPr>
              <w:t xml:space="preserve"> pārzini normā tiek runāts. Citu </w:t>
            </w:r>
            <w:proofErr w:type="spellStart"/>
            <w:r w:rsidRPr="006E1E43">
              <w:rPr>
                <w:rStyle w:val="BodyText6"/>
                <w:rFonts w:ascii="Times New Roman" w:hAnsi="Times New Roman" w:cs="Times New Roman"/>
                <w:color w:val="auto"/>
                <w:sz w:val="24"/>
                <w:szCs w:val="24"/>
              </w:rPr>
              <w:t>biobanku</w:t>
            </w:r>
            <w:proofErr w:type="spellEnd"/>
            <w:r w:rsidRPr="006E1E43">
              <w:rPr>
                <w:rStyle w:val="BodyText6"/>
                <w:rFonts w:ascii="Times New Roman" w:hAnsi="Times New Roman" w:cs="Times New Roman"/>
                <w:color w:val="auto"/>
                <w:sz w:val="24"/>
                <w:szCs w:val="24"/>
              </w:rPr>
              <w:t xml:space="preserve"> pārziņiem? Parasti pētījumi būtisku sabiedrības interešu nolūkos tiek veikti sadarbojoties, nevis pēc pieprasījuma.</w:t>
            </w:r>
          </w:p>
        </w:tc>
        <w:tc>
          <w:tcPr>
            <w:tcW w:w="3189" w:type="dxa"/>
          </w:tcPr>
          <w:p w14:paraId="75DF9939" w14:textId="600C2A4A" w:rsidR="00733588" w:rsidRPr="006E1E43" w:rsidRDefault="00733588" w:rsidP="00E83101">
            <w:pPr>
              <w:jc w:val="both"/>
              <w:rPr>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Lūdzu precizēt. Ja kāda cita </w:t>
            </w:r>
            <w:proofErr w:type="spellStart"/>
            <w:r w:rsidRPr="006E1E43">
              <w:rPr>
                <w:rStyle w:val="BodyText6"/>
                <w:rFonts w:ascii="Times New Roman" w:hAnsi="Times New Roman" w:cs="Times New Roman"/>
                <w:color w:val="auto"/>
                <w:sz w:val="24"/>
                <w:szCs w:val="24"/>
              </w:rPr>
              <w:t>biobanka</w:t>
            </w:r>
            <w:proofErr w:type="spellEnd"/>
            <w:r w:rsidRPr="006E1E43">
              <w:rPr>
                <w:rStyle w:val="BodyText6"/>
                <w:rFonts w:ascii="Times New Roman" w:hAnsi="Times New Roman" w:cs="Times New Roman"/>
                <w:color w:val="auto"/>
                <w:sz w:val="24"/>
                <w:szCs w:val="24"/>
              </w:rPr>
              <w:t xml:space="preserve"> realizē šādu pētījumu, tai arī jāparedz tieši šādas pašas tiesības.</w:t>
            </w:r>
          </w:p>
        </w:tc>
        <w:tc>
          <w:tcPr>
            <w:tcW w:w="1469" w:type="dxa"/>
            <w:vMerge/>
          </w:tcPr>
          <w:p w14:paraId="18D6F666" w14:textId="77777777" w:rsidR="00733588" w:rsidRPr="006E1E43" w:rsidRDefault="00733588" w:rsidP="00E83101">
            <w:pPr>
              <w:rPr>
                <w:rFonts w:ascii="Times New Roman" w:hAnsi="Times New Roman" w:cs="Times New Roman"/>
                <w:sz w:val="24"/>
                <w:szCs w:val="24"/>
              </w:rPr>
            </w:pPr>
          </w:p>
        </w:tc>
        <w:tc>
          <w:tcPr>
            <w:tcW w:w="2979" w:type="dxa"/>
            <w:vMerge/>
          </w:tcPr>
          <w:p w14:paraId="1E0622AF" w14:textId="22F47FC9" w:rsidR="00733588" w:rsidRPr="006E1E43" w:rsidRDefault="00733588" w:rsidP="00E83101">
            <w:pPr>
              <w:rPr>
                <w:rFonts w:ascii="Times New Roman" w:hAnsi="Times New Roman" w:cs="Times New Roman"/>
                <w:sz w:val="24"/>
                <w:szCs w:val="24"/>
              </w:rPr>
            </w:pPr>
          </w:p>
        </w:tc>
      </w:tr>
      <w:tr w:rsidR="006E1E43" w:rsidRPr="006E1E43" w14:paraId="71B91A8E" w14:textId="77777777" w:rsidTr="003305F1">
        <w:tc>
          <w:tcPr>
            <w:tcW w:w="751" w:type="dxa"/>
            <w:vMerge/>
          </w:tcPr>
          <w:p w14:paraId="54130910" w14:textId="77777777" w:rsidR="00733588" w:rsidRPr="006E1E43" w:rsidRDefault="00733588" w:rsidP="00E83101">
            <w:pPr>
              <w:jc w:val="both"/>
              <w:rPr>
                <w:rFonts w:ascii="Times New Roman" w:hAnsi="Times New Roman" w:cs="Times New Roman"/>
                <w:sz w:val="24"/>
                <w:szCs w:val="24"/>
              </w:rPr>
            </w:pPr>
          </w:p>
        </w:tc>
        <w:tc>
          <w:tcPr>
            <w:tcW w:w="2979" w:type="dxa"/>
            <w:vMerge/>
          </w:tcPr>
          <w:p w14:paraId="1A5EC16A" w14:textId="7258CF3B" w:rsidR="00733588" w:rsidRPr="006E1E43" w:rsidRDefault="00733588" w:rsidP="00E83101">
            <w:pPr>
              <w:jc w:val="both"/>
              <w:rPr>
                <w:rFonts w:ascii="Times New Roman" w:hAnsi="Times New Roman" w:cs="Times New Roman"/>
                <w:sz w:val="24"/>
                <w:szCs w:val="24"/>
              </w:rPr>
            </w:pPr>
          </w:p>
        </w:tc>
        <w:tc>
          <w:tcPr>
            <w:tcW w:w="2689" w:type="dxa"/>
          </w:tcPr>
          <w:p w14:paraId="05DC2325" w14:textId="77777777" w:rsidR="00733588" w:rsidRPr="004557A6" w:rsidRDefault="00733588" w:rsidP="00E83101">
            <w:pPr>
              <w:pStyle w:val="BodyText7"/>
              <w:shd w:val="clear" w:color="auto" w:fill="auto"/>
              <w:spacing w:before="0" w:line="240" w:lineRule="auto"/>
              <w:ind w:firstLine="0"/>
              <w:jc w:val="left"/>
              <w:rPr>
                <w:rStyle w:val="BodyText6"/>
                <w:rFonts w:ascii="Times New Roman" w:hAnsi="Times New Roman" w:cs="Times New Roman"/>
                <w:b/>
                <w:bCs/>
                <w:color w:val="auto"/>
                <w:sz w:val="24"/>
                <w:szCs w:val="24"/>
              </w:rPr>
            </w:pPr>
            <w:r w:rsidRPr="004557A6">
              <w:rPr>
                <w:rStyle w:val="BodyText6"/>
                <w:rFonts w:ascii="Times New Roman" w:hAnsi="Times New Roman" w:cs="Times New Roman"/>
                <w:b/>
                <w:bCs/>
                <w:color w:val="auto"/>
                <w:sz w:val="24"/>
                <w:szCs w:val="24"/>
              </w:rPr>
              <w:t>RSU</w:t>
            </w:r>
          </w:p>
          <w:p w14:paraId="693CF5C4" w14:textId="456E0353" w:rsidR="00733588" w:rsidRPr="006E1E43" w:rsidRDefault="00733588" w:rsidP="00E83101">
            <w:pPr>
              <w:jc w:val="both"/>
              <w:rPr>
                <w:rFonts w:ascii="Times New Roman" w:hAnsi="Times New Roman" w:cs="Times New Roman"/>
                <w:sz w:val="24"/>
                <w:szCs w:val="24"/>
              </w:rPr>
            </w:pPr>
            <w:r w:rsidRPr="006E1E43">
              <w:rPr>
                <w:rFonts w:ascii="Times New Roman" w:hAnsi="Times New Roman" w:cs="Times New Roman"/>
                <w:sz w:val="24"/>
                <w:szCs w:val="24"/>
              </w:rPr>
              <w:t>25.panta 5. punkts – aicinām svītrot.</w:t>
            </w:r>
          </w:p>
          <w:p w14:paraId="402EBED3" w14:textId="40DD5394" w:rsidR="00733588" w:rsidRPr="006E1E43" w:rsidRDefault="00733588" w:rsidP="00E83101">
            <w:pPr>
              <w:jc w:val="both"/>
              <w:rPr>
                <w:rStyle w:val="BodyText6"/>
                <w:rFonts w:ascii="Times New Roman" w:hAnsi="Times New Roman" w:cs="Times New Roman"/>
                <w:color w:val="auto"/>
                <w:sz w:val="24"/>
                <w:szCs w:val="24"/>
              </w:rPr>
            </w:pPr>
          </w:p>
        </w:tc>
        <w:tc>
          <w:tcPr>
            <w:tcW w:w="3189" w:type="dxa"/>
          </w:tcPr>
          <w:p w14:paraId="4F51ADC0" w14:textId="7EEF827D" w:rsidR="00733588" w:rsidRPr="006E1E43" w:rsidRDefault="00733588" w:rsidP="00E83101">
            <w:pPr>
              <w:jc w:val="both"/>
              <w:rPr>
                <w:rFonts w:ascii="Times New Roman" w:hAnsi="Times New Roman" w:cs="Times New Roman"/>
                <w:sz w:val="24"/>
                <w:szCs w:val="24"/>
              </w:rPr>
            </w:pPr>
            <w:proofErr w:type="spellStart"/>
            <w:r w:rsidRPr="006E1E43">
              <w:rPr>
                <w:rFonts w:ascii="Times New Roman" w:hAnsi="Times New Roman" w:cs="Times New Roman"/>
                <w:b/>
                <w:bCs/>
                <w:sz w:val="24"/>
                <w:szCs w:val="24"/>
              </w:rPr>
              <w:t>Biobankas</w:t>
            </w:r>
            <w:proofErr w:type="spellEnd"/>
            <w:r w:rsidRPr="006E1E43">
              <w:rPr>
                <w:rFonts w:ascii="Times New Roman" w:hAnsi="Times New Roman" w:cs="Times New Roman"/>
                <w:b/>
                <w:bCs/>
                <w:sz w:val="24"/>
                <w:szCs w:val="24"/>
              </w:rPr>
              <w:t xml:space="preserve"> pētījumus neveic, līdz ar to paraugu izsniegšana citai </w:t>
            </w:r>
            <w:proofErr w:type="spellStart"/>
            <w:r w:rsidRPr="006E1E43">
              <w:rPr>
                <w:rFonts w:ascii="Times New Roman" w:hAnsi="Times New Roman" w:cs="Times New Roman"/>
                <w:b/>
                <w:bCs/>
                <w:sz w:val="24"/>
                <w:szCs w:val="24"/>
              </w:rPr>
              <w:t>biobankai</w:t>
            </w:r>
            <w:proofErr w:type="spellEnd"/>
            <w:r w:rsidRPr="006E1E43">
              <w:rPr>
                <w:rFonts w:ascii="Times New Roman" w:hAnsi="Times New Roman" w:cs="Times New Roman"/>
                <w:b/>
                <w:bCs/>
                <w:sz w:val="24"/>
                <w:szCs w:val="24"/>
              </w:rPr>
              <w:t xml:space="preserve"> nav aktuāla.</w:t>
            </w:r>
            <w:r w:rsidRPr="006E1E43">
              <w:rPr>
                <w:rFonts w:ascii="Times New Roman" w:hAnsi="Times New Roman" w:cs="Times New Roman"/>
                <w:sz w:val="24"/>
                <w:szCs w:val="24"/>
              </w:rPr>
              <w:t xml:space="preserve"> Ja tiek īstenots pētījums būtisku sabiedrības interešu nolūkos, tad pētījuma veicējam ir tiesības pieprasīt paraugus un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no jebkuras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Ja tiks veidoti normatīvie akti, kas regulē izpēti, tad tajos var paredzēt šādu būtisku pētījumu norisi un to, ka, ja pētījums par </w:t>
            </w:r>
            <w:r w:rsidRPr="006E1E43">
              <w:rPr>
                <w:rFonts w:ascii="Times New Roman" w:hAnsi="Times New Roman" w:cs="Times New Roman"/>
                <w:sz w:val="24"/>
                <w:szCs w:val="24"/>
              </w:rPr>
              <w:lastRenderedPageBreak/>
              <w:t xml:space="preserve">tādu ir atzīts, tad no pētnieka netiek pieprasīta samaksa par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infrastruktūras izmantošanu. Paraugu pārvietošana no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uz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mūsu ieskatā nav nepieciešama. </w:t>
            </w:r>
          </w:p>
          <w:p w14:paraId="5C5B6AC9" w14:textId="77777777" w:rsidR="00733588" w:rsidRPr="006E1E43" w:rsidRDefault="00733588" w:rsidP="00E83101">
            <w:pPr>
              <w:jc w:val="both"/>
              <w:rPr>
                <w:rStyle w:val="BodyText6"/>
                <w:rFonts w:ascii="Times New Roman" w:hAnsi="Times New Roman" w:cs="Times New Roman"/>
                <w:color w:val="auto"/>
                <w:sz w:val="24"/>
                <w:szCs w:val="24"/>
              </w:rPr>
            </w:pPr>
          </w:p>
        </w:tc>
        <w:tc>
          <w:tcPr>
            <w:tcW w:w="1469" w:type="dxa"/>
            <w:vMerge/>
          </w:tcPr>
          <w:p w14:paraId="59E80746" w14:textId="77777777" w:rsidR="00733588" w:rsidRPr="006E1E43" w:rsidRDefault="00733588" w:rsidP="00E83101">
            <w:pPr>
              <w:rPr>
                <w:rFonts w:ascii="Times New Roman" w:hAnsi="Times New Roman" w:cs="Times New Roman"/>
                <w:sz w:val="24"/>
                <w:szCs w:val="24"/>
              </w:rPr>
            </w:pPr>
          </w:p>
        </w:tc>
        <w:tc>
          <w:tcPr>
            <w:tcW w:w="2979" w:type="dxa"/>
            <w:vMerge/>
          </w:tcPr>
          <w:p w14:paraId="3A1C7B75" w14:textId="09B75943" w:rsidR="00733588" w:rsidRPr="006E1E43" w:rsidRDefault="00733588" w:rsidP="00E83101">
            <w:pPr>
              <w:rPr>
                <w:rFonts w:ascii="Times New Roman" w:hAnsi="Times New Roman" w:cs="Times New Roman"/>
                <w:sz w:val="24"/>
                <w:szCs w:val="24"/>
              </w:rPr>
            </w:pPr>
          </w:p>
        </w:tc>
      </w:tr>
      <w:tr w:rsidR="006E1E43" w:rsidRPr="006E1E43" w14:paraId="46C25BCE" w14:textId="58D5D33C" w:rsidTr="003305F1">
        <w:tc>
          <w:tcPr>
            <w:tcW w:w="751" w:type="dxa"/>
            <w:vMerge w:val="restart"/>
          </w:tcPr>
          <w:p w14:paraId="7A7E4DE3" w14:textId="2DFEB98F" w:rsidR="003D7619" w:rsidRPr="006E1E43" w:rsidRDefault="003D7619"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54.</w:t>
            </w:r>
          </w:p>
        </w:tc>
        <w:tc>
          <w:tcPr>
            <w:tcW w:w="2979" w:type="dxa"/>
            <w:vMerge w:val="restart"/>
          </w:tcPr>
          <w:p w14:paraId="3ACAEB6B" w14:textId="794F83C0" w:rsidR="003D7619" w:rsidRPr="006E1E43" w:rsidRDefault="003D7619"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 xml:space="preserve">27. pants. Nosacījumi iepriekš ievāktu bioloģisko paraugu un </w:t>
            </w:r>
            <w:proofErr w:type="spellStart"/>
            <w:r w:rsidRPr="006E1E43">
              <w:rPr>
                <w:rFonts w:ascii="Times New Roman" w:hAnsi="Times New Roman" w:cs="Times New Roman"/>
                <w:b/>
                <w:bCs/>
                <w:sz w:val="24"/>
                <w:szCs w:val="24"/>
              </w:rPr>
              <w:t>paraugsaistīto</w:t>
            </w:r>
            <w:proofErr w:type="spellEnd"/>
            <w:r w:rsidRPr="006E1E43">
              <w:rPr>
                <w:rFonts w:ascii="Times New Roman" w:hAnsi="Times New Roman" w:cs="Times New Roman"/>
                <w:b/>
                <w:bCs/>
                <w:sz w:val="24"/>
                <w:szCs w:val="24"/>
              </w:rPr>
              <w:t xml:space="preserve"> datu nodošanai </w:t>
            </w:r>
            <w:proofErr w:type="spellStart"/>
            <w:r w:rsidRPr="006E1E43">
              <w:rPr>
                <w:rFonts w:ascii="Times New Roman" w:hAnsi="Times New Roman" w:cs="Times New Roman"/>
                <w:b/>
                <w:bCs/>
                <w:sz w:val="24"/>
                <w:szCs w:val="24"/>
              </w:rPr>
              <w:t>biobankai</w:t>
            </w:r>
            <w:proofErr w:type="spellEnd"/>
          </w:p>
          <w:p w14:paraId="15B632CD" w14:textId="4867959A" w:rsidR="003D7619" w:rsidRPr="006E1E43" w:rsidRDefault="003D7619" w:rsidP="00E83101">
            <w:pPr>
              <w:contextualSpacing/>
              <w:jc w:val="both"/>
              <w:rPr>
                <w:rFonts w:ascii="Times New Roman" w:hAnsi="Times New Roman" w:cs="Times New Roman"/>
                <w:sz w:val="24"/>
                <w:szCs w:val="24"/>
              </w:rPr>
            </w:pPr>
            <w:r w:rsidRPr="006E1E43">
              <w:rPr>
                <w:rFonts w:ascii="Times New Roman" w:hAnsi="Times New Roman" w:cs="Times New Roman"/>
                <w:sz w:val="24"/>
                <w:szCs w:val="24"/>
              </w:rPr>
              <w:t xml:space="preserve">Zinātniskā institūcija vai ārstniecības iestāde, kas līdz šī likuma spēkā stāšanās brīdim uzglabā bioloģiskos paraugus un </w:t>
            </w:r>
            <w:proofErr w:type="spellStart"/>
            <w:r w:rsidRPr="006E1E43">
              <w:rPr>
                <w:rFonts w:ascii="Times New Roman" w:hAnsi="Times New Roman" w:cs="Times New Roman"/>
                <w:sz w:val="24"/>
                <w:szCs w:val="24"/>
              </w:rPr>
              <w:t>paraugsaistītos</w:t>
            </w:r>
            <w:proofErr w:type="spellEnd"/>
            <w:r w:rsidRPr="006E1E43">
              <w:rPr>
                <w:rFonts w:ascii="Times New Roman" w:hAnsi="Times New Roman" w:cs="Times New Roman"/>
                <w:sz w:val="24"/>
                <w:szCs w:val="24"/>
              </w:rPr>
              <w:t xml:space="preserve"> datus, tos var nodot kādā no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reģistrā reģistrētajām </w:t>
            </w:r>
            <w:proofErr w:type="spellStart"/>
            <w:r w:rsidRPr="006E1E43">
              <w:rPr>
                <w:rFonts w:ascii="Times New Roman" w:hAnsi="Times New Roman" w:cs="Times New Roman"/>
                <w:sz w:val="24"/>
                <w:szCs w:val="24"/>
              </w:rPr>
              <w:t>biobankām</w:t>
            </w:r>
            <w:proofErr w:type="spellEnd"/>
            <w:r w:rsidRPr="006E1E43">
              <w:rPr>
                <w:rFonts w:ascii="Times New Roman" w:hAnsi="Times New Roman" w:cs="Times New Roman"/>
                <w:sz w:val="24"/>
                <w:szCs w:val="24"/>
              </w:rPr>
              <w:t xml:space="preserve">, ja šie paraugi un </w:t>
            </w:r>
            <w:proofErr w:type="spellStart"/>
            <w:r w:rsidRPr="006E1E43">
              <w:rPr>
                <w:rFonts w:ascii="Times New Roman" w:hAnsi="Times New Roman" w:cs="Times New Roman"/>
                <w:sz w:val="24"/>
                <w:szCs w:val="24"/>
              </w:rPr>
              <w:t>paraugsaistītie</w:t>
            </w:r>
            <w:proofErr w:type="spellEnd"/>
            <w:r w:rsidRPr="006E1E43">
              <w:rPr>
                <w:rFonts w:ascii="Times New Roman" w:hAnsi="Times New Roman" w:cs="Times New Roman"/>
                <w:sz w:val="24"/>
                <w:szCs w:val="24"/>
              </w:rPr>
              <w:t xml:space="preserve"> dati atbilst </w:t>
            </w:r>
            <w:proofErr w:type="spellStart"/>
            <w:r w:rsidRPr="006E1E43">
              <w:rPr>
                <w:rFonts w:ascii="Times New Roman" w:hAnsi="Times New Roman" w:cs="Times New Roman"/>
                <w:sz w:val="24"/>
                <w:szCs w:val="24"/>
              </w:rPr>
              <w:t>biobankas</w:t>
            </w:r>
            <w:proofErr w:type="spellEnd"/>
            <w:r w:rsidRPr="006E1E43">
              <w:rPr>
                <w:rFonts w:ascii="Times New Roman" w:hAnsi="Times New Roman" w:cs="Times New Roman"/>
                <w:sz w:val="24"/>
                <w:szCs w:val="24"/>
              </w:rPr>
              <w:t xml:space="preserve"> pārziņa noteiktajām prasībām un iepriekš tam saņemta attiecīgā donora piekrišana. Bioloģisko paraugu, </w:t>
            </w:r>
            <w:proofErr w:type="spellStart"/>
            <w:r w:rsidRPr="006E1E43">
              <w:rPr>
                <w:rFonts w:ascii="Times New Roman" w:hAnsi="Times New Roman" w:cs="Times New Roman"/>
                <w:sz w:val="24"/>
                <w:szCs w:val="24"/>
              </w:rPr>
              <w:t>paraugsaistīto</w:t>
            </w:r>
            <w:proofErr w:type="spellEnd"/>
            <w:r w:rsidRPr="006E1E43">
              <w:rPr>
                <w:rFonts w:ascii="Times New Roman" w:hAnsi="Times New Roman" w:cs="Times New Roman"/>
                <w:sz w:val="24"/>
                <w:szCs w:val="24"/>
              </w:rPr>
              <w:t xml:space="preserve"> datu un ar to saistītās dokumentācijas nodošana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xml:space="preserve"> nedrīkst </w:t>
            </w:r>
            <w:r w:rsidRPr="006E1E43">
              <w:rPr>
                <w:rFonts w:ascii="Times New Roman" w:hAnsi="Times New Roman" w:cs="Times New Roman"/>
                <w:sz w:val="24"/>
                <w:szCs w:val="24"/>
              </w:rPr>
              <w:lastRenderedPageBreak/>
              <w:t>ietekmēt pacienta ārstniecības procesu</w:t>
            </w:r>
            <w:r w:rsidR="001841A3" w:rsidRPr="006E1E43">
              <w:rPr>
                <w:rFonts w:ascii="Times New Roman" w:hAnsi="Times New Roman" w:cs="Times New Roman"/>
                <w:sz w:val="24"/>
                <w:szCs w:val="24"/>
              </w:rPr>
              <w:t>.</w:t>
            </w:r>
          </w:p>
        </w:tc>
        <w:tc>
          <w:tcPr>
            <w:tcW w:w="2689" w:type="dxa"/>
          </w:tcPr>
          <w:p w14:paraId="233F43C9" w14:textId="77777777" w:rsidR="003D7619" w:rsidRPr="004557A6" w:rsidRDefault="003D7619" w:rsidP="00E83101">
            <w:pPr>
              <w:jc w:val="both"/>
              <w:rPr>
                <w:rFonts w:ascii="Times New Roman" w:hAnsi="Times New Roman" w:cs="Times New Roman"/>
                <w:b/>
                <w:bCs/>
                <w:sz w:val="24"/>
                <w:szCs w:val="24"/>
              </w:rPr>
            </w:pPr>
            <w:r w:rsidRPr="004557A6">
              <w:rPr>
                <w:rFonts w:ascii="Times New Roman" w:hAnsi="Times New Roman" w:cs="Times New Roman"/>
                <w:b/>
                <w:bCs/>
                <w:sz w:val="24"/>
                <w:szCs w:val="24"/>
              </w:rPr>
              <w:lastRenderedPageBreak/>
              <w:t>LU Klīniskās un profilaktiskās medicīnas centrs</w:t>
            </w:r>
          </w:p>
          <w:p w14:paraId="09C7AE87" w14:textId="48AE6BFA" w:rsidR="003D7619" w:rsidRPr="006E1E43" w:rsidRDefault="003D7619" w:rsidP="00E83101">
            <w:pPr>
              <w:contextualSpacing/>
              <w:jc w:val="both"/>
              <w:rPr>
                <w:rFonts w:ascii="Times New Roman" w:hAnsi="Times New Roman" w:cs="Times New Roman"/>
                <w:b/>
                <w:bCs/>
                <w:sz w:val="24"/>
                <w:szCs w:val="24"/>
              </w:rPr>
            </w:pPr>
            <w:r w:rsidRPr="006E1E43">
              <w:rPr>
                <w:rFonts w:ascii="Times New Roman" w:hAnsi="Times New Roman" w:cs="Times New Roman"/>
                <w:sz w:val="24"/>
                <w:szCs w:val="24"/>
              </w:rPr>
              <w:t xml:space="preserve">Šis pants neietver kārtību, kādā šobrīd pastāvošās bioloģisko paraugu kolekcijas varētu kļūt par </w:t>
            </w:r>
            <w:proofErr w:type="spellStart"/>
            <w:r w:rsidRPr="006E1E43">
              <w:rPr>
                <w:rFonts w:ascii="Times New Roman" w:hAnsi="Times New Roman" w:cs="Times New Roman"/>
                <w:sz w:val="24"/>
                <w:szCs w:val="24"/>
              </w:rPr>
              <w:t>biobankām</w:t>
            </w:r>
            <w:proofErr w:type="spellEnd"/>
            <w:r w:rsidRPr="006E1E43">
              <w:rPr>
                <w:rFonts w:ascii="Times New Roman" w:hAnsi="Times New Roman" w:cs="Times New Roman"/>
                <w:sz w:val="24"/>
                <w:szCs w:val="24"/>
              </w:rPr>
              <w:t xml:space="preserve"> pēc </w:t>
            </w:r>
            <w:proofErr w:type="spellStart"/>
            <w:r w:rsidRPr="006E1E43">
              <w:rPr>
                <w:rFonts w:ascii="Times New Roman" w:hAnsi="Times New Roman" w:cs="Times New Roman"/>
                <w:sz w:val="24"/>
                <w:szCs w:val="24"/>
              </w:rPr>
              <w:t>Biobanku</w:t>
            </w:r>
            <w:proofErr w:type="spellEnd"/>
            <w:r w:rsidRPr="006E1E43">
              <w:rPr>
                <w:rFonts w:ascii="Times New Roman" w:hAnsi="Times New Roman" w:cs="Times New Roman"/>
                <w:sz w:val="24"/>
                <w:szCs w:val="24"/>
              </w:rPr>
              <w:t xml:space="preserve"> likuma stāšanās spēkā, nevis nodot bioloģiskos paraugus citai </w:t>
            </w:r>
            <w:proofErr w:type="spellStart"/>
            <w:r w:rsidRPr="006E1E43">
              <w:rPr>
                <w:rFonts w:ascii="Times New Roman" w:hAnsi="Times New Roman" w:cs="Times New Roman"/>
                <w:sz w:val="24"/>
                <w:szCs w:val="24"/>
              </w:rPr>
              <w:t>biobankai</w:t>
            </w:r>
            <w:proofErr w:type="spellEnd"/>
            <w:r w:rsidRPr="006E1E43">
              <w:rPr>
                <w:rFonts w:ascii="Times New Roman" w:hAnsi="Times New Roman" w:cs="Times New Roman"/>
                <w:sz w:val="24"/>
                <w:szCs w:val="24"/>
              </w:rPr>
              <w:t>, kuras var tikt izveidotas tikai pēc likuma stāšanās spēkā. Tāpēc  likumā nepieciešami pārejas noteikumi.</w:t>
            </w:r>
          </w:p>
        </w:tc>
        <w:tc>
          <w:tcPr>
            <w:tcW w:w="3189" w:type="dxa"/>
          </w:tcPr>
          <w:p w14:paraId="4C7F3288" w14:textId="353B017F" w:rsidR="003D7619" w:rsidRPr="006E1E43" w:rsidRDefault="003D7619" w:rsidP="00E83101">
            <w:pPr>
              <w:jc w:val="both"/>
              <w:rPr>
                <w:rFonts w:ascii="Times New Roman" w:hAnsi="Times New Roman" w:cs="Times New Roman"/>
                <w:sz w:val="24"/>
                <w:szCs w:val="24"/>
              </w:rPr>
            </w:pPr>
          </w:p>
        </w:tc>
        <w:tc>
          <w:tcPr>
            <w:tcW w:w="1469" w:type="dxa"/>
          </w:tcPr>
          <w:p w14:paraId="0B82ECD0" w14:textId="77777777" w:rsidR="003D7619" w:rsidRPr="006E1E43" w:rsidRDefault="003D7619" w:rsidP="00E83101">
            <w:pPr>
              <w:rPr>
                <w:rFonts w:ascii="Times New Roman" w:hAnsi="Times New Roman" w:cs="Times New Roman"/>
                <w:sz w:val="24"/>
                <w:szCs w:val="24"/>
              </w:rPr>
            </w:pPr>
          </w:p>
        </w:tc>
        <w:tc>
          <w:tcPr>
            <w:tcW w:w="2979" w:type="dxa"/>
          </w:tcPr>
          <w:p w14:paraId="1E159BDC" w14:textId="356C0184" w:rsidR="003D7619" w:rsidRPr="006E1E43" w:rsidRDefault="003D7619" w:rsidP="00E83101">
            <w:pPr>
              <w:rPr>
                <w:rFonts w:ascii="Times New Roman" w:hAnsi="Times New Roman" w:cs="Times New Roman"/>
                <w:sz w:val="24"/>
                <w:szCs w:val="24"/>
              </w:rPr>
            </w:pPr>
          </w:p>
        </w:tc>
      </w:tr>
      <w:tr w:rsidR="006E1E43" w:rsidRPr="006E1E43" w14:paraId="3541907A" w14:textId="77777777" w:rsidTr="003305F1">
        <w:tc>
          <w:tcPr>
            <w:tcW w:w="751" w:type="dxa"/>
            <w:vMerge/>
          </w:tcPr>
          <w:p w14:paraId="5674483E" w14:textId="77777777" w:rsidR="003D7619" w:rsidRPr="006E1E43" w:rsidRDefault="003D7619" w:rsidP="00E83101">
            <w:pPr>
              <w:contextualSpacing/>
              <w:jc w:val="both"/>
              <w:rPr>
                <w:rFonts w:ascii="Times New Roman" w:hAnsi="Times New Roman" w:cs="Times New Roman"/>
                <w:sz w:val="24"/>
                <w:szCs w:val="24"/>
              </w:rPr>
            </w:pPr>
          </w:p>
        </w:tc>
        <w:tc>
          <w:tcPr>
            <w:tcW w:w="2979" w:type="dxa"/>
            <w:vMerge/>
          </w:tcPr>
          <w:p w14:paraId="22CA51CE" w14:textId="5A7F0875" w:rsidR="003D7619" w:rsidRPr="006E1E43" w:rsidRDefault="003D7619" w:rsidP="00E83101">
            <w:pPr>
              <w:contextualSpacing/>
              <w:jc w:val="both"/>
              <w:rPr>
                <w:rFonts w:ascii="Times New Roman" w:hAnsi="Times New Roman" w:cs="Times New Roman"/>
                <w:sz w:val="24"/>
                <w:szCs w:val="24"/>
              </w:rPr>
            </w:pPr>
          </w:p>
        </w:tc>
        <w:tc>
          <w:tcPr>
            <w:tcW w:w="2689" w:type="dxa"/>
          </w:tcPr>
          <w:p w14:paraId="33477B72" w14:textId="357E685A" w:rsidR="003D7619" w:rsidRPr="004557A6" w:rsidRDefault="003D7619" w:rsidP="00E83101">
            <w:pPr>
              <w:jc w:val="both"/>
              <w:rPr>
                <w:rFonts w:ascii="Times New Roman" w:hAnsi="Times New Roman" w:cs="Times New Roman"/>
                <w:b/>
                <w:bCs/>
                <w:sz w:val="24"/>
                <w:szCs w:val="24"/>
              </w:rPr>
            </w:pPr>
            <w:r w:rsidRPr="004557A6">
              <w:rPr>
                <w:rFonts w:ascii="Times New Roman" w:hAnsi="Times New Roman" w:cs="Times New Roman"/>
                <w:b/>
                <w:bCs/>
                <w:sz w:val="24"/>
                <w:szCs w:val="24"/>
              </w:rPr>
              <w:t xml:space="preserve">Latvijas </w:t>
            </w:r>
            <w:proofErr w:type="spellStart"/>
            <w:r w:rsidRPr="004557A6">
              <w:rPr>
                <w:rFonts w:ascii="Times New Roman" w:hAnsi="Times New Roman" w:cs="Times New Roman"/>
                <w:b/>
                <w:bCs/>
                <w:sz w:val="24"/>
                <w:szCs w:val="24"/>
              </w:rPr>
              <w:t>Biomedicīnas</w:t>
            </w:r>
            <w:proofErr w:type="spellEnd"/>
            <w:r w:rsidRPr="004557A6">
              <w:rPr>
                <w:rFonts w:ascii="Times New Roman" w:hAnsi="Times New Roman" w:cs="Times New Roman"/>
                <w:b/>
                <w:bCs/>
                <w:sz w:val="24"/>
                <w:szCs w:val="24"/>
              </w:rPr>
              <w:t xml:space="preserve"> pētījumu un studiju centrs</w:t>
            </w:r>
          </w:p>
          <w:p w14:paraId="46B10262" w14:textId="1546FE36" w:rsidR="003D7619" w:rsidRPr="006E1E43" w:rsidRDefault="003D7619" w:rsidP="00E83101">
            <w:pPr>
              <w:jc w:val="both"/>
              <w:rPr>
                <w:rFonts w:ascii="Times New Roman" w:hAnsi="Times New Roman" w:cs="Times New Roman"/>
                <w:b/>
                <w:bCs/>
                <w:sz w:val="24"/>
                <w:szCs w:val="24"/>
              </w:rPr>
            </w:pPr>
            <w:r w:rsidRPr="006E1E43">
              <w:rPr>
                <w:rStyle w:val="cf01"/>
                <w:rFonts w:ascii="Times New Roman" w:hAnsi="Times New Roman" w:cs="Times New Roman"/>
                <w:sz w:val="24"/>
                <w:szCs w:val="24"/>
              </w:rPr>
              <w:t xml:space="preserve">Nav skaidrs, cik ilgā laikā ir jānotiek iepriekš ievākto paraugu nodošanai </w:t>
            </w:r>
            <w:proofErr w:type="spellStart"/>
            <w:r w:rsidRPr="006E1E43">
              <w:rPr>
                <w:rStyle w:val="cf01"/>
                <w:rFonts w:ascii="Times New Roman" w:hAnsi="Times New Roman" w:cs="Times New Roman"/>
                <w:sz w:val="24"/>
                <w:szCs w:val="24"/>
              </w:rPr>
              <w:t>biobankā</w:t>
            </w:r>
            <w:proofErr w:type="spellEnd"/>
            <w:r w:rsidRPr="006E1E43">
              <w:rPr>
                <w:rStyle w:val="cf01"/>
                <w:rFonts w:ascii="Times New Roman" w:hAnsi="Times New Roman" w:cs="Times New Roman"/>
                <w:sz w:val="24"/>
                <w:szCs w:val="24"/>
              </w:rPr>
              <w:t xml:space="preserve"> no </w:t>
            </w:r>
            <w:r w:rsidRPr="006E1E43">
              <w:rPr>
                <w:rStyle w:val="cf01"/>
                <w:rFonts w:ascii="Times New Roman" w:hAnsi="Times New Roman" w:cs="Times New Roman"/>
                <w:sz w:val="24"/>
                <w:szCs w:val="24"/>
              </w:rPr>
              <w:lastRenderedPageBreak/>
              <w:t>likuma stāšanās spēkā brīža, to būtu nepieciešams definēt. Būtiski būtu arī laicīgi kopā ar likumu ieviest visus pavadošos MK noteikumus, citādāk daudzas šajā likumā paredzētās darbības, kas sīkāk tiktu atrunātas MK noteikumos nebūtu iespējams īstenot.</w:t>
            </w:r>
          </w:p>
        </w:tc>
        <w:tc>
          <w:tcPr>
            <w:tcW w:w="3189" w:type="dxa"/>
          </w:tcPr>
          <w:p w14:paraId="03034804" w14:textId="77777777" w:rsidR="003D7619" w:rsidRPr="006E1E43" w:rsidRDefault="003D7619" w:rsidP="00E83101">
            <w:pPr>
              <w:jc w:val="both"/>
              <w:rPr>
                <w:rFonts w:ascii="Times New Roman" w:eastAsia="Times New Roman" w:hAnsi="Times New Roman" w:cs="Times New Roman"/>
                <w:b/>
                <w:bCs/>
                <w:sz w:val="24"/>
                <w:szCs w:val="24"/>
                <w:u w:val="single"/>
                <w:lang w:eastAsia="en-GB"/>
              </w:rPr>
            </w:pPr>
            <w:r w:rsidRPr="006E1E43">
              <w:rPr>
                <w:rStyle w:val="cf01"/>
                <w:rFonts w:ascii="Times New Roman" w:hAnsi="Times New Roman" w:cs="Times New Roman"/>
                <w:sz w:val="24"/>
                <w:szCs w:val="24"/>
              </w:rPr>
              <w:lastRenderedPageBreak/>
              <w:t xml:space="preserve">Nav skaidrs, cik ilgā laikā ir jānotiek iepriekš ievākto paraugu nodošanai </w:t>
            </w:r>
            <w:proofErr w:type="spellStart"/>
            <w:r w:rsidRPr="006E1E43">
              <w:rPr>
                <w:rStyle w:val="cf01"/>
                <w:rFonts w:ascii="Times New Roman" w:hAnsi="Times New Roman" w:cs="Times New Roman"/>
                <w:sz w:val="24"/>
                <w:szCs w:val="24"/>
              </w:rPr>
              <w:t>biobankā</w:t>
            </w:r>
            <w:proofErr w:type="spellEnd"/>
            <w:r w:rsidRPr="006E1E43">
              <w:rPr>
                <w:rStyle w:val="cf01"/>
                <w:rFonts w:ascii="Times New Roman" w:hAnsi="Times New Roman" w:cs="Times New Roman"/>
                <w:sz w:val="24"/>
                <w:szCs w:val="24"/>
              </w:rPr>
              <w:t xml:space="preserve"> no likuma stāšanās spēkā brīža, to būtu nepieciešams definēt. Būtiski būtu arī laicīgi kopā ar </w:t>
            </w:r>
            <w:r w:rsidRPr="006E1E43">
              <w:rPr>
                <w:rStyle w:val="cf01"/>
                <w:rFonts w:ascii="Times New Roman" w:hAnsi="Times New Roman" w:cs="Times New Roman"/>
                <w:sz w:val="24"/>
                <w:szCs w:val="24"/>
              </w:rPr>
              <w:lastRenderedPageBreak/>
              <w:t>likumu ieviest visus pavadošos MK noteikumus, citādāk daudzas šajā likumā paredzētās darbības, kas sīkāk tiktu atrunātas MK noteikumos nebūtu iespējams īstenot.</w:t>
            </w:r>
          </w:p>
          <w:p w14:paraId="0FB54C6F" w14:textId="3638CFE7" w:rsidR="003D7619" w:rsidRPr="006E1E43" w:rsidRDefault="003D7619" w:rsidP="00E83101">
            <w:pPr>
              <w:jc w:val="both"/>
              <w:rPr>
                <w:rFonts w:ascii="Times New Roman" w:hAnsi="Times New Roman" w:cs="Times New Roman"/>
                <w:sz w:val="24"/>
                <w:szCs w:val="24"/>
              </w:rPr>
            </w:pPr>
          </w:p>
        </w:tc>
        <w:tc>
          <w:tcPr>
            <w:tcW w:w="1469" w:type="dxa"/>
          </w:tcPr>
          <w:p w14:paraId="443C3380" w14:textId="1DBA9AC2" w:rsidR="003D7619" w:rsidRPr="006E1E43" w:rsidRDefault="00E90304" w:rsidP="00E83101">
            <w:pPr>
              <w:rPr>
                <w:rFonts w:ascii="Times New Roman" w:hAnsi="Times New Roman" w:cs="Times New Roman"/>
                <w:b/>
                <w:bCs/>
                <w:sz w:val="24"/>
                <w:szCs w:val="24"/>
              </w:rPr>
            </w:pPr>
            <w:r w:rsidRPr="006E1E43">
              <w:rPr>
                <w:rFonts w:ascii="Times New Roman" w:hAnsi="Times New Roman" w:cs="Times New Roman"/>
                <w:b/>
                <w:bCs/>
                <w:sz w:val="24"/>
                <w:szCs w:val="24"/>
              </w:rPr>
              <w:lastRenderedPageBreak/>
              <w:t>Ņ</w:t>
            </w:r>
            <w:r w:rsidR="007835F6" w:rsidRPr="006E1E43">
              <w:rPr>
                <w:rFonts w:ascii="Times New Roman" w:hAnsi="Times New Roman" w:cs="Times New Roman"/>
                <w:b/>
                <w:bCs/>
                <w:sz w:val="24"/>
                <w:szCs w:val="24"/>
              </w:rPr>
              <w:t>emts vērā.</w:t>
            </w:r>
          </w:p>
        </w:tc>
        <w:tc>
          <w:tcPr>
            <w:tcW w:w="2979" w:type="dxa"/>
          </w:tcPr>
          <w:p w14:paraId="2DA47CDA" w14:textId="6D2486F8" w:rsidR="003D7619" w:rsidRPr="006E1E43" w:rsidRDefault="00671912" w:rsidP="00E83101">
            <w:pPr>
              <w:rPr>
                <w:rFonts w:ascii="Times New Roman" w:hAnsi="Times New Roman" w:cs="Times New Roman"/>
              </w:rPr>
            </w:pPr>
            <w:r w:rsidRPr="006E1E43">
              <w:rPr>
                <w:rFonts w:ascii="Times New Roman" w:hAnsi="Times New Roman" w:cs="Times New Roman"/>
              </w:rPr>
              <w:t>L</w:t>
            </w:r>
            <w:r w:rsidR="007835F6" w:rsidRPr="006E1E43">
              <w:rPr>
                <w:rFonts w:ascii="Times New Roman" w:hAnsi="Times New Roman" w:cs="Times New Roman"/>
              </w:rPr>
              <w:t>ikumprojekta Pārejas noteikum</w:t>
            </w:r>
            <w:r w:rsidR="00860800" w:rsidRPr="006E1E43">
              <w:rPr>
                <w:rFonts w:ascii="Times New Roman" w:hAnsi="Times New Roman" w:cs="Times New Roman"/>
              </w:rPr>
              <w:t xml:space="preserve">i </w:t>
            </w:r>
            <w:r w:rsidR="00E90304" w:rsidRPr="006E1E43">
              <w:rPr>
                <w:rFonts w:ascii="Times New Roman" w:hAnsi="Times New Roman" w:cs="Times New Roman"/>
              </w:rPr>
              <w:t xml:space="preserve">1.punkts </w:t>
            </w:r>
            <w:r w:rsidR="00860800" w:rsidRPr="006E1E43">
              <w:rPr>
                <w:rFonts w:ascii="Times New Roman" w:hAnsi="Times New Roman" w:cs="Times New Roman"/>
              </w:rPr>
              <w:t xml:space="preserve">paredz, ka </w:t>
            </w:r>
            <w:r w:rsidR="007835F6" w:rsidRPr="006E1E43">
              <w:rPr>
                <w:rFonts w:ascii="Times New Roman" w:hAnsi="Times New Roman" w:cs="Times New Roman"/>
              </w:rPr>
              <w:t xml:space="preserve"> </w:t>
            </w:r>
            <w:r w:rsidR="00E90304" w:rsidRPr="006E1E43">
              <w:rPr>
                <w:rFonts w:ascii="Times New Roman" w:hAnsi="Times New Roman" w:cs="Times New Roman"/>
              </w:rPr>
              <w:t>šī likuma 27.pantā noteiktās tiesības juridiskā persona var īstenot ne ilgāk kā divus gadus pēc šī likuma  spēkā stāšanās.</w:t>
            </w:r>
          </w:p>
          <w:p w14:paraId="04B0C756" w14:textId="77777777" w:rsidR="00671912" w:rsidRPr="006E1E43" w:rsidRDefault="00671912" w:rsidP="00E83101">
            <w:pPr>
              <w:rPr>
                <w:rFonts w:ascii="Times New Roman" w:hAnsi="Times New Roman" w:cs="Times New Roman"/>
                <w:sz w:val="24"/>
                <w:szCs w:val="24"/>
              </w:rPr>
            </w:pPr>
          </w:p>
          <w:p w14:paraId="39420834" w14:textId="7FF9B974" w:rsidR="00671912" w:rsidRPr="006E1E43" w:rsidRDefault="00671912" w:rsidP="00671912">
            <w:pPr>
              <w:jc w:val="both"/>
              <w:rPr>
                <w:rFonts w:ascii="Times New Roman" w:hAnsi="Times New Roman" w:cs="Times New Roman"/>
                <w:sz w:val="24"/>
                <w:szCs w:val="24"/>
              </w:rPr>
            </w:pPr>
          </w:p>
        </w:tc>
      </w:tr>
      <w:tr w:rsidR="006E1E43" w:rsidRPr="006E1E43" w14:paraId="19D9E226" w14:textId="77777777" w:rsidTr="003305F1">
        <w:tc>
          <w:tcPr>
            <w:tcW w:w="751" w:type="dxa"/>
            <w:vMerge/>
          </w:tcPr>
          <w:p w14:paraId="31FA4F08" w14:textId="77777777" w:rsidR="003D7619" w:rsidRPr="006E1E43" w:rsidRDefault="003D7619" w:rsidP="00E83101">
            <w:pPr>
              <w:jc w:val="both"/>
              <w:rPr>
                <w:rFonts w:ascii="Times New Roman" w:hAnsi="Times New Roman" w:cs="Times New Roman"/>
                <w:sz w:val="24"/>
                <w:szCs w:val="24"/>
              </w:rPr>
            </w:pPr>
          </w:p>
        </w:tc>
        <w:tc>
          <w:tcPr>
            <w:tcW w:w="2979" w:type="dxa"/>
            <w:vMerge/>
          </w:tcPr>
          <w:p w14:paraId="55836D92" w14:textId="46046743" w:rsidR="003D7619" w:rsidRPr="006E1E43" w:rsidRDefault="003D7619" w:rsidP="00E83101">
            <w:pPr>
              <w:jc w:val="both"/>
              <w:rPr>
                <w:rFonts w:ascii="Times New Roman" w:hAnsi="Times New Roman" w:cs="Times New Roman"/>
                <w:sz w:val="24"/>
                <w:szCs w:val="24"/>
              </w:rPr>
            </w:pPr>
          </w:p>
        </w:tc>
        <w:tc>
          <w:tcPr>
            <w:tcW w:w="2689" w:type="dxa"/>
          </w:tcPr>
          <w:p w14:paraId="3A832757" w14:textId="77777777" w:rsidR="003D7619" w:rsidRPr="006E1E43" w:rsidRDefault="003D7619" w:rsidP="00E83101">
            <w:pPr>
              <w:contextualSpacing/>
              <w:jc w:val="both"/>
              <w:rPr>
                <w:rFonts w:ascii="Times New Roman" w:hAnsi="Times New Roman" w:cs="Times New Roman"/>
                <w:b/>
                <w:bCs/>
                <w:sz w:val="24"/>
                <w:szCs w:val="24"/>
              </w:rPr>
            </w:pPr>
            <w:r w:rsidRPr="006E1E43">
              <w:rPr>
                <w:rFonts w:ascii="Times New Roman" w:hAnsi="Times New Roman" w:cs="Times New Roman"/>
                <w:b/>
                <w:bCs/>
                <w:sz w:val="24"/>
                <w:szCs w:val="24"/>
              </w:rPr>
              <w:t>BDO</w:t>
            </w:r>
          </w:p>
          <w:p w14:paraId="5BFE90A9" w14:textId="77777777" w:rsidR="003D7619" w:rsidRPr="006E1E43" w:rsidRDefault="003D7619" w:rsidP="00E83101">
            <w:pPr>
              <w:contextualSpacing/>
              <w:jc w:val="both"/>
              <w:rPr>
                <w:rStyle w:val="BodyText6"/>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1.Atbilstoši panta plānotajai redakcijai uz iepriekš ievāktu bioloģisko paraugu donoriem nav attiecināma iespēja izmantot, piemēram, dinamiskās piekrišanas garantētās tiesības. Tas ir potenciāls vienlīdzības principa pārkāpums, jo, ja ir iespējamās pārbaudīt donora piekrišanas statusu, tad ir arī iespējams nodrošināt pilnvērtīgu tā tiesību </w:t>
            </w:r>
            <w:r w:rsidRPr="006E1E43">
              <w:rPr>
                <w:rStyle w:val="BodyText6"/>
                <w:rFonts w:ascii="Times New Roman" w:hAnsi="Times New Roman" w:cs="Times New Roman"/>
                <w:color w:val="auto"/>
                <w:sz w:val="24"/>
                <w:szCs w:val="24"/>
              </w:rPr>
              <w:lastRenderedPageBreak/>
              <w:t>realizācijas nodrošinājumu.</w:t>
            </w:r>
          </w:p>
          <w:p w14:paraId="33C0767A" w14:textId="77777777" w:rsidR="003D7619" w:rsidRPr="006E1E43" w:rsidRDefault="003D7619" w:rsidP="00E83101">
            <w:pPr>
              <w:contextualSpacing/>
              <w:jc w:val="both"/>
              <w:rPr>
                <w:rStyle w:val="BodyText1"/>
                <w:rFonts w:ascii="Times New Roman" w:hAnsi="Times New Roman" w:cs="Times New Roman"/>
                <w:color w:val="auto"/>
                <w:sz w:val="24"/>
                <w:szCs w:val="24"/>
              </w:rPr>
            </w:pPr>
            <w:r w:rsidRPr="006E1E43">
              <w:rPr>
                <w:rStyle w:val="BodyText6"/>
                <w:rFonts w:ascii="Times New Roman" w:hAnsi="Times New Roman" w:cs="Times New Roman"/>
                <w:color w:val="auto"/>
                <w:sz w:val="24"/>
                <w:szCs w:val="24"/>
              </w:rPr>
              <w:t xml:space="preserve">2. </w:t>
            </w:r>
            <w:r w:rsidRPr="006E1E43">
              <w:rPr>
                <w:rStyle w:val="BodyText1"/>
                <w:rFonts w:ascii="Times New Roman" w:hAnsi="Times New Roman" w:cs="Times New Roman"/>
                <w:color w:val="auto"/>
                <w:sz w:val="24"/>
                <w:szCs w:val="24"/>
              </w:rPr>
              <w:t xml:space="preserve">Nav definēts piekrišanas tvērums un tā ietekme uz datu nodošanu </w:t>
            </w:r>
            <w:proofErr w:type="spellStart"/>
            <w:r w:rsidRPr="006E1E43">
              <w:rPr>
                <w:rStyle w:val="BodyText1"/>
                <w:rFonts w:ascii="Times New Roman" w:hAnsi="Times New Roman" w:cs="Times New Roman"/>
                <w:color w:val="auto"/>
                <w:sz w:val="24"/>
                <w:szCs w:val="24"/>
              </w:rPr>
              <w:t>biobankām</w:t>
            </w:r>
            <w:proofErr w:type="spellEnd"/>
            <w:r w:rsidRPr="006E1E43">
              <w:rPr>
                <w:rStyle w:val="BodyText1"/>
                <w:rFonts w:ascii="Times New Roman" w:hAnsi="Times New Roman" w:cs="Times New Roman"/>
                <w:color w:val="auto"/>
                <w:sz w:val="24"/>
                <w:szCs w:val="24"/>
              </w:rPr>
              <w:t xml:space="preserve">. Donoru (datu subjektu) piekrišanu to datu ietveršanai </w:t>
            </w:r>
            <w:proofErr w:type="spellStart"/>
            <w:r w:rsidRPr="006E1E43">
              <w:rPr>
                <w:rStyle w:val="BodyText1"/>
                <w:rFonts w:ascii="Times New Roman" w:hAnsi="Times New Roman" w:cs="Times New Roman"/>
                <w:color w:val="auto"/>
                <w:sz w:val="24"/>
                <w:szCs w:val="24"/>
              </w:rPr>
              <w:t>biobankās</w:t>
            </w:r>
            <w:proofErr w:type="spellEnd"/>
            <w:r w:rsidRPr="006E1E43">
              <w:rPr>
                <w:rStyle w:val="BodyText1"/>
                <w:rFonts w:ascii="Times New Roman" w:hAnsi="Times New Roman" w:cs="Times New Roman"/>
                <w:color w:val="auto"/>
                <w:sz w:val="24"/>
                <w:szCs w:val="24"/>
              </w:rPr>
              <w:t xml:space="preserve"> nevar </w:t>
            </w:r>
            <w:proofErr w:type="spellStart"/>
            <w:r w:rsidRPr="006E1E43">
              <w:rPr>
                <w:rStyle w:val="BodyText1"/>
                <w:rFonts w:ascii="Times New Roman" w:hAnsi="Times New Roman" w:cs="Times New Roman"/>
                <w:color w:val="auto"/>
                <w:sz w:val="24"/>
                <w:szCs w:val="24"/>
              </w:rPr>
              <w:t>prezumēt</w:t>
            </w:r>
            <w:proofErr w:type="spellEnd"/>
            <w:r w:rsidRPr="006E1E43">
              <w:rPr>
                <w:rStyle w:val="BodyText1"/>
                <w:rFonts w:ascii="Times New Roman" w:hAnsi="Times New Roman" w:cs="Times New Roman"/>
                <w:color w:val="auto"/>
                <w:sz w:val="24"/>
                <w:szCs w:val="24"/>
              </w:rPr>
              <w:t xml:space="preserve"> tikai tādēļ, ka donors bioloģisko materiālu ir nodevis, piemēram, ārstniecības iestādei.</w:t>
            </w:r>
          </w:p>
          <w:p w14:paraId="2E0F5800" w14:textId="5AFFE2FE" w:rsidR="003D7619" w:rsidRPr="006E1E43" w:rsidRDefault="003D7619" w:rsidP="00E83101">
            <w:pPr>
              <w:contextualSpacing/>
              <w:jc w:val="both"/>
              <w:rPr>
                <w:rFonts w:ascii="Times New Roman" w:hAnsi="Times New Roman" w:cs="Times New Roman"/>
                <w:b/>
                <w:bCs/>
                <w:sz w:val="24"/>
                <w:szCs w:val="24"/>
              </w:rPr>
            </w:pPr>
            <w:r w:rsidRPr="006E1E43">
              <w:rPr>
                <w:rFonts w:ascii="Times New Roman" w:hAnsi="Times New Roman" w:cs="Times New Roman"/>
                <w:sz w:val="24"/>
                <w:szCs w:val="24"/>
              </w:rPr>
              <w:t>3.</w:t>
            </w:r>
            <w:r w:rsidRPr="006E1E43">
              <w:rPr>
                <w:rFonts w:ascii="Times New Roman" w:hAnsi="Times New Roman" w:cs="Times New Roman"/>
                <w:b/>
                <w:bCs/>
                <w:sz w:val="24"/>
                <w:szCs w:val="24"/>
              </w:rPr>
              <w:t xml:space="preserve"> </w:t>
            </w:r>
            <w:r w:rsidRPr="006E1E43">
              <w:rPr>
                <w:rStyle w:val="BodyText1"/>
                <w:rFonts w:ascii="Times New Roman" w:hAnsi="Times New Roman" w:cs="Times New Roman"/>
                <w:color w:val="auto"/>
                <w:sz w:val="24"/>
                <w:szCs w:val="24"/>
              </w:rPr>
              <w:t xml:space="preserve">Saskaņā ar pantā minēto, bioloģisko paraugu, </w:t>
            </w:r>
            <w:proofErr w:type="spellStart"/>
            <w:r w:rsidRPr="006E1E43">
              <w:rPr>
                <w:rStyle w:val="BodyText1"/>
                <w:rFonts w:ascii="Times New Roman" w:hAnsi="Times New Roman" w:cs="Times New Roman"/>
                <w:color w:val="auto"/>
                <w:sz w:val="24"/>
                <w:szCs w:val="24"/>
              </w:rPr>
              <w:t>paraugsaistīto</w:t>
            </w:r>
            <w:proofErr w:type="spellEnd"/>
            <w:r w:rsidRPr="006E1E43">
              <w:rPr>
                <w:rStyle w:val="BodyText1"/>
                <w:rFonts w:ascii="Times New Roman" w:hAnsi="Times New Roman" w:cs="Times New Roman"/>
                <w:color w:val="auto"/>
                <w:sz w:val="24"/>
                <w:szCs w:val="24"/>
              </w:rPr>
              <w:t xml:space="preserve"> datu un ar to saistītās dokumentācijas nodošana </w:t>
            </w:r>
            <w:proofErr w:type="spellStart"/>
            <w:r w:rsidRPr="006E1E43">
              <w:rPr>
                <w:rStyle w:val="BodyText1"/>
                <w:rFonts w:ascii="Times New Roman" w:hAnsi="Times New Roman" w:cs="Times New Roman"/>
                <w:color w:val="auto"/>
                <w:sz w:val="24"/>
                <w:szCs w:val="24"/>
              </w:rPr>
              <w:t>biobankai</w:t>
            </w:r>
            <w:proofErr w:type="spellEnd"/>
            <w:r w:rsidRPr="006E1E43">
              <w:rPr>
                <w:rStyle w:val="BodyText1"/>
                <w:rFonts w:ascii="Times New Roman" w:hAnsi="Times New Roman" w:cs="Times New Roman"/>
                <w:color w:val="auto"/>
                <w:sz w:val="24"/>
                <w:szCs w:val="24"/>
              </w:rPr>
              <w:t xml:space="preserve"> nedrīkst ietekmēt ārstniecības procesu. Rodas pretruna ar likumprojektā pausto ideju par individuālu izpētes rezultātu paziņošanu donoram, jo paziņošanas primārais mērķis, pēc būtības, ir tieši ietekmēt donora iespējamo ārstniecības </w:t>
            </w:r>
            <w:r w:rsidRPr="006E1E43">
              <w:rPr>
                <w:rStyle w:val="BodyText1"/>
                <w:rFonts w:ascii="Times New Roman" w:hAnsi="Times New Roman" w:cs="Times New Roman"/>
                <w:color w:val="auto"/>
                <w:sz w:val="24"/>
                <w:szCs w:val="24"/>
              </w:rPr>
              <w:lastRenderedPageBreak/>
              <w:t>procesu vai to pat uzsākt. Attiecīgi, secināms, ka uz šīs kategorijas donoriem nav attiecināmas tiesības izvēlēties, vai šādus paziņojumus saņemtu vai nē, bet automātiski tiem šāda iespēja tiek liegta</w:t>
            </w:r>
          </w:p>
        </w:tc>
        <w:tc>
          <w:tcPr>
            <w:tcW w:w="3189" w:type="dxa"/>
          </w:tcPr>
          <w:p w14:paraId="462308B1" w14:textId="77777777" w:rsidR="003D7619" w:rsidRPr="006E1E43" w:rsidRDefault="003D7619" w:rsidP="00EE43B7">
            <w:pPr>
              <w:jc w:val="both"/>
              <w:rPr>
                <w:rStyle w:val="BodyText6"/>
                <w:rFonts w:ascii="Times New Roman" w:hAnsi="Times New Roman" w:cs="Times New Roman"/>
                <w:color w:val="auto"/>
                <w:sz w:val="24"/>
                <w:szCs w:val="24"/>
              </w:rPr>
            </w:pPr>
            <w:r w:rsidRPr="006E1E43">
              <w:rPr>
                <w:rFonts w:ascii="Times New Roman" w:hAnsi="Times New Roman" w:cs="Times New Roman"/>
                <w:sz w:val="24"/>
                <w:szCs w:val="24"/>
              </w:rPr>
              <w:lastRenderedPageBreak/>
              <w:t xml:space="preserve">1. </w:t>
            </w:r>
            <w:r w:rsidRPr="006E1E43">
              <w:rPr>
                <w:rStyle w:val="BodyText6"/>
                <w:rFonts w:ascii="Times New Roman" w:hAnsi="Times New Roman" w:cs="Times New Roman"/>
                <w:color w:val="auto"/>
                <w:sz w:val="24"/>
                <w:szCs w:val="24"/>
              </w:rPr>
              <w:t>Ieteicams pārdomāt iepriekš ievāktu bioloģisko paraugu donoru tiesību apjomu un to harmonizēt ar tiesību aktu kopumā, ievērojot vienlīdzības principu.</w:t>
            </w:r>
          </w:p>
          <w:p w14:paraId="1DAFC94D" w14:textId="49113E40" w:rsidR="003D7619" w:rsidRPr="006E1E43" w:rsidRDefault="003D7619" w:rsidP="00E83101">
            <w:pPr>
              <w:jc w:val="both"/>
              <w:rPr>
                <w:rStyle w:val="cf01"/>
                <w:rFonts w:ascii="Times New Roman" w:hAnsi="Times New Roman" w:cs="Times New Roman"/>
                <w:sz w:val="24"/>
                <w:szCs w:val="24"/>
              </w:rPr>
            </w:pPr>
            <w:r w:rsidRPr="006E1E43">
              <w:rPr>
                <w:rStyle w:val="BodyText6"/>
                <w:rFonts w:ascii="Times New Roman" w:hAnsi="Times New Roman" w:cs="Times New Roman"/>
                <w:color w:val="auto"/>
                <w:sz w:val="24"/>
                <w:szCs w:val="24"/>
              </w:rPr>
              <w:t xml:space="preserve">2. </w:t>
            </w:r>
            <w:r w:rsidRPr="006E1E43">
              <w:rPr>
                <w:rStyle w:val="BodytextExact"/>
                <w:rFonts w:ascii="Times New Roman" w:hAnsi="Times New Roman" w:cs="Times New Roman"/>
                <w:color w:val="auto"/>
                <w:sz w:val="24"/>
                <w:szCs w:val="24"/>
              </w:rPr>
              <w:t xml:space="preserve">Ieteicams definēt piekrišanas tvērumu un tā ietekmi uz datu nodošanu </w:t>
            </w:r>
            <w:proofErr w:type="spellStart"/>
            <w:r w:rsidRPr="006E1E43">
              <w:rPr>
                <w:rStyle w:val="BodytextExact"/>
                <w:rFonts w:ascii="Times New Roman" w:hAnsi="Times New Roman" w:cs="Times New Roman"/>
                <w:color w:val="auto"/>
                <w:sz w:val="24"/>
                <w:szCs w:val="24"/>
              </w:rPr>
              <w:t>biobankām</w:t>
            </w:r>
            <w:proofErr w:type="spellEnd"/>
            <w:r w:rsidRPr="006E1E43">
              <w:rPr>
                <w:rStyle w:val="BodytextExact"/>
                <w:rFonts w:ascii="Times New Roman" w:hAnsi="Times New Roman" w:cs="Times New Roman"/>
                <w:color w:val="auto"/>
                <w:sz w:val="24"/>
                <w:szCs w:val="24"/>
              </w:rPr>
              <w:t>.</w:t>
            </w:r>
          </w:p>
        </w:tc>
        <w:tc>
          <w:tcPr>
            <w:tcW w:w="1469" w:type="dxa"/>
          </w:tcPr>
          <w:p w14:paraId="4AE016DE" w14:textId="77777777" w:rsidR="003D7619" w:rsidRPr="006E1E43" w:rsidRDefault="003D7619" w:rsidP="00E83101">
            <w:pPr>
              <w:jc w:val="both"/>
              <w:rPr>
                <w:rFonts w:ascii="Times New Roman" w:hAnsi="Times New Roman" w:cs="Times New Roman"/>
                <w:sz w:val="24"/>
                <w:szCs w:val="24"/>
              </w:rPr>
            </w:pPr>
          </w:p>
        </w:tc>
        <w:tc>
          <w:tcPr>
            <w:tcW w:w="2979" w:type="dxa"/>
          </w:tcPr>
          <w:p w14:paraId="7BCA4584" w14:textId="54909CE6" w:rsidR="003D7619" w:rsidRPr="006E1E43" w:rsidRDefault="003D7619" w:rsidP="00E83101">
            <w:pPr>
              <w:jc w:val="both"/>
              <w:rPr>
                <w:rFonts w:ascii="Times New Roman" w:hAnsi="Times New Roman" w:cs="Times New Roman"/>
                <w:sz w:val="24"/>
                <w:szCs w:val="24"/>
              </w:rPr>
            </w:pPr>
          </w:p>
        </w:tc>
      </w:tr>
    </w:tbl>
    <w:p w14:paraId="4DB66365" w14:textId="77777777" w:rsidR="00C1689D" w:rsidRPr="006E1E43" w:rsidRDefault="00C1689D" w:rsidP="00A61E3F">
      <w:pPr>
        <w:spacing w:after="0" w:line="240" w:lineRule="auto"/>
        <w:ind w:firstLine="709"/>
        <w:jc w:val="both"/>
        <w:rPr>
          <w:rFonts w:ascii="Times New Roman" w:hAnsi="Times New Roman" w:cs="Times New Roman"/>
          <w:sz w:val="24"/>
          <w:szCs w:val="24"/>
        </w:rPr>
      </w:pPr>
    </w:p>
    <w:p w14:paraId="15F908E6" w14:textId="77777777" w:rsidR="00046494" w:rsidRPr="006E1E43" w:rsidRDefault="00046494" w:rsidP="00046494">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lv-LV"/>
        </w:rPr>
      </w:pPr>
    </w:p>
    <w:p w14:paraId="0F8EC53F" w14:textId="77777777" w:rsidR="00046494" w:rsidRPr="006E1E43" w:rsidRDefault="00046494" w:rsidP="00046494">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eastAsia="lv-LV"/>
        </w:rPr>
      </w:pPr>
    </w:p>
    <w:p w14:paraId="6B292DE9" w14:textId="77777777" w:rsidR="00046494" w:rsidRPr="006E1E43" w:rsidRDefault="00046494" w:rsidP="00046494">
      <w:pPr>
        <w:jc w:val="both"/>
        <w:rPr>
          <w:rFonts w:ascii="Times New Roman" w:hAnsi="Times New Roman" w:cs="Times New Roman"/>
          <w:sz w:val="24"/>
          <w:szCs w:val="24"/>
        </w:rPr>
      </w:pPr>
    </w:p>
    <w:p w14:paraId="3DA6B625" w14:textId="77777777" w:rsidR="00046494" w:rsidRPr="006E1E43" w:rsidRDefault="00046494" w:rsidP="00C76674">
      <w:pPr>
        <w:spacing w:after="0"/>
        <w:jc w:val="both"/>
        <w:rPr>
          <w:rFonts w:ascii="Times New Roman" w:hAnsi="Times New Roman" w:cs="Times New Roman"/>
          <w:sz w:val="24"/>
          <w:szCs w:val="24"/>
        </w:rPr>
      </w:pPr>
    </w:p>
    <w:p w14:paraId="727821B2" w14:textId="77777777" w:rsidR="00046494" w:rsidRPr="006E1E43" w:rsidRDefault="00046494" w:rsidP="00C76674">
      <w:pPr>
        <w:spacing w:after="0"/>
        <w:jc w:val="both"/>
        <w:rPr>
          <w:rFonts w:ascii="Times New Roman" w:hAnsi="Times New Roman" w:cs="Times New Roman"/>
          <w:sz w:val="24"/>
          <w:szCs w:val="24"/>
        </w:rPr>
      </w:pPr>
    </w:p>
    <w:sectPr w:rsidR="00046494" w:rsidRPr="006E1E43" w:rsidSect="0002062B">
      <w:headerReference w:type="default" r:id="rId8"/>
      <w:footerReference w:type="default" r:id="rId9"/>
      <w:pgSz w:w="16838" w:h="11906" w:orient="landscape"/>
      <w:pgMar w:top="1701" w:right="1134" w:bottom="851" w:left="1134" w:header="709"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CE8EC" w14:textId="77777777" w:rsidR="00B70C3D" w:rsidRDefault="00B70C3D" w:rsidP="00254329">
      <w:pPr>
        <w:spacing w:after="0" w:line="240" w:lineRule="auto"/>
      </w:pPr>
      <w:r>
        <w:separator/>
      </w:r>
    </w:p>
  </w:endnote>
  <w:endnote w:type="continuationSeparator" w:id="0">
    <w:p w14:paraId="6CA64BCB" w14:textId="77777777" w:rsidR="00B70C3D" w:rsidRDefault="00B70C3D" w:rsidP="00254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embedRegular r:id="rId1" w:fontKey="{2ADFAEFA-7597-45B1-8C4D-AD9BE16F48E9}"/>
    <w:embedBold r:id="rId2" w:fontKey="{10341D69-ED3F-4643-B684-7F12E4C5EE7B}"/>
    <w:embedItalic r:id="rId3" w:fontKey="{2BDD1E2D-7BA7-4903-BE40-EC768794A9CA}"/>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80AB1B20-704B-44CF-B7A5-AAF85650FCEF}"/>
    <w:embedBold r:id="rId5" w:fontKey="{AACA72A2-C647-4F66-8564-EAB1F0460F2B}"/>
    <w:embedItalic r:id="rId6" w:fontKey="{2527C0A7-E83F-4716-A3BD-A4E677E48C7E}"/>
  </w:font>
  <w:font w:name="Segoe UI">
    <w:panose1 w:val="020B0502040204020203"/>
    <w:charset w:val="00"/>
    <w:family w:val="swiss"/>
    <w:pitch w:val="variable"/>
    <w:sig w:usb0="E4002EFF" w:usb1="C000E47F" w:usb2="00000009" w:usb3="00000000" w:csb0="000001FF" w:csb1="00000000"/>
    <w:embedRegular r:id="rId7" w:fontKey="{6E474862-6ACF-445A-A8C9-EB9D8A8EA7B5}"/>
  </w:font>
  <w:font w:name="Calibri Light">
    <w:panose1 w:val="020F0302020204030204"/>
    <w:charset w:val="00"/>
    <w:family w:val="swiss"/>
    <w:pitch w:val="variable"/>
    <w:sig w:usb0="E4002EFF" w:usb1="C000247B" w:usb2="00000009" w:usb3="00000000" w:csb0="000001FF" w:csb1="00000000"/>
    <w:embedRegular r:id="rId8" w:fontKey="{CDF609F4-E76E-4D92-87A4-516996B8BF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513857"/>
      <w:docPartObj>
        <w:docPartGallery w:val="Page Numbers (Bottom of Page)"/>
        <w:docPartUnique/>
      </w:docPartObj>
    </w:sdtPr>
    <w:sdtEndPr>
      <w:rPr>
        <w:noProof/>
      </w:rPr>
    </w:sdtEndPr>
    <w:sdtContent>
      <w:p w14:paraId="01C7697C" w14:textId="11A8C3D0" w:rsidR="00207A51" w:rsidRDefault="00207A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068F50" w14:textId="77777777" w:rsidR="00207A51" w:rsidRDefault="00207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13BD9" w14:textId="77777777" w:rsidR="00B70C3D" w:rsidRDefault="00B70C3D" w:rsidP="00254329">
      <w:pPr>
        <w:spacing w:after="0" w:line="240" w:lineRule="auto"/>
      </w:pPr>
      <w:r>
        <w:separator/>
      </w:r>
    </w:p>
  </w:footnote>
  <w:footnote w:type="continuationSeparator" w:id="0">
    <w:p w14:paraId="6EE45FE6" w14:textId="77777777" w:rsidR="00B70C3D" w:rsidRDefault="00B70C3D" w:rsidP="00254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067706"/>
      <w:docPartObj>
        <w:docPartGallery w:val="Page Numbers (Top of Page)"/>
        <w:docPartUnique/>
      </w:docPartObj>
    </w:sdtPr>
    <w:sdtEndPr>
      <w:rPr>
        <w:noProof/>
      </w:rPr>
    </w:sdtEndPr>
    <w:sdtContent>
      <w:p w14:paraId="5039669D" w14:textId="1E6B3E09" w:rsidR="00E54C13" w:rsidRDefault="00E54C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BC67535" w14:textId="77777777" w:rsidR="00E54C13" w:rsidRDefault="00E54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F46A2"/>
    <w:multiLevelType w:val="multilevel"/>
    <w:tmpl w:val="DA743634"/>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9"/>
        <w:szCs w:val="19"/>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673AC2"/>
    <w:multiLevelType w:val="multilevel"/>
    <w:tmpl w:val="B6FC64EA"/>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9"/>
        <w:szCs w:val="19"/>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363499E"/>
    <w:multiLevelType w:val="hybridMultilevel"/>
    <w:tmpl w:val="8918D952"/>
    <w:lvl w:ilvl="0" w:tplc="1B12E67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7B1E0BF1"/>
    <w:multiLevelType w:val="multilevel"/>
    <w:tmpl w:val="B4F0F8DA"/>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19"/>
        <w:szCs w:val="19"/>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46056467">
    <w:abstractNumId w:val="2"/>
  </w:num>
  <w:num w:numId="2" w16cid:durableId="110630736">
    <w:abstractNumId w:val="1"/>
  </w:num>
  <w:num w:numId="3" w16cid:durableId="1953710189">
    <w:abstractNumId w:val="0"/>
  </w:num>
  <w:num w:numId="4" w16cid:durableId="12501129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embedTrueTypeFonts/>
  <w:proofState w:spelling="clean" w:grammar="clean"/>
  <w:trackRevisions/>
  <w:documentProtection w:edit="trackedChange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329"/>
    <w:rsid w:val="00010312"/>
    <w:rsid w:val="0001071F"/>
    <w:rsid w:val="0001138B"/>
    <w:rsid w:val="000118D0"/>
    <w:rsid w:val="00013CDD"/>
    <w:rsid w:val="0002062B"/>
    <w:rsid w:val="000210BC"/>
    <w:rsid w:val="00024931"/>
    <w:rsid w:val="0002552D"/>
    <w:rsid w:val="000305A8"/>
    <w:rsid w:val="000369D0"/>
    <w:rsid w:val="00037B37"/>
    <w:rsid w:val="00037D77"/>
    <w:rsid w:val="000403E0"/>
    <w:rsid w:val="00045D9E"/>
    <w:rsid w:val="00046494"/>
    <w:rsid w:val="00046BF0"/>
    <w:rsid w:val="0004787B"/>
    <w:rsid w:val="00047DDC"/>
    <w:rsid w:val="000547B9"/>
    <w:rsid w:val="00062735"/>
    <w:rsid w:val="000675CE"/>
    <w:rsid w:val="00067E3C"/>
    <w:rsid w:val="00070A40"/>
    <w:rsid w:val="0007134C"/>
    <w:rsid w:val="00071CEE"/>
    <w:rsid w:val="00073171"/>
    <w:rsid w:val="0007436C"/>
    <w:rsid w:val="00075F7E"/>
    <w:rsid w:val="000767D0"/>
    <w:rsid w:val="00076E8A"/>
    <w:rsid w:val="00085122"/>
    <w:rsid w:val="00085A48"/>
    <w:rsid w:val="00085CD1"/>
    <w:rsid w:val="00090918"/>
    <w:rsid w:val="00095548"/>
    <w:rsid w:val="000A5D1B"/>
    <w:rsid w:val="000B015F"/>
    <w:rsid w:val="000B4909"/>
    <w:rsid w:val="000B5815"/>
    <w:rsid w:val="000B65CF"/>
    <w:rsid w:val="000B694B"/>
    <w:rsid w:val="000B6E9F"/>
    <w:rsid w:val="000C28B5"/>
    <w:rsid w:val="000C4075"/>
    <w:rsid w:val="000C58D0"/>
    <w:rsid w:val="000C6CB9"/>
    <w:rsid w:val="000D0038"/>
    <w:rsid w:val="000D2D59"/>
    <w:rsid w:val="000D5561"/>
    <w:rsid w:val="000E41E8"/>
    <w:rsid w:val="000F3683"/>
    <w:rsid w:val="000F5917"/>
    <w:rsid w:val="000F5DAF"/>
    <w:rsid w:val="000F7268"/>
    <w:rsid w:val="000F7DEB"/>
    <w:rsid w:val="001001DC"/>
    <w:rsid w:val="00101CCF"/>
    <w:rsid w:val="00102C0C"/>
    <w:rsid w:val="00111B4A"/>
    <w:rsid w:val="001129D9"/>
    <w:rsid w:val="00117C2C"/>
    <w:rsid w:val="00122F16"/>
    <w:rsid w:val="0012478B"/>
    <w:rsid w:val="00127350"/>
    <w:rsid w:val="00130D21"/>
    <w:rsid w:val="00131DF3"/>
    <w:rsid w:val="001325C7"/>
    <w:rsid w:val="001356B0"/>
    <w:rsid w:val="0013629C"/>
    <w:rsid w:val="00142717"/>
    <w:rsid w:val="00144070"/>
    <w:rsid w:val="00146601"/>
    <w:rsid w:val="00153442"/>
    <w:rsid w:val="00154DBE"/>
    <w:rsid w:val="00155A0A"/>
    <w:rsid w:val="001564ED"/>
    <w:rsid w:val="00156E5E"/>
    <w:rsid w:val="0016436F"/>
    <w:rsid w:val="0017074D"/>
    <w:rsid w:val="00175069"/>
    <w:rsid w:val="00175BF7"/>
    <w:rsid w:val="00177F44"/>
    <w:rsid w:val="00183286"/>
    <w:rsid w:val="001841A3"/>
    <w:rsid w:val="00197723"/>
    <w:rsid w:val="001A5E2E"/>
    <w:rsid w:val="001B2451"/>
    <w:rsid w:val="001B3910"/>
    <w:rsid w:val="001B5917"/>
    <w:rsid w:val="001B76D9"/>
    <w:rsid w:val="001B7DDA"/>
    <w:rsid w:val="001C2682"/>
    <w:rsid w:val="001C7001"/>
    <w:rsid w:val="001D00B4"/>
    <w:rsid w:val="001D261C"/>
    <w:rsid w:val="001E0EFD"/>
    <w:rsid w:val="001E686E"/>
    <w:rsid w:val="001F33CE"/>
    <w:rsid w:val="001F7133"/>
    <w:rsid w:val="00200051"/>
    <w:rsid w:val="00206738"/>
    <w:rsid w:val="00207A51"/>
    <w:rsid w:val="00210E4C"/>
    <w:rsid w:val="00212FBF"/>
    <w:rsid w:val="00213057"/>
    <w:rsid w:val="00213E14"/>
    <w:rsid w:val="00216E25"/>
    <w:rsid w:val="00217476"/>
    <w:rsid w:val="00220801"/>
    <w:rsid w:val="0022582A"/>
    <w:rsid w:val="00226107"/>
    <w:rsid w:val="00231134"/>
    <w:rsid w:val="00233465"/>
    <w:rsid w:val="0024111F"/>
    <w:rsid w:val="0024226B"/>
    <w:rsid w:val="00242BAB"/>
    <w:rsid w:val="00245D2C"/>
    <w:rsid w:val="002529D1"/>
    <w:rsid w:val="00252F85"/>
    <w:rsid w:val="00254329"/>
    <w:rsid w:val="002627B7"/>
    <w:rsid w:val="00266DB7"/>
    <w:rsid w:val="00267FC7"/>
    <w:rsid w:val="002703C5"/>
    <w:rsid w:val="00272D4A"/>
    <w:rsid w:val="00273A09"/>
    <w:rsid w:val="00280C38"/>
    <w:rsid w:val="0028467F"/>
    <w:rsid w:val="002859E7"/>
    <w:rsid w:val="00286B0C"/>
    <w:rsid w:val="00287990"/>
    <w:rsid w:val="00287EDE"/>
    <w:rsid w:val="002A202C"/>
    <w:rsid w:val="002A21CC"/>
    <w:rsid w:val="002A3D76"/>
    <w:rsid w:val="002A63D5"/>
    <w:rsid w:val="002A6B45"/>
    <w:rsid w:val="002A6E12"/>
    <w:rsid w:val="002A7B82"/>
    <w:rsid w:val="002B0F5D"/>
    <w:rsid w:val="002B5258"/>
    <w:rsid w:val="002C1CA3"/>
    <w:rsid w:val="002C5B42"/>
    <w:rsid w:val="002D150F"/>
    <w:rsid w:val="002D1886"/>
    <w:rsid w:val="002D47C1"/>
    <w:rsid w:val="002D47FA"/>
    <w:rsid w:val="002E14FC"/>
    <w:rsid w:val="002E2D1E"/>
    <w:rsid w:val="002F046B"/>
    <w:rsid w:val="002F0FED"/>
    <w:rsid w:val="002F247B"/>
    <w:rsid w:val="00320B35"/>
    <w:rsid w:val="00320D7A"/>
    <w:rsid w:val="00325281"/>
    <w:rsid w:val="003305F1"/>
    <w:rsid w:val="00332457"/>
    <w:rsid w:val="0033298A"/>
    <w:rsid w:val="003330BB"/>
    <w:rsid w:val="00336AE2"/>
    <w:rsid w:val="00336EF0"/>
    <w:rsid w:val="00343746"/>
    <w:rsid w:val="00346081"/>
    <w:rsid w:val="0034613C"/>
    <w:rsid w:val="003519C4"/>
    <w:rsid w:val="00352799"/>
    <w:rsid w:val="003527FA"/>
    <w:rsid w:val="003547FE"/>
    <w:rsid w:val="00356F2A"/>
    <w:rsid w:val="00362C0F"/>
    <w:rsid w:val="003648E3"/>
    <w:rsid w:val="0037176F"/>
    <w:rsid w:val="00375AE9"/>
    <w:rsid w:val="00377B58"/>
    <w:rsid w:val="00382769"/>
    <w:rsid w:val="003873CE"/>
    <w:rsid w:val="00387F7C"/>
    <w:rsid w:val="0039241A"/>
    <w:rsid w:val="003A1560"/>
    <w:rsid w:val="003A6E5A"/>
    <w:rsid w:val="003A7D5B"/>
    <w:rsid w:val="003B0317"/>
    <w:rsid w:val="003B5733"/>
    <w:rsid w:val="003B7C9D"/>
    <w:rsid w:val="003C1584"/>
    <w:rsid w:val="003D2ECB"/>
    <w:rsid w:val="003D7619"/>
    <w:rsid w:val="003E312A"/>
    <w:rsid w:val="003E4E3D"/>
    <w:rsid w:val="003F16A7"/>
    <w:rsid w:val="003F3217"/>
    <w:rsid w:val="003F36D2"/>
    <w:rsid w:val="003F5A91"/>
    <w:rsid w:val="003F6D1F"/>
    <w:rsid w:val="004058E6"/>
    <w:rsid w:val="00424846"/>
    <w:rsid w:val="00430A09"/>
    <w:rsid w:val="004439EA"/>
    <w:rsid w:val="00443AD9"/>
    <w:rsid w:val="00450955"/>
    <w:rsid w:val="0045116F"/>
    <w:rsid w:val="00451F9E"/>
    <w:rsid w:val="00453C0C"/>
    <w:rsid w:val="004557A6"/>
    <w:rsid w:val="00474FA6"/>
    <w:rsid w:val="00475535"/>
    <w:rsid w:val="00476908"/>
    <w:rsid w:val="00480A0C"/>
    <w:rsid w:val="00482850"/>
    <w:rsid w:val="00482C0C"/>
    <w:rsid w:val="00483F8E"/>
    <w:rsid w:val="00486009"/>
    <w:rsid w:val="00491C2D"/>
    <w:rsid w:val="004932B6"/>
    <w:rsid w:val="00496E2F"/>
    <w:rsid w:val="004A06D4"/>
    <w:rsid w:val="004A1AA3"/>
    <w:rsid w:val="004A36B2"/>
    <w:rsid w:val="004A533D"/>
    <w:rsid w:val="004A56EA"/>
    <w:rsid w:val="004A5A17"/>
    <w:rsid w:val="004D372D"/>
    <w:rsid w:val="004D5263"/>
    <w:rsid w:val="004E4600"/>
    <w:rsid w:val="004E6279"/>
    <w:rsid w:val="004F0D01"/>
    <w:rsid w:val="004F33E0"/>
    <w:rsid w:val="004F3F98"/>
    <w:rsid w:val="004F68AF"/>
    <w:rsid w:val="004F74AF"/>
    <w:rsid w:val="005013C5"/>
    <w:rsid w:val="00505D55"/>
    <w:rsid w:val="005066F1"/>
    <w:rsid w:val="00507AE7"/>
    <w:rsid w:val="00507D31"/>
    <w:rsid w:val="00510F3B"/>
    <w:rsid w:val="005119A1"/>
    <w:rsid w:val="00514C07"/>
    <w:rsid w:val="005152F4"/>
    <w:rsid w:val="00515EC5"/>
    <w:rsid w:val="00520546"/>
    <w:rsid w:val="0052358A"/>
    <w:rsid w:val="005369B4"/>
    <w:rsid w:val="005407A1"/>
    <w:rsid w:val="00541B7D"/>
    <w:rsid w:val="00541E9C"/>
    <w:rsid w:val="00542E34"/>
    <w:rsid w:val="00546D26"/>
    <w:rsid w:val="00547B29"/>
    <w:rsid w:val="00550FAD"/>
    <w:rsid w:val="005530E3"/>
    <w:rsid w:val="005549A8"/>
    <w:rsid w:val="005827A2"/>
    <w:rsid w:val="00583E24"/>
    <w:rsid w:val="005847C6"/>
    <w:rsid w:val="00593A7E"/>
    <w:rsid w:val="005947F2"/>
    <w:rsid w:val="00595FAE"/>
    <w:rsid w:val="005A1F42"/>
    <w:rsid w:val="005A76D2"/>
    <w:rsid w:val="005B1948"/>
    <w:rsid w:val="005B365D"/>
    <w:rsid w:val="005B4223"/>
    <w:rsid w:val="005C53CA"/>
    <w:rsid w:val="005C71A7"/>
    <w:rsid w:val="005C74CF"/>
    <w:rsid w:val="005D1348"/>
    <w:rsid w:val="005D257A"/>
    <w:rsid w:val="005D3483"/>
    <w:rsid w:val="005E06B3"/>
    <w:rsid w:val="005E2DA0"/>
    <w:rsid w:val="005E3635"/>
    <w:rsid w:val="005E5D51"/>
    <w:rsid w:val="005E63F6"/>
    <w:rsid w:val="005F0576"/>
    <w:rsid w:val="005F406B"/>
    <w:rsid w:val="00603974"/>
    <w:rsid w:val="00606313"/>
    <w:rsid w:val="00614D8D"/>
    <w:rsid w:val="0061516B"/>
    <w:rsid w:val="00616852"/>
    <w:rsid w:val="00616D3C"/>
    <w:rsid w:val="006175AF"/>
    <w:rsid w:val="00626888"/>
    <w:rsid w:val="00627214"/>
    <w:rsid w:val="00641112"/>
    <w:rsid w:val="00641D14"/>
    <w:rsid w:val="006421FE"/>
    <w:rsid w:val="0064254A"/>
    <w:rsid w:val="00644FCE"/>
    <w:rsid w:val="006452EA"/>
    <w:rsid w:val="00647D06"/>
    <w:rsid w:val="00652BD9"/>
    <w:rsid w:val="0065519D"/>
    <w:rsid w:val="006632BD"/>
    <w:rsid w:val="006649E1"/>
    <w:rsid w:val="00671912"/>
    <w:rsid w:val="006721B1"/>
    <w:rsid w:val="0067321C"/>
    <w:rsid w:val="00677349"/>
    <w:rsid w:val="006812BC"/>
    <w:rsid w:val="00683E5A"/>
    <w:rsid w:val="0068448B"/>
    <w:rsid w:val="00690A78"/>
    <w:rsid w:val="006910E3"/>
    <w:rsid w:val="00691813"/>
    <w:rsid w:val="00695525"/>
    <w:rsid w:val="006A6CA0"/>
    <w:rsid w:val="006B254E"/>
    <w:rsid w:val="006B5CBC"/>
    <w:rsid w:val="006C249E"/>
    <w:rsid w:val="006C2D15"/>
    <w:rsid w:val="006C353D"/>
    <w:rsid w:val="006D4375"/>
    <w:rsid w:val="006D480A"/>
    <w:rsid w:val="006D5382"/>
    <w:rsid w:val="006D603F"/>
    <w:rsid w:val="006E058B"/>
    <w:rsid w:val="006E07F6"/>
    <w:rsid w:val="006E197A"/>
    <w:rsid w:val="006E1E43"/>
    <w:rsid w:val="006E4CA0"/>
    <w:rsid w:val="006F0316"/>
    <w:rsid w:val="006F332B"/>
    <w:rsid w:val="006F3DA9"/>
    <w:rsid w:val="007022A5"/>
    <w:rsid w:val="00704003"/>
    <w:rsid w:val="007050E1"/>
    <w:rsid w:val="00706D7C"/>
    <w:rsid w:val="00711812"/>
    <w:rsid w:val="0071181D"/>
    <w:rsid w:val="00712302"/>
    <w:rsid w:val="00712B19"/>
    <w:rsid w:val="00713536"/>
    <w:rsid w:val="00715751"/>
    <w:rsid w:val="0071584A"/>
    <w:rsid w:val="00717330"/>
    <w:rsid w:val="00720747"/>
    <w:rsid w:val="00726175"/>
    <w:rsid w:val="00727CA7"/>
    <w:rsid w:val="00730138"/>
    <w:rsid w:val="0073314E"/>
    <w:rsid w:val="00733588"/>
    <w:rsid w:val="00733660"/>
    <w:rsid w:val="00740588"/>
    <w:rsid w:val="00743547"/>
    <w:rsid w:val="00747F8E"/>
    <w:rsid w:val="007660B3"/>
    <w:rsid w:val="00766D79"/>
    <w:rsid w:val="0077039A"/>
    <w:rsid w:val="00771690"/>
    <w:rsid w:val="00780398"/>
    <w:rsid w:val="007808D5"/>
    <w:rsid w:val="007835F6"/>
    <w:rsid w:val="007946BB"/>
    <w:rsid w:val="00797277"/>
    <w:rsid w:val="007A1057"/>
    <w:rsid w:val="007A1B32"/>
    <w:rsid w:val="007A264B"/>
    <w:rsid w:val="007B10EE"/>
    <w:rsid w:val="007B17AE"/>
    <w:rsid w:val="007B37BA"/>
    <w:rsid w:val="007C3263"/>
    <w:rsid w:val="007D1ABD"/>
    <w:rsid w:val="007D67A3"/>
    <w:rsid w:val="007D6E4D"/>
    <w:rsid w:val="007D73FD"/>
    <w:rsid w:val="007E03C4"/>
    <w:rsid w:val="007E1053"/>
    <w:rsid w:val="007E1B80"/>
    <w:rsid w:val="007E418C"/>
    <w:rsid w:val="007F0EF1"/>
    <w:rsid w:val="0080400E"/>
    <w:rsid w:val="00807E6E"/>
    <w:rsid w:val="00811673"/>
    <w:rsid w:val="00814BD1"/>
    <w:rsid w:val="0081518A"/>
    <w:rsid w:val="008204F3"/>
    <w:rsid w:val="0082398A"/>
    <w:rsid w:val="0083014A"/>
    <w:rsid w:val="00834BC5"/>
    <w:rsid w:val="00836A3C"/>
    <w:rsid w:val="00840D5B"/>
    <w:rsid w:val="00845969"/>
    <w:rsid w:val="00851BE3"/>
    <w:rsid w:val="00854227"/>
    <w:rsid w:val="008552F3"/>
    <w:rsid w:val="008600F0"/>
    <w:rsid w:val="00860800"/>
    <w:rsid w:val="00860C67"/>
    <w:rsid w:val="00864B5C"/>
    <w:rsid w:val="00866834"/>
    <w:rsid w:val="008717C2"/>
    <w:rsid w:val="0088077A"/>
    <w:rsid w:val="00882302"/>
    <w:rsid w:val="00885AA7"/>
    <w:rsid w:val="00886013"/>
    <w:rsid w:val="0089175C"/>
    <w:rsid w:val="008969AB"/>
    <w:rsid w:val="00897D2E"/>
    <w:rsid w:val="008A47FF"/>
    <w:rsid w:val="008A4B41"/>
    <w:rsid w:val="008A6F95"/>
    <w:rsid w:val="008B5AAB"/>
    <w:rsid w:val="008C63D2"/>
    <w:rsid w:val="008C7284"/>
    <w:rsid w:val="008D272D"/>
    <w:rsid w:val="008D398B"/>
    <w:rsid w:val="008E60EE"/>
    <w:rsid w:val="008F3414"/>
    <w:rsid w:val="008F4819"/>
    <w:rsid w:val="008F4FAB"/>
    <w:rsid w:val="008F5776"/>
    <w:rsid w:val="008F589F"/>
    <w:rsid w:val="00900D1C"/>
    <w:rsid w:val="00901A79"/>
    <w:rsid w:val="00904D71"/>
    <w:rsid w:val="0091020E"/>
    <w:rsid w:val="009103D2"/>
    <w:rsid w:val="00920C59"/>
    <w:rsid w:val="0092217E"/>
    <w:rsid w:val="00927314"/>
    <w:rsid w:val="009273B4"/>
    <w:rsid w:val="00927810"/>
    <w:rsid w:val="009325B5"/>
    <w:rsid w:val="00944137"/>
    <w:rsid w:val="00944DB6"/>
    <w:rsid w:val="00953B6B"/>
    <w:rsid w:val="00953BAE"/>
    <w:rsid w:val="00954E56"/>
    <w:rsid w:val="00954FBE"/>
    <w:rsid w:val="00962F89"/>
    <w:rsid w:val="0096382D"/>
    <w:rsid w:val="0096786B"/>
    <w:rsid w:val="00972A4B"/>
    <w:rsid w:val="009758F1"/>
    <w:rsid w:val="00981C84"/>
    <w:rsid w:val="0098500E"/>
    <w:rsid w:val="00985E18"/>
    <w:rsid w:val="0098714C"/>
    <w:rsid w:val="0099195D"/>
    <w:rsid w:val="009956A5"/>
    <w:rsid w:val="009A3338"/>
    <w:rsid w:val="009A5AE5"/>
    <w:rsid w:val="009A65C6"/>
    <w:rsid w:val="009A7B7C"/>
    <w:rsid w:val="009B17F5"/>
    <w:rsid w:val="009B1D52"/>
    <w:rsid w:val="009B21F4"/>
    <w:rsid w:val="009B2BAC"/>
    <w:rsid w:val="009B32EF"/>
    <w:rsid w:val="009B36B9"/>
    <w:rsid w:val="009B54B6"/>
    <w:rsid w:val="009C2230"/>
    <w:rsid w:val="009C44F6"/>
    <w:rsid w:val="009C6A9C"/>
    <w:rsid w:val="009C781E"/>
    <w:rsid w:val="009C78F7"/>
    <w:rsid w:val="009D3EFE"/>
    <w:rsid w:val="009D6520"/>
    <w:rsid w:val="009D75A2"/>
    <w:rsid w:val="009D76AA"/>
    <w:rsid w:val="009E037C"/>
    <w:rsid w:val="009E5E65"/>
    <w:rsid w:val="009E7064"/>
    <w:rsid w:val="009F123C"/>
    <w:rsid w:val="00A0504A"/>
    <w:rsid w:val="00A166A5"/>
    <w:rsid w:val="00A23301"/>
    <w:rsid w:val="00A25806"/>
    <w:rsid w:val="00A26FBB"/>
    <w:rsid w:val="00A3652A"/>
    <w:rsid w:val="00A365B6"/>
    <w:rsid w:val="00A54774"/>
    <w:rsid w:val="00A61E3F"/>
    <w:rsid w:val="00A63DC5"/>
    <w:rsid w:val="00A64E75"/>
    <w:rsid w:val="00A65549"/>
    <w:rsid w:val="00A65CAD"/>
    <w:rsid w:val="00A71C51"/>
    <w:rsid w:val="00A72F5A"/>
    <w:rsid w:val="00A77A9D"/>
    <w:rsid w:val="00A87C96"/>
    <w:rsid w:val="00A906C8"/>
    <w:rsid w:val="00A9104A"/>
    <w:rsid w:val="00A91DBB"/>
    <w:rsid w:val="00A94C33"/>
    <w:rsid w:val="00A95429"/>
    <w:rsid w:val="00A97BC1"/>
    <w:rsid w:val="00AA53E6"/>
    <w:rsid w:val="00AA637C"/>
    <w:rsid w:val="00AB0264"/>
    <w:rsid w:val="00AD2878"/>
    <w:rsid w:val="00AE3382"/>
    <w:rsid w:val="00AE3E9E"/>
    <w:rsid w:val="00AE6604"/>
    <w:rsid w:val="00AE7BFC"/>
    <w:rsid w:val="00AF0FBB"/>
    <w:rsid w:val="00AF12C3"/>
    <w:rsid w:val="00AF1F98"/>
    <w:rsid w:val="00B06004"/>
    <w:rsid w:val="00B11BB3"/>
    <w:rsid w:val="00B124E9"/>
    <w:rsid w:val="00B157F6"/>
    <w:rsid w:val="00B313F2"/>
    <w:rsid w:val="00B31AEF"/>
    <w:rsid w:val="00B32ED7"/>
    <w:rsid w:val="00B3614B"/>
    <w:rsid w:val="00B374BA"/>
    <w:rsid w:val="00B4310B"/>
    <w:rsid w:val="00B46058"/>
    <w:rsid w:val="00B500A8"/>
    <w:rsid w:val="00B50E61"/>
    <w:rsid w:val="00B547E8"/>
    <w:rsid w:val="00B552F7"/>
    <w:rsid w:val="00B55C61"/>
    <w:rsid w:val="00B56F2B"/>
    <w:rsid w:val="00B62594"/>
    <w:rsid w:val="00B67E49"/>
    <w:rsid w:val="00B70C3D"/>
    <w:rsid w:val="00B739E0"/>
    <w:rsid w:val="00B80A14"/>
    <w:rsid w:val="00B87163"/>
    <w:rsid w:val="00B97E30"/>
    <w:rsid w:val="00BA101A"/>
    <w:rsid w:val="00BA56FD"/>
    <w:rsid w:val="00BA5CB3"/>
    <w:rsid w:val="00BB1F8E"/>
    <w:rsid w:val="00BB3FEC"/>
    <w:rsid w:val="00BC12BE"/>
    <w:rsid w:val="00BC5144"/>
    <w:rsid w:val="00BC56DA"/>
    <w:rsid w:val="00BC7635"/>
    <w:rsid w:val="00BD1E54"/>
    <w:rsid w:val="00BD5EB4"/>
    <w:rsid w:val="00BD6B3E"/>
    <w:rsid w:val="00BE0165"/>
    <w:rsid w:val="00BE1F6A"/>
    <w:rsid w:val="00BE61FF"/>
    <w:rsid w:val="00BE739D"/>
    <w:rsid w:val="00BF097C"/>
    <w:rsid w:val="00BF19A3"/>
    <w:rsid w:val="00BF4ADF"/>
    <w:rsid w:val="00BF60B6"/>
    <w:rsid w:val="00BF6978"/>
    <w:rsid w:val="00C02DFD"/>
    <w:rsid w:val="00C0647F"/>
    <w:rsid w:val="00C10E30"/>
    <w:rsid w:val="00C10FB6"/>
    <w:rsid w:val="00C1501F"/>
    <w:rsid w:val="00C1689D"/>
    <w:rsid w:val="00C17791"/>
    <w:rsid w:val="00C23608"/>
    <w:rsid w:val="00C2540C"/>
    <w:rsid w:val="00C258C9"/>
    <w:rsid w:val="00C26086"/>
    <w:rsid w:val="00C26929"/>
    <w:rsid w:val="00C31C12"/>
    <w:rsid w:val="00C32645"/>
    <w:rsid w:val="00C32A2A"/>
    <w:rsid w:val="00C376E5"/>
    <w:rsid w:val="00C4101F"/>
    <w:rsid w:val="00C41A7F"/>
    <w:rsid w:val="00C55C31"/>
    <w:rsid w:val="00C607CB"/>
    <w:rsid w:val="00C61E49"/>
    <w:rsid w:val="00C64697"/>
    <w:rsid w:val="00C64CD7"/>
    <w:rsid w:val="00C76674"/>
    <w:rsid w:val="00C767AA"/>
    <w:rsid w:val="00C80B94"/>
    <w:rsid w:val="00C83336"/>
    <w:rsid w:val="00C90640"/>
    <w:rsid w:val="00C9225D"/>
    <w:rsid w:val="00C9339D"/>
    <w:rsid w:val="00CA0650"/>
    <w:rsid w:val="00CA49B0"/>
    <w:rsid w:val="00CA6DC6"/>
    <w:rsid w:val="00CA77E1"/>
    <w:rsid w:val="00CC0B38"/>
    <w:rsid w:val="00CC270E"/>
    <w:rsid w:val="00CC4E60"/>
    <w:rsid w:val="00CC629C"/>
    <w:rsid w:val="00CC657C"/>
    <w:rsid w:val="00CD0D51"/>
    <w:rsid w:val="00CD357E"/>
    <w:rsid w:val="00CD549B"/>
    <w:rsid w:val="00CE56AE"/>
    <w:rsid w:val="00CE7595"/>
    <w:rsid w:val="00CF3A83"/>
    <w:rsid w:val="00CF3EE9"/>
    <w:rsid w:val="00CF766A"/>
    <w:rsid w:val="00D05B3C"/>
    <w:rsid w:val="00D15B4A"/>
    <w:rsid w:val="00D171B1"/>
    <w:rsid w:val="00D217D4"/>
    <w:rsid w:val="00D24216"/>
    <w:rsid w:val="00D25FF2"/>
    <w:rsid w:val="00D278A7"/>
    <w:rsid w:val="00D331B9"/>
    <w:rsid w:val="00D348D7"/>
    <w:rsid w:val="00D34D4C"/>
    <w:rsid w:val="00D44DCE"/>
    <w:rsid w:val="00D46DFD"/>
    <w:rsid w:val="00D52913"/>
    <w:rsid w:val="00D65FE9"/>
    <w:rsid w:val="00D80D76"/>
    <w:rsid w:val="00D849A0"/>
    <w:rsid w:val="00D9220F"/>
    <w:rsid w:val="00D93787"/>
    <w:rsid w:val="00D9456B"/>
    <w:rsid w:val="00D9623D"/>
    <w:rsid w:val="00D97C68"/>
    <w:rsid w:val="00D97E51"/>
    <w:rsid w:val="00DA117B"/>
    <w:rsid w:val="00DA358A"/>
    <w:rsid w:val="00DA4677"/>
    <w:rsid w:val="00DA54D2"/>
    <w:rsid w:val="00DA6F1D"/>
    <w:rsid w:val="00DB0B7D"/>
    <w:rsid w:val="00DB20DF"/>
    <w:rsid w:val="00DC17F7"/>
    <w:rsid w:val="00DC1BD0"/>
    <w:rsid w:val="00DC4F93"/>
    <w:rsid w:val="00DC6EE1"/>
    <w:rsid w:val="00DD5B06"/>
    <w:rsid w:val="00DD7E28"/>
    <w:rsid w:val="00DE35CF"/>
    <w:rsid w:val="00DE3C9B"/>
    <w:rsid w:val="00DE5027"/>
    <w:rsid w:val="00DF0962"/>
    <w:rsid w:val="00DF0D22"/>
    <w:rsid w:val="00DF20A4"/>
    <w:rsid w:val="00DF506E"/>
    <w:rsid w:val="00DF55F5"/>
    <w:rsid w:val="00DF7D6E"/>
    <w:rsid w:val="00E07708"/>
    <w:rsid w:val="00E1061B"/>
    <w:rsid w:val="00E1137E"/>
    <w:rsid w:val="00E159B4"/>
    <w:rsid w:val="00E174B5"/>
    <w:rsid w:val="00E3275F"/>
    <w:rsid w:val="00E347AE"/>
    <w:rsid w:val="00E3492B"/>
    <w:rsid w:val="00E3550C"/>
    <w:rsid w:val="00E40E5C"/>
    <w:rsid w:val="00E54C13"/>
    <w:rsid w:val="00E61814"/>
    <w:rsid w:val="00E72996"/>
    <w:rsid w:val="00E756AC"/>
    <w:rsid w:val="00E76025"/>
    <w:rsid w:val="00E76534"/>
    <w:rsid w:val="00E816A8"/>
    <w:rsid w:val="00E81FE9"/>
    <w:rsid w:val="00E823D9"/>
    <w:rsid w:val="00E83101"/>
    <w:rsid w:val="00E8508D"/>
    <w:rsid w:val="00E90304"/>
    <w:rsid w:val="00E90486"/>
    <w:rsid w:val="00E9794B"/>
    <w:rsid w:val="00EB21CE"/>
    <w:rsid w:val="00EC513E"/>
    <w:rsid w:val="00EC5F9F"/>
    <w:rsid w:val="00ED1E88"/>
    <w:rsid w:val="00ED3F86"/>
    <w:rsid w:val="00EE2444"/>
    <w:rsid w:val="00EE3852"/>
    <w:rsid w:val="00EE43B7"/>
    <w:rsid w:val="00EE4B8C"/>
    <w:rsid w:val="00F01638"/>
    <w:rsid w:val="00F04BC7"/>
    <w:rsid w:val="00F05341"/>
    <w:rsid w:val="00F05559"/>
    <w:rsid w:val="00F07772"/>
    <w:rsid w:val="00F07B4C"/>
    <w:rsid w:val="00F10C13"/>
    <w:rsid w:val="00F1173E"/>
    <w:rsid w:val="00F13616"/>
    <w:rsid w:val="00F13DA6"/>
    <w:rsid w:val="00F13EBD"/>
    <w:rsid w:val="00F14AD2"/>
    <w:rsid w:val="00F174CF"/>
    <w:rsid w:val="00F20081"/>
    <w:rsid w:val="00F20747"/>
    <w:rsid w:val="00F226E1"/>
    <w:rsid w:val="00F25700"/>
    <w:rsid w:val="00F272DA"/>
    <w:rsid w:val="00F302F6"/>
    <w:rsid w:val="00F35E57"/>
    <w:rsid w:val="00F36FE6"/>
    <w:rsid w:val="00F408EA"/>
    <w:rsid w:val="00F44C1C"/>
    <w:rsid w:val="00F46372"/>
    <w:rsid w:val="00F465BE"/>
    <w:rsid w:val="00F469EE"/>
    <w:rsid w:val="00F50120"/>
    <w:rsid w:val="00F56865"/>
    <w:rsid w:val="00F63009"/>
    <w:rsid w:val="00F63431"/>
    <w:rsid w:val="00F65155"/>
    <w:rsid w:val="00F672D5"/>
    <w:rsid w:val="00F72FD6"/>
    <w:rsid w:val="00F74EAD"/>
    <w:rsid w:val="00F75A7A"/>
    <w:rsid w:val="00F865AC"/>
    <w:rsid w:val="00F904F6"/>
    <w:rsid w:val="00F90B85"/>
    <w:rsid w:val="00F910B6"/>
    <w:rsid w:val="00FA095F"/>
    <w:rsid w:val="00FA09AC"/>
    <w:rsid w:val="00FA187A"/>
    <w:rsid w:val="00FA5110"/>
    <w:rsid w:val="00FA78A5"/>
    <w:rsid w:val="00FB1C0A"/>
    <w:rsid w:val="00FB21FF"/>
    <w:rsid w:val="00FC1BB9"/>
    <w:rsid w:val="00FC2A8B"/>
    <w:rsid w:val="00FC5345"/>
    <w:rsid w:val="00FD145F"/>
    <w:rsid w:val="00FD79AC"/>
    <w:rsid w:val="00FD7DC5"/>
    <w:rsid w:val="00FE0887"/>
    <w:rsid w:val="00FF60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7FC57C"/>
  <w15:chartTrackingRefBased/>
  <w15:docId w15:val="{4A982EA3-B97B-4B53-A8BD-337FC460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43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329"/>
  </w:style>
  <w:style w:type="paragraph" w:styleId="Footer">
    <w:name w:val="footer"/>
    <w:basedOn w:val="Normal"/>
    <w:link w:val="FooterChar"/>
    <w:uiPriority w:val="99"/>
    <w:unhideWhenUsed/>
    <w:rsid w:val="002543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329"/>
  </w:style>
  <w:style w:type="paragraph" w:styleId="BalloonText">
    <w:name w:val="Balloon Text"/>
    <w:basedOn w:val="Normal"/>
    <w:link w:val="BalloonTextChar"/>
    <w:uiPriority w:val="99"/>
    <w:semiHidden/>
    <w:unhideWhenUsed/>
    <w:rsid w:val="000305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5A8"/>
    <w:rPr>
      <w:rFonts w:ascii="Segoe UI" w:hAnsi="Segoe UI" w:cs="Segoe UI"/>
      <w:sz w:val="18"/>
      <w:szCs w:val="18"/>
    </w:rPr>
  </w:style>
  <w:style w:type="character" w:styleId="Hyperlink">
    <w:name w:val="Hyperlink"/>
    <w:basedOn w:val="DefaultParagraphFont"/>
    <w:uiPriority w:val="99"/>
    <w:unhideWhenUsed/>
    <w:rsid w:val="001E0EFD"/>
    <w:rPr>
      <w:color w:val="0563C1" w:themeColor="hyperlink"/>
      <w:u w:val="single"/>
    </w:rPr>
  </w:style>
  <w:style w:type="table" w:styleId="TableGrid">
    <w:name w:val="Table Grid"/>
    <w:basedOn w:val="TableNormal"/>
    <w:uiPriority w:val="39"/>
    <w:rsid w:val="00F04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2311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Normal"/>
    <w:rsid w:val="00706D7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3652A"/>
    <w:rPr>
      <w:rFonts w:ascii="Segoe UI" w:hAnsi="Segoe UI" w:cs="Segoe UI" w:hint="default"/>
      <w:sz w:val="18"/>
      <w:szCs w:val="18"/>
    </w:rPr>
  </w:style>
  <w:style w:type="paragraph" w:styleId="ListParagraph">
    <w:name w:val="List Paragraph"/>
    <w:basedOn w:val="Normal"/>
    <w:uiPriority w:val="34"/>
    <w:qFormat/>
    <w:rsid w:val="00626888"/>
    <w:pPr>
      <w:spacing w:after="200" w:line="276" w:lineRule="auto"/>
      <w:ind w:left="720"/>
      <w:contextualSpacing/>
    </w:pPr>
  </w:style>
  <w:style w:type="character" w:customStyle="1" w:styleId="Bodytext">
    <w:name w:val="Body text_"/>
    <w:basedOn w:val="DefaultParagraphFont"/>
    <w:link w:val="BodyText7"/>
    <w:rsid w:val="00FC5345"/>
    <w:rPr>
      <w:rFonts w:ascii="Trebuchet MS" w:eastAsia="Trebuchet MS" w:hAnsi="Trebuchet MS" w:cs="Trebuchet MS"/>
      <w:sz w:val="19"/>
      <w:szCs w:val="19"/>
      <w:shd w:val="clear" w:color="auto" w:fill="FFFFFF"/>
    </w:rPr>
  </w:style>
  <w:style w:type="character" w:customStyle="1" w:styleId="BodyText1">
    <w:name w:val="Body Text1"/>
    <w:basedOn w:val="Bodytext"/>
    <w:rsid w:val="00FC5345"/>
    <w:rPr>
      <w:rFonts w:ascii="Trebuchet MS" w:eastAsia="Trebuchet MS" w:hAnsi="Trebuchet MS" w:cs="Trebuchet MS"/>
      <w:color w:val="000000"/>
      <w:spacing w:val="0"/>
      <w:w w:val="100"/>
      <w:position w:val="0"/>
      <w:sz w:val="19"/>
      <w:szCs w:val="19"/>
      <w:shd w:val="clear" w:color="auto" w:fill="FFFFFF"/>
      <w:lang w:val="lv-LV" w:eastAsia="lv-LV" w:bidi="lv-LV"/>
    </w:rPr>
  </w:style>
  <w:style w:type="paragraph" w:customStyle="1" w:styleId="BodyText7">
    <w:name w:val="Body Text7"/>
    <w:basedOn w:val="Normal"/>
    <w:link w:val="Bodytext"/>
    <w:rsid w:val="00FC5345"/>
    <w:pPr>
      <w:widowControl w:val="0"/>
      <w:shd w:val="clear" w:color="auto" w:fill="FFFFFF"/>
      <w:spacing w:before="60" w:after="0" w:line="264" w:lineRule="exact"/>
      <w:ind w:hanging="260"/>
      <w:jc w:val="right"/>
    </w:pPr>
    <w:rPr>
      <w:rFonts w:ascii="Trebuchet MS" w:eastAsia="Trebuchet MS" w:hAnsi="Trebuchet MS" w:cs="Trebuchet MS"/>
      <w:sz w:val="19"/>
      <w:szCs w:val="19"/>
    </w:rPr>
  </w:style>
  <w:style w:type="character" w:customStyle="1" w:styleId="BodyText6">
    <w:name w:val="Body Text6"/>
    <w:basedOn w:val="Bodytext"/>
    <w:rsid w:val="00FC5345"/>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lv-LV" w:eastAsia="lv-LV" w:bidi="lv-LV"/>
    </w:rPr>
  </w:style>
  <w:style w:type="character" w:customStyle="1" w:styleId="BodytextItalic">
    <w:name w:val="Body text + Italic"/>
    <w:basedOn w:val="Bodytext"/>
    <w:rsid w:val="00FC2A8B"/>
    <w:rPr>
      <w:rFonts w:ascii="Trebuchet MS" w:eastAsia="Trebuchet MS" w:hAnsi="Trebuchet MS" w:cs="Trebuchet MS"/>
      <w:b w:val="0"/>
      <w:bCs w:val="0"/>
      <w:i/>
      <w:iCs/>
      <w:smallCaps w:val="0"/>
      <w:strike w:val="0"/>
      <w:color w:val="000000"/>
      <w:spacing w:val="0"/>
      <w:w w:val="100"/>
      <w:position w:val="0"/>
      <w:sz w:val="19"/>
      <w:szCs w:val="19"/>
      <w:u w:val="none"/>
      <w:shd w:val="clear" w:color="auto" w:fill="FFFFFF"/>
      <w:lang w:val="lv-LV" w:eastAsia="lv-LV" w:bidi="lv-LV"/>
    </w:rPr>
  </w:style>
  <w:style w:type="character" w:customStyle="1" w:styleId="BodyText5">
    <w:name w:val="Body Text5"/>
    <w:basedOn w:val="Bodytext"/>
    <w:rsid w:val="0091020E"/>
    <w:rPr>
      <w:rFonts w:ascii="Trebuchet MS" w:eastAsia="Trebuchet MS" w:hAnsi="Trebuchet MS" w:cs="Trebuchet MS"/>
      <w:b w:val="0"/>
      <w:bCs w:val="0"/>
      <w:i w:val="0"/>
      <w:iCs w:val="0"/>
      <w:smallCaps w:val="0"/>
      <w:strike w:val="0"/>
      <w:color w:val="000000"/>
      <w:spacing w:val="0"/>
      <w:w w:val="100"/>
      <w:position w:val="0"/>
      <w:sz w:val="19"/>
      <w:szCs w:val="19"/>
      <w:u w:val="single"/>
      <w:shd w:val="clear" w:color="auto" w:fill="FFFFFF"/>
      <w:lang w:val="lv-LV" w:eastAsia="lv-LV" w:bidi="lv-LV"/>
    </w:rPr>
  </w:style>
  <w:style w:type="character" w:customStyle="1" w:styleId="BodytextExact">
    <w:name w:val="Body text Exact"/>
    <w:basedOn w:val="DefaultParagraphFont"/>
    <w:rsid w:val="002B5258"/>
    <w:rPr>
      <w:rFonts w:ascii="Trebuchet MS" w:eastAsia="Trebuchet MS" w:hAnsi="Trebuchet MS" w:cs="Trebuchet MS"/>
      <w:b w:val="0"/>
      <w:bCs w:val="0"/>
      <w:i w:val="0"/>
      <w:iCs w:val="0"/>
      <w:smallCaps w:val="0"/>
      <w:strike w:val="0"/>
      <w:color w:val="141414"/>
      <w:sz w:val="18"/>
      <w:szCs w:val="18"/>
      <w:u w:val="none"/>
    </w:rPr>
  </w:style>
  <w:style w:type="paragraph" w:styleId="CommentText">
    <w:name w:val="annotation text"/>
    <w:basedOn w:val="Normal"/>
    <w:link w:val="CommentTextChar"/>
    <w:uiPriority w:val="99"/>
    <w:unhideWhenUsed/>
    <w:rsid w:val="001356B0"/>
    <w:pPr>
      <w:spacing w:before="60" w:after="6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1356B0"/>
    <w:rPr>
      <w:rFonts w:ascii="Times New Roman" w:eastAsia="Calibri" w:hAnsi="Times New Roman" w:cs="Times New Roman"/>
      <w:sz w:val="20"/>
      <w:szCs w:val="20"/>
    </w:rPr>
  </w:style>
  <w:style w:type="character" w:styleId="CommentReference">
    <w:name w:val="annotation reference"/>
    <w:basedOn w:val="DefaultParagraphFont"/>
    <w:uiPriority w:val="99"/>
    <w:semiHidden/>
    <w:unhideWhenUsed/>
    <w:rsid w:val="00F07B4C"/>
    <w:rPr>
      <w:sz w:val="16"/>
      <w:szCs w:val="16"/>
    </w:rPr>
  </w:style>
  <w:style w:type="paragraph" w:styleId="Revision">
    <w:name w:val="Revision"/>
    <w:hidden/>
    <w:uiPriority w:val="99"/>
    <w:semiHidden/>
    <w:rsid w:val="006E1E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97845">
      <w:bodyDiv w:val="1"/>
      <w:marLeft w:val="0"/>
      <w:marRight w:val="0"/>
      <w:marTop w:val="0"/>
      <w:marBottom w:val="0"/>
      <w:divBdr>
        <w:top w:val="none" w:sz="0" w:space="0" w:color="auto"/>
        <w:left w:val="none" w:sz="0" w:space="0" w:color="auto"/>
        <w:bottom w:val="none" w:sz="0" w:space="0" w:color="auto"/>
        <w:right w:val="none" w:sz="0" w:space="0" w:color="auto"/>
      </w:divBdr>
    </w:div>
    <w:div w:id="269094721">
      <w:bodyDiv w:val="1"/>
      <w:marLeft w:val="0"/>
      <w:marRight w:val="0"/>
      <w:marTop w:val="0"/>
      <w:marBottom w:val="0"/>
      <w:divBdr>
        <w:top w:val="none" w:sz="0" w:space="0" w:color="auto"/>
        <w:left w:val="none" w:sz="0" w:space="0" w:color="auto"/>
        <w:bottom w:val="none" w:sz="0" w:space="0" w:color="auto"/>
        <w:right w:val="none" w:sz="0" w:space="0" w:color="auto"/>
      </w:divBdr>
    </w:div>
    <w:div w:id="342558780">
      <w:bodyDiv w:val="1"/>
      <w:marLeft w:val="0"/>
      <w:marRight w:val="0"/>
      <w:marTop w:val="0"/>
      <w:marBottom w:val="0"/>
      <w:divBdr>
        <w:top w:val="none" w:sz="0" w:space="0" w:color="auto"/>
        <w:left w:val="none" w:sz="0" w:space="0" w:color="auto"/>
        <w:bottom w:val="none" w:sz="0" w:space="0" w:color="auto"/>
        <w:right w:val="none" w:sz="0" w:space="0" w:color="auto"/>
      </w:divBdr>
    </w:div>
    <w:div w:id="41636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D4263-21B1-497A-B4D9-CB14D9365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84</Pages>
  <Words>65429</Words>
  <Characters>37295</Characters>
  <Application>Microsoft Office Word</Application>
  <DocSecurity>0</DocSecurity>
  <Lines>310</Lines>
  <Paragraphs>205</Paragraphs>
  <ScaleCrop>false</ScaleCrop>
  <HeadingPairs>
    <vt:vector size="2" baseType="variant">
      <vt:variant>
        <vt:lpstr>Title</vt:lpstr>
      </vt:variant>
      <vt:variant>
        <vt:i4>1</vt:i4>
      </vt:variant>
    </vt:vector>
  </HeadingPairs>
  <TitlesOfParts>
    <vt:vector size="1" baseType="lpstr">
      <vt:lpstr>Rīkojums</vt:lpstr>
    </vt:vector>
  </TitlesOfParts>
  <Company/>
  <LinksUpToDate>false</LinksUpToDate>
  <CharactersWithSpaces>102519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Rīkojums</dc:title>
  <dc:subject/>
  <dc:creator>Latvijas Universitāte</dc:creator>
  <cp:keywords/>
  <dc:description/>
  <cp:lastModifiedBy>Kitija Kravale</cp:lastModifiedBy>
  <cp:revision>5</cp:revision>
  <cp:lastPrinted>2022-06-13T11:22:00Z</cp:lastPrinted>
  <dcterms:created xsi:type="dcterms:W3CDTF">2022-06-29T13:05:00Z</dcterms:created>
  <dcterms:modified xsi:type="dcterms:W3CDTF">2022-06-30T11:08:00Z</dcterms:modified>
</cp:coreProperties>
</file>