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701"/>
        <w:gridCol w:w="426"/>
        <w:gridCol w:w="2204"/>
      </w:tblGrid>
      <w:tr w:rsidR="00E7624E" w:rsidRPr="00E7624E" w14:paraId="04916F30" w14:textId="77777777" w:rsidTr="00F541F8">
        <w:trPr>
          <w:trHeight w:val="423"/>
        </w:trPr>
        <w:tc>
          <w:tcPr>
            <w:tcW w:w="675" w:type="dxa"/>
          </w:tcPr>
          <w:p w14:paraId="59045EAC" w14:textId="77777777" w:rsidR="008C3FCB" w:rsidRPr="00E7624E" w:rsidRDefault="008C3FCB" w:rsidP="00F541F8">
            <w:pPr>
              <w:spacing w:before="20"/>
              <w:ind w:right="-108"/>
            </w:pPr>
            <w:r w:rsidRPr="00E7624E">
              <w:t>Rīgā</w:t>
            </w:r>
          </w:p>
        </w:tc>
        <w:tc>
          <w:tcPr>
            <w:tcW w:w="1701" w:type="dxa"/>
          </w:tcPr>
          <w:p w14:paraId="17B0CABF" w14:textId="77777777" w:rsidR="008C3FCB" w:rsidRPr="00E7624E" w:rsidRDefault="008C3FCB" w:rsidP="00F541F8">
            <w:pPr>
              <w:pBdr>
                <w:bottom w:val="single" w:sz="4" w:space="1" w:color="auto"/>
              </w:pBdr>
            </w:pPr>
            <w:r>
              <w:t>20.09.2022</w:t>
            </w:r>
          </w:p>
        </w:tc>
        <w:tc>
          <w:tcPr>
            <w:tcW w:w="426" w:type="dxa"/>
          </w:tcPr>
          <w:p w14:paraId="745EC831" w14:textId="77777777" w:rsidR="008C3FCB" w:rsidRPr="00E7624E" w:rsidRDefault="008C3FCB" w:rsidP="00F541F8">
            <w:pPr>
              <w:spacing w:before="20"/>
              <w:ind w:right="-187"/>
            </w:pPr>
            <w:r w:rsidRPr="00E7624E">
              <w:t>Nr.</w:t>
            </w:r>
          </w:p>
        </w:tc>
        <w:tc>
          <w:tcPr>
            <w:tcW w:w="2204" w:type="dxa"/>
          </w:tcPr>
          <w:p w14:paraId="7332F297" w14:textId="77777777" w:rsidR="008C3FCB" w:rsidRPr="00E7624E" w:rsidRDefault="008C3FCB" w:rsidP="00F541F8">
            <w:pPr>
              <w:pBdr>
                <w:bottom w:val="single" w:sz="4" w:space="1" w:color="auto"/>
              </w:pBdr>
            </w:pPr>
            <w:r>
              <w:t>02-03-IP/152</w:t>
            </w:r>
          </w:p>
        </w:tc>
      </w:tr>
      <w:tr w:rsidR="00E7624E" w:rsidRPr="00E7624E" w14:paraId="1F725411" w14:textId="77777777" w:rsidTr="00F541F8">
        <w:trPr>
          <w:trHeight w:val="423"/>
        </w:trPr>
        <w:tc>
          <w:tcPr>
            <w:tcW w:w="675" w:type="dxa"/>
          </w:tcPr>
          <w:p w14:paraId="5A63404E" w14:textId="77777777" w:rsidR="008C3FCB" w:rsidRPr="00E7624E" w:rsidRDefault="008C3FCB" w:rsidP="00F541F8">
            <w:pPr>
              <w:spacing w:before="20"/>
              <w:ind w:right="-108"/>
            </w:pPr>
            <w:r w:rsidRPr="00E7624E">
              <w:t>uz</w:t>
            </w:r>
          </w:p>
        </w:tc>
        <w:tc>
          <w:tcPr>
            <w:tcW w:w="1701" w:type="dxa"/>
          </w:tcPr>
          <w:p w14:paraId="2CA6CF32" w14:textId="7FA2CA91" w:rsidR="008C3FCB" w:rsidRPr="00E7624E" w:rsidRDefault="00517749" w:rsidP="00F541F8">
            <w:pPr>
              <w:pBdr>
                <w:bottom w:val="single" w:sz="4" w:space="1" w:color="auto"/>
              </w:pBdr>
            </w:pPr>
            <w:r w:rsidRPr="00E7624E">
              <w:t>13.09.2022.</w:t>
            </w:r>
          </w:p>
        </w:tc>
        <w:tc>
          <w:tcPr>
            <w:tcW w:w="426" w:type="dxa"/>
          </w:tcPr>
          <w:p w14:paraId="1667895C" w14:textId="77777777" w:rsidR="008C3FCB" w:rsidRPr="00E7624E" w:rsidRDefault="008C3FCB" w:rsidP="00F541F8">
            <w:pPr>
              <w:spacing w:before="20"/>
              <w:ind w:right="-187"/>
            </w:pPr>
            <w:r w:rsidRPr="00E7624E">
              <w:t>Nr.</w:t>
            </w:r>
          </w:p>
        </w:tc>
        <w:tc>
          <w:tcPr>
            <w:tcW w:w="2204" w:type="dxa"/>
          </w:tcPr>
          <w:p w14:paraId="1D0D39E2" w14:textId="4A327470" w:rsidR="008C3FCB" w:rsidRPr="00E7624E" w:rsidRDefault="00517749" w:rsidP="00F541F8">
            <w:pPr>
              <w:pBdr>
                <w:bottom w:val="single" w:sz="4" w:space="1" w:color="auto"/>
              </w:pBdr>
            </w:pPr>
            <w:r w:rsidRPr="00E7624E">
              <w:t>3.2-16/2-9/2667</w:t>
            </w:r>
          </w:p>
        </w:tc>
      </w:tr>
    </w:tbl>
    <w:p w14:paraId="000FD62A" w14:textId="77777777" w:rsidR="008C3FCB" w:rsidRPr="00E7624E" w:rsidRDefault="008C3FCB" w:rsidP="008C3FCB">
      <w:pPr>
        <w:pStyle w:val="Header"/>
      </w:pPr>
    </w:p>
    <w:p w14:paraId="7A97AF65" w14:textId="77777777" w:rsidR="008C3FCB" w:rsidRPr="00E7624E" w:rsidRDefault="008C3FCB" w:rsidP="008C3FCB">
      <w:pPr>
        <w:spacing w:after="0" w:line="240" w:lineRule="auto"/>
        <w:ind w:firstLine="720"/>
        <w:jc w:val="right"/>
      </w:pPr>
    </w:p>
    <w:p w14:paraId="5C8BEF62" w14:textId="77777777" w:rsidR="008C3FCB" w:rsidRPr="00E7624E" w:rsidRDefault="008C3FCB" w:rsidP="00B425E7">
      <w:pPr>
        <w:spacing w:after="0" w:line="240" w:lineRule="auto"/>
        <w:jc w:val="both"/>
      </w:pPr>
    </w:p>
    <w:p w14:paraId="7F6B6487" w14:textId="75F76CD9" w:rsidR="008C3FCB" w:rsidRPr="00E7624E" w:rsidRDefault="001B58B0" w:rsidP="001B58B0">
      <w:pPr>
        <w:spacing w:after="0" w:line="240" w:lineRule="auto"/>
        <w:ind w:firstLine="720"/>
        <w:jc w:val="right"/>
      </w:pPr>
      <w:r w:rsidRPr="00E7624E">
        <w:t xml:space="preserve">Finanšu ministrijai </w:t>
      </w:r>
    </w:p>
    <w:p w14:paraId="3017B798" w14:textId="18EB1850" w:rsidR="005D25DD" w:rsidRPr="00E7624E" w:rsidRDefault="005D25DD" w:rsidP="001B58B0">
      <w:pPr>
        <w:spacing w:after="0" w:line="240" w:lineRule="auto"/>
        <w:ind w:firstLine="720"/>
        <w:jc w:val="right"/>
      </w:pPr>
    </w:p>
    <w:p w14:paraId="351D29E0" w14:textId="77777777" w:rsidR="005D25DD" w:rsidRPr="00E7624E" w:rsidRDefault="005D25DD" w:rsidP="005D25DD">
      <w:pPr>
        <w:spacing w:after="0" w:line="240" w:lineRule="auto"/>
      </w:pPr>
      <w:r w:rsidRPr="00E7624E">
        <w:t xml:space="preserve">Par nekustamo īpašumu </w:t>
      </w:r>
    </w:p>
    <w:p w14:paraId="21641C53" w14:textId="56883545" w:rsidR="005D25DD" w:rsidRPr="00E7624E" w:rsidRDefault="005D25DD" w:rsidP="002C17F3">
      <w:pPr>
        <w:spacing w:after="0" w:line="240" w:lineRule="auto"/>
      </w:pPr>
      <w:r w:rsidRPr="00E7624E">
        <w:t>Sergeja Eizenšteina ielā, Rīgā</w:t>
      </w:r>
    </w:p>
    <w:p w14:paraId="4294CEAC" w14:textId="77777777" w:rsidR="00B2507D" w:rsidRPr="00E7624E" w:rsidRDefault="00B2507D" w:rsidP="00517749">
      <w:pPr>
        <w:spacing w:after="0" w:line="240" w:lineRule="auto"/>
        <w:ind w:firstLine="720"/>
        <w:jc w:val="both"/>
      </w:pPr>
    </w:p>
    <w:p w14:paraId="79B7C8E6" w14:textId="70BDC619" w:rsidR="00517749" w:rsidRPr="00E7624E" w:rsidRDefault="00517749" w:rsidP="00B2507D">
      <w:pPr>
        <w:spacing w:after="0" w:line="240" w:lineRule="auto"/>
        <w:ind w:firstLine="720"/>
        <w:jc w:val="both"/>
      </w:pPr>
      <w:r w:rsidRPr="00E7624E">
        <w:t xml:space="preserve">Satiksmes ministrija 2022. gada 13. septembrī </w:t>
      </w:r>
      <w:r w:rsidR="00B2507D" w:rsidRPr="00E7624E">
        <w:t>saņēma Finanšu ministrijas 2022. gada 13.septembra vēstuli Nr. 3.2-16/2-9/2667 “Par nekustamo īpašumu Sergeja Eizenšteina ielā, Rīgā, pirkšanu Biķernieku kompleksās sporta bāzes attīstības projekta īstenošanai”, kurā informē, ka saistībā ar jautājumu par nekustamo īpašumu Sergeja Eizenšteina ielā, Rīgā,</w:t>
      </w:r>
      <w:r w:rsidR="007164B6" w:rsidRPr="00E7624E">
        <w:t xml:space="preserve"> (nekustamā īpašuma kadastra Nr.0100 122 0281, nekustamā īpašuma kadastra Nr.0100 122 0329) </w:t>
      </w:r>
      <w:r w:rsidR="00B2507D" w:rsidRPr="00E7624E">
        <w:t>pirkšanu Biķernieku kompleksās sporta bāzes attīstības projekta īstenošanai ir saņemta Fiskālās disciplīnas padomes 2022. gada 31. augusta vēstule</w:t>
      </w:r>
      <w:r w:rsidR="00B2507D" w:rsidRPr="00E7624E">
        <w:rPr>
          <w:rFonts w:ascii="Calibri" w:hAnsi="Calibri"/>
          <w:sz w:val="22"/>
          <w:szCs w:val="22"/>
        </w:rPr>
        <w:t xml:space="preserve"> </w:t>
      </w:r>
      <w:r w:rsidR="00B2507D" w:rsidRPr="00E7624E">
        <w:t>Nr. 1-10/360, kurā tiek norādīts, ka naudas līdzekļu piešķiršana augstāk minētajam pasākumam nebūtu labas budžeta pārvaldības piemērs, kā arī ar lūgumu izvērtēt papildu apstākļus un informēt Finanšu ministriju par pieņemto lēmumu, ņemot vērā to, ka minētajam jautājumam ir nepieciešams arī Saeimas Budžetu un finanšu (nodokļu) komisijas saskaņojums.</w:t>
      </w:r>
    </w:p>
    <w:p w14:paraId="6CDE6ABC" w14:textId="72B0CD0E" w:rsidR="00C52342" w:rsidRPr="00E7624E" w:rsidRDefault="00B2507D" w:rsidP="00C52342">
      <w:pPr>
        <w:spacing w:after="0" w:line="240" w:lineRule="auto"/>
        <w:ind w:firstLine="720"/>
        <w:jc w:val="both"/>
      </w:pPr>
      <w:r w:rsidRPr="00E7624E">
        <w:t>Satiksmes ministrija</w:t>
      </w:r>
      <w:r w:rsidR="00992C69" w:rsidRPr="00E7624E">
        <w:t>,</w:t>
      </w:r>
      <w:r w:rsidRPr="00E7624E">
        <w:t xml:space="preserve"> atbildot uz Finanšu ministrijas pieprasījumu izvērtēt papildu apstākļus un informēt par pieņemto lēmumu, sniedz šādu informāciju. </w:t>
      </w:r>
    </w:p>
    <w:p w14:paraId="56518775" w14:textId="52D8137A" w:rsidR="00B2507D" w:rsidRPr="00E7624E" w:rsidRDefault="00B2507D" w:rsidP="00B2507D">
      <w:pPr>
        <w:spacing w:after="0" w:line="240" w:lineRule="auto"/>
        <w:ind w:firstLine="720"/>
        <w:jc w:val="both"/>
      </w:pPr>
    </w:p>
    <w:p w14:paraId="46700543" w14:textId="4B52F33D" w:rsidR="00722BD9" w:rsidRPr="00E7624E" w:rsidRDefault="00C860BB" w:rsidP="00B2507D">
      <w:pPr>
        <w:spacing w:after="0" w:line="240" w:lineRule="auto"/>
        <w:ind w:firstLine="720"/>
        <w:jc w:val="both"/>
        <w:rPr>
          <w:i/>
          <w:iCs/>
        </w:rPr>
      </w:pPr>
      <w:r w:rsidRPr="00E7624E">
        <w:t xml:space="preserve">Sabiedrības vajadzībām nepieciešamā nekustamā īpašuma atsavināšanas likuma </w:t>
      </w:r>
      <w:r w:rsidR="00B502F1" w:rsidRPr="00E7624E">
        <w:t xml:space="preserve">(turpmāk – Atsavināšanas likums) </w:t>
      </w:r>
      <w:r w:rsidR="00722BD9" w:rsidRPr="00E7624E">
        <w:t>2.pants</w:t>
      </w:r>
      <w:r w:rsidR="008C2C0D" w:rsidRPr="00E7624E">
        <w:t xml:space="preserve"> noteic, ka </w:t>
      </w:r>
      <w:r w:rsidR="00722BD9" w:rsidRPr="00E7624E">
        <w:rPr>
          <w:i/>
          <w:iCs/>
        </w:rPr>
        <w:t>Nekustamo īpašumu atsavina valsts aizsardzības, vides aizsardzības, veselības aizsardzības vai sociālās nodrošināšanas vajadzībām, sabiedrībai nepieciešamu kultūras, izglītības un sporta objektu, inženierbūvju un inženierkomunikāciju būvniecībai vai transporta infrastruktūras attīstībai, kā arī citu sabiedrības vajadzību nodrošināšanai, ja šis mērķis nav sasniedzams ar citiem līdzekļiem.</w:t>
      </w:r>
    </w:p>
    <w:p w14:paraId="145FE522" w14:textId="77777777" w:rsidR="00330228" w:rsidRPr="00E7624E" w:rsidRDefault="00FC0265" w:rsidP="00F1667E">
      <w:pPr>
        <w:spacing w:after="0" w:line="240" w:lineRule="auto"/>
        <w:ind w:firstLine="720"/>
        <w:jc w:val="both"/>
      </w:pPr>
      <w:r w:rsidRPr="00E7624E">
        <w:t>Biķernieku komple</w:t>
      </w:r>
      <w:r w:rsidR="00AA45A1" w:rsidRPr="00E7624E">
        <w:t>ksā</w:t>
      </w:r>
      <w:r w:rsidRPr="00E7624E">
        <w:t xml:space="preserve"> sporta bāze</w:t>
      </w:r>
      <w:r w:rsidR="00AA45A1" w:rsidRPr="00E7624E">
        <w:t xml:space="preserve"> ir sporta objek</w:t>
      </w:r>
      <w:r w:rsidR="00AF4090" w:rsidRPr="00E7624E">
        <w:t>ts</w:t>
      </w:r>
      <w:r w:rsidR="00F56921" w:rsidRPr="00E7624E">
        <w:t xml:space="preserve"> un tai ir piešķirts nacionālās sporta bāzes statuss.</w:t>
      </w:r>
    </w:p>
    <w:p w14:paraId="46253DDF" w14:textId="0F4BD674" w:rsidR="00F537B5" w:rsidRPr="00E7624E" w:rsidRDefault="007E2085" w:rsidP="009D016F">
      <w:pPr>
        <w:spacing w:after="0" w:line="240" w:lineRule="auto"/>
        <w:ind w:firstLine="720"/>
        <w:jc w:val="both"/>
        <w:rPr>
          <w:i/>
          <w:iCs/>
        </w:rPr>
      </w:pPr>
      <w:r w:rsidRPr="00E7624E">
        <w:t xml:space="preserve">Likuma “Par nacionālās sporta bāzes statusu” anotācijas I </w:t>
      </w:r>
      <w:r w:rsidR="00F00F8D" w:rsidRPr="00E7624E">
        <w:t xml:space="preserve">daļas 1.punktā minēts, ka </w:t>
      </w:r>
      <w:r w:rsidR="00F537B5" w:rsidRPr="00E7624E">
        <w:rPr>
          <w:i/>
          <w:iCs/>
        </w:rPr>
        <w:t>valstij ir jābūt iespējai kontrolēt sporta bāzu skaitu un paredzēt augstāku prasību piemērošanas iespējas, jo valsts šī procesa īstenošanu nodrošina ar valsts finanšu budžeta līdzekļiem, tajā skaitā, piešķirot atbrīvojumu no nekustamā īpašuma nodokļu maksājumiem.</w:t>
      </w:r>
    </w:p>
    <w:p w14:paraId="1DC360AA" w14:textId="678B932E" w:rsidR="00F537B5" w:rsidRPr="00E7624E" w:rsidRDefault="00F537B5" w:rsidP="00F537B5">
      <w:pPr>
        <w:spacing w:after="0" w:line="240" w:lineRule="auto"/>
        <w:ind w:firstLine="720"/>
        <w:jc w:val="both"/>
        <w:rPr>
          <w:i/>
          <w:iCs/>
        </w:rPr>
      </w:pPr>
      <w:r w:rsidRPr="00E7624E">
        <w:rPr>
          <w:i/>
          <w:iCs/>
        </w:rPr>
        <w:t>Sporta bāzēm ir jābūt konkurētspējīgām un jābūt lietderīgai tajās ieguldīto vai ieguldāmo valsts līdzekļu izmantošanai, lai iedzīvotājiem nodrošinātu iespēju nodarboties ar sportu.</w:t>
      </w:r>
    </w:p>
    <w:p w14:paraId="7638F031" w14:textId="7AED246F" w:rsidR="00C41C82" w:rsidRPr="00E7624E" w:rsidRDefault="00BC4D9D" w:rsidP="00C41C82">
      <w:pPr>
        <w:spacing w:after="0" w:line="240" w:lineRule="auto"/>
        <w:ind w:firstLine="720"/>
        <w:jc w:val="both"/>
      </w:pPr>
      <w:r w:rsidRPr="00E7624E">
        <w:t xml:space="preserve">Saskaņā ar Ministru kabineta 2003.gada 29.aprīļa noteikumu Nr.242 “Satiksmes ministrijas nolikums” </w:t>
      </w:r>
      <w:r w:rsidR="002B02F4" w:rsidRPr="00E7624E">
        <w:t xml:space="preserve">25.punktu </w:t>
      </w:r>
      <w:r w:rsidR="00214BA4" w:rsidRPr="00E7624E">
        <w:t>valsts akciju sabiedrība</w:t>
      </w:r>
      <w:r w:rsidR="00C41C82" w:rsidRPr="00E7624E">
        <w:t xml:space="preserve"> “Ceļu satiksmes drošības direkcija” ir valsts kapitālsabiedrība, kurā Satiksmes ministrija ir </w:t>
      </w:r>
      <w:r w:rsidR="002B02F4" w:rsidRPr="00E7624E">
        <w:t>valsts kapitāla daļu turētāja</w:t>
      </w:r>
      <w:r w:rsidR="00C41C82" w:rsidRPr="00E7624E">
        <w:t>.</w:t>
      </w:r>
      <w:r w:rsidR="002B02F4" w:rsidRPr="00E7624E">
        <w:t xml:space="preserve"> </w:t>
      </w:r>
    </w:p>
    <w:p w14:paraId="709A2A31" w14:textId="1B0B0603" w:rsidR="00A032C2" w:rsidRPr="00E7624E" w:rsidRDefault="00305BAE" w:rsidP="002B02F4">
      <w:pPr>
        <w:spacing w:after="0" w:line="240" w:lineRule="auto"/>
        <w:ind w:firstLine="720"/>
        <w:jc w:val="both"/>
      </w:pPr>
      <w:r w:rsidRPr="00E7624E">
        <w:t xml:space="preserve">VAS “Ceļu satiksmes drošības direkcija” </w:t>
      </w:r>
      <w:r w:rsidR="00214BA4" w:rsidRPr="00E7624E">
        <w:t>(</w:t>
      </w:r>
      <w:r w:rsidR="002546BD" w:rsidRPr="00E7624E">
        <w:t xml:space="preserve">turpmāk – CSDD) ir atbildīga par </w:t>
      </w:r>
      <w:r w:rsidRPr="00E7624E">
        <w:t>Biķernieku kompleksās sporta bāzes darbīb</w:t>
      </w:r>
      <w:r w:rsidR="002546BD" w:rsidRPr="00E7624E">
        <w:t xml:space="preserve">u un tās īpašumā atrodas šīs </w:t>
      </w:r>
      <w:r w:rsidR="00513749" w:rsidRPr="00E7624E">
        <w:t>sporta bāzes ēkas (būves).</w:t>
      </w:r>
    </w:p>
    <w:p w14:paraId="10F2608F" w14:textId="77777777" w:rsidR="00513749" w:rsidRPr="00E7624E" w:rsidRDefault="00513749" w:rsidP="002B02F4">
      <w:pPr>
        <w:spacing w:after="0" w:line="240" w:lineRule="auto"/>
        <w:ind w:firstLine="720"/>
        <w:jc w:val="both"/>
      </w:pPr>
    </w:p>
    <w:p w14:paraId="2C8F8EC9" w14:textId="7ADA60BB" w:rsidR="001B7B42" w:rsidRPr="00E7624E" w:rsidRDefault="003C0A11" w:rsidP="003C0A11">
      <w:pPr>
        <w:spacing w:after="0" w:line="240" w:lineRule="auto"/>
        <w:ind w:firstLine="720"/>
        <w:jc w:val="both"/>
      </w:pPr>
      <w:r w:rsidRPr="00E7624E">
        <w:lastRenderedPageBreak/>
        <w:t xml:space="preserve">Biķernieku kompleksajā sporta bāzē pasākumus rīko </w:t>
      </w:r>
      <w:r w:rsidR="003440C9" w:rsidRPr="00E7624E">
        <w:t>atzītās sporta federācijas</w:t>
      </w:r>
      <w:r w:rsidR="005D06E9" w:rsidRPr="00E7624E">
        <w:t xml:space="preserve">, </w:t>
      </w:r>
      <w:r w:rsidR="00EE7566" w:rsidRPr="00E7624E">
        <w:t xml:space="preserve">sporta bāze </w:t>
      </w:r>
      <w:r w:rsidR="00603038" w:rsidRPr="00E7624E">
        <w:t xml:space="preserve">spēj nodrošināt </w:t>
      </w:r>
      <w:r w:rsidR="003440C9" w:rsidRPr="00E7624E">
        <w:t>bērnu, jauniešu un invalīdu sporta pasākumus</w:t>
      </w:r>
      <w:r w:rsidR="00603038" w:rsidRPr="00E7624E">
        <w:t>,</w:t>
      </w:r>
      <w:r w:rsidR="007A7292" w:rsidRPr="00E7624E">
        <w:t xml:space="preserve"> </w:t>
      </w:r>
      <w:r w:rsidR="003E4574" w:rsidRPr="00E7624E">
        <w:t xml:space="preserve">tā </w:t>
      </w:r>
      <w:r w:rsidR="003440C9" w:rsidRPr="00E7624E">
        <w:t xml:space="preserve">ir piemērota pasaules vai Eiropas čempionātu, to posmu, kausu </w:t>
      </w:r>
      <w:proofErr w:type="spellStart"/>
      <w:r w:rsidR="003440C9" w:rsidRPr="00E7624E">
        <w:t>izcīņas</w:t>
      </w:r>
      <w:proofErr w:type="spellEnd"/>
      <w:r w:rsidR="003440C9" w:rsidRPr="00E7624E">
        <w:t xml:space="preserve"> un kvalifikācijas sacensību rīkošanai</w:t>
      </w:r>
      <w:r w:rsidR="007A7292" w:rsidRPr="00E7624E">
        <w:t xml:space="preserve">, tajā </w:t>
      </w:r>
      <w:r w:rsidR="003440C9" w:rsidRPr="00E7624E">
        <w:t xml:space="preserve">tiek nodrošināta </w:t>
      </w:r>
      <w:r w:rsidR="007A7292" w:rsidRPr="00E7624E">
        <w:t xml:space="preserve">darbības </w:t>
      </w:r>
      <w:r w:rsidR="003440C9" w:rsidRPr="00E7624E">
        <w:t>nepārtraukt</w:t>
      </w:r>
      <w:r w:rsidR="001B515D" w:rsidRPr="00E7624E">
        <w:t>ība</w:t>
      </w:r>
      <w:r w:rsidR="003440C9" w:rsidRPr="00E7624E">
        <w:t xml:space="preserve"> sporta jomā</w:t>
      </w:r>
      <w:r w:rsidR="00C32383" w:rsidRPr="00E7624E">
        <w:t xml:space="preserve"> un tā ir </w:t>
      </w:r>
      <w:r w:rsidR="00127240" w:rsidRPr="00E7624E">
        <w:t xml:space="preserve">kļuvusi </w:t>
      </w:r>
      <w:r w:rsidR="00C32383" w:rsidRPr="00E7624E">
        <w:t xml:space="preserve">sabiedrībai </w:t>
      </w:r>
      <w:r w:rsidR="00127240" w:rsidRPr="00E7624E">
        <w:t xml:space="preserve">nozīmīga </w:t>
      </w:r>
      <w:r w:rsidR="003440C9" w:rsidRPr="00E7624E">
        <w:t>sporta un veselīga dzīvesveida popularizēšan</w:t>
      </w:r>
      <w:r w:rsidR="00766997" w:rsidRPr="00E7624E">
        <w:t>as jomā</w:t>
      </w:r>
      <w:r w:rsidR="003440C9" w:rsidRPr="00E7624E">
        <w:t>.</w:t>
      </w:r>
    </w:p>
    <w:p w14:paraId="4083A912" w14:textId="77777777" w:rsidR="006B0964" w:rsidRPr="00E7624E" w:rsidRDefault="006B0964" w:rsidP="00513749">
      <w:pPr>
        <w:spacing w:after="0" w:line="240" w:lineRule="auto"/>
        <w:jc w:val="both"/>
      </w:pPr>
    </w:p>
    <w:p w14:paraId="31E689CD" w14:textId="10166127" w:rsidR="00D35F7C" w:rsidRPr="00E7624E" w:rsidRDefault="009E672D" w:rsidP="00F00B88">
      <w:pPr>
        <w:spacing w:after="0" w:line="240" w:lineRule="auto"/>
        <w:ind w:firstLine="720"/>
        <w:jc w:val="both"/>
      </w:pPr>
      <w:r w:rsidRPr="00E7624E">
        <w:t>Savukārt</w:t>
      </w:r>
      <w:r w:rsidR="004B002F" w:rsidRPr="00E7624E">
        <w:t>,</w:t>
      </w:r>
      <w:r w:rsidRPr="00E7624E">
        <w:t xml:space="preserve"> Biķernieku kompleksās sporta bāzes</w:t>
      </w:r>
      <w:r w:rsidR="007411AC" w:rsidRPr="00E7624E">
        <w:t xml:space="preserve"> tālākās darbības apdraudējumu rada</w:t>
      </w:r>
      <w:r w:rsidR="008E6D50" w:rsidRPr="00E7624E">
        <w:t xml:space="preserve"> tās robežās esošo privātpersonām piederošo </w:t>
      </w:r>
      <w:r w:rsidR="00F00B88" w:rsidRPr="00E7624E">
        <w:t>Z</w:t>
      </w:r>
      <w:r w:rsidR="00625C57" w:rsidRPr="00E7624E">
        <w:t>emes</w:t>
      </w:r>
      <w:r w:rsidR="00F00B88" w:rsidRPr="00E7624E">
        <w:t xml:space="preserve"> īpašumu</w:t>
      </w:r>
      <w:r w:rsidR="00625C57" w:rsidRPr="00E7624E">
        <w:t>: nekustam</w:t>
      </w:r>
      <w:r w:rsidR="00833085" w:rsidRPr="00E7624E">
        <w:t>ā</w:t>
      </w:r>
      <w:r w:rsidR="00625C57" w:rsidRPr="00E7624E">
        <w:t xml:space="preserve"> īpašum</w:t>
      </w:r>
      <w:r w:rsidR="00833085" w:rsidRPr="00E7624E">
        <w:t>a</w:t>
      </w:r>
      <w:r w:rsidR="00625C57" w:rsidRPr="00E7624E">
        <w:t xml:space="preserve"> (nekustamā īpašuma kadastra Nr.0100 122 0281) – zemes vienības 3,2253 ha platībā (zemes vienības kadastra apzīmējums 0100 122 0281) – Sergeja Eizenšteina ielā, Rīgā, un nekustam</w:t>
      </w:r>
      <w:r w:rsidR="00833085" w:rsidRPr="00E7624E">
        <w:t>ā</w:t>
      </w:r>
      <w:r w:rsidR="00625C57" w:rsidRPr="00E7624E">
        <w:t xml:space="preserve"> īpašum</w:t>
      </w:r>
      <w:r w:rsidR="00833085" w:rsidRPr="00E7624E">
        <w:t>a</w:t>
      </w:r>
      <w:r w:rsidR="00625C57" w:rsidRPr="00E7624E">
        <w:t xml:space="preserve"> (nekustamā īpašuma kadastra Nr.0100 122 0329) – zemes vienība</w:t>
      </w:r>
      <w:r w:rsidR="00833085" w:rsidRPr="00E7624E">
        <w:t>s</w:t>
      </w:r>
      <w:r w:rsidR="00625C57" w:rsidRPr="00E7624E">
        <w:t xml:space="preserve"> 14,5012 ha platībā (zemes vienības kadastra apzīmējums 0100 122 0329) – Sergeja Eizenšteina ielā, Rīgā, (turpmāk kopā</w:t>
      </w:r>
      <w:r w:rsidR="003D7ED6" w:rsidRPr="00E7624E">
        <w:t xml:space="preserve"> arī</w:t>
      </w:r>
      <w:r w:rsidR="00625C57" w:rsidRPr="00E7624E">
        <w:t xml:space="preserve"> –</w:t>
      </w:r>
      <w:r w:rsidR="00832E23" w:rsidRPr="00E7624E">
        <w:t xml:space="preserve"> Zemesgabali</w:t>
      </w:r>
      <w:r w:rsidR="00625C57" w:rsidRPr="00E7624E">
        <w:t>)</w:t>
      </w:r>
      <w:r w:rsidR="00833085" w:rsidRPr="00E7624E">
        <w:t xml:space="preserve">, </w:t>
      </w:r>
      <w:r w:rsidR="003B329E" w:rsidRPr="00E7624E">
        <w:t xml:space="preserve">izmantošanas </w:t>
      </w:r>
      <w:r w:rsidR="00EE7566" w:rsidRPr="00E7624E">
        <w:t xml:space="preserve">liegums un </w:t>
      </w:r>
      <w:r w:rsidR="003B329E" w:rsidRPr="00E7624E">
        <w:t>neiespējamība</w:t>
      </w:r>
      <w:r w:rsidR="00D35F7C" w:rsidRPr="00E7624E">
        <w:t>.</w:t>
      </w:r>
      <w:r w:rsidR="004800F9" w:rsidRPr="00E7624E">
        <w:t xml:space="preserve"> </w:t>
      </w:r>
    </w:p>
    <w:p w14:paraId="0F468C47" w14:textId="77777777" w:rsidR="00513749" w:rsidRPr="00E7624E" w:rsidRDefault="00513749" w:rsidP="005971DB">
      <w:pPr>
        <w:spacing w:after="0" w:line="240" w:lineRule="auto"/>
        <w:ind w:firstLine="720"/>
        <w:jc w:val="both"/>
        <w:rPr>
          <w:b/>
          <w:bCs/>
        </w:rPr>
      </w:pPr>
    </w:p>
    <w:p w14:paraId="292B33DB" w14:textId="33801E2A" w:rsidR="004F6FF7" w:rsidRPr="00E7624E" w:rsidRDefault="00513749" w:rsidP="005971DB">
      <w:pPr>
        <w:spacing w:after="0" w:line="240" w:lineRule="auto"/>
        <w:ind w:firstLine="720"/>
        <w:jc w:val="both"/>
      </w:pPr>
      <w:r w:rsidRPr="00E7624E">
        <w:t>CSDD</w:t>
      </w:r>
      <w:r w:rsidRPr="00E7624E">
        <w:rPr>
          <w:b/>
          <w:bCs/>
        </w:rPr>
        <w:t xml:space="preserve"> </w:t>
      </w:r>
      <w:r w:rsidR="00C516BC" w:rsidRPr="00E7624E">
        <w:t xml:space="preserve">un </w:t>
      </w:r>
      <w:r w:rsidR="000C085B" w:rsidRPr="00E7624E">
        <w:t>Z</w:t>
      </w:r>
      <w:r w:rsidR="00C516BC" w:rsidRPr="00E7624E">
        <w:t>emesgabalu īpašnieku savstarpējās sadarbības</w:t>
      </w:r>
      <w:r w:rsidR="000C085B" w:rsidRPr="00E7624E">
        <w:t xml:space="preserve"> ietvaros, </w:t>
      </w:r>
      <w:r w:rsidR="004C5ABA" w:rsidRPr="00E7624E">
        <w:t xml:space="preserve">kas šīm pusēm jāspēj </w:t>
      </w:r>
      <w:r w:rsidR="00393944" w:rsidRPr="00E7624E">
        <w:t xml:space="preserve">realizēt </w:t>
      </w:r>
      <w:r w:rsidR="000C085B" w:rsidRPr="00E7624E">
        <w:t xml:space="preserve">atbilstoši </w:t>
      </w:r>
      <w:r w:rsidR="00051412" w:rsidRPr="00E7624E">
        <w:t>likuma “</w:t>
      </w:r>
      <w:r w:rsidR="00E3724B" w:rsidRPr="00E7624E">
        <w:t>Par atjaunotā Latvijas Republikas 1937.gada Civillikuma ievada, mantojuma tiesību un lietu tiesību daļas spēkā stāšanās laiku un piemērošanas kārtību</w:t>
      </w:r>
      <w:r w:rsidR="00051412" w:rsidRPr="00E7624E">
        <w:t>”</w:t>
      </w:r>
      <w:r w:rsidR="00DB5CB1" w:rsidRPr="00E7624E">
        <w:t xml:space="preserve"> (turpmāk – Likums)</w:t>
      </w:r>
      <w:r w:rsidR="00051412" w:rsidRPr="00E7624E">
        <w:t xml:space="preserve"> </w:t>
      </w:r>
      <w:r w:rsidR="002F743E" w:rsidRPr="00E7624E">
        <w:t>38.pant</w:t>
      </w:r>
      <w:r w:rsidR="00F03CD3" w:rsidRPr="00E7624E">
        <w:t>am</w:t>
      </w:r>
      <w:r w:rsidR="00BB48BA" w:rsidRPr="00E7624E">
        <w:t xml:space="preserve"> </w:t>
      </w:r>
      <w:r w:rsidR="005D4433" w:rsidRPr="00E7624E">
        <w:t>“</w:t>
      </w:r>
      <w:r w:rsidR="002F743E" w:rsidRPr="00E7624E">
        <w:rPr>
          <w:i/>
          <w:iCs/>
        </w:rPr>
        <w:t xml:space="preserve">Ja būve ir patstāvīgs īpašuma objekts saskaņā ar šā likuma 14. panta pirmās daļas 1., 2., 3. vai 4. punktu, līdz būves apvienošanai vienā īpašumā ar zemi būves īpašniekam uz likuma pamata ir lietošanas tiesības uz zemi, ciktāl tās nepieciešamas īpašuma tiesību īstenošanai pār būvi. </w:t>
      </w:r>
      <w:r w:rsidR="00BB48BA" w:rsidRPr="00E7624E">
        <w:rPr>
          <w:i/>
          <w:iCs/>
        </w:rPr>
        <w:t>[…]</w:t>
      </w:r>
      <w:r w:rsidR="005D4433" w:rsidRPr="00E7624E">
        <w:rPr>
          <w:i/>
          <w:iCs/>
        </w:rPr>
        <w:t>”</w:t>
      </w:r>
      <w:r w:rsidR="00BB48BA" w:rsidRPr="00E7624E">
        <w:rPr>
          <w:i/>
          <w:iCs/>
        </w:rPr>
        <w:t xml:space="preserve">, </w:t>
      </w:r>
      <w:r w:rsidR="0049784F" w:rsidRPr="00E7624E">
        <w:t>nav panākta vienošanās par</w:t>
      </w:r>
      <w:r w:rsidR="00654D04" w:rsidRPr="00E7624E">
        <w:t xml:space="preserve"> CSDD piederošo būvju </w:t>
      </w:r>
      <w:r w:rsidR="00B101BA" w:rsidRPr="00E7624E">
        <w:t>atjaunošanas darbu tehnisk</w:t>
      </w:r>
      <w:r w:rsidR="00435692" w:rsidRPr="00E7624E">
        <w:t>ajiem</w:t>
      </w:r>
      <w:r w:rsidR="00B101BA" w:rsidRPr="00E7624E">
        <w:t xml:space="preserve"> risinājum</w:t>
      </w:r>
      <w:r w:rsidR="00435692" w:rsidRPr="00E7624E">
        <w:t>iem un to izpildi</w:t>
      </w:r>
      <w:r w:rsidR="00B101BA" w:rsidRPr="00E7624E">
        <w:t>, kas ir vajadzīgi šīs sporta bāzes tālākai pastāvēšanai</w:t>
      </w:r>
      <w:r w:rsidR="004F6FF7" w:rsidRPr="00E7624E">
        <w:t>.</w:t>
      </w:r>
    </w:p>
    <w:p w14:paraId="48269EB5" w14:textId="4FC9B3B0" w:rsidR="00DB5CB1" w:rsidRPr="00E7624E" w:rsidRDefault="00016915" w:rsidP="004771B8">
      <w:pPr>
        <w:spacing w:after="0" w:line="240" w:lineRule="auto"/>
        <w:ind w:firstLine="720"/>
        <w:jc w:val="both"/>
      </w:pPr>
      <w:r w:rsidRPr="00E7624E">
        <w:t xml:space="preserve">Tāpat nav panākta </w:t>
      </w:r>
      <w:r w:rsidR="00527596" w:rsidRPr="00E7624E">
        <w:t xml:space="preserve">vienošanās par </w:t>
      </w:r>
      <w:r w:rsidR="00135345" w:rsidRPr="00E7624E">
        <w:t xml:space="preserve">likumisko zemes lietošanas tiesību izbeigšanu, t.i., </w:t>
      </w:r>
      <w:r w:rsidR="007E5F85" w:rsidRPr="00E7624E">
        <w:t>pirkuma līgum</w:t>
      </w:r>
      <w:r w:rsidR="001F1E9F" w:rsidRPr="00E7624E">
        <w:t>a noslēgšanu</w:t>
      </w:r>
      <w:r w:rsidR="007E5F85" w:rsidRPr="00E7624E">
        <w:t xml:space="preserve"> Zemesgabalu atsa</w:t>
      </w:r>
      <w:r w:rsidR="001F1E9F" w:rsidRPr="00E7624E">
        <w:t>vināšan</w:t>
      </w:r>
      <w:r w:rsidR="00DB5CB1" w:rsidRPr="00E7624E">
        <w:t>ai</w:t>
      </w:r>
      <w:r w:rsidR="001F1E9F" w:rsidRPr="00E7624E">
        <w:t xml:space="preserve"> un pievienošan</w:t>
      </w:r>
      <w:r w:rsidR="00DB5CB1" w:rsidRPr="00E7624E">
        <w:t>ai</w:t>
      </w:r>
      <w:r w:rsidR="001F1E9F" w:rsidRPr="00E7624E">
        <w:t xml:space="preserve"> CSDD piederošajām būvēm</w:t>
      </w:r>
      <w:r w:rsidR="0015330C" w:rsidRPr="00E7624E">
        <w:t xml:space="preserve"> tālākai ilgtspējīgai sporta bāzes darbības nodrošināšanai</w:t>
      </w:r>
      <w:r w:rsidR="007E5F85" w:rsidRPr="00E7624E">
        <w:t>.</w:t>
      </w:r>
    </w:p>
    <w:p w14:paraId="1A8B9431" w14:textId="7D0191B8" w:rsidR="00C444D6" w:rsidRPr="00E7624E" w:rsidRDefault="00297BC4" w:rsidP="00295CED">
      <w:pPr>
        <w:spacing w:after="0" w:line="240" w:lineRule="auto"/>
        <w:ind w:firstLine="720"/>
        <w:jc w:val="both"/>
      </w:pPr>
      <w:r w:rsidRPr="00E7624E">
        <w:t>Būvniecības likuma 5.pants</w:t>
      </w:r>
      <w:r w:rsidR="00EE5748" w:rsidRPr="00E7624E">
        <w:t xml:space="preserve"> nosaka būvatļaujas izdošanas nosacījumus, no kuriem</w:t>
      </w:r>
      <w:r w:rsidR="005E0319" w:rsidRPr="00E7624E">
        <w:t xml:space="preserve"> panta pirmās daļas 2</w:t>
      </w:r>
      <w:r w:rsidR="000469F2" w:rsidRPr="00E7624E">
        <w:t>.</w:t>
      </w:r>
      <w:r w:rsidR="005E0319" w:rsidRPr="00E7624E">
        <w:t xml:space="preserve"> apakšpunkt</w:t>
      </w:r>
      <w:r w:rsidR="00295CED" w:rsidRPr="00E7624E">
        <w:t xml:space="preserve">s noteic, </w:t>
      </w:r>
      <w:r w:rsidR="00295CED" w:rsidRPr="00E7624E">
        <w:rPr>
          <w:i/>
          <w:iCs/>
        </w:rPr>
        <w:t xml:space="preserve">ja </w:t>
      </w:r>
      <w:r w:rsidR="004645B8" w:rsidRPr="00E7624E">
        <w:rPr>
          <w:i/>
          <w:iCs/>
        </w:rPr>
        <w:t>būvniecības iecere ir saskaņota ar zemes gabala īpašnieku un būves īpašnieku gadījumā, kad būvniecība paredzēta esošā būvē, vai zemes gabala īpašnieks ir informēts gadījumā, kad to prasa normatīvie akti</w:t>
      </w:r>
      <w:r w:rsidR="00FA43EE" w:rsidRPr="00E7624E">
        <w:rPr>
          <w:i/>
          <w:iCs/>
        </w:rPr>
        <w:t>.</w:t>
      </w:r>
      <w:r w:rsidR="00FA43EE" w:rsidRPr="00E7624E">
        <w:t xml:space="preserve"> </w:t>
      </w:r>
    </w:p>
    <w:p w14:paraId="3DD236F7" w14:textId="6D7A2AA6" w:rsidR="009B349B" w:rsidRPr="00E7624E" w:rsidRDefault="009B349B" w:rsidP="00453940">
      <w:pPr>
        <w:spacing w:after="0" w:line="240" w:lineRule="auto"/>
        <w:jc w:val="both"/>
      </w:pPr>
    </w:p>
    <w:p w14:paraId="475855EF" w14:textId="77777777" w:rsidR="00D62AD7" w:rsidRPr="00E7624E" w:rsidRDefault="00263229" w:rsidP="00D62AD7">
      <w:pPr>
        <w:spacing w:after="0" w:line="240" w:lineRule="auto"/>
        <w:ind w:firstLine="720"/>
        <w:jc w:val="both"/>
      </w:pPr>
      <w:r w:rsidRPr="00E7624E">
        <w:t xml:space="preserve">Līdz ar to valsts iejaukšanās </w:t>
      </w:r>
      <w:r w:rsidR="005C2DD3" w:rsidRPr="00E7624E">
        <w:t>ir</w:t>
      </w:r>
      <w:r w:rsidRPr="00E7624E">
        <w:t xml:space="preserve"> nepieciešama un</w:t>
      </w:r>
      <w:r w:rsidR="00C162E0" w:rsidRPr="00E7624E">
        <w:t xml:space="preserve"> arī iespējama atbilstoši </w:t>
      </w:r>
      <w:r w:rsidR="005C2DD3" w:rsidRPr="00E7624E">
        <w:t xml:space="preserve">Atsavināšanas </w:t>
      </w:r>
      <w:r w:rsidR="00C162E0" w:rsidRPr="00E7624E">
        <w:t xml:space="preserve">likuma </w:t>
      </w:r>
      <w:r w:rsidR="00CC3F73" w:rsidRPr="00E7624E">
        <w:t>regulējumam.</w:t>
      </w:r>
      <w:r w:rsidRPr="00E7624E">
        <w:t xml:space="preserve"> </w:t>
      </w:r>
    </w:p>
    <w:p w14:paraId="59881D4F" w14:textId="77777777" w:rsidR="00D62AD7" w:rsidRPr="00E7624E" w:rsidRDefault="00D62AD7" w:rsidP="00D62AD7">
      <w:pPr>
        <w:spacing w:after="0" w:line="240" w:lineRule="auto"/>
        <w:ind w:firstLine="720"/>
        <w:jc w:val="both"/>
      </w:pPr>
    </w:p>
    <w:p w14:paraId="509DDD47" w14:textId="540AFDE5" w:rsidR="00052DE1" w:rsidRPr="00E7624E" w:rsidRDefault="00D62AD7" w:rsidP="00663525">
      <w:pPr>
        <w:spacing w:after="0" w:line="240" w:lineRule="auto"/>
        <w:ind w:firstLine="720"/>
        <w:jc w:val="both"/>
      </w:pPr>
      <w:r w:rsidRPr="00E7624E">
        <w:t xml:space="preserve">Zemesgabalu īpašnieki savos priekšlikumos pauž personiskās intereses, </w:t>
      </w:r>
      <w:r w:rsidR="00F33DB0" w:rsidRPr="00E7624E">
        <w:t xml:space="preserve">t.i., </w:t>
      </w:r>
      <w:r w:rsidRPr="00E7624E">
        <w:t xml:space="preserve">mantiskas dabas intereses, bet CSDD darbojas sabiedrības vajadzību apmierināšanas nolūkos, kas </w:t>
      </w:r>
      <w:r w:rsidR="006D5DF2" w:rsidRPr="00E7624E">
        <w:t xml:space="preserve">savstarpēji </w:t>
      </w:r>
      <w:r w:rsidRPr="00E7624E">
        <w:t>nav samērojam</w:t>
      </w:r>
      <w:r w:rsidR="006D5DF2" w:rsidRPr="00E7624E">
        <w:t>s</w:t>
      </w:r>
      <w:r w:rsidRPr="00E7624E">
        <w:t xml:space="preserve">.  </w:t>
      </w:r>
    </w:p>
    <w:p w14:paraId="1C2EEB22" w14:textId="3624C2B2" w:rsidR="008D19FC" w:rsidRPr="00E7624E" w:rsidRDefault="008D19FC" w:rsidP="00E44DF3">
      <w:pPr>
        <w:spacing w:after="0" w:line="240" w:lineRule="auto"/>
        <w:ind w:firstLine="720"/>
        <w:jc w:val="both"/>
      </w:pPr>
      <w:r w:rsidRPr="00E7624E">
        <w:t xml:space="preserve">2014.gadā tika izskatīts piedāvājums </w:t>
      </w:r>
      <w:r w:rsidR="00663525" w:rsidRPr="00E7624E">
        <w:t>Z</w:t>
      </w:r>
      <w:r w:rsidRPr="00E7624E">
        <w:t xml:space="preserve">emesgabalu daļējai maiņai, tomēr vienošanās starp pusēm netika panākta, jo Zemesgabalu īpašnieku prasītā summa par </w:t>
      </w:r>
      <w:r w:rsidR="00F00B88" w:rsidRPr="00E7624E">
        <w:t>Z</w:t>
      </w:r>
      <w:r w:rsidRPr="00E7624E">
        <w:t xml:space="preserve">emesgabalu, kuru CSDD varētu atpirkt, 6 200 000 EUR apmērā </w:t>
      </w:r>
      <w:r w:rsidRPr="00E7624E">
        <w:rPr>
          <w:b/>
          <w:bCs/>
        </w:rPr>
        <w:t>par daļu</w:t>
      </w:r>
      <w:r w:rsidRPr="00E7624E">
        <w:t xml:space="preserve"> no Zemesgabala, bet kopsummā 9 400 000 EUR, bija nepamatoti augsta un neatbilstoša tā brīža tirgus cenai (</w:t>
      </w:r>
      <w:r w:rsidR="002F1104" w:rsidRPr="00E7624E">
        <w:t>P</w:t>
      </w:r>
      <w:r w:rsidRPr="00E7624E">
        <w:t>ielikum</w:t>
      </w:r>
      <w:r w:rsidR="00E4230D" w:rsidRPr="00E7624E">
        <w:t>s Nr.1</w:t>
      </w:r>
      <w:r w:rsidR="002F1104" w:rsidRPr="00E7624E">
        <w:t xml:space="preserve"> un Pielikums Nr.2</w:t>
      </w:r>
      <w:r w:rsidRPr="00E7624E">
        <w:t>). Jāņem vērā, ka šāds risinājums arī nenodrošinātu nacionālās sporta bāzes saglabāšanu tās esošajā teritorijā un būtiski samazinātu tās attīstības iespējas.</w:t>
      </w:r>
    </w:p>
    <w:p w14:paraId="343175F3" w14:textId="288827B6" w:rsidR="008D19FC" w:rsidRPr="00E7624E" w:rsidRDefault="008D19FC" w:rsidP="008D19FC">
      <w:pPr>
        <w:spacing w:after="0" w:line="240" w:lineRule="auto"/>
        <w:jc w:val="both"/>
      </w:pPr>
      <w:r w:rsidRPr="00E7624E">
        <w:tab/>
        <w:t>Tāpat 2019.gada 2.aprīlī CSDD saņēma zemes atpirkuma piedāvājumu iegādāties Zemesgabalus kopā par 10 700 000 EUR (</w:t>
      </w:r>
      <w:r w:rsidR="00E4230D" w:rsidRPr="00E7624E">
        <w:t>Pielikums Nr.3.</w:t>
      </w:r>
      <w:r w:rsidRPr="00E7624E">
        <w:t>), uz ko CSDD sniedza atbildi, ka Satiksmes ministrijā tiek gatavots attiecīgs Ministru kabineta konceptuālā lēmuma projekts par Biķernieku kompleksās sporta bāzes turpmāko attīstību, kurā kā viens no risinājumiem paredzēta Zemesgabalu atsavināšana Atsavināšanas likumā noteiktā kārtībā.</w:t>
      </w:r>
      <w:r w:rsidR="00E4230D" w:rsidRPr="00E7624E">
        <w:t xml:space="preserve"> </w:t>
      </w:r>
    </w:p>
    <w:p w14:paraId="32D70A89" w14:textId="77777777" w:rsidR="00F20475" w:rsidRPr="00E7624E" w:rsidRDefault="00F20475" w:rsidP="008D19FC">
      <w:pPr>
        <w:spacing w:after="0" w:line="240" w:lineRule="auto"/>
        <w:jc w:val="both"/>
      </w:pPr>
    </w:p>
    <w:p w14:paraId="15970213" w14:textId="21C08D8F" w:rsidR="003B16B6" w:rsidRPr="00E7624E" w:rsidRDefault="00B23E38" w:rsidP="00C52342">
      <w:pPr>
        <w:spacing w:after="0" w:line="240" w:lineRule="auto"/>
        <w:ind w:firstLine="720"/>
        <w:jc w:val="both"/>
      </w:pPr>
      <w:r w:rsidRPr="00E7624E">
        <w:t xml:space="preserve">Ar </w:t>
      </w:r>
      <w:r w:rsidR="00B2507D" w:rsidRPr="00E7624E">
        <w:t>Ministru kabineta 2019. gada 11. decembra rīkojum</w:t>
      </w:r>
      <w:r w:rsidRPr="00E7624E">
        <w:t>u</w:t>
      </w:r>
      <w:r w:rsidR="00B2507D" w:rsidRPr="00E7624E">
        <w:t xml:space="preserve"> Nr. 630 “Par konceptuālo ziņojumu "Par Biķernieku kompleksās sporta bāzes attīstības projekta realizēšanas modeli" </w:t>
      </w:r>
      <w:r w:rsidR="009B711B" w:rsidRPr="00E7624E">
        <w:t xml:space="preserve">(turpmāk – MK rīkojums Nr.630) </w:t>
      </w:r>
      <w:r w:rsidR="00C52342" w:rsidRPr="00E7624E">
        <w:t xml:space="preserve">ir atbalstīta Biķernieku kompleksās sporta bāzes attīstības </w:t>
      </w:r>
      <w:r w:rsidR="00C52342" w:rsidRPr="00E7624E">
        <w:lastRenderedPageBreak/>
        <w:t xml:space="preserve">projekta realizācijas uzsākšana </w:t>
      </w:r>
      <w:r w:rsidR="003B16B6" w:rsidRPr="00E7624E">
        <w:t xml:space="preserve">un </w:t>
      </w:r>
      <w:r w:rsidR="00C52342" w:rsidRPr="00E7624E">
        <w:t>privātpersonām</w:t>
      </w:r>
      <w:r w:rsidR="00747B3B" w:rsidRPr="00E7624E">
        <w:t xml:space="preserve"> </w:t>
      </w:r>
      <w:r w:rsidR="003B16B6" w:rsidRPr="00E7624E">
        <w:t xml:space="preserve">piederošo </w:t>
      </w:r>
      <w:r w:rsidR="00F00B88" w:rsidRPr="00E7624E">
        <w:t>Z</w:t>
      </w:r>
      <w:r w:rsidR="00C52342" w:rsidRPr="00E7624E">
        <w:t>emesgabal</w:t>
      </w:r>
      <w:r w:rsidR="003B16B6" w:rsidRPr="00E7624E">
        <w:t>u atsavināšana</w:t>
      </w:r>
      <w:r w:rsidR="00CA236F" w:rsidRPr="00E7624E">
        <w:t xml:space="preserve"> un </w:t>
      </w:r>
      <w:r w:rsidR="003B16B6" w:rsidRPr="00E7624E">
        <w:t xml:space="preserve"> </w:t>
      </w:r>
      <w:r w:rsidR="00CA236F" w:rsidRPr="00E7624E">
        <w:rPr>
          <w:shd w:val="clear" w:color="auto" w:fill="FFFFFF"/>
        </w:rPr>
        <w:t>Satiksmes ministrijai saskaņā ar </w:t>
      </w:r>
      <w:hyperlink r:id="rId7" w:tgtFrame="_blank" w:history="1">
        <w:r w:rsidR="00CA236F" w:rsidRPr="00E7624E">
          <w:rPr>
            <w:rStyle w:val="Hyperlink"/>
            <w:color w:val="auto"/>
            <w:u w:val="none"/>
            <w:shd w:val="clear" w:color="auto" w:fill="FFFFFF"/>
          </w:rPr>
          <w:t>Sabiedrības vajadzībām nepieciešamā nekustamā īpašuma atsavināšanas likuma</w:t>
        </w:r>
      </w:hyperlink>
      <w:r w:rsidR="00CA236F" w:rsidRPr="00E7624E">
        <w:rPr>
          <w:shd w:val="clear" w:color="auto" w:fill="FFFFFF"/>
        </w:rPr>
        <w:t> </w:t>
      </w:r>
      <w:hyperlink r:id="rId8" w:anchor="p8" w:tgtFrame="_blank" w:history="1">
        <w:r w:rsidR="00CA236F" w:rsidRPr="00E7624E">
          <w:rPr>
            <w:rStyle w:val="Hyperlink"/>
            <w:color w:val="auto"/>
            <w:u w:val="none"/>
            <w:shd w:val="clear" w:color="auto" w:fill="FFFFFF"/>
          </w:rPr>
          <w:t>8. panta</w:t>
        </w:r>
      </w:hyperlink>
      <w:r w:rsidR="00CA236F" w:rsidRPr="00E7624E">
        <w:rPr>
          <w:shd w:val="clear" w:color="auto" w:fill="FFFFFF"/>
        </w:rPr>
        <w:t> pirmo daļu uzdots uzsākt konceptuālajā ziņojumā paredzēto Biķernieku kompleksās sporta bāzes attīstības projekta īstenošanai nepieciešamo nekustamo īpašumu apzināšanu un atlīdzības noteikšanu par atsavināmajiem nekustamajiem īpašumiem.</w:t>
      </w:r>
    </w:p>
    <w:p w14:paraId="5DF7A253" w14:textId="77777777" w:rsidR="00805124" w:rsidRPr="00E7624E" w:rsidRDefault="00805124" w:rsidP="00F45999">
      <w:pPr>
        <w:spacing w:after="0" w:line="240" w:lineRule="auto"/>
        <w:ind w:firstLine="720"/>
        <w:jc w:val="both"/>
      </w:pPr>
    </w:p>
    <w:p w14:paraId="06D15AFD" w14:textId="0EDD61A5" w:rsidR="00F45999" w:rsidRPr="00E7624E" w:rsidRDefault="00F45999" w:rsidP="00F45999">
      <w:pPr>
        <w:spacing w:after="0" w:line="240" w:lineRule="auto"/>
        <w:ind w:firstLine="720"/>
        <w:jc w:val="both"/>
      </w:pPr>
      <w:r w:rsidRPr="00E7624E">
        <w:t xml:space="preserve">Saskaņā ar Atsavināšanas likuma 4. pantu nekustamā īpašuma atsavināšana sabiedrības vajadzībām notiek, vienojoties par labprātīgu nekustamā īpašuma atsavināšanu vai atsavinot to piespiedu kārtā uz atsevišķa likuma pamata. No Atsavināšanas likumā ietvertā regulējuma izriet, ka institūcija nekustamo īpašumu piespiedu kārtā uz atsevišķa likuma pamata atsavina tikai tad, ja nav iespējams to atsavināt labprātīgi. </w:t>
      </w:r>
    </w:p>
    <w:p w14:paraId="74CBD0F7" w14:textId="77777777" w:rsidR="00094E46" w:rsidRPr="00E7624E" w:rsidRDefault="00094E46" w:rsidP="00C52342">
      <w:pPr>
        <w:spacing w:after="0" w:line="240" w:lineRule="auto"/>
        <w:ind w:firstLine="720"/>
        <w:jc w:val="both"/>
      </w:pPr>
    </w:p>
    <w:p w14:paraId="56BAC27C" w14:textId="77777777" w:rsidR="007C402E" w:rsidRPr="00E7624E" w:rsidRDefault="00B2507D" w:rsidP="007C402E">
      <w:pPr>
        <w:spacing w:after="0" w:line="240" w:lineRule="auto"/>
        <w:ind w:firstLine="720"/>
        <w:jc w:val="both"/>
      </w:pPr>
      <w:r w:rsidRPr="00E7624E">
        <w:t>Satiksmes ministrij</w:t>
      </w:r>
      <w:r w:rsidR="00A04501" w:rsidRPr="00E7624E">
        <w:t>a</w:t>
      </w:r>
      <w:r w:rsidR="002B4A50" w:rsidRPr="00E7624E">
        <w:t xml:space="preserve"> </w:t>
      </w:r>
      <w:r w:rsidR="00965BC5" w:rsidRPr="00E7624E">
        <w:t>nekustamo īpašumu atsavināšan</w:t>
      </w:r>
      <w:r w:rsidR="00A04501" w:rsidRPr="00E7624E">
        <w:t>u nodrošināja</w:t>
      </w:r>
      <w:r w:rsidRPr="00E7624E">
        <w:t xml:space="preserve">, ievērojot </w:t>
      </w:r>
      <w:r w:rsidR="00AC0849" w:rsidRPr="00E7624E">
        <w:t xml:space="preserve">MK rīkojumu Nr.630, </w:t>
      </w:r>
      <w:r w:rsidRPr="00E7624E">
        <w:t>Atsavināšanas liku</w:t>
      </w:r>
      <w:r w:rsidR="00A04501" w:rsidRPr="00E7624E">
        <w:t>m</w:t>
      </w:r>
      <w:r w:rsidR="00E960E0" w:rsidRPr="00E7624E">
        <w:t>u</w:t>
      </w:r>
      <w:r w:rsidRPr="00E7624E">
        <w:t xml:space="preserve"> un uz tā pamata izdotos Ministru kabineta 2011.gada 15.marta noteikumus Nr.204 “Kārtība, kādā nosaka taisnīgu atlīdzību par sabiedrības vajadzībām atsavināmo nekustamo īpašumu”</w:t>
      </w:r>
      <w:r w:rsidR="00400D56" w:rsidRPr="00E7624E">
        <w:t xml:space="preserve">, </w:t>
      </w:r>
      <w:r w:rsidR="00A156D4" w:rsidRPr="00E7624E">
        <w:t xml:space="preserve">un </w:t>
      </w:r>
      <w:r w:rsidR="00E960E0" w:rsidRPr="00E7624E">
        <w:t xml:space="preserve">savu </w:t>
      </w:r>
      <w:r w:rsidR="00A156D4" w:rsidRPr="00E7624E">
        <w:t xml:space="preserve">darbību izpildi organizēja </w:t>
      </w:r>
      <w:r w:rsidR="00E960E0" w:rsidRPr="00E7624E">
        <w:t xml:space="preserve">šajos </w:t>
      </w:r>
      <w:r w:rsidR="00AC0849" w:rsidRPr="00E7624E">
        <w:t>tiesību</w:t>
      </w:r>
      <w:r w:rsidR="00AF212D" w:rsidRPr="00E7624E">
        <w:t xml:space="preserve"> aktos </w:t>
      </w:r>
      <w:r w:rsidR="00DF4FB8" w:rsidRPr="00E7624E">
        <w:t>noteiktajā secībā</w:t>
      </w:r>
      <w:r w:rsidR="00A156D4" w:rsidRPr="00E7624E">
        <w:t>, kārtībā</w:t>
      </w:r>
      <w:r w:rsidR="00535BC4" w:rsidRPr="00E7624E">
        <w:t xml:space="preserve"> un </w:t>
      </w:r>
      <w:r w:rsidR="00DD4670" w:rsidRPr="00E7624E">
        <w:t>termiņos</w:t>
      </w:r>
      <w:r w:rsidR="00CA501B" w:rsidRPr="00E7624E">
        <w:t>.</w:t>
      </w:r>
      <w:r w:rsidR="007C402E" w:rsidRPr="00E7624E">
        <w:t xml:space="preserve"> </w:t>
      </w:r>
    </w:p>
    <w:p w14:paraId="45450459" w14:textId="20C9974A" w:rsidR="0053658F" w:rsidRPr="00E7624E" w:rsidRDefault="007C402E" w:rsidP="0053658F">
      <w:pPr>
        <w:spacing w:after="0" w:line="240" w:lineRule="auto"/>
        <w:ind w:firstLine="720"/>
        <w:jc w:val="both"/>
        <w:rPr>
          <w:b/>
          <w:bCs/>
        </w:rPr>
      </w:pPr>
      <w:r w:rsidRPr="00E7624E">
        <w:t xml:space="preserve">Pēc konceptuālā lēmuma pieņemšanas un </w:t>
      </w:r>
      <w:r w:rsidR="008F215F" w:rsidRPr="00E7624E">
        <w:t>atsavināšanas procesa uzsākšan</w:t>
      </w:r>
      <w:r w:rsidRPr="00E7624E">
        <w:t>as,</w:t>
      </w:r>
      <w:r w:rsidR="00E8563E" w:rsidRPr="00E7624E">
        <w:t xml:space="preserve"> </w:t>
      </w:r>
      <w:r w:rsidR="003D7ED6" w:rsidRPr="00E7624E">
        <w:t>atsavinām</w:t>
      </w:r>
      <w:r w:rsidR="00486296" w:rsidRPr="00E7624E">
        <w:t>o</w:t>
      </w:r>
      <w:r w:rsidR="003D7ED6" w:rsidRPr="00E7624E">
        <w:t xml:space="preserve"> </w:t>
      </w:r>
      <w:r w:rsidR="001D5549" w:rsidRPr="00E7624E">
        <w:t>Zemes</w:t>
      </w:r>
      <w:r w:rsidR="00486296" w:rsidRPr="00E7624E">
        <w:t>gabalu</w:t>
      </w:r>
      <w:r w:rsidR="001D5549" w:rsidRPr="00E7624E">
        <w:t xml:space="preserve"> īpašnieki </w:t>
      </w:r>
      <w:r w:rsidR="00E8563E" w:rsidRPr="00E7624E">
        <w:t>var paļauties</w:t>
      </w:r>
      <w:r w:rsidR="003F7065" w:rsidRPr="00E7624E">
        <w:t>, ka</w:t>
      </w:r>
      <w:r w:rsidR="00E8563E" w:rsidRPr="00E7624E">
        <w:t xml:space="preserve"> </w:t>
      </w:r>
      <w:r w:rsidRPr="00E7624E">
        <w:t>viņu īpašumā esošie Zemes</w:t>
      </w:r>
      <w:r w:rsidR="00DD0126" w:rsidRPr="00E7624E">
        <w:t>gabali</w:t>
      </w:r>
      <w:r w:rsidR="003D7ED6" w:rsidRPr="00E7624E">
        <w:t xml:space="preserve"> </w:t>
      </w:r>
      <w:r w:rsidRPr="00E7624E">
        <w:t>tiks atsavināti sabiedrības vajadzībām</w:t>
      </w:r>
      <w:r w:rsidR="00D33163" w:rsidRPr="00E7624E">
        <w:t>.</w:t>
      </w:r>
      <w:r w:rsidR="0053658F" w:rsidRPr="00E7624E">
        <w:rPr>
          <w:b/>
          <w:bCs/>
        </w:rPr>
        <w:t xml:space="preserve"> </w:t>
      </w:r>
    </w:p>
    <w:p w14:paraId="2449A5D4" w14:textId="1033F338" w:rsidR="001D0DAD" w:rsidRPr="00E7624E" w:rsidRDefault="0053658F" w:rsidP="001D0DAD">
      <w:pPr>
        <w:spacing w:after="0" w:line="240" w:lineRule="auto"/>
        <w:ind w:firstLine="720"/>
        <w:jc w:val="both"/>
      </w:pPr>
      <w:r w:rsidRPr="00E7624E">
        <w:t>MK rīkojum</w:t>
      </w:r>
      <w:r w:rsidR="00483151" w:rsidRPr="00E7624E">
        <w:t>ā</w:t>
      </w:r>
      <w:r w:rsidRPr="00E7624E">
        <w:t xml:space="preserve"> Nr. 630 </w:t>
      </w:r>
      <w:r w:rsidR="00DE73F1" w:rsidRPr="00E7624E">
        <w:t xml:space="preserve">izdarītā atsauce uz </w:t>
      </w:r>
      <w:r w:rsidRPr="00E7624E">
        <w:t xml:space="preserve">Zemesgabalu tirgus vērtību 3,55 milj. </w:t>
      </w:r>
      <w:proofErr w:type="spellStart"/>
      <w:r w:rsidRPr="00E7624E">
        <w:t>euro</w:t>
      </w:r>
      <w:proofErr w:type="spellEnd"/>
      <w:r w:rsidRPr="00E7624E">
        <w:t xml:space="preserve"> apmērā</w:t>
      </w:r>
      <w:r w:rsidR="007A7794" w:rsidRPr="00E7624E">
        <w:t xml:space="preserve"> </w:t>
      </w:r>
      <w:r w:rsidR="009301BB" w:rsidRPr="00E7624E">
        <w:t xml:space="preserve">tika pamatota ar </w:t>
      </w:r>
      <w:r w:rsidR="00C30113" w:rsidRPr="00E7624E">
        <w:t xml:space="preserve">CSDD uzdevumā </w:t>
      </w:r>
      <w:r w:rsidR="00955D7D" w:rsidRPr="00E7624E">
        <w:t xml:space="preserve">sertificēta vērtētāja </w:t>
      </w:r>
      <w:r w:rsidRPr="00E7624E">
        <w:t xml:space="preserve">SIA "INTERBALTIJA" </w:t>
      </w:r>
      <w:r w:rsidR="00E7624E">
        <w:t xml:space="preserve">2019. gada 4.septembrī </w:t>
      </w:r>
      <w:r w:rsidRPr="00E7624E">
        <w:t>veikto Zemesgabalu novērtējumu</w:t>
      </w:r>
      <w:r w:rsidR="00C30113" w:rsidRPr="00E7624E">
        <w:t xml:space="preserve">. Šis </w:t>
      </w:r>
      <w:r w:rsidR="004364E9" w:rsidRPr="00E7624E">
        <w:t>tirgus vērtības apmērs</w:t>
      </w:r>
      <w:r w:rsidR="00483151" w:rsidRPr="00E7624E">
        <w:t xml:space="preserve"> </w:t>
      </w:r>
      <w:r w:rsidR="007A7794" w:rsidRPr="00E7624E">
        <w:t xml:space="preserve">ir tikai provizorisks valsts budžeta līdzekļu plānotais izdevumu apmērs, jo </w:t>
      </w:r>
      <w:r w:rsidR="00BE72E6" w:rsidRPr="00E7624E">
        <w:t xml:space="preserve">nebija </w:t>
      </w:r>
      <w:r w:rsidR="00C23E90" w:rsidRPr="00E7624E">
        <w:t xml:space="preserve">sagatavots pēc </w:t>
      </w:r>
      <w:r w:rsidR="00BE72E6" w:rsidRPr="00E7624E">
        <w:t>sabiedrības vajadzībām nepieciešamā nekustamā īpašuma atsavināšanas regulējum</w:t>
      </w:r>
      <w:r w:rsidR="00DB3100" w:rsidRPr="00E7624E">
        <w:t xml:space="preserve">a </w:t>
      </w:r>
      <w:r w:rsidR="00C23E90" w:rsidRPr="00E7624E">
        <w:t>prasībām</w:t>
      </w:r>
      <w:r w:rsidR="00DD390F" w:rsidRPr="00E7624E">
        <w:t xml:space="preserve">. </w:t>
      </w:r>
    </w:p>
    <w:p w14:paraId="4B884C0B" w14:textId="2E3C5CA9" w:rsidR="00462446" w:rsidRPr="00E7624E" w:rsidRDefault="00DF100A" w:rsidP="00E46CC7">
      <w:pPr>
        <w:spacing w:after="0" w:line="240" w:lineRule="auto"/>
        <w:ind w:firstLine="720"/>
        <w:jc w:val="both"/>
      </w:pPr>
      <w:r w:rsidRPr="00E7624E">
        <w:t xml:space="preserve">Satiksmes ministrijas īstenotā sabiedrības vajadzībām nepieciešamā nekustamā īpašuma </w:t>
      </w:r>
      <w:r w:rsidR="00E9039D" w:rsidRPr="00E7624E">
        <w:t xml:space="preserve">atsavināšanas </w:t>
      </w:r>
      <w:r w:rsidR="001D0DAD" w:rsidRPr="00E7624E">
        <w:t xml:space="preserve">procesa gaitā </w:t>
      </w:r>
      <w:r w:rsidR="00E9039D" w:rsidRPr="00E7624E">
        <w:t xml:space="preserve">sertificēts nekustamā īpašuma vērtētājs </w:t>
      </w:r>
      <w:r w:rsidR="001D0DAD" w:rsidRPr="00E7624E">
        <w:t>Zemesgabalu</w:t>
      </w:r>
      <w:r w:rsidR="004421A1" w:rsidRPr="00E7624E">
        <w:t>s</w:t>
      </w:r>
      <w:r w:rsidR="001D0DAD" w:rsidRPr="00E7624E">
        <w:t xml:space="preserve"> novērtēj</w:t>
      </w:r>
      <w:r w:rsidR="004421A1" w:rsidRPr="00E7624E">
        <w:t>a</w:t>
      </w:r>
      <w:r w:rsidR="00E9039D" w:rsidRPr="00E7624E">
        <w:t xml:space="preserve"> </w:t>
      </w:r>
      <w:r w:rsidR="00307FF7" w:rsidRPr="00E7624E">
        <w:t xml:space="preserve">atbilstoši </w:t>
      </w:r>
      <w:r w:rsidR="001D0DAD" w:rsidRPr="00E7624E">
        <w:t>Latvijas Īpašumu vērtēšanas standartos LVS 401:2013 formulēt</w:t>
      </w:r>
      <w:r w:rsidR="00307FF7" w:rsidRPr="00E7624E">
        <w:t>ajai</w:t>
      </w:r>
      <w:r w:rsidR="001D0DAD" w:rsidRPr="00E7624E">
        <w:t xml:space="preserve"> nekustamā īpašuma tirgus vērtības definīcij</w:t>
      </w:r>
      <w:r w:rsidR="00307FF7" w:rsidRPr="00E7624E">
        <w:t>ai</w:t>
      </w:r>
      <w:r w:rsidR="001D0DAD" w:rsidRPr="00E7624E">
        <w:t>, izmantojot ienākumu un tirgus (salīdzināmo darījumu) pieeju</w:t>
      </w:r>
      <w:r w:rsidR="00BC48CF" w:rsidRPr="00E7624E">
        <w:t xml:space="preserve">, kas tika atzīta </w:t>
      </w:r>
      <w:r w:rsidR="00DC1207" w:rsidRPr="00E7624E">
        <w:t>par</w:t>
      </w:r>
      <w:r w:rsidR="000221C6" w:rsidRPr="00E7624E">
        <w:t xml:space="preserve"> taisnīgu un tiesisku pieeju</w:t>
      </w:r>
      <w:r w:rsidR="00E46CC7">
        <w:t xml:space="preserve"> atbilstoši </w:t>
      </w:r>
      <w:r w:rsidR="00E46CC7" w:rsidRPr="00E7624E">
        <w:t xml:space="preserve">“Latvijas Īpašumu Vērtētāju asociācija” </w:t>
      </w:r>
      <w:r w:rsidR="00E46CC7">
        <w:t>atzinumam.</w:t>
      </w:r>
      <w:r w:rsidR="000221C6" w:rsidRPr="00E7624E">
        <w:t xml:space="preserve"> </w:t>
      </w:r>
    </w:p>
    <w:p w14:paraId="2BE1A17A" w14:textId="702CB9BF" w:rsidR="00AB2B7E" w:rsidRPr="00E7624E" w:rsidRDefault="00AB2B7E" w:rsidP="00C063D1">
      <w:pPr>
        <w:spacing w:after="0" w:line="240" w:lineRule="auto"/>
        <w:jc w:val="both"/>
      </w:pPr>
    </w:p>
    <w:p w14:paraId="5A45A7CA" w14:textId="39C9790C" w:rsidR="007D6326" w:rsidRPr="00E7624E" w:rsidRDefault="006A3B31" w:rsidP="007246FA">
      <w:pPr>
        <w:spacing w:after="0" w:line="240" w:lineRule="auto"/>
        <w:ind w:firstLine="720"/>
        <w:jc w:val="both"/>
      </w:pPr>
      <w:r w:rsidRPr="00E7624E">
        <w:t>Satiksmes ministrija, ievērojot Atsavināšanas likumu un uz tā pamata izdotos Ministru kabineta 2011.gada 15.marta noteikumus Nr.204 “Kārtība, kādā nosaka taisnīgu atlīdzību par sabiedrības vajadzībām atsavināmo nekustamo īpašumu” (turpmāk – MK noteikumi Nr. 204), kā arī MK rīkojumā  Nr.630 izteikto uzdevumu, veica Zemesgabalu apzināšanu, iegūstot ziņas par sastāvu, apgrūtinājumiem un piederību, izveidoja Biķernieku kompleksās sporta bāzes attīstības projekta īstenošanai atsavināmo nekustamo īpašumu atlīdzības noteikšanas komisiju,</w:t>
      </w:r>
      <w:r w:rsidR="00DF1030" w:rsidRPr="00E7624E">
        <w:t xml:space="preserve"> iepirkuma procedūras rezultātā piesaistīja</w:t>
      </w:r>
      <w:r w:rsidR="00DF1030" w:rsidRPr="00E7624E">
        <w:rPr>
          <w:i/>
          <w:iCs/>
        </w:rPr>
        <w:t xml:space="preserve"> sertificētu nekustamā īpašuma vērtētāju, kas </w:t>
      </w:r>
      <w:r w:rsidR="006E5AA1" w:rsidRPr="00E7624E">
        <w:rPr>
          <w:i/>
          <w:iCs/>
        </w:rPr>
        <w:t xml:space="preserve">veica </w:t>
      </w:r>
      <w:r w:rsidR="00DF1030" w:rsidRPr="00E7624E">
        <w:rPr>
          <w:i/>
          <w:iCs/>
        </w:rPr>
        <w:t xml:space="preserve">nekustamā </w:t>
      </w:r>
      <w:r w:rsidR="006E5AA1" w:rsidRPr="00E7624E">
        <w:rPr>
          <w:i/>
          <w:iCs/>
        </w:rPr>
        <w:t>Zemesgabalu</w:t>
      </w:r>
      <w:r w:rsidR="00DF1030" w:rsidRPr="00E7624E">
        <w:rPr>
          <w:i/>
          <w:iCs/>
        </w:rPr>
        <w:t xml:space="preserve"> </w:t>
      </w:r>
      <w:r w:rsidR="006E5AA1" w:rsidRPr="00E7624E">
        <w:rPr>
          <w:i/>
          <w:iCs/>
        </w:rPr>
        <w:t>no</w:t>
      </w:r>
      <w:r w:rsidR="00DF1030" w:rsidRPr="00E7624E">
        <w:rPr>
          <w:i/>
          <w:iCs/>
        </w:rPr>
        <w:t>vērtējumu</w:t>
      </w:r>
      <w:r w:rsidR="006E5AA1" w:rsidRPr="00E7624E">
        <w:rPr>
          <w:i/>
          <w:iCs/>
        </w:rPr>
        <w:t>,</w:t>
      </w:r>
      <w:r w:rsidR="00DF1030" w:rsidRPr="00E7624E">
        <w:rPr>
          <w:i/>
          <w:iCs/>
        </w:rPr>
        <w:t xml:space="preserve"> </w:t>
      </w:r>
      <w:r w:rsidR="006E5AA1" w:rsidRPr="00E7624E">
        <w:t>izvērtēja Zemesgabalu novērtējumu un pieprasīja papildus skaidrojumus par lietas apstākļiem, kas pēc Satiksmes ministrijas viedokļa, varēja ietekmēt tirgus vērtības apmēru un to samazināt, iesniedza Zemesgabalu novērtējumu biedrībai “Latvijas Īpašumu Vērtētāju asociācija”</w:t>
      </w:r>
      <w:r w:rsidR="007D6326" w:rsidRPr="00E7624E">
        <w:t xml:space="preserve"> izvērtēšanai un Rīgas domes Pašvaldību ieņēmumu pārvaldei pārbaudes veikšanai</w:t>
      </w:r>
      <w:r w:rsidR="006E5AA1" w:rsidRPr="00E7624E">
        <w:t>.</w:t>
      </w:r>
      <w:r w:rsidR="007D6326" w:rsidRPr="00E7624E">
        <w:t xml:space="preserve"> Pēc atbilžu saņemšanas, vērtējuma precizēšanas, komisijas lēmuma pieņemšanas pamatojoties uz MK noteikumu Nr.204 36.punktu Satiksmes ministrija pieņēma </w:t>
      </w:r>
      <w:r w:rsidR="007246FA" w:rsidRPr="00E7624E">
        <w:t xml:space="preserve">2022. gada 20.maija </w:t>
      </w:r>
      <w:r w:rsidR="007D6326" w:rsidRPr="00E7624E">
        <w:t>lēmumu Nr.03.1-14/1568 “Par taisnīgas atlīdzības apmēra noteikšanu sabiedrības vajadzībām nepieciešamo nekustamo īpašumu Sergeja Eizenšteina ielā, Rīgā, atsavināšanai”</w:t>
      </w:r>
      <w:r w:rsidR="00D409E0" w:rsidRPr="00E7624E">
        <w:t>.</w:t>
      </w:r>
    </w:p>
    <w:p w14:paraId="0D6BCBB1" w14:textId="1CDE66CF" w:rsidR="00684493" w:rsidRPr="00E7624E" w:rsidRDefault="004B79D8" w:rsidP="007246FA">
      <w:pPr>
        <w:spacing w:after="0" w:line="240" w:lineRule="auto"/>
        <w:ind w:firstLine="720"/>
        <w:jc w:val="both"/>
      </w:pPr>
      <w:r w:rsidRPr="00E7624E">
        <w:t xml:space="preserve">Pamatojoties uz Atsavināšanas likuma 9.panta pirmo daļu </w:t>
      </w:r>
      <w:r w:rsidRPr="00E7624E">
        <w:rPr>
          <w:i/>
          <w:iCs/>
        </w:rPr>
        <w:t xml:space="preserve">Ministru kabinets vai pašvaldība </w:t>
      </w:r>
      <w:r w:rsidRPr="00E7624E">
        <w:rPr>
          <w:b/>
          <w:bCs/>
          <w:i/>
          <w:iCs/>
        </w:rPr>
        <w:t xml:space="preserve">četru mēnešu laikā </w:t>
      </w:r>
      <w:r w:rsidRPr="00E7624E">
        <w:rPr>
          <w:i/>
          <w:iCs/>
        </w:rPr>
        <w:t>pēc tam, kad pieņemts lēmums par atlīdzības apmēru, pieņem lēmumu ierosināt sabiedrības vajadzību nodrošināšanai nepieciešamā nekustamā īpašuma atsavināšanu par noteikto atlīdzību</w:t>
      </w:r>
      <w:r w:rsidR="00D409E0" w:rsidRPr="00E7624E">
        <w:rPr>
          <w:i/>
          <w:iCs/>
        </w:rPr>
        <w:t>.</w:t>
      </w:r>
      <w:r w:rsidRPr="00E7624E">
        <w:t xml:space="preserve"> Satiksmes ministrija sagatavoja Ministru kabineta rīkojuma projektu, Ministru kabineta sēdes </w:t>
      </w:r>
      <w:proofErr w:type="spellStart"/>
      <w:r w:rsidRPr="00E7624E">
        <w:t>protokollēmuma</w:t>
      </w:r>
      <w:proofErr w:type="spellEnd"/>
      <w:r w:rsidRPr="00E7624E">
        <w:t xml:space="preserve"> projektu un sākotnējās ietekmes novērtējuma ziņojumu un nodeva saskaņošanai Finanšu ministrijai, Tieslietu ministrijai un </w:t>
      </w:r>
      <w:proofErr w:type="spellStart"/>
      <w:r w:rsidRPr="00E7624E">
        <w:t>Pārresoru</w:t>
      </w:r>
      <w:proofErr w:type="spellEnd"/>
      <w:r w:rsidRPr="00E7624E">
        <w:t xml:space="preserve"> koordinācijas </w:t>
      </w:r>
      <w:r w:rsidRPr="00E7624E">
        <w:lastRenderedPageBreak/>
        <w:t>centram. Ministru kabinets 2022. gada 31. augustā pieņēma rīkojumu Nr. 578 “Par nekustamo īpašumu Sergeja Eizenšteina ielā, Rīgā, pirkšanu Biķernieku kompleksās sporta bāzes attīstības projekta īstenošanai” (turpmāk – MK rīkojums Nr.578);</w:t>
      </w:r>
    </w:p>
    <w:p w14:paraId="2930052F" w14:textId="77777777" w:rsidR="00684493" w:rsidRPr="00E7624E" w:rsidRDefault="00684493" w:rsidP="00684493">
      <w:pPr>
        <w:spacing w:after="0" w:line="240" w:lineRule="auto"/>
        <w:jc w:val="both"/>
      </w:pPr>
    </w:p>
    <w:p w14:paraId="762E2306" w14:textId="25D38EE1" w:rsidR="00982E68" w:rsidRPr="00E7624E" w:rsidRDefault="00684493" w:rsidP="000469F2">
      <w:pPr>
        <w:spacing w:after="0" w:line="240" w:lineRule="auto"/>
        <w:ind w:firstLine="720"/>
        <w:jc w:val="both"/>
      </w:pPr>
      <w:r w:rsidRPr="00E7624E">
        <w:t>Pamatojoties uz</w:t>
      </w:r>
      <w:r w:rsidR="004B79D8" w:rsidRPr="00E7624E">
        <w:t xml:space="preserve"> </w:t>
      </w:r>
      <w:r w:rsidRPr="00E7624E">
        <w:t xml:space="preserve">Atsavināšanas likuma 11.panta pirmo daļu </w:t>
      </w:r>
      <w:r w:rsidRPr="00E7624E">
        <w:rPr>
          <w:i/>
          <w:iCs/>
        </w:rPr>
        <w:t xml:space="preserve">institūcija nekavējoties, bet ne vēlāk kā 10 dienu laikā pēc šā likuma 9.panta pirmajā daļā minētā lēmuma pieņemšanas </w:t>
      </w:r>
      <w:proofErr w:type="spellStart"/>
      <w:r w:rsidRPr="00E7624E">
        <w:rPr>
          <w:i/>
          <w:iCs/>
        </w:rPr>
        <w:t>nosūta</w:t>
      </w:r>
      <w:proofErr w:type="spellEnd"/>
      <w:r w:rsidRPr="00E7624E">
        <w:rPr>
          <w:i/>
          <w:iCs/>
        </w:rPr>
        <w:t xml:space="preserve"> nekustamā īpašuma īpašniekam vai, ja viņa dzīvesvieta nav zināma, publicē oficiālajā izdevumā “Latvijas Vēstnesis” paziņojumu ar uzaicinājumu 30 dienu laikā no dienas, kad tas saņemts vai publicēts oficiālajā izdevumā “Latvijas Vēstnesis”, paziņot par iespēju noslēgt līgumu par nekustamā īpašuma labprātīgu atsavināšanu. Paziņojumā, kuru </w:t>
      </w:r>
      <w:proofErr w:type="spellStart"/>
      <w:r w:rsidRPr="00E7624E">
        <w:rPr>
          <w:i/>
          <w:iCs/>
        </w:rPr>
        <w:t>nosūta</w:t>
      </w:r>
      <w:proofErr w:type="spellEnd"/>
      <w:r w:rsidRPr="00E7624E">
        <w:rPr>
          <w:i/>
          <w:iCs/>
        </w:rPr>
        <w:t xml:space="preserve"> nekustamā īpašuma īpašniekam, papildus norāda institūcijas noteikto atlīdzību un piedāvāto atlīdzības kompensācijas veidu</w:t>
      </w:r>
      <w:r w:rsidRPr="00E7624E">
        <w:t>,</w:t>
      </w:r>
      <w:r w:rsidR="007246FA" w:rsidRPr="00E7624E">
        <w:t xml:space="preserve"> </w:t>
      </w:r>
      <w:r w:rsidR="004B79D8" w:rsidRPr="00E7624E">
        <w:rPr>
          <w:b/>
          <w:bCs/>
        </w:rPr>
        <w:t xml:space="preserve">Satiksmes  ministrija </w:t>
      </w:r>
      <w:r w:rsidRPr="00E7624E">
        <w:rPr>
          <w:b/>
          <w:bCs/>
        </w:rPr>
        <w:t>nosūtīja</w:t>
      </w:r>
      <w:r w:rsidRPr="00E7624E">
        <w:t xml:space="preserve"> īpašniekiem vēstuli par nepieciešamās informācijas iesniegšanu pirkuma līguma noslēgšanai</w:t>
      </w:r>
      <w:r w:rsidR="004B79D8" w:rsidRPr="00E7624E">
        <w:rPr>
          <w:b/>
          <w:bCs/>
        </w:rPr>
        <w:t xml:space="preserve"> un </w:t>
      </w:r>
      <w:r w:rsidRPr="00E7624E">
        <w:rPr>
          <w:b/>
          <w:bCs/>
        </w:rPr>
        <w:t>saņēma</w:t>
      </w:r>
      <w:r w:rsidRPr="00E7624E">
        <w:t xml:space="preserve"> īpašnieku </w:t>
      </w:r>
      <w:r w:rsidR="00E7624E">
        <w:t xml:space="preserve">2022. gada 8.septembra </w:t>
      </w:r>
      <w:r w:rsidRPr="00E7624E">
        <w:t>atbildes vēstuli</w:t>
      </w:r>
      <w:r w:rsidR="000469F2" w:rsidRPr="00E7624E">
        <w:t>.</w:t>
      </w:r>
    </w:p>
    <w:p w14:paraId="55F25007" w14:textId="0081ACE3" w:rsidR="007164B6" w:rsidRPr="00E7624E" w:rsidRDefault="00E64A8E" w:rsidP="00084B34">
      <w:pPr>
        <w:tabs>
          <w:tab w:val="left" w:pos="720"/>
          <w:tab w:val="center" w:pos="4320"/>
          <w:tab w:val="right" w:pos="8640"/>
        </w:tabs>
        <w:spacing w:after="0" w:line="240" w:lineRule="auto"/>
      </w:pPr>
      <w:r w:rsidRPr="00E7624E">
        <w:tab/>
      </w:r>
    </w:p>
    <w:p w14:paraId="5D3C1D43" w14:textId="6F2D1EE0" w:rsidR="00B94A0D" w:rsidRPr="00E7624E" w:rsidRDefault="007164B6" w:rsidP="007164B6">
      <w:pPr>
        <w:spacing w:after="0" w:line="240" w:lineRule="auto"/>
        <w:ind w:firstLine="720"/>
        <w:jc w:val="both"/>
      </w:pPr>
      <w:r w:rsidRPr="00E7624E">
        <w:t xml:space="preserve">MK rīkojums </w:t>
      </w:r>
      <w:r w:rsidR="00EE1C56" w:rsidRPr="00E7624E">
        <w:t>N</w:t>
      </w:r>
      <w:r w:rsidRPr="00E7624E">
        <w:t>r.578 faktiski nozīmē Zemes</w:t>
      </w:r>
      <w:r w:rsidR="001D76D4" w:rsidRPr="00E7624E">
        <w:t>gabalu</w:t>
      </w:r>
      <w:r w:rsidR="00E7624E" w:rsidRPr="00E7624E">
        <w:t xml:space="preserve"> </w:t>
      </w:r>
      <w:r w:rsidRPr="00E7624E">
        <w:t>piespiedu atsavināšanas procesa posmu, kurā Zemes</w:t>
      </w:r>
      <w:r w:rsidR="00694594" w:rsidRPr="00E7624E">
        <w:t xml:space="preserve">gabalu </w:t>
      </w:r>
      <w:r w:rsidRPr="00E7624E">
        <w:t>īpašnieki var piekrist aprēķinātajai  atlīdzībai un noslēgt līgumu. Pretējā gadījumā par atsavināšanu lemj Saeima, bet noteiktais atlīdzības apmērs arī šādā gadījumā nemainītos.</w:t>
      </w:r>
    </w:p>
    <w:p w14:paraId="3845966F" w14:textId="103BB284" w:rsidR="007164B6" w:rsidRPr="00E7624E" w:rsidRDefault="007164B6" w:rsidP="007164B6">
      <w:pPr>
        <w:spacing w:after="0" w:line="240" w:lineRule="auto"/>
        <w:ind w:firstLine="720"/>
        <w:jc w:val="both"/>
      </w:pPr>
      <w:r w:rsidRPr="00E7624E">
        <w:t xml:space="preserve"> </w:t>
      </w:r>
    </w:p>
    <w:p w14:paraId="7E6C857E" w14:textId="6C7A5403" w:rsidR="00E12E3E" w:rsidRPr="00E7624E" w:rsidRDefault="007E6837" w:rsidP="007164B6">
      <w:pPr>
        <w:spacing w:after="0" w:line="240" w:lineRule="auto"/>
        <w:ind w:firstLine="720"/>
        <w:jc w:val="both"/>
        <w:rPr>
          <w:u w:val="single"/>
        </w:rPr>
      </w:pPr>
      <w:r w:rsidRPr="00E7624E">
        <w:t>Satiksmes ministrija uzskata, ka</w:t>
      </w:r>
      <w:r w:rsidR="007246FA" w:rsidRPr="00E7624E">
        <w:t xml:space="preserve"> </w:t>
      </w:r>
      <w:r w:rsidR="007164B6" w:rsidRPr="00E7624E">
        <w:t>Fiskālās disciplīnas padomes paustās bažas, ka naudas līdzekļu piešķiršana nebūtu labas budžeta pārvaldības piemērs, neatbilst šodienas fiskālās politikas prioritātēm, kā arī nepalielina valsts produktīvo kapacitāti</w:t>
      </w:r>
      <w:r w:rsidR="001C0F73" w:rsidRPr="00E7624E">
        <w:t xml:space="preserve">, </w:t>
      </w:r>
      <w:r w:rsidR="003D7ED6" w:rsidRPr="00E7624E">
        <w:t>Z</w:t>
      </w:r>
      <w:r w:rsidR="001048BB" w:rsidRPr="00E7624E">
        <w:t>emesgabalu</w:t>
      </w:r>
      <w:r w:rsidR="001C0F73" w:rsidRPr="00E7624E">
        <w:t xml:space="preserve"> </w:t>
      </w:r>
      <w:r w:rsidR="007164B6" w:rsidRPr="00E7624E">
        <w:t xml:space="preserve">pārņemšana valsts bilancē nav neparedzams un steidzams pasākums, jo par to bijušas diskusijas vairāku gadu garumā un naudas piešķiršanai šim pasākumam būtu jānotiek izmantojot ierasto budžeta procesu, ir nepamatotas un neatbilst </w:t>
      </w:r>
      <w:r w:rsidR="00CA7407" w:rsidRPr="00E7624E">
        <w:t>A</w:t>
      </w:r>
      <w:r w:rsidR="007164B6" w:rsidRPr="00E7624E">
        <w:t xml:space="preserve">tsavināšanas likumā noteiktajam tiesiskajam regulējumam par </w:t>
      </w:r>
      <w:r w:rsidRPr="00E7624E">
        <w:t>termiņu</w:t>
      </w:r>
      <w:r w:rsidR="007164B6" w:rsidRPr="00E7624E">
        <w:t xml:space="preserve">, </w:t>
      </w:r>
      <w:r w:rsidRPr="00E7624E">
        <w:t xml:space="preserve">kādā </w:t>
      </w:r>
      <w:r w:rsidR="007164B6" w:rsidRPr="00E7624E">
        <w:t xml:space="preserve">jānotiek </w:t>
      </w:r>
      <w:r w:rsidR="00E12E3E" w:rsidRPr="00E7624E">
        <w:t xml:space="preserve">Zemesgabalu </w:t>
      </w:r>
      <w:r w:rsidR="007164B6" w:rsidRPr="00E7624E">
        <w:t xml:space="preserve">piespiedu atsavināšanai. </w:t>
      </w:r>
      <w:r w:rsidR="000C7787" w:rsidRPr="00E7624E">
        <w:t xml:space="preserve"> </w:t>
      </w:r>
    </w:p>
    <w:p w14:paraId="4B9E4912" w14:textId="77777777" w:rsidR="00E12E3E" w:rsidRPr="00E7624E" w:rsidRDefault="00E12E3E" w:rsidP="007164B6">
      <w:pPr>
        <w:spacing w:after="0" w:line="240" w:lineRule="auto"/>
        <w:ind w:firstLine="720"/>
        <w:jc w:val="both"/>
      </w:pPr>
    </w:p>
    <w:p w14:paraId="6BFFA4D8" w14:textId="310660F3" w:rsidR="007164B6" w:rsidRPr="00E7624E" w:rsidRDefault="007164B6" w:rsidP="007164B6">
      <w:pPr>
        <w:spacing w:after="0" w:line="240" w:lineRule="auto"/>
        <w:ind w:firstLine="720"/>
        <w:jc w:val="both"/>
      </w:pPr>
      <w:r w:rsidRPr="00E7624E">
        <w:t xml:space="preserve">Nav iespējama </w:t>
      </w:r>
      <w:r w:rsidR="0051565A" w:rsidRPr="00E7624E">
        <w:t xml:space="preserve">Atsavināšanas </w:t>
      </w:r>
      <w:r w:rsidRPr="00E7624E">
        <w:t xml:space="preserve">likumā paredzētās procedūras rezultātā noteiktās atlīdzības summas ietveršana </w:t>
      </w:r>
      <w:r w:rsidR="008A21F1" w:rsidRPr="00E7624E">
        <w:t xml:space="preserve">ikgadējā </w:t>
      </w:r>
      <w:r w:rsidRPr="00E7624E">
        <w:t>valsts budžeta sastādīšanas un apstiprināšanas procesā. Šādā gadījumā līdzekļi Zemes</w:t>
      </w:r>
      <w:r w:rsidR="008B0263" w:rsidRPr="00E7624E">
        <w:t>gabalu</w:t>
      </w:r>
      <w:r w:rsidR="003D7ED6" w:rsidRPr="00E7624E">
        <w:t xml:space="preserve"> </w:t>
      </w:r>
      <w:r w:rsidRPr="00E7624E">
        <w:t xml:space="preserve">atsavināšanai tiktu iekļauti tikai 2023.gada budžetā, nenodrošinot </w:t>
      </w:r>
      <w:r w:rsidR="000107ED" w:rsidRPr="00E7624E">
        <w:t xml:space="preserve">Atsavināšanas </w:t>
      </w:r>
      <w:r w:rsidRPr="00E7624E">
        <w:t>likumā noteikto termiņu ievērošanu.</w:t>
      </w:r>
    </w:p>
    <w:p w14:paraId="4963D7FF" w14:textId="522B6556" w:rsidR="007164B6" w:rsidRPr="00E7624E" w:rsidRDefault="007164B6" w:rsidP="007164B6">
      <w:pPr>
        <w:spacing w:after="0" w:line="240" w:lineRule="auto"/>
        <w:ind w:firstLine="720"/>
        <w:jc w:val="both"/>
      </w:pPr>
      <w:r w:rsidRPr="00E7624E">
        <w:t xml:space="preserve">Līdz ar to, ir </w:t>
      </w:r>
      <w:r w:rsidR="000107ED" w:rsidRPr="00E7624E">
        <w:t>likumīga un pamatota</w:t>
      </w:r>
      <w:r w:rsidRPr="00E7624E">
        <w:t xml:space="preserve"> valsts budžeta līdzekļu piešķiršana tieši no 2022.gada valsts budžeta programmas “Līdzekļi neparedzētiem gadījumiem”, atbilstoši valdības lēmumam (MK rīkojums </w:t>
      </w:r>
      <w:r w:rsidR="00CA7407" w:rsidRPr="00E7624E">
        <w:t>N</w:t>
      </w:r>
      <w:r w:rsidRPr="00E7624E">
        <w:t>r.578), ar kuru atbilstoši sertificētu vērtētāju veiktajam novērtējumam, ir noteikts un apstiprināts izmaksājamās atlīdzības apmērs.</w:t>
      </w:r>
    </w:p>
    <w:p w14:paraId="4FE2B0B7" w14:textId="19E61016" w:rsidR="007164B6" w:rsidRPr="00E7624E" w:rsidRDefault="007164B6" w:rsidP="007164B6">
      <w:pPr>
        <w:spacing w:after="0" w:line="240" w:lineRule="auto"/>
        <w:ind w:firstLine="720"/>
        <w:jc w:val="both"/>
      </w:pPr>
      <w:r w:rsidRPr="00E7624E">
        <w:t xml:space="preserve">Bez tam, vēršam uzmanību, ka MK rīkojumā </w:t>
      </w:r>
      <w:r w:rsidR="00CA7407" w:rsidRPr="00E7624E">
        <w:t>N</w:t>
      </w:r>
      <w:r w:rsidRPr="00E7624E">
        <w:t>r.578 un tā Anotācijā ir paredzēti atbilstoši valsts budžeta izdevumus kompensējoši pasākumi, novirzot valsts budžetā būtiski lielāku CSDD 2021. un 2022.gadā gūtās peļņas daļu, nekā tas izriet no normatīvajos aktos noteiktā apjoma. Pie tam, ir norādīts, ka 2022.gadā CSDD ir izbeigusi savu līdzdalību kapitālsabiedrībās, pārdodot tai piederošās kapitāla daļas uzņēmumos, kas akreditēti transportlīdzekļu tehniskā stāvokļa kontrolei valsts tehniskās apskates ietvaros. Tādejādi, 2022.gada CSDD peļņu būtiski palielinās kapitāla daļu pārdošanas rezultātā gūtie ienākumi.</w:t>
      </w:r>
    </w:p>
    <w:p w14:paraId="2A6DBAEB" w14:textId="0CBA719D" w:rsidR="007164B6" w:rsidRPr="00E7624E" w:rsidRDefault="007164B6" w:rsidP="00E44DF3">
      <w:pPr>
        <w:spacing w:after="0" w:line="240" w:lineRule="auto"/>
        <w:jc w:val="both"/>
      </w:pPr>
    </w:p>
    <w:p w14:paraId="121542D3" w14:textId="5CC22191" w:rsidR="007164B6" w:rsidRPr="00E7624E" w:rsidRDefault="007164B6" w:rsidP="00AC0849">
      <w:pPr>
        <w:spacing w:after="0" w:line="240" w:lineRule="auto"/>
        <w:ind w:firstLine="720"/>
        <w:jc w:val="both"/>
      </w:pPr>
      <w:r w:rsidRPr="00E7624E">
        <w:t xml:space="preserve">Ievērojot iepriekš minēto, </w:t>
      </w:r>
      <w:r w:rsidR="009374BB" w:rsidRPr="00E7624E">
        <w:t xml:space="preserve">ja Biķernieku kompleksā sporta bāze tiek saglabāta  kā valsts funkciju īstenošanai nepieciešama nacionālā sporta bāze, Satiksmes ministrijas ieskatā,  </w:t>
      </w:r>
      <w:r w:rsidRPr="00E7624E">
        <w:t xml:space="preserve">nav citu </w:t>
      </w:r>
      <w:r w:rsidR="009374BB" w:rsidRPr="00E7624E">
        <w:t xml:space="preserve">tiesisku </w:t>
      </w:r>
      <w:r w:rsidRPr="00E7624E">
        <w:t>alternatīvu risinājumu, kā turpināt Zemes</w:t>
      </w:r>
      <w:r w:rsidR="00B016D9" w:rsidRPr="00E7624E">
        <w:t>gabalu</w:t>
      </w:r>
      <w:r w:rsidR="003D7ED6" w:rsidRPr="00E7624E">
        <w:t xml:space="preserve"> </w:t>
      </w:r>
      <w:r w:rsidRPr="00E7624E">
        <w:t xml:space="preserve">piespiedu atsavināšanas procesu saskaņā ar </w:t>
      </w:r>
      <w:r w:rsidR="00CA7407" w:rsidRPr="00E7624E">
        <w:t>A</w:t>
      </w:r>
      <w:r w:rsidRPr="00E7624E">
        <w:t>tsavināšanas likuma tiesisko regulējumu un atbilstoši Ministru kabineta pieņemtajiem tiesību aktiem</w:t>
      </w:r>
      <w:r w:rsidR="00F86128" w:rsidRPr="00E7624E">
        <w:t xml:space="preserve"> un vi</w:t>
      </w:r>
      <w:r w:rsidRPr="00E7624E">
        <w:t>enīg</w:t>
      </w:r>
      <w:r w:rsidR="00F86128" w:rsidRPr="00E7624E">
        <w:t>ais</w:t>
      </w:r>
      <w:r w:rsidRPr="00E7624E">
        <w:t xml:space="preserve"> alternatīv</w:t>
      </w:r>
      <w:r w:rsidR="00F86128" w:rsidRPr="00E7624E">
        <w:t>ais risinājums</w:t>
      </w:r>
      <w:r w:rsidRPr="00E7624E">
        <w:t xml:space="preserve"> ir atteikšanās no visiem nepieciešamajiem Biķernieku kompleksās sporta bāzes attīstības plāniem kā nacionālajai sporta bāzei.</w:t>
      </w:r>
    </w:p>
    <w:p w14:paraId="2AC04B0E" w14:textId="14B01BFA" w:rsidR="00D55F31" w:rsidRPr="00E7624E" w:rsidRDefault="00D55F31" w:rsidP="007164B6">
      <w:pPr>
        <w:spacing w:after="0" w:line="240" w:lineRule="auto"/>
        <w:jc w:val="both"/>
        <w:rPr>
          <w:u w:val="single"/>
        </w:rPr>
      </w:pPr>
      <w:r w:rsidRPr="00E7624E">
        <w:tab/>
        <w:t xml:space="preserve">Vēršam uzmanību, ka </w:t>
      </w:r>
      <w:r w:rsidR="00F85477" w:rsidRPr="00E7624E">
        <w:t>sa</w:t>
      </w:r>
      <w:r w:rsidR="00C52D6A" w:rsidRPr="00E7624E">
        <w:t>skaņā ar</w:t>
      </w:r>
      <w:r w:rsidR="00F85477" w:rsidRPr="00E7624E">
        <w:t xml:space="preserve"> </w:t>
      </w:r>
      <w:r w:rsidRPr="00E7624E">
        <w:t>publiski izskanēju</w:t>
      </w:r>
      <w:r w:rsidR="00021A23" w:rsidRPr="00E7624E">
        <w:t>š</w:t>
      </w:r>
      <w:r w:rsidR="000F5C2D" w:rsidRPr="00E7624E">
        <w:t>o</w:t>
      </w:r>
      <w:r w:rsidRPr="00E7624E">
        <w:t xml:space="preserve"> ziņ</w:t>
      </w:r>
      <w:r w:rsidR="000F5C2D" w:rsidRPr="00E7624E">
        <w:t>u</w:t>
      </w:r>
      <w:r w:rsidRPr="00E7624E">
        <w:t xml:space="preserve"> par alternatī</w:t>
      </w:r>
      <w:r w:rsidR="008547AF" w:rsidRPr="00E7624E">
        <w:t>v</w:t>
      </w:r>
      <w:r w:rsidR="00780AD2" w:rsidRPr="00E7624E">
        <w:t>o</w:t>
      </w:r>
      <w:r w:rsidR="008547AF" w:rsidRPr="00E7624E">
        <w:t xml:space="preserve"> risinājum</w:t>
      </w:r>
      <w:r w:rsidR="00780AD2" w:rsidRPr="00E7624E">
        <w:t>u,</w:t>
      </w:r>
      <w:r w:rsidR="000F5C2D" w:rsidRPr="00E7624E">
        <w:t xml:space="preserve"> </w:t>
      </w:r>
      <w:r w:rsidR="00C52D6A" w:rsidRPr="00E7624E">
        <w:t>kādu paredzēs jaunais regulējums par</w:t>
      </w:r>
      <w:r w:rsidR="008547AF" w:rsidRPr="00E7624E">
        <w:t xml:space="preserve"> piespiedu nomas tiesisko attiecību izbeigšan</w:t>
      </w:r>
      <w:r w:rsidR="00021A23" w:rsidRPr="00E7624E">
        <w:t>as kārtību,</w:t>
      </w:r>
      <w:r w:rsidR="00F85477" w:rsidRPr="00E7624E">
        <w:t xml:space="preserve"> </w:t>
      </w:r>
      <w:r w:rsidR="00D478FD" w:rsidRPr="00E7624E">
        <w:t xml:space="preserve">Satiksmes </w:t>
      </w:r>
      <w:r w:rsidR="00D478FD" w:rsidRPr="00E7624E">
        <w:lastRenderedPageBreak/>
        <w:t xml:space="preserve">ministrija ir </w:t>
      </w:r>
      <w:r w:rsidR="00F86128" w:rsidRPr="00E7624E">
        <w:t>izvērtējusi</w:t>
      </w:r>
      <w:r w:rsidR="00D478FD" w:rsidRPr="00E7624E">
        <w:t xml:space="preserve">, ka atsauce uz jauno regulējumu attiecas uz </w:t>
      </w:r>
      <w:r w:rsidR="005770DF" w:rsidRPr="00E7624E">
        <w:t>Piespiedu dalītā īpašuma privatizētajās daudzdzīvokļu mājās izbeigšanas likumu, kas stāsies spēkā 2023.gada 1.janv</w:t>
      </w:r>
      <w:r w:rsidR="004C6EC5" w:rsidRPr="00E7624E">
        <w:t>ārī</w:t>
      </w:r>
      <w:r w:rsidR="00E4566F" w:rsidRPr="00E7624E">
        <w:t xml:space="preserve">. Likums </w:t>
      </w:r>
      <w:r w:rsidR="00CF5A9F" w:rsidRPr="00E7624E">
        <w:rPr>
          <w:u w:val="single"/>
        </w:rPr>
        <w:t>paredzēs piespiedu dalītā īpašuma izbeigšanas tiesisko mehānismu attiecībā uz privatizētām daudzdzīvokļu dzīvojamām mājam, kuras ir sadalītas dzīvokļu īpašumos.</w:t>
      </w:r>
    </w:p>
    <w:p w14:paraId="79BCC4D5" w14:textId="09633D49" w:rsidR="007164B6" w:rsidRPr="00E7624E" w:rsidRDefault="007164B6" w:rsidP="00B2507D">
      <w:pPr>
        <w:spacing w:after="0" w:line="240" w:lineRule="auto"/>
        <w:jc w:val="both"/>
      </w:pPr>
    </w:p>
    <w:p w14:paraId="11E090A0" w14:textId="042455AB" w:rsidR="00596F28" w:rsidRPr="00E7624E" w:rsidRDefault="007A1CDC" w:rsidP="007A1CDC">
      <w:pPr>
        <w:spacing w:after="0" w:line="240" w:lineRule="auto"/>
        <w:ind w:firstLine="720"/>
        <w:jc w:val="both"/>
      </w:pPr>
      <w:r w:rsidRPr="00E7624E">
        <w:t>MK rīkojuma Nr.578 izpilde Atsavināšanas likumā noteiktajos termiņos un kārtībā būs iespējama tikai pēc tā 5. punkta izpildes</w:t>
      </w:r>
      <w:r w:rsidR="00F86128" w:rsidRPr="00E7624E">
        <w:t>.</w:t>
      </w:r>
    </w:p>
    <w:p w14:paraId="40EB4F9E" w14:textId="62C2EBE0" w:rsidR="00CA689A" w:rsidRPr="00E7624E" w:rsidRDefault="00F86128" w:rsidP="00596F28">
      <w:pPr>
        <w:spacing w:after="0" w:line="240" w:lineRule="auto"/>
        <w:ind w:firstLine="720"/>
        <w:jc w:val="both"/>
      </w:pPr>
      <w:r w:rsidRPr="00E7624E">
        <w:t xml:space="preserve">Papildus </w:t>
      </w:r>
      <w:r w:rsidR="00D409E0" w:rsidRPr="00E7624E">
        <w:t>vēršam uzmanību</w:t>
      </w:r>
      <w:r w:rsidRPr="00E7624E">
        <w:t>, ka Atsavināšanas likum</w:t>
      </w:r>
      <w:r w:rsidR="00D409E0" w:rsidRPr="00E7624E">
        <w:t>ā noteikto</w:t>
      </w:r>
      <w:r w:rsidRPr="00E7624E">
        <w:t xml:space="preserve"> termiņu neievērošana</w:t>
      </w:r>
      <w:r w:rsidR="00113B60" w:rsidRPr="00E7624E">
        <w:t xml:space="preserve">, kā arī Eiropas Cilvēktiesību tiesas </w:t>
      </w:r>
      <w:r w:rsidR="00FB5D94" w:rsidRPr="00E7624E">
        <w:t>(Eiropas Cilvēktiesību tiesas Lielās palātas 2012.gada 25.oktobra spriedums lietā “</w:t>
      </w:r>
      <w:proofErr w:type="spellStart"/>
      <w:r w:rsidR="00FB5D94" w:rsidRPr="00E7624E">
        <w:t>Vistiņš</w:t>
      </w:r>
      <w:proofErr w:type="spellEnd"/>
      <w:r w:rsidR="00FB5D94" w:rsidRPr="00E7624E">
        <w:t xml:space="preserve"> un </w:t>
      </w:r>
      <w:proofErr w:type="spellStart"/>
      <w:r w:rsidR="00FB5D94" w:rsidRPr="00E7624E">
        <w:t>Perepjolkins</w:t>
      </w:r>
      <w:proofErr w:type="spellEnd"/>
      <w:r w:rsidR="00FB5D94" w:rsidRPr="00E7624E">
        <w:t xml:space="preserve"> pret Latviju”) </w:t>
      </w:r>
      <w:r w:rsidR="00113B60" w:rsidRPr="00E7624E">
        <w:t xml:space="preserve">un Latvijas tiesu judikatūras </w:t>
      </w:r>
      <w:r w:rsidR="00FB5D94" w:rsidRPr="00E7624E">
        <w:t>(SKC-293/2017, SKC-307/2017, SKC-299/2017</w:t>
      </w:r>
      <w:r w:rsidR="002C7B4B" w:rsidRPr="00E7624E">
        <w:t>, u.c.</w:t>
      </w:r>
      <w:r w:rsidR="00FB5D94" w:rsidRPr="00E7624E">
        <w:t xml:space="preserve">) </w:t>
      </w:r>
      <w:r w:rsidR="00113B60" w:rsidRPr="00E7624E">
        <w:t>neievērošana</w:t>
      </w:r>
      <w:r w:rsidRPr="00E7624E">
        <w:t xml:space="preserve"> </w:t>
      </w:r>
      <w:r w:rsidR="00D409E0" w:rsidRPr="00E7624E">
        <w:t>valstij</w:t>
      </w:r>
      <w:r w:rsidR="00CA689A" w:rsidRPr="00E7624E">
        <w:t xml:space="preserve"> </w:t>
      </w:r>
      <w:r w:rsidRPr="00E7624E">
        <w:t>var</w:t>
      </w:r>
      <w:r w:rsidR="00D409E0" w:rsidRPr="00E7624E">
        <w:t xml:space="preserve"> radīt jaunus tiesvedības riskus un potenciāl</w:t>
      </w:r>
      <w:r w:rsidR="00113B60" w:rsidRPr="00E7624E">
        <w:t>a</w:t>
      </w:r>
      <w:r w:rsidR="00D409E0" w:rsidRPr="00E7624E">
        <w:t>s zaudējumu prasības.</w:t>
      </w:r>
    </w:p>
    <w:p w14:paraId="6ADFE376" w14:textId="59A9C23F" w:rsidR="009256CB" w:rsidRPr="00E7624E" w:rsidRDefault="009256CB" w:rsidP="00596F28">
      <w:pPr>
        <w:spacing w:after="0" w:line="240" w:lineRule="auto"/>
        <w:ind w:firstLine="720"/>
        <w:jc w:val="both"/>
      </w:pPr>
      <w:r w:rsidRPr="00E7624E">
        <w:t xml:space="preserve">Papildus Satiksmes ministrija pielikumā </w:t>
      </w:r>
      <w:proofErr w:type="spellStart"/>
      <w:r w:rsidRPr="00E7624E">
        <w:t>nosūta</w:t>
      </w:r>
      <w:proofErr w:type="spellEnd"/>
      <w:r w:rsidRPr="00E7624E">
        <w:t xml:space="preserve"> SIA "GRIF 28", Igora </w:t>
      </w:r>
      <w:proofErr w:type="spellStart"/>
      <w:r w:rsidRPr="00E7624E">
        <w:t>Skoka</w:t>
      </w:r>
      <w:proofErr w:type="spellEnd"/>
      <w:r w:rsidRPr="00E7624E">
        <w:t xml:space="preserve"> un SIA "Resursi" pilnvarotā pārstāvja Daiņa Bergmaņa 2022. gada 8. septembra vēstuli</w:t>
      </w:r>
      <w:r w:rsidR="00291373" w:rsidRPr="00E7624E">
        <w:t>.</w:t>
      </w:r>
      <w:r w:rsidRPr="00E7624E">
        <w:t xml:space="preserve">  (Pielikums Nr.4_IP)</w:t>
      </w:r>
    </w:p>
    <w:p w14:paraId="3F32DBD5" w14:textId="178ABFC3" w:rsidR="007A1CDC" w:rsidRPr="00E7624E" w:rsidRDefault="00596F28" w:rsidP="00596F28">
      <w:pPr>
        <w:spacing w:after="0" w:line="240" w:lineRule="auto"/>
        <w:ind w:firstLine="720"/>
        <w:jc w:val="both"/>
      </w:pPr>
      <w:r w:rsidRPr="00E7624E">
        <w:t xml:space="preserve"> </w:t>
      </w:r>
    </w:p>
    <w:p w14:paraId="4214C353" w14:textId="31960EB6" w:rsidR="007164B6" w:rsidRPr="00E7624E" w:rsidRDefault="007164B6" w:rsidP="007164B6">
      <w:pPr>
        <w:spacing w:after="0" w:line="240" w:lineRule="auto"/>
        <w:ind w:firstLine="720"/>
        <w:jc w:val="both"/>
      </w:pPr>
      <w:r w:rsidRPr="00E7624E">
        <w:t xml:space="preserve">Pielikumā: </w:t>
      </w:r>
      <w:r w:rsidRPr="00E7624E">
        <w:tab/>
      </w:r>
    </w:p>
    <w:p w14:paraId="64BF2180" w14:textId="77777777" w:rsidR="007164B6" w:rsidRPr="00E7624E" w:rsidRDefault="007164B6" w:rsidP="007164B6">
      <w:pPr>
        <w:spacing w:after="0" w:line="240" w:lineRule="auto"/>
        <w:ind w:firstLine="720"/>
        <w:jc w:val="both"/>
      </w:pPr>
    </w:p>
    <w:p w14:paraId="4D837DE9" w14:textId="679586CF" w:rsidR="007164B6" w:rsidRPr="00E7624E" w:rsidRDefault="007164B6" w:rsidP="007164B6">
      <w:pPr>
        <w:spacing w:after="0" w:line="240" w:lineRule="auto"/>
        <w:ind w:firstLine="720"/>
        <w:jc w:val="both"/>
      </w:pPr>
      <w:r w:rsidRPr="00E7624E">
        <w:t>1. SIA “Projektu attīstības aģentūra” 02.07.2014 vēstules kopija uz 3 lapām</w:t>
      </w:r>
      <w:r w:rsidR="00090DBE" w:rsidRPr="00E7624E">
        <w:t xml:space="preserve"> </w:t>
      </w:r>
      <w:r w:rsidR="00657BBE" w:rsidRPr="00E7624E">
        <w:t>(Pielikums_Nr1</w:t>
      </w:r>
      <w:r w:rsidR="001643A4" w:rsidRPr="00E7624E">
        <w:t>.pdf</w:t>
      </w:r>
      <w:r w:rsidR="00657BBE" w:rsidRPr="00E7624E">
        <w:t>)</w:t>
      </w:r>
      <w:r w:rsidRPr="00E7624E">
        <w:t>;</w:t>
      </w:r>
    </w:p>
    <w:p w14:paraId="48823786" w14:textId="6E61AC5B" w:rsidR="007164B6" w:rsidRPr="00E7624E" w:rsidRDefault="007164B6" w:rsidP="007164B6">
      <w:pPr>
        <w:spacing w:after="0" w:line="240" w:lineRule="auto"/>
        <w:ind w:firstLine="720"/>
        <w:jc w:val="both"/>
      </w:pPr>
      <w:r w:rsidRPr="00E7624E">
        <w:t>2. SIA “Projektu attīstības aģentūra” 17.10.2014 vēstules kopija uz 1 lapas</w:t>
      </w:r>
      <w:r w:rsidR="00090DBE" w:rsidRPr="00E7624E">
        <w:t xml:space="preserve"> </w:t>
      </w:r>
      <w:r w:rsidR="00657BBE" w:rsidRPr="00E7624E">
        <w:t>(Pielikums_Nr2</w:t>
      </w:r>
      <w:r w:rsidR="001643A4" w:rsidRPr="00E7624E">
        <w:t>.pdf</w:t>
      </w:r>
      <w:r w:rsidR="00657BBE" w:rsidRPr="00E7624E">
        <w:t>)</w:t>
      </w:r>
      <w:r w:rsidRPr="00E7624E">
        <w:t>;</w:t>
      </w:r>
    </w:p>
    <w:p w14:paraId="18E4FD83" w14:textId="341E143F" w:rsidR="00657BBE" w:rsidRPr="00E7624E" w:rsidRDefault="007164B6" w:rsidP="00657BBE">
      <w:pPr>
        <w:spacing w:after="0" w:line="240" w:lineRule="auto"/>
        <w:ind w:firstLine="720"/>
        <w:jc w:val="both"/>
      </w:pPr>
      <w:r w:rsidRPr="00E7624E">
        <w:t>3. SIA “Projektu attīstības aģentūra” 02.04.2019 vēstules kopija uz 47 lapām</w:t>
      </w:r>
      <w:r w:rsidR="00090DBE" w:rsidRPr="00E7624E">
        <w:t xml:space="preserve"> </w:t>
      </w:r>
      <w:r w:rsidR="00657BBE" w:rsidRPr="00E7624E">
        <w:t>(Pielikums_Nr3</w:t>
      </w:r>
      <w:r w:rsidR="001643A4" w:rsidRPr="00E7624E">
        <w:t>.pdf</w:t>
      </w:r>
      <w:r w:rsidR="00657BBE" w:rsidRPr="00E7624E">
        <w:t>)</w:t>
      </w:r>
      <w:r w:rsidR="00B50A32" w:rsidRPr="00E7624E">
        <w:t>;</w:t>
      </w:r>
    </w:p>
    <w:p w14:paraId="703DED75" w14:textId="28F76ADF" w:rsidR="00FB5D94" w:rsidRPr="00E7624E" w:rsidRDefault="00FB5D94" w:rsidP="00657BBE">
      <w:pPr>
        <w:spacing w:after="0" w:line="240" w:lineRule="auto"/>
        <w:ind w:firstLine="720"/>
        <w:jc w:val="both"/>
      </w:pPr>
      <w:r w:rsidRPr="00E7624E">
        <w:t>4.</w:t>
      </w:r>
      <w:r w:rsidR="00964B00" w:rsidRPr="00E7624E">
        <w:rPr>
          <w:b/>
          <w:bCs/>
        </w:rPr>
        <w:t xml:space="preserve"> </w:t>
      </w:r>
      <w:r w:rsidR="00E55773" w:rsidRPr="00E7624E">
        <w:t>SIA "GRIF 28",</w:t>
      </w:r>
      <w:r w:rsidR="00657BBE" w:rsidRPr="00E7624E">
        <w:t xml:space="preserve"> </w:t>
      </w:r>
      <w:r w:rsidR="00E55773" w:rsidRPr="00E7624E">
        <w:t xml:space="preserve">Igora </w:t>
      </w:r>
      <w:proofErr w:type="spellStart"/>
      <w:r w:rsidR="00E55773" w:rsidRPr="00E7624E">
        <w:t>Skoka</w:t>
      </w:r>
      <w:proofErr w:type="spellEnd"/>
      <w:r w:rsidR="00E55773" w:rsidRPr="00E7624E">
        <w:t xml:space="preserve"> un SIA "Resursi" pilnvarotā pārstāvja Daiņa</w:t>
      </w:r>
      <w:r w:rsidR="00657BBE" w:rsidRPr="00E7624E">
        <w:t xml:space="preserve"> </w:t>
      </w:r>
      <w:r w:rsidR="00E55773" w:rsidRPr="00E7624E">
        <w:t>Bergmaņa</w:t>
      </w:r>
      <w:r w:rsidR="00657BBE" w:rsidRPr="00E7624E">
        <w:t xml:space="preserve"> </w:t>
      </w:r>
      <w:r w:rsidR="00E55773" w:rsidRPr="00E7624E">
        <w:t>2022.</w:t>
      </w:r>
      <w:r w:rsidR="00657BBE" w:rsidRPr="00E7624E">
        <w:t xml:space="preserve"> </w:t>
      </w:r>
      <w:r w:rsidR="00E55773" w:rsidRPr="00E7624E">
        <w:t>gada</w:t>
      </w:r>
      <w:r w:rsidR="00657BBE" w:rsidRPr="00E7624E">
        <w:t xml:space="preserve"> </w:t>
      </w:r>
      <w:r w:rsidR="00E55773" w:rsidRPr="00E7624E">
        <w:t>8.</w:t>
      </w:r>
      <w:r w:rsidR="00657BBE" w:rsidRPr="00E7624E">
        <w:t xml:space="preserve"> </w:t>
      </w:r>
      <w:r w:rsidR="00E55773" w:rsidRPr="00E7624E">
        <w:t>septembra</w:t>
      </w:r>
      <w:r w:rsidR="00657BBE" w:rsidRPr="00E7624E">
        <w:t xml:space="preserve"> </w:t>
      </w:r>
      <w:r w:rsidR="00E55773" w:rsidRPr="00E7624E">
        <w:t>vēstule</w:t>
      </w:r>
      <w:r w:rsidR="00090DBE" w:rsidRPr="00E7624E">
        <w:t xml:space="preserve"> uz 3 lapām</w:t>
      </w:r>
      <w:r w:rsidR="00657BBE" w:rsidRPr="00E7624E">
        <w:t xml:space="preserve"> </w:t>
      </w:r>
      <w:r w:rsidR="00E55773" w:rsidRPr="00E7624E">
        <w:t>(</w:t>
      </w:r>
      <w:r w:rsidR="00657BBE" w:rsidRPr="00E7624E">
        <w:t>Pielikums_Nr4</w:t>
      </w:r>
      <w:r w:rsidR="00C05CD3" w:rsidRPr="00E7624E">
        <w:t>_IP</w:t>
      </w:r>
      <w:r w:rsidR="00E55773" w:rsidRPr="00E7624E">
        <w:t xml:space="preserve">.ZIP). </w:t>
      </w:r>
      <w:r w:rsidR="00AC0849" w:rsidRPr="00E7624E">
        <w:t>(IEROBEŽOTA PIEEJAMĪBA)</w:t>
      </w:r>
    </w:p>
    <w:p w14:paraId="7024B295" w14:textId="77777777" w:rsidR="001B58B0" w:rsidRPr="00E7624E" w:rsidRDefault="001B58B0" w:rsidP="00B369FF">
      <w:pPr>
        <w:spacing w:after="0" w:line="240" w:lineRule="auto"/>
      </w:pPr>
    </w:p>
    <w:p w14:paraId="55FC9EC1" w14:textId="77777777" w:rsidR="008C3FCB" w:rsidRPr="00E7624E" w:rsidRDefault="008C3FCB" w:rsidP="008C3FCB">
      <w:pPr>
        <w:spacing w:after="0" w:line="240" w:lineRule="auto"/>
        <w:ind w:firstLine="720"/>
        <w:jc w:val="both"/>
      </w:pPr>
    </w:p>
    <w:p w14:paraId="57633AF0" w14:textId="77777777" w:rsidR="008C3FCB" w:rsidRPr="00E7624E" w:rsidRDefault="008C3FCB" w:rsidP="008C3FCB">
      <w:pPr>
        <w:spacing w:after="0" w:line="240" w:lineRule="auto"/>
        <w:jc w:val="both"/>
      </w:pPr>
      <w:r w:rsidRPr="00E7624E">
        <w:t>Valsts sekretāre</w:t>
      </w:r>
      <w:r w:rsidRPr="00E7624E">
        <w:tab/>
      </w:r>
      <w:r w:rsidRPr="00E7624E">
        <w:tab/>
      </w:r>
      <w:r w:rsidRPr="00E7624E">
        <w:tab/>
      </w:r>
      <w:r w:rsidRPr="00E7624E">
        <w:tab/>
      </w:r>
      <w:r w:rsidRPr="00E7624E">
        <w:tab/>
      </w:r>
      <w:r w:rsidRPr="00E7624E">
        <w:tab/>
      </w:r>
      <w:r w:rsidRPr="00E7624E">
        <w:tab/>
      </w:r>
      <w:r w:rsidRPr="00E7624E">
        <w:tab/>
      </w:r>
      <w:r w:rsidRPr="00E7624E">
        <w:tab/>
        <w:t>I. Stepanova</w:t>
      </w:r>
    </w:p>
    <w:p w14:paraId="14D8E773" w14:textId="77777777" w:rsidR="008C3FCB" w:rsidRPr="00E7624E" w:rsidRDefault="008C3FCB" w:rsidP="008C3FCB">
      <w:pPr>
        <w:tabs>
          <w:tab w:val="left" w:pos="720"/>
          <w:tab w:val="center" w:pos="4320"/>
          <w:tab w:val="right" w:pos="8640"/>
        </w:tabs>
        <w:spacing w:after="0" w:line="240" w:lineRule="auto"/>
      </w:pPr>
    </w:p>
    <w:p w14:paraId="2C0FEBFD" w14:textId="77777777" w:rsidR="00DB4A9A" w:rsidRPr="00E7624E" w:rsidRDefault="00DB4A9A" w:rsidP="00DB4A9A">
      <w:pPr>
        <w:spacing w:after="0" w:line="240" w:lineRule="auto"/>
        <w:rPr>
          <w:sz w:val="20"/>
          <w:szCs w:val="20"/>
        </w:rPr>
      </w:pPr>
      <w:r w:rsidRPr="00E7624E">
        <w:rPr>
          <w:sz w:val="20"/>
          <w:szCs w:val="20"/>
        </w:rPr>
        <w:t>Siliņa, 67028031</w:t>
      </w:r>
    </w:p>
    <w:p w14:paraId="6033ED95" w14:textId="07E7AF7F" w:rsidR="008C3FCB" w:rsidRPr="00E7624E" w:rsidRDefault="00000000" w:rsidP="00DB4A9A">
      <w:pPr>
        <w:tabs>
          <w:tab w:val="left" w:pos="720"/>
          <w:tab w:val="center" w:pos="4320"/>
          <w:tab w:val="right" w:pos="8640"/>
        </w:tabs>
        <w:spacing w:after="0" w:line="240" w:lineRule="auto"/>
        <w:rPr>
          <w:rStyle w:val="Hyperlink"/>
          <w:color w:val="auto"/>
          <w:sz w:val="20"/>
          <w:szCs w:val="20"/>
        </w:rPr>
      </w:pPr>
      <w:hyperlink r:id="rId9" w:history="1">
        <w:r w:rsidR="00DB4A9A" w:rsidRPr="00E7624E">
          <w:rPr>
            <w:rStyle w:val="Hyperlink"/>
            <w:color w:val="auto"/>
            <w:sz w:val="20"/>
            <w:szCs w:val="20"/>
          </w:rPr>
          <w:t>sandra.silina@sam.gov.lv</w:t>
        </w:r>
      </w:hyperlink>
    </w:p>
    <w:p w14:paraId="5E4462EB" w14:textId="77777777" w:rsidR="00DB4A9A" w:rsidRPr="00E7624E" w:rsidRDefault="00DB4A9A" w:rsidP="00DB4A9A">
      <w:pPr>
        <w:tabs>
          <w:tab w:val="left" w:pos="720"/>
          <w:tab w:val="center" w:pos="4320"/>
          <w:tab w:val="right" w:pos="8640"/>
        </w:tabs>
        <w:spacing w:after="0" w:line="240" w:lineRule="auto"/>
      </w:pPr>
    </w:p>
    <w:p w14:paraId="432E5FEB" w14:textId="77777777" w:rsidR="008C3FCB" w:rsidRPr="00E7624E" w:rsidRDefault="008C3FCB" w:rsidP="008C3FCB">
      <w:pPr>
        <w:spacing w:after="0"/>
        <w:rPr>
          <w:sz w:val="20"/>
          <w:szCs w:val="20"/>
        </w:rPr>
      </w:pPr>
      <w:proofErr w:type="spellStart"/>
      <w:r w:rsidRPr="00E7624E">
        <w:rPr>
          <w:sz w:val="20"/>
          <w:szCs w:val="20"/>
        </w:rPr>
        <w:t>Suharževska</w:t>
      </w:r>
      <w:proofErr w:type="spellEnd"/>
      <w:r w:rsidRPr="00E7624E">
        <w:rPr>
          <w:sz w:val="20"/>
          <w:szCs w:val="20"/>
        </w:rPr>
        <w:t>, 67028253</w:t>
      </w:r>
    </w:p>
    <w:p w14:paraId="65229EB3" w14:textId="77777777" w:rsidR="008C3FCB" w:rsidRPr="00E7624E" w:rsidRDefault="00000000" w:rsidP="008C3FCB">
      <w:pPr>
        <w:spacing w:after="0"/>
        <w:rPr>
          <w:sz w:val="20"/>
          <w:szCs w:val="20"/>
        </w:rPr>
      </w:pPr>
      <w:hyperlink r:id="rId10" w:tooltip="mailto:beatrise.suharzevska@sam.gov.lv" w:history="1">
        <w:r w:rsidR="008C3FCB" w:rsidRPr="00E7624E">
          <w:rPr>
            <w:rStyle w:val="Hyperlink"/>
            <w:color w:val="auto"/>
            <w:sz w:val="20"/>
            <w:szCs w:val="20"/>
          </w:rPr>
          <w:t>beatrise.suharzevska@sam.gov.lv</w:t>
        </w:r>
      </w:hyperlink>
      <w:r w:rsidR="008C3FCB" w:rsidRPr="00E7624E">
        <w:rPr>
          <w:sz w:val="20"/>
          <w:szCs w:val="20"/>
        </w:rPr>
        <w:t>  </w:t>
      </w:r>
    </w:p>
    <w:p w14:paraId="3632B1F7" w14:textId="77777777" w:rsidR="008C3FCB" w:rsidRPr="00E7624E" w:rsidRDefault="008C3FCB" w:rsidP="008C3FCB">
      <w:pPr>
        <w:spacing w:after="0"/>
        <w:rPr>
          <w:sz w:val="20"/>
          <w:szCs w:val="20"/>
        </w:rPr>
      </w:pPr>
    </w:p>
    <w:p w14:paraId="51E22D1E" w14:textId="77777777" w:rsidR="008C3FCB" w:rsidRPr="00E7624E" w:rsidRDefault="008C3FCB" w:rsidP="008C3FCB">
      <w:pPr>
        <w:tabs>
          <w:tab w:val="center" w:pos="4320"/>
          <w:tab w:val="right" w:pos="8640"/>
        </w:tabs>
        <w:spacing w:after="0" w:line="240" w:lineRule="auto"/>
        <w:jc w:val="center"/>
        <w:rPr>
          <w:sz w:val="20"/>
          <w:szCs w:val="20"/>
        </w:rPr>
      </w:pPr>
      <w:r w:rsidRPr="00E7624E">
        <w:rPr>
          <w:sz w:val="20"/>
          <w:szCs w:val="20"/>
        </w:rPr>
        <w:t>DOKUMENTS IR PARAKSTĪTS AR DROŠU ELEKTRONISKO PARAKSTU UN SATUR LAIKA ZĪMOGU</w:t>
      </w:r>
    </w:p>
    <w:p w14:paraId="7A82EB46" w14:textId="52BDD26F" w:rsidR="00AF5602" w:rsidRPr="00E7624E" w:rsidRDefault="00AF5602"/>
    <w:p w14:paraId="573ED140" w14:textId="1FEE77CB" w:rsidR="007246FA" w:rsidRPr="00E7624E" w:rsidRDefault="007246FA"/>
    <w:p w14:paraId="1A765DAC" w14:textId="13CCCFC0" w:rsidR="007246FA" w:rsidRPr="00E7624E" w:rsidRDefault="007246FA"/>
    <w:sectPr w:rsidR="007246FA" w:rsidRPr="00E7624E" w:rsidSect="008C3FCB">
      <w:footerReference w:type="default" r:id="rId11"/>
      <w:headerReference w:type="first" r:id="rId12"/>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7221A" w14:textId="77777777" w:rsidR="00B46029" w:rsidRDefault="00B46029">
      <w:pPr>
        <w:spacing w:after="0" w:line="240" w:lineRule="auto"/>
      </w:pPr>
      <w:r>
        <w:separator/>
      </w:r>
    </w:p>
  </w:endnote>
  <w:endnote w:type="continuationSeparator" w:id="0">
    <w:p w14:paraId="4A73A250" w14:textId="77777777" w:rsidR="00B46029" w:rsidRDefault="00B46029">
      <w:pPr>
        <w:spacing w:after="0" w:line="240" w:lineRule="auto"/>
      </w:pPr>
      <w:r>
        <w:continuationSeparator/>
      </w:r>
    </w:p>
  </w:endnote>
  <w:endnote w:type="continuationNotice" w:id="1">
    <w:p w14:paraId="55AAD096" w14:textId="77777777" w:rsidR="00B46029" w:rsidRDefault="00B460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369484"/>
      <w:docPartObj>
        <w:docPartGallery w:val="Page Numbers (Bottom of Page)"/>
        <w:docPartUnique/>
      </w:docPartObj>
    </w:sdtPr>
    <w:sdtEndPr>
      <w:rPr>
        <w:noProof/>
      </w:rPr>
    </w:sdtEndPr>
    <w:sdtContent>
      <w:p w14:paraId="25B94850" w14:textId="77777777" w:rsidR="00B00CCD" w:rsidRDefault="000704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17E307" w14:textId="77777777" w:rsidR="00B00CCD"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C75F8" w14:textId="77777777" w:rsidR="00B46029" w:rsidRDefault="00B46029">
      <w:pPr>
        <w:spacing w:after="0" w:line="240" w:lineRule="auto"/>
      </w:pPr>
      <w:r>
        <w:separator/>
      </w:r>
    </w:p>
  </w:footnote>
  <w:footnote w:type="continuationSeparator" w:id="0">
    <w:p w14:paraId="53B531EA" w14:textId="77777777" w:rsidR="00B46029" w:rsidRDefault="00B46029">
      <w:pPr>
        <w:spacing w:after="0" w:line="240" w:lineRule="auto"/>
      </w:pPr>
      <w:r>
        <w:continuationSeparator/>
      </w:r>
    </w:p>
  </w:footnote>
  <w:footnote w:type="continuationNotice" w:id="1">
    <w:p w14:paraId="24632149" w14:textId="77777777" w:rsidR="00B46029" w:rsidRDefault="00B460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35BEB" w14:textId="77777777" w:rsidR="009D62CD" w:rsidRDefault="00000000" w:rsidP="009D62CD">
    <w:pPr>
      <w:pStyle w:val="Header"/>
    </w:pPr>
  </w:p>
  <w:p w14:paraId="474A22AF" w14:textId="77777777" w:rsidR="009D62CD" w:rsidRDefault="00000000" w:rsidP="009D62CD">
    <w:pPr>
      <w:pStyle w:val="Header"/>
    </w:pPr>
  </w:p>
  <w:p w14:paraId="02216506" w14:textId="77777777" w:rsidR="009D62CD" w:rsidRDefault="00000000" w:rsidP="009D62CD">
    <w:pPr>
      <w:pStyle w:val="Header"/>
    </w:pPr>
  </w:p>
  <w:p w14:paraId="562D5BAA" w14:textId="77777777" w:rsidR="009D62CD" w:rsidRDefault="00000000" w:rsidP="009D62CD">
    <w:pPr>
      <w:pStyle w:val="Header"/>
    </w:pPr>
  </w:p>
  <w:p w14:paraId="2522635A" w14:textId="77777777" w:rsidR="009D62CD" w:rsidRDefault="00000000" w:rsidP="009D62CD">
    <w:pPr>
      <w:pStyle w:val="Header"/>
    </w:pPr>
  </w:p>
  <w:p w14:paraId="334A2EF7" w14:textId="77777777" w:rsidR="009D62CD" w:rsidRDefault="00000000" w:rsidP="009D62CD">
    <w:pPr>
      <w:pStyle w:val="Header"/>
    </w:pPr>
  </w:p>
  <w:p w14:paraId="3FF88735" w14:textId="77777777" w:rsidR="009D62CD" w:rsidRDefault="00000000" w:rsidP="009D62CD">
    <w:pPr>
      <w:pStyle w:val="Header"/>
    </w:pPr>
  </w:p>
  <w:p w14:paraId="3C67CF0D" w14:textId="77777777" w:rsidR="009D62CD" w:rsidRDefault="00000000" w:rsidP="009D62CD">
    <w:pPr>
      <w:pStyle w:val="Header"/>
    </w:pPr>
  </w:p>
  <w:p w14:paraId="757EF48B" w14:textId="77777777" w:rsidR="009D62CD" w:rsidRDefault="00000000" w:rsidP="009D62CD">
    <w:pPr>
      <w:pStyle w:val="Header"/>
    </w:pPr>
  </w:p>
  <w:p w14:paraId="22787BFF" w14:textId="77777777" w:rsidR="009D62CD" w:rsidRDefault="00000000" w:rsidP="009D62CD">
    <w:pPr>
      <w:pStyle w:val="Header"/>
    </w:pPr>
  </w:p>
  <w:p w14:paraId="0339B716" w14:textId="77777777" w:rsidR="009D62CD" w:rsidRPr="00815277" w:rsidRDefault="000704F8" w:rsidP="009D62CD">
    <w:pPr>
      <w:pStyle w:val="Header"/>
    </w:pPr>
    <w:r>
      <w:rPr>
        <w:noProof/>
      </w:rPr>
      <w:drawing>
        <wp:anchor distT="0" distB="0" distL="114300" distR="114300" simplePos="0" relativeHeight="251658240" behindDoc="1" locked="0" layoutInCell="1" allowOverlap="1" wp14:anchorId="1C104947" wp14:editId="37D7F658">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2" behindDoc="1" locked="0" layoutInCell="1" allowOverlap="1" wp14:anchorId="731267BB" wp14:editId="2422620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DD3CA" w14:textId="77777777" w:rsidR="009D62CD" w:rsidRPr="00B10C18" w:rsidRDefault="000704F8"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1267BB"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5C1DD3CA" w14:textId="77777777" w:rsidR="009D62CD" w:rsidRPr="00B10C18" w:rsidRDefault="000704F8"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8241" behindDoc="1" locked="0" layoutInCell="1" allowOverlap="1" wp14:anchorId="56167796" wp14:editId="36F68A50">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4C1B66" id="Group 41" o:spid="_x0000_s1026" style="position:absolute;margin-left:145.7pt;margin-top:149.85pt;width:346.25pt;height:.1pt;z-index:-25165619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58318B7A" w14:textId="77777777" w:rsidR="009D62CD"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40248A"/>
    <w:multiLevelType w:val="multilevel"/>
    <w:tmpl w:val="12B298F4"/>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00513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CB"/>
    <w:rsid w:val="00002E1C"/>
    <w:rsid w:val="000107ED"/>
    <w:rsid w:val="00011021"/>
    <w:rsid w:val="00016915"/>
    <w:rsid w:val="0001721C"/>
    <w:rsid w:val="00021A23"/>
    <w:rsid w:val="00021EF9"/>
    <w:rsid w:val="000221C6"/>
    <w:rsid w:val="0002538D"/>
    <w:rsid w:val="0004072E"/>
    <w:rsid w:val="000469F2"/>
    <w:rsid w:val="00051412"/>
    <w:rsid w:val="00052DE1"/>
    <w:rsid w:val="000704F8"/>
    <w:rsid w:val="00082633"/>
    <w:rsid w:val="00084B34"/>
    <w:rsid w:val="00090DBE"/>
    <w:rsid w:val="00092F43"/>
    <w:rsid w:val="00094E46"/>
    <w:rsid w:val="00097B7C"/>
    <w:rsid w:val="000A0576"/>
    <w:rsid w:val="000C085B"/>
    <w:rsid w:val="000C7787"/>
    <w:rsid w:val="000D1E9A"/>
    <w:rsid w:val="000D2C23"/>
    <w:rsid w:val="000F0F88"/>
    <w:rsid w:val="000F2580"/>
    <w:rsid w:val="000F51E2"/>
    <w:rsid w:val="000F5C2D"/>
    <w:rsid w:val="001048BB"/>
    <w:rsid w:val="001072FB"/>
    <w:rsid w:val="00113081"/>
    <w:rsid w:val="00113B60"/>
    <w:rsid w:val="00127240"/>
    <w:rsid w:val="00132EDC"/>
    <w:rsid w:val="001339BA"/>
    <w:rsid w:val="00135345"/>
    <w:rsid w:val="0014177F"/>
    <w:rsid w:val="00150401"/>
    <w:rsid w:val="0015330C"/>
    <w:rsid w:val="00154689"/>
    <w:rsid w:val="00154996"/>
    <w:rsid w:val="001600E4"/>
    <w:rsid w:val="001617BB"/>
    <w:rsid w:val="001643A4"/>
    <w:rsid w:val="001649A8"/>
    <w:rsid w:val="001700FA"/>
    <w:rsid w:val="00184E94"/>
    <w:rsid w:val="001901EF"/>
    <w:rsid w:val="001B515D"/>
    <w:rsid w:val="001B58B0"/>
    <w:rsid w:val="001B7B42"/>
    <w:rsid w:val="001C0F73"/>
    <w:rsid w:val="001C4AAE"/>
    <w:rsid w:val="001C593C"/>
    <w:rsid w:val="001C6917"/>
    <w:rsid w:val="001D0DAD"/>
    <w:rsid w:val="001D5549"/>
    <w:rsid w:val="001D732E"/>
    <w:rsid w:val="001D76D4"/>
    <w:rsid w:val="001D7785"/>
    <w:rsid w:val="001E64C1"/>
    <w:rsid w:val="001E68D0"/>
    <w:rsid w:val="001F1E9F"/>
    <w:rsid w:val="00207AEB"/>
    <w:rsid w:val="00214BA4"/>
    <w:rsid w:val="00226F38"/>
    <w:rsid w:val="0023404E"/>
    <w:rsid w:val="00235BBA"/>
    <w:rsid w:val="002363C2"/>
    <w:rsid w:val="0025005A"/>
    <w:rsid w:val="00251035"/>
    <w:rsid w:val="0025383A"/>
    <w:rsid w:val="002540D6"/>
    <w:rsid w:val="002546BD"/>
    <w:rsid w:val="00257454"/>
    <w:rsid w:val="002575DD"/>
    <w:rsid w:val="00263229"/>
    <w:rsid w:val="00266114"/>
    <w:rsid w:val="002736CE"/>
    <w:rsid w:val="00274BBB"/>
    <w:rsid w:val="00276C62"/>
    <w:rsid w:val="00291373"/>
    <w:rsid w:val="00295CED"/>
    <w:rsid w:val="002974FD"/>
    <w:rsid w:val="00297BC4"/>
    <w:rsid w:val="002B02F4"/>
    <w:rsid w:val="002B4A50"/>
    <w:rsid w:val="002C17F3"/>
    <w:rsid w:val="002C7B4B"/>
    <w:rsid w:val="002D0DA3"/>
    <w:rsid w:val="002D7A3C"/>
    <w:rsid w:val="002E2962"/>
    <w:rsid w:val="002F1104"/>
    <w:rsid w:val="002F6770"/>
    <w:rsid w:val="002F743E"/>
    <w:rsid w:val="00300F89"/>
    <w:rsid w:val="00304F82"/>
    <w:rsid w:val="0030565D"/>
    <w:rsid w:val="003059D8"/>
    <w:rsid w:val="00305BAE"/>
    <w:rsid w:val="00307FF7"/>
    <w:rsid w:val="00330228"/>
    <w:rsid w:val="00331BA9"/>
    <w:rsid w:val="00333B73"/>
    <w:rsid w:val="00340221"/>
    <w:rsid w:val="0034246C"/>
    <w:rsid w:val="003440C9"/>
    <w:rsid w:val="003845DA"/>
    <w:rsid w:val="003860F1"/>
    <w:rsid w:val="00393944"/>
    <w:rsid w:val="003973CD"/>
    <w:rsid w:val="003A0ACF"/>
    <w:rsid w:val="003A5173"/>
    <w:rsid w:val="003A70D6"/>
    <w:rsid w:val="003B07B0"/>
    <w:rsid w:val="003B16B6"/>
    <w:rsid w:val="003B329E"/>
    <w:rsid w:val="003B5347"/>
    <w:rsid w:val="003C0A11"/>
    <w:rsid w:val="003C5772"/>
    <w:rsid w:val="003D2FE9"/>
    <w:rsid w:val="003D468C"/>
    <w:rsid w:val="003D7ED6"/>
    <w:rsid w:val="003E3453"/>
    <w:rsid w:val="003E4574"/>
    <w:rsid w:val="003E50D2"/>
    <w:rsid w:val="003F7065"/>
    <w:rsid w:val="00400D56"/>
    <w:rsid w:val="004031C1"/>
    <w:rsid w:val="00420038"/>
    <w:rsid w:val="00433388"/>
    <w:rsid w:val="004342C8"/>
    <w:rsid w:val="00435692"/>
    <w:rsid w:val="004364E9"/>
    <w:rsid w:val="004421A1"/>
    <w:rsid w:val="004477B5"/>
    <w:rsid w:val="00453940"/>
    <w:rsid w:val="00455030"/>
    <w:rsid w:val="00455CC1"/>
    <w:rsid w:val="004608A8"/>
    <w:rsid w:val="00461E1B"/>
    <w:rsid w:val="00462446"/>
    <w:rsid w:val="004643EB"/>
    <w:rsid w:val="004645B8"/>
    <w:rsid w:val="00465937"/>
    <w:rsid w:val="0047092E"/>
    <w:rsid w:val="00470A19"/>
    <w:rsid w:val="004771B8"/>
    <w:rsid w:val="004800F9"/>
    <w:rsid w:val="00483151"/>
    <w:rsid w:val="00486296"/>
    <w:rsid w:val="00495466"/>
    <w:rsid w:val="0049784F"/>
    <w:rsid w:val="004A63D6"/>
    <w:rsid w:val="004B002F"/>
    <w:rsid w:val="004B1F23"/>
    <w:rsid w:val="004B79D8"/>
    <w:rsid w:val="004C21E2"/>
    <w:rsid w:val="004C5ABA"/>
    <w:rsid w:val="004C6EC5"/>
    <w:rsid w:val="004E5720"/>
    <w:rsid w:val="004F6FF7"/>
    <w:rsid w:val="005011D2"/>
    <w:rsid w:val="0051217D"/>
    <w:rsid w:val="00512CE4"/>
    <w:rsid w:val="00513749"/>
    <w:rsid w:val="0051565A"/>
    <w:rsid w:val="00517749"/>
    <w:rsid w:val="005227CB"/>
    <w:rsid w:val="00527596"/>
    <w:rsid w:val="00535BC4"/>
    <w:rsid w:val="0053658F"/>
    <w:rsid w:val="00536FA1"/>
    <w:rsid w:val="005465E8"/>
    <w:rsid w:val="005555E2"/>
    <w:rsid w:val="00565B04"/>
    <w:rsid w:val="005663B2"/>
    <w:rsid w:val="00572DD3"/>
    <w:rsid w:val="005770DF"/>
    <w:rsid w:val="00577C13"/>
    <w:rsid w:val="00585F65"/>
    <w:rsid w:val="00591F2C"/>
    <w:rsid w:val="005962F0"/>
    <w:rsid w:val="00596F28"/>
    <w:rsid w:val="005971DB"/>
    <w:rsid w:val="005A5BE7"/>
    <w:rsid w:val="005B267F"/>
    <w:rsid w:val="005C2DD3"/>
    <w:rsid w:val="005C4F01"/>
    <w:rsid w:val="005D06E9"/>
    <w:rsid w:val="005D25DD"/>
    <w:rsid w:val="005D4433"/>
    <w:rsid w:val="005E0319"/>
    <w:rsid w:val="005F5468"/>
    <w:rsid w:val="006026D3"/>
    <w:rsid w:val="00603038"/>
    <w:rsid w:val="00606711"/>
    <w:rsid w:val="006067B6"/>
    <w:rsid w:val="0061140B"/>
    <w:rsid w:val="00625A84"/>
    <w:rsid w:val="00625C57"/>
    <w:rsid w:val="00630D9E"/>
    <w:rsid w:val="006522A3"/>
    <w:rsid w:val="00654D04"/>
    <w:rsid w:val="00657BBE"/>
    <w:rsid w:val="00661E03"/>
    <w:rsid w:val="00663525"/>
    <w:rsid w:val="00677EEB"/>
    <w:rsid w:val="00684493"/>
    <w:rsid w:val="0069032D"/>
    <w:rsid w:val="006922EE"/>
    <w:rsid w:val="00694594"/>
    <w:rsid w:val="00696898"/>
    <w:rsid w:val="006A39D9"/>
    <w:rsid w:val="006A3B31"/>
    <w:rsid w:val="006B0964"/>
    <w:rsid w:val="006B43E2"/>
    <w:rsid w:val="006C1D2C"/>
    <w:rsid w:val="006C6EFF"/>
    <w:rsid w:val="006D5DF2"/>
    <w:rsid w:val="006E5AA1"/>
    <w:rsid w:val="007008D4"/>
    <w:rsid w:val="00704C15"/>
    <w:rsid w:val="00713FAD"/>
    <w:rsid w:val="007164B6"/>
    <w:rsid w:val="00722BD9"/>
    <w:rsid w:val="007246FA"/>
    <w:rsid w:val="007270BF"/>
    <w:rsid w:val="00731941"/>
    <w:rsid w:val="007411AC"/>
    <w:rsid w:val="007442A5"/>
    <w:rsid w:val="00747B3B"/>
    <w:rsid w:val="0075242A"/>
    <w:rsid w:val="00754403"/>
    <w:rsid w:val="00761C80"/>
    <w:rsid w:val="00766997"/>
    <w:rsid w:val="0077571C"/>
    <w:rsid w:val="00780AD2"/>
    <w:rsid w:val="00781C34"/>
    <w:rsid w:val="00793378"/>
    <w:rsid w:val="007A1CDC"/>
    <w:rsid w:val="007A5664"/>
    <w:rsid w:val="007A7292"/>
    <w:rsid w:val="007A7794"/>
    <w:rsid w:val="007B426C"/>
    <w:rsid w:val="007B7551"/>
    <w:rsid w:val="007C0190"/>
    <w:rsid w:val="007C402E"/>
    <w:rsid w:val="007C6762"/>
    <w:rsid w:val="007D6326"/>
    <w:rsid w:val="007E12C9"/>
    <w:rsid w:val="007E2085"/>
    <w:rsid w:val="007E46BF"/>
    <w:rsid w:val="007E5F85"/>
    <w:rsid w:val="007E6837"/>
    <w:rsid w:val="00805124"/>
    <w:rsid w:val="00820969"/>
    <w:rsid w:val="00832E23"/>
    <w:rsid w:val="00833085"/>
    <w:rsid w:val="00840AD3"/>
    <w:rsid w:val="008434BB"/>
    <w:rsid w:val="00847B79"/>
    <w:rsid w:val="008547AF"/>
    <w:rsid w:val="00864274"/>
    <w:rsid w:val="00866415"/>
    <w:rsid w:val="00871FC3"/>
    <w:rsid w:val="00875A76"/>
    <w:rsid w:val="00887437"/>
    <w:rsid w:val="00896AC1"/>
    <w:rsid w:val="008A21F1"/>
    <w:rsid w:val="008A40B6"/>
    <w:rsid w:val="008A4A78"/>
    <w:rsid w:val="008A5AEA"/>
    <w:rsid w:val="008B0263"/>
    <w:rsid w:val="008C2C0D"/>
    <w:rsid w:val="008C3FCB"/>
    <w:rsid w:val="008D19FC"/>
    <w:rsid w:val="008D5019"/>
    <w:rsid w:val="008E418E"/>
    <w:rsid w:val="008E4AA3"/>
    <w:rsid w:val="008E6D50"/>
    <w:rsid w:val="008F0489"/>
    <w:rsid w:val="008F215F"/>
    <w:rsid w:val="008F4F47"/>
    <w:rsid w:val="008F7738"/>
    <w:rsid w:val="00913AE5"/>
    <w:rsid w:val="0091479E"/>
    <w:rsid w:val="00917A2E"/>
    <w:rsid w:val="00920C93"/>
    <w:rsid w:val="009256CB"/>
    <w:rsid w:val="009301BB"/>
    <w:rsid w:val="009374BB"/>
    <w:rsid w:val="00943407"/>
    <w:rsid w:val="00947D5E"/>
    <w:rsid w:val="00955D7D"/>
    <w:rsid w:val="00957B28"/>
    <w:rsid w:val="00964424"/>
    <w:rsid w:val="00964B00"/>
    <w:rsid w:val="00965BC5"/>
    <w:rsid w:val="00971031"/>
    <w:rsid w:val="009731B1"/>
    <w:rsid w:val="00980EC3"/>
    <w:rsid w:val="00982E68"/>
    <w:rsid w:val="00991AE3"/>
    <w:rsid w:val="00992C69"/>
    <w:rsid w:val="00997A0D"/>
    <w:rsid w:val="009B349B"/>
    <w:rsid w:val="009B711B"/>
    <w:rsid w:val="009D016F"/>
    <w:rsid w:val="009E672D"/>
    <w:rsid w:val="009E7A60"/>
    <w:rsid w:val="009F64AC"/>
    <w:rsid w:val="00A01305"/>
    <w:rsid w:val="00A02331"/>
    <w:rsid w:val="00A032C2"/>
    <w:rsid w:val="00A0425F"/>
    <w:rsid w:val="00A04501"/>
    <w:rsid w:val="00A13B17"/>
    <w:rsid w:val="00A156D4"/>
    <w:rsid w:val="00A209F9"/>
    <w:rsid w:val="00A20A08"/>
    <w:rsid w:val="00A221ED"/>
    <w:rsid w:val="00A24722"/>
    <w:rsid w:val="00A27A6A"/>
    <w:rsid w:val="00A36DA8"/>
    <w:rsid w:val="00A443C3"/>
    <w:rsid w:val="00A46114"/>
    <w:rsid w:val="00A55983"/>
    <w:rsid w:val="00A61FFD"/>
    <w:rsid w:val="00A75B51"/>
    <w:rsid w:val="00A812CF"/>
    <w:rsid w:val="00AA45A1"/>
    <w:rsid w:val="00AB2B7E"/>
    <w:rsid w:val="00AB6094"/>
    <w:rsid w:val="00AC0849"/>
    <w:rsid w:val="00AC2D65"/>
    <w:rsid w:val="00AD42CC"/>
    <w:rsid w:val="00AF212D"/>
    <w:rsid w:val="00AF4090"/>
    <w:rsid w:val="00AF5602"/>
    <w:rsid w:val="00B016D9"/>
    <w:rsid w:val="00B0504E"/>
    <w:rsid w:val="00B0689F"/>
    <w:rsid w:val="00B101BA"/>
    <w:rsid w:val="00B16D26"/>
    <w:rsid w:val="00B23E38"/>
    <w:rsid w:val="00B2507D"/>
    <w:rsid w:val="00B369FF"/>
    <w:rsid w:val="00B425E7"/>
    <w:rsid w:val="00B46029"/>
    <w:rsid w:val="00B469E6"/>
    <w:rsid w:val="00B502F1"/>
    <w:rsid w:val="00B50A32"/>
    <w:rsid w:val="00B55030"/>
    <w:rsid w:val="00B614D3"/>
    <w:rsid w:val="00B6179C"/>
    <w:rsid w:val="00B94A0D"/>
    <w:rsid w:val="00BA6592"/>
    <w:rsid w:val="00BA764A"/>
    <w:rsid w:val="00BB0CE9"/>
    <w:rsid w:val="00BB48BA"/>
    <w:rsid w:val="00BC48CF"/>
    <w:rsid w:val="00BC4D9D"/>
    <w:rsid w:val="00BD5749"/>
    <w:rsid w:val="00BE72E6"/>
    <w:rsid w:val="00BF26A5"/>
    <w:rsid w:val="00BF3429"/>
    <w:rsid w:val="00BF4CD3"/>
    <w:rsid w:val="00C001E6"/>
    <w:rsid w:val="00C05CD3"/>
    <w:rsid w:val="00C063D1"/>
    <w:rsid w:val="00C11025"/>
    <w:rsid w:val="00C162E0"/>
    <w:rsid w:val="00C23E90"/>
    <w:rsid w:val="00C248E1"/>
    <w:rsid w:val="00C27000"/>
    <w:rsid w:val="00C30113"/>
    <w:rsid w:val="00C30B57"/>
    <w:rsid w:val="00C32383"/>
    <w:rsid w:val="00C331A5"/>
    <w:rsid w:val="00C41C82"/>
    <w:rsid w:val="00C444D6"/>
    <w:rsid w:val="00C47C5A"/>
    <w:rsid w:val="00C516BC"/>
    <w:rsid w:val="00C52342"/>
    <w:rsid w:val="00C52D6A"/>
    <w:rsid w:val="00C649A0"/>
    <w:rsid w:val="00C66EA7"/>
    <w:rsid w:val="00C71196"/>
    <w:rsid w:val="00C860BB"/>
    <w:rsid w:val="00C94211"/>
    <w:rsid w:val="00C94908"/>
    <w:rsid w:val="00C97804"/>
    <w:rsid w:val="00CA236F"/>
    <w:rsid w:val="00CA23CF"/>
    <w:rsid w:val="00CA501B"/>
    <w:rsid w:val="00CA689A"/>
    <w:rsid w:val="00CA7407"/>
    <w:rsid w:val="00CC3F73"/>
    <w:rsid w:val="00CC55A7"/>
    <w:rsid w:val="00CD000B"/>
    <w:rsid w:val="00CD0C15"/>
    <w:rsid w:val="00CD1E5D"/>
    <w:rsid w:val="00CD39BC"/>
    <w:rsid w:val="00CF5A9F"/>
    <w:rsid w:val="00D01669"/>
    <w:rsid w:val="00D1692B"/>
    <w:rsid w:val="00D21CD5"/>
    <w:rsid w:val="00D33163"/>
    <w:rsid w:val="00D35F7C"/>
    <w:rsid w:val="00D409E0"/>
    <w:rsid w:val="00D44754"/>
    <w:rsid w:val="00D478FD"/>
    <w:rsid w:val="00D47B5F"/>
    <w:rsid w:val="00D55F31"/>
    <w:rsid w:val="00D62AD7"/>
    <w:rsid w:val="00D6609A"/>
    <w:rsid w:val="00D84998"/>
    <w:rsid w:val="00DB2C62"/>
    <w:rsid w:val="00DB3100"/>
    <w:rsid w:val="00DB4A9A"/>
    <w:rsid w:val="00DB5CB1"/>
    <w:rsid w:val="00DC1207"/>
    <w:rsid w:val="00DD0126"/>
    <w:rsid w:val="00DD390F"/>
    <w:rsid w:val="00DD458A"/>
    <w:rsid w:val="00DD4670"/>
    <w:rsid w:val="00DE372E"/>
    <w:rsid w:val="00DE4133"/>
    <w:rsid w:val="00DE73F1"/>
    <w:rsid w:val="00DF100A"/>
    <w:rsid w:val="00DF1030"/>
    <w:rsid w:val="00DF1869"/>
    <w:rsid w:val="00DF4FB8"/>
    <w:rsid w:val="00E12E3E"/>
    <w:rsid w:val="00E146A5"/>
    <w:rsid w:val="00E17F1A"/>
    <w:rsid w:val="00E3649D"/>
    <w:rsid w:val="00E3724B"/>
    <w:rsid w:val="00E4230D"/>
    <w:rsid w:val="00E43A7B"/>
    <w:rsid w:val="00E44DF3"/>
    <w:rsid w:val="00E4566F"/>
    <w:rsid w:val="00E46CC7"/>
    <w:rsid w:val="00E51636"/>
    <w:rsid w:val="00E55773"/>
    <w:rsid w:val="00E5590E"/>
    <w:rsid w:val="00E644A3"/>
    <w:rsid w:val="00E64A8E"/>
    <w:rsid w:val="00E65D58"/>
    <w:rsid w:val="00E709E0"/>
    <w:rsid w:val="00E7624E"/>
    <w:rsid w:val="00E84CEC"/>
    <w:rsid w:val="00E8563E"/>
    <w:rsid w:val="00E9039D"/>
    <w:rsid w:val="00E9608B"/>
    <w:rsid w:val="00E960E0"/>
    <w:rsid w:val="00EA0FA9"/>
    <w:rsid w:val="00EA17AC"/>
    <w:rsid w:val="00EA30E6"/>
    <w:rsid w:val="00EA4644"/>
    <w:rsid w:val="00EB29AB"/>
    <w:rsid w:val="00EB321D"/>
    <w:rsid w:val="00EB3D51"/>
    <w:rsid w:val="00EC0402"/>
    <w:rsid w:val="00EC0995"/>
    <w:rsid w:val="00ED44FF"/>
    <w:rsid w:val="00EE1C56"/>
    <w:rsid w:val="00EE5748"/>
    <w:rsid w:val="00EE7566"/>
    <w:rsid w:val="00EF3ACD"/>
    <w:rsid w:val="00F00B88"/>
    <w:rsid w:val="00F00F8D"/>
    <w:rsid w:val="00F03CD3"/>
    <w:rsid w:val="00F04CD6"/>
    <w:rsid w:val="00F1667E"/>
    <w:rsid w:val="00F20057"/>
    <w:rsid w:val="00F20475"/>
    <w:rsid w:val="00F20BBF"/>
    <w:rsid w:val="00F2362A"/>
    <w:rsid w:val="00F2621D"/>
    <w:rsid w:val="00F33DB0"/>
    <w:rsid w:val="00F45999"/>
    <w:rsid w:val="00F537B5"/>
    <w:rsid w:val="00F55017"/>
    <w:rsid w:val="00F56921"/>
    <w:rsid w:val="00F74E6B"/>
    <w:rsid w:val="00F85477"/>
    <w:rsid w:val="00F86128"/>
    <w:rsid w:val="00FA43EE"/>
    <w:rsid w:val="00FA518A"/>
    <w:rsid w:val="00FB5D94"/>
    <w:rsid w:val="00FC0265"/>
    <w:rsid w:val="00FC09E8"/>
    <w:rsid w:val="00FD0F2C"/>
    <w:rsid w:val="00FE03AE"/>
    <w:rsid w:val="00FE1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628F2"/>
  <w15:chartTrackingRefBased/>
  <w15:docId w15:val="{537AAA0C-0D14-43B3-94F8-4D5E5E98C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FCB"/>
    <w:pPr>
      <w:widowControl w:val="0"/>
      <w:spacing w:after="200" w:line="276" w:lineRule="auto"/>
    </w:pPr>
    <w:rPr>
      <w:rFonts w:eastAsia="Calibri" w:cs="Times New Roman"/>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C3FCB"/>
    <w:pPr>
      <w:tabs>
        <w:tab w:val="center" w:pos="4320"/>
        <w:tab w:val="right" w:pos="8640"/>
      </w:tabs>
      <w:spacing w:after="0" w:line="240" w:lineRule="auto"/>
    </w:pPr>
  </w:style>
  <w:style w:type="character" w:customStyle="1" w:styleId="HeaderChar">
    <w:name w:val="Header Char"/>
    <w:basedOn w:val="DefaultParagraphFont"/>
    <w:link w:val="Header"/>
    <w:rsid w:val="008C3FCB"/>
    <w:rPr>
      <w:rFonts w:eastAsia="Calibri" w:cs="Times New Roman"/>
      <w:szCs w:val="24"/>
      <w:lang w:val="lv-LV" w:eastAsia="lv-LV"/>
    </w:rPr>
  </w:style>
  <w:style w:type="paragraph" w:styleId="Footer">
    <w:name w:val="footer"/>
    <w:basedOn w:val="Normal"/>
    <w:link w:val="FooterChar"/>
    <w:uiPriority w:val="99"/>
    <w:unhideWhenUsed/>
    <w:rsid w:val="008C3FCB"/>
    <w:pPr>
      <w:tabs>
        <w:tab w:val="center" w:pos="4320"/>
        <w:tab w:val="right" w:pos="8640"/>
      </w:tabs>
      <w:spacing w:after="0" w:line="240" w:lineRule="auto"/>
    </w:pPr>
  </w:style>
  <w:style w:type="character" w:customStyle="1" w:styleId="FooterChar">
    <w:name w:val="Footer Char"/>
    <w:basedOn w:val="DefaultParagraphFont"/>
    <w:link w:val="Footer"/>
    <w:uiPriority w:val="99"/>
    <w:rsid w:val="008C3FCB"/>
    <w:rPr>
      <w:rFonts w:eastAsia="Calibri" w:cs="Times New Roman"/>
      <w:szCs w:val="24"/>
      <w:lang w:val="lv-LV" w:eastAsia="lv-LV"/>
    </w:rPr>
  </w:style>
  <w:style w:type="character" w:styleId="Hyperlink">
    <w:name w:val="Hyperlink"/>
    <w:uiPriority w:val="99"/>
    <w:unhideWhenUsed/>
    <w:rsid w:val="008C3FCB"/>
    <w:rPr>
      <w:color w:val="0000FF"/>
      <w:u w:val="single"/>
    </w:rPr>
  </w:style>
  <w:style w:type="paragraph" w:styleId="ListParagraph">
    <w:name w:val="List Paragraph"/>
    <w:basedOn w:val="Normal"/>
    <w:uiPriority w:val="34"/>
    <w:qFormat/>
    <w:rsid w:val="00B2507D"/>
    <w:pPr>
      <w:ind w:left="720"/>
      <w:contextualSpacing/>
    </w:pPr>
  </w:style>
  <w:style w:type="character" w:styleId="CommentReference">
    <w:name w:val="annotation reference"/>
    <w:basedOn w:val="DefaultParagraphFont"/>
    <w:uiPriority w:val="99"/>
    <w:semiHidden/>
    <w:unhideWhenUsed/>
    <w:rsid w:val="007164B6"/>
    <w:rPr>
      <w:sz w:val="16"/>
      <w:szCs w:val="16"/>
    </w:rPr>
  </w:style>
  <w:style w:type="paragraph" w:styleId="CommentText">
    <w:name w:val="annotation text"/>
    <w:basedOn w:val="Normal"/>
    <w:link w:val="CommentTextChar"/>
    <w:uiPriority w:val="99"/>
    <w:unhideWhenUsed/>
    <w:rsid w:val="007164B6"/>
    <w:pPr>
      <w:spacing w:line="240" w:lineRule="auto"/>
    </w:pPr>
    <w:rPr>
      <w:sz w:val="20"/>
      <w:szCs w:val="20"/>
    </w:rPr>
  </w:style>
  <w:style w:type="character" w:customStyle="1" w:styleId="CommentTextChar">
    <w:name w:val="Comment Text Char"/>
    <w:basedOn w:val="DefaultParagraphFont"/>
    <w:link w:val="CommentText"/>
    <w:uiPriority w:val="99"/>
    <w:rsid w:val="007164B6"/>
    <w:rPr>
      <w:rFonts w:eastAsia="Calibri"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7164B6"/>
    <w:rPr>
      <w:b/>
      <w:bCs/>
    </w:rPr>
  </w:style>
  <w:style w:type="character" w:customStyle="1" w:styleId="CommentSubjectChar">
    <w:name w:val="Comment Subject Char"/>
    <w:basedOn w:val="CommentTextChar"/>
    <w:link w:val="CommentSubject"/>
    <w:uiPriority w:val="99"/>
    <w:semiHidden/>
    <w:rsid w:val="007164B6"/>
    <w:rPr>
      <w:rFonts w:eastAsia="Calibri" w:cs="Times New Roman"/>
      <w:b/>
      <w:bCs/>
      <w:sz w:val="20"/>
      <w:szCs w:val="20"/>
      <w:lang w:val="lv-LV" w:eastAsia="lv-LV"/>
    </w:rPr>
  </w:style>
  <w:style w:type="character" w:styleId="UnresolvedMention">
    <w:name w:val="Unresolved Mention"/>
    <w:basedOn w:val="DefaultParagraphFont"/>
    <w:uiPriority w:val="99"/>
    <w:semiHidden/>
    <w:unhideWhenUsed/>
    <w:rsid w:val="001E68D0"/>
    <w:rPr>
      <w:color w:val="605E5C"/>
      <w:shd w:val="clear" w:color="auto" w:fill="E1DFDD"/>
    </w:rPr>
  </w:style>
  <w:style w:type="paragraph" w:styleId="Revision">
    <w:name w:val="Revision"/>
    <w:hidden/>
    <w:uiPriority w:val="99"/>
    <w:semiHidden/>
    <w:rsid w:val="007E6837"/>
    <w:pPr>
      <w:spacing w:after="0" w:line="240" w:lineRule="auto"/>
    </w:pPr>
    <w:rPr>
      <w:rFonts w:eastAsia="Calibri" w:cs="Times New Roman"/>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20517-sabiedribas-vajadzibam-nepieciesama-nekustama-ipasuma-atsavinasanas-likum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kumi.lv/ta/id/220517-sabiedribas-vajadzibam-nepieciesama-nekustama-ipasuma-atsavinasanas-likum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beatrise.suharzevska@sam.gov.lv" TargetMode="External"/><Relationship Id="rId4" Type="http://schemas.openxmlformats.org/officeDocument/2006/relationships/webSettings" Target="webSettings.xml"/><Relationship Id="rId9" Type="http://schemas.openxmlformats.org/officeDocument/2006/relationships/hyperlink" Target="mailto:sandra.silina@sam.gov.l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10877</Words>
  <Characters>6201</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Beatrise Suharževska</dc:creator>
  <cp:keywords/>
  <dc:description/>
  <cp:lastModifiedBy>DH</cp:lastModifiedBy>
  <cp:revision>2</cp:revision>
  <dcterms:created xsi:type="dcterms:W3CDTF">2022-10-12T11:18:00Z</dcterms:created>
  <dcterms:modified xsi:type="dcterms:W3CDTF">2022-10-12T11:18:00Z</dcterms:modified>
</cp:coreProperties>
</file>