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A3EC1" w14:textId="590A74C3" w:rsidR="0016693D" w:rsidRPr="00380FBF" w:rsidRDefault="0016693D" w:rsidP="0016693D">
      <w:pPr>
        <w:rPr>
          <w:rFonts w:asciiTheme="minorBidi" w:hAnsiTheme="minorBidi"/>
        </w:rPr>
      </w:pPr>
      <w:r w:rsidRPr="00380FBF">
        <w:rPr>
          <w:rFonts w:asciiTheme="minorBidi" w:hAnsiTheme="minorBidi"/>
        </w:rPr>
        <w:t xml:space="preserve">Rīgā, </w:t>
      </w:r>
      <w:r w:rsidR="00547222">
        <w:rPr>
          <w:rFonts w:asciiTheme="minorBidi" w:hAnsiTheme="minorBidi"/>
        </w:rPr>
        <w:t>0</w:t>
      </w:r>
      <w:r w:rsidR="00576651">
        <w:rPr>
          <w:rFonts w:asciiTheme="minorBidi" w:hAnsiTheme="minorBidi"/>
        </w:rPr>
        <w:t>5</w:t>
      </w:r>
      <w:r w:rsidR="00547222">
        <w:rPr>
          <w:rFonts w:asciiTheme="minorBidi" w:hAnsiTheme="minorBidi"/>
        </w:rPr>
        <w:t>.08</w:t>
      </w:r>
      <w:r w:rsidRPr="00380FBF">
        <w:rPr>
          <w:rFonts w:asciiTheme="minorBidi" w:hAnsiTheme="minorBidi"/>
        </w:rPr>
        <w:t>.2021., Nr.</w:t>
      </w:r>
      <w:r w:rsidR="00C47489">
        <w:rPr>
          <w:rFonts w:asciiTheme="minorBidi" w:hAnsiTheme="minorBidi"/>
        </w:rPr>
        <w:t>2-10/58</w:t>
      </w:r>
    </w:p>
    <w:p w14:paraId="48DA8A70" w14:textId="77777777" w:rsidR="0016693D" w:rsidRPr="00380FBF" w:rsidRDefault="0016693D" w:rsidP="0016693D">
      <w:pPr>
        <w:jc w:val="right"/>
        <w:rPr>
          <w:rFonts w:asciiTheme="minorBidi" w:hAnsiTheme="minorBidi"/>
        </w:rPr>
      </w:pPr>
    </w:p>
    <w:p w14:paraId="0EC72DB5" w14:textId="4B6B4ECF" w:rsidR="00986082" w:rsidRDefault="0016693D" w:rsidP="00B634FF">
      <w:pPr>
        <w:pStyle w:val="NormalWeb"/>
        <w:spacing w:before="120" w:beforeAutospacing="0" w:after="120" w:afterAutospacing="0" w:line="240" w:lineRule="exact"/>
        <w:jc w:val="right"/>
        <w:rPr>
          <w:rFonts w:ascii="Arial" w:hAnsi="Arial" w:cs="Arial"/>
          <w:b/>
          <w:bCs/>
          <w:color w:val="000000"/>
          <w:sz w:val="22"/>
          <w:szCs w:val="22"/>
        </w:rPr>
      </w:pPr>
      <w:r w:rsidRPr="00B634FF">
        <w:rPr>
          <w:rFonts w:ascii="Arial" w:hAnsi="Arial" w:cs="Arial"/>
          <w:b/>
          <w:bCs/>
          <w:color w:val="000000"/>
          <w:sz w:val="22"/>
          <w:szCs w:val="22"/>
        </w:rPr>
        <w:t>Izglītības un zinātnes ministrijai</w:t>
      </w:r>
    </w:p>
    <w:p w14:paraId="6EBB3689" w14:textId="77777777" w:rsidR="005D4379" w:rsidRPr="00B634FF" w:rsidRDefault="005D4379" w:rsidP="00B634FF">
      <w:pPr>
        <w:pStyle w:val="NormalWeb"/>
        <w:spacing w:before="120" w:beforeAutospacing="0" w:after="120" w:afterAutospacing="0" w:line="240" w:lineRule="exact"/>
        <w:jc w:val="right"/>
        <w:rPr>
          <w:rFonts w:ascii="Arial" w:hAnsi="Arial" w:cs="Arial"/>
          <w:b/>
          <w:bCs/>
          <w:color w:val="000000"/>
          <w:sz w:val="22"/>
          <w:szCs w:val="22"/>
        </w:rPr>
      </w:pPr>
    </w:p>
    <w:p w14:paraId="1B6B8FA4" w14:textId="77777777" w:rsidR="00C47489" w:rsidRDefault="00C47489" w:rsidP="00B634FF">
      <w:pPr>
        <w:ind w:right="3639"/>
        <w:jc w:val="both"/>
        <w:rPr>
          <w:rFonts w:ascii="Arial" w:eastAsia="Times New Roman" w:hAnsi="Arial" w:cs="Arial"/>
          <w:i/>
          <w:iCs/>
          <w:color w:val="000000"/>
          <w:lang w:eastAsia="lv-LV"/>
        </w:rPr>
      </w:pPr>
    </w:p>
    <w:p w14:paraId="63E9D095" w14:textId="635DAABA" w:rsidR="0016693D" w:rsidRPr="00B634FF" w:rsidRDefault="0016693D" w:rsidP="00B634FF">
      <w:pPr>
        <w:ind w:right="3639"/>
        <w:jc w:val="both"/>
        <w:rPr>
          <w:rFonts w:ascii="Arial" w:eastAsia="Times New Roman" w:hAnsi="Arial" w:cs="Arial"/>
          <w:i/>
          <w:iCs/>
          <w:color w:val="000000"/>
          <w:lang w:eastAsia="lv-LV"/>
        </w:rPr>
      </w:pPr>
      <w:r w:rsidRPr="00B634FF">
        <w:rPr>
          <w:rFonts w:ascii="Arial" w:eastAsia="Times New Roman" w:hAnsi="Arial" w:cs="Arial"/>
          <w:i/>
          <w:iCs/>
          <w:color w:val="000000"/>
          <w:lang w:eastAsia="lv-LV"/>
        </w:rPr>
        <w:t>Atzinums par Konceptuālo ziņojumu „Par profesionālās izglītības programmu finansēšanu”</w:t>
      </w:r>
    </w:p>
    <w:p w14:paraId="136AFA6D" w14:textId="28F5EDAA" w:rsidR="00625802" w:rsidRDefault="00625802" w:rsidP="00625802">
      <w:pPr>
        <w:jc w:val="both"/>
        <w:rPr>
          <w:rFonts w:asciiTheme="minorBidi" w:hAnsiTheme="minorBidi"/>
        </w:rPr>
      </w:pPr>
      <w:r w:rsidRPr="00625802">
        <w:rPr>
          <w:rFonts w:asciiTheme="minorBidi" w:hAnsiTheme="minorBidi"/>
        </w:rPr>
        <w:t>Latvijas Darba devēju konfederācija (LDDK) ir iepazinusies ar precizēto konceptuālā ziņojuma projektu “Par profesionālās izglītības programmu finansēšanu” (turpmāk tekstā – Ziņojums), Ministru kabineta rīkojuma projektu un izziņu par atzinumos sniegtajiem iebildumiem, atzinīgi vērtē sagatavoto projektu un vienlaikus izsaka iebildumus un priekšlikumus</w:t>
      </w:r>
      <w:r w:rsidR="00837214">
        <w:rPr>
          <w:rFonts w:asciiTheme="minorBidi" w:hAnsiTheme="minorBidi"/>
        </w:rPr>
        <w:t>.</w:t>
      </w:r>
    </w:p>
    <w:p w14:paraId="018E264E" w14:textId="0D116F56" w:rsidR="00417063" w:rsidRDefault="00547222" w:rsidP="00417063">
      <w:pPr>
        <w:jc w:val="both"/>
        <w:rPr>
          <w:rFonts w:asciiTheme="minorBidi" w:hAnsiTheme="minorBidi"/>
          <w:b/>
          <w:bCs/>
        </w:rPr>
      </w:pPr>
      <w:r w:rsidRPr="003A242A">
        <w:rPr>
          <w:rFonts w:asciiTheme="minorBidi" w:hAnsiTheme="minorBidi"/>
          <w:b/>
          <w:bCs/>
        </w:rPr>
        <w:t xml:space="preserve">LDDK </w:t>
      </w:r>
      <w:r w:rsidR="00837214">
        <w:rPr>
          <w:rFonts w:asciiTheme="minorBidi" w:hAnsiTheme="minorBidi"/>
          <w:b/>
          <w:bCs/>
        </w:rPr>
        <w:t>iebildumi un priekšlikumi</w:t>
      </w:r>
      <w:r w:rsidRPr="003A242A">
        <w:rPr>
          <w:rFonts w:asciiTheme="minorBidi" w:hAnsiTheme="minorBidi"/>
          <w:b/>
          <w:bCs/>
        </w:rPr>
        <w:t xml:space="preserve"> par Ziņojuma </w:t>
      </w:r>
      <w:r w:rsidR="00FF6670">
        <w:rPr>
          <w:rFonts w:asciiTheme="minorBidi" w:hAnsiTheme="minorBidi"/>
          <w:b/>
          <w:bCs/>
        </w:rPr>
        <w:t>3</w:t>
      </w:r>
      <w:r w:rsidRPr="003A242A">
        <w:rPr>
          <w:rFonts w:asciiTheme="minorBidi" w:hAnsiTheme="minorBidi"/>
          <w:b/>
          <w:bCs/>
        </w:rPr>
        <w:t>.</w:t>
      </w:r>
      <w:r w:rsidR="00FF6670">
        <w:rPr>
          <w:rFonts w:asciiTheme="minorBidi" w:hAnsiTheme="minorBidi"/>
          <w:b/>
          <w:bCs/>
        </w:rPr>
        <w:t xml:space="preserve">3. </w:t>
      </w:r>
      <w:r w:rsidRPr="003A242A">
        <w:rPr>
          <w:rFonts w:asciiTheme="minorBidi" w:hAnsiTheme="minorBidi"/>
          <w:b/>
          <w:bCs/>
        </w:rPr>
        <w:t>punktu “Prakses un DVB mācību īstenošanas izmaksu nodrošināšana”</w:t>
      </w:r>
      <w:r>
        <w:rPr>
          <w:rFonts w:asciiTheme="minorBidi" w:hAnsiTheme="minorBidi"/>
        </w:rPr>
        <w:t xml:space="preserve">, </w:t>
      </w:r>
      <w:r w:rsidR="003A242A">
        <w:rPr>
          <w:rFonts w:asciiTheme="minorBidi" w:hAnsiTheme="minorBidi"/>
        </w:rPr>
        <w:t>ņ</w:t>
      </w:r>
      <w:r w:rsidR="00A97102" w:rsidRPr="00547222">
        <w:rPr>
          <w:rFonts w:asciiTheme="minorBidi" w:hAnsiTheme="minorBidi"/>
        </w:rPr>
        <w:t xml:space="preserve">emot vērā LDDK pieredzi </w:t>
      </w:r>
      <w:r w:rsidR="00674856" w:rsidRPr="00547222">
        <w:rPr>
          <w:rFonts w:asciiTheme="minorBidi" w:hAnsiTheme="minorBidi"/>
        </w:rPr>
        <w:t xml:space="preserve">īstenojot Darbības programmas "Izaugsme un nodarbinātība" 8.5.1. specifiskā atbalsta mērķa "Palielināt kvalificētu profesionālās izglītības iestāžu audzēkņu skaitu pēc to dalības darba vidē balstītās mācībās vai mācību praksē uzņēmumā" projektu (turpmāk – 8.5.1.SAM projekts) </w:t>
      </w:r>
      <w:r w:rsidR="00A97102" w:rsidRPr="00380FBF">
        <w:rPr>
          <w:rFonts w:asciiTheme="minorBidi" w:hAnsiTheme="minorBidi"/>
        </w:rPr>
        <w:t>un sadarbību ar profesionālām izglītības iestādēm (turpmāk – PII) un uzņēmējiem DVB mācību īstenošanā</w:t>
      </w:r>
      <w:r>
        <w:rPr>
          <w:rFonts w:asciiTheme="minorBidi" w:hAnsiTheme="minorBidi"/>
        </w:rPr>
        <w:t>.</w:t>
      </w:r>
      <w:r w:rsidR="00417063" w:rsidRPr="00417063">
        <w:rPr>
          <w:rFonts w:asciiTheme="minorBidi" w:hAnsiTheme="minorBidi"/>
          <w:b/>
          <w:bCs/>
        </w:rPr>
        <w:t xml:space="preserve"> </w:t>
      </w:r>
    </w:p>
    <w:p w14:paraId="305663F2" w14:textId="099A99C0" w:rsidR="00417063" w:rsidRPr="00465AE3" w:rsidRDefault="00400DBC" w:rsidP="00417063">
      <w:pPr>
        <w:jc w:val="both"/>
        <w:rPr>
          <w:rFonts w:asciiTheme="minorBidi" w:hAnsiTheme="minorBidi"/>
        </w:rPr>
      </w:pPr>
      <w:r>
        <w:rPr>
          <w:rFonts w:asciiTheme="minorBidi" w:hAnsiTheme="minorBidi"/>
          <w:b/>
          <w:bCs/>
        </w:rPr>
        <w:t>1</w:t>
      </w:r>
      <w:r w:rsidR="00417063">
        <w:rPr>
          <w:rFonts w:asciiTheme="minorBidi" w:hAnsiTheme="minorBidi"/>
          <w:b/>
          <w:bCs/>
        </w:rPr>
        <w:t xml:space="preserve">. </w:t>
      </w:r>
      <w:r w:rsidR="00417063" w:rsidRPr="00465AE3">
        <w:rPr>
          <w:rFonts w:asciiTheme="minorBidi" w:hAnsiTheme="minorBidi"/>
          <w:b/>
          <w:bCs/>
        </w:rPr>
        <w:t>LDDK iebilst</w:t>
      </w:r>
      <w:r w:rsidR="00417063" w:rsidRPr="00465AE3">
        <w:rPr>
          <w:rFonts w:asciiTheme="minorBidi" w:hAnsiTheme="minorBidi"/>
        </w:rPr>
        <w:t xml:space="preserve"> pret Ziņojuma 3</w:t>
      </w:r>
      <w:r w:rsidR="006E3ABA">
        <w:rPr>
          <w:rFonts w:asciiTheme="minorBidi" w:hAnsiTheme="minorBidi"/>
        </w:rPr>
        <w:t>0</w:t>
      </w:r>
      <w:r w:rsidR="00417063" w:rsidRPr="00465AE3">
        <w:rPr>
          <w:rFonts w:asciiTheme="minorBidi" w:hAnsiTheme="minorBidi"/>
        </w:rPr>
        <w:t xml:space="preserve">.lpp </w:t>
      </w:r>
      <w:r w:rsidR="006E3ABA">
        <w:rPr>
          <w:rFonts w:asciiTheme="minorBidi" w:hAnsiTheme="minorBidi"/>
        </w:rPr>
        <w:t>1.</w:t>
      </w:r>
      <w:r w:rsidR="004A6871">
        <w:rPr>
          <w:rFonts w:asciiTheme="minorBidi" w:hAnsiTheme="minorBidi"/>
        </w:rPr>
        <w:t xml:space="preserve"> rindkopā </w:t>
      </w:r>
      <w:r w:rsidR="00417063" w:rsidRPr="00465AE3">
        <w:rPr>
          <w:rFonts w:asciiTheme="minorBidi" w:hAnsiTheme="minorBidi"/>
        </w:rPr>
        <w:t>uzskaitīt</w:t>
      </w:r>
      <w:r>
        <w:rPr>
          <w:rFonts w:asciiTheme="minorBidi" w:hAnsiTheme="minorBidi"/>
        </w:rPr>
        <w:t>ajām</w:t>
      </w:r>
      <w:r w:rsidR="00417063" w:rsidRPr="00465AE3">
        <w:rPr>
          <w:rFonts w:asciiTheme="minorBidi" w:hAnsiTheme="minorBidi"/>
        </w:rPr>
        <w:t xml:space="preserve"> Prakses un DVB mācību organizēšanas izmaksu pozīcijām un informē, ka līdz šim projekta SAM 851 ietvaros netika atbalstīta tāda izmaksu pozīcija kā </w:t>
      </w:r>
      <w:r w:rsidR="00417063" w:rsidRPr="00465AE3">
        <w:rPr>
          <w:rFonts w:asciiTheme="minorBidi" w:hAnsiTheme="minorBidi"/>
          <w:b/>
          <w:bCs/>
        </w:rPr>
        <w:t>stipendija izglītojamam</w:t>
      </w:r>
      <w:r w:rsidR="00417063" w:rsidRPr="00465AE3">
        <w:rPr>
          <w:rFonts w:asciiTheme="minorBidi" w:hAnsiTheme="minorBidi"/>
        </w:rPr>
        <w:t>. Šo pozīciju nodrošina uzņēmums no saviem budžeta līdzekļiem, slēdzot ar audzēkni vienošanos par stipendiju vai darba līgumu.</w:t>
      </w:r>
    </w:p>
    <w:p w14:paraId="7D44F7C1" w14:textId="77777777" w:rsidR="00417063" w:rsidRDefault="00417063" w:rsidP="00417063">
      <w:pPr>
        <w:jc w:val="both"/>
        <w:rPr>
          <w:rFonts w:asciiTheme="minorBidi" w:hAnsiTheme="minorBidi"/>
        </w:rPr>
      </w:pPr>
      <w:r w:rsidRPr="005C73CE">
        <w:rPr>
          <w:rFonts w:asciiTheme="minorBidi" w:hAnsiTheme="minorBidi"/>
          <w:b/>
          <w:bCs/>
        </w:rPr>
        <w:t>Pamatojums:</w:t>
      </w:r>
      <w:r>
        <w:rPr>
          <w:rFonts w:asciiTheme="minorBidi" w:hAnsiTheme="minorBidi"/>
        </w:rPr>
        <w:t xml:space="preserve"> </w:t>
      </w:r>
      <w:r w:rsidRPr="005F4108">
        <w:rPr>
          <w:rFonts w:asciiTheme="minorBidi" w:hAnsiTheme="minorBidi"/>
        </w:rPr>
        <w:t>Likumā par iedzīvotāju ie</w:t>
      </w:r>
      <w:r>
        <w:rPr>
          <w:rFonts w:asciiTheme="minorBidi" w:hAnsiTheme="minorBidi"/>
        </w:rPr>
        <w:t xml:space="preserve">nākumu nodokli </w:t>
      </w:r>
      <w:r w:rsidRPr="005F4108">
        <w:rPr>
          <w:rFonts w:asciiTheme="minorBidi" w:hAnsiTheme="minorBidi"/>
        </w:rPr>
        <w:t>9. pant</w:t>
      </w:r>
      <w:r>
        <w:rPr>
          <w:rFonts w:asciiTheme="minorBidi" w:hAnsiTheme="minorBidi"/>
        </w:rPr>
        <w:t>ā</w:t>
      </w:r>
      <w:r w:rsidRPr="005F4108">
        <w:rPr>
          <w:rFonts w:asciiTheme="minorBidi" w:hAnsiTheme="minorBidi"/>
        </w:rPr>
        <w:t xml:space="preserve"> Ar nodokli neapliekamo ienākumu veidi</w:t>
      </w:r>
      <w:r w:rsidRPr="00A84191">
        <w:rPr>
          <w:rFonts w:asciiTheme="minorBidi" w:hAnsiTheme="minorBidi"/>
        </w:rPr>
        <w:t xml:space="preserve"> </w:t>
      </w:r>
      <w:r>
        <w:rPr>
          <w:rFonts w:asciiTheme="minorBidi" w:hAnsiTheme="minorBidi"/>
        </w:rPr>
        <w:t>noteikts:</w:t>
      </w:r>
    </w:p>
    <w:p w14:paraId="59E193D5" w14:textId="77777777" w:rsidR="00417063" w:rsidRPr="00356D53" w:rsidRDefault="00417063" w:rsidP="00417063">
      <w:pPr>
        <w:jc w:val="both"/>
        <w:rPr>
          <w:rFonts w:asciiTheme="minorBidi" w:hAnsiTheme="minorBidi"/>
          <w:i/>
          <w:iCs/>
        </w:rPr>
      </w:pPr>
      <w:r w:rsidRPr="00356D53">
        <w:rPr>
          <w:rFonts w:asciiTheme="minorBidi" w:hAnsiTheme="minorBidi"/>
          <w:i/>
          <w:iCs/>
        </w:rPr>
        <w:t xml:space="preserve">8¹) stipendijas līdz 280 </w:t>
      </w:r>
      <w:proofErr w:type="spellStart"/>
      <w:r w:rsidRPr="00356D53">
        <w:rPr>
          <w:rFonts w:asciiTheme="minorBidi" w:hAnsiTheme="minorBidi"/>
          <w:i/>
          <w:iCs/>
        </w:rPr>
        <w:t>euro</w:t>
      </w:r>
      <w:proofErr w:type="spellEnd"/>
      <w:r w:rsidRPr="00356D53">
        <w:rPr>
          <w:rFonts w:asciiTheme="minorBidi" w:hAnsiTheme="minorBidi"/>
          <w:i/>
          <w:iCs/>
        </w:rPr>
        <w:t xml:space="preserve"> mēnesī, ko izglītojamam atbilstoši Ministru kabineta noteiktajai kārtībai, kādā organizē un īsteno darba vidē balstītas mācības, izmaksā komersants, iestāde, biedrība, nodibinājums, fiziskā persona, kura reģistrēta kā saimnieciskās darbības veicēja, kā arī individuālais uzņēmums, tai skaitā zemnieku vai zvejnieku saimniecība, un citi saimnieciskās darbības veicēji;</w:t>
      </w:r>
    </w:p>
    <w:p w14:paraId="09E716C8" w14:textId="77777777" w:rsidR="00E34CBD" w:rsidRDefault="00417063" w:rsidP="00E34CBD">
      <w:pPr>
        <w:jc w:val="both"/>
        <w:rPr>
          <w:rFonts w:asciiTheme="minorBidi" w:hAnsiTheme="minorBidi"/>
          <w:b/>
          <w:bCs/>
        </w:rPr>
      </w:pPr>
      <w:r w:rsidRPr="005F4108">
        <w:rPr>
          <w:rFonts w:asciiTheme="minorBidi" w:hAnsiTheme="minorBidi"/>
        </w:rPr>
        <w:t xml:space="preserve">LDDK uzskata, ka tā ir ļoti laba prakse, </w:t>
      </w:r>
      <w:r>
        <w:rPr>
          <w:rFonts w:asciiTheme="minorBidi" w:hAnsiTheme="minorBidi"/>
        </w:rPr>
        <w:t xml:space="preserve">ka uzņēmējs slēdz vienošanos par stipendiju DVB mācību laikā, saņemot par to nodokļu atlaides, </w:t>
      </w:r>
      <w:r w:rsidRPr="005F4108">
        <w:rPr>
          <w:rFonts w:asciiTheme="minorBidi" w:hAnsiTheme="minorBidi"/>
        </w:rPr>
        <w:t>jo uzņēmēji ir pret to, ka stipendijas garantēti tiek maksātas no ES SF līdzekļiem, kā tas, piemēram, tika darīts “Jauniešu garantijās</w:t>
      </w:r>
      <w:r>
        <w:rPr>
          <w:rFonts w:asciiTheme="minorBidi" w:hAnsiTheme="minorBidi"/>
        </w:rPr>
        <w:t>.</w:t>
      </w:r>
      <w:r w:rsidRPr="005F4108">
        <w:rPr>
          <w:rFonts w:asciiTheme="minorBidi" w:hAnsiTheme="minorBidi"/>
        </w:rPr>
        <w:t>”</w:t>
      </w:r>
      <w:r w:rsidR="00E34CBD" w:rsidRPr="00E34CBD">
        <w:rPr>
          <w:rFonts w:asciiTheme="minorBidi" w:hAnsiTheme="minorBidi"/>
          <w:b/>
          <w:bCs/>
        </w:rPr>
        <w:t xml:space="preserve"> </w:t>
      </w:r>
    </w:p>
    <w:p w14:paraId="7087DB3B" w14:textId="4545C95E" w:rsidR="00E34CBD" w:rsidRPr="005F4108" w:rsidRDefault="00356D53" w:rsidP="00E34CBD">
      <w:pPr>
        <w:jc w:val="both"/>
        <w:rPr>
          <w:rFonts w:asciiTheme="minorBidi" w:hAnsiTheme="minorBidi"/>
        </w:rPr>
      </w:pPr>
      <w:r>
        <w:rPr>
          <w:rFonts w:asciiTheme="minorBidi" w:hAnsiTheme="minorBidi"/>
          <w:b/>
          <w:bCs/>
        </w:rPr>
        <w:t>2</w:t>
      </w:r>
      <w:r w:rsidR="00475DB6">
        <w:rPr>
          <w:rFonts w:asciiTheme="minorBidi" w:hAnsiTheme="minorBidi"/>
          <w:b/>
          <w:bCs/>
        </w:rPr>
        <w:t xml:space="preserve">. </w:t>
      </w:r>
      <w:r w:rsidR="00E34CBD" w:rsidRPr="005C73CE">
        <w:rPr>
          <w:rFonts w:asciiTheme="minorBidi" w:hAnsiTheme="minorBidi"/>
          <w:b/>
          <w:bCs/>
        </w:rPr>
        <w:t>LDDK rosina</w:t>
      </w:r>
      <w:r w:rsidR="00E34CBD">
        <w:rPr>
          <w:rFonts w:asciiTheme="minorBidi" w:hAnsiTheme="minorBidi"/>
          <w:b/>
          <w:bCs/>
        </w:rPr>
        <w:t xml:space="preserve"> </w:t>
      </w:r>
      <w:r w:rsidR="00E34CBD" w:rsidRPr="00FC79B2">
        <w:rPr>
          <w:rFonts w:asciiTheme="minorBidi" w:hAnsiTheme="minorBidi"/>
        </w:rPr>
        <w:t xml:space="preserve">likumā Par iedzīvotāju ienākumu nodokli veikt izmaiņas, lai gan DVB mācībās, gan </w:t>
      </w:r>
      <w:r w:rsidR="00E34CBD">
        <w:rPr>
          <w:rFonts w:asciiTheme="minorBidi" w:hAnsiTheme="minorBidi"/>
        </w:rPr>
        <w:t>P</w:t>
      </w:r>
      <w:r w:rsidR="00E34CBD" w:rsidRPr="00FC79B2">
        <w:rPr>
          <w:rFonts w:asciiTheme="minorBidi" w:hAnsiTheme="minorBidi"/>
        </w:rPr>
        <w:t>raksēs</w:t>
      </w:r>
      <w:r w:rsidR="00E34CBD">
        <w:rPr>
          <w:rFonts w:asciiTheme="minorBidi" w:hAnsiTheme="minorBidi"/>
        </w:rPr>
        <w:t xml:space="preserve"> uzņēmējs</w:t>
      </w:r>
      <w:r w:rsidR="00E34CBD" w:rsidRPr="00FC79B2">
        <w:rPr>
          <w:rFonts w:asciiTheme="minorBidi" w:hAnsiTheme="minorBidi"/>
        </w:rPr>
        <w:t xml:space="preserve"> var</w:t>
      </w:r>
      <w:r w:rsidR="00E34CBD">
        <w:rPr>
          <w:rFonts w:asciiTheme="minorBidi" w:hAnsiTheme="minorBidi"/>
        </w:rPr>
        <w:t xml:space="preserve"> </w:t>
      </w:r>
      <w:r w:rsidR="00E34CBD" w:rsidRPr="00FC79B2">
        <w:rPr>
          <w:rFonts w:asciiTheme="minorBidi" w:hAnsiTheme="minorBidi"/>
        </w:rPr>
        <w:t>maksāt stipendiju</w:t>
      </w:r>
      <w:r w:rsidR="00E34CBD">
        <w:rPr>
          <w:rFonts w:asciiTheme="minorBidi" w:hAnsiTheme="minorBidi"/>
        </w:rPr>
        <w:t>, gan PII audzēkņiem, gan augstskolu studentiem</w:t>
      </w:r>
      <w:r w:rsidR="00E34CBD" w:rsidRPr="00FC79B2">
        <w:rPr>
          <w:rFonts w:asciiTheme="minorBidi" w:hAnsiTheme="minorBidi"/>
        </w:rPr>
        <w:t xml:space="preserve">, </w:t>
      </w:r>
      <w:r w:rsidR="00E34CBD" w:rsidRPr="00DE0027">
        <w:rPr>
          <w:rFonts w:asciiTheme="minorBidi" w:hAnsiTheme="minorBidi"/>
          <w:b/>
          <w:bCs/>
        </w:rPr>
        <w:t xml:space="preserve">kas neapliekas ar </w:t>
      </w:r>
      <w:r w:rsidR="00400DBC">
        <w:rPr>
          <w:rFonts w:asciiTheme="minorBidi" w:hAnsiTheme="minorBidi"/>
          <w:b/>
          <w:bCs/>
        </w:rPr>
        <w:t>iedzīvotāju ienākumu nodokli</w:t>
      </w:r>
      <w:r w:rsidR="00E34CBD" w:rsidRPr="00DE0027">
        <w:rPr>
          <w:rFonts w:asciiTheme="minorBidi" w:hAnsiTheme="minorBidi"/>
          <w:b/>
          <w:bCs/>
        </w:rPr>
        <w:t xml:space="preserve"> 2 minimālo mēnešalgu apmērā</w:t>
      </w:r>
      <w:r w:rsidR="00E34CBD">
        <w:rPr>
          <w:rFonts w:asciiTheme="minorBidi" w:hAnsiTheme="minorBidi"/>
        </w:rPr>
        <w:t>.</w:t>
      </w:r>
    </w:p>
    <w:p w14:paraId="4A66FFBC" w14:textId="24AE2D6A" w:rsidR="00E34CBD" w:rsidRPr="00DD7377" w:rsidRDefault="00E34CBD" w:rsidP="00E34CBD">
      <w:pPr>
        <w:jc w:val="both"/>
        <w:rPr>
          <w:rFonts w:asciiTheme="minorBidi" w:hAnsiTheme="minorBidi"/>
          <w:b/>
          <w:bCs/>
        </w:rPr>
      </w:pPr>
      <w:r w:rsidRPr="00417063">
        <w:rPr>
          <w:rFonts w:asciiTheme="minorBidi" w:hAnsiTheme="minorBidi"/>
          <w:b/>
          <w:bCs/>
        </w:rPr>
        <w:t>Pamatojums:</w:t>
      </w:r>
      <w:r w:rsidR="00DD7377">
        <w:rPr>
          <w:rFonts w:asciiTheme="minorBidi" w:hAnsiTheme="minorBidi"/>
          <w:b/>
          <w:bCs/>
        </w:rPr>
        <w:t xml:space="preserve"> </w:t>
      </w:r>
      <w:r w:rsidRPr="005F4108">
        <w:rPr>
          <w:rFonts w:asciiTheme="minorBidi" w:hAnsiTheme="minorBidi"/>
        </w:rPr>
        <w:t xml:space="preserve">Praksēs šobrīd nav regulējuma, kas uzņēmējam atļauj slēgt </w:t>
      </w:r>
      <w:r>
        <w:rPr>
          <w:rFonts w:asciiTheme="minorBidi" w:hAnsiTheme="minorBidi"/>
        </w:rPr>
        <w:t>vienošanos</w:t>
      </w:r>
      <w:r w:rsidRPr="005F4108">
        <w:rPr>
          <w:rFonts w:asciiTheme="minorBidi" w:hAnsiTheme="minorBidi"/>
        </w:rPr>
        <w:t xml:space="preserve"> par stipendiju</w:t>
      </w:r>
      <w:r>
        <w:rPr>
          <w:rFonts w:asciiTheme="minorBidi" w:hAnsiTheme="minorBidi"/>
        </w:rPr>
        <w:t xml:space="preserve"> un saņemt nodokļu atlaides</w:t>
      </w:r>
      <w:r w:rsidRPr="005F4108">
        <w:rPr>
          <w:rFonts w:asciiTheme="minorBidi" w:hAnsiTheme="minorBidi"/>
        </w:rPr>
        <w:t xml:space="preserve">, līdz ar to, ja uzņēmējs </w:t>
      </w:r>
      <w:r>
        <w:rPr>
          <w:rFonts w:asciiTheme="minorBidi" w:hAnsiTheme="minorBidi"/>
        </w:rPr>
        <w:t>P</w:t>
      </w:r>
      <w:r w:rsidRPr="005F4108">
        <w:rPr>
          <w:rFonts w:asciiTheme="minorBidi" w:hAnsiTheme="minorBidi"/>
        </w:rPr>
        <w:t>rakses laikā vēlas PII audzēknim maksāt, tad jāslēdz darba līgums</w:t>
      </w:r>
      <w:r w:rsidR="00400DBC">
        <w:rPr>
          <w:rFonts w:asciiTheme="minorBidi" w:hAnsiTheme="minorBidi"/>
        </w:rPr>
        <w:t>,</w:t>
      </w:r>
      <w:r w:rsidRPr="005F4108">
        <w:rPr>
          <w:rFonts w:asciiTheme="minorBidi" w:hAnsiTheme="minorBidi"/>
        </w:rPr>
        <w:t xml:space="preserve"> vai arī tiek izmantoti dažādi fondi, caur kuriem audzēknis saņem atalgojumu</w:t>
      </w:r>
      <w:r>
        <w:rPr>
          <w:rFonts w:asciiTheme="minorBidi" w:hAnsiTheme="minorBidi"/>
        </w:rPr>
        <w:t xml:space="preserve">. Piemēram, </w:t>
      </w:r>
      <w:r w:rsidRPr="005C73CE">
        <w:rPr>
          <w:rFonts w:asciiTheme="minorBidi" w:hAnsiTheme="minorBidi"/>
        </w:rPr>
        <w:t xml:space="preserve">RTU Attīstības fondam Ministru Kabinets ir piešķīris </w:t>
      </w:r>
      <w:r w:rsidRPr="005C73CE">
        <w:rPr>
          <w:rFonts w:asciiTheme="minorBidi" w:hAnsiTheme="minorBidi"/>
        </w:rPr>
        <w:lastRenderedPageBreak/>
        <w:t xml:space="preserve">atļauju (31.07.2001. MK noteikumi Nr.337) no fonda līdzekļiem izmaksāt stipendijas </w:t>
      </w:r>
      <w:r w:rsidRPr="005C73CE">
        <w:rPr>
          <w:rFonts w:asciiTheme="minorBidi" w:hAnsiTheme="minorBidi"/>
          <w:b/>
          <w:bCs/>
        </w:rPr>
        <w:t>neieturot nodokļus</w:t>
      </w:r>
      <w:r w:rsidRPr="005C73CE">
        <w:rPr>
          <w:rFonts w:asciiTheme="minorBidi" w:hAnsiTheme="minorBidi"/>
        </w:rPr>
        <w:t>, tātad stipendiāts saņems visu tam līgumā paredzēto summu bez ieturējumiem vai papildus maksājumiem.</w:t>
      </w:r>
    </w:p>
    <w:p w14:paraId="0C455678" w14:textId="5426C53A" w:rsidR="00475DB6" w:rsidRPr="00417063" w:rsidRDefault="00356D53" w:rsidP="00475DB6">
      <w:pPr>
        <w:jc w:val="both"/>
        <w:rPr>
          <w:rFonts w:asciiTheme="minorBidi" w:hAnsiTheme="minorBidi"/>
          <w:b/>
          <w:bCs/>
        </w:rPr>
      </w:pPr>
      <w:r>
        <w:rPr>
          <w:rFonts w:asciiTheme="minorBidi" w:hAnsiTheme="minorBidi"/>
        </w:rPr>
        <w:t>3</w:t>
      </w:r>
      <w:r w:rsidR="00475DB6">
        <w:rPr>
          <w:rFonts w:asciiTheme="minorBidi" w:hAnsiTheme="minorBidi"/>
        </w:rPr>
        <w:t xml:space="preserve">. Ņemot vērā </w:t>
      </w:r>
      <w:r w:rsidR="00475DB6" w:rsidRPr="00417063">
        <w:rPr>
          <w:rFonts w:asciiTheme="minorBidi" w:hAnsiTheme="minorBidi"/>
        </w:rPr>
        <w:t xml:space="preserve"> Ziņojum</w:t>
      </w:r>
      <w:r w:rsidR="006E3ABA">
        <w:rPr>
          <w:rFonts w:asciiTheme="minorBidi" w:hAnsiTheme="minorBidi"/>
        </w:rPr>
        <w:t>a</w:t>
      </w:r>
      <w:r w:rsidR="00475DB6">
        <w:rPr>
          <w:rFonts w:asciiTheme="minorBidi" w:hAnsiTheme="minorBidi"/>
        </w:rPr>
        <w:t xml:space="preserve"> </w:t>
      </w:r>
      <w:r w:rsidR="006E3ABA">
        <w:rPr>
          <w:rFonts w:asciiTheme="minorBidi" w:hAnsiTheme="minorBidi"/>
        </w:rPr>
        <w:t>29 un 30</w:t>
      </w:r>
      <w:r w:rsidR="00475DB6">
        <w:rPr>
          <w:rFonts w:asciiTheme="minorBidi" w:hAnsiTheme="minorBidi"/>
        </w:rPr>
        <w:t>.lpp. pausto informāciju</w:t>
      </w:r>
      <w:r w:rsidR="00475DB6" w:rsidRPr="00417063">
        <w:rPr>
          <w:rFonts w:asciiTheme="minorBidi" w:hAnsiTheme="minorBidi"/>
        </w:rPr>
        <w:t xml:space="preserve">, ka DVB mācību un mācību prakšu organizēšanas izmaksas 8.5.1.SAM projekta dalībniekiem tiek kompensētas no attiecīgā projekta budžeta līdzekļiem, </w:t>
      </w:r>
      <w:r w:rsidR="00475DB6" w:rsidRPr="00417063">
        <w:rPr>
          <w:rFonts w:asciiTheme="minorBidi" w:hAnsiTheme="minorBidi"/>
          <w:b/>
          <w:bCs/>
        </w:rPr>
        <w:t>līdz ar to rodas nevienlīdzīgi nosacījumi tām iesaistītajām pusēm</w:t>
      </w:r>
      <w:r w:rsidR="00475DB6" w:rsidRPr="00417063">
        <w:rPr>
          <w:rFonts w:asciiTheme="minorBidi" w:hAnsiTheme="minorBidi"/>
        </w:rPr>
        <w:t xml:space="preserve">, kas īsteno DVB mācības un prakses 8.5.1.SAM projekta ietvaros un tām iesaistītajām pusēm, kas īsteno DVB mācības un prakses ārpus 8.5.1.SAM projekta. </w:t>
      </w:r>
      <w:r w:rsidR="00475DB6" w:rsidRPr="00417063">
        <w:rPr>
          <w:rFonts w:asciiTheme="minorBidi" w:hAnsiTheme="minorBidi"/>
          <w:b/>
          <w:bCs/>
        </w:rPr>
        <w:t>Attiecīgi valstī būtu jānodrošina prakses organizēšanas izmaksas normatīvajā regulējumā paredzētajā apjomā visiem DVB mācību un prakšu īstenošanā iesaistītajiem.</w:t>
      </w:r>
    </w:p>
    <w:p w14:paraId="5B12E0B4" w14:textId="560605D2" w:rsidR="00475DB6" w:rsidRPr="00380FBF" w:rsidRDefault="00475DB6" w:rsidP="00475DB6">
      <w:pPr>
        <w:jc w:val="both"/>
        <w:rPr>
          <w:rFonts w:asciiTheme="minorBidi" w:hAnsiTheme="minorBidi"/>
        </w:rPr>
      </w:pPr>
      <w:r>
        <w:rPr>
          <w:rFonts w:asciiTheme="minorBidi" w:hAnsiTheme="minorBidi"/>
        </w:rPr>
        <w:t xml:space="preserve">Savukārt </w:t>
      </w:r>
      <w:r w:rsidRPr="00380FBF">
        <w:rPr>
          <w:rFonts w:asciiTheme="minorBidi" w:hAnsiTheme="minorBidi"/>
        </w:rPr>
        <w:t xml:space="preserve">Ziņojuma </w:t>
      </w:r>
      <w:r w:rsidR="006E3ABA">
        <w:rPr>
          <w:rFonts w:asciiTheme="minorBidi" w:hAnsiTheme="minorBidi"/>
        </w:rPr>
        <w:t>6</w:t>
      </w:r>
      <w:r w:rsidRPr="00380FBF">
        <w:rPr>
          <w:rFonts w:asciiTheme="minorBidi" w:hAnsiTheme="minorBidi"/>
        </w:rPr>
        <w:t xml:space="preserve">.pielikumā tiek pieprasīts finansējums no valsts budžeta līdzekļiem </w:t>
      </w:r>
      <w:r w:rsidRPr="00380FBF">
        <w:rPr>
          <w:rFonts w:asciiTheme="minorBidi" w:hAnsiTheme="minorBidi"/>
          <w:b/>
          <w:bCs/>
        </w:rPr>
        <w:t>tikai 2250 audzēkņiem</w:t>
      </w:r>
      <w:r w:rsidRPr="00380FBF">
        <w:rPr>
          <w:rFonts w:asciiTheme="minorBidi" w:hAnsiTheme="minorBidi"/>
        </w:rPr>
        <w:t>, kurus plāno iesaistīt DVB mācībās no 202</w:t>
      </w:r>
      <w:r w:rsidR="00400DBC">
        <w:rPr>
          <w:rFonts w:asciiTheme="minorBidi" w:hAnsiTheme="minorBidi"/>
        </w:rPr>
        <w:t>2</w:t>
      </w:r>
      <w:r w:rsidRPr="00380FBF">
        <w:rPr>
          <w:rFonts w:asciiTheme="minorBidi" w:hAnsiTheme="minorBidi"/>
        </w:rPr>
        <w:t>. līdz 202</w:t>
      </w:r>
      <w:r w:rsidR="00400DBC">
        <w:rPr>
          <w:rFonts w:asciiTheme="minorBidi" w:hAnsiTheme="minorBidi"/>
        </w:rPr>
        <w:t>4</w:t>
      </w:r>
      <w:r w:rsidRPr="00380FBF">
        <w:rPr>
          <w:rFonts w:asciiTheme="minorBidi" w:hAnsiTheme="minorBidi"/>
        </w:rPr>
        <w:t>.gadam.</w:t>
      </w:r>
    </w:p>
    <w:p w14:paraId="484D55D6" w14:textId="7E43528C" w:rsidR="00FA471E" w:rsidRPr="00417063" w:rsidRDefault="00A97102" w:rsidP="00417063">
      <w:pPr>
        <w:jc w:val="both"/>
        <w:rPr>
          <w:rFonts w:asciiTheme="minorBidi" w:hAnsiTheme="minorBidi"/>
        </w:rPr>
      </w:pPr>
      <w:r w:rsidRPr="00417063">
        <w:rPr>
          <w:rFonts w:asciiTheme="minorBidi" w:hAnsiTheme="minorBidi"/>
          <w:b/>
          <w:bCs/>
        </w:rPr>
        <w:t xml:space="preserve">LDDK </w:t>
      </w:r>
      <w:r w:rsidR="00417063">
        <w:rPr>
          <w:rFonts w:asciiTheme="minorBidi" w:hAnsiTheme="minorBidi"/>
          <w:b/>
          <w:bCs/>
        </w:rPr>
        <w:t>rosina</w:t>
      </w:r>
      <w:r w:rsidRPr="00417063">
        <w:rPr>
          <w:rFonts w:asciiTheme="minorBidi" w:hAnsiTheme="minorBidi"/>
        </w:rPr>
        <w:t xml:space="preserve"> IZM Eiropas Savienības fondu 2021.-2027.gada plānošanas periodā plānot finansējumu DVB mācību</w:t>
      </w:r>
      <w:r w:rsidR="00C76D0C" w:rsidRPr="00417063">
        <w:rPr>
          <w:rFonts w:asciiTheme="minorBidi" w:hAnsiTheme="minorBidi"/>
        </w:rPr>
        <w:t xml:space="preserve"> un prakšu</w:t>
      </w:r>
      <w:r w:rsidRPr="00417063">
        <w:rPr>
          <w:rFonts w:asciiTheme="minorBidi" w:hAnsiTheme="minorBidi"/>
        </w:rPr>
        <w:t xml:space="preserve"> īstenošanai, lai varētu atbalstīt</w:t>
      </w:r>
      <w:r w:rsidR="00FA471E" w:rsidRPr="00380FBF">
        <w:t xml:space="preserve">  </w:t>
      </w:r>
      <w:r w:rsidR="00FA471E" w:rsidRPr="00417063">
        <w:rPr>
          <w:rFonts w:asciiTheme="minorBidi" w:hAnsiTheme="minorBidi"/>
        </w:rPr>
        <w:t xml:space="preserve">7 200 izglītojamos (25% no kopējā izglītojamā skaita), kur šis rādītājs ir noteikts Izglītības attīstības pamatnostādnēs 2021.–2027. gadam “Nākotnes prasmes nākotnes sabiedrībai” </w:t>
      </w:r>
      <w:r w:rsidR="00C76D0C" w:rsidRPr="00417063">
        <w:rPr>
          <w:rFonts w:asciiTheme="minorBidi" w:hAnsiTheme="minorBidi"/>
        </w:rPr>
        <w:t xml:space="preserve">kā </w:t>
      </w:r>
      <w:r w:rsidR="00FA471E" w:rsidRPr="00417063">
        <w:rPr>
          <w:rFonts w:asciiTheme="minorBidi" w:hAnsiTheme="minorBidi"/>
        </w:rPr>
        <w:t>viens no noteiktajiem rezultatīvajiem rādītājiem</w:t>
      </w:r>
      <w:r w:rsidR="00C76D0C" w:rsidRPr="00417063">
        <w:rPr>
          <w:rFonts w:asciiTheme="minorBidi" w:hAnsiTheme="minorBidi"/>
        </w:rPr>
        <w:t xml:space="preserve"> -</w:t>
      </w:r>
      <w:r w:rsidR="00FA471E" w:rsidRPr="00417063">
        <w:rPr>
          <w:rFonts w:asciiTheme="minorBidi" w:hAnsiTheme="minorBidi"/>
        </w:rPr>
        <w:t xml:space="preserve"> izglītojamo īpatsvars, kas apguvuši jaunas prasmes, mācoties darba vietā</w:t>
      </w:r>
      <w:r w:rsidR="00C76D0C" w:rsidRPr="00417063">
        <w:rPr>
          <w:rFonts w:asciiTheme="minorBidi" w:hAnsiTheme="minorBidi"/>
        </w:rPr>
        <w:t>, tā nodrošinot vienlīdzības principu visām iesaistītām pusēm.</w:t>
      </w:r>
    </w:p>
    <w:p w14:paraId="3BA70F92" w14:textId="151F0C3B" w:rsidR="000D6D50" w:rsidRPr="00DD7377" w:rsidRDefault="00C35FBA" w:rsidP="000D6D50">
      <w:pPr>
        <w:jc w:val="both"/>
        <w:rPr>
          <w:rFonts w:asciiTheme="minorBidi" w:hAnsiTheme="minorBidi"/>
          <w:b/>
          <w:bCs/>
        </w:rPr>
      </w:pPr>
      <w:r w:rsidRPr="00380FBF">
        <w:rPr>
          <w:rFonts w:asciiTheme="minorBidi" w:hAnsiTheme="minorBidi"/>
          <w:b/>
          <w:bCs/>
        </w:rPr>
        <w:t xml:space="preserve">Pamatojums: </w:t>
      </w:r>
      <w:r w:rsidR="00FC4BF9" w:rsidRPr="00380FBF">
        <w:rPr>
          <w:rFonts w:asciiTheme="minorBidi" w:hAnsiTheme="minorBidi"/>
        </w:rPr>
        <w:t xml:space="preserve">Ņemot vērā to, ka šobrīd profesionālajā izglītībā pilnā apmērā netiek nodrošinātas normējamās izmaksas, ņemot vērā ierobežoto valsts budžeta finansējumu budžeta apakšprogrammā  02.01.00. „Profesionālās izglītības programmu īstenošana”, </w:t>
      </w:r>
      <w:r w:rsidR="000D6D50">
        <w:rPr>
          <w:rFonts w:asciiTheme="minorBidi" w:hAnsiTheme="minorBidi"/>
        </w:rPr>
        <w:t xml:space="preserve">lai arī </w:t>
      </w:r>
      <w:r w:rsidR="000D6D50" w:rsidRPr="000D6D50">
        <w:rPr>
          <w:rFonts w:asciiTheme="minorBidi" w:hAnsiTheme="minorBidi"/>
        </w:rPr>
        <w:t xml:space="preserve">MK noteikumi Nr. 655 paredz viena praktikanta kvalifikācijas prakses organizēšanas izmaksas - 7,11 EUR dienā, ja praktikants veic kvalifikācijas praksi ārpus izglītības iestādes, </w:t>
      </w:r>
      <w:r w:rsidR="00547222">
        <w:rPr>
          <w:rFonts w:asciiTheme="minorBidi" w:hAnsiTheme="minorBidi"/>
        </w:rPr>
        <w:t>l</w:t>
      </w:r>
      <w:r w:rsidR="00547222" w:rsidRPr="00547222">
        <w:rPr>
          <w:rFonts w:asciiTheme="minorBidi" w:hAnsiTheme="minorBidi"/>
        </w:rPr>
        <w:t>īdz</w:t>
      </w:r>
      <w:r w:rsidR="00547222">
        <w:rPr>
          <w:rFonts w:asciiTheme="minorBidi" w:hAnsiTheme="minorBidi"/>
        </w:rPr>
        <w:t xml:space="preserve"> šim brīdim</w:t>
      </w:r>
      <w:r w:rsidR="000D6D50">
        <w:rPr>
          <w:rFonts w:asciiTheme="minorBidi" w:hAnsiTheme="minorBidi"/>
        </w:rPr>
        <w:t xml:space="preserve"> </w:t>
      </w:r>
      <w:r w:rsidR="000D6D50" w:rsidRPr="000D6D50">
        <w:rPr>
          <w:rFonts w:asciiTheme="minorBidi" w:hAnsiTheme="minorBidi"/>
        </w:rPr>
        <w:t xml:space="preserve">šīs izmaksas no valsts budžeta līdzekļiem </w:t>
      </w:r>
      <w:r w:rsidR="000D6D50">
        <w:rPr>
          <w:rFonts w:asciiTheme="minorBidi" w:hAnsiTheme="minorBidi"/>
        </w:rPr>
        <w:t>nav tikušas nodrošinātas.</w:t>
      </w:r>
    </w:p>
    <w:p w14:paraId="7EC8BBA0" w14:textId="32C2F50B" w:rsidR="00A97102" w:rsidRDefault="00547222" w:rsidP="000D6D50">
      <w:pPr>
        <w:jc w:val="both"/>
        <w:rPr>
          <w:rFonts w:asciiTheme="minorBidi" w:hAnsiTheme="minorBidi"/>
        </w:rPr>
      </w:pPr>
      <w:r>
        <w:rPr>
          <w:rFonts w:asciiTheme="minorBidi" w:hAnsiTheme="minorBidi"/>
        </w:rPr>
        <w:t>Ņemot vērā iepriekš minēto,</w:t>
      </w:r>
      <w:r w:rsidR="000D6D50">
        <w:rPr>
          <w:rFonts w:asciiTheme="minorBidi" w:hAnsiTheme="minorBidi"/>
        </w:rPr>
        <w:t xml:space="preserve"> </w:t>
      </w:r>
      <w:r w:rsidR="00640CCC" w:rsidRPr="00380FBF">
        <w:rPr>
          <w:rFonts w:asciiTheme="minorBidi" w:hAnsiTheme="minorBidi"/>
        </w:rPr>
        <w:t xml:space="preserve">LDDK </w:t>
      </w:r>
      <w:r>
        <w:rPr>
          <w:rFonts w:asciiTheme="minorBidi" w:hAnsiTheme="minorBidi"/>
        </w:rPr>
        <w:t>ir pamatotas šaubas</w:t>
      </w:r>
      <w:r w:rsidR="00640CCC" w:rsidRPr="00380FBF">
        <w:rPr>
          <w:rFonts w:asciiTheme="minorBidi" w:hAnsiTheme="minorBidi"/>
        </w:rPr>
        <w:t xml:space="preserve">, ka valsts budžetā </w:t>
      </w:r>
      <w:r>
        <w:rPr>
          <w:rFonts w:asciiTheme="minorBidi" w:hAnsiTheme="minorBidi"/>
        </w:rPr>
        <w:t>tiks</w:t>
      </w:r>
      <w:r w:rsidR="00640CCC" w:rsidRPr="00380FBF">
        <w:rPr>
          <w:rFonts w:asciiTheme="minorBidi" w:hAnsiTheme="minorBidi"/>
        </w:rPr>
        <w:t xml:space="preserve"> rasti</w:t>
      </w:r>
      <w:r w:rsidR="004D0B1C" w:rsidRPr="00380FBF">
        <w:rPr>
          <w:rFonts w:asciiTheme="minorBidi" w:hAnsiTheme="minorBidi"/>
        </w:rPr>
        <w:t xml:space="preserve"> </w:t>
      </w:r>
      <w:r w:rsidR="00640CCC" w:rsidRPr="00380FBF">
        <w:rPr>
          <w:rFonts w:asciiTheme="minorBidi" w:hAnsiTheme="minorBidi"/>
        </w:rPr>
        <w:t>papildus finanšu līdzekļi, lai DVB mācību īstenošanas izmaksas iekļautu profesionālās izglītības programmu īstenošanas izmaksu ietvaros, tādējādi krasi samazināsies izglītojamo iesaiste DVB mācību īstenošanā un iespēja apgūt profesionālās kompetences reālā darba vidē, nodrošinot darba tirgus prasībām atbilstošas kvalifikācijas speciālistus.</w:t>
      </w:r>
    </w:p>
    <w:p w14:paraId="266BE9D9" w14:textId="51100EF0" w:rsidR="00DE0027" w:rsidRPr="00417063" w:rsidRDefault="00356D53" w:rsidP="00417063">
      <w:pPr>
        <w:jc w:val="both"/>
        <w:rPr>
          <w:rFonts w:asciiTheme="minorBidi" w:hAnsiTheme="minorBidi"/>
        </w:rPr>
      </w:pPr>
      <w:r>
        <w:rPr>
          <w:rFonts w:asciiTheme="minorBidi" w:hAnsiTheme="minorBidi"/>
          <w:b/>
          <w:bCs/>
        </w:rPr>
        <w:t>4</w:t>
      </w:r>
      <w:r w:rsidR="00475DB6">
        <w:rPr>
          <w:rFonts w:asciiTheme="minorBidi" w:hAnsiTheme="minorBidi"/>
          <w:b/>
          <w:bCs/>
        </w:rPr>
        <w:t xml:space="preserve">. </w:t>
      </w:r>
      <w:r w:rsidR="00DE0027" w:rsidRPr="00417063">
        <w:rPr>
          <w:rFonts w:asciiTheme="minorBidi" w:hAnsiTheme="minorBidi"/>
          <w:b/>
          <w:bCs/>
        </w:rPr>
        <w:t>LDDK rosina</w:t>
      </w:r>
      <w:r w:rsidR="00DE0027" w:rsidRPr="00417063">
        <w:rPr>
          <w:rFonts w:asciiTheme="minorBidi" w:hAnsiTheme="minorBidi"/>
        </w:rPr>
        <w:t>, ja valsts budžetā tiks rasti līdzekļi DVB mācību īstenošanai, tad nevis novirzīt naudu PII, bet dot deleģējumu LDDK, lai LDDK arī turpmāk varētu īstenot DVB mācības un prakses sadarbībā ar PII un uzņēmumiem.</w:t>
      </w:r>
    </w:p>
    <w:p w14:paraId="14F6EF72" w14:textId="77777777" w:rsidR="00DE0027" w:rsidRPr="00DE0027" w:rsidRDefault="00DE0027" w:rsidP="00DD7377">
      <w:pPr>
        <w:keepNext/>
        <w:rPr>
          <w:rFonts w:asciiTheme="minorBidi" w:hAnsiTheme="minorBidi"/>
          <w:b/>
          <w:bCs/>
        </w:rPr>
      </w:pPr>
      <w:r w:rsidRPr="00DE0027">
        <w:rPr>
          <w:rFonts w:asciiTheme="minorBidi" w:hAnsiTheme="minorBidi"/>
          <w:b/>
          <w:bCs/>
        </w:rPr>
        <w:t>Pamatojums:</w:t>
      </w:r>
    </w:p>
    <w:p w14:paraId="7ACF6B46" w14:textId="4226C0E0" w:rsidR="003A242A" w:rsidRDefault="003A242A" w:rsidP="003A242A">
      <w:pPr>
        <w:pStyle w:val="ListParagraph"/>
        <w:numPr>
          <w:ilvl w:val="0"/>
          <w:numId w:val="4"/>
        </w:numPr>
        <w:jc w:val="both"/>
        <w:rPr>
          <w:rFonts w:asciiTheme="minorBidi" w:hAnsiTheme="minorBidi"/>
        </w:rPr>
      </w:pPr>
      <w:r>
        <w:rPr>
          <w:rFonts w:asciiTheme="minorBidi" w:hAnsiTheme="minorBidi"/>
        </w:rPr>
        <w:t xml:space="preserve">Projekta SAM 851 </w:t>
      </w:r>
      <w:r w:rsidR="00465AE3">
        <w:rPr>
          <w:rFonts w:asciiTheme="minorBidi" w:hAnsiTheme="minorBidi"/>
        </w:rPr>
        <w:t xml:space="preserve">regulāru </w:t>
      </w:r>
      <w:r>
        <w:rPr>
          <w:rFonts w:asciiTheme="minorBidi" w:hAnsiTheme="minorBidi"/>
        </w:rPr>
        <w:t>pārbaužu rezultātā tiek</w:t>
      </w:r>
      <w:r w:rsidR="00C00C65" w:rsidRPr="003A242A">
        <w:rPr>
          <w:rFonts w:asciiTheme="minorBidi" w:hAnsiTheme="minorBidi"/>
        </w:rPr>
        <w:t xml:space="preserve"> novērstas</w:t>
      </w:r>
      <w:r>
        <w:rPr>
          <w:rFonts w:asciiTheme="minorBidi" w:hAnsiTheme="minorBidi"/>
        </w:rPr>
        <w:t xml:space="preserve"> nekvalitatīvas</w:t>
      </w:r>
      <w:r w:rsidR="00C00C65" w:rsidRPr="003A242A">
        <w:rPr>
          <w:rFonts w:asciiTheme="minorBidi" w:hAnsiTheme="minorBidi"/>
        </w:rPr>
        <w:t xml:space="preserve"> prakses/DVB, </w:t>
      </w:r>
      <w:r>
        <w:rPr>
          <w:rFonts w:asciiTheme="minorBidi" w:hAnsiTheme="minorBidi"/>
        </w:rPr>
        <w:t xml:space="preserve">un prakses/DVB, </w:t>
      </w:r>
      <w:r w:rsidR="00C00C65" w:rsidRPr="003A242A">
        <w:rPr>
          <w:rFonts w:asciiTheme="minorBidi" w:hAnsiTheme="minorBidi"/>
        </w:rPr>
        <w:t xml:space="preserve">kurās audzēknis skaitās tikai </w:t>
      </w:r>
      <w:r>
        <w:rPr>
          <w:rFonts w:asciiTheme="minorBidi" w:hAnsiTheme="minorBidi"/>
        </w:rPr>
        <w:t>“</w:t>
      </w:r>
      <w:r w:rsidR="00C00C65" w:rsidRPr="003A242A">
        <w:rPr>
          <w:rFonts w:asciiTheme="minorBidi" w:hAnsiTheme="minorBidi"/>
        </w:rPr>
        <w:t>uz papīra</w:t>
      </w:r>
      <w:r>
        <w:rPr>
          <w:rFonts w:asciiTheme="minorBidi" w:hAnsiTheme="minorBidi"/>
        </w:rPr>
        <w:t>”</w:t>
      </w:r>
      <w:r w:rsidR="00C00C65" w:rsidRPr="003A242A">
        <w:rPr>
          <w:rFonts w:asciiTheme="minorBidi" w:hAnsiTheme="minorBidi"/>
        </w:rPr>
        <w:t xml:space="preserve"> un uzņēmumā nemaz neatrodas</w:t>
      </w:r>
      <w:r>
        <w:rPr>
          <w:rFonts w:asciiTheme="minorBidi" w:hAnsiTheme="minorBidi"/>
        </w:rPr>
        <w:t>;</w:t>
      </w:r>
    </w:p>
    <w:p w14:paraId="604C9213" w14:textId="1F7880DC" w:rsidR="00DE0027" w:rsidRPr="00465AE3" w:rsidRDefault="00465AE3" w:rsidP="00465AE3">
      <w:pPr>
        <w:pStyle w:val="ListParagraph"/>
        <w:numPr>
          <w:ilvl w:val="0"/>
          <w:numId w:val="4"/>
        </w:numPr>
        <w:jc w:val="both"/>
        <w:rPr>
          <w:rFonts w:asciiTheme="minorBidi" w:hAnsiTheme="minorBidi"/>
        </w:rPr>
      </w:pPr>
      <w:r w:rsidRPr="00465AE3">
        <w:rPr>
          <w:rFonts w:asciiTheme="minorBidi" w:hAnsiTheme="minorBidi"/>
        </w:rPr>
        <w:t>P</w:t>
      </w:r>
      <w:r w:rsidR="00C00C65" w:rsidRPr="00465AE3">
        <w:rPr>
          <w:rFonts w:asciiTheme="minorBidi" w:hAnsiTheme="minorBidi"/>
        </w:rPr>
        <w:t xml:space="preserve">rojekts SAM 851 </w:t>
      </w:r>
      <w:r w:rsidR="003A242A" w:rsidRPr="00465AE3">
        <w:rPr>
          <w:rFonts w:asciiTheme="minorBidi" w:hAnsiTheme="minorBidi"/>
        </w:rPr>
        <w:t>pārbauda</w:t>
      </w:r>
      <w:r w:rsidR="00C00C65" w:rsidRPr="00465AE3">
        <w:rPr>
          <w:rFonts w:asciiTheme="minorBidi" w:hAnsiTheme="minorBidi"/>
        </w:rPr>
        <w:t>,</w:t>
      </w:r>
      <w:r>
        <w:rPr>
          <w:rFonts w:asciiTheme="minorBidi" w:hAnsiTheme="minorBidi"/>
        </w:rPr>
        <w:t xml:space="preserve"> gan uz vietas uzņēmumā, gan iesniegtos DVB mācību dokumentus,</w:t>
      </w:r>
      <w:r w:rsidR="00C00C65" w:rsidRPr="00465AE3">
        <w:rPr>
          <w:rFonts w:asciiTheme="minorBidi" w:hAnsiTheme="minorBidi"/>
        </w:rPr>
        <w:t xml:space="preserve"> kā tiek īstenotas</w:t>
      </w:r>
      <w:r w:rsidR="00DE0027" w:rsidRPr="00465AE3">
        <w:rPr>
          <w:rFonts w:asciiTheme="minorBidi" w:hAnsiTheme="minorBidi"/>
        </w:rPr>
        <w:t xml:space="preserve"> DVB mācības precīzi pēc </w:t>
      </w:r>
      <w:r w:rsidR="00C00C65" w:rsidRPr="00465AE3">
        <w:rPr>
          <w:rFonts w:asciiTheme="minorBidi" w:hAnsiTheme="minorBidi"/>
        </w:rPr>
        <w:t>MK 484 noteikumiem</w:t>
      </w:r>
      <w:r w:rsidR="00DE0027" w:rsidRPr="00465AE3">
        <w:rPr>
          <w:rFonts w:asciiTheme="minorBidi" w:hAnsiTheme="minorBidi"/>
        </w:rPr>
        <w:t>,</w:t>
      </w:r>
      <w:r w:rsidR="00C00C65" w:rsidRPr="00465AE3">
        <w:rPr>
          <w:rFonts w:asciiTheme="minorBidi" w:hAnsiTheme="minorBidi"/>
        </w:rPr>
        <w:t xml:space="preserve"> jo bez projekta atbalsta bieži vien PII DVB mācības īsteno ar pazīmēm</w:t>
      </w:r>
      <w:r>
        <w:rPr>
          <w:rFonts w:asciiTheme="minorBidi" w:hAnsiTheme="minorBidi"/>
        </w:rPr>
        <w:t>. P</w:t>
      </w:r>
      <w:r w:rsidR="00C00C65" w:rsidRPr="00465AE3">
        <w:rPr>
          <w:rFonts w:asciiTheme="minorBidi" w:hAnsiTheme="minorBidi"/>
        </w:rPr>
        <w:t>iemēram, PII nav pieprasījusi NEP atzinumu</w:t>
      </w:r>
      <w:r w:rsidR="003A242A" w:rsidRPr="00465AE3">
        <w:rPr>
          <w:rFonts w:asciiTheme="minorBidi" w:hAnsiTheme="minorBidi"/>
        </w:rPr>
        <w:t xml:space="preserve"> par uzņēmumu</w:t>
      </w:r>
      <w:r w:rsidR="00C00C65" w:rsidRPr="00465AE3">
        <w:rPr>
          <w:rFonts w:asciiTheme="minorBidi" w:hAnsiTheme="minorBidi"/>
        </w:rPr>
        <w:t xml:space="preserve">, uzņēmums nav informēts, ka ar audzēkni jāslēdz vienošanas par stipendiju, ka </w:t>
      </w:r>
      <w:r>
        <w:rPr>
          <w:rFonts w:asciiTheme="minorBidi" w:hAnsiTheme="minorBidi"/>
        </w:rPr>
        <w:t xml:space="preserve">uzņēmumā </w:t>
      </w:r>
      <w:r w:rsidR="00C00C65" w:rsidRPr="00465AE3">
        <w:rPr>
          <w:rFonts w:asciiTheme="minorBidi" w:hAnsiTheme="minorBidi"/>
        </w:rPr>
        <w:t>nepieciešama pedagoģiskā kompetence DVB vadītājam, civiltiesiskā apdrošināšana audzēknim u.c.</w:t>
      </w:r>
      <w:r w:rsidR="00DE0027" w:rsidRPr="00465AE3">
        <w:rPr>
          <w:rFonts w:asciiTheme="minorBidi" w:hAnsiTheme="minorBidi"/>
        </w:rPr>
        <w:t xml:space="preserve"> </w:t>
      </w:r>
      <w:r w:rsidR="003A242A" w:rsidRPr="00465AE3">
        <w:rPr>
          <w:rFonts w:asciiTheme="minorBidi" w:hAnsiTheme="minorBidi"/>
        </w:rPr>
        <w:t>prasības, kuras nosaka MK 484 noteikumi;</w:t>
      </w:r>
    </w:p>
    <w:p w14:paraId="748CBC70" w14:textId="6CF43DD4" w:rsidR="00DE0027" w:rsidRDefault="003A242A" w:rsidP="003A242A">
      <w:pPr>
        <w:pStyle w:val="ListParagraph"/>
        <w:numPr>
          <w:ilvl w:val="0"/>
          <w:numId w:val="4"/>
        </w:numPr>
        <w:jc w:val="both"/>
        <w:rPr>
          <w:rFonts w:asciiTheme="minorBidi" w:hAnsiTheme="minorBidi"/>
        </w:rPr>
      </w:pPr>
      <w:r>
        <w:rPr>
          <w:rFonts w:asciiTheme="minorBidi" w:hAnsiTheme="minorBidi"/>
        </w:rPr>
        <w:lastRenderedPageBreak/>
        <w:t>Lielākā daļa</w:t>
      </w:r>
      <w:r w:rsidR="00DE0027" w:rsidRPr="003A242A">
        <w:rPr>
          <w:rFonts w:asciiTheme="minorBidi" w:hAnsiTheme="minorBidi"/>
        </w:rPr>
        <w:t xml:space="preserve"> </w:t>
      </w:r>
      <w:r w:rsidR="008C3AEC" w:rsidRPr="003A242A">
        <w:rPr>
          <w:rFonts w:asciiTheme="minorBidi" w:hAnsiTheme="minorBidi"/>
        </w:rPr>
        <w:t>PII</w:t>
      </w:r>
      <w:r w:rsidR="00DE0027" w:rsidRPr="003A242A">
        <w:rPr>
          <w:rFonts w:asciiTheme="minorBidi" w:hAnsiTheme="minorBidi"/>
        </w:rPr>
        <w:t xml:space="preserve"> nepārbauda prakšu un DVB vietas, kad tajās</w:t>
      </w:r>
      <w:r w:rsidR="00C00C65" w:rsidRPr="003A242A">
        <w:rPr>
          <w:rFonts w:asciiTheme="minorBidi" w:hAnsiTheme="minorBidi"/>
        </w:rPr>
        <w:t xml:space="preserve"> atrodas</w:t>
      </w:r>
      <w:r w:rsidR="00DE0027" w:rsidRPr="003A242A">
        <w:rPr>
          <w:rFonts w:asciiTheme="minorBidi" w:hAnsiTheme="minorBidi"/>
        </w:rPr>
        <w:t xml:space="preserve"> audzēknis</w:t>
      </w:r>
      <w:r w:rsidR="00C00C65" w:rsidRPr="003A242A">
        <w:rPr>
          <w:rFonts w:asciiTheme="minorBidi" w:hAnsiTheme="minorBidi"/>
        </w:rPr>
        <w:t xml:space="preserve">, </w:t>
      </w:r>
      <w:r>
        <w:rPr>
          <w:rFonts w:asciiTheme="minorBidi" w:hAnsiTheme="minorBidi"/>
        </w:rPr>
        <w:t>norādot</w:t>
      </w:r>
      <w:r w:rsidR="00C00C65" w:rsidRPr="003A242A">
        <w:rPr>
          <w:rFonts w:asciiTheme="minorBidi" w:hAnsiTheme="minorBidi"/>
        </w:rPr>
        <w:t xml:space="preserve">, ka </w:t>
      </w:r>
      <w:r>
        <w:rPr>
          <w:rFonts w:asciiTheme="minorBidi" w:hAnsiTheme="minorBidi"/>
        </w:rPr>
        <w:t xml:space="preserve">tam </w:t>
      </w:r>
      <w:r w:rsidR="00C00C65" w:rsidRPr="003A242A">
        <w:rPr>
          <w:rFonts w:asciiTheme="minorBidi" w:hAnsiTheme="minorBidi"/>
        </w:rPr>
        <w:t>nepietiek valsts budžeta finansējums</w:t>
      </w:r>
      <w:r>
        <w:rPr>
          <w:rFonts w:asciiTheme="minorBidi" w:hAnsiTheme="minorBidi"/>
        </w:rPr>
        <w:t>, cilvēkresursi un laika trūkums.</w:t>
      </w:r>
      <w:r w:rsidR="00C00C65" w:rsidRPr="003A242A">
        <w:rPr>
          <w:rFonts w:asciiTheme="minorBidi" w:hAnsiTheme="minorBidi"/>
        </w:rPr>
        <w:t xml:space="preserve"> </w:t>
      </w:r>
      <w:r>
        <w:rPr>
          <w:rFonts w:asciiTheme="minorBidi" w:hAnsiTheme="minorBidi"/>
        </w:rPr>
        <w:t>P</w:t>
      </w:r>
      <w:r w:rsidR="00C00C65" w:rsidRPr="003A242A">
        <w:rPr>
          <w:rFonts w:asciiTheme="minorBidi" w:hAnsiTheme="minorBidi"/>
        </w:rPr>
        <w:t>rakses/DVB tiek pārbaudītas tikai tad, ja ir kādas sūdzības no kādas iesaistītās puses</w:t>
      </w:r>
      <w:r>
        <w:rPr>
          <w:rFonts w:asciiTheme="minorBidi" w:hAnsiTheme="minorBidi"/>
        </w:rPr>
        <w:t xml:space="preserve"> mācību procesā</w:t>
      </w:r>
      <w:r w:rsidR="00C00C65" w:rsidRPr="003A242A">
        <w:rPr>
          <w:rFonts w:asciiTheme="minorBidi" w:hAnsiTheme="minorBidi"/>
        </w:rPr>
        <w:t xml:space="preserve">. </w:t>
      </w:r>
    </w:p>
    <w:p w14:paraId="1650D46A" w14:textId="111470B8" w:rsidR="0016693D" w:rsidRPr="00475DB6" w:rsidRDefault="00465AE3" w:rsidP="00475DB6">
      <w:pPr>
        <w:pStyle w:val="ListParagraph"/>
        <w:numPr>
          <w:ilvl w:val="0"/>
          <w:numId w:val="4"/>
        </w:numPr>
        <w:jc w:val="both"/>
        <w:rPr>
          <w:rFonts w:asciiTheme="minorBidi" w:hAnsiTheme="minorBidi"/>
        </w:rPr>
      </w:pPr>
      <w:r>
        <w:rPr>
          <w:rFonts w:asciiTheme="minorBidi" w:hAnsiTheme="minorBidi"/>
        </w:rPr>
        <w:t xml:space="preserve">LDDK uzskata, ka </w:t>
      </w:r>
      <w:r w:rsidR="00DE0027" w:rsidRPr="00465AE3">
        <w:rPr>
          <w:rFonts w:asciiTheme="minorBidi" w:hAnsiTheme="minorBidi"/>
        </w:rPr>
        <w:t>PII nav ieinteresēt</w:t>
      </w:r>
      <w:r>
        <w:rPr>
          <w:rFonts w:asciiTheme="minorBidi" w:hAnsiTheme="minorBidi"/>
        </w:rPr>
        <w:t>as</w:t>
      </w:r>
      <w:r w:rsidR="00DE0027" w:rsidRPr="00465AE3">
        <w:rPr>
          <w:rFonts w:asciiTheme="minorBidi" w:hAnsiTheme="minorBidi"/>
        </w:rPr>
        <w:t xml:space="preserve"> </w:t>
      </w:r>
      <w:r w:rsidR="00C00C65" w:rsidRPr="00465AE3">
        <w:rPr>
          <w:rFonts w:asciiTheme="minorBidi" w:hAnsiTheme="minorBidi"/>
        </w:rPr>
        <w:t xml:space="preserve">kvalitatīvā prakšu/DVB </w:t>
      </w:r>
      <w:r w:rsidR="00DE0027" w:rsidRPr="00465AE3">
        <w:rPr>
          <w:rFonts w:asciiTheme="minorBidi" w:hAnsiTheme="minorBidi"/>
        </w:rPr>
        <w:t>pārbaudē</w:t>
      </w:r>
      <w:r>
        <w:rPr>
          <w:rFonts w:asciiTheme="minorBidi" w:hAnsiTheme="minorBidi"/>
        </w:rPr>
        <w:t>s uzņēmumos</w:t>
      </w:r>
      <w:r w:rsidR="00DE0027" w:rsidRPr="00465AE3">
        <w:rPr>
          <w:rFonts w:asciiTheme="minorBidi" w:hAnsiTheme="minorBidi"/>
        </w:rPr>
        <w:t>, jo</w:t>
      </w:r>
      <w:r w:rsidR="00C00C65" w:rsidRPr="00465AE3">
        <w:rPr>
          <w:rFonts w:asciiTheme="minorBidi" w:hAnsiTheme="minorBidi"/>
        </w:rPr>
        <w:t xml:space="preserve"> darbojas</w:t>
      </w:r>
      <w:r w:rsidR="00DE0027" w:rsidRPr="00465AE3">
        <w:rPr>
          <w:rFonts w:asciiTheme="minorBidi" w:hAnsiTheme="minorBidi"/>
        </w:rPr>
        <w:t xml:space="preserve"> princips nauda seko skolēnam.</w:t>
      </w:r>
    </w:p>
    <w:p w14:paraId="20B125FF" w14:textId="5834EAA1" w:rsidR="00DE0027" w:rsidRPr="00380FBF" w:rsidRDefault="00DE0027" w:rsidP="00DE0027">
      <w:pPr>
        <w:jc w:val="both"/>
        <w:rPr>
          <w:rFonts w:asciiTheme="minorBidi" w:hAnsiTheme="minorBidi"/>
        </w:rPr>
      </w:pPr>
      <w:r w:rsidRPr="00380FBF">
        <w:rPr>
          <w:rFonts w:asciiTheme="minorBidi" w:hAnsiTheme="minorBidi"/>
        </w:rPr>
        <w:t>LDDK informē, ka uz nākamo mācību  gadu PII pieprasa no projekta SAM 851 atbalstu 3466 audzēkņiem, lai īstenotu prakses un 1492 audzēkņi - DVB mācības.</w:t>
      </w:r>
    </w:p>
    <w:p w14:paraId="77B051DE" w14:textId="5CA6242B" w:rsidR="00961350" w:rsidRDefault="00082DAF" w:rsidP="00B955C9">
      <w:pPr>
        <w:jc w:val="both"/>
        <w:rPr>
          <w:rFonts w:asciiTheme="minorBidi" w:hAnsiTheme="minorBidi"/>
        </w:rPr>
      </w:pPr>
      <w:r>
        <w:rPr>
          <w:rFonts w:asciiTheme="minorBidi" w:hAnsiTheme="minorBidi"/>
        </w:rPr>
        <w:t>Ņ</w:t>
      </w:r>
      <w:r w:rsidR="00B43D17" w:rsidRPr="00380FBF">
        <w:rPr>
          <w:rFonts w:asciiTheme="minorBidi" w:hAnsiTheme="minorBidi"/>
        </w:rPr>
        <w:t xml:space="preserve">emot vērā to, ka PII kopā mācās 28 000 audzēkņi, tad </w:t>
      </w:r>
      <w:r w:rsidR="00FA471E" w:rsidRPr="00380FBF">
        <w:rPr>
          <w:rFonts w:asciiTheme="minorBidi" w:hAnsiTheme="minorBidi"/>
        </w:rPr>
        <w:t xml:space="preserve">pieprasot </w:t>
      </w:r>
      <w:r w:rsidR="00B955C9" w:rsidRPr="00380FBF">
        <w:rPr>
          <w:rFonts w:asciiTheme="minorBidi" w:hAnsiTheme="minorBidi"/>
        </w:rPr>
        <w:t xml:space="preserve">Ziņojuma </w:t>
      </w:r>
      <w:r w:rsidR="00AB3ADA">
        <w:rPr>
          <w:rFonts w:asciiTheme="minorBidi" w:hAnsiTheme="minorBidi"/>
        </w:rPr>
        <w:t>6</w:t>
      </w:r>
      <w:r w:rsidR="00FA471E" w:rsidRPr="00380FBF">
        <w:rPr>
          <w:rFonts w:asciiTheme="minorBidi" w:hAnsiTheme="minorBidi"/>
        </w:rPr>
        <w:t>.pielikumā noteikto atbalstu no valsts budžeta</w:t>
      </w:r>
      <w:r w:rsidR="00B955C9" w:rsidRPr="00380FBF">
        <w:rPr>
          <w:rFonts w:asciiTheme="minorBidi" w:hAnsiTheme="minorBidi"/>
        </w:rPr>
        <w:t>,</w:t>
      </w:r>
      <w:r w:rsidR="00FA471E" w:rsidRPr="00380FBF">
        <w:rPr>
          <w:rFonts w:asciiTheme="minorBidi" w:hAnsiTheme="minorBidi"/>
        </w:rPr>
        <w:t xml:space="preserve"> </w:t>
      </w:r>
      <w:r w:rsidR="00FA471E" w:rsidRPr="00DA7809">
        <w:rPr>
          <w:rFonts w:asciiTheme="minorBidi" w:hAnsiTheme="minorBidi"/>
          <w:b/>
          <w:bCs/>
        </w:rPr>
        <w:t>netiks ievēroti vienlīdzīgi nosacījumi visām iesaistītajām pusēm</w:t>
      </w:r>
      <w:r w:rsidR="00961350" w:rsidRPr="00DA7809">
        <w:rPr>
          <w:rFonts w:asciiTheme="minorBidi" w:hAnsiTheme="minorBidi"/>
          <w:b/>
          <w:bCs/>
        </w:rPr>
        <w:t>,</w:t>
      </w:r>
      <w:r w:rsidR="00FA471E" w:rsidRPr="00DA7809">
        <w:rPr>
          <w:rFonts w:asciiTheme="minorBidi" w:hAnsiTheme="minorBidi"/>
          <w:b/>
          <w:bCs/>
        </w:rPr>
        <w:t xml:space="preserve"> kas īsteno DVB</w:t>
      </w:r>
      <w:r w:rsidR="006022C3" w:rsidRPr="00DA7809">
        <w:rPr>
          <w:rFonts w:asciiTheme="minorBidi" w:hAnsiTheme="minorBidi"/>
          <w:b/>
          <w:bCs/>
        </w:rPr>
        <w:t xml:space="preserve"> mācības</w:t>
      </w:r>
      <w:r w:rsidR="00FA471E" w:rsidRPr="00DA7809">
        <w:rPr>
          <w:rFonts w:asciiTheme="minorBidi" w:hAnsiTheme="minorBidi"/>
          <w:b/>
          <w:bCs/>
        </w:rPr>
        <w:t xml:space="preserve"> un prakses</w:t>
      </w:r>
      <w:r w:rsidR="00961350" w:rsidRPr="00DA7809">
        <w:rPr>
          <w:rFonts w:asciiTheme="minorBidi" w:hAnsiTheme="minorBidi"/>
          <w:b/>
          <w:bCs/>
        </w:rPr>
        <w:t>.</w:t>
      </w:r>
    </w:p>
    <w:p w14:paraId="74D77EE7" w14:textId="0D522EA5" w:rsidR="005F00A5" w:rsidRDefault="005F00A5" w:rsidP="00DE0027">
      <w:pPr>
        <w:jc w:val="both"/>
        <w:rPr>
          <w:rFonts w:asciiTheme="minorBidi" w:hAnsiTheme="minorBidi"/>
        </w:rPr>
      </w:pPr>
      <w:r w:rsidRPr="00DE0027">
        <w:rPr>
          <w:rFonts w:asciiTheme="minorBidi" w:hAnsiTheme="minorBidi"/>
          <w:b/>
          <w:bCs/>
        </w:rPr>
        <w:t xml:space="preserve">LDDK </w:t>
      </w:r>
      <w:r w:rsidR="00961350" w:rsidRPr="00DE0027">
        <w:rPr>
          <w:rFonts w:asciiTheme="minorBidi" w:hAnsiTheme="minorBidi"/>
          <w:b/>
          <w:bCs/>
        </w:rPr>
        <w:t xml:space="preserve">atkārtoti </w:t>
      </w:r>
      <w:r w:rsidRPr="00DE0027">
        <w:rPr>
          <w:rFonts w:asciiTheme="minorBidi" w:hAnsiTheme="minorBidi"/>
          <w:b/>
          <w:bCs/>
        </w:rPr>
        <w:t xml:space="preserve">aicina </w:t>
      </w:r>
      <w:r w:rsidRPr="00DE0027">
        <w:rPr>
          <w:rFonts w:asciiTheme="minorBidi" w:hAnsiTheme="minorBidi"/>
        </w:rPr>
        <w:t>plānot IZM ESF 2021.-2027.gada plānošanas periodā  finansējumu DVB mācību un prakšu īstenošanai tā, lai tiktu ievērots vienlīdzības princips visām iesaistītām pusēm un sasniegti noteiktie mērķi Izglītības attīstības pamatnostādnēs.</w:t>
      </w:r>
    </w:p>
    <w:p w14:paraId="5D1F6D12" w14:textId="77777777" w:rsidR="00DE1294" w:rsidRDefault="00DE1294" w:rsidP="00DE1294">
      <w:pPr>
        <w:jc w:val="both"/>
        <w:rPr>
          <w:rFonts w:ascii="Arial" w:hAnsi="Arial" w:cs="Arial"/>
          <w:b/>
          <w:bCs/>
        </w:rPr>
      </w:pPr>
    </w:p>
    <w:p w14:paraId="02388EB0" w14:textId="0B317B42" w:rsidR="00DB52A8" w:rsidRPr="00DE1294" w:rsidRDefault="00837214" w:rsidP="00DE1294">
      <w:pPr>
        <w:jc w:val="both"/>
        <w:rPr>
          <w:rFonts w:ascii="Arial" w:hAnsi="Arial" w:cs="Arial"/>
          <w:b/>
          <w:bCs/>
        </w:rPr>
      </w:pPr>
      <w:r w:rsidRPr="00DE1294">
        <w:rPr>
          <w:rFonts w:ascii="Arial" w:hAnsi="Arial" w:cs="Arial"/>
          <w:b/>
          <w:bCs/>
        </w:rPr>
        <w:t xml:space="preserve">LDDK iebildumi un priekšlikumi par citām Ziņojuma sadaļām, ņemot vērā iepriekšējās konsultācijas ar nozaru pārstāvjiem un saskaņošanas sapulcē paustos </w:t>
      </w:r>
      <w:r w:rsidR="00DE1294">
        <w:rPr>
          <w:rFonts w:ascii="Arial" w:hAnsi="Arial" w:cs="Arial"/>
          <w:b/>
          <w:bCs/>
        </w:rPr>
        <w:t>viedokļus</w:t>
      </w:r>
      <w:r w:rsidRPr="00DE1294">
        <w:rPr>
          <w:rFonts w:ascii="Arial" w:hAnsi="Arial" w:cs="Arial"/>
          <w:b/>
          <w:bCs/>
        </w:rPr>
        <w:t>:</w:t>
      </w:r>
    </w:p>
    <w:p w14:paraId="55E2D201" w14:textId="2CC0C937" w:rsidR="00837214" w:rsidRPr="00DE1294" w:rsidRDefault="00356D53" w:rsidP="00DE1294">
      <w:pPr>
        <w:jc w:val="both"/>
        <w:rPr>
          <w:rFonts w:ascii="Arial" w:hAnsi="Arial" w:cs="Arial"/>
        </w:rPr>
      </w:pPr>
      <w:r>
        <w:rPr>
          <w:rFonts w:ascii="Arial" w:hAnsi="Arial" w:cs="Arial"/>
          <w:b/>
          <w:bCs/>
        </w:rPr>
        <w:t>5</w:t>
      </w:r>
      <w:r w:rsidR="00837214" w:rsidRPr="00DE1294">
        <w:rPr>
          <w:rFonts w:ascii="Arial" w:hAnsi="Arial" w:cs="Arial"/>
          <w:b/>
          <w:bCs/>
        </w:rPr>
        <w:t>. LDDK rosina</w:t>
      </w:r>
      <w:r w:rsidR="00837214" w:rsidRPr="00DE1294">
        <w:rPr>
          <w:rFonts w:ascii="Arial" w:hAnsi="Arial" w:cs="Arial"/>
        </w:rPr>
        <w:t xml:space="preserve"> precizēt Ziņojuma 15. lpp</w:t>
      </w:r>
      <w:r w:rsidR="00DE1294">
        <w:rPr>
          <w:rFonts w:ascii="Arial" w:hAnsi="Arial" w:cs="Arial"/>
        </w:rPr>
        <w:t>.</w:t>
      </w:r>
      <w:r w:rsidR="00837214" w:rsidRPr="00DE1294">
        <w:rPr>
          <w:rFonts w:ascii="Arial" w:hAnsi="Arial" w:cs="Arial"/>
        </w:rPr>
        <w:t xml:space="preserve"> ar norādi, ka arī citās tautsaimniecībai būtiskās nozarēs ir jāapsver iespēja komplektēt izglītojamo grupas jau no 10 izglītojamajiem.</w:t>
      </w:r>
    </w:p>
    <w:p w14:paraId="3707B18D" w14:textId="6ED7E267" w:rsidR="00DB52A8" w:rsidRPr="00DD7377" w:rsidRDefault="00837214" w:rsidP="00DE1294">
      <w:pPr>
        <w:jc w:val="both"/>
        <w:rPr>
          <w:rFonts w:ascii="Arial" w:hAnsi="Arial" w:cs="Arial"/>
          <w:b/>
          <w:bCs/>
        </w:rPr>
      </w:pPr>
      <w:r w:rsidRPr="00DE1294">
        <w:rPr>
          <w:rFonts w:ascii="Arial" w:hAnsi="Arial" w:cs="Arial"/>
          <w:b/>
          <w:bCs/>
        </w:rPr>
        <w:t>Pamatojums:</w:t>
      </w:r>
      <w:r w:rsidR="00DD7377">
        <w:rPr>
          <w:rFonts w:ascii="Arial" w:hAnsi="Arial" w:cs="Arial"/>
          <w:b/>
          <w:bCs/>
        </w:rPr>
        <w:t xml:space="preserve"> </w:t>
      </w:r>
      <w:r w:rsidR="00DB52A8" w:rsidRPr="00DE1294">
        <w:rPr>
          <w:rFonts w:ascii="Arial" w:hAnsi="Arial" w:cs="Arial"/>
        </w:rPr>
        <w:t xml:space="preserve">Ziņojuma 15. lpp. norādīts, ka “Latvijas tautsaimniecībai nozīmīgajā lauksaimniecības nozarē un tās </w:t>
      </w:r>
      <w:proofErr w:type="spellStart"/>
      <w:r w:rsidR="00DB52A8" w:rsidRPr="00DE1294">
        <w:rPr>
          <w:rFonts w:ascii="Arial" w:hAnsi="Arial" w:cs="Arial"/>
        </w:rPr>
        <w:t>apakšnozarēs</w:t>
      </w:r>
      <w:proofErr w:type="spellEnd"/>
      <w:r w:rsidR="00DB52A8" w:rsidRPr="00DE1294">
        <w:rPr>
          <w:rFonts w:ascii="Arial" w:hAnsi="Arial" w:cs="Arial"/>
        </w:rPr>
        <w:t>, kā arī pārtikas nozarē, kur speciālisti ir nepieciešami, bet izglītojamo interese nav tik liela, būtu jākomplektē grupas sākot ar 10 izglītojamiem.”</w:t>
      </w:r>
      <w:r w:rsidRPr="00DE1294">
        <w:rPr>
          <w:rFonts w:ascii="Arial" w:hAnsi="Arial" w:cs="Arial"/>
        </w:rPr>
        <w:t xml:space="preserve"> </w:t>
      </w:r>
      <w:r w:rsidR="00DD7377">
        <w:rPr>
          <w:rFonts w:ascii="Arial" w:hAnsi="Arial" w:cs="Arial"/>
        </w:rPr>
        <w:t>Neliela izglītojamo interese par mācībām konstatēta arī citās Latvijas tautsaimniecībai būtiskās nozarēs</w:t>
      </w:r>
      <w:r w:rsidR="00DB52A8" w:rsidRPr="00DE1294">
        <w:rPr>
          <w:rFonts w:ascii="Arial" w:hAnsi="Arial" w:cs="Arial"/>
        </w:rPr>
        <w:t>, piemēram, ķīmiskās rūpniecības un tās saskarnozarēs (vides inženierzinātnes, ķīmijas, biotehnoloģijas izglītības programmas).</w:t>
      </w:r>
    </w:p>
    <w:p w14:paraId="1DD406DF" w14:textId="01F6F67B" w:rsidR="00837214" w:rsidRPr="00DE1294" w:rsidRDefault="00356D53" w:rsidP="00DE1294">
      <w:pPr>
        <w:jc w:val="both"/>
        <w:rPr>
          <w:rFonts w:ascii="Arial" w:hAnsi="Arial" w:cs="Arial"/>
        </w:rPr>
      </w:pPr>
      <w:r>
        <w:rPr>
          <w:rFonts w:ascii="Arial" w:hAnsi="Arial" w:cs="Arial"/>
          <w:b/>
          <w:bCs/>
        </w:rPr>
        <w:t>6</w:t>
      </w:r>
      <w:r w:rsidR="00837214" w:rsidRPr="00DE1294">
        <w:rPr>
          <w:rFonts w:ascii="Arial" w:hAnsi="Arial" w:cs="Arial"/>
          <w:b/>
          <w:bCs/>
        </w:rPr>
        <w:t>. LDDK rosina</w:t>
      </w:r>
      <w:r w:rsidR="00837214" w:rsidRPr="00DE1294">
        <w:rPr>
          <w:rFonts w:ascii="Arial" w:hAnsi="Arial" w:cs="Arial"/>
        </w:rPr>
        <w:t xml:space="preserve"> papildināt Ziņojuma 23. lpp. nodarbinātības kritērija redakciju ar nosacījumu, ka absolventi “gadu pēc izglītības iestādes absolvēšanas, ir nodarbināti atbilstoši savai iegūtajai kvalifikācijai”. Līdzīgi precizējumi jāveic arī pie kritērija skaidrojuma Ziņojuma 24. lpp.</w:t>
      </w:r>
    </w:p>
    <w:p w14:paraId="3D3351A7" w14:textId="33E5EF2A" w:rsidR="00DB52A8" w:rsidRPr="00DD7377" w:rsidRDefault="00837214" w:rsidP="00DE1294">
      <w:pPr>
        <w:jc w:val="both"/>
        <w:rPr>
          <w:rFonts w:ascii="Arial" w:hAnsi="Arial" w:cs="Arial"/>
          <w:b/>
          <w:bCs/>
        </w:rPr>
      </w:pPr>
      <w:r w:rsidRPr="00DE1294">
        <w:rPr>
          <w:rFonts w:ascii="Arial" w:hAnsi="Arial" w:cs="Arial"/>
          <w:b/>
          <w:bCs/>
        </w:rPr>
        <w:t>Pamatojums:</w:t>
      </w:r>
      <w:r w:rsidR="00DD7377">
        <w:rPr>
          <w:rFonts w:ascii="Arial" w:hAnsi="Arial" w:cs="Arial"/>
          <w:b/>
          <w:bCs/>
        </w:rPr>
        <w:t xml:space="preserve"> </w:t>
      </w:r>
      <w:r w:rsidR="00DB52A8" w:rsidRPr="00DE1294">
        <w:rPr>
          <w:rFonts w:ascii="Arial" w:hAnsi="Arial" w:cs="Arial"/>
        </w:rPr>
        <w:t>Ziņojuma 23</w:t>
      </w:r>
      <w:r w:rsidR="00DD7377">
        <w:rPr>
          <w:rFonts w:ascii="Arial" w:hAnsi="Arial" w:cs="Arial"/>
        </w:rPr>
        <w:t>.</w:t>
      </w:r>
      <w:r w:rsidR="00DB52A8" w:rsidRPr="00DE1294">
        <w:rPr>
          <w:rFonts w:ascii="Arial" w:hAnsi="Arial" w:cs="Arial"/>
        </w:rPr>
        <w:t xml:space="preserve"> lpp</w:t>
      </w:r>
      <w:r w:rsidRPr="00DE1294">
        <w:rPr>
          <w:rFonts w:ascii="Arial" w:hAnsi="Arial" w:cs="Arial"/>
        </w:rPr>
        <w:t>.</w:t>
      </w:r>
      <w:r w:rsidR="00DB52A8" w:rsidRPr="00DE1294">
        <w:rPr>
          <w:rFonts w:ascii="Arial" w:hAnsi="Arial" w:cs="Arial"/>
        </w:rPr>
        <w:t xml:space="preserve"> 2. attēlā atspoguļoti izglītības programmas atbilstības izvērtēšanas kritēriji.</w:t>
      </w:r>
      <w:r w:rsidRPr="00DE1294">
        <w:rPr>
          <w:rFonts w:ascii="Arial" w:hAnsi="Arial" w:cs="Arial"/>
        </w:rPr>
        <w:t xml:space="preserve"> Būtiski izvērtēt, ne tikai absolventu nodarbinātību, bet arī to, vai tas ir nodarbināts </w:t>
      </w:r>
      <w:r w:rsidR="00134B9D" w:rsidRPr="00DE1294">
        <w:rPr>
          <w:rFonts w:ascii="Arial" w:hAnsi="Arial" w:cs="Arial"/>
        </w:rPr>
        <w:t xml:space="preserve">atbilstoši iegūtajam izglītības līmenim un kvalifikācijai. </w:t>
      </w:r>
    </w:p>
    <w:p w14:paraId="24AE960D" w14:textId="7F605AA1" w:rsidR="00134B9D" w:rsidRPr="00DE1294" w:rsidRDefault="00356D53" w:rsidP="00DE1294">
      <w:pPr>
        <w:jc w:val="both"/>
        <w:rPr>
          <w:rFonts w:ascii="Arial" w:hAnsi="Arial" w:cs="Arial"/>
        </w:rPr>
      </w:pPr>
      <w:r>
        <w:rPr>
          <w:rFonts w:ascii="Arial" w:hAnsi="Arial" w:cs="Arial"/>
          <w:b/>
          <w:bCs/>
        </w:rPr>
        <w:t>7</w:t>
      </w:r>
      <w:r w:rsidR="00134B9D" w:rsidRPr="00DE1294">
        <w:rPr>
          <w:rFonts w:ascii="Arial" w:hAnsi="Arial" w:cs="Arial"/>
          <w:b/>
          <w:bCs/>
        </w:rPr>
        <w:t>. LDDK rosina</w:t>
      </w:r>
      <w:r w:rsidR="00134B9D" w:rsidRPr="00DE1294">
        <w:rPr>
          <w:rFonts w:ascii="Arial" w:hAnsi="Arial" w:cs="Arial"/>
        </w:rPr>
        <w:t xml:space="preserve"> precizēt Ziņojuma 23. lpp. atspoguļotā stratēģiskā kritērija redakciju, paredzot, ka ir arī izglītības programmas, kuru piedāvājuma pārklājums un darba tirgus pieprasījums ir jāvērtē nacionālā līmenī. Aicinām atbilstoši precizēt un papildināt arī normatīvā akta izziņā sniegto informāciju, kurā skaidrots šis kritērijs.</w:t>
      </w:r>
    </w:p>
    <w:p w14:paraId="4B434822" w14:textId="217D13ED" w:rsidR="00134B9D" w:rsidRPr="00DD7377" w:rsidRDefault="00134B9D" w:rsidP="00DE1294">
      <w:pPr>
        <w:jc w:val="both"/>
        <w:rPr>
          <w:rFonts w:ascii="Arial" w:hAnsi="Arial" w:cs="Arial"/>
          <w:b/>
          <w:bCs/>
        </w:rPr>
      </w:pPr>
      <w:r w:rsidRPr="00DE1294">
        <w:rPr>
          <w:rFonts w:ascii="Arial" w:hAnsi="Arial" w:cs="Arial"/>
          <w:b/>
          <w:bCs/>
        </w:rPr>
        <w:t>Pamatojums:</w:t>
      </w:r>
      <w:r w:rsidR="00DD7377">
        <w:rPr>
          <w:rFonts w:ascii="Arial" w:hAnsi="Arial" w:cs="Arial"/>
          <w:b/>
          <w:bCs/>
        </w:rPr>
        <w:t xml:space="preserve"> </w:t>
      </w:r>
      <w:r w:rsidRPr="00DE1294">
        <w:rPr>
          <w:rFonts w:ascii="Arial" w:hAnsi="Arial" w:cs="Arial"/>
        </w:rPr>
        <w:t>Vairākās nozarēs nav efektīvi un racionāli uzturēt izglītības programmas vairākos reģionos, jo darba tirgus pieprasījumu var nodrošināt viena izglītības iestāde. Tā vietā ir jānodrošina atbalsts izglītojamo mobilitātei.</w:t>
      </w:r>
    </w:p>
    <w:p w14:paraId="59CC6422" w14:textId="47B5C871" w:rsidR="00134B9D" w:rsidRPr="00DE1294" w:rsidRDefault="00356D53" w:rsidP="00DE1294">
      <w:pPr>
        <w:jc w:val="both"/>
        <w:rPr>
          <w:rFonts w:ascii="Arial" w:hAnsi="Arial" w:cs="Arial"/>
        </w:rPr>
      </w:pPr>
      <w:r>
        <w:rPr>
          <w:rFonts w:ascii="Arial" w:hAnsi="Arial" w:cs="Arial"/>
          <w:b/>
          <w:bCs/>
        </w:rPr>
        <w:t>8</w:t>
      </w:r>
      <w:r w:rsidR="00134B9D" w:rsidRPr="00DE1294">
        <w:rPr>
          <w:rFonts w:ascii="Arial" w:hAnsi="Arial" w:cs="Arial"/>
          <w:b/>
          <w:bCs/>
        </w:rPr>
        <w:t>. LDDK rosina</w:t>
      </w:r>
      <w:r w:rsidR="00134B9D" w:rsidRPr="00DE1294">
        <w:rPr>
          <w:rFonts w:ascii="Arial" w:hAnsi="Arial" w:cs="Arial"/>
        </w:rPr>
        <w:t xml:space="preserve"> </w:t>
      </w:r>
      <w:r w:rsidR="00494072">
        <w:rPr>
          <w:rFonts w:ascii="Arial" w:hAnsi="Arial" w:cs="Arial"/>
        </w:rPr>
        <w:t xml:space="preserve">precizēt </w:t>
      </w:r>
      <w:r w:rsidR="00134B9D" w:rsidRPr="00DE1294">
        <w:rPr>
          <w:rFonts w:ascii="Arial" w:hAnsi="Arial" w:cs="Arial"/>
        </w:rPr>
        <w:t>Ziņojum</w:t>
      </w:r>
      <w:r w:rsidR="00494072">
        <w:rPr>
          <w:rFonts w:ascii="Arial" w:hAnsi="Arial" w:cs="Arial"/>
        </w:rPr>
        <w:t>a 32. lpp</w:t>
      </w:r>
      <w:r w:rsidR="00DD7377">
        <w:rPr>
          <w:rFonts w:ascii="Arial" w:hAnsi="Arial" w:cs="Arial"/>
        </w:rPr>
        <w:t>. teksta redakciju</w:t>
      </w:r>
      <w:r w:rsidR="00134B9D" w:rsidRPr="00DE1294">
        <w:rPr>
          <w:rFonts w:ascii="Arial" w:hAnsi="Arial" w:cs="Arial"/>
        </w:rPr>
        <w:t xml:space="preserve"> un piedāvāt risinājumu, kas paredz </w:t>
      </w:r>
      <w:r w:rsidR="00DD7377">
        <w:rPr>
          <w:rFonts w:ascii="Arial" w:hAnsi="Arial" w:cs="Arial"/>
        </w:rPr>
        <w:t xml:space="preserve">izglītības programmu finansēšanas </w:t>
      </w:r>
      <w:r w:rsidR="00134B9D" w:rsidRPr="00DE1294">
        <w:rPr>
          <w:rFonts w:ascii="Arial" w:hAnsi="Arial" w:cs="Arial"/>
        </w:rPr>
        <w:t xml:space="preserve">koeficientu piemērošanā izvērtēt </w:t>
      </w:r>
      <w:r w:rsidR="00494072">
        <w:rPr>
          <w:rFonts w:ascii="Arial" w:hAnsi="Arial" w:cs="Arial"/>
        </w:rPr>
        <w:t xml:space="preserve">un ņemt vērā </w:t>
      </w:r>
      <w:r w:rsidR="00134B9D" w:rsidRPr="00DE1294">
        <w:rPr>
          <w:rFonts w:ascii="Arial" w:hAnsi="Arial" w:cs="Arial"/>
        </w:rPr>
        <w:t xml:space="preserve">arī konkrētu kvalifikāciju </w:t>
      </w:r>
      <w:r w:rsidR="00DD7377">
        <w:rPr>
          <w:rFonts w:ascii="Arial" w:hAnsi="Arial" w:cs="Arial"/>
        </w:rPr>
        <w:t xml:space="preserve">īstenošanas </w:t>
      </w:r>
      <w:r w:rsidR="00134B9D" w:rsidRPr="00DE1294">
        <w:rPr>
          <w:rFonts w:ascii="Arial" w:hAnsi="Arial" w:cs="Arial"/>
        </w:rPr>
        <w:t>specifiku.</w:t>
      </w:r>
    </w:p>
    <w:p w14:paraId="63D23DF1" w14:textId="3952B4A1" w:rsidR="00DB52A8" w:rsidRPr="00DD7377" w:rsidRDefault="00134B9D" w:rsidP="00DE1294">
      <w:pPr>
        <w:jc w:val="both"/>
        <w:rPr>
          <w:rFonts w:ascii="Arial" w:hAnsi="Arial" w:cs="Arial"/>
          <w:b/>
          <w:bCs/>
        </w:rPr>
      </w:pPr>
      <w:r w:rsidRPr="00494072">
        <w:rPr>
          <w:rFonts w:ascii="Arial" w:hAnsi="Arial" w:cs="Arial"/>
          <w:b/>
          <w:bCs/>
        </w:rPr>
        <w:lastRenderedPageBreak/>
        <w:t>Pamatojums:</w:t>
      </w:r>
      <w:r w:rsidR="00DD7377">
        <w:rPr>
          <w:rFonts w:ascii="Arial" w:hAnsi="Arial" w:cs="Arial"/>
          <w:b/>
          <w:bCs/>
        </w:rPr>
        <w:t xml:space="preserve"> </w:t>
      </w:r>
      <w:r w:rsidR="00DB52A8" w:rsidRPr="00DE1294">
        <w:rPr>
          <w:rFonts w:ascii="Arial" w:hAnsi="Arial" w:cs="Arial"/>
        </w:rPr>
        <w:t>Ziņojuma 32. lpp. norādīts, ka “koeficientu piemērošana izglītības tematiskajām jomām, nevis izglītības programmu grupām, samazinātu koeficientu skaitu un to sadrumstalotību, tādējādi nodrošinot vienkāršāku finansējuma piešķiršanas kārtību un vienlaikus rīcības brīvību profesionālās izglītības iestādēm pašām izvērtēt finansējuma sadali konkrētām izglītības programmu grupām”. Nevaram</w:t>
      </w:r>
      <w:r w:rsidR="00DD7377">
        <w:rPr>
          <w:rFonts w:ascii="Arial" w:hAnsi="Arial" w:cs="Arial"/>
        </w:rPr>
        <w:t xml:space="preserve"> pilnībā</w:t>
      </w:r>
      <w:r w:rsidR="00DB52A8" w:rsidRPr="00DE1294">
        <w:rPr>
          <w:rFonts w:ascii="Arial" w:hAnsi="Arial" w:cs="Arial"/>
        </w:rPr>
        <w:t xml:space="preserve"> piekrist šim apgalvojumam, ko esam norādījuši arī iepriekš, sniedzot atzinumu par Ziņojumu.</w:t>
      </w:r>
    </w:p>
    <w:p w14:paraId="139F22F1" w14:textId="77777777" w:rsidR="00DB52A8" w:rsidRPr="00DE1294" w:rsidRDefault="00DB52A8" w:rsidP="00DE1294">
      <w:pPr>
        <w:jc w:val="both"/>
        <w:rPr>
          <w:rFonts w:ascii="Arial" w:hAnsi="Arial" w:cs="Arial"/>
        </w:rPr>
      </w:pPr>
      <w:r w:rsidRPr="00DE1294">
        <w:rPr>
          <w:rFonts w:ascii="Arial" w:hAnsi="Arial" w:cs="Arial"/>
        </w:rPr>
        <w:t xml:space="preserve">Skaidrojam, ka vienas izglītības tematiskās grupas ietvaros nepieciešamais finansējums var ļoti būtiski atšķirties, piemēram, smago spēkratu mehāniķa apmācības izmaksas vairākkārtīgi (atsevišķās pozīcijās līdz pat 10 reizēm) pārsniedz automehāniķa apmācības izmaksas, vai arī būvniecības un ceļu būves mašīnu tehniķa apmācības izmaksas vairākkārtīgi pārsniedz ēku </w:t>
      </w:r>
      <w:proofErr w:type="spellStart"/>
      <w:r w:rsidRPr="00DE1294">
        <w:rPr>
          <w:rFonts w:ascii="Arial" w:hAnsi="Arial" w:cs="Arial"/>
        </w:rPr>
        <w:t>būvtehniķa</w:t>
      </w:r>
      <w:proofErr w:type="spellEnd"/>
      <w:r w:rsidRPr="00DE1294">
        <w:rPr>
          <w:rFonts w:ascii="Arial" w:hAnsi="Arial" w:cs="Arial"/>
        </w:rPr>
        <w:t xml:space="preserve"> apmācības izmaksas. Koeficientu piemērošana tematiskajās jomās, atsevišķos gadījumos radīs vēl lielāku programmām nepieciešamā finansējuma neatbilstību. </w:t>
      </w:r>
    </w:p>
    <w:p w14:paraId="437C11B2" w14:textId="3E696B77" w:rsidR="00494072" w:rsidRDefault="00356D53" w:rsidP="00DE1294">
      <w:pPr>
        <w:jc w:val="both"/>
        <w:rPr>
          <w:rFonts w:ascii="Arial" w:hAnsi="Arial" w:cs="Arial"/>
        </w:rPr>
      </w:pPr>
      <w:r>
        <w:rPr>
          <w:rFonts w:ascii="Arial" w:hAnsi="Arial" w:cs="Arial"/>
          <w:b/>
          <w:bCs/>
        </w:rPr>
        <w:t>9</w:t>
      </w:r>
      <w:r w:rsidR="00494072" w:rsidRPr="00DE1294">
        <w:rPr>
          <w:rFonts w:ascii="Arial" w:hAnsi="Arial" w:cs="Arial"/>
          <w:b/>
          <w:bCs/>
        </w:rPr>
        <w:t>. LDDK rosina</w:t>
      </w:r>
      <w:r w:rsidR="00494072" w:rsidRPr="00DE1294">
        <w:rPr>
          <w:rFonts w:ascii="Arial" w:hAnsi="Arial" w:cs="Arial"/>
        </w:rPr>
        <w:t xml:space="preserve"> </w:t>
      </w:r>
      <w:r w:rsidR="00494072">
        <w:rPr>
          <w:rFonts w:ascii="Arial" w:hAnsi="Arial" w:cs="Arial"/>
        </w:rPr>
        <w:t xml:space="preserve">precizēt </w:t>
      </w:r>
      <w:r w:rsidR="00494072" w:rsidRPr="00DE1294">
        <w:rPr>
          <w:rFonts w:ascii="Arial" w:hAnsi="Arial" w:cs="Arial"/>
        </w:rPr>
        <w:t>Ziņojum</w:t>
      </w:r>
      <w:r w:rsidR="00494072">
        <w:rPr>
          <w:rFonts w:ascii="Arial" w:hAnsi="Arial" w:cs="Arial"/>
        </w:rPr>
        <w:t xml:space="preserve">a 34. lpp. </w:t>
      </w:r>
      <w:r w:rsidR="00494072" w:rsidRPr="00DE1294">
        <w:rPr>
          <w:rFonts w:ascii="Arial" w:hAnsi="Arial" w:cs="Arial"/>
        </w:rPr>
        <w:t>piedāvāto redakciju, norādot, ka finansējums profesionālās tālākizglītības īstenošanai ir nepieciešams, nevis varētu tikt paredzēts.</w:t>
      </w:r>
    </w:p>
    <w:p w14:paraId="5C25A472" w14:textId="48AB2157" w:rsidR="00DB52A8" w:rsidRPr="00AB3ADA" w:rsidRDefault="00494072" w:rsidP="00DE1294">
      <w:pPr>
        <w:jc w:val="both"/>
        <w:rPr>
          <w:rFonts w:ascii="Arial" w:hAnsi="Arial" w:cs="Arial"/>
          <w:b/>
          <w:bCs/>
        </w:rPr>
      </w:pPr>
      <w:r w:rsidRPr="00494072">
        <w:rPr>
          <w:rFonts w:ascii="Arial" w:hAnsi="Arial" w:cs="Arial"/>
          <w:b/>
          <w:bCs/>
        </w:rPr>
        <w:t>Pamatojums:</w:t>
      </w:r>
      <w:r w:rsidR="00DD7377">
        <w:rPr>
          <w:rFonts w:ascii="Arial" w:hAnsi="Arial" w:cs="Arial"/>
          <w:b/>
          <w:bCs/>
        </w:rPr>
        <w:t xml:space="preserve"> </w:t>
      </w:r>
      <w:r w:rsidR="00DB52A8" w:rsidRPr="00DE1294">
        <w:rPr>
          <w:rFonts w:ascii="Arial" w:hAnsi="Arial" w:cs="Arial"/>
        </w:rPr>
        <w:t xml:space="preserve">Ziņojuma 34. lpp. norādīts, ka “turpmāk plānojot valsts budžeta finansējumu profesionālās izglītības programmu īstenošanai, varētu tikt paredzēts finansējums ne tikai profesionālās sākotnējās izglītības programmu īstenošanai, bet arī profesionālās tālākizglītības programmu īstenošanai”. Skaidrojam, ka vairākas nozares ir ļoti aktīvi norādījušas, ka nepieciešams attīstīt profesionālo tālākizglītību, tai skaitā atbilstoši Latvijas kvalifikāciju </w:t>
      </w:r>
      <w:proofErr w:type="spellStart"/>
      <w:r w:rsidR="00DB52A8" w:rsidRPr="00DE1294">
        <w:rPr>
          <w:rFonts w:ascii="Arial" w:hAnsi="Arial" w:cs="Arial"/>
        </w:rPr>
        <w:t>ietvarstruktūras</w:t>
      </w:r>
      <w:proofErr w:type="spellEnd"/>
      <w:r w:rsidR="00DB52A8" w:rsidRPr="00DE1294">
        <w:rPr>
          <w:rFonts w:ascii="Arial" w:hAnsi="Arial" w:cs="Arial"/>
        </w:rPr>
        <w:t xml:space="preserve"> 5., 6. un 7. līmenim. Finansiālais nodrošinājums šādu programmu īstenošanai veicinātu to pieejamību un ātrāku darba spēka kvalifikācijas </w:t>
      </w:r>
      <w:r w:rsidR="00DD7377">
        <w:rPr>
          <w:rFonts w:ascii="Arial" w:hAnsi="Arial" w:cs="Arial"/>
        </w:rPr>
        <w:t>līmeņa paaugstināšanu atbilstoši</w:t>
      </w:r>
      <w:r w:rsidR="00DB52A8" w:rsidRPr="00DE1294">
        <w:rPr>
          <w:rFonts w:ascii="Arial" w:hAnsi="Arial" w:cs="Arial"/>
        </w:rPr>
        <w:t xml:space="preserve"> darba tirgus vajadzībām.</w:t>
      </w:r>
    </w:p>
    <w:p w14:paraId="0C2857D2" w14:textId="2E184D05" w:rsidR="00494072" w:rsidRPr="00DE1294" w:rsidRDefault="00494072" w:rsidP="00494072">
      <w:pPr>
        <w:jc w:val="both"/>
        <w:rPr>
          <w:rFonts w:ascii="Arial" w:hAnsi="Arial" w:cs="Arial"/>
        </w:rPr>
      </w:pPr>
      <w:r>
        <w:rPr>
          <w:rFonts w:ascii="Arial" w:hAnsi="Arial" w:cs="Arial"/>
          <w:b/>
          <w:bCs/>
        </w:rPr>
        <w:t>1</w:t>
      </w:r>
      <w:r w:rsidR="00356D53">
        <w:rPr>
          <w:rFonts w:ascii="Arial" w:hAnsi="Arial" w:cs="Arial"/>
          <w:b/>
          <w:bCs/>
        </w:rPr>
        <w:t>0</w:t>
      </w:r>
      <w:r w:rsidRPr="00DE1294">
        <w:rPr>
          <w:rFonts w:ascii="Arial" w:hAnsi="Arial" w:cs="Arial"/>
          <w:b/>
          <w:bCs/>
        </w:rPr>
        <w:t>. LDDK rosina</w:t>
      </w:r>
      <w:r w:rsidRPr="00DE1294">
        <w:rPr>
          <w:rFonts w:ascii="Arial" w:hAnsi="Arial" w:cs="Arial"/>
        </w:rPr>
        <w:t xml:space="preserve"> </w:t>
      </w:r>
      <w:r>
        <w:rPr>
          <w:rFonts w:ascii="Arial" w:hAnsi="Arial" w:cs="Arial"/>
        </w:rPr>
        <w:t xml:space="preserve">precizēt </w:t>
      </w:r>
      <w:r w:rsidRPr="00DE1294">
        <w:rPr>
          <w:rFonts w:ascii="Arial" w:hAnsi="Arial" w:cs="Arial"/>
        </w:rPr>
        <w:t>Ziņojum</w:t>
      </w:r>
      <w:r>
        <w:rPr>
          <w:rFonts w:ascii="Arial" w:hAnsi="Arial" w:cs="Arial"/>
        </w:rPr>
        <w:t xml:space="preserve">a 35. lpp. </w:t>
      </w:r>
      <w:r w:rsidRPr="00DE1294">
        <w:rPr>
          <w:rFonts w:ascii="Arial" w:hAnsi="Arial" w:cs="Arial"/>
        </w:rPr>
        <w:t>piedāvāto redakciju, norādot, ka nozaru eksaminācijas centru izveide ir nepieciešama, nevis varētu tikt paredzēta.</w:t>
      </w:r>
    </w:p>
    <w:p w14:paraId="19F0CB0C" w14:textId="264DCB32" w:rsidR="00DB52A8" w:rsidRPr="00DD7377" w:rsidRDefault="00494072" w:rsidP="00DE1294">
      <w:pPr>
        <w:jc w:val="both"/>
        <w:rPr>
          <w:rFonts w:ascii="Arial" w:hAnsi="Arial" w:cs="Arial"/>
          <w:b/>
          <w:bCs/>
        </w:rPr>
      </w:pPr>
      <w:r w:rsidRPr="00494072">
        <w:rPr>
          <w:rFonts w:ascii="Arial" w:hAnsi="Arial" w:cs="Arial"/>
          <w:b/>
          <w:bCs/>
        </w:rPr>
        <w:t>Pamatojums:</w:t>
      </w:r>
      <w:r w:rsidR="00DD7377">
        <w:rPr>
          <w:rFonts w:ascii="Arial" w:hAnsi="Arial" w:cs="Arial"/>
          <w:b/>
          <w:bCs/>
        </w:rPr>
        <w:t xml:space="preserve"> </w:t>
      </w:r>
      <w:r w:rsidR="00DB52A8" w:rsidRPr="00DE1294">
        <w:rPr>
          <w:rFonts w:ascii="Arial" w:hAnsi="Arial" w:cs="Arial"/>
        </w:rPr>
        <w:t xml:space="preserve">Ziņojuma 35. lpp. norādīts, ka “Lai sagatavotu darba tirgus vajadzībām un nozares prasībām atbilstošus speciālistus, varētu tikt veidoti arī nozaru asociāciju eksaminācijas centri”. Skaidrojam, ka vairākas nozaru asociācijas, piemēram, Lauksaimniecības un industriālās tehnikas asociācija, ir norādījušas, ka nepieciešams attīstīt </w:t>
      </w:r>
      <w:r w:rsidR="00AB3ADA">
        <w:rPr>
          <w:rFonts w:ascii="Arial" w:hAnsi="Arial" w:cs="Arial"/>
        </w:rPr>
        <w:t xml:space="preserve">nozaru </w:t>
      </w:r>
      <w:r w:rsidR="00DB52A8" w:rsidRPr="00DE1294">
        <w:rPr>
          <w:rFonts w:ascii="Arial" w:hAnsi="Arial" w:cs="Arial"/>
        </w:rPr>
        <w:t xml:space="preserve">eksaminācijas centrus. </w:t>
      </w:r>
    </w:p>
    <w:p w14:paraId="7B8B36FE" w14:textId="08E806A3" w:rsidR="00494072" w:rsidRPr="00DE1294" w:rsidRDefault="00494072" w:rsidP="00494072">
      <w:pPr>
        <w:jc w:val="both"/>
        <w:rPr>
          <w:rFonts w:ascii="Arial" w:hAnsi="Arial" w:cs="Arial"/>
        </w:rPr>
      </w:pPr>
      <w:r>
        <w:rPr>
          <w:rFonts w:ascii="Arial" w:hAnsi="Arial" w:cs="Arial"/>
          <w:b/>
          <w:bCs/>
        </w:rPr>
        <w:t>1</w:t>
      </w:r>
      <w:r w:rsidR="00356D53">
        <w:rPr>
          <w:rFonts w:ascii="Arial" w:hAnsi="Arial" w:cs="Arial"/>
          <w:b/>
          <w:bCs/>
        </w:rPr>
        <w:t>1</w:t>
      </w:r>
      <w:r w:rsidRPr="00DE1294">
        <w:rPr>
          <w:rFonts w:ascii="Arial" w:hAnsi="Arial" w:cs="Arial"/>
          <w:b/>
          <w:bCs/>
        </w:rPr>
        <w:t>. LDDK rosina</w:t>
      </w:r>
      <w:r w:rsidRPr="00DE1294">
        <w:rPr>
          <w:rFonts w:ascii="Arial" w:hAnsi="Arial" w:cs="Arial"/>
        </w:rPr>
        <w:t xml:space="preserve"> </w:t>
      </w:r>
      <w:r>
        <w:rPr>
          <w:rFonts w:ascii="Arial" w:hAnsi="Arial" w:cs="Arial"/>
        </w:rPr>
        <w:t xml:space="preserve">precizēt </w:t>
      </w:r>
      <w:r w:rsidRPr="00DE1294">
        <w:rPr>
          <w:rFonts w:ascii="Arial" w:hAnsi="Arial" w:cs="Arial"/>
        </w:rPr>
        <w:t>Ziņojum</w:t>
      </w:r>
      <w:r>
        <w:rPr>
          <w:rFonts w:ascii="Arial" w:hAnsi="Arial" w:cs="Arial"/>
        </w:rPr>
        <w:t xml:space="preserve">a 41. lpp. </w:t>
      </w:r>
      <w:r w:rsidRPr="00DE1294">
        <w:rPr>
          <w:rFonts w:ascii="Arial" w:hAnsi="Arial" w:cs="Arial"/>
        </w:rPr>
        <w:t>piedāvāto redakciju, norādot, ka izglītības programmu izmaksu minimālo koeficientu aktualizācija indikatīvi varētu tikt uzsākta 2022.gada 1. ceturksnī. Aicinām atbilstoši precizēt arī normatīvā akta izziņu.</w:t>
      </w:r>
    </w:p>
    <w:p w14:paraId="65D80072" w14:textId="7D1000BD" w:rsidR="001455EC" w:rsidRPr="00DD7377" w:rsidRDefault="00494072" w:rsidP="00DE1294">
      <w:pPr>
        <w:jc w:val="both"/>
        <w:rPr>
          <w:rFonts w:ascii="Arial" w:hAnsi="Arial" w:cs="Arial"/>
          <w:b/>
          <w:bCs/>
        </w:rPr>
      </w:pPr>
      <w:r w:rsidRPr="00494072">
        <w:rPr>
          <w:rFonts w:ascii="Arial" w:hAnsi="Arial" w:cs="Arial"/>
          <w:b/>
          <w:bCs/>
        </w:rPr>
        <w:t>Pamatojums:</w:t>
      </w:r>
      <w:r w:rsidR="00DD7377">
        <w:rPr>
          <w:rFonts w:ascii="Arial" w:hAnsi="Arial" w:cs="Arial"/>
          <w:b/>
          <w:bCs/>
        </w:rPr>
        <w:t xml:space="preserve"> </w:t>
      </w:r>
      <w:r w:rsidR="00DB52A8" w:rsidRPr="00DE1294">
        <w:rPr>
          <w:rFonts w:ascii="Arial" w:hAnsi="Arial" w:cs="Arial"/>
        </w:rPr>
        <w:t xml:space="preserve">Ziņojuma 41. lpp. norādīts, ka “Izglītības programmu izmaksu minimālo koeficientu aktualizācija indikatīvi varētu tikt uzsākta 2022.gada sākumā”. </w:t>
      </w:r>
      <w:r>
        <w:rPr>
          <w:rFonts w:ascii="Arial" w:hAnsi="Arial" w:cs="Arial"/>
        </w:rPr>
        <w:t xml:space="preserve">Skaidrojam, ka būtiski noteikt skaidru termiņu koeficientu pārskatīšanas procesa uzsākšanai, lai iezīmētu </w:t>
      </w:r>
      <w:r w:rsidR="002C11DE">
        <w:rPr>
          <w:rFonts w:ascii="Arial" w:hAnsi="Arial" w:cs="Arial"/>
        </w:rPr>
        <w:t>nākam</w:t>
      </w:r>
      <w:r>
        <w:rPr>
          <w:rFonts w:ascii="Arial" w:hAnsi="Arial" w:cs="Arial"/>
        </w:rPr>
        <w:t>os soļus profesionālās izglītības finansēšanas sistēmas turpmākai pilnveidei.</w:t>
      </w:r>
    </w:p>
    <w:p w14:paraId="70EE73AD" w14:textId="40911BDE" w:rsidR="001455EC" w:rsidRDefault="00494072" w:rsidP="00DD7377">
      <w:pPr>
        <w:keepNext/>
        <w:jc w:val="both"/>
        <w:rPr>
          <w:rFonts w:ascii="Arial" w:hAnsi="Arial" w:cs="Arial"/>
        </w:rPr>
      </w:pPr>
      <w:r>
        <w:rPr>
          <w:rFonts w:ascii="Arial" w:hAnsi="Arial" w:cs="Arial"/>
          <w:b/>
          <w:bCs/>
        </w:rPr>
        <w:t>1</w:t>
      </w:r>
      <w:r w:rsidR="00356D53">
        <w:rPr>
          <w:rFonts w:ascii="Arial" w:hAnsi="Arial" w:cs="Arial"/>
          <w:b/>
          <w:bCs/>
        </w:rPr>
        <w:t>2</w:t>
      </w:r>
      <w:r w:rsidRPr="00DE1294">
        <w:rPr>
          <w:rFonts w:ascii="Arial" w:hAnsi="Arial" w:cs="Arial"/>
          <w:b/>
          <w:bCs/>
        </w:rPr>
        <w:t>. LDDK rosina</w:t>
      </w:r>
      <w:r w:rsidRPr="00DE1294">
        <w:rPr>
          <w:rFonts w:ascii="Arial" w:hAnsi="Arial" w:cs="Arial"/>
        </w:rPr>
        <w:t xml:space="preserve"> </w:t>
      </w:r>
      <w:r w:rsidR="002C11DE">
        <w:rPr>
          <w:rFonts w:ascii="Arial" w:hAnsi="Arial" w:cs="Arial"/>
        </w:rPr>
        <w:t>p</w:t>
      </w:r>
      <w:r w:rsidR="00DB52A8" w:rsidRPr="00DE1294">
        <w:rPr>
          <w:rFonts w:ascii="Arial" w:hAnsi="Arial" w:cs="Arial"/>
        </w:rPr>
        <w:t xml:space="preserve">apildināt </w:t>
      </w:r>
      <w:r w:rsidR="002C11DE">
        <w:rPr>
          <w:rFonts w:ascii="Arial" w:hAnsi="Arial" w:cs="Arial"/>
        </w:rPr>
        <w:t xml:space="preserve">Ministru kabineta </w:t>
      </w:r>
      <w:r w:rsidR="00DB52A8" w:rsidRPr="00DE1294">
        <w:rPr>
          <w:rFonts w:ascii="Arial" w:hAnsi="Arial" w:cs="Arial"/>
        </w:rPr>
        <w:t>rīkojum</w:t>
      </w:r>
      <w:r w:rsidR="002C11DE">
        <w:rPr>
          <w:rFonts w:ascii="Arial" w:hAnsi="Arial" w:cs="Arial"/>
        </w:rPr>
        <w:t xml:space="preserve">a projektu ar </w:t>
      </w:r>
      <w:r w:rsidR="00DB52A8" w:rsidRPr="00DE1294">
        <w:rPr>
          <w:rFonts w:ascii="Arial" w:hAnsi="Arial" w:cs="Arial"/>
        </w:rPr>
        <w:t>5. punktu</w:t>
      </w:r>
      <w:r w:rsidR="002C11DE">
        <w:rPr>
          <w:rFonts w:ascii="Arial" w:hAnsi="Arial" w:cs="Arial"/>
        </w:rPr>
        <w:t xml:space="preserve">, kas noteiktu skaidrus termiņus </w:t>
      </w:r>
      <w:r w:rsidR="00DB52A8" w:rsidRPr="00DE1294">
        <w:rPr>
          <w:rFonts w:ascii="Arial" w:hAnsi="Arial" w:cs="Arial"/>
        </w:rPr>
        <w:t>turpmāk</w:t>
      </w:r>
      <w:r w:rsidR="002C11DE">
        <w:rPr>
          <w:rFonts w:ascii="Arial" w:hAnsi="Arial" w:cs="Arial"/>
        </w:rPr>
        <w:t>ai profesionālās izglītības</w:t>
      </w:r>
      <w:r w:rsidR="00DB52A8" w:rsidRPr="00DE1294">
        <w:rPr>
          <w:rFonts w:ascii="Arial" w:hAnsi="Arial" w:cs="Arial"/>
        </w:rPr>
        <w:t xml:space="preserve"> finansēšanas modeļa pilnveid</w:t>
      </w:r>
      <w:r w:rsidR="002C11DE">
        <w:rPr>
          <w:rFonts w:ascii="Arial" w:hAnsi="Arial" w:cs="Arial"/>
        </w:rPr>
        <w:t>e</w:t>
      </w:r>
      <w:r w:rsidR="00DB52A8" w:rsidRPr="00DE1294">
        <w:rPr>
          <w:rFonts w:ascii="Arial" w:hAnsi="Arial" w:cs="Arial"/>
        </w:rPr>
        <w:t>i</w:t>
      </w:r>
      <w:r w:rsidR="001455EC">
        <w:rPr>
          <w:rFonts w:ascii="Arial" w:hAnsi="Arial" w:cs="Arial"/>
        </w:rPr>
        <w:t>, tai skaitā:</w:t>
      </w:r>
    </w:p>
    <w:p w14:paraId="623D0A0C" w14:textId="79BF082F" w:rsidR="001455EC" w:rsidRDefault="001455EC" w:rsidP="001455EC">
      <w:pPr>
        <w:pStyle w:val="ListParagraph"/>
        <w:numPr>
          <w:ilvl w:val="0"/>
          <w:numId w:val="9"/>
        </w:numPr>
        <w:jc w:val="both"/>
        <w:rPr>
          <w:rFonts w:ascii="Arial" w:hAnsi="Arial" w:cs="Arial"/>
        </w:rPr>
      </w:pPr>
      <w:r>
        <w:rPr>
          <w:rFonts w:ascii="Arial" w:hAnsi="Arial" w:cs="Arial"/>
        </w:rPr>
        <w:t>uzsākt i</w:t>
      </w:r>
      <w:r w:rsidRPr="001455EC">
        <w:rPr>
          <w:rFonts w:ascii="Arial" w:hAnsi="Arial" w:cs="Arial"/>
        </w:rPr>
        <w:t>zglītības programmu finansēšanas koeficientu pārskatīšan</w:t>
      </w:r>
      <w:r>
        <w:rPr>
          <w:rFonts w:ascii="Arial" w:hAnsi="Arial" w:cs="Arial"/>
        </w:rPr>
        <w:t>u</w:t>
      </w:r>
      <w:r w:rsidRPr="001455EC">
        <w:rPr>
          <w:rFonts w:ascii="Arial" w:hAnsi="Arial" w:cs="Arial"/>
        </w:rPr>
        <w:t xml:space="preserve"> – 2022. gada 1. ceturksnis</w:t>
      </w:r>
      <w:r>
        <w:rPr>
          <w:rFonts w:ascii="Arial" w:hAnsi="Arial" w:cs="Arial"/>
        </w:rPr>
        <w:t>;</w:t>
      </w:r>
    </w:p>
    <w:p w14:paraId="7BBDD4B1" w14:textId="79CA3A93" w:rsidR="001455EC" w:rsidRDefault="001455EC" w:rsidP="001455EC">
      <w:pPr>
        <w:pStyle w:val="ListParagraph"/>
        <w:numPr>
          <w:ilvl w:val="0"/>
          <w:numId w:val="9"/>
        </w:numPr>
        <w:jc w:val="both"/>
        <w:rPr>
          <w:rFonts w:ascii="Arial" w:hAnsi="Arial" w:cs="Arial"/>
        </w:rPr>
      </w:pPr>
      <w:r>
        <w:rPr>
          <w:rFonts w:ascii="Arial" w:hAnsi="Arial" w:cs="Arial"/>
        </w:rPr>
        <w:t xml:space="preserve">uzsākt </w:t>
      </w:r>
      <w:r w:rsidRPr="001455EC">
        <w:rPr>
          <w:rFonts w:ascii="Arial" w:hAnsi="Arial" w:cs="Arial"/>
        </w:rPr>
        <w:t>snieguma finansējuma modeļa izstrād</w:t>
      </w:r>
      <w:r>
        <w:rPr>
          <w:rFonts w:ascii="Arial" w:hAnsi="Arial" w:cs="Arial"/>
        </w:rPr>
        <w:t xml:space="preserve">i - </w:t>
      </w:r>
      <w:r w:rsidRPr="001455EC">
        <w:rPr>
          <w:rFonts w:ascii="Arial" w:hAnsi="Arial" w:cs="Arial"/>
        </w:rPr>
        <w:t>2022. gada 4. ceturksnis</w:t>
      </w:r>
      <w:r>
        <w:rPr>
          <w:rFonts w:ascii="Arial" w:hAnsi="Arial" w:cs="Arial"/>
        </w:rPr>
        <w:t>;</w:t>
      </w:r>
    </w:p>
    <w:p w14:paraId="7E30A1F5" w14:textId="77777777" w:rsidR="001455EC" w:rsidRDefault="001455EC" w:rsidP="001455EC">
      <w:pPr>
        <w:pStyle w:val="ListParagraph"/>
        <w:numPr>
          <w:ilvl w:val="0"/>
          <w:numId w:val="9"/>
        </w:numPr>
        <w:jc w:val="both"/>
        <w:rPr>
          <w:rFonts w:ascii="Arial" w:hAnsi="Arial" w:cs="Arial"/>
        </w:rPr>
      </w:pPr>
      <w:r>
        <w:rPr>
          <w:rFonts w:ascii="Arial" w:hAnsi="Arial" w:cs="Arial"/>
        </w:rPr>
        <w:lastRenderedPageBreak/>
        <w:t>m</w:t>
      </w:r>
      <w:r w:rsidRPr="001455EC">
        <w:rPr>
          <w:rFonts w:ascii="Arial" w:hAnsi="Arial" w:cs="Arial"/>
        </w:rPr>
        <w:t xml:space="preserve">odulāro izglītības programmu izmaksu aprēķina metodikas izveide </w:t>
      </w:r>
      <w:r>
        <w:rPr>
          <w:rFonts w:ascii="Arial" w:hAnsi="Arial" w:cs="Arial"/>
        </w:rPr>
        <w:t>- l</w:t>
      </w:r>
      <w:r w:rsidRPr="001455EC">
        <w:rPr>
          <w:rFonts w:ascii="Arial" w:hAnsi="Arial" w:cs="Arial"/>
        </w:rPr>
        <w:t>īdz 2023. gada beigām</w:t>
      </w:r>
      <w:r>
        <w:rPr>
          <w:rFonts w:ascii="Arial" w:hAnsi="Arial" w:cs="Arial"/>
        </w:rPr>
        <w:t>;</w:t>
      </w:r>
    </w:p>
    <w:p w14:paraId="1F1B31B6" w14:textId="77777777" w:rsidR="001455EC" w:rsidRDefault="001455EC" w:rsidP="001455EC">
      <w:pPr>
        <w:pStyle w:val="ListParagraph"/>
        <w:numPr>
          <w:ilvl w:val="0"/>
          <w:numId w:val="9"/>
        </w:numPr>
        <w:jc w:val="both"/>
        <w:rPr>
          <w:rFonts w:ascii="Arial" w:hAnsi="Arial" w:cs="Arial"/>
        </w:rPr>
      </w:pPr>
      <w:r w:rsidRPr="001455EC">
        <w:rPr>
          <w:rFonts w:ascii="Arial" w:hAnsi="Arial" w:cs="Arial"/>
        </w:rPr>
        <w:t xml:space="preserve">izveidots modelis </w:t>
      </w:r>
      <w:r>
        <w:rPr>
          <w:rFonts w:ascii="Arial" w:hAnsi="Arial" w:cs="Arial"/>
        </w:rPr>
        <w:t>k</w:t>
      </w:r>
      <w:r w:rsidRPr="001455EC">
        <w:rPr>
          <w:rFonts w:ascii="Arial" w:hAnsi="Arial" w:cs="Arial"/>
        </w:rPr>
        <w:t>opīgu profesionālās izglītības programmu īstenošana</w:t>
      </w:r>
      <w:r>
        <w:rPr>
          <w:rFonts w:ascii="Arial" w:hAnsi="Arial" w:cs="Arial"/>
        </w:rPr>
        <w:t>i</w:t>
      </w:r>
      <w:r w:rsidRPr="001455EC">
        <w:rPr>
          <w:rFonts w:ascii="Arial" w:hAnsi="Arial" w:cs="Arial"/>
        </w:rPr>
        <w:t xml:space="preserve"> vairākās izglītības iestādēs </w:t>
      </w:r>
      <w:r>
        <w:rPr>
          <w:rFonts w:ascii="Arial" w:hAnsi="Arial" w:cs="Arial"/>
        </w:rPr>
        <w:t>-</w:t>
      </w:r>
      <w:r w:rsidRPr="001455EC">
        <w:rPr>
          <w:rFonts w:ascii="Arial" w:hAnsi="Arial" w:cs="Arial"/>
        </w:rPr>
        <w:t xml:space="preserve"> līdz 2022. gada 2. ceturkšņa beigām</w:t>
      </w:r>
      <w:r>
        <w:rPr>
          <w:rFonts w:ascii="Arial" w:hAnsi="Arial" w:cs="Arial"/>
        </w:rPr>
        <w:t>;</w:t>
      </w:r>
    </w:p>
    <w:p w14:paraId="66E59528" w14:textId="0EC7AB98" w:rsidR="001455EC" w:rsidRDefault="001455EC" w:rsidP="001455EC">
      <w:pPr>
        <w:pStyle w:val="ListParagraph"/>
        <w:numPr>
          <w:ilvl w:val="0"/>
          <w:numId w:val="9"/>
        </w:numPr>
        <w:jc w:val="both"/>
        <w:rPr>
          <w:rFonts w:ascii="Arial" w:hAnsi="Arial" w:cs="Arial"/>
        </w:rPr>
      </w:pPr>
      <w:r w:rsidRPr="001455EC">
        <w:rPr>
          <w:rFonts w:ascii="Arial" w:hAnsi="Arial" w:cs="Arial"/>
        </w:rPr>
        <w:t xml:space="preserve">izveidots modelis nozaru dibinātu kvalifikācijas eksaminācijas centru izveidei un eksaminācijas finansēšanai </w:t>
      </w:r>
      <w:r>
        <w:rPr>
          <w:rFonts w:ascii="Arial" w:hAnsi="Arial" w:cs="Arial"/>
        </w:rPr>
        <w:t>-</w:t>
      </w:r>
      <w:r w:rsidRPr="001455EC">
        <w:rPr>
          <w:rFonts w:ascii="Arial" w:hAnsi="Arial" w:cs="Arial"/>
        </w:rPr>
        <w:t xml:space="preserve"> ieteicams 2022. gadā, bet ne vēlāk kā līdz 2023. gada beigām</w:t>
      </w:r>
      <w:r>
        <w:rPr>
          <w:rFonts w:ascii="Arial" w:hAnsi="Arial" w:cs="Arial"/>
        </w:rPr>
        <w:t>;</w:t>
      </w:r>
    </w:p>
    <w:p w14:paraId="64725D50" w14:textId="1F1B8456" w:rsidR="001455EC" w:rsidRPr="001455EC" w:rsidRDefault="001455EC" w:rsidP="001455EC">
      <w:pPr>
        <w:pStyle w:val="ListParagraph"/>
        <w:numPr>
          <w:ilvl w:val="0"/>
          <w:numId w:val="9"/>
        </w:numPr>
        <w:jc w:val="both"/>
        <w:rPr>
          <w:rFonts w:ascii="Arial" w:hAnsi="Arial" w:cs="Arial"/>
        </w:rPr>
      </w:pPr>
      <w:r w:rsidRPr="001455EC">
        <w:rPr>
          <w:rFonts w:ascii="Arial" w:hAnsi="Arial" w:cs="Arial"/>
        </w:rPr>
        <w:t>profesionālās tālākizglītības programmu finansēšana</w:t>
      </w:r>
      <w:r w:rsidR="00FC6D23">
        <w:rPr>
          <w:rFonts w:ascii="Arial" w:hAnsi="Arial" w:cs="Arial"/>
        </w:rPr>
        <w:t>s modeļa</w:t>
      </w:r>
      <w:r w:rsidRPr="001455EC">
        <w:rPr>
          <w:rFonts w:ascii="Arial" w:hAnsi="Arial" w:cs="Arial"/>
        </w:rPr>
        <w:t xml:space="preserve"> no valsts budžeta </w:t>
      </w:r>
      <w:r w:rsidR="00FC6D23">
        <w:rPr>
          <w:rFonts w:ascii="Arial" w:hAnsi="Arial" w:cs="Arial"/>
        </w:rPr>
        <w:t xml:space="preserve">līdzekļiem izveide un uzsākšana </w:t>
      </w:r>
      <w:r>
        <w:rPr>
          <w:rFonts w:ascii="Arial" w:hAnsi="Arial" w:cs="Arial"/>
        </w:rPr>
        <w:t>(nepieciešams precizēt termiņus, ņemot vērā IZM padotības iestāžu īstenotās un atbalstītās aktivitātes</w:t>
      </w:r>
      <w:r w:rsidRPr="001455EC">
        <w:rPr>
          <w:rFonts w:ascii="Arial" w:hAnsi="Arial" w:cs="Arial"/>
        </w:rPr>
        <w:t>)</w:t>
      </w:r>
      <w:r>
        <w:rPr>
          <w:rFonts w:ascii="Arial" w:hAnsi="Arial" w:cs="Arial"/>
        </w:rPr>
        <w:t>.</w:t>
      </w:r>
    </w:p>
    <w:p w14:paraId="53EC827F" w14:textId="1AB67396" w:rsidR="00FC6D23" w:rsidRPr="00DD7377" w:rsidRDefault="00FC6D23" w:rsidP="00DE1294">
      <w:pPr>
        <w:jc w:val="both"/>
        <w:rPr>
          <w:rFonts w:ascii="Arial" w:hAnsi="Arial" w:cs="Arial"/>
          <w:b/>
          <w:bCs/>
        </w:rPr>
      </w:pPr>
      <w:r w:rsidRPr="00FC6D23">
        <w:rPr>
          <w:rFonts w:ascii="Arial" w:hAnsi="Arial" w:cs="Arial"/>
          <w:b/>
          <w:bCs/>
        </w:rPr>
        <w:t>Pamatojums:</w:t>
      </w:r>
      <w:r w:rsidR="00DD7377">
        <w:rPr>
          <w:rFonts w:ascii="Arial" w:hAnsi="Arial" w:cs="Arial"/>
          <w:b/>
          <w:bCs/>
        </w:rPr>
        <w:t xml:space="preserve"> </w:t>
      </w:r>
      <w:r>
        <w:rPr>
          <w:rFonts w:ascii="Arial" w:hAnsi="Arial" w:cs="Arial"/>
        </w:rPr>
        <w:t>Normatīvā akta izziņā vairākkārtīgi ir norādīts, ka: “z</w:t>
      </w:r>
      <w:r w:rsidRPr="00DE1294">
        <w:rPr>
          <w:rFonts w:ascii="Arial" w:hAnsi="Arial" w:cs="Arial"/>
        </w:rPr>
        <w:t>iņojumā sniegtie priekšlikumi profesionālās izglītības programmu īstenošanas pilnveidei neparedz fundamentāli mainīt esošo finansēšanas modeli</w:t>
      </w:r>
      <w:r>
        <w:rPr>
          <w:rFonts w:ascii="Arial" w:hAnsi="Arial" w:cs="Arial"/>
        </w:rPr>
        <w:t xml:space="preserve">”. </w:t>
      </w:r>
      <w:r w:rsidR="00A032F4">
        <w:rPr>
          <w:rFonts w:ascii="Arial" w:hAnsi="Arial" w:cs="Arial"/>
        </w:rPr>
        <w:t xml:space="preserve">Uzsveram, ka </w:t>
      </w:r>
      <w:r w:rsidRPr="00DE1294">
        <w:rPr>
          <w:rFonts w:ascii="Arial" w:hAnsi="Arial" w:cs="Arial"/>
        </w:rPr>
        <w:t>Ziņojumā skaidri un nepārprotami jānorāda, ka finansēšanas modelis arī pēc izmaiņu apstiprināšanas bāzes finansējumā tiks pilnveidots</w:t>
      </w:r>
      <w:r w:rsidR="00A032F4">
        <w:rPr>
          <w:rFonts w:ascii="Arial" w:hAnsi="Arial" w:cs="Arial"/>
        </w:rPr>
        <w:t>, tai skaitā paredzot arī konceptuālas izmaiņas tajā</w:t>
      </w:r>
      <w:r w:rsidRPr="00DE1294">
        <w:rPr>
          <w:rFonts w:ascii="Arial" w:hAnsi="Arial" w:cs="Arial"/>
        </w:rPr>
        <w:t>.</w:t>
      </w:r>
      <w:r w:rsidR="00AB1C33">
        <w:rPr>
          <w:rFonts w:ascii="Arial" w:hAnsi="Arial" w:cs="Arial"/>
        </w:rPr>
        <w:t xml:space="preserve"> Tāpēc aicinām noteikt iespējami skaidrus turpmākos darbības soļus un arī termiņus, lai nodrošinātu nepārtrauktu profesionālās izglītības finansēšanas modeļa pilnveidi.</w:t>
      </w:r>
    </w:p>
    <w:p w14:paraId="05288F4E" w14:textId="77777777" w:rsidR="00DB52A8" w:rsidRPr="00DE1294" w:rsidRDefault="00DB52A8" w:rsidP="00DE1294">
      <w:pPr>
        <w:jc w:val="both"/>
        <w:rPr>
          <w:rFonts w:ascii="Arial" w:hAnsi="Arial" w:cs="Arial"/>
        </w:rPr>
      </w:pPr>
    </w:p>
    <w:p w14:paraId="3B9EEA7B" w14:textId="3946920C" w:rsidR="00AB1C33" w:rsidRPr="00520B2B" w:rsidRDefault="00AB1C33" w:rsidP="00AB1C33">
      <w:pPr>
        <w:spacing w:before="120" w:after="120" w:line="240" w:lineRule="exact"/>
        <w:jc w:val="both"/>
        <w:rPr>
          <w:rFonts w:ascii="Arial" w:hAnsi="Arial" w:cs="Arial"/>
          <w:color w:val="000000"/>
        </w:rPr>
      </w:pPr>
      <w:r w:rsidRPr="00520B2B">
        <w:rPr>
          <w:rFonts w:ascii="Arial" w:hAnsi="Arial" w:cs="Arial"/>
          <w:color w:val="000000"/>
        </w:rPr>
        <w:t>Ģenerāldirektore</w:t>
      </w:r>
      <w:r w:rsidRPr="00520B2B">
        <w:rPr>
          <w:rFonts w:ascii="Arial" w:hAnsi="Arial" w:cs="Arial"/>
          <w:color w:val="000000"/>
        </w:rPr>
        <w:tab/>
      </w:r>
      <w:r w:rsidRPr="00520B2B">
        <w:rPr>
          <w:rFonts w:ascii="Arial" w:hAnsi="Arial" w:cs="Arial"/>
          <w:color w:val="000000"/>
        </w:rPr>
        <w:tab/>
        <w:t>(</w:t>
      </w:r>
      <w:r w:rsidR="00C47489">
        <w:rPr>
          <w:rFonts w:ascii="Arial" w:hAnsi="Arial" w:cs="Arial"/>
          <w:color w:val="000000"/>
        </w:rPr>
        <w:t>*</w:t>
      </w:r>
      <w:r w:rsidRPr="00520B2B">
        <w:rPr>
          <w:rFonts w:ascii="Arial" w:hAnsi="Arial" w:cs="Arial"/>
          <w:color w:val="000000"/>
        </w:rPr>
        <w:t>paraksts)</w:t>
      </w:r>
      <w:r w:rsidRPr="00520B2B">
        <w:rPr>
          <w:rFonts w:ascii="Arial" w:hAnsi="Arial" w:cs="Arial"/>
          <w:color w:val="000000"/>
        </w:rPr>
        <w:tab/>
      </w:r>
      <w:r w:rsidRPr="00520B2B">
        <w:rPr>
          <w:rFonts w:ascii="Arial" w:hAnsi="Arial" w:cs="Arial"/>
          <w:color w:val="000000"/>
        </w:rPr>
        <w:tab/>
      </w:r>
      <w:r w:rsidRPr="00520B2B">
        <w:rPr>
          <w:rFonts w:ascii="Arial" w:hAnsi="Arial" w:cs="Arial"/>
          <w:color w:val="000000"/>
        </w:rPr>
        <w:tab/>
      </w:r>
      <w:r w:rsidRPr="00520B2B">
        <w:rPr>
          <w:rFonts w:ascii="Arial" w:hAnsi="Arial" w:cs="Arial"/>
          <w:color w:val="000000"/>
        </w:rPr>
        <w:tab/>
      </w:r>
      <w:proofErr w:type="spellStart"/>
      <w:r w:rsidRPr="00520B2B">
        <w:rPr>
          <w:rFonts w:ascii="Arial" w:hAnsi="Arial" w:cs="Arial"/>
          <w:color w:val="000000"/>
        </w:rPr>
        <w:t>L.Meņģelsone</w:t>
      </w:r>
      <w:proofErr w:type="spellEnd"/>
    </w:p>
    <w:p w14:paraId="5A96499F" w14:textId="77777777" w:rsidR="00AB1C33" w:rsidRPr="00520B2B" w:rsidRDefault="00AB1C33" w:rsidP="00AB1C33">
      <w:pPr>
        <w:spacing w:before="120" w:after="120" w:line="240" w:lineRule="exact"/>
        <w:ind w:right="140"/>
        <w:jc w:val="both"/>
        <w:rPr>
          <w:rFonts w:ascii="Arial" w:hAnsi="Arial" w:cs="Arial"/>
          <w:color w:val="000000"/>
        </w:rPr>
      </w:pPr>
      <w:r w:rsidRPr="00520B2B">
        <w:rPr>
          <w:rFonts w:ascii="Arial" w:hAnsi="Arial" w:cs="Arial"/>
          <w:color w:val="000000"/>
        </w:rPr>
        <w:t>*Dokuments ir parakstīts ar drošu elektronisko parakstu</w:t>
      </w:r>
    </w:p>
    <w:p w14:paraId="529349E7" w14:textId="77777777" w:rsidR="00AB1C33" w:rsidRPr="00520B2B" w:rsidRDefault="00AB1C33" w:rsidP="00AB1C33">
      <w:pPr>
        <w:spacing w:before="120" w:after="120" w:line="240" w:lineRule="exact"/>
        <w:jc w:val="both"/>
        <w:rPr>
          <w:rFonts w:ascii="Arial" w:eastAsia="Times New Roman" w:hAnsi="Arial" w:cs="Arial"/>
          <w:lang w:eastAsia="lv-LV"/>
        </w:rPr>
      </w:pPr>
      <w:r w:rsidRPr="00520B2B">
        <w:rPr>
          <w:rFonts w:ascii="Arial" w:eastAsia="Times New Roman" w:hAnsi="Arial" w:cs="Arial"/>
          <w:color w:val="000000"/>
          <w:lang w:eastAsia="lv-LV"/>
        </w:rPr>
        <w:t> </w:t>
      </w:r>
    </w:p>
    <w:p w14:paraId="76E7D859" w14:textId="77777777" w:rsidR="00C47489" w:rsidRDefault="00C47489" w:rsidP="00AB1C33">
      <w:pPr>
        <w:spacing w:before="120" w:after="120" w:line="240" w:lineRule="exact"/>
        <w:jc w:val="both"/>
        <w:rPr>
          <w:rFonts w:ascii="Arial" w:hAnsi="Arial" w:cs="Arial"/>
          <w:sz w:val="20"/>
          <w:szCs w:val="20"/>
        </w:rPr>
      </w:pPr>
    </w:p>
    <w:p w14:paraId="08F1C6CC" w14:textId="77777777" w:rsidR="00C47489" w:rsidRDefault="00C47489" w:rsidP="00AB1C33">
      <w:pPr>
        <w:spacing w:before="120" w:after="120" w:line="240" w:lineRule="exact"/>
        <w:jc w:val="both"/>
        <w:rPr>
          <w:rFonts w:ascii="Arial" w:hAnsi="Arial" w:cs="Arial"/>
          <w:sz w:val="20"/>
          <w:szCs w:val="20"/>
        </w:rPr>
      </w:pPr>
    </w:p>
    <w:p w14:paraId="280451AC" w14:textId="77777777" w:rsidR="00C47489" w:rsidRDefault="00C47489" w:rsidP="00AB1C33">
      <w:pPr>
        <w:spacing w:before="120" w:after="120" w:line="240" w:lineRule="exact"/>
        <w:jc w:val="both"/>
        <w:rPr>
          <w:rFonts w:ascii="Arial" w:hAnsi="Arial" w:cs="Arial"/>
          <w:sz w:val="20"/>
          <w:szCs w:val="20"/>
        </w:rPr>
      </w:pPr>
    </w:p>
    <w:p w14:paraId="77870765" w14:textId="3E6446FE" w:rsidR="00AB1C33" w:rsidRPr="00AB1C33" w:rsidRDefault="00AB1C33" w:rsidP="00AB1C33">
      <w:pPr>
        <w:spacing w:before="120" w:after="120" w:line="240" w:lineRule="exact"/>
        <w:jc w:val="both"/>
        <w:rPr>
          <w:rFonts w:ascii="Arial" w:hAnsi="Arial" w:cs="Arial"/>
          <w:sz w:val="20"/>
          <w:szCs w:val="20"/>
        </w:rPr>
      </w:pPr>
      <w:r w:rsidRPr="00AB1C33">
        <w:rPr>
          <w:rFonts w:ascii="Arial" w:hAnsi="Arial" w:cs="Arial"/>
          <w:sz w:val="20"/>
          <w:szCs w:val="20"/>
        </w:rPr>
        <w:t>Bērziņa, Beperščaite, Blese</w:t>
      </w:r>
    </w:p>
    <w:p w14:paraId="12339DCA" w14:textId="294D8742" w:rsidR="00AB1C33" w:rsidRPr="00AB1C33" w:rsidRDefault="00AB1C33" w:rsidP="00AB1C33">
      <w:pPr>
        <w:spacing w:before="120" w:after="120" w:line="240" w:lineRule="exact"/>
        <w:jc w:val="both"/>
        <w:rPr>
          <w:rFonts w:ascii="Arial" w:hAnsi="Arial" w:cs="Arial"/>
          <w:sz w:val="20"/>
          <w:szCs w:val="20"/>
        </w:rPr>
      </w:pPr>
      <w:r w:rsidRPr="00AB1C33">
        <w:rPr>
          <w:rFonts w:ascii="Arial" w:hAnsi="Arial" w:cs="Arial"/>
          <w:sz w:val="20"/>
          <w:szCs w:val="20"/>
        </w:rPr>
        <w:t>22338862; 67225162</w:t>
      </w:r>
    </w:p>
    <w:p w14:paraId="09154104" w14:textId="7644A2E4" w:rsidR="007F5B96" w:rsidRPr="00AB1C33" w:rsidRDefault="00C47489" w:rsidP="00AB1C33">
      <w:pPr>
        <w:rPr>
          <w:rFonts w:ascii="Arial" w:hAnsi="Arial" w:cs="Arial"/>
          <w:sz w:val="20"/>
          <w:szCs w:val="20"/>
        </w:rPr>
      </w:pPr>
      <w:hyperlink r:id="rId7" w:history="1">
        <w:r w:rsidR="00AB1C33" w:rsidRPr="00AB1C33">
          <w:rPr>
            <w:rStyle w:val="Hyperlink"/>
            <w:rFonts w:ascii="Arial" w:hAnsi="Arial" w:cs="Arial"/>
            <w:sz w:val="20"/>
            <w:szCs w:val="20"/>
          </w:rPr>
          <w:t>sanita.berzina@lddk.lv</w:t>
        </w:r>
      </w:hyperlink>
      <w:r w:rsidR="00AB1C33" w:rsidRPr="00AB1C33">
        <w:rPr>
          <w:rFonts w:ascii="Arial" w:hAnsi="Arial" w:cs="Arial"/>
          <w:sz w:val="20"/>
          <w:szCs w:val="20"/>
        </w:rPr>
        <w:t xml:space="preserve">; </w:t>
      </w:r>
      <w:hyperlink r:id="rId8" w:history="1">
        <w:r w:rsidR="00AB1C33" w:rsidRPr="00AB1C33">
          <w:rPr>
            <w:rStyle w:val="Hyperlink"/>
            <w:rFonts w:ascii="Arial" w:hAnsi="Arial" w:cs="Arial"/>
            <w:sz w:val="20"/>
            <w:szCs w:val="20"/>
          </w:rPr>
          <w:t>rihards.blese@lddk.lv</w:t>
        </w:r>
      </w:hyperlink>
      <w:r w:rsidR="00AB1C33" w:rsidRPr="00AB1C33">
        <w:rPr>
          <w:rFonts w:ascii="Arial" w:hAnsi="Arial" w:cs="Arial"/>
          <w:sz w:val="20"/>
          <w:szCs w:val="20"/>
        </w:rPr>
        <w:t xml:space="preserve">; </w:t>
      </w:r>
      <w:hyperlink r:id="rId9" w:history="1">
        <w:r w:rsidR="00AB1C33" w:rsidRPr="00AB1C33">
          <w:rPr>
            <w:rStyle w:val="Hyperlink"/>
            <w:rFonts w:ascii="Arial" w:hAnsi="Arial" w:cs="Arial"/>
            <w:sz w:val="20"/>
            <w:szCs w:val="20"/>
          </w:rPr>
          <w:t>gunta.beperscaite@lddk.lv</w:t>
        </w:r>
      </w:hyperlink>
      <w:r w:rsidR="00AB1C33" w:rsidRPr="00AB1C33">
        <w:rPr>
          <w:rFonts w:ascii="Arial" w:hAnsi="Arial" w:cs="Arial"/>
          <w:sz w:val="20"/>
          <w:szCs w:val="20"/>
        </w:rPr>
        <w:t xml:space="preserve"> </w:t>
      </w:r>
    </w:p>
    <w:sectPr w:rsidR="007F5B96" w:rsidRPr="00AB1C3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18D47" w14:textId="77777777" w:rsidR="00C47489" w:rsidRDefault="00C47489" w:rsidP="00C47489">
      <w:pPr>
        <w:spacing w:after="0" w:line="240" w:lineRule="auto"/>
      </w:pPr>
      <w:r>
        <w:separator/>
      </w:r>
    </w:p>
  </w:endnote>
  <w:endnote w:type="continuationSeparator" w:id="0">
    <w:p w14:paraId="42F17B79" w14:textId="77777777" w:rsidR="00C47489" w:rsidRDefault="00C47489" w:rsidP="00C4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335634"/>
      <w:docPartObj>
        <w:docPartGallery w:val="Page Numbers (Bottom of Page)"/>
        <w:docPartUnique/>
      </w:docPartObj>
    </w:sdtPr>
    <w:sdtEndPr>
      <w:rPr>
        <w:noProof/>
      </w:rPr>
    </w:sdtEndPr>
    <w:sdtContent>
      <w:p w14:paraId="360AEB51" w14:textId="77777777" w:rsidR="00C47489" w:rsidRPr="00D70523" w:rsidRDefault="00C47489" w:rsidP="00C47489">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5BF251EC" w14:textId="77777777" w:rsidR="00C47489" w:rsidRDefault="00C47489" w:rsidP="00C47489">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7A3DC038" w14:textId="77777777" w:rsidR="00C47489" w:rsidRDefault="00C47489" w:rsidP="00C47489">
        <w:pPr>
          <w:pStyle w:val="Footer"/>
          <w:jc w:val="center"/>
          <w:rPr>
            <w:rFonts w:ascii="Arial Narrow" w:hAnsi="Arial Narrow"/>
            <w:sz w:val="18"/>
          </w:rPr>
        </w:pPr>
      </w:p>
      <w:p w14:paraId="2E041D5B" w14:textId="77777777" w:rsidR="00C47489" w:rsidRPr="00A23C0A" w:rsidRDefault="00C47489" w:rsidP="00C47489">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1FDBD129" w14:textId="5AEBC584" w:rsidR="00C47489" w:rsidRPr="00C47489" w:rsidRDefault="00C47489" w:rsidP="00C47489">
        <w:pPr>
          <w:pStyle w:val="Footer"/>
          <w:jc w:val="center"/>
          <w:rPr>
            <w:rFonts w:ascii="Arial Narrow" w:hAnsi="Arial Narrow"/>
            <w:sz w:val="18"/>
          </w:rPr>
        </w:pPr>
        <w:r w:rsidRPr="00A23C0A">
          <w:rPr>
            <w:rFonts w:ascii="Arial Narrow" w:hAnsi="Arial Narrow"/>
            <w:sz w:val="18"/>
          </w:rPr>
          <w:t xml:space="preserve">E-pasts: lddk@lddk.lv, Vien.reģ.nr. 40008004918, Reģ.Nr. ES </w:t>
        </w:r>
        <w:proofErr w:type="spellStart"/>
        <w:r w:rsidRPr="00A23C0A">
          <w:rPr>
            <w:rFonts w:ascii="Arial Narrow" w:hAnsi="Arial Narrow"/>
            <w:sz w:val="18"/>
          </w:rPr>
          <w:t>Pārredzamības</w:t>
        </w:r>
        <w:proofErr w:type="spellEnd"/>
        <w:r w:rsidRPr="00A23C0A">
          <w:rPr>
            <w:rFonts w:ascii="Arial Narrow" w:hAnsi="Arial Narrow"/>
            <w:sz w:val="18"/>
          </w:rPr>
          <w:t xml:space="preserve"> reģistrā 968177917885-14, www.lddk.lv</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35B3" w14:textId="77777777" w:rsidR="00C47489" w:rsidRDefault="00C47489" w:rsidP="00C47489">
      <w:pPr>
        <w:spacing w:after="0" w:line="240" w:lineRule="auto"/>
      </w:pPr>
      <w:r>
        <w:separator/>
      </w:r>
    </w:p>
  </w:footnote>
  <w:footnote w:type="continuationSeparator" w:id="0">
    <w:p w14:paraId="678C6B1A" w14:textId="77777777" w:rsidR="00C47489" w:rsidRDefault="00C47489" w:rsidP="00C47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25B9" w14:textId="77777777" w:rsidR="00C47489" w:rsidRDefault="00C47489" w:rsidP="00C47489">
    <w:pPr>
      <w:pStyle w:val="Header"/>
      <w:tabs>
        <w:tab w:val="clear" w:pos="8306"/>
        <w:tab w:val="left" w:pos="5580"/>
      </w:tabs>
    </w:pPr>
    <w:r>
      <w:rPr>
        <w:noProof/>
        <w:lang w:eastAsia="lv-LV"/>
      </w:rPr>
      <w:drawing>
        <wp:anchor distT="0" distB="0" distL="114300" distR="114300" simplePos="0" relativeHeight="251659264" behindDoc="1" locked="0" layoutInCell="1" allowOverlap="1" wp14:anchorId="1DF91B6D" wp14:editId="789DE9C1">
          <wp:simplePos x="0" y="0"/>
          <wp:positionH relativeFrom="margin">
            <wp:posOffset>2208530</wp:posOffset>
          </wp:positionH>
          <wp:positionV relativeFrom="paragraph">
            <wp:posOffset>-190500</wp:posOffset>
          </wp:positionV>
          <wp:extent cx="1390650" cy="5346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p w14:paraId="1E7CA575" w14:textId="0819FB92" w:rsidR="00C47489" w:rsidRDefault="00C47489">
    <w:pPr>
      <w:pStyle w:val="Header"/>
    </w:pPr>
  </w:p>
  <w:p w14:paraId="67D4BA12" w14:textId="66F340EB" w:rsidR="00C47489" w:rsidRDefault="00C47489">
    <w:pPr>
      <w:pStyle w:val="Header"/>
    </w:pPr>
  </w:p>
  <w:p w14:paraId="1D0E654B" w14:textId="77777777" w:rsidR="00C47489" w:rsidRDefault="00C47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E4574"/>
    <w:multiLevelType w:val="hybridMultilevel"/>
    <w:tmpl w:val="63A63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AC6CE9"/>
    <w:multiLevelType w:val="multilevel"/>
    <w:tmpl w:val="2480AFF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C5C6044"/>
    <w:multiLevelType w:val="hybridMultilevel"/>
    <w:tmpl w:val="233071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6367F9"/>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0132370"/>
    <w:multiLevelType w:val="hybridMultilevel"/>
    <w:tmpl w:val="E370F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1FF2CAF"/>
    <w:multiLevelType w:val="multilevel"/>
    <w:tmpl w:val="2480AFF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3CB41FF"/>
    <w:multiLevelType w:val="hybridMultilevel"/>
    <w:tmpl w:val="4132881E"/>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7BD0F0B"/>
    <w:multiLevelType w:val="multilevel"/>
    <w:tmpl w:val="2480AFF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92756F6"/>
    <w:multiLevelType w:val="hybridMultilevel"/>
    <w:tmpl w:val="06B21CB0"/>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6"/>
  </w:num>
  <w:num w:numId="5">
    <w:abstractNumId w:val="5"/>
  </w:num>
  <w:num w:numId="6">
    <w:abstractNumId w:val="3"/>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3D"/>
    <w:rsid w:val="00080667"/>
    <w:rsid w:val="00082DAF"/>
    <w:rsid w:val="000D6D50"/>
    <w:rsid w:val="00134B9D"/>
    <w:rsid w:val="001455EC"/>
    <w:rsid w:val="00154860"/>
    <w:rsid w:val="0016693D"/>
    <w:rsid w:val="00282465"/>
    <w:rsid w:val="002C11DE"/>
    <w:rsid w:val="00356D53"/>
    <w:rsid w:val="00380FBF"/>
    <w:rsid w:val="003A242A"/>
    <w:rsid w:val="00400DBC"/>
    <w:rsid w:val="00417063"/>
    <w:rsid w:val="00465AE3"/>
    <w:rsid w:val="00475DB6"/>
    <w:rsid w:val="00481C44"/>
    <w:rsid w:val="00494072"/>
    <w:rsid w:val="004A6871"/>
    <w:rsid w:val="004C21A4"/>
    <w:rsid w:val="004D0B1C"/>
    <w:rsid w:val="004D7AC2"/>
    <w:rsid w:val="00547222"/>
    <w:rsid w:val="00576651"/>
    <w:rsid w:val="005C73CE"/>
    <w:rsid w:val="005D4379"/>
    <w:rsid w:val="005D7E74"/>
    <w:rsid w:val="005E6C0F"/>
    <w:rsid w:val="005F00A5"/>
    <w:rsid w:val="005F4108"/>
    <w:rsid w:val="006022C3"/>
    <w:rsid w:val="00625802"/>
    <w:rsid w:val="00640CCC"/>
    <w:rsid w:val="0065154E"/>
    <w:rsid w:val="00674856"/>
    <w:rsid w:val="006D4530"/>
    <w:rsid w:val="006E3ABA"/>
    <w:rsid w:val="006F3A26"/>
    <w:rsid w:val="00730294"/>
    <w:rsid w:val="00753E96"/>
    <w:rsid w:val="007B2B2C"/>
    <w:rsid w:val="007F5B96"/>
    <w:rsid w:val="00837214"/>
    <w:rsid w:val="008C3AEC"/>
    <w:rsid w:val="00942B92"/>
    <w:rsid w:val="00960580"/>
    <w:rsid w:val="00961350"/>
    <w:rsid w:val="00980B58"/>
    <w:rsid w:val="00986082"/>
    <w:rsid w:val="00A032F4"/>
    <w:rsid w:val="00A84191"/>
    <w:rsid w:val="00A97102"/>
    <w:rsid w:val="00AA3AC3"/>
    <w:rsid w:val="00AB1C33"/>
    <w:rsid w:val="00AB3ADA"/>
    <w:rsid w:val="00B14B9B"/>
    <w:rsid w:val="00B42147"/>
    <w:rsid w:val="00B43D17"/>
    <w:rsid w:val="00B634FF"/>
    <w:rsid w:val="00B955C9"/>
    <w:rsid w:val="00BA0535"/>
    <w:rsid w:val="00BA2BD9"/>
    <w:rsid w:val="00C00C65"/>
    <w:rsid w:val="00C35FBA"/>
    <w:rsid w:val="00C47489"/>
    <w:rsid w:val="00C722F7"/>
    <w:rsid w:val="00C76D0C"/>
    <w:rsid w:val="00CC1AAF"/>
    <w:rsid w:val="00D455CB"/>
    <w:rsid w:val="00DA7809"/>
    <w:rsid w:val="00DB52A8"/>
    <w:rsid w:val="00DD7377"/>
    <w:rsid w:val="00DE0027"/>
    <w:rsid w:val="00DE1294"/>
    <w:rsid w:val="00DE75F6"/>
    <w:rsid w:val="00E34CBD"/>
    <w:rsid w:val="00EF18A2"/>
    <w:rsid w:val="00FA471E"/>
    <w:rsid w:val="00FC4BF9"/>
    <w:rsid w:val="00FC6D23"/>
    <w:rsid w:val="00FC79B2"/>
    <w:rsid w:val="00FF667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F906"/>
  <w15:chartTrackingRefBased/>
  <w15:docId w15:val="{E5363910-20C6-49FC-A8BF-BC2C628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BA2BD9"/>
    <w:pPr>
      <w:keepNext/>
      <w:spacing w:before="40" w:after="0" w:line="252" w:lineRule="auto"/>
      <w:outlineLvl w:val="1"/>
    </w:pPr>
    <w:rPr>
      <w:rFonts w:ascii="Calibri Light" w:hAnsi="Calibri Light" w:cs="Calibri Light"/>
      <w:color w:val="2F5496"/>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FBA"/>
    <w:pPr>
      <w:ind w:left="720"/>
      <w:contextualSpacing/>
    </w:pPr>
  </w:style>
  <w:style w:type="table" w:styleId="TableGrid">
    <w:name w:val="Table Grid"/>
    <w:basedOn w:val="TableNormal"/>
    <w:uiPriority w:val="39"/>
    <w:rsid w:val="005F0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34F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semiHidden/>
    <w:rsid w:val="00BA2BD9"/>
    <w:rPr>
      <w:rFonts w:ascii="Calibri Light" w:hAnsi="Calibri Light" w:cs="Calibri Light"/>
      <w:color w:val="2F5496"/>
      <w:sz w:val="26"/>
      <w:szCs w:val="26"/>
      <w:lang w:eastAsia="lv-LV"/>
    </w:rPr>
  </w:style>
  <w:style w:type="character" w:styleId="CommentReference">
    <w:name w:val="annotation reference"/>
    <w:basedOn w:val="DefaultParagraphFont"/>
    <w:uiPriority w:val="99"/>
    <w:semiHidden/>
    <w:unhideWhenUsed/>
    <w:rsid w:val="00080667"/>
    <w:rPr>
      <w:sz w:val="16"/>
      <w:szCs w:val="16"/>
    </w:rPr>
  </w:style>
  <w:style w:type="paragraph" w:styleId="CommentText">
    <w:name w:val="annotation text"/>
    <w:basedOn w:val="Normal"/>
    <w:link w:val="CommentTextChar"/>
    <w:uiPriority w:val="99"/>
    <w:unhideWhenUsed/>
    <w:rsid w:val="00080667"/>
    <w:pPr>
      <w:spacing w:line="240" w:lineRule="auto"/>
    </w:pPr>
    <w:rPr>
      <w:rFonts w:eastAsiaTheme="minorEastAsia"/>
      <w:sz w:val="20"/>
      <w:szCs w:val="20"/>
      <w:lang w:eastAsia="lv-LV"/>
    </w:rPr>
  </w:style>
  <w:style w:type="character" w:customStyle="1" w:styleId="CommentTextChar">
    <w:name w:val="Comment Text Char"/>
    <w:basedOn w:val="DefaultParagraphFont"/>
    <w:link w:val="CommentText"/>
    <w:uiPriority w:val="99"/>
    <w:rsid w:val="00080667"/>
    <w:rPr>
      <w:rFonts w:eastAsiaTheme="minorEastAsia"/>
      <w:sz w:val="20"/>
      <w:szCs w:val="20"/>
      <w:lang w:eastAsia="lv-LV"/>
    </w:rPr>
  </w:style>
  <w:style w:type="paragraph" w:styleId="Caption">
    <w:name w:val="caption"/>
    <w:basedOn w:val="Normal"/>
    <w:next w:val="Normal"/>
    <w:uiPriority w:val="35"/>
    <w:unhideWhenUsed/>
    <w:qFormat/>
    <w:rsid w:val="00080667"/>
    <w:pPr>
      <w:spacing w:after="200" w:line="240" w:lineRule="auto"/>
    </w:pPr>
    <w:rPr>
      <w:rFonts w:eastAsiaTheme="minorEastAsia"/>
      <w:i/>
      <w:iCs/>
      <w:color w:val="44546A" w:themeColor="text2"/>
      <w:sz w:val="18"/>
      <w:szCs w:val="18"/>
      <w:lang w:eastAsia="lv-LV"/>
    </w:rPr>
  </w:style>
  <w:style w:type="paragraph" w:styleId="CommentSubject">
    <w:name w:val="annotation subject"/>
    <w:basedOn w:val="CommentText"/>
    <w:next w:val="CommentText"/>
    <w:link w:val="CommentSubjectChar"/>
    <w:uiPriority w:val="99"/>
    <w:semiHidden/>
    <w:unhideWhenUsed/>
    <w:rsid w:val="00625802"/>
    <w:rPr>
      <w:rFonts w:eastAsiaTheme="minorHAnsi"/>
      <w:b/>
      <w:bCs/>
      <w:lang w:eastAsia="en-US"/>
    </w:rPr>
  </w:style>
  <w:style w:type="character" w:customStyle="1" w:styleId="CommentSubjectChar">
    <w:name w:val="Comment Subject Char"/>
    <w:basedOn w:val="CommentTextChar"/>
    <w:link w:val="CommentSubject"/>
    <w:uiPriority w:val="99"/>
    <w:semiHidden/>
    <w:rsid w:val="00625802"/>
    <w:rPr>
      <w:rFonts w:eastAsiaTheme="minorEastAsia"/>
      <w:b/>
      <w:bCs/>
      <w:sz w:val="20"/>
      <w:szCs w:val="20"/>
      <w:lang w:eastAsia="lv-LV"/>
    </w:rPr>
  </w:style>
  <w:style w:type="character" w:styleId="Hyperlink">
    <w:name w:val="Hyperlink"/>
    <w:uiPriority w:val="99"/>
    <w:rsid w:val="00AB1C33"/>
    <w:rPr>
      <w:color w:val="0000FF"/>
      <w:u w:val="single"/>
    </w:rPr>
  </w:style>
  <w:style w:type="character" w:styleId="UnresolvedMention">
    <w:name w:val="Unresolved Mention"/>
    <w:basedOn w:val="DefaultParagraphFont"/>
    <w:uiPriority w:val="99"/>
    <w:semiHidden/>
    <w:unhideWhenUsed/>
    <w:rsid w:val="00AB1C33"/>
    <w:rPr>
      <w:color w:val="605E5C"/>
      <w:shd w:val="clear" w:color="auto" w:fill="E1DFDD"/>
    </w:rPr>
  </w:style>
  <w:style w:type="paragraph" w:styleId="Header">
    <w:name w:val="header"/>
    <w:basedOn w:val="Normal"/>
    <w:link w:val="HeaderChar"/>
    <w:uiPriority w:val="99"/>
    <w:unhideWhenUsed/>
    <w:rsid w:val="00C474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7489"/>
  </w:style>
  <w:style w:type="paragraph" w:styleId="Footer">
    <w:name w:val="footer"/>
    <w:basedOn w:val="Normal"/>
    <w:link w:val="FooterChar"/>
    <w:uiPriority w:val="99"/>
    <w:unhideWhenUsed/>
    <w:rsid w:val="00C474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7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768624">
      <w:bodyDiv w:val="1"/>
      <w:marLeft w:val="0"/>
      <w:marRight w:val="0"/>
      <w:marTop w:val="0"/>
      <w:marBottom w:val="0"/>
      <w:divBdr>
        <w:top w:val="none" w:sz="0" w:space="0" w:color="auto"/>
        <w:left w:val="none" w:sz="0" w:space="0" w:color="auto"/>
        <w:bottom w:val="none" w:sz="0" w:space="0" w:color="auto"/>
        <w:right w:val="none" w:sz="0" w:space="0" w:color="auto"/>
      </w:divBdr>
    </w:div>
    <w:div w:id="1010450081">
      <w:bodyDiv w:val="1"/>
      <w:marLeft w:val="0"/>
      <w:marRight w:val="0"/>
      <w:marTop w:val="0"/>
      <w:marBottom w:val="0"/>
      <w:divBdr>
        <w:top w:val="none" w:sz="0" w:space="0" w:color="auto"/>
        <w:left w:val="none" w:sz="0" w:space="0" w:color="auto"/>
        <w:bottom w:val="none" w:sz="0" w:space="0" w:color="auto"/>
        <w:right w:val="none" w:sz="0" w:space="0" w:color="auto"/>
      </w:divBdr>
    </w:div>
    <w:div w:id="1588347493">
      <w:bodyDiv w:val="1"/>
      <w:marLeft w:val="0"/>
      <w:marRight w:val="0"/>
      <w:marTop w:val="0"/>
      <w:marBottom w:val="0"/>
      <w:divBdr>
        <w:top w:val="none" w:sz="0" w:space="0" w:color="auto"/>
        <w:left w:val="none" w:sz="0" w:space="0" w:color="auto"/>
        <w:bottom w:val="none" w:sz="0" w:space="0" w:color="auto"/>
        <w:right w:val="none" w:sz="0" w:space="0" w:color="auto"/>
      </w:divBdr>
    </w:div>
    <w:div w:id="188235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hards.blese@lddk.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nita.berzina@lddk.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unta.beperscaite@lddk.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2126</Words>
  <Characters>12119</Characters>
  <Application>Microsoft Office Word</Application>
  <DocSecurity>4</DocSecurity>
  <Lines>100</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Bērziņa</dc:creator>
  <cp:keywords/>
  <dc:description/>
  <cp:lastModifiedBy>LDDK</cp:lastModifiedBy>
  <cp:revision>2</cp:revision>
  <dcterms:created xsi:type="dcterms:W3CDTF">2021-08-05T13:47:00Z</dcterms:created>
  <dcterms:modified xsi:type="dcterms:W3CDTF">2021-08-05T13:47:00Z</dcterms:modified>
</cp:coreProperties>
</file>