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22-TA-3050: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Finanšu ministrijai no valsts budžeta programmas 02.00.00 ''Līdzekļi neparedzētiem gadījumiem'' piešķirt Izglītības un zinātnes ministrijai 1 519 758</w:t>
            </w:r>
            <w:r w:rsidR="00000000" w:rsidRPr="00000000" w:rsidDel="00000000">
              <w:rPr>
                <w:i w:val="1"/>
                <w:rtl w:val="0"/>
              </w:rPr>
              <w:t xml:space="preserve"> euro</w:t>
            </w:r>
            <w:r w:rsidR="00000000" w:rsidRPr="00000000" w:rsidDel="00000000">
              <w:rPr>
                <w:rtl w:val="0"/>
              </w:rPr>
              <w:t xml:space="preserve"> valsts budžetā līdzekļus 1. līdz 4.klašu izglītojamo ēdināšanai 2022. gadā.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- 13.10.2022.)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rīkojuma projekta tekstu.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ministrijai no valsts budžeta programmas 02.00.00 ''Līdzekļi neparedzētiem gadījumiem'' piešķirt Izglītības un zinātnes ministrijai 1 519 758 euro, lai 2022.gadā nodrošinātu finansējumu 1.-4.klašu izglītojamo ēdināšanas izmaksu segšanai.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Finanšu ministrijai no valsts budžeta programmas 02.00.00 ''Līdzekļi neparedzētiem gadījumiem'' piešķirt Izglītības un zinātnes ministrijai 1 519 758 euro, lai 2022.gadā nodrošinātu finansējumu 1.-4.klašu izglītojamo ēdināšanas izmaksu segšanai.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22-TA-3050</w:t>
    </w:r>
    <w:r>
      <w:br/>
    </w:r>
    <w:r w:rsidR="00000000" w:rsidRPr="00000000" w:rsidDel="00000000">
      <w:rPr>
        <w:rtl w:val="0"/>
      </w:rPr>
      <w:t xml:space="preserve">20.10.2022. 14.13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22-TA-3050</w:t>
    </w:r>
    <w:r>
      <w:br/>
    </w:r>
    <w:r w:rsidR="00000000" w:rsidRPr="00000000" w:rsidDel="00000000">
      <w:rPr>
        <w:rtl w:val="0"/>
      </w:rPr>
      <w:t xml:space="preserve">20.10.2022. 14.13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