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E4F9FA" w14:textId="77777777" w:rsidR="00882775" w:rsidRPr="00882775" w:rsidRDefault="00882775" w:rsidP="00882775">
      <w:pPr>
        <w:rPr>
          <w:b/>
          <w:i/>
          <w:szCs w:val="24"/>
        </w:rPr>
      </w:pPr>
      <w:r w:rsidRPr="00882775">
        <w:rPr>
          <w:sz w:val="26"/>
          <w:szCs w:val="26"/>
        </w:rPr>
        <w:t>Budžeta un finanšu (nodokļu) komisija</w:t>
      </w:r>
      <w:r w:rsidRPr="00882775">
        <w:rPr>
          <w:sz w:val="26"/>
          <w:szCs w:val="26"/>
        </w:rPr>
        <w:tab/>
      </w:r>
    </w:p>
    <w:p w14:paraId="5856CDC0" w14:textId="77777777" w:rsidR="00882775" w:rsidRPr="00882775" w:rsidRDefault="00882775" w:rsidP="00882775">
      <w:pPr>
        <w:jc w:val="right"/>
        <w:rPr>
          <w:sz w:val="26"/>
          <w:szCs w:val="26"/>
        </w:rPr>
      </w:pPr>
      <w:r w:rsidRPr="00882775">
        <w:rPr>
          <w:sz w:val="26"/>
          <w:szCs w:val="26"/>
        </w:rPr>
        <w:t xml:space="preserve">Likumprojekts </w:t>
      </w:r>
      <w:r>
        <w:rPr>
          <w:sz w:val="26"/>
          <w:szCs w:val="26"/>
        </w:rPr>
        <w:t>(</w:t>
      </w:r>
      <w:r w:rsidRPr="00882775">
        <w:rPr>
          <w:sz w:val="26"/>
          <w:szCs w:val="26"/>
        </w:rPr>
        <w:t>steidzams</w:t>
      </w:r>
      <w:r>
        <w:rPr>
          <w:sz w:val="26"/>
          <w:szCs w:val="26"/>
        </w:rPr>
        <w:t>)</w:t>
      </w:r>
      <w:r w:rsidRPr="00882775">
        <w:rPr>
          <w:sz w:val="26"/>
          <w:szCs w:val="26"/>
        </w:rPr>
        <w:t xml:space="preserve"> otrajam</w:t>
      </w:r>
      <w:r>
        <w:rPr>
          <w:sz w:val="26"/>
          <w:szCs w:val="26"/>
        </w:rPr>
        <w:t xml:space="preserve"> </w:t>
      </w:r>
      <w:r w:rsidRPr="00882775">
        <w:rPr>
          <w:sz w:val="26"/>
          <w:szCs w:val="26"/>
        </w:rPr>
        <w:t>lasījumam</w:t>
      </w:r>
    </w:p>
    <w:p w14:paraId="1520281A" w14:textId="77777777" w:rsidR="00882775" w:rsidRPr="00882775" w:rsidRDefault="00882775" w:rsidP="00882775">
      <w:pPr>
        <w:pStyle w:val="naisvisr"/>
        <w:spacing w:before="0" w:beforeAutospacing="0" w:after="0" w:afterAutospacing="0"/>
        <w:jc w:val="center"/>
        <w:rPr>
          <w:b/>
          <w:sz w:val="26"/>
          <w:szCs w:val="26"/>
        </w:rPr>
      </w:pPr>
    </w:p>
    <w:p w14:paraId="0DAF2FC3" w14:textId="77777777" w:rsidR="00882775" w:rsidRPr="00882775" w:rsidRDefault="00882775" w:rsidP="00882775">
      <w:pPr>
        <w:jc w:val="center"/>
        <w:rPr>
          <w:rFonts w:eastAsia="Times New Roman"/>
          <w:b/>
          <w:bCs/>
          <w:sz w:val="28"/>
          <w:szCs w:val="28"/>
          <w:lang w:eastAsia="lv-LV"/>
        </w:rPr>
      </w:pPr>
      <w:r w:rsidRPr="00882775">
        <w:rPr>
          <w:rFonts w:eastAsia="Times New Roman"/>
          <w:b/>
          <w:bCs/>
          <w:sz w:val="28"/>
          <w:szCs w:val="28"/>
          <w:lang w:eastAsia="lv-LV"/>
        </w:rPr>
        <w:t>“Grozījumi likumā “Par valsts pensijām””</w:t>
      </w:r>
    </w:p>
    <w:p w14:paraId="14C7F5CD" w14:textId="77777777" w:rsidR="00882775" w:rsidRPr="00882775" w:rsidRDefault="00882775" w:rsidP="00882775">
      <w:pPr>
        <w:jc w:val="center"/>
        <w:rPr>
          <w:rStyle w:val="Emphasis"/>
          <w:b/>
          <w:sz w:val="26"/>
          <w:szCs w:val="26"/>
        </w:rPr>
      </w:pPr>
      <w:r w:rsidRPr="00882775">
        <w:rPr>
          <w:rFonts w:eastAsia="Times New Roman"/>
          <w:b/>
          <w:i/>
          <w:iCs/>
          <w:sz w:val="26"/>
          <w:szCs w:val="26"/>
          <w:lang w:eastAsia="lv-LV"/>
        </w:rPr>
        <w:t xml:space="preserve"> </w:t>
      </w:r>
      <w:r w:rsidRPr="00882775">
        <w:rPr>
          <w:rStyle w:val="Emphasis"/>
          <w:b/>
          <w:sz w:val="26"/>
          <w:szCs w:val="26"/>
        </w:rPr>
        <w:t>(Nr.124/Lp14)</w:t>
      </w:r>
    </w:p>
    <w:p w14:paraId="562D8885" w14:textId="77777777" w:rsidR="00882775" w:rsidRPr="00882775" w:rsidRDefault="00882775" w:rsidP="00882775">
      <w:pPr>
        <w:jc w:val="center"/>
        <w:rPr>
          <w:rStyle w:val="Emphasis"/>
          <w:b/>
          <w:sz w:val="26"/>
          <w:szCs w:val="26"/>
        </w:rPr>
      </w:pPr>
    </w:p>
    <w:tbl>
      <w:tblPr>
        <w:tblW w:w="152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69"/>
        <w:gridCol w:w="3969"/>
        <w:gridCol w:w="556"/>
        <w:gridCol w:w="3969"/>
        <w:gridCol w:w="1417"/>
        <w:gridCol w:w="1417"/>
      </w:tblGrid>
      <w:tr w:rsidR="007169B3" w:rsidRPr="00882775" w14:paraId="4ADAF70D" w14:textId="77777777" w:rsidTr="00882775">
        <w:tc>
          <w:tcPr>
            <w:tcW w:w="3969" w:type="dxa"/>
            <w:shd w:val="clear" w:color="auto" w:fill="auto"/>
            <w:vAlign w:val="center"/>
          </w:tcPr>
          <w:p w14:paraId="2BDB485C" w14:textId="77777777" w:rsidR="00882775" w:rsidRPr="00882775" w:rsidRDefault="00882775" w:rsidP="00882775">
            <w:pPr>
              <w:jc w:val="center"/>
              <w:rPr>
                <w:b/>
                <w:bCs/>
                <w:iCs/>
                <w:szCs w:val="24"/>
              </w:rPr>
            </w:pPr>
            <w:r w:rsidRPr="00882775">
              <w:rPr>
                <w:b/>
                <w:bCs/>
                <w:iCs/>
                <w:szCs w:val="24"/>
              </w:rPr>
              <w:t>Spēkā esošā redakcija</w:t>
            </w:r>
          </w:p>
        </w:tc>
        <w:tc>
          <w:tcPr>
            <w:tcW w:w="3969" w:type="dxa"/>
            <w:shd w:val="clear" w:color="auto" w:fill="auto"/>
            <w:vAlign w:val="center"/>
          </w:tcPr>
          <w:p w14:paraId="1673B66F" w14:textId="77777777" w:rsidR="00882775" w:rsidRPr="00882775" w:rsidRDefault="00882775" w:rsidP="00882775">
            <w:pPr>
              <w:jc w:val="center"/>
              <w:rPr>
                <w:b/>
                <w:szCs w:val="24"/>
              </w:rPr>
            </w:pPr>
            <w:r w:rsidRPr="00882775">
              <w:rPr>
                <w:b/>
                <w:szCs w:val="24"/>
              </w:rPr>
              <w:t>Pirmā lasījuma redakcija</w:t>
            </w:r>
          </w:p>
        </w:tc>
        <w:tc>
          <w:tcPr>
            <w:tcW w:w="556" w:type="dxa"/>
            <w:vAlign w:val="center"/>
          </w:tcPr>
          <w:p w14:paraId="702A7EF6" w14:textId="77777777" w:rsidR="00882775" w:rsidRPr="00882775" w:rsidRDefault="00882775" w:rsidP="00882775">
            <w:pPr>
              <w:jc w:val="center"/>
              <w:rPr>
                <w:b/>
                <w:szCs w:val="24"/>
              </w:rPr>
            </w:pPr>
            <w:r>
              <w:rPr>
                <w:b/>
                <w:szCs w:val="24"/>
              </w:rPr>
              <w:t>Nr.</w:t>
            </w:r>
          </w:p>
        </w:tc>
        <w:tc>
          <w:tcPr>
            <w:tcW w:w="3969" w:type="dxa"/>
            <w:vAlign w:val="center"/>
          </w:tcPr>
          <w:p w14:paraId="29559DE0" w14:textId="77777777" w:rsidR="00882775" w:rsidRDefault="00882775" w:rsidP="00882775">
            <w:pPr>
              <w:jc w:val="center"/>
              <w:rPr>
                <w:b/>
                <w:szCs w:val="24"/>
              </w:rPr>
            </w:pPr>
            <w:r>
              <w:rPr>
                <w:b/>
                <w:szCs w:val="24"/>
              </w:rPr>
              <w:t>Priekšlikumi</w:t>
            </w:r>
          </w:p>
          <w:p w14:paraId="5496739D" w14:textId="77777777" w:rsidR="00882775" w:rsidRPr="00882775" w:rsidRDefault="00882775" w:rsidP="00882775">
            <w:pPr>
              <w:jc w:val="center"/>
              <w:rPr>
                <w:b/>
                <w:szCs w:val="24"/>
              </w:rPr>
            </w:pPr>
            <w:r>
              <w:rPr>
                <w:b/>
                <w:szCs w:val="24"/>
              </w:rPr>
              <w:t>(</w:t>
            </w:r>
            <w:r w:rsidR="002F275A">
              <w:rPr>
                <w:b/>
                <w:szCs w:val="24"/>
              </w:rPr>
              <w:t>16</w:t>
            </w:r>
            <w:r>
              <w:rPr>
                <w:b/>
                <w:szCs w:val="24"/>
              </w:rPr>
              <w:t>)</w:t>
            </w:r>
          </w:p>
        </w:tc>
        <w:tc>
          <w:tcPr>
            <w:tcW w:w="1417" w:type="dxa"/>
            <w:vAlign w:val="center"/>
          </w:tcPr>
          <w:p w14:paraId="2ADE34B0" w14:textId="77777777" w:rsidR="00882775" w:rsidRPr="00882775" w:rsidRDefault="00882775" w:rsidP="00882775">
            <w:pPr>
              <w:jc w:val="center"/>
              <w:rPr>
                <w:b/>
                <w:szCs w:val="24"/>
              </w:rPr>
            </w:pPr>
            <w:r w:rsidRPr="00C674E0">
              <w:rPr>
                <w:b/>
              </w:rPr>
              <w:t>Ministru kabineta atzinums</w:t>
            </w:r>
          </w:p>
        </w:tc>
        <w:tc>
          <w:tcPr>
            <w:tcW w:w="1417" w:type="dxa"/>
            <w:vAlign w:val="center"/>
          </w:tcPr>
          <w:p w14:paraId="299817EF" w14:textId="77777777" w:rsidR="00882775" w:rsidRPr="00882775" w:rsidRDefault="00882775" w:rsidP="00882775">
            <w:pPr>
              <w:jc w:val="center"/>
              <w:rPr>
                <w:b/>
                <w:szCs w:val="24"/>
              </w:rPr>
            </w:pPr>
            <w:r>
              <w:rPr>
                <w:b/>
                <w:szCs w:val="24"/>
              </w:rPr>
              <w:t>Komisijas atzinums</w:t>
            </w:r>
          </w:p>
        </w:tc>
      </w:tr>
      <w:tr w:rsidR="007169B3" w:rsidRPr="00882775" w14:paraId="4DCE47FA" w14:textId="77777777" w:rsidTr="00882775">
        <w:tc>
          <w:tcPr>
            <w:tcW w:w="3969" w:type="dxa"/>
            <w:shd w:val="clear" w:color="auto" w:fill="auto"/>
          </w:tcPr>
          <w:p w14:paraId="4D4495A6" w14:textId="77777777" w:rsidR="00882775" w:rsidRPr="00882775" w:rsidRDefault="00882775" w:rsidP="002D392E">
            <w:pPr>
              <w:ind w:firstLine="567"/>
              <w:jc w:val="both"/>
              <w:rPr>
                <w:bCs/>
                <w:iCs/>
                <w:sz w:val="22"/>
              </w:rPr>
            </w:pPr>
          </w:p>
        </w:tc>
        <w:tc>
          <w:tcPr>
            <w:tcW w:w="3969" w:type="dxa"/>
            <w:shd w:val="clear" w:color="auto" w:fill="auto"/>
          </w:tcPr>
          <w:p w14:paraId="5B2DD8AB" w14:textId="77777777" w:rsidR="00882775" w:rsidRPr="00882775" w:rsidRDefault="00882775" w:rsidP="002D392E">
            <w:pPr>
              <w:ind w:firstLine="567"/>
              <w:jc w:val="both"/>
              <w:rPr>
                <w:sz w:val="22"/>
              </w:rPr>
            </w:pPr>
            <w:r w:rsidRPr="00882775">
              <w:rPr>
                <w:sz w:val="22"/>
              </w:rPr>
              <w:t>Izdarīt likumā "Par valsts pensijām" (Latvijas Republikas Saeimas un Ministru Kabineta Ziņotājs, 1996, 1., 24. nr.; 1997, 3., 13. nr.; 1998, 1., 24. nr.; 1999, 11., 23. nr.; 2002, 2. nr.; 2004, 6. nr.; 2005, 13., 24. nr.; 2006, 24. nr.; 2007, 24. nr.; 2008, 7., 10., 14. nr.; 2009, 8., 15. nr.; Latvijas Vēstnesis, 2009, 199. nr.; 2010, 16., 205. nr.; 2011, 202. nr.; 2012, 104. nr.; 2013, 112., 137., 194. nr.; 2014, 75. nr.; 2015, 122. nr.; 2016, 57., 241. nr.; 2017, 128. nr.; 2018, 87., 196. nr.; 2019, 240. nr.; 2020, 240A., 250. nr.; 2022, 137A. nr.) šādus grozījumus:</w:t>
            </w:r>
          </w:p>
        </w:tc>
        <w:tc>
          <w:tcPr>
            <w:tcW w:w="556" w:type="dxa"/>
          </w:tcPr>
          <w:p w14:paraId="08DE1062" w14:textId="77777777" w:rsidR="00882775" w:rsidRPr="002F275A" w:rsidRDefault="002F275A" w:rsidP="002F275A">
            <w:pPr>
              <w:jc w:val="center"/>
              <w:rPr>
                <w:b/>
                <w:sz w:val="22"/>
              </w:rPr>
            </w:pPr>
            <w:r w:rsidRPr="002F275A">
              <w:rPr>
                <w:b/>
                <w:sz w:val="22"/>
              </w:rPr>
              <w:t>1</w:t>
            </w:r>
          </w:p>
        </w:tc>
        <w:tc>
          <w:tcPr>
            <w:tcW w:w="3969" w:type="dxa"/>
          </w:tcPr>
          <w:p w14:paraId="4A274788" w14:textId="77777777" w:rsidR="00882775" w:rsidRDefault="00434259" w:rsidP="002D392E">
            <w:pPr>
              <w:ind w:firstLine="567"/>
              <w:jc w:val="both"/>
              <w:rPr>
                <w:b/>
                <w:sz w:val="22"/>
                <w:u w:val="single"/>
              </w:rPr>
            </w:pPr>
            <w:r w:rsidRPr="00434259">
              <w:rPr>
                <w:b/>
                <w:sz w:val="22"/>
                <w:u w:val="single"/>
              </w:rPr>
              <w:t>Juridiskais birojs</w:t>
            </w:r>
          </w:p>
          <w:p w14:paraId="5FF014A1" w14:textId="77777777" w:rsidR="00434259" w:rsidRPr="00434259" w:rsidRDefault="00434259" w:rsidP="00434259">
            <w:pPr>
              <w:ind w:firstLine="567"/>
              <w:jc w:val="both"/>
              <w:rPr>
                <w:i/>
                <w:sz w:val="22"/>
              </w:rPr>
            </w:pPr>
            <w:r w:rsidRPr="00434259">
              <w:rPr>
                <w:i/>
                <w:sz w:val="22"/>
              </w:rPr>
              <w:t>Ņemot vērā šī likumprojekta ciešo saikni ar likumprojektu Nr. 132/Lp14 “Grozījums likumā “Par sociālo drošību””, norādām, ka Juridiskā biroja apsvērumi, kas iekļauti tā atzinuma Nr. 111.13/1-42-14/23 par likumprojektu “Grozījums likumā “Par sociālo drošību”” pirmajā punktā, ir vienlīdz attiecināmi uz konkrētā likumprojekta izskatīšanu.</w:t>
            </w:r>
          </w:p>
          <w:p w14:paraId="185457BB" w14:textId="77777777" w:rsidR="00434259" w:rsidRPr="00434259" w:rsidRDefault="00434259" w:rsidP="002D392E">
            <w:pPr>
              <w:ind w:firstLine="567"/>
              <w:jc w:val="both"/>
              <w:rPr>
                <w:b/>
                <w:sz w:val="22"/>
                <w:u w:val="single"/>
              </w:rPr>
            </w:pPr>
          </w:p>
        </w:tc>
        <w:tc>
          <w:tcPr>
            <w:tcW w:w="1417" w:type="dxa"/>
          </w:tcPr>
          <w:p w14:paraId="2C95BEC9" w14:textId="77777777" w:rsidR="00184011" w:rsidRDefault="00184011" w:rsidP="00642EA8">
            <w:pPr>
              <w:ind w:firstLine="36"/>
              <w:jc w:val="both"/>
              <w:rPr>
                <w:sz w:val="22"/>
              </w:rPr>
            </w:pPr>
          </w:p>
          <w:p w14:paraId="76B66258" w14:textId="0C7CD8CC" w:rsidR="00882775" w:rsidRPr="00882775" w:rsidRDefault="00642EA8" w:rsidP="00642EA8">
            <w:pPr>
              <w:ind w:firstLine="36"/>
              <w:jc w:val="both"/>
              <w:rPr>
                <w:sz w:val="22"/>
              </w:rPr>
            </w:pPr>
            <w:r>
              <w:rPr>
                <w:sz w:val="22"/>
              </w:rPr>
              <w:t>Neatbalstīt</w:t>
            </w:r>
          </w:p>
        </w:tc>
        <w:tc>
          <w:tcPr>
            <w:tcW w:w="1417" w:type="dxa"/>
          </w:tcPr>
          <w:p w14:paraId="4DE7B9C3" w14:textId="77777777" w:rsidR="00882775" w:rsidRPr="00882775" w:rsidRDefault="00882775" w:rsidP="002D392E">
            <w:pPr>
              <w:ind w:firstLine="567"/>
              <w:jc w:val="both"/>
              <w:rPr>
                <w:sz w:val="22"/>
              </w:rPr>
            </w:pPr>
          </w:p>
        </w:tc>
      </w:tr>
      <w:tr w:rsidR="007169B3" w:rsidRPr="00882775" w14:paraId="6D75EC26" w14:textId="77777777" w:rsidTr="00882775">
        <w:tc>
          <w:tcPr>
            <w:tcW w:w="3969" w:type="dxa"/>
            <w:shd w:val="clear" w:color="auto" w:fill="auto"/>
          </w:tcPr>
          <w:p w14:paraId="7DAC2F5D" w14:textId="77777777" w:rsidR="00882775" w:rsidRPr="00882775" w:rsidRDefault="00882775" w:rsidP="002D392E">
            <w:pPr>
              <w:ind w:firstLine="567"/>
              <w:jc w:val="both"/>
              <w:rPr>
                <w:b/>
                <w:bCs/>
                <w:iCs/>
                <w:sz w:val="22"/>
              </w:rPr>
            </w:pPr>
            <w:r w:rsidRPr="00882775">
              <w:rPr>
                <w:b/>
                <w:bCs/>
                <w:iCs/>
                <w:sz w:val="22"/>
              </w:rPr>
              <w:t>9.pants. Valsts pensijas piešķiršanai nepieciešamais apdrošināšanas stāžs</w:t>
            </w:r>
          </w:p>
          <w:p w14:paraId="51A1F20E" w14:textId="77777777" w:rsidR="00882775" w:rsidRPr="00882775" w:rsidRDefault="00882775" w:rsidP="002D392E">
            <w:pPr>
              <w:ind w:firstLine="567"/>
              <w:jc w:val="both"/>
              <w:rPr>
                <w:bCs/>
                <w:iCs/>
                <w:sz w:val="22"/>
              </w:rPr>
            </w:pPr>
            <w:r w:rsidRPr="00882775">
              <w:rPr>
                <w:bCs/>
                <w:iCs/>
                <w:sz w:val="22"/>
              </w:rPr>
              <w:t xml:space="preserve"> (2) Apdrošināšanas stāžu veido apdrošināšanas iemaksu periodi, kuru laikā:</w:t>
            </w:r>
          </w:p>
          <w:p w14:paraId="4CCFD2E2" w14:textId="77777777" w:rsidR="00882775" w:rsidRPr="00882775" w:rsidRDefault="00882775" w:rsidP="002D392E">
            <w:pPr>
              <w:ind w:firstLine="567"/>
              <w:jc w:val="both"/>
              <w:rPr>
                <w:bCs/>
                <w:iCs/>
                <w:sz w:val="22"/>
              </w:rPr>
            </w:pPr>
            <w:r w:rsidRPr="00882775">
              <w:rPr>
                <w:bCs/>
                <w:iCs/>
                <w:sz w:val="22"/>
              </w:rPr>
              <w:t>8) persona saskaņā ar Republikas pilsētas domes un novada domes deputāta statusa likuma 15.</w:t>
            </w:r>
            <w:r w:rsidRPr="00882775">
              <w:rPr>
                <w:bCs/>
                <w:iCs/>
                <w:sz w:val="22"/>
                <w:vertAlign w:val="superscript"/>
              </w:rPr>
              <w:t>1</w:t>
            </w:r>
            <w:r w:rsidRPr="00882775">
              <w:rPr>
                <w:bCs/>
                <w:iCs/>
                <w:sz w:val="22"/>
              </w:rPr>
              <w:t> pantu saņem pabalstu un par šo personu no pašvaldības budžeta līdzekļiem ir izdarītas apdrošināšanas iemaksas valsts pensiju apdrošināšanai;</w:t>
            </w:r>
          </w:p>
        </w:tc>
        <w:tc>
          <w:tcPr>
            <w:tcW w:w="3969" w:type="dxa"/>
            <w:shd w:val="clear" w:color="auto" w:fill="auto"/>
          </w:tcPr>
          <w:p w14:paraId="5BDA1319" w14:textId="77777777" w:rsidR="00882775" w:rsidRPr="00882775" w:rsidRDefault="00882775" w:rsidP="002D392E">
            <w:pPr>
              <w:ind w:firstLine="567"/>
              <w:jc w:val="both"/>
              <w:rPr>
                <w:sz w:val="22"/>
              </w:rPr>
            </w:pPr>
            <w:r w:rsidRPr="00882775">
              <w:rPr>
                <w:sz w:val="22"/>
              </w:rPr>
              <w:t>1. Aizstāt 9. panta otrās daļas 8. punktā vārdus ''Republikas pilsētas domes un novada domes deputāta statusa likuma'' ar vārdiem ''Pašvaldības domes deputāta statusa likuma''.</w:t>
            </w:r>
          </w:p>
          <w:p w14:paraId="581B8E9B" w14:textId="77777777" w:rsidR="00882775" w:rsidRPr="00882775" w:rsidRDefault="00882775" w:rsidP="002D392E">
            <w:pPr>
              <w:ind w:firstLine="567"/>
              <w:jc w:val="both"/>
              <w:rPr>
                <w:sz w:val="22"/>
              </w:rPr>
            </w:pPr>
          </w:p>
        </w:tc>
        <w:tc>
          <w:tcPr>
            <w:tcW w:w="556" w:type="dxa"/>
          </w:tcPr>
          <w:p w14:paraId="343AB90F" w14:textId="77777777" w:rsidR="00882775" w:rsidRPr="002F275A" w:rsidRDefault="00882775" w:rsidP="002F275A">
            <w:pPr>
              <w:jc w:val="center"/>
              <w:rPr>
                <w:b/>
                <w:sz w:val="22"/>
              </w:rPr>
            </w:pPr>
          </w:p>
        </w:tc>
        <w:tc>
          <w:tcPr>
            <w:tcW w:w="3969" w:type="dxa"/>
          </w:tcPr>
          <w:p w14:paraId="4BDA4BBE" w14:textId="77777777" w:rsidR="00882775" w:rsidRPr="00882775" w:rsidRDefault="00882775" w:rsidP="002D392E">
            <w:pPr>
              <w:ind w:firstLine="567"/>
              <w:jc w:val="both"/>
              <w:rPr>
                <w:sz w:val="22"/>
              </w:rPr>
            </w:pPr>
          </w:p>
        </w:tc>
        <w:tc>
          <w:tcPr>
            <w:tcW w:w="1417" w:type="dxa"/>
          </w:tcPr>
          <w:p w14:paraId="109882F4" w14:textId="77777777" w:rsidR="00882775" w:rsidRPr="00882775" w:rsidRDefault="00882775" w:rsidP="002D392E">
            <w:pPr>
              <w:ind w:firstLine="567"/>
              <w:jc w:val="both"/>
              <w:rPr>
                <w:sz w:val="22"/>
              </w:rPr>
            </w:pPr>
          </w:p>
        </w:tc>
        <w:tc>
          <w:tcPr>
            <w:tcW w:w="1417" w:type="dxa"/>
          </w:tcPr>
          <w:p w14:paraId="45E496B1" w14:textId="77777777" w:rsidR="00882775" w:rsidRPr="00882775" w:rsidRDefault="00882775" w:rsidP="002D392E">
            <w:pPr>
              <w:ind w:firstLine="567"/>
              <w:jc w:val="both"/>
              <w:rPr>
                <w:sz w:val="22"/>
              </w:rPr>
            </w:pPr>
          </w:p>
        </w:tc>
      </w:tr>
      <w:tr w:rsidR="007169B3" w:rsidRPr="00882775" w14:paraId="6D3392AB" w14:textId="77777777" w:rsidTr="00882775">
        <w:tc>
          <w:tcPr>
            <w:tcW w:w="3969" w:type="dxa"/>
            <w:shd w:val="clear" w:color="auto" w:fill="auto"/>
          </w:tcPr>
          <w:p w14:paraId="5FF16490" w14:textId="77777777" w:rsidR="00882775" w:rsidRPr="00882775" w:rsidRDefault="00882775" w:rsidP="002D392E">
            <w:pPr>
              <w:ind w:firstLine="567"/>
              <w:jc w:val="both"/>
              <w:rPr>
                <w:b/>
                <w:bCs/>
                <w:iCs/>
                <w:sz w:val="22"/>
              </w:rPr>
            </w:pPr>
            <w:r w:rsidRPr="00882775">
              <w:rPr>
                <w:b/>
                <w:bCs/>
                <w:iCs/>
                <w:sz w:val="22"/>
              </w:rPr>
              <w:t>12.pants. Vecuma pensijas aprēķināšana</w:t>
            </w:r>
          </w:p>
          <w:p w14:paraId="4AABE4C5" w14:textId="77777777" w:rsidR="00882775" w:rsidRPr="00882775" w:rsidRDefault="00882775" w:rsidP="002D392E">
            <w:pPr>
              <w:ind w:firstLine="567"/>
              <w:jc w:val="both"/>
              <w:rPr>
                <w:bCs/>
                <w:iCs/>
                <w:sz w:val="22"/>
              </w:rPr>
            </w:pPr>
            <w:r w:rsidRPr="00882775">
              <w:rPr>
                <w:bCs/>
                <w:iCs/>
                <w:sz w:val="22"/>
              </w:rPr>
              <w:lastRenderedPageBreak/>
              <w:t xml:space="preserve"> (2) Personām, kurām ir šajā likumā noteiktais vecuma pensijas piešķiršanai nepieciešamais apdrošināšanas stāžs, piešķirtās (pārrēķinātās) vecuma pensijas apmērs nedrīkst būt mazāks par minimālās vecuma pensijas apmēru. Ja persona iegādājusies dzīvības apdrošināšanas (mūža pensijas) polisi, tad no valsts budžeta līdzekļiem nodrošināmā vecuma pensija ir starpība starp valstī noteikto minimālo vecuma pensijas mēneša apmēru un mūža pensijas mēneša apmēru, kas noteikts atbilstoši dzīvības apdrošināšanas (mūža pensijas) līgumam par valsts </w:t>
            </w:r>
            <w:proofErr w:type="spellStart"/>
            <w:r w:rsidRPr="00882775">
              <w:rPr>
                <w:bCs/>
                <w:iCs/>
                <w:sz w:val="22"/>
              </w:rPr>
              <w:t>fondēto</w:t>
            </w:r>
            <w:proofErr w:type="spellEnd"/>
            <w:r w:rsidRPr="00882775">
              <w:rPr>
                <w:bCs/>
                <w:iCs/>
                <w:sz w:val="22"/>
              </w:rPr>
              <w:t xml:space="preserve"> pensiju shēmā uzkrātā </w:t>
            </w:r>
            <w:proofErr w:type="spellStart"/>
            <w:r w:rsidRPr="00882775">
              <w:rPr>
                <w:bCs/>
                <w:iCs/>
                <w:sz w:val="22"/>
              </w:rPr>
              <w:t>fondētās</w:t>
            </w:r>
            <w:proofErr w:type="spellEnd"/>
            <w:r w:rsidRPr="00882775">
              <w:rPr>
                <w:bCs/>
                <w:iCs/>
                <w:sz w:val="22"/>
              </w:rPr>
              <w:t xml:space="preserve"> pensijas kapitāla izmantošanu.</w:t>
            </w:r>
          </w:p>
        </w:tc>
        <w:tc>
          <w:tcPr>
            <w:tcW w:w="3969" w:type="dxa"/>
            <w:shd w:val="clear" w:color="auto" w:fill="auto"/>
          </w:tcPr>
          <w:p w14:paraId="3F742817" w14:textId="77777777" w:rsidR="00882775" w:rsidRPr="00882775" w:rsidRDefault="00882775" w:rsidP="00882775">
            <w:pPr>
              <w:numPr>
                <w:ilvl w:val="0"/>
                <w:numId w:val="1"/>
              </w:numPr>
              <w:jc w:val="both"/>
              <w:rPr>
                <w:sz w:val="22"/>
              </w:rPr>
            </w:pPr>
            <w:r w:rsidRPr="00882775">
              <w:rPr>
                <w:sz w:val="22"/>
              </w:rPr>
              <w:lastRenderedPageBreak/>
              <w:t>2. 12. pantā:</w:t>
            </w:r>
          </w:p>
          <w:p w14:paraId="6632E1FB" w14:textId="77777777" w:rsidR="00882775" w:rsidRPr="00882775" w:rsidRDefault="00882775" w:rsidP="00882775">
            <w:pPr>
              <w:numPr>
                <w:ilvl w:val="0"/>
                <w:numId w:val="1"/>
              </w:numPr>
              <w:jc w:val="both"/>
              <w:rPr>
                <w:sz w:val="22"/>
              </w:rPr>
            </w:pPr>
            <w:r w:rsidRPr="00882775">
              <w:rPr>
                <w:sz w:val="22"/>
              </w:rPr>
              <w:t>izteikt otro daļu šādā redakcijā:</w:t>
            </w:r>
          </w:p>
          <w:p w14:paraId="49143C0A" w14:textId="77777777" w:rsidR="00882775" w:rsidRPr="00882775" w:rsidRDefault="00882775" w:rsidP="00882775">
            <w:pPr>
              <w:numPr>
                <w:ilvl w:val="0"/>
                <w:numId w:val="1"/>
              </w:numPr>
              <w:jc w:val="both"/>
              <w:rPr>
                <w:sz w:val="22"/>
              </w:rPr>
            </w:pPr>
            <w:r w:rsidRPr="00882775">
              <w:rPr>
                <w:sz w:val="22"/>
              </w:rPr>
              <w:lastRenderedPageBreak/>
              <w:t>''(2) Personām, kurām ir šajā likumā noteiktais vecuma pensijas piešķiršanai nepieciešamais apdrošināšanas stāžs, vecuma pensijas apmērs nedrīkst būt mazāks par minimālās vecuma pensijas apmēru, un to nosaka šādā kārtībā:</w:t>
            </w:r>
          </w:p>
          <w:p w14:paraId="28502E04" w14:textId="77777777" w:rsidR="00882775" w:rsidRPr="00882775" w:rsidRDefault="00882775" w:rsidP="00882775">
            <w:pPr>
              <w:numPr>
                <w:ilvl w:val="0"/>
                <w:numId w:val="1"/>
              </w:numPr>
              <w:jc w:val="both"/>
              <w:rPr>
                <w:sz w:val="22"/>
              </w:rPr>
            </w:pPr>
            <w:r w:rsidRPr="00882775">
              <w:rPr>
                <w:sz w:val="22"/>
              </w:rPr>
              <w:t>1) ja atbilstoši šā panta pirmajai daļai aprēķinātā (pārrēķinātā) vecuma pensija ir mazāka par šā panta 2.</w:t>
            </w:r>
            <w:r w:rsidRPr="00882775">
              <w:rPr>
                <w:sz w:val="22"/>
                <w:vertAlign w:val="superscript"/>
              </w:rPr>
              <w:t>1</w:t>
            </w:r>
            <w:r w:rsidRPr="00882775">
              <w:rPr>
                <w:sz w:val="22"/>
              </w:rPr>
              <w:t xml:space="preserve"> daļā noteikto minimālās vecuma pensijas apmēru, tad no valsts pamatbudžeta līdzekļiem izmaksā pensijas daļu līdz noteiktajam minimālajam apmēram;</w:t>
            </w:r>
          </w:p>
          <w:p w14:paraId="270215E3" w14:textId="77777777" w:rsidR="00882775" w:rsidRPr="00882775" w:rsidRDefault="00882775" w:rsidP="00882775">
            <w:pPr>
              <w:numPr>
                <w:ilvl w:val="0"/>
                <w:numId w:val="1"/>
              </w:numPr>
              <w:jc w:val="both"/>
              <w:rPr>
                <w:sz w:val="22"/>
              </w:rPr>
            </w:pPr>
            <w:r w:rsidRPr="00882775">
              <w:rPr>
                <w:sz w:val="22"/>
              </w:rPr>
              <w:t>2) ja persona ir iegādājusies dzīvības apdrošināšanas (mūža pensijas) polisi un tās apmērs kopā ar atbilstoši šā panta pirmajai daļai aprēķināto (pārrēķināto) vecuma pensiju ir mazāks par šā panta 2.</w:t>
            </w:r>
            <w:r w:rsidRPr="00882775">
              <w:rPr>
                <w:sz w:val="22"/>
                <w:vertAlign w:val="superscript"/>
              </w:rPr>
              <w:t>1</w:t>
            </w:r>
            <w:r w:rsidRPr="00882775">
              <w:rPr>
                <w:sz w:val="22"/>
              </w:rPr>
              <w:t xml:space="preserve"> daļā noteikto minimālās vecuma pensijas apmēru, tad no valsts pamatbudžeta līdzekļiem izmaksā pensijas daļu līdz noteiktajam minimālajam apmēram.";</w:t>
            </w:r>
          </w:p>
        </w:tc>
        <w:tc>
          <w:tcPr>
            <w:tcW w:w="556" w:type="dxa"/>
          </w:tcPr>
          <w:p w14:paraId="160E756B" w14:textId="77777777" w:rsidR="00882775" w:rsidRPr="002F275A" w:rsidRDefault="00882775" w:rsidP="002F275A">
            <w:pPr>
              <w:numPr>
                <w:ilvl w:val="0"/>
                <w:numId w:val="1"/>
              </w:numPr>
              <w:ind w:firstLine="0"/>
              <w:jc w:val="center"/>
              <w:rPr>
                <w:b/>
                <w:sz w:val="22"/>
              </w:rPr>
            </w:pPr>
          </w:p>
        </w:tc>
        <w:tc>
          <w:tcPr>
            <w:tcW w:w="3969" w:type="dxa"/>
          </w:tcPr>
          <w:p w14:paraId="43BB3614" w14:textId="77777777" w:rsidR="00882775" w:rsidRPr="00882775" w:rsidRDefault="00882775" w:rsidP="00882775">
            <w:pPr>
              <w:numPr>
                <w:ilvl w:val="0"/>
                <w:numId w:val="1"/>
              </w:numPr>
              <w:jc w:val="both"/>
              <w:rPr>
                <w:sz w:val="22"/>
              </w:rPr>
            </w:pPr>
          </w:p>
        </w:tc>
        <w:tc>
          <w:tcPr>
            <w:tcW w:w="1417" w:type="dxa"/>
          </w:tcPr>
          <w:p w14:paraId="00167D8D" w14:textId="77777777" w:rsidR="00882775" w:rsidRPr="00882775" w:rsidRDefault="00882775" w:rsidP="00882775">
            <w:pPr>
              <w:numPr>
                <w:ilvl w:val="0"/>
                <w:numId w:val="1"/>
              </w:numPr>
              <w:jc w:val="both"/>
              <w:rPr>
                <w:sz w:val="22"/>
              </w:rPr>
            </w:pPr>
          </w:p>
        </w:tc>
        <w:tc>
          <w:tcPr>
            <w:tcW w:w="1417" w:type="dxa"/>
          </w:tcPr>
          <w:p w14:paraId="79DB4D5B" w14:textId="77777777" w:rsidR="00882775" w:rsidRPr="00882775" w:rsidRDefault="00882775" w:rsidP="00882775">
            <w:pPr>
              <w:numPr>
                <w:ilvl w:val="0"/>
                <w:numId w:val="1"/>
              </w:numPr>
              <w:jc w:val="both"/>
              <w:rPr>
                <w:sz w:val="22"/>
              </w:rPr>
            </w:pPr>
          </w:p>
        </w:tc>
      </w:tr>
      <w:tr w:rsidR="007169B3" w:rsidRPr="00882775" w14:paraId="5AAFA937" w14:textId="77777777" w:rsidTr="00882775">
        <w:tc>
          <w:tcPr>
            <w:tcW w:w="3969" w:type="dxa"/>
            <w:shd w:val="clear" w:color="auto" w:fill="auto"/>
          </w:tcPr>
          <w:p w14:paraId="6E8EA646" w14:textId="77777777" w:rsidR="00882775" w:rsidRPr="00882775" w:rsidRDefault="00882775" w:rsidP="002D392E">
            <w:pPr>
              <w:ind w:firstLine="567"/>
              <w:jc w:val="both"/>
              <w:rPr>
                <w:bCs/>
                <w:iCs/>
                <w:sz w:val="22"/>
              </w:rPr>
            </w:pPr>
            <w:r w:rsidRPr="00882775">
              <w:rPr>
                <w:bCs/>
                <w:iCs/>
                <w:sz w:val="22"/>
              </w:rPr>
              <w:t>(2</w:t>
            </w:r>
            <w:r w:rsidRPr="00882775">
              <w:rPr>
                <w:bCs/>
                <w:iCs/>
                <w:sz w:val="22"/>
                <w:vertAlign w:val="superscript"/>
              </w:rPr>
              <w:t>1</w:t>
            </w:r>
            <w:r w:rsidRPr="00882775">
              <w:rPr>
                <w:bCs/>
                <w:iCs/>
                <w:sz w:val="22"/>
              </w:rPr>
              <w:t>) Minimālās vecuma pensijas aprēķina bāze ir 136 </w:t>
            </w:r>
            <w:proofErr w:type="spellStart"/>
            <w:r w:rsidRPr="00882775">
              <w:rPr>
                <w:bCs/>
                <w:i/>
                <w:iCs/>
                <w:sz w:val="22"/>
              </w:rPr>
              <w:t>euro</w:t>
            </w:r>
            <w:proofErr w:type="spellEnd"/>
            <w:r w:rsidRPr="00882775">
              <w:rPr>
                <w:bCs/>
                <w:iCs/>
                <w:sz w:val="22"/>
              </w:rPr>
              <w:t>, personām ar invaliditāti kopš bērnības — 163 </w:t>
            </w:r>
            <w:proofErr w:type="spellStart"/>
            <w:r w:rsidRPr="00882775">
              <w:rPr>
                <w:bCs/>
                <w:i/>
                <w:iCs/>
                <w:sz w:val="22"/>
              </w:rPr>
              <w:t>euro</w:t>
            </w:r>
            <w:proofErr w:type="spellEnd"/>
            <w:r w:rsidRPr="00882775">
              <w:rPr>
                <w:bCs/>
                <w:iCs/>
                <w:sz w:val="22"/>
              </w:rPr>
              <w:t xml:space="preserve">. Minimālās vecuma pensijas apmēru nosaka, minimālās vecuma pensijas aprēķina bāzei piemērojot koeficientu 1,1 un par katru nākamo gadu, kas pārsniedz šajā likumā noteikto vecuma pensijas piešķiršanai nepieciešamo apdrošināšanas stāžu, apmēru palielinot par diviem procentiem no minimālās vecuma pensijas aprēķina bāzes. Mainoties vecuma pensijas piešķiršanai nepieciešamā apdrošināšanas stāža lielumam, minimālās vecuma </w:t>
            </w:r>
            <w:r w:rsidRPr="00882775">
              <w:rPr>
                <w:bCs/>
                <w:iCs/>
                <w:sz w:val="22"/>
              </w:rPr>
              <w:lastRenderedPageBreak/>
              <w:t>pensijas apmērs nedrīkst būt mazāks par iepriekš noteikto minimālās vecuma pensijas apmēru atbilstoši konkrētajam apdrošināšanas stāžam.</w:t>
            </w:r>
          </w:p>
        </w:tc>
        <w:tc>
          <w:tcPr>
            <w:tcW w:w="3969" w:type="dxa"/>
            <w:shd w:val="clear" w:color="auto" w:fill="auto"/>
          </w:tcPr>
          <w:p w14:paraId="718DCAE1" w14:textId="77777777" w:rsidR="00882775" w:rsidRPr="00882775" w:rsidRDefault="00882775" w:rsidP="00882775">
            <w:pPr>
              <w:numPr>
                <w:ilvl w:val="0"/>
                <w:numId w:val="2"/>
              </w:numPr>
              <w:jc w:val="both"/>
              <w:rPr>
                <w:sz w:val="22"/>
              </w:rPr>
            </w:pPr>
            <w:r w:rsidRPr="00882775">
              <w:rPr>
                <w:sz w:val="22"/>
              </w:rPr>
              <w:lastRenderedPageBreak/>
              <w:t>izteikt 2.</w:t>
            </w:r>
            <w:r w:rsidRPr="00882775">
              <w:rPr>
                <w:sz w:val="22"/>
                <w:vertAlign w:val="superscript"/>
              </w:rPr>
              <w:t>1</w:t>
            </w:r>
            <w:r w:rsidRPr="00882775">
              <w:rPr>
                <w:sz w:val="22"/>
              </w:rPr>
              <w:t xml:space="preserve"> daļas pirmo un otro teikumu šādā redakcijā:</w:t>
            </w:r>
          </w:p>
          <w:p w14:paraId="67AD18E4" w14:textId="77777777" w:rsidR="00882775" w:rsidRPr="00882775" w:rsidRDefault="00882775" w:rsidP="002D392E">
            <w:pPr>
              <w:ind w:firstLine="567"/>
              <w:jc w:val="both"/>
              <w:rPr>
                <w:sz w:val="22"/>
              </w:rPr>
            </w:pPr>
            <w:r w:rsidRPr="00882775">
              <w:rPr>
                <w:sz w:val="22"/>
              </w:rPr>
              <w:t xml:space="preserve">''Minimālās vecuma pensijas aprēķina bāzi nosaka </w:t>
            </w:r>
            <w:r w:rsidRPr="00434259">
              <w:rPr>
                <w:sz w:val="22"/>
                <w:u w:val="single"/>
              </w:rPr>
              <w:t xml:space="preserve">procentos no Centrālās statistikas pārvaldes tīmekļvietnē publicētās minimālo ienākumu mediānas mēnesī, noapaļotu līdz veseliem </w:t>
            </w:r>
            <w:proofErr w:type="spellStart"/>
            <w:r w:rsidRPr="00434259">
              <w:rPr>
                <w:i/>
                <w:sz w:val="22"/>
                <w:u w:val="single"/>
              </w:rPr>
              <w:t>euro</w:t>
            </w:r>
            <w:proofErr w:type="spellEnd"/>
            <w:r w:rsidRPr="00434259">
              <w:rPr>
                <w:i/>
                <w:sz w:val="22"/>
                <w:u w:val="single"/>
              </w:rPr>
              <w:t xml:space="preserve"> </w:t>
            </w:r>
            <w:r w:rsidRPr="00882775">
              <w:rPr>
                <w:sz w:val="22"/>
              </w:rPr>
              <w:t xml:space="preserve">(turpmāk – ienākumu mediāna), un tā ir 25 procentu apmērā no ienākumu mediānas, personām ar invaliditāti kopš bērnības – 30 procentu apmērā no ienākumu mediānas. Minimālās vecuma pensijas apmēru nosaka, minimālās vecuma pensijas aprēķina bāzei </w:t>
            </w:r>
            <w:r w:rsidRPr="00882775">
              <w:rPr>
                <w:sz w:val="22"/>
              </w:rPr>
              <w:lastRenderedPageBreak/>
              <w:t>piemērojot koeficientu 1,2, un par katru nākamo gadu, kas pārsniedz šajā likumā noteikto vecuma pensijas piešķiršanai nepieciešamo apdrošināšanas stāžu, apmēru palielina par diviem procentiem no minimālās vecuma pensijas aprēķina bāzes.''</w:t>
            </w:r>
          </w:p>
        </w:tc>
        <w:tc>
          <w:tcPr>
            <w:tcW w:w="556" w:type="dxa"/>
          </w:tcPr>
          <w:p w14:paraId="76A0C61B" w14:textId="77777777" w:rsidR="00882775" w:rsidRPr="002F275A" w:rsidRDefault="002F275A" w:rsidP="002F275A">
            <w:pPr>
              <w:numPr>
                <w:ilvl w:val="0"/>
                <w:numId w:val="2"/>
              </w:numPr>
              <w:ind w:firstLine="0"/>
              <w:jc w:val="center"/>
              <w:rPr>
                <w:b/>
                <w:sz w:val="22"/>
              </w:rPr>
            </w:pPr>
            <w:r w:rsidRPr="002F275A">
              <w:rPr>
                <w:b/>
                <w:sz w:val="22"/>
              </w:rPr>
              <w:lastRenderedPageBreak/>
              <w:t>2</w:t>
            </w:r>
          </w:p>
          <w:p w14:paraId="10DCED80" w14:textId="77777777" w:rsidR="002F275A" w:rsidRPr="002F275A" w:rsidRDefault="002F275A" w:rsidP="002F275A">
            <w:pPr>
              <w:jc w:val="center"/>
              <w:rPr>
                <w:b/>
                <w:sz w:val="22"/>
              </w:rPr>
            </w:pPr>
          </w:p>
          <w:p w14:paraId="06900C5D" w14:textId="77777777" w:rsidR="002F275A" w:rsidRPr="002F275A" w:rsidRDefault="002F275A" w:rsidP="002F275A">
            <w:pPr>
              <w:jc w:val="center"/>
              <w:rPr>
                <w:b/>
                <w:sz w:val="22"/>
              </w:rPr>
            </w:pPr>
          </w:p>
          <w:p w14:paraId="5F36FC7D" w14:textId="77777777" w:rsidR="002F275A" w:rsidRPr="002F275A" w:rsidRDefault="002F275A" w:rsidP="002F275A">
            <w:pPr>
              <w:jc w:val="center"/>
              <w:rPr>
                <w:b/>
                <w:sz w:val="22"/>
              </w:rPr>
            </w:pPr>
          </w:p>
          <w:p w14:paraId="5B8123CC" w14:textId="77777777" w:rsidR="002F275A" w:rsidRPr="002F275A" w:rsidRDefault="002F275A" w:rsidP="002F275A">
            <w:pPr>
              <w:jc w:val="center"/>
              <w:rPr>
                <w:b/>
                <w:sz w:val="22"/>
              </w:rPr>
            </w:pPr>
          </w:p>
          <w:p w14:paraId="04472187" w14:textId="77777777" w:rsidR="002F275A" w:rsidRPr="002F275A" w:rsidRDefault="002F275A" w:rsidP="002F275A">
            <w:pPr>
              <w:jc w:val="center"/>
              <w:rPr>
                <w:b/>
                <w:sz w:val="22"/>
              </w:rPr>
            </w:pPr>
          </w:p>
          <w:p w14:paraId="37DDF868" w14:textId="77777777" w:rsidR="002F275A" w:rsidRPr="002F275A" w:rsidRDefault="002F275A" w:rsidP="002F275A">
            <w:pPr>
              <w:jc w:val="center"/>
              <w:rPr>
                <w:b/>
                <w:sz w:val="22"/>
              </w:rPr>
            </w:pPr>
          </w:p>
          <w:p w14:paraId="598F88BE" w14:textId="77777777" w:rsidR="002F275A" w:rsidRPr="002F275A" w:rsidRDefault="002F275A" w:rsidP="002F275A">
            <w:pPr>
              <w:jc w:val="center"/>
              <w:rPr>
                <w:b/>
                <w:sz w:val="22"/>
              </w:rPr>
            </w:pPr>
          </w:p>
          <w:p w14:paraId="727DCE7E" w14:textId="77777777" w:rsidR="002F275A" w:rsidRPr="002F275A" w:rsidRDefault="002F275A" w:rsidP="002F275A">
            <w:pPr>
              <w:jc w:val="center"/>
              <w:rPr>
                <w:b/>
                <w:sz w:val="22"/>
              </w:rPr>
            </w:pPr>
          </w:p>
          <w:p w14:paraId="5F67A012" w14:textId="77777777" w:rsidR="002F275A" w:rsidRPr="002F275A" w:rsidRDefault="002F275A" w:rsidP="002F275A">
            <w:pPr>
              <w:jc w:val="center"/>
              <w:rPr>
                <w:b/>
                <w:sz w:val="22"/>
              </w:rPr>
            </w:pPr>
          </w:p>
          <w:p w14:paraId="2574CCC0" w14:textId="77777777" w:rsidR="002F275A" w:rsidRPr="002F275A" w:rsidRDefault="002F275A" w:rsidP="002F275A">
            <w:pPr>
              <w:jc w:val="center"/>
              <w:rPr>
                <w:b/>
                <w:sz w:val="22"/>
              </w:rPr>
            </w:pPr>
          </w:p>
          <w:p w14:paraId="0CDF9F0B" w14:textId="77777777" w:rsidR="002F275A" w:rsidRPr="002F275A" w:rsidRDefault="002F275A" w:rsidP="002F275A">
            <w:pPr>
              <w:jc w:val="center"/>
              <w:rPr>
                <w:b/>
                <w:sz w:val="22"/>
              </w:rPr>
            </w:pPr>
          </w:p>
          <w:p w14:paraId="79E532CC" w14:textId="77777777" w:rsidR="002F275A" w:rsidRPr="002F275A" w:rsidRDefault="002F275A" w:rsidP="002F275A">
            <w:pPr>
              <w:jc w:val="center"/>
              <w:rPr>
                <w:b/>
                <w:sz w:val="22"/>
              </w:rPr>
            </w:pPr>
          </w:p>
          <w:p w14:paraId="68DAB916" w14:textId="77777777" w:rsidR="002F275A" w:rsidRPr="002F275A" w:rsidRDefault="002F275A" w:rsidP="002F275A">
            <w:pPr>
              <w:jc w:val="center"/>
              <w:rPr>
                <w:b/>
                <w:sz w:val="22"/>
              </w:rPr>
            </w:pPr>
          </w:p>
          <w:p w14:paraId="29FB804C" w14:textId="77777777" w:rsidR="002F275A" w:rsidRPr="002F275A" w:rsidRDefault="002F275A" w:rsidP="002F275A">
            <w:pPr>
              <w:jc w:val="center"/>
              <w:rPr>
                <w:b/>
                <w:sz w:val="22"/>
              </w:rPr>
            </w:pPr>
          </w:p>
          <w:p w14:paraId="3075AE64" w14:textId="77777777" w:rsidR="002F275A" w:rsidRPr="002F275A" w:rsidRDefault="002F275A" w:rsidP="002F275A">
            <w:pPr>
              <w:jc w:val="center"/>
              <w:rPr>
                <w:b/>
                <w:sz w:val="22"/>
              </w:rPr>
            </w:pPr>
          </w:p>
          <w:p w14:paraId="2DAFF072" w14:textId="77777777" w:rsidR="002F275A" w:rsidRPr="002F275A" w:rsidRDefault="002F275A" w:rsidP="002F275A">
            <w:pPr>
              <w:jc w:val="center"/>
              <w:rPr>
                <w:b/>
                <w:sz w:val="22"/>
              </w:rPr>
            </w:pPr>
          </w:p>
          <w:p w14:paraId="51A80F25" w14:textId="77777777" w:rsidR="002F275A" w:rsidRPr="002F275A" w:rsidRDefault="002F275A" w:rsidP="002F275A">
            <w:pPr>
              <w:jc w:val="center"/>
              <w:rPr>
                <w:b/>
                <w:sz w:val="22"/>
              </w:rPr>
            </w:pPr>
          </w:p>
          <w:p w14:paraId="3759CE17" w14:textId="77777777" w:rsidR="002F275A" w:rsidRPr="002F275A" w:rsidRDefault="002F275A" w:rsidP="002F275A">
            <w:pPr>
              <w:jc w:val="center"/>
              <w:rPr>
                <w:b/>
                <w:sz w:val="22"/>
              </w:rPr>
            </w:pPr>
          </w:p>
          <w:p w14:paraId="0B44256C" w14:textId="77777777" w:rsidR="002F275A" w:rsidRPr="002F275A" w:rsidRDefault="002F275A" w:rsidP="002F275A">
            <w:pPr>
              <w:jc w:val="center"/>
              <w:rPr>
                <w:b/>
                <w:sz w:val="22"/>
              </w:rPr>
            </w:pPr>
          </w:p>
          <w:p w14:paraId="505C4446" w14:textId="77777777" w:rsidR="002F275A" w:rsidRPr="002F275A" w:rsidRDefault="002F275A" w:rsidP="002F275A">
            <w:pPr>
              <w:jc w:val="center"/>
              <w:rPr>
                <w:b/>
                <w:sz w:val="22"/>
              </w:rPr>
            </w:pPr>
          </w:p>
          <w:p w14:paraId="7EB4196D" w14:textId="77777777" w:rsidR="002F275A" w:rsidRPr="002F275A" w:rsidRDefault="002F275A" w:rsidP="002F275A">
            <w:pPr>
              <w:jc w:val="center"/>
              <w:rPr>
                <w:b/>
                <w:sz w:val="22"/>
              </w:rPr>
            </w:pPr>
          </w:p>
          <w:p w14:paraId="5E406F4B" w14:textId="77777777" w:rsidR="002F275A" w:rsidRPr="002F275A" w:rsidRDefault="002F275A" w:rsidP="002F275A">
            <w:pPr>
              <w:jc w:val="center"/>
              <w:rPr>
                <w:b/>
                <w:sz w:val="22"/>
              </w:rPr>
            </w:pPr>
          </w:p>
          <w:p w14:paraId="68FA8475" w14:textId="77777777" w:rsidR="002F275A" w:rsidRPr="002F275A" w:rsidRDefault="002F275A" w:rsidP="002F275A">
            <w:pPr>
              <w:jc w:val="center"/>
              <w:rPr>
                <w:b/>
                <w:sz w:val="22"/>
              </w:rPr>
            </w:pPr>
          </w:p>
          <w:p w14:paraId="6DB87224" w14:textId="77777777" w:rsidR="002F275A" w:rsidRPr="002F275A" w:rsidRDefault="002F275A" w:rsidP="002F275A">
            <w:pPr>
              <w:jc w:val="center"/>
              <w:rPr>
                <w:b/>
                <w:sz w:val="22"/>
              </w:rPr>
            </w:pPr>
          </w:p>
          <w:p w14:paraId="57FFAFA9" w14:textId="77777777" w:rsidR="002F275A" w:rsidRPr="002F275A" w:rsidRDefault="002F275A" w:rsidP="002F275A">
            <w:pPr>
              <w:jc w:val="center"/>
              <w:rPr>
                <w:b/>
                <w:sz w:val="22"/>
              </w:rPr>
            </w:pPr>
            <w:r w:rsidRPr="002F275A">
              <w:rPr>
                <w:b/>
                <w:sz w:val="22"/>
              </w:rPr>
              <w:t>3</w:t>
            </w:r>
          </w:p>
          <w:p w14:paraId="0702C57B" w14:textId="77777777" w:rsidR="002F275A" w:rsidRPr="002F275A" w:rsidRDefault="002F275A" w:rsidP="002F275A">
            <w:pPr>
              <w:jc w:val="center"/>
              <w:rPr>
                <w:b/>
                <w:sz w:val="22"/>
              </w:rPr>
            </w:pPr>
          </w:p>
          <w:p w14:paraId="105EC66B" w14:textId="77777777" w:rsidR="002F275A" w:rsidRPr="002F275A" w:rsidRDefault="002F275A" w:rsidP="002F275A">
            <w:pPr>
              <w:jc w:val="center"/>
              <w:rPr>
                <w:b/>
                <w:sz w:val="22"/>
              </w:rPr>
            </w:pPr>
          </w:p>
          <w:p w14:paraId="1EEEBC55" w14:textId="77777777" w:rsidR="002F275A" w:rsidRPr="002F275A" w:rsidRDefault="002F275A" w:rsidP="002F275A">
            <w:pPr>
              <w:jc w:val="center"/>
              <w:rPr>
                <w:b/>
                <w:sz w:val="22"/>
              </w:rPr>
            </w:pPr>
          </w:p>
          <w:p w14:paraId="47BBCAF7" w14:textId="77777777" w:rsidR="002F275A" w:rsidRPr="002F275A" w:rsidRDefault="002F275A" w:rsidP="002F275A">
            <w:pPr>
              <w:jc w:val="center"/>
              <w:rPr>
                <w:b/>
                <w:sz w:val="22"/>
              </w:rPr>
            </w:pPr>
          </w:p>
          <w:p w14:paraId="0A664784" w14:textId="77777777" w:rsidR="002F275A" w:rsidRPr="002F275A" w:rsidRDefault="002F275A" w:rsidP="002F275A">
            <w:pPr>
              <w:jc w:val="center"/>
              <w:rPr>
                <w:b/>
                <w:sz w:val="22"/>
              </w:rPr>
            </w:pPr>
          </w:p>
          <w:p w14:paraId="10D24801" w14:textId="77777777" w:rsidR="002F275A" w:rsidRPr="002F275A" w:rsidRDefault="002F275A" w:rsidP="002F275A">
            <w:pPr>
              <w:jc w:val="center"/>
              <w:rPr>
                <w:b/>
                <w:sz w:val="22"/>
              </w:rPr>
            </w:pPr>
          </w:p>
          <w:p w14:paraId="6E2118EA" w14:textId="77777777" w:rsidR="002F275A" w:rsidRPr="002F275A" w:rsidRDefault="002F275A" w:rsidP="002F275A">
            <w:pPr>
              <w:jc w:val="center"/>
              <w:rPr>
                <w:b/>
                <w:sz w:val="22"/>
              </w:rPr>
            </w:pPr>
          </w:p>
          <w:p w14:paraId="06C5BEF3" w14:textId="77777777" w:rsidR="002F275A" w:rsidRPr="002F275A" w:rsidRDefault="002F275A" w:rsidP="002F275A">
            <w:pPr>
              <w:jc w:val="center"/>
              <w:rPr>
                <w:b/>
                <w:sz w:val="22"/>
              </w:rPr>
            </w:pPr>
          </w:p>
          <w:p w14:paraId="6B3B2027" w14:textId="77777777" w:rsidR="002F275A" w:rsidRPr="002F275A" w:rsidRDefault="002F275A" w:rsidP="002F275A">
            <w:pPr>
              <w:jc w:val="center"/>
              <w:rPr>
                <w:b/>
                <w:sz w:val="22"/>
              </w:rPr>
            </w:pPr>
          </w:p>
          <w:p w14:paraId="564D7AFE" w14:textId="77777777" w:rsidR="002F275A" w:rsidRPr="002F275A" w:rsidRDefault="002F275A" w:rsidP="002F275A">
            <w:pPr>
              <w:jc w:val="center"/>
              <w:rPr>
                <w:b/>
                <w:sz w:val="22"/>
              </w:rPr>
            </w:pPr>
          </w:p>
          <w:p w14:paraId="757441CE" w14:textId="77777777" w:rsidR="002F275A" w:rsidRPr="002F275A" w:rsidRDefault="002F275A" w:rsidP="002F275A">
            <w:pPr>
              <w:jc w:val="center"/>
              <w:rPr>
                <w:b/>
                <w:sz w:val="22"/>
              </w:rPr>
            </w:pPr>
          </w:p>
          <w:p w14:paraId="080D6C62" w14:textId="77777777" w:rsidR="002F275A" w:rsidRPr="002F275A" w:rsidRDefault="002F275A" w:rsidP="002F275A">
            <w:pPr>
              <w:jc w:val="center"/>
              <w:rPr>
                <w:b/>
                <w:sz w:val="22"/>
              </w:rPr>
            </w:pPr>
          </w:p>
          <w:p w14:paraId="0603987D" w14:textId="77777777" w:rsidR="002F275A" w:rsidRPr="002F275A" w:rsidRDefault="002F275A" w:rsidP="002F275A">
            <w:pPr>
              <w:jc w:val="center"/>
              <w:rPr>
                <w:b/>
                <w:sz w:val="22"/>
              </w:rPr>
            </w:pPr>
          </w:p>
          <w:p w14:paraId="52FD9F51" w14:textId="77777777" w:rsidR="002F275A" w:rsidRPr="002F275A" w:rsidRDefault="002F275A" w:rsidP="002F275A">
            <w:pPr>
              <w:jc w:val="center"/>
              <w:rPr>
                <w:b/>
                <w:sz w:val="22"/>
              </w:rPr>
            </w:pPr>
          </w:p>
          <w:p w14:paraId="66D5D132" w14:textId="77777777" w:rsidR="002F275A" w:rsidRPr="002F275A" w:rsidRDefault="002F275A" w:rsidP="002F275A">
            <w:pPr>
              <w:jc w:val="center"/>
              <w:rPr>
                <w:b/>
                <w:sz w:val="22"/>
              </w:rPr>
            </w:pPr>
          </w:p>
          <w:p w14:paraId="33C76526" w14:textId="77777777" w:rsidR="002F275A" w:rsidRPr="002F275A" w:rsidRDefault="002F275A" w:rsidP="002F275A">
            <w:pPr>
              <w:jc w:val="center"/>
              <w:rPr>
                <w:b/>
                <w:sz w:val="22"/>
              </w:rPr>
            </w:pPr>
          </w:p>
          <w:p w14:paraId="0380318F" w14:textId="77777777" w:rsidR="002F275A" w:rsidRPr="002F275A" w:rsidRDefault="002F275A" w:rsidP="002F275A">
            <w:pPr>
              <w:jc w:val="center"/>
              <w:rPr>
                <w:b/>
                <w:sz w:val="22"/>
              </w:rPr>
            </w:pPr>
            <w:r w:rsidRPr="002F275A">
              <w:rPr>
                <w:b/>
                <w:sz w:val="22"/>
              </w:rPr>
              <w:t>4</w:t>
            </w:r>
          </w:p>
        </w:tc>
        <w:tc>
          <w:tcPr>
            <w:tcW w:w="3969" w:type="dxa"/>
          </w:tcPr>
          <w:p w14:paraId="67F9EAC0" w14:textId="77777777" w:rsidR="00882775" w:rsidRPr="003727CA" w:rsidRDefault="003727CA" w:rsidP="00EB24CF">
            <w:pPr>
              <w:ind w:firstLine="567"/>
              <w:jc w:val="both"/>
              <w:rPr>
                <w:b/>
                <w:sz w:val="22"/>
                <w:u w:val="single"/>
              </w:rPr>
            </w:pPr>
            <w:r w:rsidRPr="003727CA">
              <w:rPr>
                <w:b/>
                <w:sz w:val="22"/>
                <w:u w:val="single"/>
              </w:rPr>
              <w:lastRenderedPageBreak/>
              <w:t>Zaļo un Zemnieku savienības frakcija</w:t>
            </w:r>
          </w:p>
          <w:p w14:paraId="79AFC39A" w14:textId="77777777" w:rsidR="003727CA" w:rsidRPr="003727CA" w:rsidRDefault="003727CA" w:rsidP="00EB24CF">
            <w:pPr>
              <w:ind w:firstLine="567"/>
              <w:jc w:val="both"/>
              <w:rPr>
                <w:sz w:val="22"/>
              </w:rPr>
            </w:pPr>
            <w:r w:rsidRPr="003727CA">
              <w:rPr>
                <w:sz w:val="22"/>
              </w:rPr>
              <w:t>Izteikt likumprojekta 12.panta 2</w:t>
            </w:r>
            <w:r w:rsidRPr="003727CA">
              <w:rPr>
                <w:sz w:val="22"/>
                <w:vertAlign w:val="superscript"/>
              </w:rPr>
              <w:t>1</w:t>
            </w:r>
            <w:r w:rsidRPr="003727CA">
              <w:rPr>
                <w:sz w:val="22"/>
              </w:rPr>
              <w:t xml:space="preserve"> daļas pirmo un otro teikumu šādā redakcijā:</w:t>
            </w:r>
          </w:p>
          <w:p w14:paraId="66EFF4D0" w14:textId="77777777" w:rsidR="00A14313" w:rsidRDefault="003727CA" w:rsidP="00A14313">
            <w:pPr>
              <w:ind w:firstLine="567"/>
              <w:jc w:val="both"/>
              <w:rPr>
                <w:sz w:val="22"/>
              </w:rPr>
            </w:pPr>
            <w:r w:rsidRPr="003727CA">
              <w:rPr>
                <w:sz w:val="22"/>
              </w:rPr>
              <w:t xml:space="preserve">''Minimālās vecuma pensijas aprēķina bāzi nosaka procentos no Centrālās statistikas pārvaldes tīmekļvietnē publicētās minimālo ienākumu mediānas mēnesī, noapaļotu līdz veseliem </w:t>
            </w:r>
            <w:proofErr w:type="spellStart"/>
            <w:r w:rsidRPr="003727CA">
              <w:rPr>
                <w:sz w:val="22"/>
              </w:rPr>
              <w:t>euro</w:t>
            </w:r>
            <w:proofErr w:type="spellEnd"/>
            <w:r w:rsidRPr="003727CA">
              <w:rPr>
                <w:sz w:val="22"/>
              </w:rPr>
              <w:t xml:space="preserve"> (turpmāk – ienākumu mediāna), un tā ir 45 procentu apmērā no ienākumu mediānas, personām ar invaliditāti kopš bērnības – 50 procentu </w:t>
            </w:r>
            <w:r w:rsidRPr="003727CA">
              <w:rPr>
                <w:sz w:val="22"/>
              </w:rPr>
              <w:lastRenderedPageBreak/>
              <w:t>apmērā no ienākumu mediānas. Minimālās vecuma pensijas apmēru nosaka, minimālās vecuma pensijas aprēķina bāzei piemērojot koeficientu 1,2, un par katru nākamo gadu, kas pārsniedz šajā likumā noteikto vecuma pensijas piešķiršanai nepieciešamo apdrošināšanas stāžu, apmēru palielina par diviem procentiem no minimālās vecuma pensijas aprēķina bāzes.''</w:t>
            </w:r>
          </w:p>
          <w:p w14:paraId="1E8FB1CC" w14:textId="77777777" w:rsidR="00A14313" w:rsidRDefault="00A14313" w:rsidP="00A14313">
            <w:pPr>
              <w:ind w:firstLine="567"/>
              <w:jc w:val="both"/>
              <w:rPr>
                <w:b/>
                <w:sz w:val="22"/>
                <w:u w:val="single"/>
              </w:rPr>
            </w:pPr>
          </w:p>
          <w:p w14:paraId="09A4979C" w14:textId="77777777" w:rsidR="00A14313" w:rsidRPr="00A14313" w:rsidRDefault="00A14313" w:rsidP="00A14313">
            <w:pPr>
              <w:ind w:firstLine="567"/>
              <w:jc w:val="both"/>
              <w:rPr>
                <w:b/>
                <w:sz w:val="22"/>
                <w:u w:val="single"/>
              </w:rPr>
            </w:pPr>
            <w:r w:rsidRPr="00A14313">
              <w:rPr>
                <w:b/>
                <w:sz w:val="22"/>
                <w:u w:val="single"/>
              </w:rPr>
              <w:t xml:space="preserve">Deputāte </w:t>
            </w:r>
            <w:proofErr w:type="spellStart"/>
            <w:r w:rsidRPr="00A14313">
              <w:rPr>
                <w:b/>
                <w:sz w:val="22"/>
                <w:u w:val="single"/>
              </w:rPr>
              <w:t>R.Petraviča</w:t>
            </w:r>
            <w:proofErr w:type="spellEnd"/>
          </w:p>
          <w:p w14:paraId="0A58ED81" w14:textId="77777777" w:rsidR="00A14313" w:rsidRPr="00A25D7D" w:rsidRDefault="00A14313" w:rsidP="00A14313">
            <w:pPr>
              <w:ind w:firstLine="567"/>
              <w:jc w:val="both"/>
              <w:rPr>
                <w:sz w:val="22"/>
              </w:rPr>
            </w:pPr>
            <w:r w:rsidRPr="00A25D7D">
              <w:rPr>
                <w:sz w:val="22"/>
              </w:rPr>
              <w:t xml:space="preserve">12. pantā: </w:t>
            </w:r>
          </w:p>
          <w:p w14:paraId="109C1953" w14:textId="77777777" w:rsidR="003727CA" w:rsidRDefault="00A14313" w:rsidP="00EB24CF">
            <w:pPr>
              <w:ind w:firstLine="567"/>
              <w:jc w:val="both"/>
              <w:rPr>
                <w:b/>
                <w:bCs/>
                <w:sz w:val="22"/>
              </w:rPr>
            </w:pPr>
            <w:r w:rsidRPr="00A25D7D">
              <w:rPr>
                <w:sz w:val="22"/>
              </w:rPr>
              <w:t xml:space="preserve">Izteikt 2¹. daļas pirmo un otro teikumu šādā redakcijā: ''Minimālās vecuma pensijas aprēķina bāzi nosaka procentos no Centrālās statistikas pārvaldes tīmekļvietnē publicētās minimālo ienākumu mediānas mēnesī, noapaļotu līdz veseliem </w:t>
            </w:r>
            <w:proofErr w:type="spellStart"/>
            <w:r w:rsidRPr="00A25D7D">
              <w:rPr>
                <w:sz w:val="22"/>
              </w:rPr>
              <w:t>euro</w:t>
            </w:r>
            <w:proofErr w:type="spellEnd"/>
            <w:r w:rsidRPr="00A25D7D">
              <w:rPr>
                <w:sz w:val="22"/>
              </w:rPr>
              <w:t xml:space="preserve"> (turpmāk – ienākumu mediāna), un tā ir 25 procentu apmērā no ienākumu mediānas, personām ar invaliditāti kopš bērnības – 30 procentu apmērā no ienākumu mediānas, </w:t>
            </w:r>
            <w:r w:rsidRPr="00A25D7D">
              <w:rPr>
                <w:b/>
                <w:bCs/>
                <w:sz w:val="22"/>
              </w:rPr>
              <w:t>bet apmērs nedrīkst būt  mazāks kā iepriekšējā gadā indeksētā minimālās vecuma pensijas aprēķina bāze”.</w:t>
            </w:r>
          </w:p>
          <w:p w14:paraId="4F84461D" w14:textId="77777777" w:rsidR="00434259" w:rsidRDefault="00434259" w:rsidP="00434259">
            <w:pPr>
              <w:ind w:firstLine="567"/>
              <w:jc w:val="both"/>
              <w:rPr>
                <w:b/>
                <w:sz w:val="22"/>
                <w:u w:val="single"/>
              </w:rPr>
            </w:pPr>
          </w:p>
          <w:p w14:paraId="2082B2E2" w14:textId="77777777" w:rsidR="00434259" w:rsidRDefault="00434259" w:rsidP="00434259">
            <w:pPr>
              <w:ind w:firstLine="567"/>
              <w:jc w:val="both"/>
              <w:rPr>
                <w:b/>
                <w:sz w:val="22"/>
                <w:u w:val="single"/>
              </w:rPr>
            </w:pPr>
            <w:r w:rsidRPr="00434259">
              <w:rPr>
                <w:b/>
                <w:sz w:val="22"/>
                <w:u w:val="single"/>
              </w:rPr>
              <w:t>Juridiskais birojs</w:t>
            </w:r>
          </w:p>
          <w:p w14:paraId="5115549A" w14:textId="77777777" w:rsidR="00434259" w:rsidRPr="00434259" w:rsidRDefault="00434259" w:rsidP="00EB24CF">
            <w:pPr>
              <w:ind w:firstLine="567"/>
              <w:jc w:val="both"/>
              <w:rPr>
                <w:sz w:val="22"/>
              </w:rPr>
            </w:pPr>
            <w:r w:rsidRPr="00600A3E">
              <w:rPr>
                <w:sz w:val="22"/>
              </w:rPr>
              <w:t>Aizstāt likumprojektā piedāvātā likuma 12. panta 2.</w:t>
            </w:r>
            <w:r w:rsidRPr="00600A3E">
              <w:rPr>
                <w:sz w:val="22"/>
                <w:vertAlign w:val="superscript"/>
              </w:rPr>
              <w:t>1</w:t>
            </w:r>
            <w:r w:rsidRPr="00600A3E">
              <w:rPr>
                <w:sz w:val="22"/>
              </w:rPr>
              <w:t xml:space="preserve"> daļas pirmajā teikumā vārdus “procentos no Centrālās statistikas pārvaldes tīmekļvietnē publicētās minimālo ienākumu mediānas mēnesī, noapaļotu līdz veseliem </w:t>
            </w:r>
            <w:proofErr w:type="spellStart"/>
            <w:r w:rsidRPr="00600A3E">
              <w:rPr>
                <w:i/>
                <w:sz w:val="22"/>
              </w:rPr>
              <w:t>euro</w:t>
            </w:r>
            <w:proofErr w:type="spellEnd"/>
            <w:r w:rsidRPr="00600A3E">
              <w:rPr>
                <w:sz w:val="22"/>
              </w:rPr>
              <w:t>” ar vārdiem “</w:t>
            </w:r>
            <w:r w:rsidRPr="00434259">
              <w:rPr>
                <w:sz w:val="22"/>
                <w:u w:val="single"/>
              </w:rPr>
              <w:t xml:space="preserve">procentuālā apmērā, noapaļotu līdz veseliem </w:t>
            </w:r>
            <w:proofErr w:type="spellStart"/>
            <w:r w:rsidRPr="00434259">
              <w:rPr>
                <w:i/>
                <w:sz w:val="22"/>
                <w:u w:val="single"/>
              </w:rPr>
              <w:t>euro</w:t>
            </w:r>
            <w:proofErr w:type="spellEnd"/>
            <w:r w:rsidRPr="00434259">
              <w:rPr>
                <w:sz w:val="22"/>
                <w:u w:val="single"/>
              </w:rPr>
              <w:t xml:space="preserve">, no Centrālās statistikas pārvaldes tīmekļvietnē publicētās </w:t>
            </w:r>
            <w:r w:rsidRPr="00434259">
              <w:rPr>
                <w:sz w:val="22"/>
                <w:u w:val="single"/>
              </w:rPr>
              <w:lastRenderedPageBreak/>
              <w:t>minimālo ienākumu mediānas uz vienu ekvivalento patērētāju mēnesī</w:t>
            </w:r>
            <w:r w:rsidRPr="00600A3E">
              <w:rPr>
                <w:sz w:val="22"/>
              </w:rPr>
              <w:t>”</w:t>
            </w:r>
          </w:p>
        </w:tc>
        <w:tc>
          <w:tcPr>
            <w:tcW w:w="1417" w:type="dxa"/>
          </w:tcPr>
          <w:p w14:paraId="24EC074B" w14:textId="77777777" w:rsidR="00882775" w:rsidRDefault="007169B3" w:rsidP="00882775">
            <w:pPr>
              <w:numPr>
                <w:ilvl w:val="0"/>
                <w:numId w:val="2"/>
              </w:numPr>
              <w:ind w:firstLine="0"/>
              <w:jc w:val="both"/>
              <w:rPr>
                <w:sz w:val="22"/>
              </w:rPr>
            </w:pPr>
            <w:r>
              <w:rPr>
                <w:sz w:val="22"/>
              </w:rPr>
              <w:lastRenderedPageBreak/>
              <w:t>Neatbalstīt</w:t>
            </w:r>
          </w:p>
          <w:p w14:paraId="7B2D54E3" w14:textId="77777777" w:rsidR="007169B3" w:rsidRDefault="007169B3" w:rsidP="007169B3">
            <w:pPr>
              <w:jc w:val="both"/>
              <w:rPr>
                <w:sz w:val="22"/>
              </w:rPr>
            </w:pPr>
          </w:p>
          <w:p w14:paraId="50F4C847" w14:textId="77777777" w:rsidR="007169B3" w:rsidRDefault="007169B3" w:rsidP="007169B3">
            <w:pPr>
              <w:jc w:val="both"/>
              <w:rPr>
                <w:sz w:val="22"/>
              </w:rPr>
            </w:pPr>
          </w:p>
          <w:p w14:paraId="724D8467" w14:textId="77777777" w:rsidR="007169B3" w:rsidRDefault="007169B3" w:rsidP="007169B3">
            <w:pPr>
              <w:jc w:val="both"/>
              <w:rPr>
                <w:sz w:val="22"/>
              </w:rPr>
            </w:pPr>
          </w:p>
          <w:p w14:paraId="232C71F6" w14:textId="77777777" w:rsidR="007169B3" w:rsidRDefault="007169B3" w:rsidP="007169B3">
            <w:pPr>
              <w:jc w:val="both"/>
              <w:rPr>
                <w:sz w:val="22"/>
              </w:rPr>
            </w:pPr>
          </w:p>
          <w:p w14:paraId="1586C622" w14:textId="77777777" w:rsidR="007169B3" w:rsidRDefault="007169B3" w:rsidP="007169B3">
            <w:pPr>
              <w:jc w:val="both"/>
              <w:rPr>
                <w:sz w:val="22"/>
              </w:rPr>
            </w:pPr>
          </w:p>
          <w:p w14:paraId="36E9FE7F" w14:textId="77777777" w:rsidR="007169B3" w:rsidRDefault="007169B3" w:rsidP="007169B3">
            <w:pPr>
              <w:jc w:val="both"/>
              <w:rPr>
                <w:sz w:val="22"/>
              </w:rPr>
            </w:pPr>
          </w:p>
          <w:p w14:paraId="1199716D" w14:textId="77777777" w:rsidR="007169B3" w:rsidRDefault="007169B3" w:rsidP="007169B3">
            <w:pPr>
              <w:jc w:val="both"/>
              <w:rPr>
                <w:sz w:val="22"/>
              </w:rPr>
            </w:pPr>
          </w:p>
          <w:p w14:paraId="2E6556BB" w14:textId="77777777" w:rsidR="007169B3" w:rsidRDefault="007169B3" w:rsidP="007169B3">
            <w:pPr>
              <w:jc w:val="both"/>
              <w:rPr>
                <w:sz w:val="22"/>
              </w:rPr>
            </w:pPr>
          </w:p>
          <w:p w14:paraId="6D5DBDF3" w14:textId="77777777" w:rsidR="007169B3" w:rsidRDefault="007169B3" w:rsidP="007169B3">
            <w:pPr>
              <w:jc w:val="both"/>
              <w:rPr>
                <w:sz w:val="22"/>
              </w:rPr>
            </w:pPr>
          </w:p>
          <w:p w14:paraId="67BD754C" w14:textId="77777777" w:rsidR="007169B3" w:rsidRDefault="007169B3" w:rsidP="007169B3">
            <w:pPr>
              <w:jc w:val="both"/>
              <w:rPr>
                <w:sz w:val="22"/>
              </w:rPr>
            </w:pPr>
          </w:p>
          <w:p w14:paraId="2A8C2E68" w14:textId="77777777" w:rsidR="007169B3" w:rsidRDefault="007169B3" w:rsidP="007169B3">
            <w:pPr>
              <w:jc w:val="both"/>
              <w:rPr>
                <w:sz w:val="22"/>
              </w:rPr>
            </w:pPr>
          </w:p>
          <w:p w14:paraId="63D103C1" w14:textId="77777777" w:rsidR="007169B3" w:rsidRDefault="007169B3" w:rsidP="007169B3">
            <w:pPr>
              <w:jc w:val="both"/>
              <w:rPr>
                <w:sz w:val="22"/>
              </w:rPr>
            </w:pPr>
          </w:p>
          <w:p w14:paraId="183BEAD3" w14:textId="77777777" w:rsidR="007169B3" w:rsidRDefault="007169B3" w:rsidP="007169B3">
            <w:pPr>
              <w:jc w:val="both"/>
              <w:rPr>
                <w:sz w:val="22"/>
              </w:rPr>
            </w:pPr>
          </w:p>
          <w:p w14:paraId="67A5A1D7" w14:textId="77777777" w:rsidR="007169B3" w:rsidRDefault="007169B3" w:rsidP="007169B3">
            <w:pPr>
              <w:jc w:val="both"/>
              <w:rPr>
                <w:sz w:val="22"/>
              </w:rPr>
            </w:pPr>
          </w:p>
          <w:p w14:paraId="73E1C15E" w14:textId="77777777" w:rsidR="007169B3" w:rsidRDefault="007169B3" w:rsidP="007169B3">
            <w:pPr>
              <w:jc w:val="both"/>
              <w:rPr>
                <w:sz w:val="22"/>
              </w:rPr>
            </w:pPr>
          </w:p>
          <w:p w14:paraId="1D15D659" w14:textId="77777777" w:rsidR="007169B3" w:rsidRDefault="007169B3" w:rsidP="007169B3">
            <w:pPr>
              <w:jc w:val="both"/>
              <w:rPr>
                <w:sz w:val="22"/>
              </w:rPr>
            </w:pPr>
          </w:p>
          <w:p w14:paraId="724AA8A6" w14:textId="77777777" w:rsidR="007169B3" w:rsidRDefault="007169B3" w:rsidP="007169B3">
            <w:pPr>
              <w:jc w:val="both"/>
              <w:rPr>
                <w:sz w:val="22"/>
              </w:rPr>
            </w:pPr>
          </w:p>
          <w:p w14:paraId="4A04F22F" w14:textId="77777777" w:rsidR="007169B3" w:rsidRDefault="007169B3" w:rsidP="007169B3">
            <w:pPr>
              <w:jc w:val="both"/>
              <w:rPr>
                <w:sz w:val="22"/>
              </w:rPr>
            </w:pPr>
          </w:p>
          <w:p w14:paraId="3643EA66" w14:textId="77777777" w:rsidR="007169B3" w:rsidRDefault="007169B3" w:rsidP="007169B3">
            <w:pPr>
              <w:jc w:val="both"/>
              <w:rPr>
                <w:sz w:val="22"/>
              </w:rPr>
            </w:pPr>
          </w:p>
          <w:p w14:paraId="74D62A63" w14:textId="77777777" w:rsidR="007169B3" w:rsidRDefault="007169B3" w:rsidP="007169B3">
            <w:pPr>
              <w:jc w:val="both"/>
              <w:rPr>
                <w:sz w:val="22"/>
              </w:rPr>
            </w:pPr>
          </w:p>
          <w:p w14:paraId="46508D9B" w14:textId="77777777" w:rsidR="007169B3" w:rsidRDefault="007169B3" w:rsidP="007169B3">
            <w:pPr>
              <w:jc w:val="both"/>
              <w:rPr>
                <w:sz w:val="22"/>
              </w:rPr>
            </w:pPr>
          </w:p>
          <w:p w14:paraId="31ABA5EB" w14:textId="77777777" w:rsidR="007169B3" w:rsidRDefault="007169B3" w:rsidP="007169B3">
            <w:pPr>
              <w:jc w:val="both"/>
              <w:rPr>
                <w:sz w:val="22"/>
              </w:rPr>
            </w:pPr>
          </w:p>
          <w:p w14:paraId="70AC8E8A" w14:textId="77777777" w:rsidR="007169B3" w:rsidRDefault="007169B3" w:rsidP="007169B3">
            <w:pPr>
              <w:jc w:val="both"/>
              <w:rPr>
                <w:sz w:val="22"/>
              </w:rPr>
            </w:pPr>
          </w:p>
          <w:p w14:paraId="40A7352A" w14:textId="77777777" w:rsidR="007169B3" w:rsidRDefault="007169B3" w:rsidP="007169B3">
            <w:pPr>
              <w:jc w:val="both"/>
              <w:rPr>
                <w:sz w:val="22"/>
              </w:rPr>
            </w:pPr>
          </w:p>
          <w:p w14:paraId="08D2BFEC" w14:textId="77777777" w:rsidR="007169B3" w:rsidRDefault="007169B3" w:rsidP="007169B3">
            <w:pPr>
              <w:jc w:val="both"/>
              <w:rPr>
                <w:sz w:val="22"/>
              </w:rPr>
            </w:pPr>
          </w:p>
          <w:p w14:paraId="24AA7CD2" w14:textId="77777777" w:rsidR="007169B3" w:rsidRDefault="007169B3" w:rsidP="007169B3">
            <w:pPr>
              <w:jc w:val="both"/>
              <w:rPr>
                <w:sz w:val="22"/>
              </w:rPr>
            </w:pPr>
            <w:r>
              <w:rPr>
                <w:sz w:val="22"/>
              </w:rPr>
              <w:t>Neatbalstīt</w:t>
            </w:r>
          </w:p>
          <w:p w14:paraId="351BBF13" w14:textId="77777777" w:rsidR="007169B3" w:rsidRDefault="007169B3" w:rsidP="007169B3">
            <w:pPr>
              <w:jc w:val="both"/>
              <w:rPr>
                <w:sz w:val="22"/>
              </w:rPr>
            </w:pPr>
          </w:p>
          <w:p w14:paraId="705D7680" w14:textId="77777777" w:rsidR="007169B3" w:rsidRDefault="007169B3" w:rsidP="007169B3">
            <w:pPr>
              <w:jc w:val="both"/>
              <w:rPr>
                <w:sz w:val="22"/>
              </w:rPr>
            </w:pPr>
          </w:p>
          <w:p w14:paraId="7D8E6558" w14:textId="77777777" w:rsidR="007169B3" w:rsidRDefault="007169B3" w:rsidP="007169B3">
            <w:pPr>
              <w:jc w:val="both"/>
              <w:rPr>
                <w:sz w:val="22"/>
              </w:rPr>
            </w:pPr>
          </w:p>
          <w:p w14:paraId="6385EFCD" w14:textId="77777777" w:rsidR="007169B3" w:rsidRDefault="007169B3" w:rsidP="007169B3">
            <w:pPr>
              <w:jc w:val="both"/>
              <w:rPr>
                <w:sz w:val="22"/>
              </w:rPr>
            </w:pPr>
          </w:p>
          <w:p w14:paraId="4A8784F7" w14:textId="77777777" w:rsidR="007169B3" w:rsidRDefault="007169B3" w:rsidP="007169B3">
            <w:pPr>
              <w:jc w:val="both"/>
              <w:rPr>
                <w:sz w:val="22"/>
              </w:rPr>
            </w:pPr>
          </w:p>
          <w:p w14:paraId="6E7B9022" w14:textId="77777777" w:rsidR="007169B3" w:rsidRDefault="007169B3" w:rsidP="007169B3">
            <w:pPr>
              <w:jc w:val="both"/>
              <w:rPr>
                <w:sz w:val="22"/>
              </w:rPr>
            </w:pPr>
          </w:p>
          <w:p w14:paraId="067999DB" w14:textId="77777777" w:rsidR="007169B3" w:rsidRDefault="007169B3" w:rsidP="007169B3">
            <w:pPr>
              <w:jc w:val="both"/>
              <w:rPr>
                <w:sz w:val="22"/>
              </w:rPr>
            </w:pPr>
          </w:p>
          <w:p w14:paraId="3CC6D3D5" w14:textId="77777777" w:rsidR="007169B3" w:rsidRDefault="007169B3" w:rsidP="007169B3">
            <w:pPr>
              <w:jc w:val="both"/>
              <w:rPr>
                <w:sz w:val="22"/>
              </w:rPr>
            </w:pPr>
          </w:p>
          <w:p w14:paraId="0E7C68E5" w14:textId="77777777" w:rsidR="007169B3" w:rsidRDefault="007169B3" w:rsidP="007169B3">
            <w:pPr>
              <w:jc w:val="both"/>
              <w:rPr>
                <w:sz w:val="22"/>
              </w:rPr>
            </w:pPr>
          </w:p>
          <w:p w14:paraId="443D6555" w14:textId="77777777" w:rsidR="007169B3" w:rsidRDefault="007169B3" w:rsidP="007169B3">
            <w:pPr>
              <w:jc w:val="both"/>
              <w:rPr>
                <w:sz w:val="22"/>
              </w:rPr>
            </w:pPr>
          </w:p>
          <w:p w14:paraId="7FD6CE08" w14:textId="77777777" w:rsidR="007169B3" w:rsidRDefault="007169B3" w:rsidP="007169B3">
            <w:pPr>
              <w:jc w:val="both"/>
              <w:rPr>
                <w:sz w:val="22"/>
              </w:rPr>
            </w:pPr>
          </w:p>
          <w:p w14:paraId="347D8958" w14:textId="77777777" w:rsidR="007169B3" w:rsidRDefault="007169B3" w:rsidP="007169B3">
            <w:pPr>
              <w:jc w:val="both"/>
              <w:rPr>
                <w:sz w:val="22"/>
              </w:rPr>
            </w:pPr>
          </w:p>
          <w:p w14:paraId="6D08A8BB" w14:textId="77777777" w:rsidR="007169B3" w:rsidRDefault="007169B3" w:rsidP="007169B3">
            <w:pPr>
              <w:jc w:val="both"/>
              <w:rPr>
                <w:sz w:val="22"/>
              </w:rPr>
            </w:pPr>
          </w:p>
          <w:p w14:paraId="651C0434" w14:textId="77777777" w:rsidR="007169B3" w:rsidRDefault="007169B3" w:rsidP="007169B3">
            <w:pPr>
              <w:jc w:val="both"/>
              <w:rPr>
                <w:sz w:val="22"/>
              </w:rPr>
            </w:pPr>
          </w:p>
          <w:p w14:paraId="14FE43ED" w14:textId="77777777" w:rsidR="007169B3" w:rsidRDefault="007169B3" w:rsidP="007169B3">
            <w:pPr>
              <w:jc w:val="both"/>
              <w:rPr>
                <w:sz w:val="22"/>
              </w:rPr>
            </w:pPr>
          </w:p>
          <w:p w14:paraId="578DC52C" w14:textId="77777777" w:rsidR="007169B3" w:rsidRDefault="007169B3" w:rsidP="007169B3">
            <w:pPr>
              <w:jc w:val="both"/>
              <w:rPr>
                <w:sz w:val="22"/>
              </w:rPr>
            </w:pPr>
          </w:p>
          <w:p w14:paraId="3A5B833E" w14:textId="05B7E892" w:rsidR="007169B3" w:rsidRPr="00882775" w:rsidRDefault="007169B3" w:rsidP="007169B3">
            <w:pPr>
              <w:jc w:val="both"/>
              <w:rPr>
                <w:sz w:val="22"/>
              </w:rPr>
            </w:pPr>
            <w:r>
              <w:rPr>
                <w:sz w:val="22"/>
              </w:rPr>
              <w:t>Atbalstīt</w:t>
            </w:r>
          </w:p>
        </w:tc>
        <w:tc>
          <w:tcPr>
            <w:tcW w:w="1417" w:type="dxa"/>
          </w:tcPr>
          <w:p w14:paraId="63C6BF8E" w14:textId="77777777" w:rsidR="00882775" w:rsidRPr="00882775" w:rsidRDefault="00882775" w:rsidP="00882775">
            <w:pPr>
              <w:numPr>
                <w:ilvl w:val="0"/>
                <w:numId w:val="2"/>
              </w:numPr>
              <w:jc w:val="both"/>
              <w:rPr>
                <w:sz w:val="22"/>
              </w:rPr>
            </w:pPr>
          </w:p>
        </w:tc>
      </w:tr>
      <w:tr w:rsidR="007169B3" w:rsidRPr="00882775" w14:paraId="70D573EF" w14:textId="77777777" w:rsidTr="00882775">
        <w:tc>
          <w:tcPr>
            <w:tcW w:w="3969" w:type="dxa"/>
            <w:shd w:val="clear" w:color="auto" w:fill="auto"/>
          </w:tcPr>
          <w:p w14:paraId="1FFB7BC6" w14:textId="77777777" w:rsidR="00882775" w:rsidRPr="00882775" w:rsidRDefault="00882775" w:rsidP="002D392E">
            <w:pPr>
              <w:ind w:firstLine="567"/>
              <w:jc w:val="both"/>
              <w:rPr>
                <w:bCs/>
                <w:iCs/>
                <w:sz w:val="22"/>
              </w:rPr>
            </w:pPr>
            <w:r w:rsidRPr="00882775">
              <w:rPr>
                <w:b/>
                <w:bCs/>
                <w:iCs/>
                <w:sz w:val="22"/>
              </w:rPr>
              <w:lastRenderedPageBreak/>
              <w:t>16.pants. Invaliditātes pensijas aprēķināšana</w:t>
            </w:r>
          </w:p>
          <w:p w14:paraId="0DC817C6" w14:textId="77777777" w:rsidR="00882775" w:rsidRPr="00882775" w:rsidRDefault="00882775" w:rsidP="002D392E">
            <w:pPr>
              <w:ind w:firstLine="567"/>
              <w:jc w:val="both"/>
              <w:rPr>
                <w:bCs/>
                <w:iCs/>
                <w:sz w:val="22"/>
              </w:rPr>
            </w:pPr>
            <w:r w:rsidRPr="00882775">
              <w:rPr>
                <w:bCs/>
                <w:iCs/>
                <w:sz w:val="22"/>
              </w:rPr>
              <w:t>(1) Invaliditātes pensiju atkarībā no tā, kāda invaliditātes grupa ir noteikta — pirmā, otrā vai trešā —, piešķir:</w:t>
            </w:r>
          </w:p>
          <w:p w14:paraId="5044CD49" w14:textId="77777777" w:rsidR="00882775" w:rsidRPr="00882775" w:rsidRDefault="00882775" w:rsidP="002D392E">
            <w:pPr>
              <w:ind w:firstLine="567"/>
              <w:jc w:val="both"/>
              <w:rPr>
                <w:bCs/>
                <w:iCs/>
                <w:sz w:val="22"/>
              </w:rPr>
            </w:pPr>
          </w:p>
          <w:p w14:paraId="7A8458DC" w14:textId="77777777" w:rsidR="00882775" w:rsidRPr="00882775" w:rsidRDefault="00882775" w:rsidP="002D392E">
            <w:pPr>
              <w:ind w:firstLine="567"/>
              <w:jc w:val="both"/>
              <w:rPr>
                <w:bCs/>
                <w:iCs/>
                <w:sz w:val="22"/>
              </w:rPr>
            </w:pPr>
            <w:r w:rsidRPr="00882775">
              <w:rPr>
                <w:bCs/>
                <w:iCs/>
                <w:sz w:val="22"/>
              </w:rPr>
              <w:t>2) III grupas invaliditātes gadījumā — invaliditātes pensijas aprēķina bāzes līmenī, kas ir 136 </w:t>
            </w:r>
            <w:proofErr w:type="spellStart"/>
            <w:r w:rsidRPr="00882775">
              <w:rPr>
                <w:bCs/>
                <w:i/>
                <w:iCs/>
                <w:sz w:val="22"/>
              </w:rPr>
              <w:t>euro</w:t>
            </w:r>
            <w:proofErr w:type="spellEnd"/>
            <w:r w:rsidRPr="00882775">
              <w:rPr>
                <w:bCs/>
                <w:iCs/>
                <w:sz w:val="22"/>
              </w:rPr>
              <w:t>, bet personām ar invaliditāti kopš bērnības — 163 </w:t>
            </w:r>
            <w:proofErr w:type="spellStart"/>
            <w:r w:rsidRPr="00882775">
              <w:rPr>
                <w:bCs/>
                <w:i/>
                <w:iCs/>
                <w:sz w:val="22"/>
              </w:rPr>
              <w:t>euro</w:t>
            </w:r>
            <w:proofErr w:type="spellEnd"/>
            <w:r w:rsidRPr="00882775">
              <w:rPr>
                <w:bCs/>
                <w:iCs/>
                <w:sz w:val="22"/>
              </w:rPr>
              <w:t> (turpmāk — invaliditātes pensijas aprēķina bāze)</w:t>
            </w:r>
          </w:p>
        </w:tc>
        <w:tc>
          <w:tcPr>
            <w:tcW w:w="3969" w:type="dxa"/>
            <w:shd w:val="clear" w:color="auto" w:fill="auto"/>
          </w:tcPr>
          <w:p w14:paraId="4251ECFA" w14:textId="77777777" w:rsidR="00882775" w:rsidRPr="00882775" w:rsidRDefault="00882775" w:rsidP="002D392E">
            <w:pPr>
              <w:ind w:firstLine="567"/>
              <w:jc w:val="both"/>
              <w:rPr>
                <w:sz w:val="22"/>
              </w:rPr>
            </w:pPr>
            <w:r w:rsidRPr="00882775">
              <w:rPr>
                <w:sz w:val="22"/>
              </w:rPr>
              <w:t>3. 16. pantā:</w:t>
            </w:r>
          </w:p>
          <w:p w14:paraId="5BFD12CD" w14:textId="77777777" w:rsidR="00882775" w:rsidRPr="00882775" w:rsidRDefault="00882775" w:rsidP="002D392E">
            <w:pPr>
              <w:ind w:firstLine="567"/>
              <w:jc w:val="both"/>
              <w:rPr>
                <w:sz w:val="22"/>
              </w:rPr>
            </w:pPr>
            <w:r w:rsidRPr="00882775">
              <w:rPr>
                <w:sz w:val="22"/>
              </w:rPr>
              <w:t>izteikt pirmās daļas 2. punktu šādā redakcijā:</w:t>
            </w:r>
          </w:p>
          <w:p w14:paraId="16C73677" w14:textId="77777777" w:rsidR="00882775" w:rsidRPr="00882775" w:rsidRDefault="00882775" w:rsidP="002D392E">
            <w:pPr>
              <w:ind w:firstLine="567"/>
              <w:jc w:val="both"/>
              <w:rPr>
                <w:sz w:val="22"/>
              </w:rPr>
            </w:pPr>
            <w:r w:rsidRPr="00882775">
              <w:rPr>
                <w:sz w:val="22"/>
              </w:rPr>
              <w:t>''2) III grupas invaliditātes gadījumā – invaliditātes pensijas aprēķina bāzes līmenī, kas ir 25 procentu apmērā no ienākumu mediānas, bet personām ar invaliditāti kopš bērnības – 30 procentu apmērā no ienākumu mediānas (turpmāk – invaliditātes pensijas aprēķina bāze).'';</w:t>
            </w:r>
          </w:p>
          <w:p w14:paraId="73812D99" w14:textId="77777777" w:rsidR="00882775" w:rsidRPr="00882775" w:rsidRDefault="00882775" w:rsidP="002D392E">
            <w:pPr>
              <w:ind w:firstLine="567"/>
              <w:jc w:val="both"/>
              <w:rPr>
                <w:sz w:val="22"/>
              </w:rPr>
            </w:pPr>
          </w:p>
        </w:tc>
        <w:tc>
          <w:tcPr>
            <w:tcW w:w="556" w:type="dxa"/>
          </w:tcPr>
          <w:p w14:paraId="3DBF3387" w14:textId="77777777" w:rsidR="00882775" w:rsidRPr="002F275A" w:rsidRDefault="002F275A" w:rsidP="002F275A">
            <w:pPr>
              <w:jc w:val="center"/>
              <w:rPr>
                <w:b/>
                <w:sz w:val="22"/>
              </w:rPr>
            </w:pPr>
            <w:r w:rsidRPr="002F275A">
              <w:rPr>
                <w:b/>
                <w:sz w:val="22"/>
              </w:rPr>
              <w:t>5</w:t>
            </w:r>
          </w:p>
          <w:p w14:paraId="6B28A013" w14:textId="77777777" w:rsidR="002F275A" w:rsidRPr="002F275A" w:rsidRDefault="002F275A" w:rsidP="002F275A">
            <w:pPr>
              <w:jc w:val="center"/>
              <w:rPr>
                <w:b/>
                <w:sz w:val="22"/>
              </w:rPr>
            </w:pPr>
          </w:p>
          <w:p w14:paraId="1091F789" w14:textId="77777777" w:rsidR="002F275A" w:rsidRPr="002F275A" w:rsidRDefault="002F275A" w:rsidP="002F275A">
            <w:pPr>
              <w:jc w:val="center"/>
              <w:rPr>
                <w:b/>
                <w:sz w:val="22"/>
              </w:rPr>
            </w:pPr>
          </w:p>
          <w:p w14:paraId="4AD1F559" w14:textId="77777777" w:rsidR="002F275A" w:rsidRPr="002F275A" w:rsidRDefault="002F275A" w:rsidP="002F275A">
            <w:pPr>
              <w:jc w:val="center"/>
              <w:rPr>
                <w:b/>
                <w:sz w:val="22"/>
              </w:rPr>
            </w:pPr>
          </w:p>
          <w:p w14:paraId="73BE221C" w14:textId="77777777" w:rsidR="002F275A" w:rsidRPr="002F275A" w:rsidRDefault="002F275A" w:rsidP="002F275A">
            <w:pPr>
              <w:jc w:val="center"/>
              <w:rPr>
                <w:b/>
                <w:sz w:val="22"/>
              </w:rPr>
            </w:pPr>
          </w:p>
          <w:p w14:paraId="602F70A6" w14:textId="77777777" w:rsidR="002F275A" w:rsidRPr="002F275A" w:rsidRDefault="002F275A" w:rsidP="002F275A">
            <w:pPr>
              <w:jc w:val="center"/>
              <w:rPr>
                <w:b/>
                <w:sz w:val="22"/>
              </w:rPr>
            </w:pPr>
          </w:p>
          <w:p w14:paraId="1701807A" w14:textId="77777777" w:rsidR="002F275A" w:rsidRPr="002F275A" w:rsidRDefault="002F275A" w:rsidP="002F275A">
            <w:pPr>
              <w:jc w:val="center"/>
              <w:rPr>
                <w:b/>
                <w:sz w:val="22"/>
              </w:rPr>
            </w:pPr>
          </w:p>
          <w:p w14:paraId="2FAA7893" w14:textId="77777777" w:rsidR="002F275A" w:rsidRPr="002F275A" w:rsidRDefault="002F275A" w:rsidP="002F275A">
            <w:pPr>
              <w:jc w:val="center"/>
              <w:rPr>
                <w:b/>
                <w:sz w:val="22"/>
              </w:rPr>
            </w:pPr>
          </w:p>
          <w:p w14:paraId="39E07858" w14:textId="77777777" w:rsidR="002F275A" w:rsidRPr="002F275A" w:rsidRDefault="002F275A" w:rsidP="002F275A">
            <w:pPr>
              <w:jc w:val="center"/>
              <w:rPr>
                <w:b/>
                <w:sz w:val="22"/>
              </w:rPr>
            </w:pPr>
          </w:p>
          <w:p w14:paraId="737592BF" w14:textId="77777777" w:rsidR="002F275A" w:rsidRPr="002F275A" w:rsidRDefault="002F275A" w:rsidP="002F275A">
            <w:pPr>
              <w:jc w:val="center"/>
              <w:rPr>
                <w:b/>
                <w:sz w:val="22"/>
              </w:rPr>
            </w:pPr>
          </w:p>
          <w:p w14:paraId="008B8DDF" w14:textId="77777777" w:rsidR="002F275A" w:rsidRPr="002F275A" w:rsidRDefault="002F275A" w:rsidP="002F275A">
            <w:pPr>
              <w:jc w:val="center"/>
              <w:rPr>
                <w:b/>
                <w:sz w:val="22"/>
              </w:rPr>
            </w:pPr>
          </w:p>
          <w:p w14:paraId="04CE4775" w14:textId="77777777" w:rsidR="002F275A" w:rsidRPr="002F275A" w:rsidRDefault="002F275A" w:rsidP="002F275A">
            <w:pPr>
              <w:jc w:val="center"/>
              <w:rPr>
                <w:b/>
                <w:sz w:val="22"/>
              </w:rPr>
            </w:pPr>
          </w:p>
          <w:p w14:paraId="789803C1" w14:textId="77777777" w:rsidR="002F275A" w:rsidRPr="002F275A" w:rsidRDefault="002F275A" w:rsidP="002F275A">
            <w:pPr>
              <w:jc w:val="center"/>
              <w:rPr>
                <w:b/>
                <w:sz w:val="22"/>
              </w:rPr>
            </w:pPr>
            <w:r w:rsidRPr="002F275A">
              <w:rPr>
                <w:b/>
                <w:sz w:val="22"/>
              </w:rPr>
              <w:t>6</w:t>
            </w:r>
          </w:p>
          <w:p w14:paraId="7AD50DE9" w14:textId="77777777" w:rsidR="002F275A" w:rsidRPr="002F275A" w:rsidRDefault="002F275A" w:rsidP="002F275A">
            <w:pPr>
              <w:jc w:val="center"/>
              <w:rPr>
                <w:b/>
                <w:sz w:val="22"/>
              </w:rPr>
            </w:pPr>
          </w:p>
          <w:p w14:paraId="5A839BE7" w14:textId="77777777" w:rsidR="002F275A" w:rsidRPr="002F275A" w:rsidRDefault="002F275A" w:rsidP="002F275A">
            <w:pPr>
              <w:jc w:val="center"/>
              <w:rPr>
                <w:b/>
                <w:sz w:val="22"/>
              </w:rPr>
            </w:pPr>
          </w:p>
          <w:p w14:paraId="0600DB4B" w14:textId="77777777" w:rsidR="002F275A" w:rsidRPr="002F275A" w:rsidRDefault="002F275A" w:rsidP="002F275A">
            <w:pPr>
              <w:jc w:val="center"/>
              <w:rPr>
                <w:b/>
                <w:sz w:val="22"/>
              </w:rPr>
            </w:pPr>
          </w:p>
          <w:p w14:paraId="69E96EB6" w14:textId="77777777" w:rsidR="002F275A" w:rsidRPr="002F275A" w:rsidRDefault="002F275A" w:rsidP="002F275A">
            <w:pPr>
              <w:jc w:val="center"/>
              <w:rPr>
                <w:b/>
                <w:sz w:val="22"/>
              </w:rPr>
            </w:pPr>
          </w:p>
          <w:p w14:paraId="3B492B3D" w14:textId="77777777" w:rsidR="002F275A" w:rsidRPr="002F275A" w:rsidRDefault="002F275A" w:rsidP="002F275A">
            <w:pPr>
              <w:jc w:val="center"/>
              <w:rPr>
                <w:b/>
                <w:sz w:val="22"/>
              </w:rPr>
            </w:pPr>
          </w:p>
          <w:p w14:paraId="010C84F4" w14:textId="77777777" w:rsidR="002F275A" w:rsidRPr="002F275A" w:rsidRDefault="002F275A" w:rsidP="002F275A">
            <w:pPr>
              <w:jc w:val="center"/>
              <w:rPr>
                <w:b/>
                <w:sz w:val="22"/>
              </w:rPr>
            </w:pPr>
          </w:p>
          <w:p w14:paraId="5855242F" w14:textId="77777777" w:rsidR="002F275A" w:rsidRPr="002F275A" w:rsidRDefault="002F275A" w:rsidP="002F275A">
            <w:pPr>
              <w:jc w:val="center"/>
              <w:rPr>
                <w:b/>
                <w:sz w:val="22"/>
              </w:rPr>
            </w:pPr>
          </w:p>
          <w:p w14:paraId="555A0AF9" w14:textId="77777777" w:rsidR="002F275A" w:rsidRPr="002F275A" w:rsidRDefault="002F275A" w:rsidP="002F275A">
            <w:pPr>
              <w:jc w:val="center"/>
              <w:rPr>
                <w:b/>
                <w:sz w:val="22"/>
              </w:rPr>
            </w:pPr>
          </w:p>
          <w:p w14:paraId="7A63C6F9" w14:textId="77777777" w:rsidR="002F275A" w:rsidRPr="002F275A" w:rsidRDefault="002F275A" w:rsidP="002F275A">
            <w:pPr>
              <w:jc w:val="center"/>
              <w:rPr>
                <w:b/>
                <w:sz w:val="22"/>
              </w:rPr>
            </w:pPr>
          </w:p>
          <w:p w14:paraId="60D53A76" w14:textId="77777777" w:rsidR="002F275A" w:rsidRPr="002F275A" w:rsidRDefault="002F275A" w:rsidP="002F275A">
            <w:pPr>
              <w:jc w:val="center"/>
              <w:rPr>
                <w:b/>
                <w:sz w:val="22"/>
              </w:rPr>
            </w:pPr>
          </w:p>
          <w:p w14:paraId="6F30B262" w14:textId="77777777" w:rsidR="002F275A" w:rsidRPr="002F275A" w:rsidRDefault="002F275A" w:rsidP="002F275A">
            <w:pPr>
              <w:jc w:val="center"/>
              <w:rPr>
                <w:b/>
                <w:sz w:val="22"/>
              </w:rPr>
            </w:pPr>
          </w:p>
          <w:p w14:paraId="3A383A8F" w14:textId="77777777" w:rsidR="002F275A" w:rsidRDefault="002F275A" w:rsidP="002F275A">
            <w:pPr>
              <w:jc w:val="center"/>
              <w:rPr>
                <w:b/>
                <w:sz w:val="22"/>
              </w:rPr>
            </w:pPr>
          </w:p>
          <w:p w14:paraId="1A2B5B97" w14:textId="77777777" w:rsidR="002F275A" w:rsidRPr="002F275A" w:rsidRDefault="002F275A" w:rsidP="002F275A">
            <w:pPr>
              <w:jc w:val="center"/>
              <w:rPr>
                <w:b/>
                <w:sz w:val="22"/>
              </w:rPr>
            </w:pPr>
          </w:p>
          <w:p w14:paraId="0C6568F4" w14:textId="77777777" w:rsidR="002F275A" w:rsidRPr="002F275A" w:rsidRDefault="002F275A" w:rsidP="002F275A">
            <w:pPr>
              <w:jc w:val="center"/>
              <w:rPr>
                <w:b/>
                <w:sz w:val="22"/>
              </w:rPr>
            </w:pPr>
          </w:p>
          <w:p w14:paraId="29781BDA" w14:textId="77777777" w:rsidR="002F275A" w:rsidRPr="002F275A" w:rsidRDefault="002F275A" w:rsidP="002F275A">
            <w:pPr>
              <w:jc w:val="center"/>
              <w:rPr>
                <w:b/>
                <w:sz w:val="22"/>
              </w:rPr>
            </w:pPr>
            <w:r w:rsidRPr="002F275A">
              <w:rPr>
                <w:b/>
                <w:sz w:val="22"/>
              </w:rPr>
              <w:t>7</w:t>
            </w:r>
          </w:p>
        </w:tc>
        <w:tc>
          <w:tcPr>
            <w:tcW w:w="3969" w:type="dxa"/>
          </w:tcPr>
          <w:p w14:paraId="7FD15169" w14:textId="77777777" w:rsidR="003727CA" w:rsidRPr="003727CA" w:rsidRDefault="003727CA" w:rsidP="00EB24CF">
            <w:pPr>
              <w:ind w:firstLine="567"/>
              <w:jc w:val="both"/>
              <w:rPr>
                <w:b/>
                <w:sz w:val="22"/>
                <w:u w:val="single"/>
              </w:rPr>
            </w:pPr>
            <w:r w:rsidRPr="003727CA">
              <w:rPr>
                <w:b/>
                <w:sz w:val="22"/>
                <w:u w:val="single"/>
              </w:rPr>
              <w:t>Zaļo un Zemnieku savienības frakcija</w:t>
            </w:r>
          </w:p>
          <w:p w14:paraId="1C2D1378" w14:textId="77777777" w:rsidR="003727CA" w:rsidRPr="003727CA" w:rsidRDefault="003727CA" w:rsidP="00EB24CF">
            <w:pPr>
              <w:ind w:firstLine="567"/>
              <w:jc w:val="both"/>
              <w:rPr>
                <w:sz w:val="22"/>
              </w:rPr>
            </w:pPr>
            <w:r w:rsidRPr="003727CA">
              <w:rPr>
                <w:sz w:val="22"/>
              </w:rPr>
              <w:t>Izteikt likumprojekta 16.panta pirmās daļas 2.punktu šādā redakcijā:</w:t>
            </w:r>
          </w:p>
          <w:p w14:paraId="0850B2D8" w14:textId="77777777" w:rsidR="003727CA" w:rsidRDefault="003727CA" w:rsidP="00EB24CF">
            <w:pPr>
              <w:ind w:firstLine="567"/>
              <w:jc w:val="both"/>
              <w:rPr>
                <w:sz w:val="22"/>
              </w:rPr>
            </w:pPr>
            <w:r w:rsidRPr="003727CA">
              <w:rPr>
                <w:sz w:val="22"/>
              </w:rPr>
              <w:t>''2) III grupas invaliditātes gadījumā – invaliditātes pensijas aprēķina bāzes līmenī,  kas ir 45 procentu apmērā no ienākumu mediānas, bet personām ar invaliditāti kopš bērnības – 50 procentu apmērā no ienākumu mediānas (turpmāk – invaliditātes pensijas aprēķina bāze).'';</w:t>
            </w:r>
          </w:p>
          <w:p w14:paraId="1AE9D08D" w14:textId="77777777" w:rsidR="002F275A" w:rsidRDefault="002F275A" w:rsidP="00EB24CF">
            <w:pPr>
              <w:ind w:firstLine="567"/>
              <w:jc w:val="both"/>
              <w:rPr>
                <w:sz w:val="22"/>
              </w:rPr>
            </w:pPr>
          </w:p>
          <w:p w14:paraId="16F28106" w14:textId="77777777" w:rsidR="00A14313" w:rsidRPr="00A14313" w:rsidRDefault="00A14313" w:rsidP="00A14313">
            <w:pPr>
              <w:ind w:firstLine="567"/>
              <w:jc w:val="both"/>
              <w:rPr>
                <w:b/>
                <w:sz w:val="22"/>
                <w:u w:val="single"/>
              </w:rPr>
            </w:pPr>
            <w:r w:rsidRPr="00A14313">
              <w:rPr>
                <w:b/>
                <w:sz w:val="22"/>
                <w:u w:val="single"/>
              </w:rPr>
              <w:t xml:space="preserve">Deputāte </w:t>
            </w:r>
            <w:proofErr w:type="spellStart"/>
            <w:r w:rsidRPr="00A14313">
              <w:rPr>
                <w:b/>
                <w:sz w:val="22"/>
                <w:u w:val="single"/>
              </w:rPr>
              <w:t>R.Petraviča</w:t>
            </w:r>
            <w:proofErr w:type="spellEnd"/>
          </w:p>
          <w:p w14:paraId="704C87D0" w14:textId="77777777" w:rsidR="00A14313" w:rsidRPr="00A25D7D" w:rsidRDefault="00A14313" w:rsidP="00A14313">
            <w:pPr>
              <w:ind w:firstLine="567"/>
              <w:jc w:val="both"/>
              <w:rPr>
                <w:sz w:val="22"/>
              </w:rPr>
            </w:pPr>
            <w:r w:rsidRPr="00A25D7D">
              <w:rPr>
                <w:sz w:val="22"/>
              </w:rPr>
              <w:t>16.pantā:</w:t>
            </w:r>
          </w:p>
          <w:p w14:paraId="43031F16" w14:textId="77777777" w:rsidR="00A14313" w:rsidRDefault="00A14313" w:rsidP="00A14313">
            <w:pPr>
              <w:ind w:firstLine="567"/>
              <w:jc w:val="both"/>
              <w:rPr>
                <w:sz w:val="22"/>
              </w:rPr>
            </w:pPr>
            <w:r w:rsidRPr="00A25D7D">
              <w:rPr>
                <w:sz w:val="22"/>
              </w:rPr>
              <w:t xml:space="preserve"> </w:t>
            </w:r>
            <w:r w:rsidRPr="00A25D7D">
              <w:rPr>
                <w:sz w:val="22"/>
              </w:rPr>
              <w:tab/>
              <w:t xml:space="preserve">Izteikt pirmās daļas 2. punktu šādā redakcijā: </w:t>
            </w:r>
          </w:p>
          <w:p w14:paraId="69CC77D1" w14:textId="77777777" w:rsidR="00882775" w:rsidRDefault="00A14313" w:rsidP="00EB24CF">
            <w:pPr>
              <w:ind w:firstLine="567"/>
              <w:jc w:val="both"/>
              <w:rPr>
                <w:sz w:val="22"/>
              </w:rPr>
            </w:pPr>
            <w:r w:rsidRPr="00A25D7D">
              <w:rPr>
                <w:sz w:val="22"/>
              </w:rPr>
              <w:t>''2) III grupas invaliditātes gadījumā – invaliditātes pensijas aprēķina bāzes līmenī, kas ir 25 procentu apmērā no ienākumu mediānas, bet personām ar invaliditāti kopš 2 bērnības – 30 procentu apmērā no ienākumu mediānas (turpmāk – invaliditātes pensijas aprēķina bāze).';</w:t>
            </w:r>
            <w:r>
              <w:rPr>
                <w:b/>
                <w:bCs/>
                <w:sz w:val="22"/>
              </w:rPr>
              <w:t xml:space="preserve"> bet bāzes apmērs nedrīkst būt </w:t>
            </w:r>
            <w:r w:rsidRPr="00A25D7D">
              <w:rPr>
                <w:b/>
                <w:bCs/>
                <w:sz w:val="22"/>
              </w:rPr>
              <w:t>mazāks kā iepriekšējā gadā indeksētā invaliditātes pensijas aprēķina bāze</w:t>
            </w:r>
            <w:r w:rsidRPr="00A25D7D">
              <w:rPr>
                <w:sz w:val="22"/>
              </w:rPr>
              <w:t>”.</w:t>
            </w:r>
          </w:p>
          <w:p w14:paraId="641D6B2F" w14:textId="77777777" w:rsidR="00473408" w:rsidRDefault="00473408" w:rsidP="00EB24CF">
            <w:pPr>
              <w:ind w:firstLine="567"/>
              <w:jc w:val="both"/>
              <w:rPr>
                <w:sz w:val="22"/>
              </w:rPr>
            </w:pPr>
          </w:p>
          <w:p w14:paraId="57A5D73E" w14:textId="77777777" w:rsidR="00473408" w:rsidRDefault="00473408" w:rsidP="00473408">
            <w:pPr>
              <w:ind w:firstLine="567"/>
              <w:jc w:val="both"/>
              <w:rPr>
                <w:b/>
                <w:sz w:val="22"/>
                <w:u w:val="single"/>
              </w:rPr>
            </w:pPr>
            <w:r w:rsidRPr="00434259">
              <w:rPr>
                <w:b/>
                <w:sz w:val="22"/>
                <w:u w:val="single"/>
              </w:rPr>
              <w:t>Juridiskais birojs</w:t>
            </w:r>
          </w:p>
          <w:p w14:paraId="103F5851" w14:textId="77777777" w:rsidR="00473408" w:rsidRPr="00882775" w:rsidRDefault="00473408" w:rsidP="00EB24CF">
            <w:pPr>
              <w:ind w:firstLine="567"/>
              <w:jc w:val="both"/>
              <w:rPr>
                <w:sz w:val="22"/>
              </w:rPr>
            </w:pPr>
            <w:r w:rsidRPr="00600A3E">
              <w:rPr>
                <w:sz w:val="22"/>
              </w:rPr>
              <w:t xml:space="preserve">Papildināt likumprojektā piedāvātā likuma 16. panta pirmās daļas 2. punktu pēc vārdiem “aprēķina bāzes līmenī” ar vārdiem “noapaļotu līdz veseliem </w:t>
            </w:r>
            <w:proofErr w:type="spellStart"/>
            <w:r w:rsidRPr="00600A3E">
              <w:rPr>
                <w:i/>
                <w:sz w:val="22"/>
              </w:rPr>
              <w:t>euro</w:t>
            </w:r>
            <w:proofErr w:type="spellEnd"/>
            <w:r w:rsidRPr="00600A3E">
              <w:rPr>
                <w:sz w:val="22"/>
              </w:rPr>
              <w:t>”.</w:t>
            </w:r>
          </w:p>
        </w:tc>
        <w:tc>
          <w:tcPr>
            <w:tcW w:w="1417" w:type="dxa"/>
          </w:tcPr>
          <w:p w14:paraId="7D40C920" w14:textId="77777777" w:rsidR="00882775" w:rsidRDefault="007169B3" w:rsidP="002D392E">
            <w:pPr>
              <w:ind w:firstLine="63"/>
              <w:jc w:val="both"/>
              <w:rPr>
                <w:sz w:val="22"/>
              </w:rPr>
            </w:pPr>
            <w:r>
              <w:rPr>
                <w:sz w:val="22"/>
              </w:rPr>
              <w:t>Neatbalstīt</w:t>
            </w:r>
          </w:p>
          <w:p w14:paraId="3991F4F8" w14:textId="77777777" w:rsidR="007169B3" w:rsidRDefault="007169B3" w:rsidP="002D392E">
            <w:pPr>
              <w:ind w:firstLine="63"/>
              <w:jc w:val="both"/>
              <w:rPr>
                <w:sz w:val="22"/>
              </w:rPr>
            </w:pPr>
          </w:p>
          <w:p w14:paraId="6B19DB84" w14:textId="77777777" w:rsidR="007169B3" w:rsidRDefault="007169B3" w:rsidP="002D392E">
            <w:pPr>
              <w:ind w:firstLine="63"/>
              <w:jc w:val="both"/>
              <w:rPr>
                <w:sz w:val="22"/>
              </w:rPr>
            </w:pPr>
          </w:p>
          <w:p w14:paraId="66FAC773" w14:textId="77777777" w:rsidR="007169B3" w:rsidRDefault="007169B3" w:rsidP="002D392E">
            <w:pPr>
              <w:ind w:firstLine="63"/>
              <w:jc w:val="both"/>
              <w:rPr>
                <w:sz w:val="22"/>
              </w:rPr>
            </w:pPr>
          </w:p>
          <w:p w14:paraId="6A064542" w14:textId="77777777" w:rsidR="007169B3" w:rsidRDefault="007169B3" w:rsidP="002D392E">
            <w:pPr>
              <w:ind w:firstLine="63"/>
              <w:jc w:val="both"/>
              <w:rPr>
                <w:sz w:val="22"/>
              </w:rPr>
            </w:pPr>
          </w:p>
          <w:p w14:paraId="32EE9953" w14:textId="77777777" w:rsidR="007169B3" w:rsidRDefault="007169B3" w:rsidP="002D392E">
            <w:pPr>
              <w:ind w:firstLine="63"/>
              <w:jc w:val="both"/>
              <w:rPr>
                <w:sz w:val="22"/>
              </w:rPr>
            </w:pPr>
          </w:p>
          <w:p w14:paraId="7D364274" w14:textId="77777777" w:rsidR="007169B3" w:rsidRDefault="007169B3" w:rsidP="002D392E">
            <w:pPr>
              <w:ind w:firstLine="63"/>
              <w:jc w:val="both"/>
              <w:rPr>
                <w:sz w:val="22"/>
              </w:rPr>
            </w:pPr>
          </w:p>
          <w:p w14:paraId="1411CCFF" w14:textId="77777777" w:rsidR="007169B3" w:rsidRDefault="007169B3" w:rsidP="002D392E">
            <w:pPr>
              <w:ind w:firstLine="63"/>
              <w:jc w:val="both"/>
              <w:rPr>
                <w:sz w:val="22"/>
              </w:rPr>
            </w:pPr>
          </w:p>
          <w:p w14:paraId="27795A56" w14:textId="77777777" w:rsidR="007169B3" w:rsidRDefault="007169B3" w:rsidP="002D392E">
            <w:pPr>
              <w:ind w:firstLine="63"/>
              <w:jc w:val="both"/>
              <w:rPr>
                <w:sz w:val="22"/>
              </w:rPr>
            </w:pPr>
          </w:p>
          <w:p w14:paraId="7C716101" w14:textId="77777777" w:rsidR="007169B3" w:rsidRDefault="007169B3" w:rsidP="002D392E">
            <w:pPr>
              <w:ind w:firstLine="63"/>
              <w:jc w:val="both"/>
              <w:rPr>
                <w:sz w:val="22"/>
              </w:rPr>
            </w:pPr>
          </w:p>
          <w:p w14:paraId="27E82930" w14:textId="77777777" w:rsidR="007169B3" w:rsidRDefault="007169B3" w:rsidP="002D392E">
            <w:pPr>
              <w:ind w:firstLine="63"/>
              <w:jc w:val="both"/>
              <w:rPr>
                <w:sz w:val="22"/>
              </w:rPr>
            </w:pPr>
          </w:p>
          <w:p w14:paraId="3AE5641E" w14:textId="77777777" w:rsidR="007169B3" w:rsidRDefault="007169B3" w:rsidP="002D392E">
            <w:pPr>
              <w:ind w:firstLine="63"/>
              <w:jc w:val="both"/>
              <w:rPr>
                <w:sz w:val="22"/>
              </w:rPr>
            </w:pPr>
          </w:p>
          <w:p w14:paraId="354824EF" w14:textId="77777777" w:rsidR="007169B3" w:rsidRDefault="007169B3" w:rsidP="002D392E">
            <w:pPr>
              <w:ind w:firstLine="63"/>
              <w:jc w:val="both"/>
              <w:rPr>
                <w:sz w:val="22"/>
              </w:rPr>
            </w:pPr>
          </w:p>
          <w:p w14:paraId="52AD6577" w14:textId="77777777" w:rsidR="007169B3" w:rsidRDefault="007169B3" w:rsidP="002D392E">
            <w:pPr>
              <w:ind w:firstLine="63"/>
              <w:jc w:val="both"/>
              <w:rPr>
                <w:sz w:val="22"/>
              </w:rPr>
            </w:pPr>
            <w:r>
              <w:rPr>
                <w:sz w:val="22"/>
              </w:rPr>
              <w:t>Neatbalstīt</w:t>
            </w:r>
          </w:p>
          <w:p w14:paraId="4F739B37" w14:textId="77777777" w:rsidR="007169B3" w:rsidRDefault="007169B3" w:rsidP="002D392E">
            <w:pPr>
              <w:ind w:firstLine="63"/>
              <w:jc w:val="both"/>
              <w:rPr>
                <w:sz w:val="22"/>
              </w:rPr>
            </w:pPr>
          </w:p>
          <w:p w14:paraId="73147C3A" w14:textId="77777777" w:rsidR="007169B3" w:rsidRDefault="007169B3" w:rsidP="002D392E">
            <w:pPr>
              <w:ind w:firstLine="63"/>
              <w:jc w:val="both"/>
              <w:rPr>
                <w:sz w:val="22"/>
              </w:rPr>
            </w:pPr>
          </w:p>
          <w:p w14:paraId="2630F703" w14:textId="77777777" w:rsidR="007169B3" w:rsidRDefault="007169B3" w:rsidP="002D392E">
            <w:pPr>
              <w:ind w:firstLine="63"/>
              <w:jc w:val="both"/>
              <w:rPr>
                <w:sz w:val="22"/>
              </w:rPr>
            </w:pPr>
          </w:p>
          <w:p w14:paraId="522B9D60" w14:textId="77777777" w:rsidR="007169B3" w:rsidRDefault="007169B3" w:rsidP="002D392E">
            <w:pPr>
              <w:ind w:firstLine="63"/>
              <w:jc w:val="both"/>
              <w:rPr>
                <w:sz w:val="22"/>
              </w:rPr>
            </w:pPr>
          </w:p>
          <w:p w14:paraId="5BC8705F" w14:textId="77777777" w:rsidR="007169B3" w:rsidRDefault="007169B3" w:rsidP="002D392E">
            <w:pPr>
              <w:ind w:firstLine="63"/>
              <w:jc w:val="both"/>
              <w:rPr>
                <w:sz w:val="22"/>
              </w:rPr>
            </w:pPr>
          </w:p>
          <w:p w14:paraId="16B22070" w14:textId="77777777" w:rsidR="007169B3" w:rsidRDefault="007169B3" w:rsidP="002D392E">
            <w:pPr>
              <w:ind w:firstLine="63"/>
              <w:jc w:val="both"/>
              <w:rPr>
                <w:sz w:val="22"/>
              </w:rPr>
            </w:pPr>
          </w:p>
          <w:p w14:paraId="07701729" w14:textId="77777777" w:rsidR="007169B3" w:rsidRDefault="007169B3" w:rsidP="002D392E">
            <w:pPr>
              <w:ind w:firstLine="63"/>
              <w:jc w:val="both"/>
              <w:rPr>
                <w:sz w:val="22"/>
              </w:rPr>
            </w:pPr>
          </w:p>
          <w:p w14:paraId="7CE1221D" w14:textId="77777777" w:rsidR="007169B3" w:rsidRDefault="007169B3" w:rsidP="002D392E">
            <w:pPr>
              <w:ind w:firstLine="63"/>
              <w:jc w:val="both"/>
              <w:rPr>
                <w:sz w:val="22"/>
              </w:rPr>
            </w:pPr>
          </w:p>
          <w:p w14:paraId="22DCDFFF" w14:textId="77777777" w:rsidR="007169B3" w:rsidRDefault="007169B3" w:rsidP="002D392E">
            <w:pPr>
              <w:ind w:firstLine="63"/>
              <w:jc w:val="both"/>
              <w:rPr>
                <w:sz w:val="22"/>
              </w:rPr>
            </w:pPr>
          </w:p>
          <w:p w14:paraId="60D52F9B" w14:textId="77777777" w:rsidR="007169B3" w:rsidRDefault="007169B3" w:rsidP="002D392E">
            <w:pPr>
              <w:ind w:firstLine="63"/>
              <w:jc w:val="both"/>
              <w:rPr>
                <w:sz w:val="22"/>
              </w:rPr>
            </w:pPr>
          </w:p>
          <w:p w14:paraId="4EF58612" w14:textId="77777777" w:rsidR="007169B3" w:rsidRDefault="007169B3" w:rsidP="002D392E">
            <w:pPr>
              <w:ind w:firstLine="63"/>
              <w:jc w:val="both"/>
              <w:rPr>
                <w:sz w:val="22"/>
              </w:rPr>
            </w:pPr>
          </w:p>
          <w:p w14:paraId="7B48EC64" w14:textId="77777777" w:rsidR="007169B3" w:rsidRDefault="007169B3" w:rsidP="002D392E">
            <w:pPr>
              <w:ind w:firstLine="63"/>
              <w:jc w:val="both"/>
              <w:rPr>
                <w:sz w:val="22"/>
              </w:rPr>
            </w:pPr>
          </w:p>
          <w:p w14:paraId="4FA76861" w14:textId="77777777" w:rsidR="007169B3" w:rsidRDefault="007169B3" w:rsidP="002D392E">
            <w:pPr>
              <w:ind w:firstLine="63"/>
              <w:jc w:val="both"/>
              <w:rPr>
                <w:sz w:val="22"/>
              </w:rPr>
            </w:pPr>
          </w:p>
          <w:p w14:paraId="417FB252" w14:textId="77777777" w:rsidR="007169B3" w:rsidRDefault="007169B3" w:rsidP="002D392E">
            <w:pPr>
              <w:ind w:firstLine="63"/>
              <w:jc w:val="both"/>
              <w:rPr>
                <w:sz w:val="22"/>
              </w:rPr>
            </w:pPr>
          </w:p>
          <w:p w14:paraId="692BD964" w14:textId="74239072" w:rsidR="007169B3" w:rsidRPr="00882775" w:rsidRDefault="007169B3" w:rsidP="002D392E">
            <w:pPr>
              <w:ind w:firstLine="63"/>
              <w:jc w:val="both"/>
              <w:rPr>
                <w:sz w:val="22"/>
              </w:rPr>
            </w:pPr>
            <w:r>
              <w:rPr>
                <w:sz w:val="22"/>
              </w:rPr>
              <w:t>Atbalstīt</w:t>
            </w:r>
          </w:p>
        </w:tc>
        <w:tc>
          <w:tcPr>
            <w:tcW w:w="1417" w:type="dxa"/>
          </w:tcPr>
          <w:p w14:paraId="523FB37C" w14:textId="77777777" w:rsidR="00882775" w:rsidRPr="00882775" w:rsidRDefault="00882775" w:rsidP="002D392E">
            <w:pPr>
              <w:ind w:firstLine="567"/>
              <w:jc w:val="both"/>
              <w:rPr>
                <w:sz w:val="22"/>
              </w:rPr>
            </w:pPr>
          </w:p>
        </w:tc>
      </w:tr>
      <w:tr w:rsidR="007169B3" w:rsidRPr="00882775" w14:paraId="50AF7B26" w14:textId="77777777" w:rsidTr="00882775">
        <w:tc>
          <w:tcPr>
            <w:tcW w:w="3969" w:type="dxa"/>
            <w:shd w:val="clear" w:color="auto" w:fill="auto"/>
          </w:tcPr>
          <w:p w14:paraId="47CD9A80" w14:textId="77777777" w:rsidR="00882775" w:rsidRPr="00882775" w:rsidRDefault="00882775" w:rsidP="002D392E">
            <w:pPr>
              <w:ind w:firstLine="567"/>
              <w:jc w:val="both"/>
              <w:rPr>
                <w:bCs/>
                <w:iCs/>
                <w:sz w:val="22"/>
              </w:rPr>
            </w:pPr>
            <w:r w:rsidRPr="00882775">
              <w:rPr>
                <w:bCs/>
                <w:iCs/>
                <w:sz w:val="22"/>
              </w:rPr>
              <w:t>(2) I un II grupas invaliditātes pensijas apmērs nedrīkst būt mazāks par attiecīgo invaliditātes pensijas aprēķina bāzi, kurai piemērots šāds koeficients:</w:t>
            </w:r>
          </w:p>
          <w:p w14:paraId="35ACF1F3" w14:textId="77777777" w:rsidR="00882775" w:rsidRPr="00882775" w:rsidRDefault="00882775" w:rsidP="002D392E">
            <w:pPr>
              <w:ind w:firstLine="567"/>
              <w:jc w:val="both"/>
              <w:rPr>
                <w:bCs/>
                <w:iCs/>
                <w:sz w:val="22"/>
              </w:rPr>
            </w:pPr>
            <w:r w:rsidRPr="00882775">
              <w:rPr>
                <w:bCs/>
                <w:iCs/>
                <w:sz w:val="22"/>
              </w:rPr>
              <w:lastRenderedPageBreak/>
              <w:t>I grupas invaliditātes gadījumā — 1,6;</w:t>
            </w:r>
          </w:p>
          <w:p w14:paraId="46CABBC3" w14:textId="77777777" w:rsidR="00882775" w:rsidRPr="00882775" w:rsidRDefault="00882775" w:rsidP="002D392E">
            <w:pPr>
              <w:ind w:firstLine="567"/>
              <w:jc w:val="both"/>
              <w:rPr>
                <w:bCs/>
                <w:iCs/>
                <w:sz w:val="22"/>
              </w:rPr>
            </w:pPr>
            <w:r w:rsidRPr="00882775">
              <w:rPr>
                <w:bCs/>
                <w:iCs/>
                <w:sz w:val="22"/>
              </w:rPr>
              <w:t>II grupas invaliditātes gadījumā — 1,4.</w:t>
            </w:r>
          </w:p>
          <w:p w14:paraId="6A92026D" w14:textId="77777777" w:rsidR="00882775" w:rsidRPr="00882775" w:rsidRDefault="00882775" w:rsidP="002D392E">
            <w:pPr>
              <w:ind w:firstLine="567"/>
              <w:jc w:val="both"/>
              <w:rPr>
                <w:bCs/>
                <w:iCs/>
                <w:sz w:val="22"/>
              </w:rPr>
            </w:pPr>
          </w:p>
        </w:tc>
        <w:tc>
          <w:tcPr>
            <w:tcW w:w="3969" w:type="dxa"/>
            <w:shd w:val="clear" w:color="auto" w:fill="auto"/>
          </w:tcPr>
          <w:p w14:paraId="7E740096" w14:textId="77777777" w:rsidR="00882775" w:rsidRPr="00882775" w:rsidRDefault="00882775" w:rsidP="002D392E">
            <w:pPr>
              <w:ind w:firstLine="567"/>
              <w:jc w:val="both"/>
              <w:rPr>
                <w:sz w:val="22"/>
              </w:rPr>
            </w:pPr>
            <w:r w:rsidRPr="00882775">
              <w:rPr>
                <w:sz w:val="22"/>
              </w:rPr>
              <w:lastRenderedPageBreak/>
              <w:t>izteikt otro daļu šādā redakcijā:</w:t>
            </w:r>
          </w:p>
          <w:p w14:paraId="43477766" w14:textId="77777777" w:rsidR="00882775" w:rsidRPr="00882775" w:rsidRDefault="00882775" w:rsidP="002D392E">
            <w:pPr>
              <w:ind w:firstLine="567"/>
              <w:jc w:val="both"/>
              <w:rPr>
                <w:sz w:val="22"/>
              </w:rPr>
            </w:pPr>
            <w:r w:rsidRPr="00882775">
              <w:rPr>
                <w:sz w:val="22"/>
              </w:rPr>
              <w:t xml:space="preserve">''(2) I un II grupas invaliditātes pensijas apmērs nedrīkst būt mazāks par attiecīgo invaliditātes pensijas aprēķina </w:t>
            </w:r>
            <w:r w:rsidRPr="00882775">
              <w:rPr>
                <w:sz w:val="22"/>
              </w:rPr>
              <w:lastRenderedPageBreak/>
              <w:t>bāzi, kurai piemērots koeficients 1,6 – I grupas invaliditātes gadījumā vai koeficients 1,4 – II grupas invaliditātes gadījumā. Ja aprēķinātā (pārrēķinātā) I un II grupas invaliditātes pensija ir mazāka par šajā daļā noteikto invaliditātes pensijas apmēru, tad no valsts pamatbudžeta līdzekļiem izmaksā pensijas daļu līdz minētajam I un II grupas invaliditātes pensijas apmēram.'';</w:t>
            </w:r>
          </w:p>
        </w:tc>
        <w:tc>
          <w:tcPr>
            <w:tcW w:w="556" w:type="dxa"/>
          </w:tcPr>
          <w:p w14:paraId="27BC561A" w14:textId="77777777" w:rsidR="00882775" w:rsidRPr="002F275A" w:rsidRDefault="00882775" w:rsidP="002F275A">
            <w:pPr>
              <w:jc w:val="center"/>
              <w:rPr>
                <w:b/>
                <w:sz w:val="22"/>
              </w:rPr>
            </w:pPr>
          </w:p>
        </w:tc>
        <w:tc>
          <w:tcPr>
            <w:tcW w:w="3969" w:type="dxa"/>
          </w:tcPr>
          <w:p w14:paraId="7F3FF94F" w14:textId="77777777" w:rsidR="00882775" w:rsidRPr="00882775" w:rsidRDefault="00882775" w:rsidP="002D392E">
            <w:pPr>
              <w:ind w:firstLine="567"/>
              <w:jc w:val="both"/>
              <w:rPr>
                <w:sz w:val="22"/>
              </w:rPr>
            </w:pPr>
          </w:p>
        </w:tc>
        <w:tc>
          <w:tcPr>
            <w:tcW w:w="1417" w:type="dxa"/>
          </w:tcPr>
          <w:p w14:paraId="544C520B" w14:textId="77777777" w:rsidR="00882775" w:rsidRPr="00882775" w:rsidRDefault="00882775" w:rsidP="002D392E">
            <w:pPr>
              <w:ind w:firstLine="567"/>
              <w:jc w:val="both"/>
              <w:rPr>
                <w:sz w:val="22"/>
              </w:rPr>
            </w:pPr>
          </w:p>
        </w:tc>
        <w:tc>
          <w:tcPr>
            <w:tcW w:w="1417" w:type="dxa"/>
          </w:tcPr>
          <w:p w14:paraId="0EF46410" w14:textId="77777777" w:rsidR="00882775" w:rsidRPr="00882775" w:rsidRDefault="00882775" w:rsidP="002D392E">
            <w:pPr>
              <w:ind w:firstLine="567"/>
              <w:jc w:val="both"/>
              <w:rPr>
                <w:sz w:val="22"/>
              </w:rPr>
            </w:pPr>
          </w:p>
        </w:tc>
      </w:tr>
      <w:tr w:rsidR="007169B3" w:rsidRPr="00882775" w14:paraId="4058E612" w14:textId="77777777" w:rsidTr="00882775">
        <w:tc>
          <w:tcPr>
            <w:tcW w:w="3969" w:type="dxa"/>
            <w:shd w:val="clear" w:color="auto" w:fill="auto"/>
          </w:tcPr>
          <w:p w14:paraId="771449A0" w14:textId="77777777" w:rsidR="00882775" w:rsidRPr="00882775" w:rsidRDefault="00882775" w:rsidP="002D392E">
            <w:pPr>
              <w:ind w:firstLine="567"/>
              <w:jc w:val="both"/>
              <w:rPr>
                <w:bCs/>
                <w:iCs/>
                <w:sz w:val="22"/>
              </w:rPr>
            </w:pPr>
            <w:r w:rsidRPr="00882775">
              <w:rPr>
                <w:bCs/>
                <w:iCs/>
                <w:sz w:val="22"/>
              </w:rPr>
              <w:t>(3) Ja persona piecus gadus pirms invaliditātes pensijas piešķiršanas nav bijusi pakļauta invaliditātes apdrošināšanai, invaliditātes pensija piešķirama apmērā, kāds atbilstoši invaliditātes grupai noteikts šā panta pirmās daļas 2.punktā un šā panta otrajā daļā.</w:t>
            </w:r>
          </w:p>
        </w:tc>
        <w:tc>
          <w:tcPr>
            <w:tcW w:w="3969" w:type="dxa"/>
            <w:shd w:val="clear" w:color="auto" w:fill="auto"/>
          </w:tcPr>
          <w:p w14:paraId="605983BF" w14:textId="77777777" w:rsidR="00882775" w:rsidRPr="00882775" w:rsidRDefault="00882775" w:rsidP="00882775">
            <w:pPr>
              <w:numPr>
                <w:ilvl w:val="0"/>
                <w:numId w:val="3"/>
              </w:numPr>
              <w:jc w:val="both"/>
              <w:rPr>
                <w:sz w:val="22"/>
              </w:rPr>
            </w:pPr>
            <w:r w:rsidRPr="00882775">
              <w:rPr>
                <w:sz w:val="22"/>
              </w:rPr>
              <w:t>izteikt trešo daļu šādā redakcijā:</w:t>
            </w:r>
          </w:p>
          <w:p w14:paraId="652023B5" w14:textId="77777777" w:rsidR="00882775" w:rsidRDefault="00882775" w:rsidP="002D392E">
            <w:pPr>
              <w:ind w:firstLine="567"/>
              <w:jc w:val="both"/>
              <w:rPr>
                <w:sz w:val="22"/>
              </w:rPr>
            </w:pPr>
            <w:r w:rsidRPr="00882775">
              <w:rPr>
                <w:sz w:val="22"/>
              </w:rPr>
              <w:t>''(3) Ja persona piecus gadus pirms invaliditātes pensijas piešķiršanas nav bijusi pakļauta invaliditātes apdrošināšanai, invaliditātes pensija no valsts pamatbudžeta līdzekļiem piešķirama apmērā, kāds atbilstoši invaliditātes grupai noteikts šā panta otrajā daļā.''</w:t>
            </w:r>
          </w:p>
          <w:p w14:paraId="1D06B11F" w14:textId="77777777" w:rsidR="00A14313" w:rsidRPr="00882775" w:rsidRDefault="00A14313" w:rsidP="002D392E">
            <w:pPr>
              <w:ind w:firstLine="567"/>
              <w:jc w:val="both"/>
              <w:rPr>
                <w:sz w:val="22"/>
              </w:rPr>
            </w:pPr>
          </w:p>
        </w:tc>
        <w:tc>
          <w:tcPr>
            <w:tcW w:w="556" w:type="dxa"/>
          </w:tcPr>
          <w:p w14:paraId="24C5A7FD" w14:textId="77777777" w:rsidR="00882775" w:rsidRPr="002F275A" w:rsidRDefault="00882775" w:rsidP="002F275A">
            <w:pPr>
              <w:numPr>
                <w:ilvl w:val="0"/>
                <w:numId w:val="3"/>
              </w:numPr>
              <w:ind w:firstLine="0"/>
              <w:jc w:val="center"/>
              <w:rPr>
                <w:b/>
                <w:sz w:val="22"/>
              </w:rPr>
            </w:pPr>
          </w:p>
        </w:tc>
        <w:tc>
          <w:tcPr>
            <w:tcW w:w="3969" w:type="dxa"/>
          </w:tcPr>
          <w:p w14:paraId="4DCA5174" w14:textId="77777777" w:rsidR="00882775" w:rsidRPr="00882775" w:rsidRDefault="00882775" w:rsidP="00882775">
            <w:pPr>
              <w:numPr>
                <w:ilvl w:val="0"/>
                <w:numId w:val="3"/>
              </w:numPr>
              <w:jc w:val="both"/>
              <w:rPr>
                <w:sz w:val="22"/>
              </w:rPr>
            </w:pPr>
          </w:p>
        </w:tc>
        <w:tc>
          <w:tcPr>
            <w:tcW w:w="1417" w:type="dxa"/>
          </w:tcPr>
          <w:p w14:paraId="65A39FFC" w14:textId="77777777" w:rsidR="00882775" w:rsidRPr="00882775" w:rsidRDefault="00882775" w:rsidP="00882775">
            <w:pPr>
              <w:numPr>
                <w:ilvl w:val="0"/>
                <w:numId w:val="3"/>
              </w:numPr>
              <w:jc w:val="both"/>
              <w:rPr>
                <w:sz w:val="22"/>
              </w:rPr>
            </w:pPr>
          </w:p>
        </w:tc>
        <w:tc>
          <w:tcPr>
            <w:tcW w:w="1417" w:type="dxa"/>
          </w:tcPr>
          <w:p w14:paraId="513D8660" w14:textId="77777777" w:rsidR="00882775" w:rsidRPr="00882775" w:rsidRDefault="00882775" w:rsidP="00882775">
            <w:pPr>
              <w:numPr>
                <w:ilvl w:val="0"/>
                <w:numId w:val="3"/>
              </w:numPr>
              <w:jc w:val="both"/>
              <w:rPr>
                <w:sz w:val="22"/>
              </w:rPr>
            </w:pPr>
          </w:p>
        </w:tc>
      </w:tr>
      <w:tr w:rsidR="007169B3" w:rsidRPr="00882775" w14:paraId="3CF31E89" w14:textId="77777777" w:rsidTr="00882775">
        <w:tc>
          <w:tcPr>
            <w:tcW w:w="3969" w:type="dxa"/>
            <w:shd w:val="clear" w:color="auto" w:fill="auto"/>
          </w:tcPr>
          <w:p w14:paraId="2D7F082C" w14:textId="77777777" w:rsidR="00882775" w:rsidRPr="00882775" w:rsidRDefault="00882775" w:rsidP="002D392E">
            <w:pPr>
              <w:ind w:firstLine="567"/>
              <w:jc w:val="both"/>
              <w:rPr>
                <w:bCs/>
                <w:iCs/>
                <w:sz w:val="22"/>
              </w:rPr>
            </w:pPr>
            <w:r w:rsidRPr="00882775">
              <w:rPr>
                <w:b/>
                <w:bCs/>
                <w:iCs/>
                <w:sz w:val="22"/>
              </w:rPr>
              <w:t>23.pants. Apgādnieka zaudējuma pensijas aprēķināšana</w:t>
            </w:r>
          </w:p>
          <w:p w14:paraId="7D694C55" w14:textId="77777777" w:rsidR="00882775" w:rsidRPr="00882775" w:rsidRDefault="00882775" w:rsidP="002D392E">
            <w:pPr>
              <w:ind w:firstLine="567"/>
              <w:jc w:val="both"/>
              <w:rPr>
                <w:bCs/>
                <w:iCs/>
                <w:sz w:val="22"/>
              </w:rPr>
            </w:pPr>
            <w:r w:rsidRPr="00882775">
              <w:rPr>
                <w:bCs/>
                <w:iCs/>
                <w:sz w:val="22"/>
              </w:rPr>
              <w:t xml:space="preserve"> (4) Ja apgādnieka apdrošināšanas stāžs iespējamai vecuma pensijai nav mazāks, kā noteikts šajā likumā pensijas piešķiršanas dienā, apgādnieka zaudējuma pensijas apmērs katram bērnam nedrīkst būt mazāks par šā panta devītajā daļā noteikto minimālo apmēru.</w:t>
            </w:r>
          </w:p>
          <w:p w14:paraId="4BA25C9A" w14:textId="77777777" w:rsidR="00882775" w:rsidRPr="00882775" w:rsidRDefault="00882775" w:rsidP="002D392E">
            <w:pPr>
              <w:ind w:firstLine="567"/>
              <w:jc w:val="both"/>
              <w:rPr>
                <w:bCs/>
                <w:iCs/>
                <w:sz w:val="22"/>
              </w:rPr>
            </w:pPr>
          </w:p>
        </w:tc>
        <w:tc>
          <w:tcPr>
            <w:tcW w:w="3969" w:type="dxa"/>
            <w:shd w:val="clear" w:color="auto" w:fill="auto"/>
          </w:tcPr>
          <w:p w14:paraId="2EC76660" w14:textId="77777777" w:rsidR="00882775" w:rsidRPr="00882775" w:rsidRDefault="00882775" w:rsidP="002D392E">
            <w:pPr>
              <w:ind w:firstLine="567"/>
              <w:jc w:val="both"/>
              <w:rPr>
                <w:sz w:val="22"/>
              </w:rPr>
            </w:pPr>
            <w:r w:rsidRPr="00882775">
              <w:rPr>
                <w:sz w:val="22"/>
              </w:rPr>
              <w:t>4. 23. pantā:</w:t>
            </w:r>
          </w:p>
          <w:p w14:paraId="32AF2FF7" w14:textId="77777777" w:rsidR="00882775" w:rsidRPr="00882775" w:rsidRDefault="00882775" w:rsidP="002D392E">
            <w:pPr>
              <w:ind w:firstLine="567"/>
              <w:jc w:val="both"/>
              <w:rPr>
                <w:sz w:val="22"/>
              </w:rPr>
            </w:pPr>
            <w:r w:rsidRPr="00882775">
              <w:rPr>
                <w:sz w:val="22"/>
              </w:rPr>
              <w:t>izteikt ceturto daļu šādā redakcijā:</w:t>
            </w:r>
          </w:p>
          <w:p w14:paraId="05CFEE53" w14:textId="77777777" w:rsidR="00882775" w:rsidRPr="00882775" w:rsidRDefault="00882775" w:rsidP="002D392E">
            <w:pPr>
              <w:ind w:firstLine="567"/>
              <w:jc w:val="both"/>
              <w:rPr>
                <w:sz w:val="22"/>
              </w:rPr>
            </w:pPr>
            <w:r w:rsidRPr="00882775">
              <w:rPr>
                <w:sz w:val="22"/>
              </w:rPr>
              <w:t>''(4) Ja apgādnieka apdrošināšanas stāžs iespējamai vecuma pensijai nav mazāks, kā noteikts šajā likumā pensijas piešķiršanas dienā, un aprēķinātā (pārrēķinātā) apgādnieka zaudējuma pensija ir mazāka par šā panta devītajā daļā noteikto minimālo apgādnieka zaudējuma pensijas apmēru katram bērnam, tad no valsts pamatbudžeta līdzekļiem izmaksā pensijas daļu līdz noteiktajam minimālajam apmēram.'';</w:t>
            </w:r>
          </w:p>
        </w:tc>
        <w:tc>
          <w:tcPr>
            <w:tcW w:w="556" w:type="dxa"/>
          </w:tcPr>
          <w:p w14:paraId="14F6A698" w14:textId="77777777" w:rsidR="00882775" w:rsidRPr="002F275A" w:rsidRDefault="002F275A" w:rsidP="002F275A">
            <w:pPr>
              <w:jc w:val="center"/>
              <w:rPr>
                <w:b/>
                <w:sz w:val="22"/>
              </w:rPr>
            </w:pPr>
            <w:r w:rsidRPr="002F275A">
              <w:rPr>
                <w:b/>
                <w:sz w:val="22"/>
              </w:rPr>
              <w:t>8</w:t>
            </w:r>
          </w:p>
        </w:tc>
        <w:tc>
          <w:tcPr>
            <w:tcW w:w="3969" w:type="dxa"/>
          </w:tcPr>
          <w:p w14:paraId="5561D0C9" w14:textId="77777777" w:rsidR="00A14313" w:rsidRPr="00A14313" w:rsidRDefault="00A14313" w:rsidP="00A14313">
            <w:pPr>
              <w:ind w:firstLine="567"/>
              <w:jc w:val="both"/>
              <w:rPr>
                <w:b/>
                <w:sz w:val="22"/>
                <w:u w:val="single"/>
              </w:rPr>
            </w:pPr>
            <w:r w:rsidRPr="00A14313">
              <w:rPr>
                <w:b/>
                <w:sz w:val="22"/>
                <w:u w:val="single"/>
              </w:rPr>
              <w:t xml:space="preserve">Deputāte </w:t>
            </w:r>
            <w:proofErr w:type="spellStart"/>
            <w:r w:rsidRPr="00A14313">
              <w:rPr>
                <w:b/>
                <w:sz w:val="22"/>
                <w:u w:val="single"/>
              </w:rPr>
              <w:t>R.Petraviča</w:t>
            </w:r>
            <w:proofErr w:type="spellEnd"/>
          </w:p>
          <w:p w14:paraId="2493985F" w14:textId="77777777" w:rsidR="00A14313" w:rsidRPr="00A25D7D" w:rsidRDefault="00A14313" w:rsidP="00A14313">
            <w:pPr>
              <w:ind w:firstLine="567"/>
              <w:jc w:val="both"/>
              <w:rPr>
                <w:sz w:val="22"/>
              </w:rPr>
            </w:pPr>
            <w:r w:rsidRPr="00A25D7D">
              <w:rPr>
                <w:sz w:val="22"/>
              </w:rPr>
              <w:t>23. pantā:</w:t>
            </w:r>
          </w:p>
          <w:p w14:paraId="4D4936D3" w14:textId="77777777" w:rsidR="00A14313" w:rsidRPr="00A25D7D" w:rsidRDefault="00A14313" w:rsidP="00A14313">
            <w:pPr>
              <w:ind w:firstLine="567"/>
              <w:jc w:val="both"/>
              <w:rPr>
                <w:sz w:val="22"/>
              </w:rPr>
            </w:pPr>
            <w:r w:rsidRPr="00A25D7D">
              <w:rPr>
                <w:sz w:val="22"/>
              </w:rPr>
              <w:t>izteikt ceturto daļu šādā redakcijā:</w:t>
            </w:r>
          </w:p>
          <w:p w14:paraId="0CC90CFB" w14:textId="77777777" w:rsidR="00A14313" w:rsidRPr="00A25D7D" w:rsidRDefault="00A14313" w:rsidP="00A14313">
            <w:pPr>
              <w:ind w:firstLine="567"/>
              <w:jc w:val="both"/>
              <w:rPr>
                <w:sz w:val="22"/>
              </w:rPr>
            </w:pPr>
            <w:r w:rsidRPr="00A25D7D">
              <w:rPr>
                <w:sz w:val="22"/>
              </w:rPr>
              <w:t>1)'(9) Minimālās apgādnieka zaudējuma pensijas apmēru katram bērnam nosaka šādi: 1) bērnam no dzimšanas līdz septiņu gadu vecuma sasniegšanai – 25 procentu apmērā no ienākumu mediānas</w:t>
            </w:r>
            <w:r w:rsidRPr="00A25D7D">
              <w:rPr>
                <w:b/>
                <w:bCs/>
                <w:sz w:val="22"/>
              </w:rPr>
              <w:t>, bet ne mazāks kā iepriekšējā gadā indeksētā minimālā apgādnieka zaudējuma pensija.</w:t>
            </w:r>
          </w:p>
          <w:p w14:paraId="1803A1DF" w14:textId="77777777" w:rsidR="00882775" w:rsidRDefault="00A14313" w:rsidP="002D392E">
            <w:pPr>
              <w:ind w:firstLine="567"/>
              <w:jc w:val="both"/>
              <w:rPr>
                <w:b/>
                <w:bCs/>
                <w:sz w:val="22"/>
              </w:rPr>
            </w:pPr>
            <w:r w:rsidRPr="00A25D7D">
              <w:rPr>
                <w:sz w:val="22"/>
              </w:rPr>
              <w:t xml:space="preserve">2)bērnam no septiņu gadu vecuma – 30 procentu apmērā no ienākumu mediānas, </w:t>
            </w:r>
            <w:r w:rsidRPr="00A25D7D">
              <w:rPr>
                <w:b/>
                <w:bCs/>
                <w:sz w:val="22"/>
              </w:rPr>
              <w:t>bet ne mazāk kā iepriekšējā gadā indeksētā minimālā apgādnieka zaudējuma pensija.</w:t>
            </w:r>
          </w:p>
          <w:p w14:paraId="5E65B3B0" w14:textId="77777777" w:rsidR="002F275A" w:rsidRPr="00A14313" w:rsidRDefault="002F275A" w:rsidP="002D392E">
            <w:pPr>
              <w:ind w:firstLine="567"/>
              <w:jc w:val="both"/>
              <w:rPr>
                <w:b/>
                <w:bCs/>
                <w:sz w:val="22"/>
              </w:rPr>
            </w:pPr>
          </w:p>
        </w:tc>
        <w:tc>
          <w:tcPr>
            <w:tcW w:w="1417" w:type="dxa"/>
          </w:tcPr>
          <w:p w14:paraId="4A8AE15B" w14:textId="77777777" w:rsidR="00882775" w:rsidRDefault="00882775" w:rsidP="002D392E">
            <w:pPr>
              <w:ind w:firstLine="567"/>
              <w:jc w:val="both"/>
              <w:rPr>
                <w:sz w:val="22"/>
              </w:rPr>
            </w:pPr>
          </w:p>
          <w:p w14:paraId="6AEF9784" w14:textId="77777777" w:rsidR="007169B3" w:rsidRDefault="007169B3" w:rsidP="002D392E">
            <w:pPr>
              <w:jc w:val="both"/>
              <w:rPr>
                <w:sz w:val="22"/>
              </w:rPr>
            </w:pPr>
            <w:r>
              <w:rPr>
                <w:sz w:val="22"/>
              </w:rPr>
              <w:t>Neatbalstīt</w:t>
            </w:r>
          </w:p>
          <w:p w14:paraId="546F50D9" w14:textId="77777777" w:rsidR="007169B3" w:rsidRDefault="007169B3" w:rsidP="002D392E">
            <w:pPr>
              <w:jc w:val="both"/>
              <w:rPr>
                <w:sz w:val="22"/>
              </w:rPr>
            </w:pPr>
          </w:p>
          <w:p w14:paraId="60BAE644" w14:textId="77777777" w:rsidR="007169B3" w:rsidRDefault="007169B3" w:rsidP="002D392E">
            <w:pPr>
              <w:jc w:val="both"/>
              <w:rPr>
                <w:sz w:val="22"/>
              </w:rPr>
            </w:pPr>
          </w:p>
          <w:p w14:paraId="6909E153" w14:textId="77777777" w:rsidR="007169B3" w:rsidRDefault="007169B3" w:rsidP="002D392E">
            <w:pPr>
              <w:jc w:val="both"/>
              <w:rPr>
                <w:sz w:val="22"/>
              </w:rPr>
            </w:pPr>
          </w:p>
          <w:p w14:paraId="5D0A8B67" w14:textId="77777777" w:rsidR="007169B3" w:rsidRDefault="007169B3" w:rsidP="002D392E">
            <w:pPr>
              <w:jc w:val="both"/>
              <w:rPr>
                <w:sz w:val="22"/>
              </w:rPr>
            </w:pPr>
          </w:p>
          <w:p w14:paraId="3269DA07" w14:textId="77777777" w:rsidR="007169B3" w:rsidRDefault="007169B3" w:rsidP="002D392E">
            <w:pPr>
              <w:jc w:val="both"/>
              <w:rPr>
                <w:sz w:val="22"/>
              </w:rPr>
            </w:pPr>
          </w:p>
          <w:p w14:paraId="60433A4E" w14:textId="77777777" w:rsidR="007169B3" w:rsidRDefault="007169B3" w:rsidP="002D392E">
            <w:pPr>
              <w:jc w:val="both"/>
              <w:rPr>
                <w:sz w:val="22"/>
              </w:rPr>
            </w:pPr>
          </w:p>
          <w:p w14:paraId="18F3C3E5" w14:textId="77777777" w:rsidR="007169B3" w:rsidRDefault="007169B3" w:rsidP="002D392E">
            <w:pPr>
              <w:jc w:val="both"/>
              <w:rPr>
                <w:sz w:val="22"/>
              </w:rPr>
            </w:pPr>
          </w:p>
          <w:p w14:paraId="034A687C" w14:textId="77777777" w:rsidR="007169B3" w:rsidRDefault="007169B3" w:rsidP="002D392E">
            <w:pPr>
              <w:jc w:val="both"/>
              <w:rPr>
                <w:sz w:val="22"/>
              </w:rPr>
            </w:pPr>
          </w:p>
          <w:p w14:paraId="35310410" w14:textId="77777777" w:rsidR="007169B3" w:rsidRDefault="007169B3" w:rsidP="002D392E">
            <w:pPr>
              <w:jc w:val="both"/>
              <w:rPr>
                <w:sz w:val="22"/>
              </w:rPr>
            </w:pPr>
          </w:p>
          <w:p w14:paraId="22548106" w14:textId="77777777" w:rsidR="007169B3" w:rsidRDefault="007169B3" w:rsidP="002D392E">
            <w:pPr>
              <w:jc w:val="both"/>
              <w:rPr>
                <w:sz w:val="22"/>
              </w:rPr>
            </w:pPr>
          </w:p>
          <w:p w14:paraId="0C99233B" w14:textId="77777777" w:rsidR="007169B3" w:rsidRDefault="007169B3" w:rsidP="002D392E">
            <w:pPr>
              <w:jc w:val="both"/>
              <w:rPr>
                <w:sz w:val="22"/>
              </w:rPr>
            </w:pPr>
          </w:p>
          <w:p w14:paraId="339284D4" w14:textId="77777777" w:rsidR="007169B3" w:rsidRDefault="007169B3" w:rsidP="002D392E">
            <w:pPr>
              <w:jc w:val="both"/>
              <w:rPr>
                <w:sz w:val="22"/>
              </w:rPr>
            </w:pPr>
          </w:p>
          <w:p w14:paraId="3CBCAB1B" w14:textId="77777777" w:rsidR="007169B3" w:rsidRDefault="007169B3" w:rsidP="002D392E">
            <w:pPr>
              <w:jc w:val="both"/>
              <w:rPr>
                <w:sz w:val="22"/>
              </w:rPr>
            </w:pPr>
          </w:p>
          <w:p w14:paraId="7EAB524E" w14:textId="66960B13" w:rsidR="007169B3" w:rsidRPr="00882775" w:rsidRDefault="007169B3" w:rsidP="002D392E">
            <w:pPr>
              <w:jc w:val="both"/>
              <w:rPr>
                <w:sz w:val="22"/>
              </w:rPr>
            </w:pPr>
          </w:p>
        </w:tc>
        <w:tc>
          <w:tcPr>
            <w:tcW w:w="1417" w:type="dxa"/>
          </w:tcPr>
          <w:p w14:paraId="0D8185B5" w14:textId="77777777" w:rsidR="00882775" w:rsidRPr="00882775" w:rsidRDefault="00882775" w:rsidP="002D392E">
            <w:pPr>
              <w:ind w:firstLine="567"/>
              <w:jc w:val="both"/>
              <w:rPr>
                <w:sz w:val="22"/>
              </w:rPr>
            </w:pPr>
          </w:p>
        </w:tc>
      </w:tr>
      <w:tr w:rsidR="007169B3" w:rsidRPr="00882775" w14:paraId="41A3D3BE" w14:textId="77777777" w:rsidTr="00882775">
        <w:tc>
          <w:tcPr>
            <w:tcW w:w="3969" w:type="dxa"/>
            <w:shd w:val="clear" w:color="auto" w:fill="auto"/>
          </w:tcPr>
          <w:p w14:paraId="55E746EF" w14:textId="77777777" w:rsidR="00882775" w:rsidRPr="00882775" w:rsidRDefault="00882775" w:rsidP="002D392E">
            <w:pPr>
              <w:ind w:firstLine="567"/>
              <w:jc w:val="both"/>
              <w:rPr>
                <w:bCs/>
                <w:iCs/>
                <w:sz w:val="22"/>
              </w:rPr>
            </w:pPr>
            <w:r w:rsidRPr="00882775">
              <w:rPr>
                <w:bCs/>
                <w:iCs/>
                <w:sz w:val="22"/>
              </w:rPr>
              <w:lastRenderedPageBreak/>
              <w:t>(9) Minimālās apgādnieka zaudējuma pensijas apmērs katram bērnam ir:</w:t>
            </w:r>
          </w:p>
          <w:p w14:paraId="24991E82" w14:textId="77777777" w:rsidR="00882775" w:rsidRPr="00882775" w:rsidRDefault="00882775" w:rsidP="002D392E">
            <w:pPr>
              <w:ind w:firstLine="567"/>
              <w:jc w:val="both"/>
              <w:rPr>
                <w:bCs/>
                <w:iCs/>
                <w:sz w:val="22"/>
              </w:rPr>
            </w:pPr>
            <w:r w:rsidRPr="00882775">
              <w:rPr>
                <w:bCs/>
                <w:iCs/>
                <w:sz w:val="22"/>
              </w:rPr>
              <w:t>1) no dzimšanas līdz septiņu gadu vecuma sasniegšanai — 136 </w:t>
            </w:r>
            <w:proofErr w:type="spellStart"/>
            <w:r w:rsidRPr="00882775">
              <w:rPr>
                <w:bCs/>
                <w:i/>
                <w:iCs/>
                <w:sz w:val="22"/>
              </w:rPr>
              <w:t>euro</w:t>
            </w:r>
            <w:proofErr w:type="spellEnd"/>
            <w:r w:rsidRPr="00882775">
              <w:rPr>
                <w:bCs/>
                <w:iCs/>
                <w:sz w:val="22"/>
              </w:rPr>
              <w:t>;</w:t>
            </w:r>
          </w:p>
          <w:p w14:paraId="21343958" w14:textId="77777777" w:rsidR="00882775" w:rsidRPr="00882775" w:rsidRDefault="00882775" w:rsidP="002D392E">
            <w:pPr>
              <w:ind w:firstLine="567"/>
              <w:jc w:val="both"/>
              <w:rPr>
                <w:bCs/>
                <w:iCs/>
                <w:sz w:val="22"/>
              </w:rPr>
            </w:pPr>
            <w:r w:rsidRPr="00882775">
              <w:rPr>
                <w:bCs/>
                <w:iCs/>
                <w:sz w:val="22"/>
              </w:rPr>
              <w:t>2) no septiņu gadu vecuma — 163 </w:t>
            </w:r>
            <w:proofErr w:type="spellStart"/>
            <w:r w:rsidRPr="00882775">
              <w:rPr>
                <w:bCs/>
                <w:i/>
                <w:iCs/>
                <w:sz w:val="22"/>
              </w:rPr>
              <w:t>euro</w:t>
            </w:r>
            <w:proofErr w:type="spellEnd"/>
            <w:r w:rsidRPr="00882775">
              <w:rPr>
                <w:bCs/>
                <w:iCs/>
                <w:sz w:val="22"/>
              </w:rPr>
              <w:t>.</w:t>
            </w:r>
          </w:p>
          <w:p w14:paraId="6B88AFD2" w14:textId="77777777" w:rsidR="00882775" w:rsidRPr="00882775" w:rsidRDefault="00882775" w:rsidP="002D392E">
            <w:pPr>
              <w:ind w:firstLine="567"/>
              <w:jc w:val="both"/>
              <w:rPr>
                <w:bCs/>
                <w:iCs/>
                <w:sz w:val="22"/>
              </w:rPr>
            </w:pPr>
          </w:p>
        </w:tc>
        <w:tc>
          <w:tcPr>
            <w:tcW w:w="3969" w:type="dxa"/>
            <w:shd w:val="clear" w:color="auto" w:fill="auto"/>
          </w:tcPr>
          <w:p w14:paraId="75CDF6BC" w14:textId="77777777" w:rsidR="00882775" w:rsidRPr="00882775" w:rsidRDefault="00882775" w:rsidP="002D392E">
            <w:pPr>
              <w:ind w:firstLine="567"/>
              <w:jc w:val="both"/>
              <w:rPr>
                <w:sz w:val="22"/>
              </w:rPr>
            </w:pPr>
            <w:r w:rsidRPr="00882775">
              <w:rPr>
                <w:sz w:val="22"/>
              </w:rPr>
              <w:t>izteikt devīto daļu šādā redakcijā:</w:t>
            </w:r>
          </w:p>
          <w:p w14:paraId="797F766A" w14:textId="77777777" w:rsidR="00882775" w:rsidRPr="00882775" w:rsidRDefault="00882775" w:rsidP="002D392E">
            <w:pPr>
              <w:ind w:firstLine="567"/>
              <w:jc w:val="both"/>
              <w:rPr>
                <w:sz w:val="22"/>
              </w:rPr>
            </w:pPr>
            <w:r w:rsidRPr="00882775">
              <w:rPr>
                <w:sz w:val="22"/>
              </w:rPr>
              <w:t>''(9) Minimālās apgādnieka zaudējuma pensijas apmēru katram bērnam nosaka šādi:</w:t>
            </w:r>
          </w:p>
          <w:p w14:paraId="29EEC4E8" w14:textId="77777777" w:rsidR="00882775" w:rsidRPr="00882775" w:rsidRDefault="00882775" w:rsidP="002D392E">
            <w:pPr>
              <w:ind w:firstLine="567"/>
              <w:jc w:val="both"/>
              <w:rPr>
                <w:sz w:val="22"/>
              </w:rPr>
            </w:pPr>
            <w:r w:rsidRPr="00882775">
              <w:rPr>
                <w:sz w:val="22"/>
              </w:rPr>
              <w:t>1) bērnam no dzimšanas līdz septiņu gadu vecuma sasniegšanai – 25 procentu apmērā no ienākumu mediānas;</w:t>
            </w:r>
          </w:p>
          <w:p w14:paraId="4804D09F" w14:textId="77777777" w:rsidR="00882775" w:rsidRPr="00882775" w:rsidRDefault="00882775" w:rsidP="002D392E">
            <w:pPr>
              <w:ind w:firstLine="567"/>
              <w:jc w:val="both"/>
              <w:rPr>
                <w:sz w:val="22"/>
              </w:rPr>
            </w:pPr>
            <w:r w:rsidRPr="00882775">
              <w:rPr>
                <w:sz w:val="22"/>
              </w:rPr>
              <w:t>2) bērnam no septiņu gadu vecuma – 30 procentu apmērā no ienākumu mediānas.''</w:t>
            </w:r>
          </w:p>
        </w:tc>
        <w:tc>
          <w:tcPr>
            <w:tcW w:w="556" w:type="dxa"/>
          </w:tcPr>
          <w:p w14:paraId="7BC44384" w14:textId="77777777" w:rsidR="00882775" w:rsidRPr="002F275A" w:rsidRDefault="002F275A" w:rsidP="002F275A">
            <w:pPr>
              <w:jc w:val="center"/>
              <w:rPr>
                <w:b/>
                <w:sz w:val="22"/>
              </w:rPr>
            </w:pPr>
            <w:r w:rsidRPr="002F275A">
              <w:rPr>
                <w:b/>
                <w:sz w:val="22"/>
              </w:rPr>
              <w:t>9</w:t>
            </w:r>
          </w:p>
          <w:p w14:paraId="335F2467" w14:textId="77777777" w:rsidR="002F275A" w:rsidRPr="002F275A" w:rsidRDefault="002F275A" w:rsidP="002F275A">
            <w:pPr>
              <w:jc w:val="center"/>
              <w:rPr>
                <w:b/>
                <w:sz w:val="22"/>
              </w:rPr>
            </w:pPr>
          </w:p>
          <w:p w14:paraId="64044A39" w14:textId="77777777" w:rsidR="002F275A" w:rsidRPr="002F275A" w:rsidRDefault="002F275A" w:rsidP="002F275A">
            <w:pPr>
              <w:jc w:val="center"/>
              <w:rPr>
                <w:b/>
                <w:sz w:val="22"/>
              </w:rPr>
            </w:pPr>
          </w:p>
          <w:p w14:paraId="13A05F80" w14:textId="77777777" w:rsidR="002F275A" w:rsidRPr="002F275A" w:rsidRDefault="002F275A" w:rsidP="002F275A">
            <w:pPr>
              <w:jc w:val="center"/>
              <w:rPr>
                <w:b/>
                <w:sz w:val="22"/>
              </w:rPr>
            </w:pPr>
          </w:p>
          <w:p w14:paraId="0A7C6F78" w14:textId="77777777" w:rsidR="002F275A" w:rsidRPr="002F275A" w:rsidRDefault="002F275A" w:rsidP="002F275A">
            <w:pPr>
              <w:jc w:val="center"/>
              <w:rPr>
                <w:b/>
                <w:sz w:val="22"/>
              </w:rPr>
            </w:pPr>
          </w:p>
          <w:p w14:paraId="62CD0A62" w14:textId="77777777" w:rsidR="002F275A" w:rsidRPr="002F275A" w:rsidRDefault="002F275A" w:rsidP="002F275A">
            <w:pPr>
              <w:jc w:val="center"/>
              <w:rPr>
                <w:b/>
                <w:sz w:val="22"/>
              </w:rPr>
            </w:pPr>
          </w:p>
          <w:p w14:paraId="6F144FDA" w14:textId="77777777" w:rsidR="002F275A" w:rsidRPr="002F275A" w:rsidRDefault="002F275A" w:rsidP="002F275A">
            <w:pPr>
              <w:jc w:val="center"/>
              <w:rPr>
                <w:b/>
                <w:sz w:val="22"/>
              </w:rPr>
            </w:pPr>
          </w:p>
          <w:p w14:paraId="794860DE" w14:textId="77777777" w:rsidR="002F275A" w:rsidRPr="002F275A" w:rsidRDefault="002F275A" w:rsidP="002F275A">
            <w:pPr>
              <w:jc w:val="center"/>
              <w:rPr>
                <w:b/>
                <w:sz w:val="22"/>
              </w:rPr>
            </w:pPr>
          </w:p>
          <w:p w14:paraId="68B91C75" w14:textId="77777777" w:rsidR="002F275A" w:rsidRPr="002F275A" w:rsidRDefault="002F275A" w:rsidP="002F275A">
            <w:pPr>
              <w:jc w:val="center"/>
              <w:rPr>
                <w:b/>
                <w:sz w:val="22"/>
              </w:rPr>
            </w:pPr>
          </w:p>
          <w:p w14:paraId="20859F6E" w14:textId="77777777" w:rsidR="002F275A" w:rsidRPr="002F275A" w:rsidRDefault="002F275A" w:rsidP="002F275A">
            <w:pPr>
              <w:jc w:val="center"/>
              <w:rPr>
                <w:b/>
                <w:sz w:val="22"/>
              </w:rPr>
            </w:pPr>
          </w:p>
          <w:p w14:paraId="4141FA28" w14:textId="77777777" w:rsidR="002F275A" w:rsidRPr="002F275A" w:rsidRDefault="002F275A" w:rsidP="002F275A">
            <w:pPr>
              <w:jc w:val="center"/>
              <w:rPr>
                <w:b/>
                <w:sz w:val="22"/>
              </w:rPr>
            </w:pPr>
          </w:p>
          <w:p w14:paraId="1B26970B" w14:textId="77777777" w:rsidR="002F275A" w:rsidRPr="002F275A" w:rsidRDefault="002F275A" w:rsidP="002F275A">
            <w:pPr>
              <w:jc w:val="center"/>
              <w:rPr>
                <w:b/>
                <w:sz w:val="22"/>
              </w:rPr>
            </w:pPr>
          </w:p>
          <w:p w14:paraId="327D318D" w14:textId="77777777" w:rsidR="002F275A" w:rsidRPr="002F275A" w:rsidRDefault="002F275A" w:rsidP="002F275A">
            <w:pPr>
              <w:jc w:val="center"/>
              <w:rPr>
                <w:b/>
                <w:sz w:val="22"/>
              </w:rPr>
            </w:pPr>
          </w:p>
          <w:p w14:paraId="07E2BCAD" w14:textId="77777777" w:rsidR="002F275A" w:rsidRPr="002F275A" w:rsidRDefault="002F275A" w:rsidP="002F275A">
            <w:pPr>
              <w:jc w:val="center"/>
              <w:rPr>
                <w:b/>
                <w:sz w:val="22"/>
              </w:rPr>
            </w:pPr>
          </w:p>
          <w:p w14:paraId="206CF325" w14:textId="77777777" w:rsidR="002F275A" w:rsidRPr="002F275A" w:rsidRDefault="002F275A" w:rsidP="002F275A">
            <w:pPr>
              <w:jc w:val="center"/>
              <w:rPr>
                <w:b/>
                <w:sz w:val="22"/>
              </w:rPr>
            </w:pPr>
          </w:p>
          <w:p w14:paraId="0EB8920F" w14:textId="77777777" w:rsidR="002F275A" w:rsidRPr="002F275A" w:rsidRDefault="002F275A" w:rsidP="002F275A">
            <w:pPr>
              <w:jc w:val="center"/>
              <w:rPr>
                <w:b/>
                <w:sz w:val="22"/>
              </w:rPr>
            </w:pPr>
            <w:r w:rsidRPr="002F275A">
              <w:rPr>
                <w:b/>
                <w:sz w:val="22"/>
              </w:rPr>
              <w:t>10</w:t>
            </w:r>
          </w:p>
          <w:p w14:paraId="59C80517" w14:textId="77777777" w:rsidR="002F275A" w:rsidRPr="002F275A" w:rsidRDefault="002F275A" w:rsidP="002F275A">
            <w:pPr>
              <w:jc w:val="center"/>
              <w:rPr>
                <w:b/>
                <w:sz w:val="22"/>
              </w:rPr>
            </w:pPr>
          </w:p>
          <w:p w14:paraId="697833AC" w14:textId="77777777" w:rsidR="002F275A" w:rsidRPr="002F275A" w:rsidRDefault="002F275A" w:rsidP="002F275A">
            <w:pPr>
              <w:jc w:val="center"/>
              <w:rPr>
                <w:b/>
                <w:sz w:val="22"/>
              </w:rPr>
            </w:pPr>
          </w:p>
          <w:p w14:paraId="4363320A" w14:textId="77777777" w:rsidR="002F275A" w:rsidRPr="002F275A" w:rsidRDefault="002F275A" w:rsidP="002F275A">
            <w:pPr>
              <w:jc w:val="center"/>
              <w:rPr>
                <w:b/>
                <w:sz w:val="22"/>
              </w:rPr>
            </w:pPr>
          </w:p>
          <w:p w14:paraId="4F837A54" w14:textId="77777777" w:rsidR="002F275A" w:rsidRPr="002F275A" w:rsidRDefault="002F275A" w:rsidP="002F275A">
            <w:pPr>
              <w:jc w:val="center"/>
              <w:rPr>
                <w:b/>
                <w:sz w:val="22"/>
              </w:rPr>
            </w:pPr>
          </w:p>
          <w:p w14:paraId="01F8DA69" w14:textId="77777777" w:rsidR="002F275A" w:rsidRPr="002F275A" w:rsidRDefault="002F275A" w:rsidP="002F275A">
            <w:pPr>
              <w:jc w:val="center"/>
              <w:rPr>
                <w:b/>
                <w:sz w:val="22"/>
              </w:rPr>
            </w:pPr>
          </w:p>
          <w:p w14:paraId="42DFA538" w14:textId="77777777" w:rsidR="002F275A" w:rsidRPr="002F275A" w:rsidRDefault="002F275A" w:rsidP="002F275A">
            <w:pPr>
              <w:jc w:val="center"/>
              <w:rPr>
                <w:b/>
                <w:sz w:val="22"/>
              </w:rPr>
            </w:pPr>
          </w:p>
          <w:p w14:paraId="18D21C3B" w14:textId="77777777" w:rsidR="002F275A" w:rsidRPr="002F275A" w:rsidRDefault="002F275A" w:rsidP="002F275A">
            <w:pPr>
              <w:jc w:val="center"/>
              <w:rPr>
                <w:b/>
                <w:sz w:val="22"/>
              </w:rPr>
            </w:pPr>
          </w:p>
          <w:p w14:paraId="4F91C778" w14:textId="77777777" w:rsidR="002F275A" w:rsidRPr="002F275A" w:rsidRDefault="002F275A" w:rsidP="002F275A">
            <w:pPr>
              <w:jc w:val="center"/>
              <w:rPr>
                <w:b/>
                <w:sz w:val="22"/>
              </w:rPr>
            </w:pPr>
          </w:p>
          <w:p w14:paraId="269E1DBD" w14:textId="77777777" w:rsidR="002F275A" w:rsidRPr="002F275A" w:rsidRDefault="002F275A" w:rsidP="002F275A">
            <w:pPr>
              <w:jc w:val="center"/>
              <w:rPr>
                <w:b/>
                <w:sz w:val="22"/>
              </w:rPr>
            </w:pPr>
          </w:p>
          <w:p w14:paraId="1AE798A8" w14:textId="77777777" w:rsidR="002F275A" w:rsidRPr="002F275A" w:rsidRDefault="002F275A" w:rsidP="002F275A">
            <w:pPr>
              <w:jc w:val="center"/>
              <w:rPr>
                <w:b/>
                <w:sz w:val="22"/>
              </w:rPr>
            </w:pPr>
            <w:r w:rsidRPr="002F275A">
              <w:rPr>
                <w:b/>
                <w:sz w:val="22"/>
              </w:rPr>
              <w:t>11</w:t>
            </w:r>
          </w:p>
          <w:p w14:paraId="41D812F6" w14:textId="77777777" w:rsidR="002F275A" w:rsidRPr="002F275A" w:rsidRDefault="002F275A" w:rsidP="002F275A">
            <w:pPr>
              <w:jc w:val="center"/>
              <w:rPr>
                <w:b/>
                <w:sz w:val="22"/>
              </w:rPr>
            </w:pPr>
          </w:p>
        </w:tc>
        <w:tc>
          <w:tcPr>
            <w:tcW w:w="3969" w:type="dxa"/>
          </w:tcPr>
          <w:p w14:paraId="195C4E79" w14:textId="77777777" w:rsidR="003727CA" w:rsidRPr="003727CA" w:rsidRDefault="003727CA" w:rsidP="00EB24CF">
            <w:pPr>
              <w:ind w:firstLine="567"/>
              <w:jc w:val="both"/>
              <w:rPr>
                <w:b/>
                <w:sz w:val="22"/>
                <w:u w:val="single"/>
              </w:rPr>
            </w:pPr>
            <w:r w:rsidRPr="003727CA">
              <w:rPr>
                <w:b/>
                <w:sz w:val="22"/>
                <w:u w:val="single"/>
              </w:rPr>
              <w:t>Zaļo un Zemnieku savienības frakcija</w:t>
            </w:r>
          </w:p>
          <w:p w14:paraId="053B290A" w14:textId="77777777" w:rsidR="003727CA" w:rsidRPr="003727CA" w:rsidRDefault="003727CA" w:rsidP="003727CA">
            <w:pPr>
              <w:ind w:firstLine="567"/>
              <w:jc w:val="both"/>
              <w:rPr>
                <w:sz w:val="22"/>
              </w:rPr>
            </w:pPr>
            <w:r w:rsidRPr="003727CA">
              <w:rPr>
                <w:sz w:val="22"/>
              </w:rPr>
              <w:t>Izteikt likumprojekta 23.panta devīto daļu šādā redakcijā:</w:t>
            </w:r>
          </w:p>
          <w:p w14:paraId="49A21722" w14:textId="77777777" w:rsidR="003727CA" w:rsidRPr="003727CA" w:rsidRDefault="003727CA" w:rsidP="003727CA">
            <w:pPr>
              <w:ind w:firstLine="567"/>
              <w:jc w:val="both"/>
              <w:rPr>
                <w:sz w:val="22"/>
              </w:rPr>
            </w:pPr>
            <w:r w:rsidRPr="003727CA">
              <w:rPr>
                <w:sz w:val="22"/>
              </w:rPr>
              <w:t>''(9) Minimālās apgādnieka zaudējuma pensijas apmēru katram bērnam nosaka šādi:</w:t>
            </w:r>
          </w:p>
          <w:p w14:paraId="6A5E5D86" w14:textId="77777777" w:rsidR="003727CA" w:rsidRPr="003727CA" w:rsidRDefault="003727CA" w:rsidP="003727CA">
            <w:pPr>
              <w:ind w:firstLine="567"/>
              <w:jc w:val="both"/>
              <w:rPr>
                <w:sz w:val="22"/>
              </w:rPr>
            </w:pPr>
            <w:r w:rsidRPr="003727CA">
              <w:rPr>
                <w:sz w:val="22"/>
              </w:rPr>
              <w:t>1) bērnam no dzimšanas līdz septiņu gadu vecuma sasniegšanai – 45 procentu apmērā</w:t>
            </w:r>
          </w:p>
          <w:p w14:paraId="4136C648" w14:textId="77777777" w:rsidR="003727CA" w:rsidRPr="003727CA" w:rsidRDefault="003727CA" w:rsidP="003727CA">
            <w:pPr>
              <w:ind w:firstLine="567"/>
              <w:jc w:val="both"/>
              <w:rPr>
                <w:sz w:val="22"/>
              </w:rPr>
            </w:pPr>
            <w:r w:rsidRPr="003727CA">
              <w:rPr>
                <w:sz w:val="22"/>
              </w:rPr>
              <w:t>no ienākumu mediānas;</w:t>
            </w:r>
          </w:p>
          <w:p w14:paraId="6D618182" w14:textId="77777777" w:rsidR="00882775" w:rsidRDefault="003727CA" w:rsidP="003727CA">
            <w:pPr>
              <w:ind w:firstLine="567"/>
              <w:jc w:val="both"/>
              <w:rPr>
                <w:sz w:val="22"/>
              </w:rPr>
            </w:pPr>
            <w:r w:rsidRPr="003727CA">
              <w:rPr>
                <w:sz w:val="22"/>
              </w:rPr>
              <w:t>2) bērnam no septiņu gadu vecuma – 50 procentu apmērā no ienākumu mediānas.''</w:t>
            </w:r>
          </w:p>
          <w:p w14:paraId="50B251C2" w14:textId="77777777" w:rsidR="00473408" w:rsidRDefault="00473408" w:rsidP="003727CA">
            <w:pPr>
              <w:ind w:firstLine="567"/>
              <w:jc w:val="both"/>
              <w:rPr>
                <w:sz w:val="22"/>
              </w:rPr>
            </w:pPr>
          </w:p>
          <w:p w14:paraId="63F7714A" w14:textId="77777777" w:rsidR="00473408" w:rsidRDefault="00473408" w:rsidP="00473408">
            <w:pPr>
              <w:ind w:firstLine="567"/>
              <w:jc w:val="both"/>
              <w:rPr>
                <w:b/>
                <w:sz w:val="22"/>
                <w:u w:val="single"/>
              </w:rPr>
            </w:pPr>
            <w:r w:rsidRPr="00434259">
              <w:rPr>
                <w:b/>
                <w:sz w:val="22"/>
                <w:u w:val="single"/>
              </w:rPr>
              <w:t>Juridiskais birojs</w:t>
            </w:r>
          </w:p>
          <w:p w14:paraId="26C220B7" w14:textId="77777777" w:rsidR="00473408" w:rsidRPr="00600A3E" w:rsidRDefault="00473408" w:rsidP="00473408">
            <w:pPr>
              <w:ind w:firstLine="567"/>
              <w:jc w:val="both"/>
              <w:rPr>
                <w:sz w:val="22"/>
              </w:rPr>
            </w:pPr>
            <w:r w:rsidRPr="00600A3E">
              <w:rPr>
                <w:sz w:val="22"/>
              </w:rPr>
              <w:t>Izteikt likumprojektā piedāvātā likuma 23. panta devītās daļas ievaddaļu šādā redakcijā:</w:t>
            </w:r>
          </w:p>
          <w:p w14:paraId="006DD77D" w14:textId="77777777" w:rsidR="00473408" w:rsidRDefault="00473408" w:rsidP="003727CA">
            <w:pPr>
              <w:ind w:firstLine="567"/>
              <w:jc w:val="both"/>
              <w:rPr>
                <w:sz w:val="22"/>
              </w:rPr>
            </w:pPr>
            <w:r w:rsidRPr="00600A3E">
              <w:rPr>
                <w:sz w:val="22"/>
              </w:rPr>
              <w:t xml:space="preserve">“(9) Minimālās apgādnieka zaudējuma pensijas apmēru katram bērnam nosaka procentuālā apmērā, noapaļotu līdz veseliem </w:t>
            </w:r>
            <w:proofErr w:type="spellStart"/>
            <w:r w:rsidRPr="00600A3E">
              <w:rPr>
                <w:i/>
                <w:sz w:val="22"/>
              </w:rPr>
              <w:t>euro</w:t>
            </w:r>
            <w:proofErr w:type="spellEnd"/>
            <w:r w:rsidRPr="00600A3E">
              <w:rPr>
                <w:sz w:val="22"/>
              </w:rPr>
              <w:t>, no ienākumu mediānas, un tas ir:”</w:t>
            </w:r>
          </w:p>
          <w:p w14:paraId="10F08312" w14:textId="77777777" w:rsidR="00473408" w:rsidRDefault="00473408" w:rsidP="003727CA">
            <w:pPr>
              <w:ind w:firstLine="567"/>
              <w:jc w:val="both"/>
              <w:rPr>
                <w:sz w:val="22"/>
              </w:rPr>
            </w:pPr>
          </w:p>
          <w:p w14:paraId="75E106E7" w14:textId="77777777" w:rsidR="00473408" w:rsidRDefault="00473408" w:rsidP="00473408">
            <w:pPr>
              <w:ind w:firstLine="567"/>
              <w:jc w:val="both"/>
              <w:rPr>
                <w:b/>
                <w:sz w:val="22"/>
                <w:u w:val="single"/>
              </w:rPr>
            </w:pPr>
            <w:r w:rsidRPr="00434259">
              <w:rPr>
                <w:b/>
                <w:sz w:val="22"/>
                <w:u w:val="single"/>
              </w:rPr>
              <w:t>Juridiskais birojs</w:t>
            </w:r>
          </w:p>
          <w:p w14:paraId="54D2CE8E" w14:textId="77777777" w:rsidR="00473408" w:rsidRPr="00882775" w:rsidRDefault="00473408" w:rsidP="003727CA">
            <w:pPr>
              <w:ind w:firstLine="567"/>
              <w:jc w:val="both"/>
              <w:rPr>
                <w:sz w:val="22"/>
              </w:rPr>
            </w:pPr>
            <w:r w:rsidRPr="00600A3E">
              <w:rPr>
                <w:sz w:val="22"/>
              </w:rPr>
              <w:t>Izslēgt likumprojektā piedāvātā likuma 23. panta devītās daļas 1. punktā vārdus “no dzimšanas”.</w:t>
            </w:r>
          </w:p>
        </w:tc>
        <w:tc>
          <w:tcPr>
            <w:tcW w:w="1417" w:type="dxa"/>
          </w:tcPr>
          <w:p w14:paraId="547C095E" w14:textId="77777777" w:rsidR="00882775" w:rsidRDefault="007169B3" w:rsidP="002D392E">
            <w:pPr>
              <w:ind w:firstLine="63"/>
              <w:jc w:val="both"/>
              <w:rPr>
                <w:sz w:val="22"/>
              </w:rPr>
            </w:pPr>
            <w:r>
              <w:rPr>
                <w:sz w:val="22"/>
              </w:rPr>
              <w:t>Neatbalstīt</w:t>
            </w:r>
          </w:p>
          <w:p w14:paraId="1440EB48" w14:textId="77777777" w:rsidR="007169B3" w:rsidRDefault="007169B3" w:rsidP="002D392E">
            <w:pPr>
              <w:ind w:firstLine="63"/>
              <w:jc w:val="both"/>
              <w:rPr>
                <w:sz w:val="22"/>
              </w:rPr>
            </w:pPr>
          </w:p>
          <w:p w14:paraId="19681C61" w14:textId="77777777" w:rsidR="007169B3" w:rsidRDefault="007169B3" w:rsidP="002D392E">
            <w:pPr>
              <w:ind w:firstLine="63"/>
              <w:jc w:val="both"/>
              <w:rPr>
                <w:sz w:val="22"/>
              </w:rPr>
            </w:pPr>
          </w:p>
          <w:p w14:paraId="33A3D78A" w14:textId="77777777" w:rsidR="007169B3" w:rsidRDefault="007169B3" w:rsidP="002D392E">
            <w:pPr>
              <w:ind w:firstLine="63"/>
              <w:jc w:val="both"/>
              <w:rPr>
                <w:sz w:val="22"/>
              </w:rPr>
            </w:pPr>
          </w:p>
          <w:p w14:paraId="59EBA616" w14:textId="77777777" w:rsidR="007169B3" w:rsidRDefault="007169B3" w:rsidP="002D392E">
            <w:pPr>
              <w:ind w:firstLine="63"/>
              <w:jc w:val="both"/>
              <w:rPr>
                <w:sz w:val="22"/>
              </w:rPr>
            </w:pPr>
          </w:p>
          <w:p w14:paraId="4499D2DA" w14:textId="77777777" w:rsidR="007169B3" w:rsidRDefault="007169B3" w:rsidP="002D392E">
            <w:pPr>
              <w:ind w:firstLine="63"/>
              <w:jc w:val="both"/>
              <w:rPr>
                <w:sz w:val="22"/>
              </w:rPr>
            </w:pPr>
          </w:p>
          <w:p w14:paraId="556D91BA" w14:textId="77777777" w:rsidR="007169B3" w:rsidRDefault="007169B3" w:rsidP="002D392E">
            <w:pPr>
              <w:ind w:firstLine="63"/>
              <w:jc w:val="both"/>
              <w:rPr>
                <w:sz w:val="22"/>
              </w:rPr>
            </w:pPr>
          </w:p>
          <w:p w14:paraId="2CE15FC1" w14:textId="77777777" w:rsidR="007169B3" w:rsidRDefault="007169B3" w:rsidP="002D392E">
            <w:pPr>
              <w:ind w:firstLine="63"/>
              <w:jc w:val="both"/>
              <w:rPr>
                <w:sz w:val="22"/>
              </w:rPr>
            </w:pPr>
          </w:p>
          <w:p w14:paraId="2BD83FA7" w14:textId="77777777" w:rsidR="007169B3" w:rsidRDefault="007169B3" w:rsidP="002D392E">
            <w:pPr>
              <w:ind w:firstLine="63"/>
              <w:jc w:val="both"/>
              <w:rPr>
                <w:sz w:val="22"/>
              </w:rPr>
            </w:pPr>
          </w:p>
          <w:p w14:paraId="29C896E9" w14:textId="77777777" w:rsidR="007169B3" w:rsidRDefault="007169B3" w:rsidP="002D392E">
            <w:pPr>
              <w:ind w:firstLine="63"/>
              <w:jc w:val="both"/>
              <w:rPr>
                <w:sz w:val="22"/>
              </w:rPr>
            </w:pPr>
          </w:p>
          <w:p w14:paraId="60888F55" w14:textId="77777777" w:rsidR="007169B3" w:rsidRDefault="007169B3" w:rsidP="002D392E">
            <w:pPr>
              <w:ind w:firstLine="63"/>
              <w:jc w:val="both"/>
              <w:rPr>
                <w:sz w:val="22"/>
              </w:rPr>
            </w:pPr>
          </w:p>
          <w:p w14:paraId="0E3E011D" w14:textId="77777777" w:rsidR="007169B3" w:rsidRDefault="007169B3" w:rsidP="002D392E">
            <w:pPr>
              <w:ind w:firstLine="63"/>
              <w:jc w:val="both"/>
              <w:rPr>
                <w:sz w:val="22"/>
              </w:rPr>
            </w:pPr>
          </w:p>
          <w:p w14:paraId="2C7DE93F" w14:textId="77777777" w:rsidR="007169B3" w:rsidRDefault="007169B3" w:rsidP="002D392E">
            <w:pPr>
              <w:ind w:firstLine="63"/>
              <w:jc w:val="both"/>
              <w:rPr>
                <w:sz w:val="22"/>
              </w:rPr>
            </w:pPr>
          </w:p>
          <w:p w14:paraId="799AA135" w14:textId="77777777" w:rsidR="007169B3" w:rsidRDefault="007169B3" w:rsidP="002D392E">
            <w:pPr>
              <w:ind w:firstLine="63"/>
              <w:jc w:val="both"/>
              <w:rPr>
                <w:sz w:val="22"/>
              </w:rPr>
            </w:pPr>
          </w:p>
          <w:p w14:paraId="5015CCA1" w14:textId="77777777" w:rsidR="007169B3" w:rsidRDefault="007169B3" w:rsidP="002D392E">
            <w:pPr>
              <w:ind w:firstLine="63"/>
              <w:jc w:val="both"/>
              <w:rPr>
                <w:sz w:val="22"/>
              </w:rPr>
            </w:pPr>
          </w:p>
          <w:p w14:paraId="224BFB75" w14:textId="77777777" w:rsidR="007169B3" w:rsidRDefault="007169B3" w:rsidP="002D392E">
            <w:pPr>
              <w:ind w:firstLine="63"/>
              <w:jc w:val="both"/>
              <w:rPr>
                <w:sz w:val="22"/>
              </w:rPr>
            </w:pPr>
          </w:p>
          <w:p w14:paraId="698CA304" w14:textId="77777777" w:rsidR="007169B3" w:rsidRDefault="007169B3" w:rsidP="002D392E">
            <w:pPr>
              <w:ind w:firstLine="63"/>
              <w:jc w:val="both"/>
              <w:rPr>
                <w:sz w:val="22"/>
              </w:rPr>
            </w:pPr>
            <w:r>
              <w:rPr>
                <w:sz w:val="22"/>
              </w:rPr>
              <w:t>Atbalstīt</w:t>
            </w:r>
          </w:p>
          <w:p w14:paraId="43F7358F" w14:textId="77777777" w:rsidR="007169B3" w:rsidRDefault="007169B3" w:rsidP="002D392E">
            <w:pPr>
              <w:ind w:firstLine="63"/>
              <w:jc w:val="both"/>
              <w:rPr>
                <w:sz w:val="22"/>
              </w:rPr>
            </w:pPr>
          </w:p>
          <w:p w14:paraId="758DF422" w14:textId="77777777" w:rsidR="007169B3" w:rsidRDefault="007169B3" w:rsidP="002D392E">
            <w:pPr>
              <w:ind w:firstLine="63"/>
              <w:jc w:val="both"/>
              <w:rPr>
                <w:sz w:val="22"/>
              </w:rPr>
            </w:pPr>
          </w:p>
          <w:p w14:paraId="42FD8671" w14:textId="77777777" w:rsidR="007169B3" w:rsidRDefault="007169B3" w:rsidP="002D392E">
            <w:pPr>
              <w:ind w:firstLine="63"/>
              <w:jc w:val="both"/>
              <w:rPr>
                <w:sz w:val="22"/>
              </w:rPr>
            </w:pPr>
          </w:p>
          <w:p w14:paraId="1DC7105C" w14:textId="77777777" w:rsidR="007169B3" w:rsidRDefault="007169B3" w:rsidP="002D392E">
            <w:pPr>
              <w:ind w:firstLine="63"/>
              <w:jc w:val="both"/>
              <w:rPr>
                <w:sz w:val="22"/>
              </w:rPr>
            </w:pPr>
          </w:p>
          <w:p w14:paraId="2B23BBCA" w14:textId="77777777" w:rsidR="007169B3" w:rsidRDefault="007169B3" w:rsidP="002D392E">
            <w:pPr>
              <w:ind w:firstLine="63"/>
              <w:jc w:val="both"/>
              <w:rPr>
                <w:sz w:val="22"/>
              </w:rPr>
            </w:pPr>
          </w:p>
          <w:p w14:paraId="20912AC4" w14:textId="77777777" w:rsidR="007169B3" w:rsidRDefault="007169B3" w:rsidP="002D392E">
            <w:pPr>
              <w:ind w:firstLine="63"/>
              <w:jc w:val="both"/>
              <w:rPr>
                <w:sz w:val="22"/>
              </w:rPr>
            </w:pPr>
          </w:p>
          <w:p w14:paraId="50D4724E" w14:textId="77777777" w:rsidR="007169B3" w:rsidRDefault="007169B3" w:rsidP="002D392E">
            <w:pPr>
              <w:ind w:firstLine="63"/>
              <w:jc w:val="both"/>
              <w:rPr>
                <w:sz w:val="22"/>
              </w:rPr>
            </w:pPr>
          </w:p>
          <w:p w14:paraId="78370890" w14:textId="77777777" w:rsidR="007169B3" w:rsidRDefault="007169B3" w:rsidP="002D392E">
            <w:pPr>
              <w:ind w:firstLine="63"/>
              <w:jc w:val="both"/>
              <w:rPr>
                <w:sz w:val="22"/>
              </w:rPr>
            </w:pPr>
          </w:p>
          <w:p w14:paraId="142A783A" w14:textId="77777777" w:rsidR="007169B3" w:rsidRDefault="007169B3" w:rsidP="002D392E">
            <w:pPr>
              <w:ind w:firstLine="63"/>
              <w:jc w:val="both"/>
              <w:rPr>
                <w:sz w:val="22"/>
              </w:rPr>
            </w:pPr>
          </w:p>
          <w:p w14:paraId="364AFEC5" w14:textId="7B922215" w:rsidR="007169B3" w:rsidRPr="00882775" w:rsidRDefault="007169B3" w:rsidP="002D392E">
            <w:pPr>
              <w:ind w:firstLine="63"/>
              <w:jc w:val="both"/>
              <w:rPr>
                <w:sz w:val="22"/>
              </w:rPr>
            </w:pPr>
            <w:r>
              <w:rPr>
                <w:sz w:val="22"/>
              </w:rPr>
              <w:t>Atbalstīt</w:t>
            </w:r>
          </w:p>
        </w:tc>
        <w:tc>
          <w:tcPr>
            <w:tcW w:w="1417" w:type="dxa"/>
          </w:tcPr>
          <w:p w14:paraId="761C9598" w14:textId="77777777" w:rsidR="00882775" w:rsidRPr="00882775" w:rsidRDefault="00882775" w:rsidP="002D392E">
            <w:pPr>
              <w:ind w:firstLine="567"/>
              <w:jc w:val="both"/>
              <w:rPr>
                <w:sz w:val="22"/>
              </w:rPr>
            </w:pPr>
          </w:p>
        </w:tc>
      </w:tr>
      <w:tr w:rsidR="007169B3" w:rsidRPr="00882775" w14:paraId="52FFE4EE" w14:textId="77777777" w:rsidTr="00882775">
        <w:tc>
          <w:tcPr>
            <w:tcW w:w="3969" w:type="dxa"/>
            <w:shd w:val="clear" w:color="auto" w:fill="auto"/>
          </w:tcPr>
          <w:p w14:paraId="44FEECAD" w14:textId="77777777" w:rsidR="00882775" w:rsidRPr="00882775" w:rsidRDefault="00882775" w:rsidP="002D392E">
            <w:pPr>
              <w:ind w:firstLine="567"/>
              <w:jc w:val="both"/>
              <w:rPr>
                <w:bCs/>
                <w:iCs/>
                <w:sz w:val="22"/>
              </w:rPr>
            </w:pPr>
            <w:r w:rsidRPr="00882775">
              <w:rPr>
                <w:b/>
                <w:bCs/>
                <w:iCs/>
                <w:sz w:val="22"/>
              </w:rPr>
              <w:t>24.pants. Valsts pensijas apmēra palielināšana sakarā ar apdrošināšanas iemaksu veikšanu par periodu pēc pensijas piešķiršanas</w:t>
            </w:r>
          </w:p>
          <w:p w14:paraId="02CA7BB9" w14:textId="77777777" w:rsidR="00882775" w:rsidRPr="00882775" w:rsidRDefault="00882775" w:rsidP="002D392E">
            <w:pPr>
              <w:ind w:firstLine="567"/>
              <w:jc w:val="both"/>
              <w:rPr>
                <w:bCs/>
                <w:iCs/>
                <w:sz w:val="22"/>
              </w:rPr>
            </w:pPr>
            <w:r w:rsidRPr="00882775">
              <w:rPr>
                <w:bCs/>
                <w:iCs/>
                <w:sz w:val="22"/>
              </w:rPr>
              <w:t xml:space="preserve">(1) Ja par periodu pēc vecuma vai invaliditātes pensijas (I vai II grupas invaliditātes gadījumā) piešķiršanas (pārrēķināšanas) ir veiktas vai bija jāveic apdrošināšanas iemaksas, piešķirtā </w:t>
            </w:r>
            <w:r w:rsidRPr="00882775">
              <w:rPr>
                <w:bCs/>
                <w:iCs/>
                <w:sz w:val="22"/>
              </w:rPr>
              <w:lastRenderedPageBreak/>
              <w:t>(pārrēķinātā) pensija, pamatojoties uz tās saņēmēja pieprasījumu, pārrēķināma, bet ne biežāk kā reizi gadā.</w:t>
            </w:r>
          </w:p>
        </w:tc>
        <w:tc>
          <w:tcPr>
            <w:tcW w:w="3969" w:type="dxa"/>
            <w:shd w:val="clear" w:color="auto" w:fill="auto"/>
          </w:tcPr>
          <w:p w14:paraId="2CF917A3" w14:textId="77777777" w:rsidR="00882775" w:rsidRPr="00882775" w:rsidRDefault="00882775" w:rsidP="002D392E">
            <w:pPr>
              <w:ind w:firstLine="567"/>
              <w:jc w:val="both"/>
              <w:rPr>
                <w:sz w:val="22"/>
              </w:rPr>
            </w:pPr>
            <w:r w:rsidRPr="00882775">
              <w:rPr>
                <w:sz w:val="22"/>
              </w:rPr>
              <w:lastRenderedPageBreak/>
              <w:t>5. 24. pantā:</w:t>
            </w:r>
          </w:p>
          <w:p w14:paraId="6B0CA13B" w14:textId="77777777" w:rsidR="00882775" w:rsidRPr="00882775" w:rsidRDefault="00882775" w:rsidP="002D392E">
            <w:pPr>
              <w:ind w:firstLine="567"/>
              <w:jc w:val="both"/>
              <w:rPr>
                <w:sz w:val="22"/>
              </w:rPr>
            </w:pPr>
            <w:r w:rsidRPr="00882775">
              <w:rPr>
                <w:sz w:val="22"/>
              </w:rPr>
              <w:t>izslēgt pirmajā daļā vārdus ''piešķirtā (pārrēķinātā)'';</w:t>
            </w:r>
          </w:p>
          <w:p w14:paraId="5E923D2F" w14:textId="77777777" w:rsidR="00882775" w:rsidRPr="00882775" w:rsidRDefault="00882775" w:rsidP="002D392E">
            <w:pPr>
              <w:ind w:firstLine="567"/>
              <w:jc w:val="both"/>
              <w:rPr>
                <w:sz w:val="22"/>
              </w:rPr>
            </w:pPr>
          </w:p>
        </w:tc>
        <w:tc>
          <w:tcPr>
            <w:tcW w:w="556" w:type="dxa"/>
          </w:tcPr>
          <w:p w14:paraId="2B420B84" w14:textId="77777777" w:rsidR="00882775" w:rsidRPr="002F275A" w:rsidRDefault="00882775" w:rsidP="002F275A">
            <w:pPr>
              <w:jc w:val="center"/>
              <w:rPr>
                <w:b/>
                <w:sz w:val="22"/>
              </w:rPr>
            </w:pPr>
          </w:p>
        </w:tc>
        <w:tc>
          <w:tcPr>
            <w:tcW w:w="3969" w:type="dxa"/>
          </w:tcPr>
          <w:p w14:paraId="1FC09FD2" w14:textId="77777777" w:rsidR="00882775" w:rsidRPr="00882775" w:rsidRDefault="00882775" w:rsidP="002D392E">
            <w:pPr>
              <w:ind w:firstLine="567"/>
              <w:jc w:val="both"/>
              <w:rPr>
                <w:sz w:val="22"/>
              </w:rPr>
            </w:pPr>
          </w:p>
        </w:tc>
        <w:tc>
          <w:tcPr>
            <w:tcW w:w="1417" w:type="dxa"/>
          </w:tcPr>
          <w:p w14:paraId="3BBFFF1A" w14:textId="77777777" w:rsidR="00882775" w:rsidRPr="00882775" w:rsidRDefault="00882775" w:rsidP="002D392E">
            <w:pPr>
              <w:ind w:firstLine="567"/>
              <w:jc w:val="both"/>
              <w:rPr>
                <w:sz w:val="22"/>
              </w:rPr>
            </w:pPr>
          </w:p>
        </w:tc>
        <w:tc>
          <w:tcPr>
            <w:tcW w:w="1417" w:type="dxa"/>
          </w:tcPr>
          <w:p w14:paraId="4FAA4AAE" w14:textId="77777777" w:rsidR="00882775" w:rsidRPr="00882775" w:rsidRDefault="00882775" w:rsidP="002D392E">
            <w:pPr>
              <w:ind w:firstLine="567"/>
              <w:jc w:val="both"/>
              <w:rPr>
                <w:sz w:val="22"/>
              </w:rPr>
            </w:pPr>
          </w:p>
        </w:tc>
      </w:tr>
      <w:tr w:rsidR="007169B3" w:rsidRPr="00882775" w14:paraId="2709CE18" w14:textId="77777777" w:rsidTr="00882775">
        <w:tc>
          <w:tcPr>
            <w:tcW w:w="3969" w:type="dxa"/>
            <w:shd w:val="clear" w:color="auto" w:fill="auto"/>
          </w:tcPr>
          <w:p w14:paraId="3DFE51A2" w14:textId="77777777" w:rsidR="00882775" w:rsidRPr="00882775" w:rsidRDefault="00882775" w:rsidP="002D392E">
            <w:pPr>
              <w:ind w:firstLine="567"/>
              <w:jc w:val="both"/>
              <w:rPr>
                <w:bCs/>
                <w:iCs/>
                <w:sz w:val="22"/>
              </w:rPr>
            </w:pPr>
            <w:r w:rsidRPr="00882775">
              <w:rPr>
                <w:bCs/>
                <w:iCs/>
                <w:sz w:val="22"/>
              </w:rPr>
              <w:t>(2) Pārrēķināto vecuma pensiju veido agrāk piešķirtā (pārrēķinātā) pensija, ņemot vērā šā likuma 12.panta otrajā daļā minētos nosacījumus, un pensija, kas saskaņā ar šā likuma 12.panta pirmajā daļā noteikto kārtību aprēķināta, ņemot vērā pensijas kapitālu, ko persona uzkrājusi pēc pensijas piešķiršanas (pārrēķināšanas).</w:t>
            </w:r>
          </w:p>
          <w:p w14:paraId="608E7F27" w14:textId="77777777" w:rsidR="00882775" w:rsidRPr="00882775" w:rsidRDefault="00882775" w:rsidP="002D392E">
            <w:pPr>
              <w:ind w:firstLine="567"/>
              <w:jc w:val="both"/>
              <w:rPr>
                <w:bCs/>
                <w:iCs/>
                <w:sz w:val="20"/>
                <w:szCs w:val="20"/>
              </w:rPr>
            </w:pPr>
            <w:r w:rsidRPr="00882775">
              <w:rPr>
                <w:bCs/>
                <w:iCs/>
                <w:sz w:val="20"/>
                <w:szCs w:val="20"/>
              </w:rPr>
              <w:t>(3) </w:t>
            </w:r>
            <w:r w:rsidRPr="00882775">
              <w:rPr>
                <w:bCs/>
                <w:i/>
                <w:iCs/>
                <w:sz w:val="20"/>
                <w:szCs w:val="20"/>
              </w:rPr>
              <w:t>(Izslēgta ar 05.08.1999. likumu)</w:t>
            </w:r>
          </w:p>
          <w:p w14:paraId="55B0EA10" w14:textId="77777777" w:rsidR="00882775" w:rsidRPr="00882775" w:rsidRDefault="00882775" w:rsidP="002D392E">
            <w:pPr>
              <w:ind w:firstLine="567"/>
              <w:jc w:val="both"/>
              <w:rPr>
                <w:bCs/>
                <w:iCs/>
                <w:sz w:val="20"/>
                <w:szCs w:val="20"/>
              </w:rPr>
            </w:pPr>
            <w:r w:rsidRPr="00882775">
              <w:rPr>
                <w:bCs/>
                <w:iCs/>
                <w:sz w:val="20"/>
                <w:szCs w:val="20"/>
              </w:rPr>
              <w:t>(4) </w:t>
            </w:r>
            <w:r w:rsidRPr="00882775">
              <w:rPr>
                <w:bCs/>
                <w:i/>
                <w:iCs/>
                <w:sz w:val="20"/>
                <w:szCs w:val="20"/>
              </w:rPr>
              <w:t>(Izslēgta ar 05.08.1999. likumu)</w:t>
            </w:r>
          </w:p>
        </w:tc>
        <w:tc>
          <w:tcPr>
            <w:tcW w:w="3969" w:type="dxa"/>
            <w:shd w:val="clear" w:color="auto" w:fill="auto"/>
          </w:tcPr>
          <w:p w14:paraId="7F103B0E" w14:textId="77777777" w:rsidR="00882775" w:rsidRPr="00882775" w:rsidRDefault="00882775" w:rsidP="002D392E">
            <w:pPr>
              <w:ind w:firstLine="567"/>
              <w:jc w:val="both"/>
              <w:rPr>
                <w:sz w:val="22"/>
              </w:rPr>
            </w:pPr>
            <w:r w:rsidRPr="00882775">
              <w:rPr>
                <w:sz w:val="22"/>
              </w:rPr>
              <w:t>izteikt otro daļu šādā redakcijā:</w:t>
            </w:r>
          </w:p>
          <w:p w14:paraId="2CB680B9" w14:textId="77777777" w:rsidR="00882775" w:rsidRPr="00882775" w:rsidRDefault="00882775" w:rsidP="00882775">
            <w:pPr>
              <w:numPr>
                <w:ilvl w:val="0"/>
                <w:numId w:val="4"/>
              </w:numPr>
              <w:jc w:val="both"/>
              <w:rPr>
                <w:sz w:val="22"/>
              </w:rPr>
            </w:pPr>
            <w:r w:rsidRPr="00882775">
              <w:rPr>
                <w:sz w:val="22"/>
              </w:rPr>
              <w:t>''(2) Pārrēķināto vecuma pensiju veido agrāk aprēķinātā (pārrēķinātā) pensija un pensijas pārrēķina daļa, kas saskaņā ar šā likuma 12. panta pirmajā daļā noteikto kārtību aprēķināta, ņemot vērā pensijas kapitālu, ko persona uzkrājusi pēc pensijas piešķiršanas (pārrēķināšanas).'';</w:t>
            </w:r>
          </w:p>
          <w:p w14:paraId="7074FDC4" w14:textId="77777777" w:rsidR="00882775" w:rsidRPr="00882775" w:rsidRDefault="00882775" w:rsidP="002D392E">
            <w:pPr>
              <w:ind w:firstLine="567"/>
              <w:jc w:val="both"/>
              <w:rPr>
                <w:sz w:val="22"/>
              </w:rPr>
            </w:pPr>
          </w:p>
        </w:tc>
        <w:tc>
          <w:tcPr>
            <w:tcW w:w="556" w:type="dxa"/>
          </w:tcPr>
          <w:p w14:paraId="533829C2" w14:textId="77777777" w:rsidR="00882775" w:rsidRPr="002F275A" w:rsidRDefault="00882775" w:rsidP="002F275A">
            <w:pPr>
              <w:jc w:val="center"/>
              <w:rPr>
                <w:b/>
                <w:sz w:val="22"/>
              </w:rPr>
            </w:pPr>
          </w:p>
        </w:tc>
        <w:tc>
          <w:tcPr>
            <w:tcW w:w="3969" w:type="dxa"/>
          </w:tcPr>
          <w:p w14:paraId="2CA6E480" w14:textId="77777777" w:rsidR="00882775" w:rsidRPr="00882775" w:rsidRDefault="00882775" w:rsidP="002D392E">
            <w:pPr>
              <w:ind w:firstLine="567"/>
              <w:jc w:val="both"/>
              <w:rPr>
                <w:sz w:val="22"/>
              </w:rPr>
            </w:pPr>
          </w:p>
        </w:tc>
        <w:tc>
          <w:tcPr>
            <w:tcW w:w="1417" w:type="dxa"/>
          </w:tcPr>
          <w:p w14:paraId="1998C0FE" w14:textId="77777777" w:rsidR="00882775" w:rsidRPr="00882775" w:rsidRDefault="00882775" w:rsidP="002D392E">
            <w:pPr>
              <w:ind w:firstLine="567"/>
              <w:jc w:val="both"/>
              <w:rPr>
                <w:sz w:val="22"/>
              </w:rPr>
            </w:pPr>
          </w:p>
        </w:tc>
        <w:tc>
          <w:tcPr>
            <w:tcW w:w="1417" w:type="dxa"/>
          </w:tcPr>
          <w:p w14:paraId="1430967C" w14:textId="77777777" w:rsidR="00882775" w:rsidRPr="00882775" w:rsidRDefault="00882775" w:rsidP="002D392E">
            <w:pPr>
              <w:ind w:firstLine="567"/>
              <w:jc w:val="both"/>
              <w:rPr>
                <w:sz w:val="22"/>
              </w:rPr>
            </w:pPr>
          </w:p>
        </w:tc>
      </w:tr>
      <w:tr w:rsidR="007169B3" w:rsidRPr="00882775" w14:paraId="1C47CD24" w14:textId="77777777" w:rsidTr="00882775">
        <w:tc>
          <w:tcPr>
            <w:tcW w:w="3969" w:type="dxa"/>
            <w:shd w:val="clear" w:color="auto" w:fill="auto"/>
          </w:tcPr>
          <w:p w14:paraId="3E34274A" w14:textId="77777777" w:rsidR="00882775" w:rsidRPr="00882775" w:rsidRDefault="00882775" w:rsidP="002D392E">
            <w:pPr>
              <w:ind w:firstLine="567"/>
              <w:jc w:val="both"/>
              <w:rPr>
                <w:bCs/>
                <w:iCs/>
                <w:sz w:val="22"/>
              </w:rPr>
            </w:pPr>
            <w:r w:rsidRPr="00882775">
              <w:rPr>
                <w:bCs/>
                <w:iCs/>
                <w:sz w:val="22"/>
              </w:rPr>
              <w:t>(5) Pārrēķināto I un II grupas invaliditātes pensiju veido agrāk piešķirtā (pārrēķinātā) pensija un pensijas pārrēķina daļa, kas tiek aprēķināta, izmantojot šādu formulu:</w:t>
            </w:r>
          </w:p>
          <w:p w14:paraId="71D4210A" w14:textId="77777777" w:rsidR="00882775" w:rsidRPr="00882775" w:rsidRDefault="00882775" w:rsidP="002D392E">
            <w:pPr>
              <w:ind w:firstLine="567"/>
              <w:jc w:val="both"/>
              <w:rPr>
                <w:bCs/>
                <w:iCs/>
                <w:sz w:val="22"/>
              </w:rPr>
            </w:pPr>
            <w:r w:rsidRPr="00882775">
              <w:rPr>
                <w:bCs/>
                <w:iCs/>
                <w:sz w:val="22"/>
              </w:rPr>
              <w:t>I grupas invalīdiem:</w:t>
            </w:r>
          </w:p>
          <w:p w14:paraId="720470B2" w14:textId="77777777" w:rsidR="00882775" w:rsidRPr="00882775" w:rsidRDefault="00882775" w:rsidP="002D392E">
            <w:pPr>
              <w:ind w:firstLine="567"/>
              <w:jc w:val="both"/>
              <w:rPr>
                <w:bCs/>
                <w:iCs/>
                <w:sz w:val="22"/>
              </w:rPr>
            </w:pPr>
            <w:r w:rsidRPr="00882775">
              <w:rPr>
                <w:bCs/>
                <w:iCs/>
                <w:sz w:val="22"/>
              </w:rPr>
              <w:t>P1 = (Asi 1/Asie 1) x Vi 1 x 0,45</w:t>
            </w:r>
          </w:p>
          <w:p w14:paraId="2F644471" w14:textId="77777777" w:rsidR="00882775" w:rsidRPr="00882775" w:rsidRDefault="00882775" w:rsidP="002D392E">
            <w:pPr>
              <w:ind w:firstLine="567"/>
              <w:jc w:val="both"/>
              <w:rPr>
                <w:bCs/>
                <w:iCs/>
                <w:sz w:val="22"/>
              </w:rPr>
            </w:pPr>
            <w:r w:rsidRPr="00882775">
              <w:rPr>
                <w:bCs/>
                <w:iCs/>
                <w:sz w:val="22"/>
              </w:rPr>
              <w:t>II grupas invalīdiem:</w:t>
            </w:r>
          </w:p>
          <w:p w14:paraId="34A26C8E" w14:textId="77777777" w:rsidR="00882775" w:rsidRPr="00882775" w:rsidRDefault="00882775" w:rsidP="002D392E">
            <w:pPr>
              <w:ind w:firstLine="567"/>
              <w:jc w:val="both"/>
              <w:rPr>
                <w:bCs/>
                <w:iCs/>
                <w:sz w:val="22"/>
              </w:rPr>
            </w:pPr>
            <w:r w:rsidRPr="00882775">
              <w:rPr>
                <w:bCs/>
                <w:iCs/>
                <w:sz w:val="22"/>
              </w:rPr>
              <w:t>P1 = (Asi 1/Asie 1) x Vi 1 x 0,4, kur</w:t>
            </w:r>
          </w:p>
          <w:p w14:paraId="562B64B1" w14:textId="77777777" w:rsidR="00882775" w:rsidRPr="00882775" w:rsidRDefault="00882775" w:rsidP="002D392E">
            <w:pPr>
              <w:ind w:firstLine="567"/>
              <w:jc w:val="both"/>
              <w:rPr>
                <w:bCs/>
                <w:iCs/>
                <w:sz w:val="22"/>
              </w:rPr>
            </w:pPr>
            <w:r w:rsidRPr="00882775">
              <w:rPr>
                <w:bCs/>
                <w:iCs/>
                <w:sz w:val="22"/>
              </w:rPr>
              <w:t>P1 — pensijas pārrēķina daļa;</w:t>
            </w:r>
          </w:p>
          <w:p w14:paraId="59C2C3B9" w14:textId="77777777" w:rsidR="00882775" w:rsidRPr="00882775" w:rsidRDefault="00882775" w:rsidP="002D392E">
            <w:pPr>
              <w:ind w:firstLine="567"/>
              <w:jc w:val="both"/>
              <w:rPr>
                <w:bCs/>
                <w:iCs/>
                <w:sz w:val="22"/>
              </w:rPr>
            </w:pPr>
            <w:r w:rsidRPr="00882775">
              <w:rPr>
                <w:bCs/>
                <w:iCs/>
                <w:sz w:val="22"/>
              </w:rPr>
              <w:t>Asi 1 — to mēnešu skaits, kuros pēc pensijas piešķiršanas (pārrēķināšanas) veiktas vai bija jāveic sociālās apdrošināšanas iemaksas invaliditātes apdrošināšanai;</w:t>
            </w:r>
          </w:p>
          <w:p w14:paraId="1FDB7FDA" w14:textId="77777777" w:rsidR="00882775" w:rsidRPr="00882775" w:rsidRDefault="00882775" w:rsidP="002D392E">
            <w:pPr>
              <w:ind w:firstLine="567"/>
              <w:jc w:val="both"/>
              <w:rPr>
                <w:bCs/>
                <w:iCs/>
                <w:sz w:val="22"/>
              </w:rPr>
            </w:pPr>
            <w:r w:rsidRPr="00882775">
              <w:rPr>
                <w:bCs/>
                <w:iCs/>
                <w:sz w:val="22"/>
              </w:rPr>
              <w:t>Asie 1 — maksimāli iespējamais apdrošināšanas stāžs (izteikts mēnešos) no likumā "Par valsts sociālo apdrošināšanu" noteiktā vecuma sasniegšanas līdz šā likuma 11.panta pirmajā daļā noteiktā vecuma sasniegšanai;</w:t>
            </w:r>
          </w:p>
          <w:p w14:paraId="42C49A66" w14:textId="77777777" w:rsidR="00882775" w:rsidRPr="00882775" w:rsidRDefault="00882775" w:rsidP="002D392E">
            <w:pPr>
              <w:ind w:firstLine="567"/>
              <w:jc w:val="both"/>
              <w:rPr>
                <w:bCs/>
                <w:iCs/>
                <w:sz w:val="22"/>
              </w:rPr>
            </w:pPr>
            <w:r w:rsidRPr="00882775">
              <w:rPr>
                <w:bCs/>
                <w:iCs/>
                <w:sz w:val="22"/>
              </w:rPr>
              <w:t xml:space="preserve">Vi 1 — personas vidējā apdrošināšanas iemaksu alga par papildinātajiem mēnešiem, kuros pēc pensijas piešķiršanas (pārrēķināšanas) </w:t>
            </w:r>
            <w:r w:rsidRPr="00882775">
              <w:rPr>
                <w:bCs/>
                <w:iCs/>
                <w:sz w:val="22"/>
              </w:rPr>
              <w:lastRenderedPageBreak/>
              <w:t>veiktas vai bija jāveic sociālās apdrošināšanas iemaksas invaliditātes apdrošināšanai.</w:t>
            </w:r>
          </w:p>
        </w:tc>
        <w:tc>
          <w:tcPr>
            <w:tcW w:w="3969" w:type="dxa"/>
            <w:shd w:val="clear" w:color="auto" w:fill="auto"/>
          </w:tcPr>
          <w:p w14:paraId="0B640A7B" w14:textId="77777777" w:rsidR="00882775" w:rsidRPr="00882775" w:rsidRDefault="00882775" w:rsidP="002D392E">
            <w:pPr>
              <w:ind w:firstLine="567"/>
              <w:jc w:val="both"/>
              <w:rPr>
                <w:sz w:val="22"/>
              </w:rPr>
            </w:pPr>
            <w:r w:rsidRPr="00882775">
              <w:rPr>
                <w:sz w:val="22"/>
              </w:rPr>
              <w:lastRenderedPageBreak/>
              <w:t>aizstāt piektās daļas ievaddaļā vārdu ''piešķirtā'' ar vārdu ''aprēķinātā'';</w:t>
            </w:r>
          </w:p>
          <w:p w14:paraId="17F2D8D8" w14:textId="77777777" w:rsidR="00882775" w:rsidRPr="00882775" w:rsidRDefault="00882775" w:rsidP="002D392E">
            <w:pPr>
              <w:ind w:firstLine="567"/>
              <w:jc w:val="both"/>
              <w:rPr>
                <w:sz w:val="22"/>
              </w:rPr>
            </w:pPr>
          </w:p>
        </w:tc>
        <w:tc>
          <w:tcPr>
            <w:tcW w:w="556" w:type="dxa"/>
          </w:tcPr>
          <w:p w14:paraId="5A7586DF" w14:textId="77777777" w:rsidR="00882775" w:rsidRPr="002F275A" w:rsidRDefault="00882775" w:rsidP="002F275A">
            <w:pPr>
              <w:jc w:val="center"/>
              <w:rPr>
                <w:b/>
                <w:sz w:val="22"/>
              </w:rPr>
            </w:pPr>
          </w:p>
        </w:tc>
        <w:tc>
          <w:tcPr>
            <w:tcW w:w="3969" w:type="dxa"/>
          </w:tcPr>
          <w:p w14:paraId="69C3FFE3" w14:textId="77777777" w:rsidR="00882775" w:rsidRPr="00882775" w:rsidRDefault="00882775" w:rsidP="002D392E">
            <w:pPr>
              <w:ind w:firstLine="567"/>
              <w:jc w:val="both"/>
              <w:rPr>
                <w:sz w:val="22"/>
              </w:rPr>
            </w:pPr>
          </w:p>
        </w:tc>
        <w:tc>
          <w:tcPr>
            <w:tcW w:w="1417" w:type="dxa"/>
          </w:tcPr>
          <w:p w14:paraId="1F3C905E" w14:textId="77777777" w:rsidR="00882775" w:rsidRPr="00882775" w:rsidRDefault="00882775" w:rsidP="002D392E">
            <w:pPr>
              <w:ind w:firstLine="567"/>
              <w:jc w:val="both"/>
              <w:rPr>
                <w:sz w:val="22"/>
              </w:rPr>
            </w:pPr>
          </w:p>
        </w:tc>
        <w:tc>
          <w:tcPr>
            <w:tcW w:w="1417" w:type="dxa"/>
          </w:tcPr>
          <w:p w14:paraId="717B2503" w14:textId="77777777" w:rsidR="00882775" w:rsidRPr="00882775" w:rsidRDefault="00882775" w:rsidP="002D392E">
            <w:pPr>
              <w:ind w:firstLine="567"/>
              <w:jc w:val="both"/>
              <w:rPr>
                <w:sz w:val="22"/>
              </w:rPr>
            </w:pPr>
          </w:p>
        </w:tc>
      </w:tr>
      <w:tr w:rsidR="007169B3" w:rsidRPr="00882775" w14:paraId="00F199EA" w14:textId="77777777" w:rsidTr="00882775">
        <w:tc>
          <w:tcPr>
            <w:tcW w:w="3969" w:type="dxa"/>
            <w:shd w:val="clear" w:color="auto" w:fill="auto"/>
          </w:tcPr>
          <w:p w14:paraId="0995AB08" w14:textId="77777777" w:rsidR="00882775" w:rsidRPr="00882775" w:rsidRDefault="00882775" w:rsidP="002D392E">
            <w:pPr>
              <w:ind w:firstLine="567"/>
              <w:jc w:val="both"/>
              <w:rPr>
                <w:bCs/>
                <w:iCs/>
                <w:sz w:val="22"/>
              </w:rPr>
            </w:pPr>
          </w:p>
        </w:tc>
        <w:tc>
          <w:tcPr>
            <w:tcW w:w="3969" w:type="dxa"/>
            <w:shd w:val="clear" w:color="auto" w:fill="auto"/>
          </w:tcPr>
          <w:p w14:paraId="4DCF1A49" w14:textId="77777777" w:rsidR="00882775" w:rsidRPr="00882775" w:rsidRDefault="00882775" w:rsidP="002D392E">
            <w:pPr>
              <w:ind w:firstLine="567"/>
              <w:jc w:val="both"/>
              <w:rPr>
                <w:sz w:val="22"/>
              </w:rPr>
            </w:pPr>
            <w:r w:rsidRPr="00882775">
              <w:rPr>
                <w:sz w:val="22"/>
              </w:rPr>
              <w:t>papildināt pantu ar sesto daļu šādā redakcijā:</w:t>
            </w:r>
          </w:p>
          <w:p w14:paraId="1D304E32" w14:textId="77777777" w:rsidR="00882775" w:rsidRPr="00882775" w:rsidRDefault="00882775" w:rsidP="00882775">
            <w:pPr>
              <w:numPr>
                <w:ilvl w:val="0"/>
                <w:numId w:val="5"/>
              </w:numPr>
              <w:jc w:val="both"/>
              <w:rPr>
                <w:sz w:val="22"/>
              </w:rPr>
            </w:pPr>
            <w:r w:rsidRPr="00882775">
              <w:rPr>
                <w:sz w:val="22"/>
              </w:rPr>
              <w:t>''(6) Ja I un II grupas invaliditātes pensija ir noteikta atbilstoši šā likuma 16. panta trešajai daļai, tad pensijas pārrēķina daļa, kas tiek aprēķināta saskaņā ar šā panta piektajā daļā norādīto formulu, ir aprēķinātā pensija.''</w:t>
            </w:r>
          </w:p>
        </w:tc>
        <w:tc>
          <w:tcPr>
            <w:tcW w:w="556" w:type="dxa"/>
          </w:tcPr>
          <w:p w14:paraId="61348850" w14:textId="77777777" w:rsidR="00882775" w:rsidRPr="002F275A" w:rsidRDefault="00882775" w:rsidP="002F275A">
            <w:pPr>
              <w:jc w:val="center"/>
              <w:rPr>
                <w:b/>
                <w:sz w:val="22"/>
              </w:rPr>
            </w:pPr>
          </w:p>
        </w:tc>
        <w:tc>
          <w:tcPr>
            <w:tcW w:w="3969" w:type="dxa"/>
          </w:tcPr>
          <w:p w14:paraId="375E4F16" w14:textId="77777777" w:rsidR="00882775" w:rsidRPr="00882775" w:rsidRDefault="00882775" w:rsidP="002D392E">
            <w:pPr>
              <w:ind w:firstLine="567"/>
              <w:jc w:val="both"/>
              <w:rPr>
                <w:sz w:val="22"/>
              </w:rPr>
            </w:pPr>
          </w:p>
        </w:tc>
        <w:tc>
          <w:tcPr>
            <w:tcW w:w="1417" w:type="dxa"/>
          </w:tcPr>
          <w:p w14:paraId="380CD9A8" w14:textId="77777777" w:rsidR="00882775" w:rsidRPr="00882775" w:rsidRDefault="00882775" w:rsidP="002D392E">
            <w:pPr>
              <w:ind w:firstLine="567"/>
              <w:jc w:val="both"/>
              <w:rPr>
                <w:sz w:val="22"/>
              </w:rPr>
            </w:pPr>
          </w:p>
        </w:tc>
        <w:tc>
          <w:tcPr>
            <w:tcW w:w="1417" w:type="dxa"/>
          </w:tcPr>
          <w:p w14:paraId="6006D3A0" w14:textId="77777777" w:rsidR="00882775" w:rsidRPr="00882775" w:rsidRDefault="00882775" w:rsidP="002D392E">
            <w:pPr>
              <w:ind w:firstLine="567"/>
              <w:jc w:val="both"/>
              <w:rPr>
                <w:sz w:val="22"/>
              </w:rPr>
            </w:pPr>
          </w:p>
        </w:tc>
      </w:tr>
      <w:tr w:rsidR="007169B3" w:rsidRPr="00882775" w14:paraId="137FC52D" w14:textId="77777777" w:rsidTr="00882775">
        <w:tc>
          <w:tcPr>
            <w:tcW w:w="3969" w:type="dxa"/>
            <w:shd w:val="clear" w:color="auto" w:fill="auto"/>
          </w:tcPr>
          <w:p w14:paraId="4FAA51FD" w14:textId="77777777" w:rsidR="00882775" w:rsidRPr="00882775" w:rsidRDefault="00882775" w:rsidP="002D392E">
            <w:pPr>
              <w:ind w:firstLine="567"/>
              <w:jc w:val="both"/>
              <w:rPr>
                <w:bCs/>
                <w:iCs/>
                <w:sz w:val="22"/>
              </w:rPr>
            </w:pPr>
            <w:r w:rsidRPr="00882775">
              <w:rPr>
                <w:b/>
                <w:bCs/>
                <w:iCs/>
                <w:sz w:val="22"/>
              </w:rPr>
              <w:t>26.pants. Valsts pensijas pārskatīšana</w:t>
            </w:r>
          </w:p>
          <w:p w14:paraId="541848A7" w14:textId="77777777" w:rsidR="00882775" w:rsidRPr="00882775" w:rsidRDefault="00882775" w:rsidP="002D392E">
            <w:pPr>
              <w:ind w:firstLine="567"/>
              <w:jc w:val="both"/>
              <w:rPr>
                <w:bCs/>
                <w:iCs/>
                <w:sz w:val="22"/>
              </w:rPr>
            </w:pPr>
            <w:r w:rsidRPr="00882775">
              <w:rPr>
                <w:bCs/>
                <w:iCs/>
                <w:sz w:val="22"/>
              </w:rPr>
              <w:t>(1) Valsts pensiju vai tās daļas apmēru, kas nepārsniedz 50 procentus no iepriekšējā kalendāra gada vidējās apdrošināšanas iemaksu algas valstī (noapaļotu līdz veseliem </w:t>
            </w:r>
            <w:proofErr w:type="spellStart"/>
            <w:r w:rsidRPr="00882775">
              <w:rPr>
                <w:bCs/>
                <w:i/>
                <w:iCs/>
                <w:sz w:val="22"/>
              </w:rPr>
              <w:t>euro</w:t>
            </w:r>
            <w:proofErr w:type="spellEnd"/>
            <w:r w:rsidRPr="00882775">
              <w:rPr>
                <w:bCs/>
                <w:iCs/>
                <w:sz w:val="22"/>
              </w:rPr>
              <w:t>), pārskata reizi gadā 1.oktobrī, ņemot vērā faktisko patēriņa cenu indeksu un 50 procentus no apdrošināšanas iemaksu algu summas reālā pieauguma procentiem (turpmāk — iemaksu algas indekss), ievērojot šā panta ceturtajā un piektajā daļā noteikto, kā arī šādus nosacījumus:</w:t>
            </w:r>
          </w:p>
          <w:p w14:paraId="42A809A2" w14:textId="77777777" w:rsidR="00882775" w:rsidRPr="00882775" w:rsidRDefault="00882775" w:rsidP="002D392E">
            <w:pPr>
              <w:ind w:firstLine="567"/>
              <w:jc w:val="both"/>
              <w:rPr>
                <w:bCs/>
                <w:iCs/>
                <w:sz w:val="22"/>
              </w:rPr>
            </w:pPr>
            <w:r w:rsidRPr="00882775">
              <w:rPr>
                <w:bCs/>
                <w:iCs/>
                <w:sz w:val="22"/>
              </w:rPr>
              <w:t>1) ja kopējais faktisko patēriņa cenu indekss un iemaksu algas indekss ir mazāks par skaitli "1", valsts pensiju nepārskata;</w:t>
            </w:r>
          </w:p>
          <w:p w14:paraId="438652F5" w14:textId="77777777" w:rsidR="00882775" w:rsidRPr="00882775" w:rsidRDefault="00882775" w:rsidP="002D392E">
            <w:pPr>
              <w:ind w:firstLine="567"/>
              <w:jc w:val="both"/>
              <w:rPr>
                <w:bCs/>
                <w:iCs/>
                <w:sz w:val="22"/>
              </w:rPr>
            </w:pPr>
            <w:r w:rsidRPr="00882775">
              <w:rPr>
                <w:bCs/>
                <w:iCs/>
                <w:sz w:val="22"/>
              </w:rPr>
              <w:t>2) ja apdrošināšanas iemaksu algas reālā pieauguma procenti ir lielāki par 15 procentiem, iemaksu algas indeksa noteikšanai piemēro 15 procentus;</w:t>
            </w:r>
          </w:p>
          <w:p w14:paraId="1329694F" w14:textId="77777777" w:rsidR="00882775" w:rsidRPr="00882775" w:rsidRDefault="00882775" w:rsidP="002D392E">
            <w:pPr>
              <w:ind w:firstLine="567"/>
              <w:jc w:val="both"/>
              <w:rPr>
                <w:bCs/>
                <w:iCs/>
                <w:sz w:val="22"/>
              </w:rPr>
            </w:pPr>
            <w:r w:rsidRPr="00882775">
              <w:rPr>
                <w:bCs/>
                <w:iCs/>
                <w:sz w:val="22"/>
              </w:rPr>
              <w:t xml:space="preserve">3) ja pensijas pārskatīšanai kārtējā gadā aprēķinātais pensijas apmērs ir mazāks par iepriekšējā gadā pārskatīšanai noteikto pensijas apmēru, pensiju pārskata </w:t>
            </w:r>
            <w:r w:rsidRPr="00882775">
              <w:rPr>
                <w:bCs/>
                <w:iCs/>
                <w:sz w:val="22"/>
              </w:rPr>
              <w:lastRenderedPageBreak/>
              <w:t>līdz iepriekšējā gadā noteiktajam pensijas apmēram.</w:t>
            </w:r>
          </w:p>
          <w:p w14:paraId="36B9A92E" w14:textId="77777777" w:rsidR="00882775" w:rsidRPr="00882775" w:rsidRDefault="00882775" w:rsidP="002D392E">
            <w:pPr>
              <w:ind w:firstLine="567"/>
              <w:jc w:val="both"/>
              <w:rPr>
                <w:bCs/>
                <w:iCs/>
                <w:sz w:val="22"/>
              </w:rPr>
            </w:pPr>
            <w:r w:rsidRPr="00882775">
              <w:rPr>
                <w:bCs/>
                <w:iCs/>
                <w:sz w:val="22"/>
              </w:rPr>
              <w:t>(2) Politiski represētajām personām, I grupas invalīdiem un Černobiļas atomelektrostacijas avārijas seku likvidēšanas dalībniekiem pensiju neatkarīgi no tās apmēra pārskata reizi gadā 1.oktobrī, ņemot vērā faktisko patēriņa cenu indeksu un iemaksu algu indeksu un ievērojot šā panta pirmajā daļā minētos nosacījumus.</w:t>
            </w:r>
          </w:p>
          <w:p w14:paraId="0B9C2D5E" w14:textId="77777777" w:rsidR="00882775" w:rsidRPr="00882775" w:rsidRDefault="00882775" w:rsidP="002D392E">
            <w:pPr>
              <w:ind w:firstLine="567"/>
              <w:jc w:val="both"/>
              <w:rPr>
                <w:bCs/>
                <w:iCs/>
                <w:sz w:val="22"/>
              </w:rPr>
            </w:pPr>
            <w:r w:rsidRPr="00882775">
              <w:rPr>
                <w:bCs/>
                <w:iCs/>
                <w:sz w:val="22"/>
              </w:rPr>
              <w:t>(3) Ministru kabinets nosaka valsts pensijas pārskatīšanā piemērojamā faktiskā patēriņa cenu indeksa un iemaksu algas indeksa noteikšanas kārtību, kā arī valsts pensijas pārskatīšanas kārtību.</w:t>
            </w:r>
          </w:p>
          <w:p w14:paraId="018538F5" w14:textId="77777777" w:rsidR="00882775" w:rsidRPr="00882775" w:rsidRDefault="00882775" w:rsidP="002D392E">
            <w:pPr>
              <w:ind w:firstLine="567"/>
              <w:jc w:val="both"/>
              <w:rPr>
                <w:bCs/>
                <w:iCs/>
                <w:sz w:val="22"/>
              </w:rPr>
            </w:pPr>
            <w:r w:rsidRPr="00882775">
              <w:rPr>
                <w:bCs/>
                <w:iCs/>
                <w:sz w:val="22"/>
              </w:rPr>
              <w:t>(4) Vecuma pensiju pārskatīšanai atkarībā no personas apdrošināšanas stāža, par kuru ir piešķirta (pārrēķināta) pensija, piemēro nevis 50 procentus, bet gan šādus apdrošināšanas iemaksu algu summas reālā pieauguma procentus:</w:t>
            </w:r>
          </w:p>
          <w:p w14:paraId="6EE6BF41" w14:textId="77777777" w:rsidR="00882775" w:rsidRPr="00882775" w:rsidRDefault="00882775" w:rsidP="002D392E">
            <w:pPr>
              <w:ind w:firstLine="567"/>
              <w:jc w:val="both"/>
              <w:rPr>
                <w:bCs/>
                <w:iCs/>
                <w:sz w:val="22"/>
              </w:rPr>
            </w:pPr>
            <w:r w:rsidRPr="00882775">
              <w:rPr>
                <w:bCs/>
                <w:iCs/>
                <w:sz w:val="22"/>
              </w:rPr>
              <w:t>1) 60 procentus — ja stāžs ir no 30 līdz 39 gadiem vai ja vecuma pensija piešķirta par darbu kaitīgos, smagos vai sevišķi kaitīgos, sevišķi smagos darba apstākļos;</w:t>
            </w:r>
          </w:p>
          <w:p w14:paraId="25441FEB" w14:textId="77777777" w:rsidR="00882775" w:rsidRPr="00882775" w:rsidRDefault="00882775" w:rsidP="002D392E">
            <w:pPr>
              <w:ind w:firstLine="567"/>
              <w:jc w:val="both"/>
              <w:rPr>
                <w:bCs/>
                <w:iCs/>
                <w:sz w:val="22"/>
              </w:rPr>
            </w:pPr>
            <w:r w:rsidRPr="00882775">
              <w:rPr>
                <w:bCs/>
                <w:iCs/>
                <w:sz w:val="22"/>
              </w:rPr>
              <w:t>2) 70 procentus — ja stāžs ir no 40 līdz 44 gadiem;</w:t>
            </w:r>
          </w:p>
          <w:p w14:paraId="418950C3" w14:textId="77777777" w:rsidR="00882775" w:rsidRPr="00882775" w:rsidRDefault="00882775" w:rsidP="002D392E">
            <w:pPr>
              <w:ind w:firstLine="567"/>
              <w:jc w:val="both"/>
              <w:rPr>
                <w:bCs/>
                <w:iCs/>
                <w:sz w:val="22"/>
              </w:rPr>
            </w:pPr>
            <w:r w:rsidRPr="00882775">
              <w:rPr>
                <w:bCs/>
                <w:iCs/>
                <w:sz w:val="22"/>
              </w:rPr>
              <w:t>3) 80 procentus — ja stāžs ir 45 gadi un vairāk.</w:t>
            </w:r>
          </w:p>
          <w:p w14:paraId="4BEC333D" w14:textId="77777777" w:rsidR="00882775" w:rsidRPr="00882775" w:rsidRDefault="00882775" w:rsidP="002D392E">
            <w:pPr>
              <w:ind w:firstLine="567"/>
              <w:jc w:val="both"/>
              <w:rPr>
                <w:bCs/>
                <w:iCs/>
                <w:sz w:val="22"/>
              </w:rPr>
            </w:pPr>
            <w:r w:rsidRPr="00882775">
              <w:rPr>
                <w:bCs/>
                <w:iCs/>
                <w:sz w:val="22"/>
              </w:rPr>
              <w:t>(5) Ja vecuma pensijas apmēra pārskatīšanai iespējams piemērot vairākus šā panta ceturtajā daļā minētos nosacījumus, pensijas pārskatīšanai piemēro lielākos iemaksu algas pieauguma procentus.</w:t>
            </w:r>
          </w:p>
        </w:tc>
        <w:tc>
          <w:tcPr>
            <w:tcW w:w="3969" w:type="dxa"/>
            <w:shd w:val="clear" w:color="auto" w:fill="auto"/>
          </w:tcPr>
          <w:p w14:paraId="3F76824D" w14:textId="77777777" w:rsidR="00882775" w:rsidRPr="00882775" w:rsidRDefault="00882775" w:rsidP="002D392E">
            <w:pPr>
              <w:ind w:firstLine="567"/>
              <w:jc w:val="both"/>
              <w:rPr>
                <w:sz w:val="22"/>
              </w:rPr>
            </w:pPr>
            <w:r w:rsidRPr="00882775">
              <w:rPr>
                <w:sz w:val="22"/>
              </w:rPr>
              <w:lastRenderedPageBreak/>
              <w:t>6. Papildināt 26. pantu ar sesto daļu šādā redakcijā:</w:t>
            </w:r>
          </w:p>
          <w:p w14:paraId="4071A754" w14:textId="77777777" w:rsidR="00882775" w:rsidRPr="00882775" w:rsidRDefault="00882775" w:rsidP="00882775">
            <w:pPr>
              <w:numPr>
                <w:ilvl w:val="0"/>
                <w:numId w:val="6"/>
              </w:numPr>
              <w:jc w:val="both"/>
              <w:rPr>
                <w:sz w:val="22"/>
              </w:rPr>
            </w:pPr>
            <w:r w:rsidRPr="00882775">
              <w:rPr>
                <w:sz w:val="22"/>
              </w:rPr>
              <w:t>''(6) Pārskatot pensiju vai pensijas daļu, ko izmaksā no valsts pamatbudžeta līdzekļiem līdz vecuma pensijas, invaliditātes pensijas un apgādnieka zaudējuma pensijas minimālajam apmēram, pārskatīto pensiju vai pensijas daļu finansē no valsts pamatbudžeta līdzekļiem, ievērojot šajā pantā minētos nosacījumus.''</w:t>
            </w:r>
          </w:p>
          <w:p w14:paraId="632D15CF" w14:textId="77777777" w:rsidR="00882775" w:rsidRPr="00882775" w:rsidRDefault="00882775" w:rsidP="002D392E">
            <w:pPr>
              <w:ind w:firstLine="567"/>
              <w:jc w:val="both"/>
              <w:rPr>
                <w:sz w:val="22"/>
              </w:rPr>
            </w:pPr>
          </w:p>
        </w:tc>
        <w:tc>
          <w:tcPr>
            <w:tcW w:w="556" w:type="dxa"/>
          </w:tcPr>
          <w:p w14:paraId="53AA8D4D" w14:textId="77777777" w:rsidR="00882775" w:rsidRPr="002F275A" w:rsidRDefault="00882775" w:rsidP="002F275A">
            <w:pPr>
              <w:jc w:val="center"/>
              <w:rPr>
                <w:b/>
                <w:sz w:val="22"/>
              </w:rPr>
            </w:pPr>
          </w:p>
        </w:tc>
        <w:tc>
          <w:tcPr>
            <w:tcW w:w="3969" w:type="dxa"/>
          </w:tcPr>
          <w:p w14:paraId="50FB9A6A" w14:textId="77777777" w:rsidR="00882775" w:rsidRPr="00882775" w:rsidRDefault="00882775" w:rsidP="002D392E">
            <w:pPr>
              <w:ind w:firstLine="567"/>
              <w:jc w:val="both"/>
              <w:rPr>
                <w:sz w:val="22"/>
              </w:rPr>
            </w:pPr>
          </w:p>
        </w:tc>
        <w:tc>
          <w:tcPr>
            <w:tcW w:w="1417" w:type="dxa"/>
          </w:tcPr>
          <w:p w14:paraId="5F5FAD5F" w14:textId="77777777" w:rsidR="00882775" w:rsidRPr="00882775" w:rsidRDefault="00882775" w:rsidP="002D392E">
            <w:pPr>
              <w:ind w:firstLine="567"/>
              <w:jc w:val="both"/>
              <w:rPr>
                <w:sz w:val="22"/>
              </w:rPr>
            </w:pPr>
          </w:p>
        </w:tc>
        <w:tc>
          <w:tcPr>
            <w:tcW w:w="1417" w:type="dxa"/>
          </w:tcPr>
          <w:p w14:paraId="748AFFAF" w14:textId="77777777" w:rsidR="00882775" w:rsidRPr="00882775" w:rsidRDefault="00882775" w:rsidP="002D392E">
            <w:pPr>
              <w:ind w:firstLine="567"/>
              <w:jc w:val="both"/>
              <w:rPr>
                <w:sz w:val="22"/>
              </w:rPr>
            </w:pPr>
          </w:p>
        </w:tc>
      </w:tr>
      <w:tr w:rsidR="007169B3" w:rsidRPr="00882775" w14:paraId="2861F2FF" w14:textId="77777777" w:rsidTr="00882775">
        <w:tc>
          <w:tcPr>
            <w:tcW w:w="3969" w:type="dxa"/>
            <w:shd w:val="clear" w:color="auto" w:fill="auto"/>
          </w:tcPr>
          <w:p w14:paraId="27BC18B4" w14:textId="77777777" w:rsidR="00882775" w:rsidRPr="00882775" w:rsidRDefault="00882775" w:rsidP="002D392E">
            <w:pPr>
              <w:ind w:firstLine="567"/>
              <w:jc w:val="both"/>
              <w:rPr>
                <w:b/>
                <w:bCs/>
                <w:iCs/>
                <w:sz w:val="22"/>
              </w:rPr>
            </w:pPr>
            <w:r w:rsidRPr="00882775">
              <w:rPr>
                <w:b/>
                <w:bCs/>
                <w:iCs/>
                <w:sz w:val="22"/>
              </w:rPr>
              <w:lastRenderedPageBreak/>
              <w:t>32.pants. Valsts pensijas izmaksāšanas kārtība</w:t>
            </w:r>
          </w:p>
          <w:p w14:paraId="760C848F" w14:textId="77777777" w:rsidR="00882775" w:rsidRPr="00882775" w:rsidRDefault="00882775" w:rsidP="002D392E">
            <w:pPr>
              <w:ind w:firstLine="567"/>
              <w:jc w:val="both"/>
              <w:rPr>
                <w:bCs/>
                <w:iCs/>
                <w:sz w:val="22"/>
              </w:rPr>
            </w:pPr>
            <w:r w:rsidRPr="00882775">
              <w:rPr>
                <w:bCs/>
                <w:iCs/>
                <w:sz w:val="22"/>
              </w:rPr>
              <w:t>(11) Ja vecuma pensiju piešķir par periodu, kurā izmaksāta atlīdzība par darbspēju zaudējumu, tad izmaksājamo pensiju samazina par saņemtās atlīdzības summu. Ja apgādnieka zaudējuma pensiju piešķir par periodu, kurā izmaksāts pabalsts aizbildnim par bērna uzturēšanu, tad izmaksājamo pensiju samazina par saņemtā pabalsta summu.</w:t>
            </w:r>
          </w:p>
        </w:tc>
        <w:tc>
          <w:tcPr>
            <w:tcW w:w="3969" w:type="dxa"/>
            <w:shd w:val="clear" w:color="auto" w:fill="auto"/>
          </w:tcPr>
          <w:p w14:paraId="5946539D" w14:textId="77777777" w:rsidR="00882775" w:rsidRPr="00882775" w:rsidRDefault="00882775" w:rsidP="002D392E">
            <w:pPr>
              <w:ind w:firstLine="567"/>
              <w:jc w:val="both"/>
              <w:rPr>
                <w:sz w:val="22"/>
              </w:rPr>
            </w:pPr>
            <w:r w:rsidRPr="00882775">
              <w:rPr>
                <w:sz w:val="22"/>
              </w:rPr>
              <w:t>7. Izslēgt 32. panta vienpadsmitās daļas otro teikumu.</w:t>
            </w:r>
          </w:p>
          <w:p w14:paraId="7A029D00" w14:textId="77777777" w:rsidR="00882775" w:rsidRPr="00882775" w:rsidRDefault="00882775" w:rsidP="002D392E">
            <w:pPr>
              <w:ind w:firstLine="567"/>
              <w:jc w:val="both"/>
              <w:rPr>
                <w:sz w:val="22"/>
              </w:rPr>
            </w:pPr>
          </w:p>
        </w:tc>
        <w:tc>
          <w:tcPr>
            <w:tcW w:w="556" w:type="dxa"/>
          </w:tcPr>
          <w:p w14:paraId="514E0994" w14:textId="77777777" w:rsidR="00882775" w:rsidRPr="002F275A" w:rsidRDefault="00882775" w:rsidP="002F275A">
            <w:pPr>
              <w:jc w:val="center"/>
              <w:rPr>
                <w:b/>
                <w:sz w:val="22"/>
              </w:rPr>
            </w:pPr>
          </w:p>
        </w:tc>
        <w:tc>
          <w:tcPr>
            <w:tcW w:w="3969" w:type="dxa"/>
          </w:tcPr>
          <w:p w14:paraId="39D240EB" w14:textId="77777777" w:rsidR="00882775" w:rsidRPr="00882775" w:rsidRDefault="00882775" w:rsidP="002D392E">
            <w:pPr>
              <w:ind w:firstLine="567"/>
              <w:jc w:val="both"/>
              <w:rPr>
                <w:sz w:val="22"/>
              </w:rPr>
            </w:pPr>
          </w:p>
        </w:tc>
        <w:tc>
          <w:tcPr>
            <w:tcW w:w="1417" w:type="dxa"/>
          </w:tcPr>
          <w:p w14:paraId="52113C28" w14:textId="77777777" w:rsidR="00882775" w:rsidRPr="00882775" w:rsidRDefault="00882775" w:rsidP="002D392E">
            <w:pPr>
              <w:ind w:firstLine="567"/>
              <w:jc w:val="both"/>
              <w:rPr>
                <w:sz w:val="22"/>
              </w:rPr>
            </w:pPr>
          </w:p>
        </w:tc>
        <w:tc>
          <w:tcPr>
            <w:tcW w:w="1417" w:type="dxa"/>
          </w:tcPr>
          <w:p w14:paraId="7A3D9AA0" w14:textId="77777777" w:rsidR="00882775" w:rsidRPr="00882775" w:rsidRDefault="00882775" w:rsidP="002D392E">
            <w:pPr>
              <w:ind w:firstLine="567"/>
              <w:jc w:val="both"/>
              <w:rPr>
                <w:sz w:val="22"/>
              </w:rPr>
            </w:pPr>
          </w:p>
        </w:tc>
      </w:tr>
      <w:tr w:rsidR="007169B3" w:rsidRPr="00882775" w14:paraId="1C46B001" w14:textId="77777777" w:rsidTr="00882775">
        <w:tc>
          <w:tcPr>
            <w:tcW w:w="3969" w:type="dxa"/>
            <w:shd w:val="clear" w:color="auto" w:fill="auto"/>
          </w:tcPr>
          <w:p w14:paraId="50B3F8AD" w14:textId="77777777" w:rsidR="00882775" w:rsidRPr="00882775" w:rsidRDefault="00882775" w:rsidP="002D392E">
            <w:pPr>
              <w:ind w:firstLine="567"/>
              <w:jc w:val="both"/>
              <w:rPr>
                <w:b/>
                <w:bCs/>
                <w:iCs/>
                <w:sz w:val="22"/>
              </w:rPr>
            </w:pPr>
            <w:r w:rsidRPr="00882775">
              <w:rPr>
                <w:b/>
                <w:bCs/>
                <w:iCs/>
                <w:sz w:val="22"/>
              </w:rPr>
              <w:t>Pārejas noteikumi</w:t>
            </w:r>
          </w:p>
          <w:p w14:paraId="2357EF19" w14:textId="77777777" w:rsidR="00882775" w:rsidRPr="00882775" w:rsidRDefault="00882775" w:rsidP="002D392E">
            <w:pPr>
              <w:ind w:firstLine="567"/>
              <w:jc w:val="both"/>
              <w:rPr>
                <w:bCs/>
                <w:iCs/>
                <w:sz w:val="22"/>
              </w:rPr>
            </w:pPr>
            <w:r w:rsidRPr="00882775">
              <w:rPr>
                <w:bCs/>
                <w:iCs/>
                <w:sz w:val="22"/>
              </w:rPr>
              <w:t>40. Vecuma pensiju, kas piešķirta izdienas vai invaliditātes pensijas vietā, pārrēķināšanas gadījumā veido agrāk piešķirtā (pārrēķinātā) pensija, neņemot vērā šo pārejas noteikumu 12., 12.</w:t>
            </w:r>
            <w:r w:rsidRPr="00882775">
              <w:rPr>
                <w:bCs/>
                <w:iCs/>
                <w:sz w:val="22"/>
                <w:vertAlign w:val="superscript"/>
              </w:rPr>
              <w:t>1</w:t>
            </w:r>
            <w:r w:rsidRPr="00882775">
              <w:rPr>
                <w:bCs/>
                <w:iCs/>
                <w:sz w:val="22"/>
              </w:rPr>
              <w:t> un 19.punkta nosacījumus, un pensija, kas šā likuma 12.panta pirmajā daļā noteiktajā kārtībā aprēķināta, ņemot vērā pensijas kapitālu, ko persona uzkrājusi pēc pensijas piešķiršanas (pārrēķināšanas).</w:t>
            </w:r>
          </w:p>
        </w:tc>
        <w:tc>
          <w:tcPr>
            <w:tcW w:w="3969" w:type="dxa"/>
            <w:shd w:val="clear" w:color="auto" w:fill="auto"/>
          </w:tcPr>
          <w:p w14:paraId="7F7C5B49" w14:textId="77777777" w:rsidR="00882775" w:rsidRPr="00882775" w:rsidRDefault="00882775" w:rsidP="002D392E">
            <w:pPr>
              <w:ind w:firstLine="567"/>
              <w:jc w:val="both"/>
              <w:rPr>
                <w:sz w:val="22"/>
              </w:rPr>
            </w:pPr>
            <w:r w:rsidRPr="00882775">
              <w:rPr>
                <w:sz w:val="22"/>
              </w:rPr>
              <w:t>8. Pārejas noteikumos:</w:t>
            </w:r>
          </w:p>
          <w:p w14:paraId="60C6EB1D" w14:textId="77777777" w:rsidR="00882775" w:rsidRPr="00882775" w:rsidRDefault="00882775" w:rsidP="002D392E">
            <w:pPr>
              <w:ind w:firstLine="567"/>
              <w:jc w:val="both"/>
              <w:rPr>
                <w:sz w:val="22"/>
              </w:rPr>
            </w:pPr>
            <w:r w:rsidRPr="00882775">
              <w:rPr>
                <w:sz w:val="22"/>
              </w:rPr>
              <w:t>svītrot 40. punktu;</w:t>
            </w:r>
          </w:p>
        </w:tc>
        <w:tc>
          <w:tcPr>
            <w:tcW w:w="556" w:type="dxa"/>
          </w:tcPr>
          <w:p w14:paraId="4A36B171" w14:textId="77777777" w:rsidR="00882775" w:rsidRPr="002F275A" w:rsidRDefault="00882775" w:rsidP="002F275A">
            <w:pPr>
              <w:jc w:val="center"/>
              <w:rPr>
                <w:b/>
                <w:sz w:val="22"/>
              </w:rPr>
            </w:pPr>
          </w:p>
        </w:tc>
        <w:tc>
          <w:tcPr>
            <w:tcW w:w="3969" w:type="dxa"/>
          </w:tcPr>
          <w:p w14:paraId="2F422A32" w14:textId="77777777" w:rsidR="00882775" w:rsidRPr="00882775" w:rsidRDefault="00882775" w:rsidP="002D392E">
            <w:pPr>
              <w:ind w:firstLine="567"/>
              <w:jc w:val="both"/>
              <w:rPr>
                <w:sz w:val="22"/>
              </w:rPr>
            </w:pPr>
          </w:p>
        </w:tc>
        <w:tc>
          <w:tcPr>
            <w:tcW w:w="1417" w:type="dxa"/>
          </w:tcPr>
          <w:p w14:paraId="18599A75" w14:textId="77777777" w:rsidR="00882775" w:rsidRPr="00882775" w:rsidRDefault="00882775" w:rsidP="002D392E">
            <w:pPr>
              <w:ind w:firstLine="567"/>
              <w:jc w:val="both"/>
              <w:rPr>
                <w:sz w:val="22"/>
              </w:rPr>
            </w:pPr>
          </w:p>
        </w:tc>
        <w:tc>
          <w:tcPr>
            <w:tcW w:w="1417" w:type="dxa"/>
          </w:tcPr>
          <w:p w14:paraId="40872942" w14:textId="77777777" w:rsidR="00882775" w:rsidRPr="00882775" w:rsidRDefault="00882775" w:rsidP="002D392E">
            <w:pPr>
              <w:ind w:firstLine="567"/>
              <w:jc w:val="both"/>
              <w:rPr>
                <w:sz w:val="22"/>
              </w:rPr>
            </w:pPr>
          </w:p>
        </w:tc>
      </w:tr>
      <w:tr w:rsidR="007169B3" w:rsidRPr="00882775" w14:paraId="056EC886" w14:textId="77777777" w:rsidTr="00882775">
        <w:tc>
          <w:tcPr>
            <w:tcW w:w="3969" w:type="dxa"/>
            <w:shd w:val="clear" w:color="auto" w:fill="auto"/>
          </w:tcPr>
          <w:p w14:paraId="5EDAE6D6" w14:textId="77777777" w:rsidR="003727CA" w:rsidRPr="00882775" w:rsidRDefault="003727CA" w:rsidP="002D392E">
            <w:pPr>
              <w:ind w:firstLine="567"/>
              <w:jc w:val="both"/>
              <w:rPr>
                <w:b/>
                <w:bCs/>
                <w:iCs/>
                <w:sz w:val="22"/>
              </w:rPr>
            </w:pPr>
          </w:p>
        </w:tc>
        <w:tc>
          <w:tcPr>
            <w:tcW w:w="3969" w:type="dxa"/>
            <w:shd w:val="clear" w:color="auto" w:fill="auto"/>
          </w:tcPr>
          <w:p w14:paraId="0ED67CBB" w14:textId="77777777" w:rsidR="003727CA" w:rsidRPr="00882775" w:rsidRDefault="003727CA" w:rsidP="002D392E">
            <w:pPr>
              <w:ind w:firstLine="567"/>
              <w:jc w:val="both"/>
              <w:rPr>
                <w:sz w:val="22"/>
              </w:rPr>
            </w:pPr>
          </w:p>
        </w:tc>
        <w:tc>
          <w:tcPr>
            <w:tcW w:w="556" w:type="dxa"/>
          </w:tcPr>
          <w:p w14:paraId="557BD55E" w14:textId="77777777" w:rsidR="003727CA" w:rsidRPr="002F275A" w:rsidRDefault="002F275A" w:rsidP="002F275A">
            <w:pPr>
              <w:jc w:val="center"/>
              <w:rPr>
                <w:b/>
                <w:sz w:val="22"/>
              </w:rPr>
            </w:pPr>
            <w:r w:rsidRPr="002F275A">
              <w:rPr>
                <w:b/>
                <w:sz w:val="22"/>
              </w:rPr>
              <w:t>12</w:t>
            </w:r>
          </w:p>
          <w:p w14:paraId="0AB56346" w14:textId="77777777" w:rsidR="002F275A" w:rsidRPr="002F275A" w:rsidRDefault="002F275A" w:rsidP="002F275A">
            <w:pPr>
              <w:jc w:val="center"/>
              <w:rPr>
                <w:b/>
                <w:sz w:val="22"/>
              </w:rPr>
            </w:pPr>
          </w:p>
          <w:p w14:paraId="6BAE2C06" w14:textId="77777777" w:rsidR="002F275A" w:rsidRPr="002F275A" w:rsidRDefault="002F275A" w:rsidP="002F275A">
            <w:pPr>
              <w:jc w:val="center"/>
              <w:rPr>
                <w:b/>
                <w:sz w:val="22"/>
              </w:rPr>
            </w:pPr>
          </w:p>
          <w:p w14:paraId="13DBD9D8" w14:textId="77777777" w:rsidR="002F275A" w:rsidRPr="002F275A" w:rsidRDefault="002F275A" w:rsidP="002F275A">
            <w:pPr>
              <w:jc w:val="center"/>
              <w:rPr>
                <w:b/>
                <w:sz w:val="22"/>
              </w:rPr>
            </w:pPr>
          </w:p>
          <w:p w14:paraId="7440EA17" w14:textId="77777777" w:rsidR="002F275A" w:rsidRPr="002F275A" w:rsidRDefault="002F275A" w:rsidP="002F275A">
            <w:pPr>
              <w:jc w:val="center"/>
              <w:rPr>
                <w:b/>
                <w:sz w:val="22"/>
              </w:rPr>
            </w:pPr>
          </w:p>
          <w:p w14:paraId="79615E27" w14:textId="77777777" w:rsidR="002F275A" w:rsidRPr="002F275A" w:rsidRDefault="002F275A" w:rsidP="002F275A">
            <w:pPr>
              <w:jc w:val="center"/>
              <w:rPr>
                <w:b/>
                <w:sz w:val="22"/>
              </w:rPr>
            </w:pPr>
          </w:p>
          <w:p w14:paraId="2765EA4B" w14:textId="77777777" w:rsidR="002F275A" w:rsidRPr="002F275A" w:rsidRDefault="002F275A" w:rsidP="002F275A">
            <w:pPr>
              <w:jc w:val="center"/>
              <w:rPr>
                <w:b/>
                <w:sz w:val="22"/>
              </w:rPr>
            </w:pPr>
          </w:p>
          <w:p w14:paraId="0BD9F6EC" w14:textId="77777777" w:rsidR="002F275A" w:rsidRPr="002F275A" w:rsidRDefault="002F275A" w:rsidP="002F275A">
            <w:pPr>
              <w:jc w:val="center"/>
              <w:rPr>
                <w:b/>
                <w:sz w:val="22"/>
              </w:rPr>
            </w:pPr>
          </w:p>
          <w:p w14:paraId="43E26DA3" w14:textId="77777777" w:rsidR="002F275A" w:rsidRPr="002F275A" w:rsidRDefault="002F275A" w:rsidP="002F275A">
            <w:pPr>
              <w:jc w:val="center"/>
              <w:rPr>
                <w:b/>
                <w:sz w:val="22"/>
              </w:rPr>
            </w:pPr>
          </w:p>
          <w:p w14:paraId="6094DF01" w14:textId="77777777" w:rsidR="002F275A" w:rsidRPr="002F275A" w:rsidRDefault="002F275A" w:rsidP="002F275A">
            <w:pPr>
              <w:jc w:val="center"/>
              <w:rPr>
                <w:b/>
                <w:sz w:val="22"/>
              </w:rPr>
            </w:pPr>
          </w:p>
          <w:p w14:paraId="4A3C0C91" w14:textId="77777777" w:rsidR="002F275A" w:rsidRPr="002F275A" w:rsidRDefault="002F275A" w:rsidP="002F275A">
            <w:pPr>
              <w:jc w:val="center"/>
              <w:rPr>
                <w:b/>
                <w:sz w:val="22"/>
              </w:rPr>
            </w:pPr>
          </w:p>
          <w:p w14:paraId="7CBB0365" w14:textId="77777777" w:rsidR="002F275A" w:rsidRPr="002F275A" w:rsidRDefault="002F275A" w:rsidP="002F275A">
            <w:pPr>
              <w:jc w:val="center"/>
              <w:rPr>
                <w:b/>
                <w:sz w:val="22"/>
              </w:rPr>
            </w:pPr>
          </w:p>
          <w:p w14:paraId="2D7E2909" w14:textId="77777777" w:rsidR="002F275A" w:rsidRPr="002F275A" w:rsidRDefault="002F275A" w:rsidP="002F275A">
            <w:pPr>
              <w:jc w:val="center"/>
              <w:rPr>
                <w:b/>
                <w:sz w:val="22"/>
              </w:rPr>
            </w:pPr>
          </w:p>
          <w:p w14:paraId="5BF9151C" w14:textId="77777777" w:rsidR="002F275A" w:rsidRPr="002F275A" w:rsidRDefault="002F275A" w:rsidP="002F275A">
            <w:pPr>
              <w:jc w:val="center"/>
              <w:rPr>
                <w:b/>
                <w:sz w:val="22"/>
              </w:rPr>
            </w:pPr>
          </w:p>
          <w:p w14:paraId="7DABC103" w14:textId="77777777" w:rsidR="002F275A" w:rsidRPr="002F275A" w:rsidRDefault="002F275A" w:rsidP="002F275A">
            <w:pPr>
              <w:jc w:val="center"/>
              <w:rPr>
                <w:b/>
                <w:sz w:val="22"/>
              </w:rPr>
            </w:pPr>
          </w:p>
          <w:p w14:paraId="41189B3B" w14:textId="77777777" w:rsidR="002F275A" w:rsidRPr="002F275A" w:rsidRDefault="002F275A" w:rsidP="002F275A">
            <w:pPr>
              <w:jc w:val="center"/>
              <w:rPr>
                <w:b/>
                <w:sz w:val="22"/>
              </w:rPr>
            </w:pPr>
          </w:p>
          <w:p w14:paraId="68080C1C" w14:textId="77777777" w:rsidR="002F275A" w:rsidRPr="002F275A" w:rsidRDefault="002F275A" w:rsidP="002F275A">
            <w:pPr>
              <w:jc w:val="center"/>
              <w:rPr>
                <w:b/>
                <w:sz w:val="22"/>
              </w:rPr>
            </w:pPr>
            <w:r w:rsidRPr="002F275A">
              <w:rPr>
                <w:b/>
                <w:sz w:val="22"/>
              </w:rPr>
              <w:lastRenderedPageBreak/>
              <w:t>13</w:t>
            </w:r>
          </w:p>
        </w:tc>
        <w:tc>
          <w:tcPr>
            <w:tcW w:w="3969" w:type="dxa"/>
          </w:tcPr>
          <w:p w14:paraId="17C57AAC" w14:textId="77777777" w:rsidR="003727CA" w:rsidRDefault="003727CA" w:rsidP="00EB24CF">
            <w:pPr>
              <w:ind w:firstLine="567"/>
              <w:jc w:val="both"/>
              <w:rPr>
                <w:b/>
                <w:sz w:val="22"/>
                <w:u w:val="single"/>
              </w:rPr>
            </w:pPr>
            <w:r w:rsidRPr="003727CA">
              <w:rPr>
                <w:b/>
                <w:sz w:val="22"/>
                <w:u w:val="single"/>
              </w:rPr>
              <w:lastRenderedPageBreak/>
              <w:t>Zaļo un Zemnieku savienības frakcija</w:t>
            </w:r>
          </w:p>
          <w:p w14:paraId="0DFFCC90" w14:textId="77777777" w:rsidR="003727CA" w:rsidRPr="003727CA" w:rsidRDefault="003727CA" w:rsidP="003727CA">
            <w:pPr>
              <w:ind w:firstLine="567"/>
              <w:jc w:val="both"/>
              <w:rPr>
                <w:sz w:val="22"/>
              </w:rPr>
            </w:pPr>
            <w:r w:rsidRPr="003727CA">
              <w:rPr>
                <w:sz w:val="22"/>
              </w:rPr>
              <w:t>Papildināt Pārejas noteikumus ar jaunu punktu šādā redakcijā:</w:t>
            </w:r>
          </w:p>
          <w:p w14:paraId="29576D02" w14:textId="77777777" w:rsidR="003727CA" w:rsidRDefault="003727CA" w:rsidP="003727CA">
            <w:pPr>
              <w:autoSpaceDE w:val="0"/>
              <w:autoSpaceDN w:val="0"/>
              <w:adjustRightInd w:val="0"/>
              <w:ind w:firstLine="567"/>
              <w:jc w:val="both"/>
              <w:rPr>
                <w:color w:val="000000"/>
                <w:sz w:val="22"/>
              </w:rPr>
            </w:pPr>
            <w:r w:rsidRPr="003727CA">
              <w:rPr>
                <w:color w:val="000000"/>
                <w:sz w:val="22"/>
              </w:rPr>
              <w:t>“__. Noteikt, ka 2023.gadā izpildot likuma 12. panta 2.</w:t>
            </w:r>
            <w:r w:rsidRPr="003727CA">
              <w:rPr>
                <w:color w:val="000000"/>
                <w:sz w:val="22"/>
                <w:vertAlign w:val="superscript"/>
              </w:rPr>
              <w:t xml:space="preserve">1 </w:t>
            </w:r>
            <w:r w:rsidRPr="003727CA">
              <w:rPr>
                <w:color w:val="000000"/>
                <w:sz w:val="22"/>
              </w:rPr>
              <w:t xml:space="preserve">daļas, 16. panta pirmās daļas 2. punkta, otrajās un trešajās daļas un 23. panta devītās daļas prasības tiek piemērota Centrālās statistikas pārvaldes 2021.gadā publicētā minimālo ienākumu mediāna uz vienu ekvivalento patērētāju (turpmāk – ienākumu mediāna), kuru Centrālā statistikas pārvalde katru gadu publicē statistiskajā informācijā "Minimālo ienākumu (MIL) mediāna." </w:t>
            </w:r>
          </w:p>
          <w:p w14:paraId="19FD9E26" w14:textId="77777777" w:rsidR="001766C5" w:rsidRDefault="001766C5" w:rsidP="001766C5">
            <w:pPr>
              <w:ind w:firstLine="567"/>
              <w:jc w:val="both"/>
              <w:rPr>
                <w:b/>
                <w:sz w:val="22"/>
                <w:u w:val="single"/>
              </w:rPr>
            </w:pPr>
          </w:p>
          <w:p w14:paraId="31A8E907" w14:textId="77777777" w:rsidR="001766C5" w:rsidRDefault="001766C5" w:rsidP="001766C5">
            <w:pPr>
              <w:ind w:firstLine="567"/>
              <w:jc w:val="both"/>
              <w:rPr>
                <w:b/>
                <w:sz w:val="22"/>
                <w:u w:val="single"/>
              </w:rPr>
            </w:pPr>
            <w:r w:rsidRPr="003727CA">
              <w:rPr>
                <w:b/>
                <w:sz w:val="22"/>
                <w:u w:val="single"/>
              </w:rPr>
              <w:lastRenderedPageBreak/>
              <w:t>Zaļo un Zemnieku savienības frakcija</w:t>
            </w:r>
          </w:p>
          <w:p w14:paraId="3800877D" w14:textId="77777777" w:rsidR="001766C5" w:rsidRPr="001766C5" w:rsidRDefault="001766C5" w:rsidP="001766C5">
            <w:pPr>
              <w:pStyle w:val="tv213"/>
              <w:spacing w:before="0" w:beforeAutospacing="0" w:after="0" w:afterAutospacing="0"/>
              <w:ind w:firstLine="567"/>
              <w:jc w:val="both"/>
              <w:rPr>
                <w:sz w:val="22"/>
                <w:szCs w:val="22"/>
              </w:rPr>
            </w:pPr>
            <w:r w:rsidRPr="001766C5">
              <w:rPr>
                <w:bCs/>
                <w:sz w:val="22"/>
                <w:szCs w:val="22"/>
              </w:rPr>
              <w:t>P</w:t>
            </w:r>
            <w:r w:rsidRPr="001766C5">
              <w:rPr>
                <w:sz w:val="22"/>
                <w:szCs w:val="22"/>
              </w:rPr>
              <w:t>ārejas noteikumus papildināt ar jaunu punktu.</w:t>
            </w:r>
          </w:p>
          <w:p w14:paraId="075A8701" w14:textId="77777777" w:rsidR="001766C5" w:rsidRPr="001766C5" w:rsidRDefault="001766C5" w:rsidP="001766C5">
            <w:pPr>
              <w:pStyle w:val="tv213"/>
              <w:spacing w:before="0" w:beforeAutospacing="0" w:after="0" w:afterAutospacing="0"/>
              <w:ind w:firstLine="567"/>
              <w:jc w:val="both"/>
              <w:rPr>
                <w:color w:val="000000" w:themeColor="text1"/>
                <w:sz w:val="22"/>
                <w:szCs w:val="22"/>
              </w:rPr>
            </w:pPr>
            <w:r w:rsidRPr="001766C5">
              <w:rPr>
                <w:color w:val="000000" w:themeColor="text1"/>
                <w:sz w:val="22"/>
                <w:szCs w:val="22"/>
              </w:rPr>
              <w:t xml:space="preserve">“78. Ministru Kabinetam līdz 1.aprīlim izstrādāt regulējumu, kas ļauj mazināt energoresursu cenu ārkārtēja pieauguma radīto negatīvo ietekmi personām, ja  ienākumi nav lielāki par 500 </w:t>
            </w:r>
            <w:proofErr w:type="spellStart"/>
            <w:r w:rsidRPr="001766C5">
              <w:rPr>
                <w:color w:val="000000" w:themeColor="text1"/>
                <w:sz w:val="22"/>
                <w:szCs w:val="22"/>
              </w:rPr>
              <w:t>euro</w:t>
            </w:r>
            <w:proofErr w:type="spellEnd"/>
            <w:r w:rsidRPr="001766C5">
              <w:rPr>
                <w:color w:val="000000" w:themeColor="text1"/>
                <w:sz w:val="22"/>
                <w:szCs w:val="22"/>
              </w:rPr>
              <w:t xml:space="preserve"> mēnesī, izmaksājot vienreizēju pabalstu 200 </w:t>
            </w:r>
            <w:proofErr w:type="spellStart"/>
            <w:r w:rsidRPr="001766C5">
              <w:rPr>
                <w:i/>
                <w:iCs/>
                <w:color w:val="000000" w:themeColor="text1"/>
                <w:sz w:val="22"/>
                <w:szCs w:val="22"/>
              </w:rPr>
              <w:t>euro</w:t>
            </w:r>
            <w:proofErr w:type="spellEnd"/>
            <w:r w:rsidRPr="001766C5">
              <w:rPr>
                <w:color w:val="000000" w:themeColor="text1"/>
                <w:sz w:val="22"/>
                <w:szCs w:val="22"/>
              </w:rPr>
              <w:t> apmērā Latvijā dzīvojošai personai, kura laikposmā no 2023. gada 1.janvāra līdz 2023.gada 31.decembrim ir vecuma pensijas saņēmēja, tai skaitā priekšlaicīgi un avansā piešķirtās pensijas saņēmēja, speciālās valsts pensijas saņēmēja, izdienas pensijas saņēmēja, kura sasniegusi vecuma pensijas piešķiršanai nepieciešamo vecumu, bet kurai vecuma pensija nav piešķirta.”</w:t>
            </w:r>
          </w:p>
        </w:tc>
        <w:tc>
          <w:tcPr>
            <w:tcW w:w="1417" w:type="dxa"/>
          </w:tcPr>
          <w:p w14:paraId="1D1C9798" w14:textId="77777777" w:rsidR="003727CA" w:rsidRDefault="003727CA" w:rsidP="002D392E">
            <w:pPr>
              <w:ind w:firstLine="567"/>
              <w:jc w:val="both"/>
              <w:rPr>
                <w:sz w:val="22"/>
              </w:rPr>
            </w:pPr>
          </w:p>
          <w:p w14:paraId="5934D33D" w14:textId="77777777" w:rsidR="007169B3" w:rsidRDefault="007169B3" w:rsidP="007169B3">
            <w:pPr>
              <w:ind w:firstLine="63"/>
              <w:jc w:val="both"/>
              <w:rPr>
                <w:sz w:val="22"/>
              </w:rPr>
            </w:pPr>
            <w:r>
              <w:rPr>
                <w:sz w:val="22"/>
              </w:rPr>
              <w:t>Neatbalstīt</w:t>
            </w:r>
          </w:p>
          <w:p w14:paraId="2FB9433F" w14:textId="77777777" w:rsidR="007169B3" w:rsidRDefault="007169B3" w:rsidP="007169B3">
            <w:pPr>
              <w:ind w:firstLine="63"/>
              <w:jc w:val="both"/>
              <w:rPr>
                <w:sz w:val="22"/>
              </w:rPr>
            </w:pPr>
          </w:p>
          <w:p w14:paraId="7C8095DE" w14:textId="77777777" w:rsidR="007169B3" w:rsidRDefault="007169B3" w:rsidP="007169B3">
            <w:pPr>
              <w:ind w:firstLine="63"/>
              <w:jc w:val="both"/>
              <w:rPr>
                <w:sz w:val="22"/>
              </w:rPr>
            </w:pPr>
          </w:p>
          <w:p w14:paraId="34ED1837" w14:textId="77777777" w:rsidR="007169B3" w:rsidRDefault="007169B3" w:rsidP="007169B3">
            <w:pPr>
              <w:ind w:firstLine="63"/>
              <w:jc w:val="both"/>
              <w:rPr>
                <w:sz w:val="22"/>
              </w:rPr>
            </w:pPr>
          </w:p>
          <w:p w14:paraId="14D774B0" w14:textId="77777777" w:rsidR="007169B3" w:rsidRDefault="007169B3" w:rsidP="007169B3">
            <w:pPr>
              <w:ind w:firstLine="63"/>
              <w:jc w:val="both"/>
              <w:rPr>
                <w:sz w:val="22"/>
              </w:rPr>
            </w:pPr>
          </w:p>
          <w:p w14:paraId="3F9567AE" w14:textId="77777777" w:rsidR="007169B3" w:rsidRDefault="007169B3" w:rsidP="007169B3">
            <w:pPr>
              <w:ind w:firstLine="63"/>
              <w:jc w:val="both"/>
              <w:rPr>
                <w:sz w:val="22"/>
              </w:rPr>
            </w:pPr>
          </w:p>
          <w:p w14:paraId="50554C6E" w14:textId="77777777" w:rsidR="007169B3" w:rsidRDefault="007169B3" w:rsidP="007169B3">
            <w:pPr>
              <w:ind w:firstLine="63"/>
              <w:jc w:val="both"/>
              <w:rPr>
                <w:sz w:val="22"/>
              </w:rPr>
            </w:pPr>
          </w:p>
          <w:p w14:paraId="114C42B7" w14:textId="77777777" w:rsidR="007169B3" w:rsidRDefault="007169B3" w:rsidP="007169B3">
            <w:pPr>
              <w:ind w:firstLine="63"/>
              <w:jc w:val="both"/>
              <w:rPr>
                <w:sz w:val="22"/>
              </w:rPr>
            </w:pPr>
          </w:p>
          <w:p w14:paraId="0D0F9CA5" w14:textId="77777777" w:rsidR="007169B3" w:rsidRDefault="007169B3" w:rsidP="007169B3">
            <w:pPr>
              <w:ind w:firstLine="63"/>
              <w:jc w:val="both"/>
              <w:rPr>
                <w:sz w:val="22"/>
              </w:rPr>
            </w:pPr>
          </w:p>
          <w:p w14:paraId="320EA702" w14:textId="77777777" w:rsidR="007169B3" w:rsidRDefault="007169B3" w:rsidP="007169B3">
            <w:pPr>
              <w:ind w:firstLine="63"/>
              <w:jc w:val="both"/>
              <w:rPr>
                <w:sz w:val="22"/>
              </w:rPr>
            </w:pPr>
          </w:p>
          <w:p w14:paraId="19C40013" w14:textId="77777777" w:rsidR="007169B3" w:rsidRDefault="007169B3" w:rsidP="007169B3">
            <w:pPr>
              <w:ind w:firstLine="63"/>
              <w:jc w:val="both"/>
              <w:rPr>
                <w:sz w:val="22"/>
              </w:rPr>
            </w:pPr>
          </w:p>
          <w:p w14:paraId="30C010A2" w14:textId="77777777" w:rsidR="007169B3" w:rsidRDefault="007169B3" w:rsidP="007169B3">
            <w:pPr>
              <w:ind w:firstLine="63"/>
              <w:jc w:val="both"/>
              <w:rPr>
                <w:sz w:val="22"/>
              </w:rPr>
            </w:pPr>
          </w:p>
          <w:p w14:paraId="785A7D83" w14:textId="77777777" w:rsidR="007169B3" w:rsidRDefault="007169B3" w:rsidP="007169B3">
            <w:pPr>
              <w:ind w:firstLine="63"/>
              <w:jc w:val="both"/>
              <w:rPr>
                <w:sz w:val="22"/>
              </w:rPr>
            </w:pPr>
          </w:p>
          <w:p w14:paraId="5B27832F" w14:textId="77777777" w:rsidR="007169B3" w:rsidRDefault="007169B3" w:rsidP="007169B3">
            <w:pPr>
              <w:ind w:firstLine="63"/>
              <w:jc w:val="both"/>
              <w:rPr>
                <w:sz w:val="22"/>
              </w:rPr>
            </w:pPr>
          </w:p>
          <w:p w14:paraId="64B2FB7D" w14:textId="77777777" w:rsidR="007169B3" w:rsidRDefault="007169B3" w:rsidP="007169B3">
            <w:pPr>
              <w:ind w:firstLine="63"/>
              <w:jc w:val="both"/>
              <w:rPr>
                <w:sz w:val="22"/>
              </w:rPr>
            </w:pPr>
          </w:p>
          <w:p w14:paraId="2423BC22" w14:textId="77777777" w:rsidR="007169B3" w:rsidRDefault="007169B3" w:rsidP="007169B3">
            <w:pPr>
              <w:ind w:firstLine="63"/>
              <w:jc w:val="both"/>
              <w:rPr>
                <w:sz w:val="22"/>
              </w:rPr>
            </w:pPr>
          </w:p>
          <w:p w14:paraId="36F9D481" w14:textId="17304C7B" w:rsidR="007169B3" w:rsidRPr="00882775" w:rsidRDefault="007169B3" w:rsidP="007169B3">
            <w:pPr>
              <w:ind w:firstLine="63"/>
              <w:jc w:val="both"/>
              <w:rPr>
                <w:sz w:val="22"/>
              </w:rPr>
            </w:pPr>
            <w:r>
              <w:rPr>
                <w:sz w:val="22"/>
              </w:rPr>
              <w:t>Neatbalstīt</w:t>
            </w:r>
          </w:p>
        </w:tc>
        <w:tc>
          <w:tcPr>
            <w:tcW w:w="1417" w:type="dxa"/>
          </w:tcPr>
          <w:p w14:paraId="295A39F9" w14:textId="77777777" w:rsidR="003727CA" w:rsidRPr="00882775" w:rsidRDefault="003727CA" w:rsidP="002D392E">
            <w:pPr>
              <w:ind w:firstLine="567"/>
              <w:jc w:val="both"/>
              <w:rPr>
                <w:sz w:val="22"/>
              </w:rPr>
            </w:pPr>
          </w:p>
        </w:tc>
      </w:tr>
      <w:tr w:rsidR="007169B3" w:rsidRPr="00882775" w14:paraId="28D54477" w14:textId="77777777" w:rsidTr="00882775">
        <w:tc>
          <w:tcPr>
            <w:tcW w:w="3969" w:type="dxa"/>
            <w:shd w:val="clear" w:color="auto" w:fill="auto"/>
          </w:tcPr>
          <w:p w14:paraId="060F5F9A" w14:textId="77777777" w:rsidR="003727CA" w:rsidRPr="00882775" w:rsidRDefault="003727CA" w:rsidP="002D392E">
            <w:pPr>
              <w:ind w:firstLine="567"/>
              <w:jc w:val="both"/>
              <w:rPr>
                <w:b/>
                <w:bCs/>
                <w:iCs/>
                <w:sz w:val="22"/>
              </w:rPr>
            </w:pPr>
          </w:p>
        </w:tc>
        <w:tc>
          <w:tcPr>
            <w:tcW w:w="3969" w:type="dxa"/>
            <w:shd w:val="clear" w:color="auto" w:fill="auto"/>
          </w:tcPr>
          <w:p w14:paraId="16D33CC9" w14:textId="77777777" w:rsidR="003727CA" w:rsidRPr="00882775" w:rsidRDefault="003727CA" w:rsidP="003727CA">
            <w:pPr>
              <w:ind w:firstLine="567"/>
              <w:jc w:val="both"/>
              <w:rPr>
                <w:sz w:val="22"/>
              </w:rPr>
            </w:pPr>
            <w:r w:rsidRPr="00882775">
              <w:rPr>
                <w:sz w:val="22"/>
              </w:rPr>
              <w:t>papildināt pārejas noteikumus ar 78., 79. un 80. punktu šādā redakcijā:</w:t>
            </w:r>
          </w:p>
          <w:p w14:paraId="40CFBA72" w14:textId="77777777" w:rsidR="003727CA" w:rsidRPr="00882775" w:rsidRDefault="003727CA" w:rsidP="002D392E">
            <w:pPr>
              <w:ind w:firstLine="567"/>
              <w:jc w:val="both"/>
              <w:rPr>
                <w:sz w:val="22"/>
              </w:rPr>
            </w:pPr>
            <w:r w:rsidRPr="00882775">
              <w:rPr>
                <w:sz w:val="22"/>
              </w:rPr>
              <w:t>"78. Pārrēķinot vecuma pensiju, kas piešķirta izdienas vai invaliditātes pensijas vietā, to veido agrāk aprēķinātā (pārrēķinātā) pensija, neņemot vērā šo pārejas noteikumu 12., 12.</w:t>
            </w:r>
            <w:r w:rsidRPr="00882775">
              <w:rPr>
                <w:sz w:val="22"/>
                <w:vertAlign w:val="superscript"/>
              </w:rPr>
              <w:t>1 </w:t>
            </w:r>
            <w:r w:rsidRPr="00882775">
              <w:rPr>
                <w:sz w:val="22"/>
              </w:rPr>
              <w:t>un 19. punkta nosacījumus, un pensijas pārrēķina daļa, kas šā likuma 12. panta pirmajā daļā noteiktajā kārtībā aprēķināta, ņemot vērā pensijas kapitālu, ko persona uzkrājusi pēc pensijas piešķiršanas (pārrēķināšanas).</w:t>
            </w:r>
          </w:p>
        </w:tc>
        <w:tc>
          <w:tcPr>
            <w:tcW w:w="556" w:type="dxa"/>
          </w:tcPr>
          <w:p w14:paraId="7C306F91" w14:textId="77777777" w:rsidR="003727CA" w:rsidRPr="002F275A" w:rsidRDefault="003727CA" w:rsidP="002F275A">
            <w:pPr>
              <w:jc w:val="center"/>
              <w:rPr>
                <w:b/>
                <w:sz w:val="22"/>
              </w:rPr>
            </w:pPr>
          </w:p>
        </w:tc>
        <w:tc>
          <w:tcPr>
            <w:tcW w:w="3969" w:type="dxa"/>
          </w:tcPr>
          <w:p w14:paraId="69350ACE" w14:textId="77777777" w:rsidR="003727CA" w:rsidRPr="003727CA" w:rsidRDefault="003727CA" w:rsidP="001766C5">
            <w:pPr>
              <w:pStyle w:val="tv213"/>
              <w:spacing w:before="0" w:beforeAutospacing="0" w:after="0" w:afterAutospacing="0"/>
              <w:ind w:firstLine="567"/>
              <w:jc w:val="both"/>
              <w:rPr>
                <w:b/>
                <w:sz w:val="22"/>
                <w:u w:val="single"/>
              </w:rPr>
            </w:pPr>
          </w:p>
        </w:tc>
        <w:tc>
          <w:tcPr>
            <w:tcW w:w="1417" w:type="dxa"/>
          </w:tcPr>
          <w:p w14:paraId="32EC67DD" w14:textId="77777777" w:rsidR="003727CA" w:rsidRPr="00882775" w:rsidRDefault="003727CA" w:rsidP="002D392E">
            <w:pPr>
              <w:ind w:firstLine="567"/>
              <w:jc w:val="both"/>
              <w:rPr>
                <w:sz w:val="22"/>
              </w:rPr>
            </w:pPr>
          </w:p>
        </w:tc>
        <w:tc>
          <w:tcPr>
            <w:tcW w:w="1417" w:type="dxa"/>
          </w:tcPr>
          <w:p w14:paraId="325959C2" w14:textId="77777777" w:rsidR="003727CA" w:rsidRPr="00882775" w:rsidRDefault="003727CA" w:rsidP="002D392E">
            <w:pPr>
              <w:ind w:firstLine="567"/>
              <w:jc w:val="both"/>
              <w:rPr>
                <w:sz w:val="22"/>
              </w:rPr>
            </w:pPr>
          </w:p>
        </w:tc>
      </w:tr>
      <w:tr w:rsidR="007169B3" w:rsidRPr="00882775" w14:paraId="3D29F14B" w14:textId="77777777" w:rsidTr="00882775">
        <w:tc>
          <w:tcPr>
            <w:tcW w:w="3969" w:type="dxa"/>
            <w:shd w:val="clear" w:color="auto" w:fill="auto"/>
          </w:tcPr>
          <w:p w14:paraId="18B04CAB" w14:textId="77777777" w:rsidR="00882775" w:rsidRPr="00882775" w:rsidRDefault="00882775" w:rsidP="002D392E">
            <w:pPr>
              <w:ind w:firstLine="567"/>
              <w:jc w:val="both"/>
              <w:rPr>
                <w:bCs/>
                <w:iCs/>
                <w:sz w:val="22"/>
              </w:rPr>
            </w:pPr>
          </w:p>
          <w:p w14:paraId="3E7A01E1" w14:textId="77777777" w:rsidR="00882775" w:rsidRPr="00882775" w:rsidRDefault="00882775" w:rsidP="002D392E">
            <w:pPr>
              <w:ind w:firstLine="567"/>
              <w:jc w:val="both"/>
              <w:rPr>
                <w:bCs/>
                <w:iCs/>
                <w:sz w:val="22"/>
              </w:rPr>
            </w:pPr>
          </w:p>
        </w:tc>
        <w:tc>
          <w:tcPr>
            <w:tcW w:w="3969" w:type="dxa"/>
            <w:shd w:val="clear" w:color="auto" w:fill="auto"/>
          </w:tcPr>
          <w:p w14:paraId="69A6F2B2" w14:textId="77777777" w:rsidR="00882775" w:rsidRPr="00882775" w:rsidRDefault="00882775" w:rsidP="002D392E">
            <w:pPr>
              <w:ind w:firstLine="567"/>
              <w:jc w:val="both"/>
              <w:rPr>
                <w:sz w:val="22"/>
              </w:rPr>
            </w:pPr>
            <w:r w:rsidRPr="00882775">
              <w:rPr>
                <w:sz w:val="22"/>
              </w:rPr>
              <w:t>79. Laikposmā no 2021. gada 1. janvāra līdz 2024. gada 31. decembrim, nosakot minimālās vecuma pensijas apmēru saskaņā ar šā likuma 12. panta 2.</w:t>
            </w:r>
            <w:r w:rsidRPr="00882775">
              <w:rPr>
                <w:sz w:val="22"/>
                <w:vertAlign w:val="superscript"/>
              </w:rPr>
              <w:t>1</w:t>
            </w:r>
            <w:r w:rsidRPr="00882775">
              <w:rPr>
                <w:sz w:val="22"/>
              </w:rPr>
              <w:t xml:space="preserve"> daļu, minimālās vecuma pensijas aprēķina bāzei piemēro koeficientu 1,1 un par katru </w:t>
            </w:r>
            <w:r w:rsidRPr="00882775">
              <w:rPr>
                <w:sz w:val="22"/>
              </w:rPr>
              <w:lastRenderedPageBreak/>
              <w:t>nākamo gadu, kas pārsniedz šajā likumā noteikto vecuma pensijas piešķiršanai nepieciešamo apdrošināšanas stāžu, apmēru palielina par diviem procentiem no minimālās vecuma pensijas aprēķina bāzes.</w:t>
            </w:r>
          </w:p>
          <w:p w14:paraId="44B98E53" w14:textId="77777777" w:rsidR="00882775" w:rsidRPr="00882775" w:rsidRDefault="00882775" w:rsidP="002D392E">
            <w:pPr>
              <w:ind w:firstLine="567"/>
              <w:jc w:val="both"/>
              <w:rPr>
                <w:sz w:val="22"/>
              </w:rPr>
            </w:pPr>
            <w:r w:rsidRPr="00882775">
              <w:rPr>
                <w:sz w:val="22"/>
              </w:rPr>
              <w:t>80. Līdz 2023. gada 30. jūnijam piešķirtajai (pārrēķinātajai) vecuma pensijai,  invaliditātes pensijai un apgādnieka zaudējuma pensijai aprēķinātā (pārrēķinātā) pensija ir visa līdz 2023. gada 30. jūnijam piešķirtā (pārrēķinātā) pensija un atbilstoši šā likuma 12. panta 2.</w:t>
            </w:r>
            <w:r w:rsidRPr="00882775">
              <w:rPr>
                <w:sz w:val="22"/>
                <w:vertAlign w:val="superscript"/>
              </w:rPr>
              <w:t>1</w:t>
            </w:r>
            <w:r w:rsidRPr="00882775">
              <w:rPr>
                <w:sz w:val="22"/>
              </w:rPr>
              <w:t xml:space="preserve"> daļai, 16. panta pirmās daļas 2. punktam, otrajai un trešajai daļai un 23. panta devītajai daļai noteiktā pensijas daļa.''</w:t>
            </w:r>
          </w:p>
        </w:tc>
        <w:tc>
          <w:tcPr>
            <w:tcW w:w="556" w:type="dxa"/>
          </w:tcPr>
          <w:p w14:paraId="1D95E311" w14:textId="77777777" w:rsidR="00882775" w:rsidRPr="002F275A" w:rsidRDefault="002F275A" w:rsidP="002F275A">
            <w:pPr>
              <w:jc w:val="center"/>
              <w:rPr>
                <w:b/>
                <w:sz w:val="22"/>
              </w:rPr>
            </w:pPr>
            <w:r w:rsidRPr="002F275A">
              <w:rPr>
                <w:b/>
                <w:sz w:val="22"/>
              </w:rPr>
              <w:lastRenderedPageBreak/>
              <w:t>14</w:t>
            </w:r>
          </w:p>
        </w:tc>
        <w:tc>
          <w:tcPr>
            <w:tcW w:w="3969" w:type="dxa"/>
          </w:tcPr>
          <w:p w14:paraId="1A34BFA5" w14:textId="77777777" w:rsidR="003727CA" w:rsidRPr="003727CA" w:rsidRDefault="003727CA" w:rsidP="00EB24CF">
            <w:pPr>
              <w:ind w:firstLine="567"/>
              <w:jc w:val="both"/>
              <w:rPr>
                <w:b/>
                <w:sz w:val="22"/>
                <w:u w:val="single"/>
              </w:rPr>
            </w:pPr>
            <w:r w:rsidRPr="003727CA">
              <w:rPr>
                <w:b/>
                <w:sz w:val="22"/>
                <w:u w:val="single"/>
              </w:rPr>
              <w:t>Zaļo un Zemnieku savienības frakcija</w:t>
            </w:r>
          </w:p>
          <w:p w14:paraId="74A8E6D1" w14:textId="77777777" w:rsidR="003727CA" w:rsidRPr="003727CA" w:rsidRDefault="003727CA" w:rsidP="003727CA">
            <w:pPr>
              <w:autoSpaceDE w:val="0"/>
              <w:autoSpaceDN w:val="0"/>
              <w:adjustRightInd w:val="0"/>
              <w:ind w:firstLine="567"/>
              <w:jc w:val="both"/>
              <w:rPr>
                <w:iCs/>
                <w:color w:val="000000"/>
                <w:sz w:val="22"/>
              </w:rPr>
            </w:pPr>
            <w:r w:rsidRPr="003727CA">
              <w:rPr>
                <w:iCs/>
                <w:color w:val="000000"/>
                <w:sz w:val="22"/>
              </w:rPr>
              <w:t>Izteikt Pārejas noteikumu 79.punktu šādā redakcijā:</w:t>
            </w:r>
          </w:p>
          <w:p w14:paraId="0EABE3E1" w14:textId="77777777" w:rsidR="003727CA" w:rsidRPr="003727CA" w:rsidRDefault="003727CA" w:rsidP="003727CA">
            <w:pPr>
              <w:autoSpaceDE w:val="0"/>
              <w:autoSpaceDN w:val="0"/>
              <w:adjustRightInd w:val="0"/>
              <w:ind w:firstLine="567"/>
              <w:jc w:val="both"/>
              <w:rPr>
                <w:color w:val="000000"/>
                <w:sz w:val="22"/>
              </w:rPr>
            </w:pPr>
            <w:r w:rsidRPr="003727CA">
              <w:rPr>
                <w:color w:val="000000"/>
                <w:sz w:val="22"/>
              </w:rPr>
              <w:t>“79. Laikposmā no 2021. gada 1. janvāra līdz 202</w:t>
            </w:r>
            <w:r w:rsidRPr="003727CA">
              <w:rPr>
                <w:strike/>
                <w:color w:val="000000"/>
                <w:sz w:val="22"/>
              </w:rPr>
              <w:t>4</w:t>
            </w:r>
            <w:r w:rsidRPr="003727CA">
              <w:rPr>
                <w:color w:val="000000"/>
                <w:sz w:val="22"/>
              </w:rPr>
              <w:t xml:space="preserve"> gada 31. decembrim, </w:t>
            </w:r>
            <w:r w:rsidRPr="003727CA">
              <w:rPr>
                <w:color w:val="000000"/>
                <w:sz w:val="22"/>
              </w:rPr>
              <w:lastRenderedPageBreak/>
              <w:t>nosakot minimālās vecuma pensijas apmēru saskaņā ar šā likuma 12. panta 2.1 daļu, minimālās vecuma pensijas aprēķina bāzei piemēro koeficientu 1,1 un par katru nākamo gadu, kas pārsniedz šajā likumā noteikto vecuma pensijas piešķiršanai nepieciešamo apdrošināšanas stāžu, apmēru palielina par diviem procentiem no minimālās vecuma pensijas aprēķina bāzes.”</w:t>
            </w:r>
          </w:p>
          <w:p w14:paraId="7351DD44" w14:textId="77777777" w:rsidR="003727CA" w:rsidRPr="003727CA" w:rsidRDefault="003727CA" w:rsidP="003727CA">
            <w:pPr>
              <w:ind w:firstLine="567"/>
              <w:jc w:val="both"/>
              <w:rPr>
                <w:sz w:val="22"/>
              </w:rPr>
            </w:pPr>
          </w:p>
        </w:tc>
        <w:tc>
          <w:tcPr>
            <w:tcW w:w="1417" w:type="dxa"/>
          </w:tcPr>
          <w:p w14:paraId="26A27231" w14:textId="1C6F90D2" w:rsidR="00882775" w:rsidRPr="00882775" w:rsidRDefault="007169B3" w:rsidP="007169B3">
            <w:pPr>
              <w:ind w:firstLine="36"/>
              <w:jc w:val="both"/>
              <w:rPr>
                <w:sz w:val="22"/>
              </w:rPr>
            </w:pPr>
            <w:r>
              <w:rPr>
                <w:sz w:val="22"/>
              </w:rPr>
              <w:lastRenderedPageBreak/>
              <w:t>Neatbalstīt</w:t>
            </w:r>
          </w:p>
        </w:tc>
        <w:tc>
          <w:tcPr>
            <w:tcW w:w="1417" w:type="dxa"/>
          </w:tcPr>
          <w:p w14:paraId="41037846" w14:textId="77777777" w:rsidR="00882775" w:rsidRPr="00882775" w:rsidRDefault="00882775" w:rsidP="002D392E">
            <w:pPr>
              <w:ind w:firstLine="567"/>
              <w:jc w:val="both"/>
              <w:rPr>
                <w:sz w:val="22"/>
              </w:rPr>
            </w:pPr>
          </w:p>
        </w:tc>
      </w:tr>
      <w:tr w:rsidR="007169B3" w:rsidRPr="00882775" w14:paraId="48AB2AFA" w14:textId="77777777" w:rsidTr="00882775">
        <w:tc>
          <w:tcPr>
            <w:tcW w:w="3969" w:type="dxa"/>
            <w:shd w:val="clear" w:color="auto" w:fill="auto"/>
          </w:tcPr>
          <w:p w14:paraId="0D1A9840" w14:textId="77777777" w:rsidR="00882775" w:rsidRPr="00882775" w:rsidRDefault="00882775" w:rsidP="002D392E">
            <w:pPr>
              <w:ind w:firstLine="567"/>
              <w:jc w:val="both"/>
              <w:rPr>
                <w:bCs/>
                <w:iCs/>
                <w:sz w:val="22"/>
              </w:rPr>
            </w:pPr>
          </w:p>
        </w:tc>
        <w:tc>
          <w:tcPr>
            <w:tcW w:w="3969" w:type="dxa"/>
            <w:shd w:val="clear" w:color="auto" w:fill="auto"/>
          </w:tcPr>
          <w:p w14:paraId="504F8619" w14:textId="77777777" w:rsidR="00882775" w:rsidRPr="00882775" w:rsidRDefault="00882775" w:rsidP="002D392E">
            <w:pPr>
              <w:ind w:firstLine="567"/>
              <w:jc w:val="both"/>
              <w:rPr>
                <w:sz w:val="22"/>
              </w:rPr>
            </w:pPr>
            <w:r w:rsidRPr="00882775">
              <w:rPr>
                <w:sz w:val="22"/>
              </w:rPr>
              <w:t>Likums stājas spēkā 2023. gada 1. jūlijā.</w:t>
            </w:r>
          </w:p>
        </w:tc>
        <w:tc>
          <w:tcPr>
            <w:tcW w:w="556" w:type="dxa"/>
          </w:tcPr>
          <w:p w14:paraId="15D8456D" w14:textId="77777777" w:rsidR="00882775" w:rsidRPr="002F275A" w:rsidRDefault="002F275A" w:rsidP="002F275A">
            <w:pPr>
              <w:jc w:val="center"/>
              <w:rPr>
                <w:b/>
                <w:sz w:val="22"/>
              </w:rPr>
            </w:pPr>
            <w:r w:rsidRPr="002F275A">
              <w:rPr>
                <w:b/>
                <w:sz w:val="22"/>
              </w:rPr>
              <w:t>15</w:t>
            </w:r>
          </w:p>
          <w:p w14:paraId="24EC1FFF" w14:textId="77777777" w:rsidR="002F275A" w:rsidRPr="002F275A" w:rsidRDefault="002F275A" w:rsidP="002F275A">
            <w:pPr>
              <w:jc w:val="center"/>
              <w:rPr>
                <w:b/>
                <w:sz w:val="22"/>
              </w:rPr>
            </w:pPr>
          </w:p>
          <w:p w14:paraId="1194325C" w14:textId="77777777" w:rsidR="002F275A" w:rsidRPr="002F275A" w:rsidRDefault="002F275A" w:rsidP="002F275A">
            <w:pPr>
              <w:jc w:val="center"/>
              <w:rPr>
                <w:b/>
                <w:sz w:val="22"/>
              </w:rPr>
            </w:pPr>
          </w:p>
          <w:p w14:paraId="7D5CBA27" w14:textId="77777777" w:rsidR="002F275A" w:rsidRPr="002F275A" w:rsidRDefault="002F275A" w:rsidP="002F275A">
            <w:pPr>
              <w:jc w:val="center"/>
              <w:rPr>
                <w:b/>
                <w:sz w:val="22"/>
              </w:rPr>
            </w:pPr>
          </w:p>
          <w:p w14:paraId="695E55FD" w14:textId="77777777" w:rsidR="002F275A" w:rsidRPr="002F275A" w:rsidRDefault="002F275A" w:rsidP="002F275A">
            <w:pPr>
              <w:jc w:val="center"/>
              <w:rPr>
                <w:b/>
                <w:sz w:val="22"/>
              </w:rPr>
            </w:pPr>
          </w:p>
          <w:p w14:paraId="6315B36F" w14:textId="77777777" w:rsidR="002F275A" w:rsidRPr="002F275A" w:rsidRDefault="002F275A" w:rsidP="002F275A">
            <w:pPr>
              <w:jc w:val="center"/>
              <w:rPr>
                <w:b/>
                <w:sz w:val="22"/>
              </w:rPr>
            </w:pPr>
            <w:r w:rsidRPr="002F275A">
              <w:rPr>
                <w:b/>
                <w:sz w:val="22"/>
              </w:rPr>
              <w:t>16</w:t>
            </w:r>
          </w:p>
          <w:p w14:paraId="52919213" w14:textId="77777777" w:rsidR="002F275A" w:rsidRPr="002F275A" w:rsidRDefault="002F275A" w:rsidP="002F275A">
            <w:pPr>
              <w:jc w:val="center"/>
              <w:rPr>
                <w:b/>
                <w:sz w:val="22"/>
              </w:rPr>
            </w:pPr>
          </w:p>
        </w:tc>
        <w:tc>
          <w:tcPr>
            <w:tcW w:w="3969" w:type="dxa"/>
          </w:tcPr>
          <w:p w14:paraId="359DBA32" w14:textId="77777777" w:rsidR="00A14313" w:rsidRPr="00A14313" w:rsidRDefault="00A14313" w:rsidP="00A14313">
            <w:pPr>
              <w:ind w:firstLine="567"/>
              <w:jc w:val="both"/>
              <w:rPr>
                <w:b/>
                <w:sz w:val="22"/>
                <w:u w:val="single"/>
              </w:rPr>
            </w:pPr>
            <w:r w:rsidRPr="00A14313">
              <w:rPr>
                <w:b/>
                <w:sz w:val="22"/>
                <w:u w:val="single"/>
              </w:rPr>
              <w:t xml:space="preserve">Deputāte </w:t>
            </w:r>
            <w:proofErr w:type="spellStart"/>
            <w:r w:rsidRPr="00A14313">
              <w:rPr>
                <w:b/>
                <w:sz w:val="22"/>
                <w:u w:val="single"/>
              </w:rPr>
              <w:t>R.Petraviča</w:t>
            </w:r>
            <w:proofErr w:type="spellEnd"/>
          </w:p>
          <w:p w14:paraId="7EFCDB17" w14:textId="77777777" w:rsidR="00A14313" w:rsidRPr="00A14313" w:rsidRDefault="00A14313" w:rsidP="00A14313">
            <w:pPr>
              <w:ind w:firstLine="567"/>
              <w:jc w:val="both"/>
              <w:rPr>
                <w:sz w:val="22"/>
              </w:rPr>
            </w:pPr>
            <w:r w:rsidRPr="00A14313">
              <w:rPr>
                <w:sz w:val="22"/>
              </w:rPr>
              <w:t>Vārdus: “Likums stājas spēkā 2023. gada 1. jūlijā” aizstāt ar vārdiem: “</w:t>
            </w:r>
            <w:r w:rsidRPr="00A14313">
              <w:rPr>
                <w:b/>
                <w:bCs/>
                <w:sz w:val="22"/>
              </w:rPr>
              <w:t>Likums stājas spēkā 2023.  gada 1. janvārī”</w:t>
            </w:r>
            <w:r w:rsidRPr="00A14313">
              <w:rPr>
                <w:sz w:val="22"/>
              </w:rPr>
              <w:t>.</w:t>
            </w:r>
          </w:p>
          <w:p w14:paraId="456DF3C5" w14:textId="77777777" w:rsidR="00A14313" w:rsidRDefault="00A14313" w:rsidP="00EB24CF">
            <w:pPr>
              <w:ind w:firstLine="567"/>
              <w:jc w:val="both"/>
              <w:rPr>
                <w:b/>
                <w:sz w:val="22"/>
                <w:u w:val="single"/>
              </w:rPr>
            </w:pPr>
          </w:p>
          <w:p w14:paraId="262DB47E" w14:textId="77777777" w:rsidR="003727CA" w:rsidRPr="006D552B" w:rsidRDefault="003727CA" w:rsidP="00EB24CF">
            <w:pPr>
              <w:ind w:firstLine="567"/>
              <w:jc w:val="both"/>
              <w:rPr>
                <w:b/>
                <w:sz w:val="22"/>
                <w:u w:val="single"/>
              </w:rPr>
            </w:pPr>
            <w:r w:rsidRPr="006D552B">
              <w:rPr>
                <w:b/>
                <w:sz w:val="22"/>
                <w:u w:val="single"/>
              </w:rPr>
              <w:t>Zaļo un Zemnieku savienības frakcija</w:t>
            </w:r>
          </w:p>
          <w:p w14:paraId="42721D24" w14:textId="77777777" w:rsidR="00882775" w:rsidRPr="00882775" w:rsidRDefault="003727CA" w:rsidP="002D392E">
            <w:pPr>
              <w:ind w:firstLine="567"/>
              <w:jc w:val="both"/>
              <w:rPr>
                <w:sz w:val="22"/>
              </w:rPr>
            </w:pPr>
            <w:r w:rsidRPr="006D552B">
              <w:rPr>
                <w:sz w:val="22"/>
              </w:rPr>
              <w:t>Likums stājas spēkā 2023. gada 1. aprīlī.</w:t>
            </w:r>
          </w:p>
        </w:tc>
        <w:tc>
          <w:tcPr>
            <w:tcW w:w="1417" w:type="dxa"/>
          </w:tcPr>
          <w:p w14:paraId="29AEC3E6" w14:textId="77777777" w:rsidR="00882775" w:rsidRDefault="007169B3" w:rsidP="007169B3">
            <w:pPr>
              <w:jc w:val="both"/>
              <w:rPr>
                <w:sz w:val="22"/>
              </w:rPr>
            </w:pPr>
            <w:r>
              <w:rPr>
                <w:sz w:val="22"/>
              </w:rPr>
              <w:t>Neatbalstīt</w:t>
            </w:r>
          </w:p>
          <w:p w14:paraId="3DA8E610" w14:textId="77777777" w:rsidR="00184011" w:rsidRDefault="00184011" w:rsidP="007169B3">
            <w:pPr>
              <w:jc w:val="both"/>
              <w:rPr>
                <w:sz w:val="22"/>
              </w:rPr>
            </w:pPr>
          </w:p>
          <w:p w14:paraId="68B66E5D" w14:textId="77777777" w:rsidR="00184011" w:rsidRDefault="00184011" w:rsidP="007169B3">
            <w:pPr>
              <w:jc w:val="both"/>
              <w:rPr>
                <w:sz w:val="22"/>
              </w:rPr>
            </w:pPr>
          </w:p>
          <w:p w14:paraId="6921EC86" w14:textId="77777777" w:rsidR="00184011" w:rsidRDefault="00184011" w:rsidP="007169B3">
            <w:pPr>
              <w:jc w:val="both"/>
              <w:rPr>
                <w:sz w:val="22"/>
              </w:rPr>
            </w:pPr>
          </w:p>
          <w:p w14:paraId="0748FF76" w14:textId="77777777" w:rsidR="00184011" w:rsidRDefault="00184011" w:rsidP="007169B3">
            <w:pPr>
              <w:jc w:val="both"/>
              <w:rPr>
                <w:sz w:val="22"/>
              </w:rPr>
            </w:pPr>
          </w:p>
          <w:p w14:paraId="2ED4BFFA" w14:textId="5FFCF81C" w:rsidR="00184011" w:rsidRPr="00882775" w:rsidRDefault="00184011" w:rsidP="007169B3">
            <w:pPr>
              <w:jc w:val="both"/>
              <w:rPr>
                <w:sz w:val="22"/>
              </w:rPr>
            </w:pPr>
            <w:r>
              <w:rPr>
                <w:sz w:val="22"/>
              </w:rPr>
              <w:t>Neatbalstīt</w:t>
            </w:r>
          </w:p>
        </w:tc>
        <w:tc>
          <w:tcPr>
            <w:tcW w:w="1417" w:type="dxa"/>
          </w:tcPr>
          <w:p w14:paraId="32D5A1C1" w14:textId="77777777" w:rsidR="00882775" w:rsidRPr="00882775" w:rsidRDefault="00882775" w:rsidP="002D392E">
            <w:pPr>
              <w:ind w:firstLine="567"/>
              <w:jc w:val="both"/>
              <w:rPr>
                <w:sz w:val="22"/>
              </w:rPr>
            </w:pPr>
          </w:p>
        </w:tc>
      </w:tr>
    </w:tbl>
    <w:p w14:paraId="699C85B2" w14:textId="77777777" w:rsidR="005D4711" w:rsidRPr="00882775" w:rsidRDefault="005D4711" w:rsidP="00882775"/>
    <w:sectPr w:rsidR="005D4711" w:rsidRPr="00882775" w:rsidSect="00495B31">
      <w:footerReference w:type="even" r:id="rId7"/>
      <w:footerReference w:type="default" r:id="rId8"/>
      <w:pgSz w:w="16838" w:h="11906" w:orient="landscape"/>
      <w:pgMar w:top="1134" w:right="851" w:bottom="851"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C6A0A6" w14:textId="77777777" w:rsidR="00180159" w:rsidRDefault="00EB24CF">
      <w:r>
        <w:separator/>
      </w:r>
    </w:p>
  </w:endnote>
  <w:endnote w:type="continuationSeparator" w:id="0">
    <w:p w14:paraId="00F28094" w14:textId="77777777" w:rsidR="00180159" w:rsidRDefault="00EB24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01AF3" w14:textId="77777777" w:rsidR="00190D37" w:rsidRDefault="00882775" w:rsidP="00511D3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2B6C2B5" w14:textId="77777777" w:rsidR="00190D37" w:rsidRDefault="000617E9" w:rsidP="00511D3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52E0F" w14:textId="77777777" w:rsidR="00190D37" w:rsidRDefault="00882775" w:rsidP="00511D3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224C3">
      <w:rPr>
        <w:rStyle w:val="PageNumber"/>
        <w:noProof/>
      </w:rPr>
      <w:t>2</w:t>
    </w:r>
    <w:r>
      <w:rPr>
        <w:rStyle w:val="PageNumber"/>
      </w:rPr>
      <w:fldChar w:fldCharType="end"/>
    </w:r>
  </w:p>
  <w:p w14:paraId="3ED4DC40" w14:textId="77777777" w:rsidR="00190D37" w:rsidRDefault="000617E9" w:rsidP="00511D3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C1E571" w14:textId="77777777" w:rsidR="00180159" w:rsidRDefault="00EB24CF">
      <w:r>
        <w:separator/>
      </w:r>
    </w:p>
  </w:footnote>
  <w:footnote w:type="continuationSeparator" w:id="0">
    <w:p w14:paraId="4B88EDD2" w14:textId="77777777" w:rsidR="00180159" w:rsidRDefault="00EB24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168F8"/>
    <w:multiLevelType w:val="hybridMultilevel"/>
    <w:tmpl w:val="8C3AF2C0"/>
    <w:lvl w:ilvl="0" w:tplc="66F66FDE">
      <w:start w:val="1"/>
      <w:numFmt w:val="bullet"/>
      <w:lvlRestart w:val="0"/>
      <w:lvlText w:val=""/>
      <w:lvlJc w:val="left"/>
      <w:pPr>
        <w:ind w:left="0" w:firstLine="705"/>
      </w:pPr>
      <w:rPr>
        <w:u w:val="none"/>
      </w:rPr>
    </w:lvl>
    <w:lvl w:ilvl="1" w:tplc="0B32BC48">
      <w:numFmt w:val="decimal"/>
      <w:lvlText w:val=""/>
      <w:lvlJc w:val="left"/>
    </w:lvl>
    <w:lvl w:ilvl="2" w:tplc="B26C83A2">
      <w:numFmt w:val="decimal"/>
      <w:lvlText w:val=""/>
      <w:lvlJc w:val="left"/>
    </w:lvl>
    <w:lvl w:ilvl="3" w:tplc="4FDC2226">
      <w:numFmt w:val="decimal"/>
      <w:lvlText w:val=""/>
      <w:lvlJc w:val="left"/>
    </w:lvl>
    <w:lvl w:ilvl="4" w:tplc="6F38493C">
      <w:numFmt w:val="decimal"/>
      <w:lvlText w:val=""/>
      <w:lvlJc w:val="left"/>
    </w:lvl>
    <w:lvl w:ilvl="5" w:tplc="FDF2DD08">
      <w:numFmt w:val="decimal"/>
      <w:lvlText w:val=""/>
      <w:lvlJc w:val="left"/>
    </w:lvl>
    <w:lvl w:ilvl="6" w:tplc="1D220622">
      <w:numFmt w:val="decimal"/>
      <w:lvlText w:val=""/>
      <w:lvlJc w:val="left"/>
    </w:lvl>
    <w:lvl w:ilvl="7" w:tplc="8CF65C5C">
      <w:numFmt w:val="decimal"/>
      <w:lvlText w:val=""/>
      <w:lvlJc w:val="left"/>
    </w:lvl>
    <w:lvl w:ilvl="8" w:tplc="A5D6964C">
      <w:numFmt w:val="decimal"/>
      <w:lvlText w:val=""/>
      <w:lvlJc w:val="left"/>
    </w:lvl>
  </w:abstractNum>
  <w:abstractNum w:abstractNumId="1" w15:restartNumberingAfterBreak="0">
    <w:nsid w:val="00EA43EC"/>
    <w:multiLevelType w:val="hybridMultilevel"/>
    <w:tmpl w:val="0164C3BE"/>
    <w:lvl w:ilvl="0" w:tplc="C2FE0B7A">
      <w:start w:val="1"/>
      <w:numFmt w:val="bullet"/>
      <w:lvlRestart w:val="0"/>
      <w:lvlText w:val=""/>
      <w:lvlJc w:val="left"/>
      <w:pPr>
        <w:ind w:left="0" w:firstLine="705"/>
      </w:pPr>
      <w:rPr>
        <w:u w:val="none"/>
      </w:rPr>
    </w:lvl>
    <w:lvl w:ilvl="1" w:tplc="9952443E">
      <w:numFmt w:val="decimal"/>
      <w:lvlText w:val=""/>
      <w:lvlJc w:val="left"/>
    </w:lvl>
    <w:lvl w:ilvl="2" w:tplc="6F908926">
      <w:numFmt w:val="decimal"/>
      <w:lvlText w:val=""/>
      <w:lvlJc w:val="left"/>
    </w:lvl>
    <w:lvl w:ilvl="3" w:tplc="E8CA09B4">
      <w:numFmt w:val="decimal"/>
      <w:lvlText w:val=""/>
      <w:lvlJc w:val="left"/>
    </w:lvl>
    <w:lvl w:ilvl="4" w:tplc="9D14A450">
      <w:numFmt w:val="decimal"/>
      <w:lvlText w:val=""/>
      <w:lvlJc w:val="left"/>
    </w:lvl>
    <w:lvl w:ilvl="5" w:tplc="02886F62">
      <w:numFmt w:val="decimal"/>
      <w:lvlText w:val=""/>
      <w:lvlJc w:val="left"/>
    </w:lvl>
    <w:lvl w:ilvl="6" w:tplc="7A1638A8">
      <w:numFmt w:val="decimal"/>
      <w:lvlText w:val=""/>
      <w:lvlJc w:val="left"/>
    </w:lvl>
    <w:lvl w:ilvl="7" w:tplc="0AF6F33E">
      <w:numFmt w:val="decimal"/>
      <w:lvlText w:val=""/>
      <w:lvlJc w:val="left"/>
    </w:lvl>
    <w:lvl w:ilvl="8" w:tplc="44840716">
      <w:numFmt w:val="decimal"/>
      <w:lvlText w:val=""/>
      <w:lvlJc w:val="left"/>
    </w:lvl>
  </w:abstractNum>
  <w:abstractNum w:abstractNumId="2" w15:restartNumberingAfterBreak="0">
    <w:nsid w:val="12963FB1"/>
    <w:multiLevelType w:val="hybridMultilevel"/>
    <w:tmpl w:val="4412C994"/>
    <w:lvl w:ilvl="0" w:tplc="E68E9A66">
      <w:start w:val="1"/>
      <w:numFmt w:val="bullet"/>
      <w:lvlRestart w:val="0"/>
      <w:lvlText w:val=""/>
      <w:lvlJc w:val="left"/>
      <w:pPr>
        <w:ind w:left="0" w:firstLine="705"/>
      </w:pPr>
      <w:rPr>
        <w:u w:val="none"/>
      </w:rPr>
    </w:lvl>
    <w:lvl w:ilvl="1" w:tplc="CE58AFEE">
      <w:numFmt w:val="decimal"/>
      <w:lvlText w:val=""/>
      <w:lvlJc w:val="left"/>
    </w:lvl>
    <w:lvl w:ilvl="2" w:tplc="ED1A93EA">
      <w:numFmt w:val="decimal"/>
      <w:lvlText w:val=""/>
      <w:lvlJc w:val="left"/>
    </w:lvl>
    <w:lvl w:ilvl="3" w:tplc="06F8DC08">
      <w:numFmt w:val="decimal"/>
      <w:lvlText w:val=""/>
      <w:lvlJc w:val="left"/>
    </w:lvl>
    <w:lvl w:ilvl="4" w:tplc="995E364E">
      <w:numFmt w:val="decimal"/>
      <w:lvlText w:val=""/>
      <w:lvlJc w:val="left"/>
    </w:lvl>
    <w:lvl w:ilvl="5" w:tplc="AA14727E">
      <w:numFmt w:val="decimal"/>
      <w:lvlText w:val=""/>
      <w:lvlJc w:val="left"/>
    </w:lvl>
    <w:lvl w:ilvl="6" w:tplc="EB2C7E3E">
      <w:numFmt w:val="decimal"/>
      <w:lvlText w:val=""/>
      <w:lvlJc w:val="left"/>
    </w:lvl>
    <w:lvl w:ilvl="7" w:tplc="8F4CB9E4">
      <w:numFmt w:val="decimal"/>
      <w:lvlText w:val=""/>
      <w:lvlJc w:val="left"/>
    </w:lvl>
    <w:lvl w:ilvl="8" w:tplc="ED3A7A62">
      <w:numFmt w:val="decimal"/>
      <w:lvlText w:val=""/>
      <w:lvlJc w:val="left"/>
    </w:lvl>
  </w:abstractNum>
  <w:abstractNum w:abstractNumId="3" w15:restartNumberingAfterBreak="0">
    <w:nsid w:val="53D4448C"/>
    <w:multiLevelType w:val="hybridMultilevel"/>
    <w:tmpl w:val="E0B8A134"/>
    <w:lvl w:ilvl="0" w:tplc="D8F24DC2">
      <w:start w:val="1"/>
      <w:numFmt w:val="bullet"/>
      <w:lvlRestart w:val="0"/>
      <w:lvlText w:val=""/>
      <w:lvlJc w:val="left"/>
      <w:pPr>
        <w:ind w:left="0" w:firstLine="705"/>
      </w:pPr>
      <w:rPr>
        <w:u w:val="none"/>
      </w:rPr>
    </w:lvl>
    <w:lvl w:ilvl="1" w:tplc="68D2C288">
      <w:numFmt w:val="decimal"/>
      <w:lvlText w:val=""/>
      <w:lvlJc w:val="left"/>
    </w:lvl>
    <w:lvl w:ilvl="2" w:tplc="95E04548">
      <w:numFmt w:val="decimal"/>
      <w:lvlText w:val=""/>
      <w:lvlJc w:val="left"/>
    </w:lvl>
    <w:lvl w:ilvl="3" w:tplc="701C789A">
      <w:numFmt w:val="decimal"/>
      <w:lvlText w:val=""/>
      <w:lvlJc w:val="left"/>
    </w:lvl>
    <w:lvl w:ilvl="4" w:tplc="3940BC2E">
      <w:numFmt w:val="decimal"/>
      <w:lvlText w:val=""/>
      <w:lvlJc w:val="left"/>
    </w:lvl>
    <w:lvl w:ilvl="5" w:tplc="DA0CAD88">
      <w:numFmt w:val="decimal"/>
      <w:lvlText w:val=""/>
      <w:lvlJc w:val="left"/>
    </w:lvl>
    <w:lvl w:ilvl="6" w:tplc="BA0614B6">
      <w:numFmt w:val="decimal"/>
      <w:lvlText w:val=""/>
      <w:lvlJc w:val="left"/>
    </w:lvl>
    <w:lvl w:ilvl="7" w:tplc="F55A2840">
      <w:numFmt w:val="decimal"/>
      <w:lvlText w:val=""/>
      <w:lvlJc w:val="left"/>
    </w:lvl>
    <w:lvl w:ilvl="8" w:tplc="6874A320">
      <w:numFmt w:val="decimal"/>
      <w:lvlText w:val=""/>
      <w:lvlJc w:val="left"/>
    </w:lvl>
  </w:abstractNum>
  <w:abstractNum w:abstractNumId="4" w15:restartNumberingAfterBreak="0">
    <w:nsid w:val="57CE343F"/>
    <w:multiLevelType w:val="hybridMultilevel"/>
    <w:tmpl w:val="2B26AD94"/>
    <w:lvl w:ilvl="0" w:tplc="788C2670">
      <w:start w:val="1"/>
      <w:numFmt w:val="bullet"/>
      <w:lvlRestart w:val="0"/>
      <w:lvlText w:val=""/>
      <w:lvlJc w:val="left"/>
      <w:pPr>
        <w:ind w:left="0" w:firstLine="705"/>
      </w:pPr>
      <w:rPr>
        <w:u w:val="none"/>
      </w:rPr>
    </w:lvl>
    <w:lvl w:ilvl="1" w:tplc="EA12745A">
      <w:numFmt w:val="decimal"/>
      <w:lvlText w:val=""/>
      <w:lvlJc w:val="left"/>
    </w:lvl>
    <w:lvl w:ilvl="2" w:tplc="22522078">
      <w:numFmt w:val="decimal"/>
      <w:lvlText w:val=""/>
      <w:lvlJc w:val="left"/>
    </w:lvl>
    <w:lvl w:ilvl="3" w:tplc="11400720">
      <w:numFmt w:val="decimal"/>
      <w:lvlText w:val=""/>
      <w:lvlJc w:val="left"/>
    </w:lvl>
    <w:lvl w:ilvl="4" w:tplc="94ACFE78">
      <w:numFmt w:val="decimal"/>
      <w:lvlText w:val=""/>
      <w:lvlJc w:val="left"/>
    </w:lvl>
    <w:lvl w:ilvl="5" w:tplc="E1D2F0FC">
      <w:numFmt w:val="decimal"/>
      <w:lvlText w:val=""/>
      <w:lvlJc w:val="left"/>
    </w:lvl>
    <w:lvl w:ilvl="6" w:tplc="BE462C96">
      <w:numFmt w:val="decimal"/>
      <w:lvlText w:val=""/>
      <w:lvlJc w:val="left"/>
    </w:lvl>
    <w:lvl w:ilvl="7" w:tplc="F4B420CC">
      <w:numFmt w:val="decimal"/>
      <w:lvlText w:val=""/>
      <w:lvlJc w:val="left"/>
    </w:lvl>
    <w:lvl w:ilvl="8" w:tplc="8026A930">
      <w:numFmt w:val="decimal"/>
      <w:lvlText w:val=""/>
      <w:lvlJc w:val="left"/>
    </w:lvl>
  </w:abstractNum>
  <w:abstractNum w:abstractNumId="5" w15:restartNumberingAfterBreak="0">
    <w:nsid w:val="70DD0F36"/>
    <w:multiLevelType w:val="hybridMultilevel"/>
    <w:tmpl w:val="7BBE864A"/>
    <w:lvl w:ilvl="0" w:tplc="56740360">
      <w:start w:val="1"/>
      <w:numFmt w:val="bullet"/>
      <w:lvlRestart w:val="0"/>
      <w:lvlText w:val=""/>
      <w:lvlJc w:val="left"/>
      <w:pPr>
        <w:ind w:left="0" w:firstLine="705"/>
      </w:pPr>
      <w:rPr>
        <w:u w:val="none"/>
      </w:rPr>
    </w:lvl>
    <w:lvl w:ilvl="1" w:tplc="BB0C5DEC">
      <w:numFmt w:val="decimal"/>
      <w:lvlText w:val=""/>
      <w:lvlJc w:val="left"/>
    </w:lvl>
    <w:lvl w:ilvl="2" w:tplc="91947C22">
      <w:numFmt w:val="decimal"/>
      <w:lvlText w:val=""/>
      <w:lvlJc w:val="left"/>
    </w:lvl>
    <w:lvl w:ilvl="3" w:tplc="8AD0EBEE">
      <w:numFmt w:val="decimal"/>
      <w:lvlText w:val=""/>
      <w:lvlJc w:val="left"/>
    </w:lvl>
    <w:lvl w:ilvl="4" w:tplc="C460190E">
      <w:numFmt w:val="decimal"/>
      <w:lvlText w:val=""/>
      <w:lvlJc w:val="left"/>
    </w:lvl>
    <w:lvl w:ilvl="5" w:tplc="6C5EBCE8">
      <w:numFmt w:val="decimal"/>
      <w:lvlText w:val=""/>
      <w:lvlJc w:val="left"/>
    </w:lvl>
    <w:lvl w:ilvl="6" w:tplc="8E32C052">
      <w:numFmt w:val="decimal"/>
      <w:lvlText w:val=""/>
      <w:lvlJc w:val="left"/>
    </w:lvl>
    <w:lvl w:ilvl="7" w:tplc="8B50F746">
      <w:numFmt w:val="decimal"/>
      <w:lvlText w:val=""/>
      <w:lvlJc w:val="left"/>
    </w:lvl>
    <w:lvl w:ilvl="8" w:tplc="DBCCB71E">
      <w:numFmt w:val="decimal"/>
      <w:lvlText w:val=""/>
      <w:lvlJc w:val="left"/>
    </w:lvl>
  </w:abstractNum>
  <w:num w:numId="1" w16cid:durableId="1954971335">
    <w:abstractNumId w:val="0"/>
  </w:num>
  <w:num w:numId="2" w16cid:durableId="641885651">
    <w:abstractNumId w:val="5"/>
  </w:num>
  <w:num w:numId="3" w16cid:durableId="319506826">
    <w:abstractNumId w:val="3"/>
  </w:num>
  <w:num w:numId="4" w16cid:durableId="534734210">
    <w:abstractNumId w:val="4"/>
  </w:num>
  <w:num w:numId="5" w16cid:durableId="1255744219">
    <w:abstractNumId w:val="1"/>
  </w:num>
  <w:num w:numId="6" w16cid:durableId="8869878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2775"/>
    <w:rsid w:val="000617E9"/>
    <w:rsid w:val="001766C5"/>
    <w:rsid w:val="00180159"/>
    <w:rsid w:val="00184011"/>
    <w:rsid w:val="002F275A"/>
    <w:rsid w:val="003727CA"/>
    <w:rsid w:val="004176E4"/>
    <w:rsid w:val="00434259"/>
    <w:rsid w:val="00473408"/>
    <w:rsid w:val="005D4711"/>
    <w:rsid w:val="00642EA8"/>
    <w:rsid w:val="006D552B"/>
    <w:rsid w:val="007169B3"/>
    <w:rsid w:val="00882775"/>
    <w:rsid w:val="00A14313"/>
    <w:rsid w:val="00D224C3"/>
    <w:rsid w:val="00EB24C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9DAF4"/>
  <w15:chartTrackingRefBased/>
  <w15:docId w15:val="{31A63D1D-33F4-4451-BCCD-B62171CAC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2775"/>
    <w:rPr>
      <w:rFonts w:eastAsia="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qFormat/>
    <w:rsid w:val="00882775"/>
    <w:rPr>
      <w:i/>
      <w:iCs/>
    </w:rPr>
  </w:style>
  <w:style w:type="paragraph" w:styleId="Footer">
    <w:name w:val="footer"/>
    <w:basedOn w:val="Normal"/>
    <w:link w:val="FooterChar"/>
    <w:rsid w:val="00882775"/>
    <w:pPr>
      <w:tabs>
        <w:tab w:val="center" w:pos="4153"/>
        <w:tab w:val="right" w:pos="8306"/>
      </w:tabs>
    </w:pPr>
    <w:rPr>
      <w:rFonts w:eastAsia="Times New Roman"/>
      <w:szCs w:val="24"/>
      <w:lang w:val="en-GB"/>
    </w:rPr>
  </w:style>
  <w:style w:type="character" w:customStyle="1" w:styleId="FooterChar">
    <w:name w:val="Footer Char"/>
    <w:basedOn w:val="DefaultParagraphFont"/>
    <w:link w:val="Footer"/>
    <w:rsid w:val="00882775"/>
    <w:rPr>
      <w:rFonts w:eastAsia="Times New Roman" w:cs="Times New Roman"/>
      <w:szCs w:val="24"/>
      <w:lang w:val="en-GB"/>
    </w:rPr>
  </w:style>
  <w:style w:type="character" w:styleId="PageNumber">
    <w:name w:val="page number"/>
    <w:rsid w:val="00882775"/>
  </w:style>
  <w:style w:type="paragraph" w:customStyle="1" w:styleId="naisvisr">
    <w:name w:val="naisvisr"/>
    <w:basedOn w:val="Normal"/>
    <w:rsid w:val="00882775"/>
    <w:pPr>
      <w:spacing w:before="100" w:beforeAutospacing="1" w:after="100" w:afterAutospacing="1"/>
    </w:pPr>
    <w:rPr>
      <w:rFonts w:eastAsia="Times New Roman"/>
      <w:szCs w:val="24"/>
      <w:lang w:eastAsia="lv-LV"/>
    </w:rPr>
  </w:style>
  <w:style w:type="paragraph" w:customStyle="1" w:styleId="tv213">
    <w:name w:val="tv213"/>
    <w:basedOn w:val="Normal"/>
    <w:rsid w:val="001766C5"/>
    <w:pPr>
      <w:spacing w:before="100" w:beforeAutospacing="1" w:after="100" w:afterAutospacing="1"/>
    </w:pPr>
    <w:rPr>
      <w:rFonts w:eastAsia="Times New Roman"/>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12</Pages>
  <Words>13783</Words>
  <Characters>7857</Characters>
  <Application>Microsoft Office Word</Application>
  <DocSecurity>4</DocSecurity>
  <Lines>65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Vizma Casno</dc:creator>
  <cp:keywords/>
  <dc:description/>
  <cp:lastModifiedBy>Ieva Klinsone</cp:lastModifiedBy>
  <cp:revision>2</cp:revision>
  <dcterms:created xsi:type="dcterms:W3CDTF">2023-02-23T10:50:00Z</dcterms:created>
  <dcterms:modified xsi:type="dcterms:W3CDTF">2023-02-23T10:50:00Z</dcterms:modified>
</cp:coreProperties>
</file>