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479" w:rsidRPr="00435BB4" w:rsidRDefault="00634479" w:rsidP="00634479">
      <w:pPr>
        <w:spacing w:after="0"/>
        <w:ind w:left="360"/>
        <w:rPr>
          <w:rFonts w:ascii="Times New Roman" w:hAnsi="Times New Roman" w:cs="Times New Roman"/>
          <w:sz w:val="24"/>
          <w:szCs w:val="24"/>
        </w:rPr>
      </w:pPr>
      <w:r w:rsidRPr="00435BB4">
        <w:rPr>
          <w:rFonts w:ascii="Times New Roman" w:hAnsi="Times New Roman" w:cs="Times New Roman"/>
          <w:sz w:val="24"/>
          <w:szCs w:val="24"/>
        </w:rPr>
        <w:t>2. pielikums</w:t>
      </w:r>
    </w:p>
    <w:p w:rsidR="00634479" w:rsidRPr="00435BB4" w:rsidRDefault="00634479" w:rsidP="00634479">
      <w:pPr>
        <w:spacing w:after="0"/>
        <w:ind w:left="360"/>
        <w:rPr>
          <w:rFonts w:ascii="Times New Roman" w:hAnsi="Times New Roman" w:cs="Times New Roman"/>
          <w:sz w:val="24"/>
          <w:szCs w:val="24"/>
        </w:rPr>
      </w:pPr>
    </w:p>
    <w:p w:rsidR="00634479" w:rsidRPr="00435BB4" w:rsidRDefault="00634479" w:rsidP="00634479">
      <w:pPr>
        <w:pStyle w:val="ListParagraph"/>
        <w:shd w:val="clear" w:color="auto" w:fill="FFFFFF"/>
        <w:jc w:val="center"/>
        <w:rPr>
          <w:rFonts w:ascii="Times New Roman" w:hAnsi="Times New Roman"/>
          <w:b/>
          <w:bCs/>
          <w:color w:val="auto"/>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22"/>
        <w:gridCol w:w="5605"/>
        <w:gridCol w:w="1339"/>
      </w:tblGrid>
      <w:tr w:rsidR="00435BB4" w:rsidRPr="006F7FDB" w:rsidTr="00C4352E">
        <w:trPr>
          <w:trHeight w:val="300"/>
        </w:trPr>
        <w:tc>
          <w:tcPr>
            <w:tcW w:w="850" w:type="pct"/>
            <w:tcBorders>
              <w:top w:val="nil"/>
              <w:left w:val="nil"/>
              <w:bottom w:val="nil"/>
              <w:right w:val="nil"/>
            </w:tcBorders>
            <w:hideMark/>
          </w:tcPr>
          <w:p w:rsidR="00634479" w:rsidRPr="006F7FDB" w:rsidRDefault="00634479" w:rsidP="00C4352E">
            <w:pPr>
              <w:jc w:val="left"/>
              <w:rPr>
                <w:rFonts w:ascii="Times New Roman" w:hAnsi="Times New Roman" w:cs="Times New Roman"/>
                <w:sz w:val="18"/>
                <w:szCs w:val="18"/>
              </w:rPr>
            </w:pPr>
            <w:r w:rsidRPr="006F7FDB">
              <w:rPr>
                <w:rFonts w:ascii="Times New Roman" w:hAnsi="Times New Roman" w:cs="Times New Roman"/>
                <w:sz w:val="18"/>
                <w:szCs w:val="18"/>
              </w:rPr>
              <w:t> </w:t>
            </w:r>
          </w:p>
        </w:tc>
        <w:tc>
          <w:tcPr>
            <w:tcW w:w="3350" w:type="pct"/>
            <w:tcBorders>
              <w:top w:val="nil"/>
              <w:left w:val="nil"/>
              <w:bottom w:val="single" w:sz="6" w:space="0" w:color="414142"/>
              <w:right w:val="nil"/>
            </w:tcBorders>
            <w:hideMark/>
          </w:tcPr>
          <w:p w:rsidR="00B21357" w:rsidRPr="006F7FDB" w:rsidRDefault="00634479" w:rsidP="00B21357">
            <w:pPr>
              <w:autoSpaceDE w:val="0"/>
              <w:autoSpaceDN w:val="0"/>
              <w:adjustRightInd w:val="0"/>
              <w:jc w:val="center"/>
              <w:rPr>
                <w:rFonts w:ascii="Times New Roman" w:hAnsi="Times New Roman" w:cs="Times New Roman"/>
                <w:b/>
                <w:bCs/>
                <w:sz w:val="18"/>
                <w:szCs w:val="18"/>
              </w:rPr>
            </w:pPr>
            <w:r w:rsidRPr="006F7FDB">
              <w:rPr>
                <w:rFonts w:ascii="Times New Roman" w:hAnsi="Times New Roman" w:cs="Times New Roman"/>
                <w:sz w:val="18"/>
                <w:szCs w:val="18"/>
              </w:rPr>
              <w:t> </w:t>
            </w:r>
          </w:p>
          <w:p w:rsidR="00634479" w:rsidRPr="006F7FDB" w:rsidRDefault="00B21357" w:rsidP="006F7FDB">
            <w:pPr>
              <w:spacing w:after="0"/>
              <w:jc w:val="center"/>
              <w:rPr>
                <w:rFonts w:ascii="Times New Roman" w:eastAsia="Calibri" w:hAnsi="Times New Roman" w:cs="Times New Roman"/>
                <w:b/>
                <w:bCs/>
                <w:sz w:val="18"/>
                <w:szCs w:val="18"/>
              </w:rPr>
            </w:pPr>
            <w:r w:rsidRPr="006F7FDB">
              <w:rPr>
                <w:rFonts w:ascii="Times New Roman" w:eastAsia="Calibri" w:hAnsi="Times New Roman" w:cs="Times New Roman"/>
                <w:b/>
                <w:bCs/>
                <w:sz w:val="18"/>
                <w:szCs w:val="18"/>
              </w:rPr>
              <w:t xml:space="preserve">Pārskats </w:t>
            </w:r>
            <w:proofErr w:type="spellStart"/>
            <w:r w:rsidRPr="006F7FDB">
              <w:rPr>
                <w:rFonts w:ascii="Times New Roman" w:eastAsia="Calibri" w:hAnsi="Times New Roman" w:cs="Times New Roman"/>
                <w:b/>
                <w:bCs/>
                <w:sz w:val="18"/>
                <w:szCs w:val="18"/>
              </w:rPr>
              <w:t>pašfinansētajiem</w:t>
            </w:r>
            <w:proofErr w:type="spellEnd"/>
            <w:r w:rsidRPr="006F7FDB">
              <w:rPr>
                <w:rFonts w:ascii="Times New Roman" w:eastAsia="Calibri" w:hAnsi="Times New Roman" w:cs="Times New Roman"/>
                <w:b/>
                <w:bCs/>
                <w:sz w:val="18"/>
                <w:szCs w:val="18"/>
              </w:rPr>
              <w:t xml:space="preserve"> Latvijas valsts simtgadei veltītajiem pasākumiem no citām valsts budžeta programmām/apakšprogrammām</w:t>
            </w:r>
          </w:p>
        </w:tc>
        <w:tc>
          <w:tcPr>
            <w:tcW w:w="850" w:type="pct"/>
            <w:tcBorders>
              <w:top w:val="nil"/>
              <w:left w:val="nil"/>
              <w:bottom w:val="nil"/>
              <w:right w:val="nil"/>
            </w:tcBorders>
            <w:hideMark/>
          </w:tcPr>
          <w:p w:rsidR="00634479" w:rsidRPr="006F7FDB" w:rsidRDefault="00634479" w:rsidP="00C4352E">
            <w:pPr>
              <w:rPr>
                <w:rFonts w:ascii="Times New Roman" w:hAnsi="Times New Roman" w:cs="Times New Roman"/>
                <w:sz w:val="18"/>
                <w:szCs w:val="18"/>
              </w:rPr>
            </w:pPr>
            <w:r w:rsidRPr="006F7FDB">
              <w:rPr>
                <w:rFonts w:ascii="Times New Roman" w:hAnsi="Times New Roman" w:cs="Times New Roman"/>
                <w:sz w:val="18"/>
                <w:szCs w:val="18"/>
              </w:rPr>
              <w:t> </w:t>
            </w:r>
          </w:p>
        </w:tc>
      </w:tr>
      <w:tr w:rsidR="00435BB4" w:rsidRPr="006F7FDB" w:rsidTr="00B21357">
        <w:trPr>
          <w:trHeight w:val="300"/>
        </w:trPr>
        <w:tc>
          <w:tcPr>
            <w:tcW w:w="850" w:type="pct"/>
            <w:tcBorders>
              <w:top w:val="nil"/>
              <w:left w:val="nil"/>
              <w:bottom w:val="nil"/>
              <w:right w:val="nil"/>
            </w:tcBorders>
            <w:hideMark/>
          </w:tcPr>
          <w:p w:rsidR="00634479" w:rsidRPr="006F7FDB" w:rsidRDefault="00634479" w:rsidP="00C4352E">
            <w:pPr>
              <w:rPr>
                <w:rFonts w:ascii="Times New Roman" w:hAnsi="Times New Roman" w:cs="Times New Roman"/>
                <w:sz w:val="18"/>
                <w:szCs w:val="18"/>
              </w:rPr>
            </w:pPr>
            <w:r w:rsidRPr="006F7FDB">
              <w:rPr>
                <w:rFonts w:ascii="Times New Roman" w:hAnsi="Times New Roman" w:cs="Times New Roman"/>
                <w:sz w:val="18"/>
                <w:szCs w:val="18"/>
              </w:rPr>
              <w:t> </w:t>
            </w:r>
          </w:p>
        </w:tc>
        <w:tc>
          <w:tcPr>
            <w:tcW w:w="3350" w:type="pct"/>
            <w:tcBorders>
              <w:top w:val="outset" w:sz="6" w:space="0" w:color="414142"/>
              <w:left w:val="nil"/>
              <w:bottom w:val="outset" w:sz="6" w:space="0" w:color="414142"/>
              <w:right w:val="nil"/>
            </w:tcBorders>
            <w:hideMark/>
          </w:tcPr>
          <w:p w:rsidR="00634479" w:rsidRPr="006F7FDB" w:rsidRDefault="00B21357" w:rsidP="00C4352E">
            <w:pPr>
              <w:pStyle w:val="tvhtml"/>
              <w:spacing w:line="293" w:lineRule="atLeast"/>
              <w:jc w:val="center"/>
              <w:rPr>
                <w:sz w:val="18"/>
                <w:szCs w:val="18"/>
              </w:rPr>
            </w:pPr>
            <w:r w:rsidRPr="006F7FDB">
              <w:rPr>
                <w:rFonts w:eastAsiaTheme="minorHAnsi"/>
                <w:b/>
                <w:bCs/>
                <w:sz w:val="18"/>
                <w:szCs w:val="18"/>
                <w:lang w:eastAsia="en-US"/>
              </w:rPr>
              <w:t>Latvijas Nacionālais arhīvs</w:t>
            </w:r>
          </w:p>
        </w:tc>
        <w:tc>
          <w:tcPr>
            <w:tcW w:w="850" w:type="pct"/>
            <w:tcBorders>
              <w:top w:val="nil"/>
              <w:left w:val="nil"/>
              <w:bottom w:val="nil"/>
              <w:right w:val="nil"/>
            </w:tcBorders>
            <w:hideMark/>
          </w:tcPr>
          <w:p w:rsidR="00634479" w:rsidRPr="006F7FDB" w:rsidRDefault="00634479" w:rsidP="00C4352E">
            <w:pPr>
              <w:rPr>
                <w:rFonts w:ascii="Times New Roman" w:hAnsi="Times New Roman" w:cs="Times New Roman"/>
                <w:sz w:val="18"/>
                <w:szCs w:val="18"/>
              </w:rPr>
            </w:pPr>
            <w:r w:rsidRPr="006F7FDB">
              <w:rPr>
                <w:rFonts w:ascii="Times New Roman" w:hAnsi="Times New Roman" w:cs="Times New Roman"/>
                <w:sz w:val="18"/>
                <w:szCs w:val="18"/>
              </w:rPr>
              <w:t> </w:t>
            </w:r>
          </w:p>
        </w:tc>
      </w:tr>
      <w:tr w:rsidR="00B21357" w:rsidRPr="006F7FDB" w:rsidTr="00C4352E">
        <w:trPr>
          <w:trHeight w:val="300"/>
        </w:trPr>
        <w:tc>
          <w:tcPr>
            <w:tcW w:w="850" w:type="pct"/>
            <w:tcBorders>
              <w:top w:val="nil"/>
              <w:left w:val="nil"/>
              <w:bottom w:val="nil"/>
              <w:right w:val="nil"/>
            </w:tcBorders>
          </w:tcPr>
          <w:p w:rsidR="00B21357" w:rsidRPr="006F7FDB" w:rsidRDefault="00B21357" w:rsidP="00C4352E">
            <w:pPr>
              <w:rPr>
                <w:rFonts w:ascii="Times New Roman" w:hAnsi="Times New Roman" w:cs="Times New Roman"/>
                <w:sz w:val="18"/>
                <w:szCs w:val="18"/>
              </w:rPr>
            </w:pPr>
          </w:p>
        </w:tc>
        <w:tc>
          <w:tcPr>
            <w:tcW w:w="3350" w:type="pct"/>
            <w:tcBorders>
              <w:top w:val="outset" w:sz="6" w:space="0" w:color="414142"/>
              <w:left w:val="nil"/>
              <w:bottom w:val="nil"/>
              <w:right w:val="nil"/>
            </w:tcBorders>
          </w:tcPr>
          <w:p w:rsidR="00B21357" w:rsidRPr="006F7FDB" w:rsidRDefault="00B21357" w:rsidP="00B21357">
            <w:pPr>
              <w:autoSpaceDE w:val="0"/>
              <w:autoSpaceDN w:val="0"/>
              <w:adjustRightInd w:val="0"/>
              <w:jc w:val="center"/>
              <w:rPr>
                <w:bCs/>
                <w:i/>
                <w:sz w:val="18"/>
                <w:szCs w:val="18"/>
              </w:rPr>
            </w:pPr>
            <w:r w:rsidRPr="006F7FDB">
              <w:rPr>
                <w:bCs/>
                <w:i/>
                <w:sz w:val="18"/>
                <w:szCs w:val="18"/>
              </w:rPr>
              <w:t>Ministrijas vai citas centrālās valsts iestādes nosaukums</w:t>
            </w:r>
          </w:p>
        </w:tc>
        <w:tc>
          <w:tcPr>
            <w:tcW w:w="850" w:type="pct"/>
            <w:tcBorders>
              <w:top w:val="nil"/>
              <w:left w:val="nil"/>
              <w:bottom w:val="nil"/>
              <w:right w:val="nil"/>
            </w:tcBorders>
          </w:tcPr>
          <w:p w:rsidR="00B21357" w:rsidRPr="006F7FDB" w:rsidRDefault="00B21357" w:rsidP="00C4352E">
            <w:pPr>
              <w:rPr>
                <w:rFonts w:ascii="Times New Roman" w:hAnsi="Times New Roman" w:cs="Times New Roman"/>
                <w:sz w:val="18"/>
                <w:szCs w:val="18"/>
              </w:rPr>
            </w:pPr>
          </w:p>
        </w:tc>
      </w:tr>
    </w:tbl>
    <w:p w:rsidR="00634479" w:rsidRPr="006F7FDB" w:rsidRDefault="00634479" w:rsidP="00634479">
      <w:pPr>
        <w:pStyle w:val="ListParagraph"/>
        <w:numPr>
          <w:ilvl w:val="0"/>
          <w:numId w:val="1"/>
        </w:numPr>
        <w:shd w:val="clear" w:color="auto" w:fill="FFFFFF"/>
        <w:rPr>
          <w:rFonts w:ascii="Times New Roman" w:hAnsi="Times New Roman"/>
          <w:vanish/>
          <w:color w:val="auto"/>
          <w:sz w:val="18"/>
          <w:szCs w:val="18"/>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
        <w:gridCol w:w="1414"/>
        <w:gridCol w:w="1258"/>
        <w:gridCol w:w="4347"/>
        <w:gridCol w:w="1330"/>
        <w:gridCol w:w="8"/>
      </w:tblGrid>
      <w:tr w:rsidR="00435BB4" w:rsidRPr="006F7FDB" w:rsidTr="00C4352E">
        <w:trPr>
          <w:trHeight w:val="300"/>
        </w:trPr>
        <w:tc>
          <w:tcPr>
            <w:tcW w:w="850" w:type="pct"/>
            <w:gridSpan w:val="2"/>
            <w:tcBorders>
              <w:top w:val="nil"/>
              <w:left w:val="nil"/>
              <w:bottom w:val="nil"/>
              <w:right w:val="nil"/>
            </w:tcBorders>
            <w:hideMark/>
          </w:tcPr>
          <w:p w:rsidR="00634479" w:rsidRPr="006F7FDB" w:rsidRDefault="00634479" w:rsidP="00C4352E">
            <w:pPr>
              <w:rPr>
                <w:rFonts w:ascii="Times New Roman" w:hAnsi="Times New Roman" w:cs="Times New Roman"/>
                <w:sz w:val="18"/>
                <w:szCs w:val="18"/>
              </w:rPr>
            </w:pPr>
            <w:r w:rsidRPr="006F7FDB">
              <w:rPr>
                <w:rFonts w:ascii="Times New Roman" w:hAnsi="Times New Roman" w:cs="Times New Roman"/>
                <w:sz w:val="18"/>
                <w:szCs w:val="18"/>
              </w:rPr>
              <w:t> </w:t>
            </w:r>
          </w:p>
        </w:tc>
        <w:tc>
          <w:tcPr>
            <w:tcW w:w="3350" w:type="pct"/>
            <w:gridSpan w:val="2"/>
            <w:tcBorders>
              <w:top w:val="nil"/>
              <w:left w:val="nil"/>
              <w:bottom w:val="single" w:sz="6" w:space="0" w:color="414142"/>
              <w:right w:val="nil"/>
            </w:tcBorders>
            <w:hideMark/>
          </w:tcPr>
          <w:p w:rsidR="00634479" w:rsidRPr="006F7FDB" w:rsidRDefault="000B0FA6" w:rsidP="008B67CE">
            <w:pPr>
              <w:jc w:val="center"/>
              <w:rPr>
                <w:rFonts w:ascii="Times New Roman" w:hAnsi="Times New Roman" w:cs="Times New Roman"/>
                <w:sz w:val="18"/>
                <w:szCs w:val="18"/>
              </w:rPr>
            </w:pPr>
            <w:r w:rsidRPr="006F7FDB">
              <w:rPr>
                <w:rFonts w:ascii="Times New Roman" w:hAnsi="Times New Roman" w:cs="Times New Roman"/>
                <w:sz w:val="18"/>
                <w:szCs w:val="18"/>
              </w:rPr>
              <w:t>Dokumentāro liecību izstāde “Ir Latvija. Ir Latvija brīva”</w:t>
            </w:r>
            <w:r w:rsidR="008B67CE" w:rsidRPr="006F7FDB">
              <w:rPr>
                <w:rFonts w:ascii="Times New Roman" w:hAnsi="Times New Roman" w:cs="Times New Roman"/>
                <w:sz w:val="18"/>
                <w:szCs w:val="18"/>
              </w:rPr>
              <w:t xml:space="preserve"> </w:t>
            </w:r>
            <w:r w:rsidR="008B67CE" w:rsidRPr="006F7FDB">
              <w:rPr>
                <w:sz w:val="18"/>
                <w:szCs w:val="18"/>
              </w:rPr>
              <w:t>(“100 dokumenti un 100 fotogrāfijas”)</w:t>
            </w:r>
          </w:p>
        </w:tc>
        <w:tc>
          <w:tcPr>
            <w:tcW w:w="800" w:type="pct"/>
            <w:gridSpan w:val="2"/>
            <w:tcBorders>
              <w:top w:val="nil"/>
              <w:left w:val="nil"/>
              <w:bottom w:val="nil"/>
              <w:right w:val="nil"/>
            </w:tcBorders>
            <w:hideMark/>
          </w:tcPr>
          <w:p w:rsidR="00634479" w:rsidRPr="006F7FDB" w:rsidRDefault="00634479" w:rsidP="00C4352E">
            <w:pPr>
              <w:rPr>
                <w:rFonts w:ascii="Times New Roman" w:hAnsi="Times New Roman" w:cs="Times New Roman"/>
                <w:sz w:val="18"/>
                <w:szCs w:val="18"/>
              </w:rPr>
            </w:pPr>
            <w:r w:rsidRPr="006F7FDB">
              <w:rPr>
                <w:rFonts w:ascii="Times New Roman" w:hAnsi="Times New Roman" w:cs="Times New Roman"/>
                <w:sz w:val="18"/>
                <w:szCs w:val="18"/>
              </w:rPr>
              <w:t> </w:t>
            </w:r>
          </w:p>
        </w:tc>
      </w:tr>
      <w:tr w:rsidR="00435BB4" w:rsidRPr="006F7FDB" w:rsidTr="00C4352E">
        <w:trPr>
          <w:trHeight w:val="300"/>
        </w:trPr>
        <w:tc>
          <w:tcPr>
            <w:tcW w:w="850" w:type="pct"/>
            <w:gridSpan w:val="2"/>
            <w:tcBorders>
              <w:top w:val="nil"/>
              <w:left w:val="nil"/>
              <w:bottom w:val="nil"/>
              <w:right w:val="nil"/>
            </w:tcBorders>
            <w:hideMark/>
          </w:tcPr>
          <w:p w:rsidR="00634479" w:rsidRPr="006F7FDB" w:rsidRDefault="00634479" w:rsidP="00C4352E">
            <w:pPr>
              <w:rPr>
                <w:rFonts w:ascii="Times New Roman" w:hAnsi="Times New Roman" w:cs="Times New Roman"/>
                <w:sz w:val="18"/>
                <w:szCs w:val="18"/>
              </w:rPr>
            </w:pPr>
            <w:r w:rsidRPr="006F7FDB">
              <w:rPr>
                <w:rFonts w:ascii="Times New Roman" w:hAnsi="Times New Roman" w:cs="Times New Roman"/>
                <w:sz w:val="18"/>
                <w:szCs w:val="18"/>
              </w:rPr>
              <w:t> </w:t>
            </w:r>
          </w:p>
        </w:tc>
        <w:tc>
          <w:tcPr>
            <w:tcW w:w="3350" w:type="pct"/>
            <w:gridSpan w:val="2"/>
            <w:tcBorders>
              <w:top w:val="outset" w:sz="6" w:space="0" w:color="414142"/>
              <w:left w:val="nil"/>
              <w:bottom w:val="nil"/>
              <w:right w:val="nil"/>
            </w:tcBorders>
            <w:hideMark/>
          </w:tcPr>
          <w:p w:rsidR="00B21357" w:rsidRPr="006F7FDB" w:rsidRDefault="009368BD" w:rsidP="00C4352E">
            <w:pPr>
              <w:pStyle w:val="tvhtml"/>
              <w:spacing w:line="293" w:lineRule="atLeast"/>
              <w:jc w:val="center"/>
              <w:rPr>
                <w:sz w:val="18"/>
                <w:szCs w:val="18"/>
              </w:rPr>
            </w:pPr>
            <w:r w:rsidRPr="006F7FDB">
              <w:rPr>
                <w:sz w:val="18"/>
                <w:szCs w:val="18"/>
              </w:rPr>
              <w:t>Norises laiks 2020</w:t>
            </w:r>
            <w:r w:rsidR="007A1CF0" w:rsidRPr="006F7FDB">
              <w:rPr>
                <w:sz w:val="18"/>
                <w:szCs w:val="18"/>
              </w:rPr>
              <w:t xml:space="preserve">. </w:t>
            </w:r>
            <w:r w:rsidR="000B0FA6" w:rsidRPr="006F7FDB">
              <w:rPr>
                <w:sz w:val="18"/>
                <w:szCs w:val="18"/>
              </w:rPr>
              <w:t xml:space="preserve">– 2021. </w:t>
            </w:r>
            <w:r w:rsidR="007A1CF0" w:rsidRPr="006F7FDB">
              <w:rPr>
                <w:sz w:val="18"/>
                <w:szCs w:val="18"/>
              </w:rPr>
              <w:t>gads</w:t>
            </w:r>
          </w:p>
        </w:tc>
        <w:tc>
          <w:tcPr>
            <w:tcW w:w="800" w:type="pct"/>
            <w:gridSpan w:val="2"/>
            <w:tcBorders>
              <w:top w:val="nil"/>
              <w:left w:val="nil"/>
              <w:bottom w:val="nil"/>
              <w:right w:val="nil"/>
            </w:tcBorders>
            <w:hideMark/>
          </w:tcPr>
          <w:p w:rsidR="00634479" w:rsidRPr="006F7FDB" w:rsidRDefault="00634479" w:rsidP="00C4352E">
            <w:pPr>
              <w:rPr>
                <w:rFonts w:ascii="Times New Roman" w:hAnsi="Times New Roman" w:cs="Times New Roman"/>
                <w:sz w:val="18"/>
                <w:szCs w:val="18"/>
              </w:rPr>
            </w:pPr>
            <w:r w:rsidRPr="006F7FDB">
              <w:rPr>
                <w:rFonts w:ascii="Times New Roman" w:hAnsi="Times New Roman" w:cs="Times New Roman"/>
                <w:sz w:val="18"/>
                <w:szCs w:val="18"/>
              </w:rPr>
              <w:t> </w:t>
            </w:r>
          </w:p>
        </w:tc>
      </w:tr>
      <w:tr w:rsidR="00435BB4" w:rsidRPr="006F7FDB" w:rsidTr="00C4352E">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34479" w:rsidRPr="006F7FDB" w:rsidRDefault="00634479" w:rsidP="00C4352E">
            <w:pPr>
              <w:rPr>
                <w:rFonts w:ascii="Times New Roman" w:hAnsi="Times New Roman" w:cs="Times New Roman"/>
                <w:sz w:val="18"/>
                <w:szCs w:val="18"/>
              </w:rPr>
            </w:pPr>
            <w:r w:rsidRPr="006F7FDB">
              <w:rPr>
                <w:rFonts w:ascii="Times New Roman" w:hAnsi="Times New Roman" w:cs="Times New Roman"/>
                <w:b/>
                <w:bCs/>
                <w:sz w:val="18"/>
                <w:szCs w:val="18"/>
                <w:bdr w:val="none" w:sz="0" w:space="0" w:color="auto" w:frame="1"/>
              </w:rPr>
              <w:t>1.</w:t>
            </w:r>
            <w:r w:rsidRPr="006F7FDB">
              <w:rPr>
                <w:rFonts w:ascii="Times New Roman" w:hAnsi="Times New Roman" w:cs="Times New Roman"/>
                <w:sz w:val="18"/>
                <w:szCs w:val="18"/>
              </w:rPr>
              <w:t> </w:t>
            </w:r>
            <w:r w:rsidRPr="006F7FDB">
              <w:rPr>
                <w:rFonts w:ascii="Times New Roman" w:hAnsi="Times New Roman" w:cs="Times New Roman"/>
                <w:b/>
                <w:bCs/>
                <w:sz w:val="18"/>
                <w:szCs w:val="18"/>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A33E75" w:rsidRPr="006F7FDB" w:rsidRDefault="00A33E75" w:rsidP="00A33E75">
            <w:pPr>
              <w:rPr>
                <w:rFonts w:ascii="Times New Roman" w:hAnsi="Times New Roman" w:cs="Times New Roman"/>
                <w:bCs/>
                <w:sz w:val="18"/>
                <w:szCs w:val="18"/>
              </w:rPr>
            </w:pPr>
            <w:r w:rsidRPr="006F7FDB">
              <w:rPr>
                <w:rFonts w:ascii="Times New Roman" w:hAnsi="Times New Roman" w:cs="Times New Roman"/>
                <w:bCs/>
                <w:sz w:val="18"/>
                <w:szCs w:val="18"/>
              </w:rPr>
              <w:t>Pasākums atbilst programmas virsmērķim:</w:t>
            </w:r>
          </w:p>
          <w:p w:rsidR="000B0FA6" w:rsidRPr="006F7FDB" w:rsidRDefault="000B0FA6" w:rsidP="000B0FA6">
            <w:pPr>
              <w:spacing w:after="0"/>
              <w:jc w:val="left"/>
              <w:rPr>
                <w:rFonts w:ascii="Times New Roman" w:hAnsi="Times New Roman" w:cs="Times New Roman"/>
                <w:bCs/>
                <w:sz w:val="18"/>
                <w:szCs w:val="18"/>
              </w:rPr>
            </w:pPr>
            <w:r w:rsidRPr="006F7FDB">
              <w:rPr>
                <w:rFonts w:ascii="Times New Roman" w:hAnsi="Times New Roman" w:cs="Times New Roman"/>
                <w:bCs/>
                <w:sz w:val="18"/>
                <w:szCs w:val="18"/>
              </w:rPr>
              <w:t>Latvijas iedzīvotāju zināšanas un izpratne par valsts rašanos un attīstības vēsturi un to izpausmes programmas mērķa grupu segmentos;</w:t>
            </w:r>
          </w:p>
          <w:p w:rsidR="00CA7171" w:rsidRPr="006F7FDB" w:rsidRDefault="009368BD" w:rsidP="009368BD">
            <w:pPr>
              <w:rPr>
                <w:rFonts w:ascii="Times New Roman" w:hAnsi="Times New Roman" w:cs="Times New Roman"/>
                <w:sz w:val="18"/>
                <w:szCs w:val="18"/>
              </w:rPr>
            </w:pPr>
            <w:r w:rsidRPr="006F7FDB">
              <w:rPr>
                <w:rFonts w:ascii="Times New Roman" w:hAnsi="Times New Roman" w:cs="Times New Roman"/>
                <w:sz w:val="18"/>
                <w:szCs w:val="18"/>
              </w:rPr>
              <w:t xml:space="preserve">Latvijas valsts simtgades pasākumu programmas noslēgumā, atzīmējot Latvijas valsts atzīšanas </w:t>
            </w:r>
            <w:proofErr w:type="spellStart"/>
            <w:r w:rsidRPr="006F7FDB">
              <w:rPr>
                <w:rFonts w:ascii="Times New Roman" w:hAnsi="Times New Roman" w:cs="Times New Roman"/>
                <w:i/>
                <w:sz w:val="18"/>
                <w:szCs w:val="18"/>
              </w:rPr>
              <w:t>de</w:t>
            </w:r>
            <w:proofErr w:type="spellEnd"/>
            <w:r w:rsidRPr="006F7FDB">
              <w:rPr>
                <w:rFonts w:ascii="Times New Roman" w:hAnsi="Times New Roman" w:cs="Times New Roman"/>
                <w:i/>
                <w:sz w:val="18"/>
                <w:szCs w:val="18"/>
              </w:rPr>
              <w:t xml:space="preserve"> </w:t>
            </w:r>
            <w:proofErr w:type="spellStart"/>
            <w:r w:rsidRPr="006F7FDB">
              <w:rPr>
                <w:rFonts w:ascii="Times New Roman" w:hAnsi="Times New Roman" w:cs="Times New Roman"/>
                <w:i/>
                <w:sz w:val="18"/>
                <w:szCs w:val="18"/>
              </w:rPr>
              <w:t>iure</w:t>
            </w:r>
            <w:proofErr w:type="spellEnd"/>
            <w:r w:rsidRPr="006F7FDB">
              <w:rPr>
                <w:rFonts w:ascii="Times New Roman" w:hAnsi="Times New Roman" w:cs="Times New Roman"/>
                <w:sz w:val="18"/>
                <w:szCs w:val="18"/>
              </w:rPr>
              <w:t xml:space="preserve"> simtgadi 2021. gada 26. janvārī, Latvijas Nacionālais arhīvs sagatavojis</w:t>
            </w:r>
            <w:proofErr w:type="gramStart"/>
            <w:r w:rsidRPr="006F7FDB">
              <w:rPr>
                <w:rFonts w:ascii="Times New Roman" w:hAnsi="Times New Roman" w:cs="Times New Roman"/>
                <w:sz w:val="18"/>
                <w:szCs w:val="18"/>
              </w:rPr>
              <w:t xml:space="preserve">  </w:t>
            </w:r>
            <w:proofErr w:type="gramEnd"/>
            <w:r w:rsidRPr="006F7FDB">
              <w:rPr>
                <w:rFonts w:ascii="Times New Roman" w:hAnsi="Times New Roman" w:cs="Times New Roman"/>
                <w:sz w:val="18"/>
                <w:szCs w:val="18"/>
              </w:rPr>
              <w:t>dokumentāro liecību izstādi “Ir Latvija. Ir Latvija brīva” (“100 dokumenti un 100 fotogrāfijas”)</w:t>
            </w:r>
            <w:r w:rsidR="00CA7171" w:rsidRPr="006F7FDB">
              <w:rPr>
                <w:rFonts w:ascii="Times New Roman" w:hAnsi="Times New Roman" w:cs="Times New Roman"/>
                <w:sz w:val="18"/>
                <w:szCs w:val="18"/>
              </w:rPr>
              <w:t>. Dokumentāro liecību izstāde</w:t>
            </w:r>
            <w:proofErr w:type="gramStart"/>
            <w:r w:rsidR="00CA7171" w:rsidRPr="006F7FDB">
              <w:rPr>
                <w:rFonts w:ascii="Times New Roman" w:hAnsi="Times New Roman" w:cs="Times New Roman"/>
                <w:sz w:val="18"/>
                <w:szCs w:val="18"/>
              </w:rPr>
              <w:t xml:space="preserve">  </w:t>
            </w:r>
            <w:proofErr w:type="gramEnd"/>
            <w:r w:rsidR="00CA7171" w:rsidRPr="006F7FDB">
              <w:rPr>
                <w:rFonts w:ascii="Times New Roman" w:hAnsi="Times New Roman" w:cs="Times New Roman"/>
                <w:sz w:val="18"/>
                <w:szCs w:val="18"/>
              </w:rPr>
              <w:t>no LNA fondiem sniedz iespēju plašam interesentu lokam iepazīties ar būtisku Latvijas valsts kultūrmantojuma un kolektīvās atmiņas daļu, Latvijas tautai un valstij nozīmīgām dokumentārām liecībām.</w:t>
            </w:r>
          </w:p>
          <w:p w:rsidR="009368BD" w:rsidRPr="006F7FDB" w:rsidRDefault="009368BD" w:rsidP="009368BD">
            <w:pPr>
              <w:rPr>
                <w:rFonts w:ascii="Times New Roman" w:hAnsi="Times New Roman" w:cs="Times New Roman"/>
                <w:sz w:val="18"/>
                <w:szCs w:val="18"/>
              </w:rPr>
            </w:pPr>
            <w:r w:rsidRPr="006F7FDB">
              <w:rPr>
                <w:rFonts w:ascii="Times New Roman" w:hAnsi="Times New Roman" w:cs="Times New Roman"/>
                <w:sz w:val="18"/>
                <w:szCs w:val="18"/>
              </w:rPr>
              <w:t xml:space="preserve">Izstādē apskatāmie Latvijas Nacionālajā arhīva fondos uzkrātie dokumenti ir mūsu valsts tapšanas, neatkarīgas pastāvēšanas, Latvijas Republikas </w:t>
            </w:r>
            <w:proofErr w:type="spellStart"/>
            <w:r w:rsidRPr="006F7FDB">
              <w:rPr>
                <w:rFonts w:ascii="Times New Roman" w:hAnsi="Times New Roman" w:cs="Times New Roman"/>
                <w:i/>
                <w:sz w:val="18"/>
                <w:szCs w:val="18"/>
              </w:rPr>
              <w:t>de</w:t>
            </w:r>
            <w:proofErr w:type="spellEnd"/>
            <w:r w:rsidRPr="006F7FDB">
              <w:rPr>
                <w:rFonts w:ascii="Times New Roman" w:hAnsi="Times New Roman" w:cs="Times New Roman"/>
                <w:i/>
                <w:sz w:val="18"/>
                <w:szCs w:val="18"/>
              </w:rPr>
              <w:t xml:space="preserve"> </w:t>
            </w:r>
            <w:proofErr w:type="spellStart"/>
            <w:r w:rsidRPr="006F7FDB">
              <w:rPr>
                <w:rFonts w:ascii="Times New Roman" w:hAnsi="Times New Roman" w:cs="Times New Roman"/>
                <w:i/>
                <w:sz w:val="18"/>
                <w:szCs w:val="18"/>
              </w:rPr>
              <w:t>iure</w:t>
            </w:r>
            <w:proofErr w:type="spellEnd"/>
            <w:r w:rsidRPr="006F7FDB">
              <w:rPr>
                <w:rFonts w:ascii="Times New Roman" w:hAnsi="Times New Roman" w:cs="Times New Roman"/>
                <w:sz w:val="18"/>
                <w:szCs w:val="18"/>
              </w:rPr>
              <w:t xml:space="preserve"> statusa uzturēšanas (okupācijas gados), latviešu tautas Trešās Atmodas un valsts neatkarības atjaunošanas liecības.</w:t>
            </w:r>
          </w:p>
          <w:p w:rsidR="00733FAA" w:rsidRPr="006F7FDB" w:rsidRDefault="00733FAA" w:rsidP="009368BD">
            <w:pPr>
              <w:rPr>
                <w:rFonts w:ascii="Times New Roman" w:hAnsi="Times New Roman" w:cs="Times New Roman"/>
                <w:sz w:val="18"/>
                <w:szCs w:val="18"/>
              </w:rPr>
            </w:pPr>
            <w:r w:rsidRPr="006F7FDB">
              <w:rPr>
                <w:rFonts w:ascii="Times New Roman" w:hAnsi="Times New Roman" w:cs="Times New Roman"/>
                <w:sz w:val="18"/>
                <w:szCs w:val="18"/>
              </w:rPr>
              <w:t xml:space="preserve">Izstāde sniedz ieskatu mūsu valsts sarežģītajā vēsturē, jo 100 gadu laikā tikai nepilnus 50 gadus tā bijusi neatkarīga. </w:t>
            </w:r>
          </w:p>
          <w:p w:rsidR="009368BD" w:rsidRPr="006F7FDB" w:rsidRDefault="009368BD" w:rsidP="00733FAA">
            <w:pPr>
              <w:rPr>
                <w:rFonts w:ascii="Times New Roman" w:hAnsi="Times New Roman" w:cs="Times New Roman"/>
                <w:sz w:val="18"/>
                <w:szCs w:val="18"/>
              </w:rPr>
            </w:pPr>
            <w:r w:rsidRPr="006F7FDB">
              <w:rPr>
                <w:rFonts w:ascii="Times New Roman" w:hAnsi="Times New Roman" w:cs="Times New Roman"/>
                <w:sz w:val="18"/>
                <w:szCs w:val="18"/>
              </w:rPr>
              <w:t>Gan valsts tapšana, gan tās neatkarības atjaunošana bija sarežģīts process, kas nebūtu bijis iespējams bez latviešu nācijas pašnoteikšanās tiesību īstenošanas, Latvijas iedzīvotāju gribas izveidot, aizstāvēt un attīstīt savu valsti, pēc ilgiem gadu desmitiem – atjaunot tās neatkarību. Baltijas valstu neatkarības atjaunošanas jautājuma uzturēšanai, kas ilga vairāk nekā 50 gadus, starptautiskajā politikā un diplomātijā un starptautiskajās tiesībās nebija precedenta. Svinot mūsu valsts simtgadi, mēs atzīmējam arī ar valsts neatkarības atjaunošanu saistīto notikumu trīsdesmitgades.</w:t>
            </w:r>
          </w:p>
          <w:p w:rsidR="00733FAA" w:rsidRPr="006F7FDB" w:rsidRDefault="00733FAA" w:rsidP="00733FAA">
            <w:pPr>
              <w:rPr>
                <w:rFonts w:ascii="Times New Roman" w:hAnsi="Times New Roman" w:cs="Times New Roman"/>
                <w:sz w:val="18"/>
                <w:szCs w:val="18"/>
              </w:rPr>
            </w:pPr>
            <w:r w:rsidRPr="006F7FDB">
              <w:rPr>
                <w:rFonts w:ascii="Times New Roman" w:hAnsi="Times New Roman" w:cs="Times New Roman"/>
                <w:sz w:val="18"/>
                <w:szCs w:val="18"/>
              </w:rPr>
              <w:t>Izstāde iepazīstina arī ar Latvijas valsts otrā neatkarības laikmeta dokumentārām liecībām, kas saistītas ar nozīmīgākajiem notikumiem Latvijas neatkarības neatgriezeniskā nodrošināšanā un integrācijā Rietumu politiskajās un ekonomiskajās struktūrās, tādējādi nodrošinot stabilas valsts pastāvēšanas garantijas.</w:t>
            </w:r>
          </w:p>
          <w:p w:rsidR="00CA7171" w:rsidRPr="006F7FDB" w:rsidRDefault="00733FAA" w:rsidP="00733FAA">
            <w:pPr>
              <w:rPr>
                <w:rFonts w:ascii="Times New Roman" w:hAnsi="Times New Roman" w:cs="Times New Roman"/>
                <w:sz w:val="18"/>
                <w:szCs w:val="18"/>
              </w:rPr>
            </w:pPr>
            <w:r w:rsidRPr="006F7FDB">
              <w:rPr>
                <w:rFonts w:ascii="Times New Roman" w:hAnsi="Times New Roman" w:cs="Times New Roman"/>
                <w:sz w:val="18"/>
                <w:szCs w:val="18"/>
              </w:rPr>
              <w:t>LNA Izstāde vienkopus parāda ļoti daudzveidīgu un plašu LNA fondos uzkrāto dokumentu klāstu</w:t>
            </w:r>
            <w:r w:rsidR="002652FE" w:rsidRPr="006F7FDB">
              <w:rPr>
                <w:rFonts w:ascii="Times New Roman" w:hAnsi="Times New Roman" w:cs="Times New Roman"/>
                <w:sz w:val="18"/>
                <w:szCs w:val="18"/>
              </w:rPr>
              <w:t>, kas ļauj izstādes apmeklētājiem iepazīt Latvijas vēstures nozīmīgākos notikumus tās va</w:t>
            </w:r>
            <w:r w:rsidR="006F7FDB" w:rsidRPr="006F7FDB">
              <w:rPr>
                <w:rFonts w:ascii="Times New Roman" w:hAnsi="Times New Roman" w:cs="Times New Roman"/>
                <w:sz w:val="18"/>
                <w:szCs w:val="18"/>
              </w:rPr>
              <w:t xml:space="preserve">lstiskuma gadsimta garumā. </w:t>
            </w:r>
          </w:p>
          <w:p w:rsidR="000B0FA6" w:rsidRPr="006F7FDB" w:rsidRDefault="000B0FA6" w:rsidP="000B0FA6">
            <w:pPr>
              <w:spacing w:after="0"/>
              <w:rPr>
                <w:rFonts w:ascii="Times New Roman" w:hAnsi="Times New Roman" w:cs="Times New Roman"/>
                <w:sz w:val="18"/>
                <w:szCs w:val="18"/>
              </w:rPr>
            </w:pPr>
            <w:r w:rsidRPr="006F7FDB">
              <w:rPr>
                <w:rFonts w:ascii="Times New Roman" w:hAnsi="Times New Roman" w:cs="Times New Roman"/>
                <w:sz w:val="18"/>
                <w:szCs w:val="18"/>
              </w:rPr>
              <w:t>Pasākums atbilst šādiem Latvijas valsts simtgades svinību mērķiem:</w:t>
            </w:r>
          </w:p>
          <w:p w:rsidR="000B0FA6" w:rsidRPr="006F7FDB" w:rsidRDefault="000B0FA6" w:rsidP="000B0FA6">
            <w:pPr>
              <w:spacing w:after="0"/>
              <w:rPr>
                <w:rFonts w:ascii="Times New Roman" w:hAnsi="Times New Roman" w:cs="Times New Roman"/>
                <w:sz w:val="18"/>
                <w:szCs w:val="18"/>
              </w:rPr>
            </w:pPr>
            <w:r w:rsidRPr="006F7FDB">
              <w:rPr>
                <w:rFonts w:ascii="Times New Roman" w:hAnsi="Times New Roman" w:cs="Times New Roman"/>
                <w:sz w:val="18"/>
                <w:szCs w:val="18"/>
              </w:rPr>
              <w:t>stiprināt valstiskuma apziņu, aktualizēt Latvijas valstiskuma vēsturi, godinot valsts dibinātājus un</w:t>
            </w:r>
            <w:r w:rsidR="008B67CE" w:rsidRPr="006F7FDB">
              <w:rPr>
                <w:rFonts w:ascii="Times New Roman" w:hAnsi="Times New Roman" w:cs="Times New Roman"/>
                <w:sz w:val="18"/>
                <w:szCs w:val="18"/>
              </w:rPr>
              <w:t xml:space="preserve"> atjaunotājus,</w:t>
            </w:r>
            <w:r w:rsidRPr="006F7FDB">
              <w:rPr>
                <w:rFonts w:ascii="Times New Roman" w:hAnsi="Times New Roman" w:cs="Times New Roman"/>
                <w:sz w:val="18"/>
                <w:szCs w:val="18"/>
              </w:rPr>
              <w:t xml:space="preserve"> pieminot notikumus, kas ietekmējuši Latvijas valsts izveidi</w:t>
            </w:r>
            <w:r w:rsidR="008B67CE" w:rsidRPr="006F7FDB">
              <w:rPr>
                <w:rFonts w:ascii="Times New Roman" w:hAnsi="Times New Roman" w:cs="Times New Roman"/>
                <w:sz w:val="18"/>
                <w:szCs w:val="18"/>
              </w:rPr>
              <w:t xml:space="preserve"> un atjaunošanu</w:t>
            </w:r>
            <w:r w:rsidRPr="006F7FDB">
              <w:rPr>
                <w:rFonts w:ascii="Times New Roman" w:hAnsi="Times New Roman" w:cs="Times New Roman"/>
                <w:sz w:val="18"/>
                <w:szCs w:val="18"/>
              </w:rPr>
              <w:t>, tādējādi nostiprinot izpratni par Latvijas valstiskumu kā likumsakarīgu ilgstošas attīstības rezultātu;</w:t>
            </w:r>
          </w:p>
          <w:p w:rsidR="000B0FA6" w:rsidRPr="006F7FDB" w:rsidRDefault="000B0FA6" w:rsidP="000B0FA6">
            <w:pPr>
              <w:spacing w:after="0"/>
              <w:rPr>
                <w:rFonts w:ascii="Times New Roman" w:hAnsi="Times New Roman" w:cs="Times New Roman"/>
                <w:sz w:val="18"/>
                <w:szCs w:val="18"/>
              </w:rPr>
            </w:pPr>
            <w:r w:rsidRPr="006F7FDB">
              <w:rPr>
                <w:rFonts w:ascii="Times New Roman" w:hAnsi="Times New Roman" w:cs="Times New Roman"/>
                <w:sz w:val="18"/>
                <w:szCs w:val="18"/>
              </w:rPr>
              <w:t>apliecināt Latvijas kā nacionālas un eiropeiskas 21. gadsimta valsts vērtības;</w:t>
            </w:r>
          </w:p>
          <w:p w:rsidR="000B0FA6" w:rsidRPr="006F7FDB" w:rsidRDefault="000B0FA6" w:rsidP="000B0FA6">
            <w:pPr>
              <w:spacing w:after="0"/>
              <w:rPr>
                <w:rFonts w:ascii="Times New Roman" w:hAnsi="Times New Roman" w:cs="Times New Roman"/>
                <w:sz w:val="18"/>
                <w:szCs w:val="18"/>
              </w:rPr>
            </w:pPr>
            <w:r w:rsidRPr="006F7FDB">
              <w:rPr>
                <w:rFonts w:ascii="Times New Roman" w:hAnsi="Times New Roman" w:cs="Times New Roman"/>
                <w:sz w:val="18"/>
                <w:szCs w:val="18"/>
              </w:rPr>
              <w:t>cildināt Latvijas kultūras;</w:t>
            </w:r>
          </w:p>
          <w:p w:rsidR="000B0FA6" w:rsidRPr="006F7FDB" w:rsidRDefault="000B0FA6" w:rsidP="000B0FA6">
            <w:pPr>
              <w:spacing w:after="0"/>
              <w:rPr>
                <w:rFonts w:ascii="Times New Roman" w:hAnsi="Times New Roman" w:cs="Times New Roman"/>
                <w:sz w:val="18"/>
                <w:szCs w:val="18"/>
              </w:rPr>
            </w:pPr>
            <w:r w:rsidRPr="006F7FDB">
              <w:rPr>
                <w:rFonts w:ascii="Times New Roman" w:hAnsi="Times New Roman" w:cs="Times New Roman"/>
                <w:sz w:val="18"/>
                <w:szCs w:val="18"/>
              </w:rPr>
              <w:t xml:space="preserve">modināt sabiedrībā atbildības ētiku, atbildības uzņemšanos par sevi, savu ģimeni, kopienu un valsti; </w:t>
            </w:r>
          </w:p>
          <w:p w:rsidR="000B0FA6" w:rsidRPr="006F7FDB" w:rsidRDefault="000B0FA6" w:rsidP="000B0FA6">
            <w:pPr>
              <w:spacing w:after="0"/>
              <w:rPr>
                <w:rFonts w:ascii="Times New Roman" w:hAnsi="Times New Roman" w:cs="Times New Roman"/>
                <w:sz w:val="18"/>
                <w:szCs w:val="18"/>
              </w:rPr>
            </w:pPr>
            <w:r w:rsidRPr="006F7FDB">
              <w:rPr>
                <w:rFonts w:ascii="Times New Roman" w:hAnsi="Times New Roman" w:cs="Times New Roman"/>
                <w:sz w:val="18"/>
                <w:szCs w:val="18"/>
              </w:rPr>
              <w:t>stiprināt jauniešu radošo iniciatīvu un piederības sajūtu Latvijai;</w:t>
            </w:r>
          </w:p>
          <w:p w:rsidR="00C722F3" w:rsidRPr="006F7FDB" w:rsidRDefault="000B0FA6" w:rsidP="00D347FB">
            <w:pPr>
              <w:spacing w:after="0"/>
              <w:rPr>
                <w:rFonts w:ascii="Times New Roman" w:hAnsi="Times New Roman" w:cs="Times New Roman"/>
                <w:sz w:val="18"/>
                <w:szCs w:val="18"/>
              </w:rPr>
            </w:pPr>
            <w:r w:rsidRPr="006F7FDB">
              <w:rPr>
                <w:rFonts w:ascii="Times New Roman" w:hAnsi="Times New Roman" w:cs="Times New Roman"/>
                <w:sz w:val="18"/>
                <w:szCs w:val="18"/>
              </w:rPr>
              <w:t>vēstīt par Latviju kā aktīvu un atbildīgu starptautisko un starpkultūru attiecību veidotāju.</w:t>
            </w:r>
          </w:p>
        </w:tc>
      </w:tr>
      <w:tr w:rsidR="00435BB4" w:rsidRPr="006F7FDB" w:rsidTr="00C4352E">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34479" w:rsidRPr="006F7FDB" w:rsidRDefault="00634479" w:rsidP="00C4352E">
            <w:pPr>
              <w:rPr>
                <w:rFonts w:ascii="Times New Roman" w:hAnsi="Times New Roman" w:cs="Times New Roman"/>
                <w:sz w:val="18"/>
                <w:szCs w:val="18"/>
              </w:rPr>
            </w:pPr>
            <w:r w:rsidRPr="006F7FDB">
              <w:rPr>
                <w:rFonts w:ascii="Times New Roman" w:hAnsi="Times New Roman" w:cs="Times New Roman"/>
                <w:b/>
                <w:bCs/>
                <w:sz w:val="18"/>
                <w:szCs w:val="18"/>
                <w:bdr w:val="none" w:sz="0" w:space="0" w:color="auto" w:frame="1"/>
              </w:rPr>
              <w:t>2.</w:t>
            </w:r>
            <w:r w:rsidRPr="006F7FDB">
              <w:rPr>
                <w:rFonts w:ascii="Times New Roman" w:hAnsi="Times New Roman" w:cs="Times New Roman"/>
                <w:sz w:val="18"/>
                <w:szCs w:val="18"/>
              </w:rPr>
              <w:t> </w:t>
            </w:r>
            <w:r w:rsidRPr="006F7FDB">
              <w:rPr>
                <w:rFonts w:ascii="Times New Roman" w:hAnsi="Times New Roman" w:cs="Times New Roman"/>
                <w:b/>
                <w:bCs/>
                <w:sz w:val="18"/>
                <w:szCs w:val="18"/>
                <w:bdr w:val="none" w:sz="0" w:space="0" w:color="auto" w:frame="1"/>
              </w:rPr>
              <w:t>Pasākuma mērķauditorija</w:t>
            </w:r>
            <w:r w:rsidRPr="006F7FDB">
              <w:rPr>
                <w:rFonts w:ascii="Times New Roman" w:hAnsi="Times New Roman" w:cs="Times New Roman"/>
                <w:sz w:val="18"/>
                <w:szCs w:val="18"/>
              </w:rPr>
              <w:t xml:space="preserve"> (t. sk. plānotās iedzīvotāju grupas, sasniegto iedzīvotāju skaits (tiešā un netiešā mērķauditorija), iespēja līdzdarboties un (vai) sniegt </w:t>
            </w:r>
            <w:r w:rsidRPr="006F7FDB">
              <w:rPr>
                <w:rFonts w:ascii="Times New Roman" w:hAnsi="Times New Roman" w:cs="Times New Roman"/>
                <w:sz w:val="18"/>
                <w:szCs w:val="18"/>
              </w:rPr>
              <w:lastRenderedPageBreak/>
              <w:t>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9D07DA" w:rsidRPr="006F7FDB" w:rsidRDefault="009D07DA" w:rsidP="009D07DA">
            <w:pPr>
              <w:rPr>
                <w:rFonts w:ascii="Times New Roman" w:hAnsi="Times New Roman" w:cs="Times New Roman"/>
                <w:sz w:val="18"/>
                <w:szCs w:val="18"/>
              </w:rPr>
            </w:pPr>
            <w:r w:rsidRPr="006F7FDB">
              <w:rPr>
                <w:rFonts w:ascii="Times New Roman" w:hAnsi="Times New Roman" w:cs="Times New Roman"/>
                <w:bCs/>
                <w:sz w:val="18"/>
                <w:szCs w:val="18"/>
              </w:rPr>
              <w:lastRenderedPageBreak/>
              <w:t xml:space="preserve">Izstāde sadarbībā </w:t>
            </w:r>
            <w:r w:rsidRPr="006F7FDB">
              <w:rPr>
                <w:rFonts w:ascii="Times New Roman" w:hAnsi="Times New Roman" w:cs="Times New Roman"/>
                <w:sz w:val="18"/>
                <w:szCs w:val="18"/>
              </w:rPr>
              <w:t>ar Rīgas Sv. Pētera baznīcas pārvaldi atklāta Sv. Pētera baznīcā 2020. gada novembrī.</w:t>
            </w:r>
          </w:p>
          <w:p w:rsidR="00D347FB" w:rsidRPr="006F7FDB" w:rsidRDefault="006F7FDB" w:rsidP="00D347FB">
            <w:pPr>
              <w:rPr>
                <w:rFonts w:ascii="Times New Roman" w:hAnsi="Times New Roman" w:cs="Times New Roman"/>
                <w:sz w:val="18"/>
                <w:szCs w:val="18"/>
              </w:rPr>
            </w:pPr>
            <w:hyperlink r:id="rId6" w:history="1">
              <w:r w:rsidR="00D347FB" w:rsidRPr="006F7FDB">
                <w:rPr>
                  <w:rStyle w:val="Hyperlink"/>
                  <w:rFonts w:ascii="Times New Roman" w:hAnsi="Times New Roman" w:cs="Times New Roman"/>
                  <w:color w:val="auto"/>
                  <w:sz w:val="18"/>
                  <w:szCs w:val="18"/>
                </w:rPr>
                <w:t>https://peterbaznica.riga.lv/lv/jaunumi/izstade-ir-latvija-ir-latvija-briva/</w:t>
              </w:r>
            </w:hyperlink>
            <w:r w:rsidR="00D347FB" w:rsidRPr="006F7FDB">
              <w:rPr>
                <w:rFonts w:ascii="Times New Roman" w:hAnsi="Times New Roman" w:cs="Times New Roman"/>
                <w:sz w:val="18"/>
                <w:szCs w:val="18"/>
              </w:rPr>
              <w:t xml:space="preserve"> </w:t>
            </w:r>
          </w:p>
          <w:p w:rsidR="008B67CE" w:rsidRPr="006F7FDB" w:rsidRDefault="006F7FDB" w:rsidP="00D347FB">
            <w:pPr>
              <w:rPr>
                <w:rFonts w:ascii="Times New Roman" w:hAnsi="Times New Roman" w:cs="Times New Roman"/>
                <w:sz w:val="18"/>
                <w:szCs w:val="18"/>
              </w:rPr>
            </w:pPr>
            <w:hyperlink r:id="rId7" w:history="1">
              <w:r w:rsidR="007130D8" w:rsidRPr="006F7FDB">
                <w:rPr>
                  <w:rStyle w:val="Hyperlink"/>
                  <w:rFonts w:ascii="Times New Roman" w:hAnsi="Times New Roman" w:cs="Times New Roman"/>
                  <w:color w:val="auto"/>
                  <w:sz w:val="18"/>
                  <w:szCs w:val="18"/>
                </w:rPr>
                <w:t>https://lv100.lv/jaunumi/sv-petera-baznica-skatama-izstade-ir-latvija-ir-latvija-briva/</w:t>
              </w:r>
            </w:hyperlink>
            <w:proofErr w:type="gramStart"/>
            <w:r w:rsidR="007130D8" w:rsidRPr="006F7FDB">
              <w:rPr>
                <w:rFonts w:ascii="Times New Roman" w:hAnsi="Times New Roman" w:cs="Times New Roman"/>
                <w:sz w:val="18"/>
                <w:szCs w:val="18"/>
              </w:rPr>
              <w:t xml:space="preserve">  </w:t>
            </w:r>
            <w:proofErr w:type="gramEnd"/>
          </w:p>
          <w:p w:rsidR="00D347FB" w:rsidRPr="006F7FDB" w:rsidRDefault="006F7FDB" w:rsidP="00D347FB">
            <w:pPr>
              <w:rPr>
                <w:rFonts w:ascii="Times New Roman" w:hAnsi="Times New Roman" w:cs="Times New Roman"/>
                <w:sz w:val="18"/>
                <w:szCs w:val="18"/>
              </w:rPr>
            </w:pPr>
            <w:hyperlink r:id="rId8" w:history="1">
              <w:r w:rsidR="00D347FB" w:rsidRPr="006F7FDB">
                <w:rPr>
                  <w:rStyle w:val="Hyperlink"/>
                  <w:rFonts w:ascii="Times New Roman" w:hAnsi="Times New Roman" w:cs="Times New Roman"/>
                  <w:color w:val="auto"/>
                  <w:sz w:val="18"/>
                  <w:szCs w:val="18"/>
                </w:rPr>
                <w:t>https://www.diena.lv/raksts/kd/zinas/rigas-sv.-petera-baznica-skatama-izstade-_ir-latvija.-ir-latvija-briva_-14253309</w:t>
              </w:r>
            </w:hyperlink>
            <w:r w:rsidR="00D347FB" w:rsidRPr="006F7FDB">
              <w:rPr>
                <w:rFonts w:ascii="Times New Roman" w:hAnsi="Times New Roman" w:cs="Times New Roman"/>
                <w:sz w:val="18"/>
                <w:szCs w:val="18"/>
              </w:rPr>
              <w:t xml:space="preserve"> </w:t>
            </w:r>
          </w:p>
          <w:p w:rsidR="00D347FB" w:rsidRPr="006F7FDB" w:rsidRDefault="006F7FDB" w:rsidP="00D347FB">
            <w:pPr>
              <w:rPr>
                <w:rFonts w:ascii="Times New Roman" w:hAnsi="Times New Roman" w:cs="Times New Roman"/>
                <w:sz w:val="18"/>
                <w:szCs w:val="18"/>
              </w:rPr>
            </w:pPr>
            <w:hyperlink r:id="rId9" w:history="1">
              <w:r w:rsidR="00D347FB" w:rsidRPr="006F7FDB">
                <w:rPr>
                  <w:rStyle w:val="Hyperlink"/>
                  <w:rFonts w:ascii="Times New Roman" w:hAnsi="Times New Roman" w:cs="Times New Roman"/>
                  <w:color w:val="auto"/>
                  <w:sz w:val="18"/>
                  <w:szCs w:val="18"/>
                </w:rPr>
                <w:t>https://www.delfi.lv/kultura/news/culturenvironment/sv-petera-baznica-skatama-izstade-ir-latvija-ir-latvija-briva.d?id=52740918</w:t>
              </w:r>
            </w:hyperlink>
            <w:r w:rsidR="00D347FB" w:rsidRPr="006F7FDB">
              <w:rPr>
                <w:rFonts w:ascii="Times New Roman" w:hAnsi="Times New Roman" w:cs="Times New Roman"/>
                <w:sz w:val="18"/>
                <w:szCs w:val="18"/>
              </w:rPr>
              <w:t xml:space="preserve"> </w:t>
            </w:r>
          </w:p>
          <w:p w:rsidR="009D07DA" w:rsidRPr="006F7FDB" w:rsidRDefault="00D347FB" w:rsidP="00D347FB">
            <w:pPr>
              <w:rPr>
                <w:rFonts w:ascii="Times New Roman" w:hAnsi="Times New Roman" w:cs="Times New Roman"/>
                <w:sz w:val="18"/>
                <w:szCs w:val="18"/>
              </w:rPr>
            </w:pPr>
            <w:r w:rsidRPr="006F7FDB">
              <w:rPr>
                <w:rFonts w:ascii="Times New Roman" w:hAnsi="Times New Roman" w:cs="Times New Roman"/>
                <w:sz w:val="18"/>
                <w:szCs w:val="18"/>
              </w:rPr>
              <w:t>Izstādi "Ir Latvija. Ir Latvija brīva" 2021. gadā plānots eksponēt Igaunijā un Lietuvā, eksponēšanas laiki tiks precizēti, vadoties pēc epidemioloģiskās situācijas.</w:t>
            </w:r>
          </w:p>
          <w:p w:rsidR="005B762F" w:rsidRPr="006F7FDB" w:rsidRDefault="005B762F" w:rsidP="005B762F">
            <w:pPr>
              <w:spacing w:after="0"/>
              <w:rPr>
                <w:rFonts w:ascii="Times New Roman" w:hAnsi="Times New Roman" w:cs="Times New Roman"/>
                <w:bCs/>
                <w:sz w:val="18"/>
                <w:szCs w:val="18"/>
              </w:rPr>
            </w:pPr>
            <w:r w:rsidRPr="006F7FDB">
              <w:rPr>
                <w:rFonts w:ascii="Times New Roman" w:hAnsi="Times New Roman" w:cs="Times New Roman"/>
                <w:bCs/>
                <w:sz w:val="18"/>
                <w:szCs w:val="18"/>
              </w:rPr>
              <w:t>Pasākuma mērķauditorijas atbilstoši Latvijas simtgades svinību plānošanas dokumentos definētajām:</w:t>
            </w:r>
          </w:p>
          <w:p w:rsidR="009D07DA" w:rsidRPr="006F7FDB" w:rsidRDefault="009D07DA" w:rsidP="009D07DA">
            <w:pPr>
              <w:spacing w:after="0"/>
              <w:rPr>
                <w:rFonts w:ascii="Times New Roman" w:hAnsi="Times New Roman" w:cs="Times New Roman"/>
                <w:sz w:val="18"/>
                <w:szCs w:val="18"/>
              </w:rPr>
            </w:pPr>
            <w:r w:rsidRPr="006F7FDB">
              <w:rPr>
                <w:rFonts w:ascii="Times New Roman" w:hAnsi="Times New Roman" w:cs="Times New Roman"/>
                <w:bCs/>
                <w:sz w:val="18"/>
                <w:szCs w:val="18"/>
              </w:rPr>
              <w:t>ģimenes ar bērniem;</w:t>
            </w:r>
          </w:p>
          <w:p w:rsidR="009D07DA" w:rsidRPr="006F7FDB" w:rsidRDefault="009D07DA" w:rsidP="009D07DA">
            <w:pPr>
              <w:spacing w:after="0"/>
              <w:rPr>
                <w:rFonts w:ascii="Times New Roman" w:hAnsi="Times New Roman" w:cs="Times New Roman"/>
                <w:sz w:val="18"/>
                <w:szCs w:val="18"/>
              </w:rPr>
            </w:pPr>
            <w:r w:rsidRPr="006F7FDB">
              <w:rPr>
                <w:rFonts w:ascii="Times New Roman" w:hAnsi="Times New Roman" w:cs="Times New Roman"/>
                <w:bCs/>
                <w:sz w:val="18"/>
                <w:szCs w:val="18"/>
              </w:rPr>
              <w:t>jaunieši;</w:t>
            </w:r>
          </w:p>
          <w:p w:rsidR="009D07DA" w:rsidRPr="006F7FDB" w:rsidRDefault="009D07DA" w:rsidP="009D07DA">
            <w:pPr>
              <w:spacing w:after="0"/>
              <w:rPr>
                <w:rFonts w:ascii="Times New Roman" w:hAnsi="Times New Roman" w:cs="Times New Roman"/>
                <w:sz w:val="18"/>
                <w:szCs w:val="18"/>
              </w:rPr>
            </w:pPr>
            <w:r w:rsidRPr="006F7FDB">
              <w:rPr>
                <w:rFonts w:ascii="Times New Roman" w:hAnsi="Times New Roman" w:cs="Times New Roman"/>
                <w:bCs/>
                <w:sz w:val="18"/>
                <w:szCs w:val="18"/>
                <w:shd w:val="clear" w:color="auto" w:fill="FFFFFF"/>
              </w:rPr>
              <w:t>seniori;</w:t>
            </w:r>
          </w:p>
          <w:p w:rsidR="009D07DA" w:rsidRPr="006F7FDB" w:rsidRDefault="009D07DA" w:rsidP="009D07DA">
            <w:pPr>
              <w:spacing w:after="0"/>
              <w:rPr>
                <w:rFonts w:ascii="Times New Roman" w:hAnsi="Times New Roman" w:cs="Times New Roman"/>
                <w:sz w:val="18"/>
                <w:szCs w:val="18"/>
              </w:rPr>
            </w:pPr>
            <w:r w:rsidRPr="006F7FDB">
              <w:rPr>
                <w:rFonts w:ascii="Times New Roman" w:hAnsi="Times New Roman" w:cs="Times New Roman"/>
                <w:bCs/>
                <w:sz w:val="18"/>
                <w:szCs w:val="18"/>
                <w:shd w:val="clear" w:color="auto" w:fill="FFFFFF"/>
              </w:rPr>
              <w:t>Latvijas mazākumtautību iedzīvotāji;</w:t>
            </w:r>
          </w:p>
          <w:p w:rsidR="009D07DA" w:rsidRPr="006F7FDB" w:rsidRDefault="009D07DA" w:rsidP="009D07DA">
            <w:pPr>
              <w:spacing w:after="0"/>
              <w:rPr>
                <w:rFonts w:ascii="Times New Roman" w:hAnsi="Times New Roman" w:cs="Times New Roman"/>
                <w:sz w:val="18"/>
                <w:szCs w:val="18"/>
              </w:rPr>
            </w:pPr>
            <w:r w:rsidRPr="006F7FDB">
              <w:rPr>
                <w:rFonts w:ascii="Times New Roman" w:hAnsi="Times New Roman" w:cs="Times New Roman"/>
                <w:bCs/>
                <w:sz w:val="18"/>
                <w:szCs w:val="18"/>
                <w:shd w:val="clear" w:color="auto" w:fill="FFFFFF"/>
              </w:rPr>
              <w:t>Latvijas reģionu iedzīvotāji;</w:t>
            </w:r>
          </w:p>
          <w:p w:rsidR="009D07DA" w:rsidRPr="006F7FDB" w:rsidRDefault="009D07DA" w:rsidP="009D07DA">
            <w:pPr>
              <w:spacing w:after="0"/>
              <w:rPr>
                <w:rFonts w:ascii="Times New Roman" w:hAnsi="Times New Roman" w:cs="Times New Roman"/>
                <w:sz w:val="18"/>
                <w:szCs w:val="18"/>
              </w:rPr>
            </w:pPr>
            <w:r w:rsidRPr="006F7FDB">
              <w:rPr>
                <w:rFonts w:ascii="Times New Roman" w:hAnsi="Times New Roman" w:cs="Times New Roman"/>
                <w:bCs/>
                <w:sz w:val="18"/>
                <w:szCs w:val="18"/>
                <w:shd w:val="clear" w:color="auto" w:fill="FFFFFF"/>
              </w:rPr>
              <w:t>tautieši ārvalstīs;</w:t>
            </w:r>
          </w:p>
          <w:p w:rsidR="009D07DA" w:rsidRPr="006F7FDB" w:rsidRDefault="009D07DA" w:rsidP="009D07DA">
            <w:pPr>
              <w:spacing w:after="0"/>
              <w:rPr>
                <w:rFonts w:ascii="Times New Roman" w:hAnsi="Times New Roman" w:cs="Times New Roman"/>
                <w:sz w:val="18"/>
                <w:szCs w:val="18"/>
              </w:rPr>
            </w:pPr>
            <w:r w:rsidRPr="006F7FDB">
              <w:rPr>
                <w:rFonts w:ascii="Times New Roman" w:hAnsi="Times New Roman" w:cs="Times New Roman"/>
                <w:bCs/>
                <w:sz w:val="18"/>
                <w:szCs w:val="18"/>
                <w:shd w:val="clear" w:color="auto" w:fill="FFFFFF"/>
              </w:rPr>
              <w:t>ārvalstu viesi;</w:t>
            </w:r>
          </w:p>
          <w:p w:rsidR="00594A56" w:rsidRPr="006F7FDB" w:rsidRDefault="009D07DA" w:rsidP="009D07DA">
            <w:pPr>
              <w:spacing w:after="0"/>
              <w:rPr>
                <w:rFonts w:ascii="Times New Roman" w:hAnsi="Times New Roman" w:cs="Times New Roman"/>
                <w:sz w:val="18"/>
                <w:szCs w:val="18"/>
              </w:rPr>
            </w:pPr>
            <w:r w:rsidRPr="006F7FDB">
              <w:rPr>
                <w:rFonts w:ascii="Times New Roman" w:hAnsi="Times New Roman" w:cs="Times New Roman"/>
                <w:bCs/>
                <w:sz w:val="18"/>
                <w:szCs w:val="18"/>
                <w:shd w:val="clear" w:color="auto" w:fill="FFFFFF"/>
              </w:rPr>
              <w:t>cits.</w:t>
            </w:r>
          </w:p>
        </w:tc>
      </w:tr>
      <w:tr w:rsidR="00435BB4" w:rsidRPr="006F7FDB" w:rsidTr="00C4352E">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34479" w:rsidRPr="006F7FDB" w:rsidRDefault="00634479" w:rsidP="00C4352E">
            <w:pPr>
              <w:rPr>
                <w:rFonts w:ascii="Times New Roman" w:hAnsi="Times New Roman" w:cs="Times New Roman"/>
                <w:b/>
                <w:bCs/>
                <w:sz w:val="18"/>
                <w:szCs w:val="18"/>
              </w:rPr>
            </w:pPr>
            <w:r w:rsidRPr="006F7FDB">
              <w:rPr>
                <w:rFonts w:ascii="Times New Roman" w:hAnsi="Times New Roman" w:cs="Times New Roman"/>
                <w:b/>
                <w:bCs/>
                <w:sz w:val="18"/>
                <w:szCs w:val="18"/>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CA7171" w:rsidRPr="006F7FDB" w:rsidRDefault="00CA7171" w:rsidP="009D07DA">
            <w:pPr>
              <w:rPr>
                <w:rFonts w:ascii="Times New Roman" w:hAnsi="Times New Roman" w:cs="Times New Roman"/>
                <w:sz w:val="18"/>
                <w:szCs w:val="18"/>
              </w:rPr>
            </w:pPr>
            <w:r w:rsidRPr="006F7FDB">
              <w:rPr>
                <w:rFonts w:ascii="Times New Roman" w:hAnsi="Times New Roman" w:cs="Times New Roman"/>
                <w:sz w:val="18"/>
                <w:szCs w:val="18"/>
              </w:rPr>
              <w:t xml:space="preserve">LNA </w:t>
            </w:r>
            <w:r w:rsidR="00D347FB" w:rsidRPr="006F7FDB">
              <w:rPr>
                <w:rFonts w:ascii="Times New Roman" w:hAnsi="Times New Roman" w:cs="Times New Roman"/>
                <w:sz w:val="18"/>
                <w:szCs w:val="18"/>
              </w:rPr>
              <w:t>d</w:t>
            </w:r>
            <w:r w:rsidRPr="006F7FDB">
              <w:rPr>
                <w:rFonts w:ascii="Times New Roman" w:hAnsi="Times New Roman" w:cs="Times New Roman"/>
                <w:sz w:val="18"/>
                <w:szCs w:val="18"/>
              </w:rPr>
              <w:t xml:space="preserve">okumentāro liecību izstāde “Ir Latvija. Ir Latvija brīva” </w:t>
            </w:r>
            <w:r w:rsidRPr="006F7FDB">
              <w:rPr>
                <w:rFonts w:ascii="Times New Roman" w:eastAsia="Times New Roman" w:hAnsi="Times New Roman" w:cs="Times New Roman"/>
                <w:sz w:val="18"/>
                <w:szCs w:val="18"/>
                <w:lang w:eastAsia="lv-LV"/>
              </w:rPr>
              <w:t xml:space="preserve">dod iespēju uzzināt vairāk par Latvijas valsts tapšanas un atjaunošanas vēsturi. Apliecinot, ka tāpat kā Latvijas valstu izveidošanās arī tās valstiskuma atjaunošana nav nejaušība, bet likumsakarība. </w:t>
            </w:r>
          </w:p>
          <w:p w:rsidR="009D07DA" w:rsidRPr="006F7FDB" w:rsidRDefault="009D07DA" w:rsidP="00CA7171">
            <w:pPr>
              <w:rPr>
                <w:rFonts w:ascii="Times New Roman" w:hAnsi="Times New Roman" w:cs="Times New Roman"/>
                <w:sz w:val="18"/>
                <w:szCs w:val="18"/>
              </w:rPr>
            </w:pPr>
            <w:r w:rsidRPr="006F7FDB">
              <w:rPr>
                <w:rFonts w:ascii="Times New Roman" w:hAnsi="Times New Roman" w:cs="Times New Roman"/>
                <w:bCs/>
                <w:sz w:val="18"/>
                <w:szCs w:val="18"/>
              </w:rPr>
              <w:t>Izstādē izmantotais daudzveidīgs dokumentāro liecību klāsts un vizuālie risinājumi, padara to saistošu dažādām apmeklētāju auditorijām.</w:t>
            </w:r>
            <w:r w:rsidRPr="006F7FDB">
              <w:rPr>
                <w:rFonts w:ascii="Times New Roman" w:hAnsi="Times New Roman" w:cs="Times New Roman"/>
                <w:sz w:val="18"/>
                <w:szCs w:val="18"/>
              </w:rPr>
              <w:t xml:space="preserve"> Piedāvājot iespēju Latvijas un ārvalstu apmeklētājiem padziļināti izprast Latvijas valstiskuma </w:t>
            </w:r>
            <w:proofErr w:type="spellStart"/>
            <w:r w:rsidRPr="006F7FDB">
              <w:rPr>
                <w:rFonts w:ascii="Times New Roman" w:hAnsi="Times New Roman" w:cs="Times New Roman"/>
                <w:sz w:val="18"/>
                <w:szCs w:val="18"/>
              </w:rPr>
              <w:t>būtību</w:t>
            </w:r>
            <w:proofErr w:type="spellEnd"/>
            <w:r w:rsidRPr="006F7FDB">
              <w:rPr>
                <w:rFonts w:ascii="Times New Roman" w:hAnsi="Times New Roman" w:cs="Times New Roman"/>
                <w:sz w:val="18"/>
                <w:szCs w:val="18"/>
              </w:rPr>
              <w:t xml:space="preserve"> un </w:t>
            </w:r>
            <w:proofErr w:type="spellStart"/>
            <w:r w:rsidRPr="006F7FDB">
              <w:rPr>
                <w:rFonts w:ascii="Times New Roman" w:hAnsi="Times New Roman" w:cs="Times New Roman"/>
                <w:sz w:val="18"/>
                <w:szCs w:val="18"/>
              </w:rPr>
              <w:t>tapšanas</w:t>
            </w:r>
            <w:proofErr w:type="spellEnd"/>
            <w:r w:rsidRPr="006F7FDB">
              <w:rPr>
                <w:rFonts w:ascii="Times New Roman" w:hAnsi="Times New Roman" w:cs="Times New Roman"/>
                <w:sz w:val="18"/>
                <w:szCs w:val="18"/>
              </w:rPr>
              <w:t xml:space="preserve"> </w:t>
            </w:r>
            <w:proofErr w:type="spellStart"/>
            <w:r w:rsidRPr="006F7FDB">
              <w:rPr>
                <w:rFonts w:ascii="Times New Roman" w:hAnsi="Times New Roman" w:cs="Times New Roman"/>
                <w:sz w:val="18"/>
                <w:szCs w:val="18"/>
              </w:rPr>
              <w:t>vēsturi</w:t>
            </w:r>
            <w:proofErr w:type="spellEnd"/>
            <w:r w:rsidRPr="006F7FDB">
              <w:rPr>
                <w:rFonts w:ascii="Times New Roman" w:hAnsi="Times New Roman" w:cs="Times New Roman"/>
                <w:sz w:val="18"/>
                <w:szCs w:val="18"/>
              </w:rPr>
              <w:t>, parādot mūsu kā tautas uzvaras un zaudējumus, gribu un gatavību aizstāvēt savu valsti, okupācijas varu nodarītos zaudējumus, Latvijas valstiskās neatkarības atgūšanu, kā arī sekmēs interesi par mūsu bagāto kultūrvēsturisko mantojumu un tā saglabāšanu.</w:t>
            </w:r>
          </w:p>
          <w:p w:rsidR="00594A56" w:rsidRPr="006F7FDB" w:rsidRDefault="00594A56" w:rsidP="00594A56">
            <w:pPr>
              <w:spacing w:after="0"/>
              <w:rPr>
                <w:rFonts w:ascii="Times New Roman" w:hAnsi="Times New Roman" w:cs="Times New Roman"/>
                <w:sz w:val="18"/>
                <w:szCs w:val="18"/>
              </w:rPr>
            </w:pPr>
            <w:r w:rsidRPr="006F7FDB">
              <w:rPr>
                <w:rFonts w:ascii="Times New Roman" w:hAnsi="Times New Roman" w:cs="Times New Roman"/>
                <w:sz w:val="18"/>
                <w:szCs w:val="18"/>
              </w:rPr>
              <w:t xml:space="preserve">Pasākumā identificēto paliekošo vērtību veidi: </w:t>
            </w:r>
          </w:p>
          <w:p w:rsidR="00594A56" w:rsidRPr="006F7FDB" w:rsidRDefault="00594A56" w:rsidP="00594A56">
            <w:pPr>
              <w:spacing w:after="0"/>
              <w:rPr>
                <w:rFonts w:ascii="Times New Roman" w:hAnsi="Times New Roman" w:cs="Times New Roman"/>
                <w:sz w:val="18"/>
                <w:szCs w:val="18"/>
              </w:rPr>
            </w:pPr>
            <w:r w:rsidRPr="006F7FDB">
              <w:rPr>
                <w:rFonts w:ascii="Times New Roman" w:hAnsi="Times New Roman" w:cs="Times New Roman"/>
                <w:sz w:val="18"/>
                <w:szCs w:val="18"/>
              </w:rPr>
              <w:t xml:space="preserve">radītas jaunas zināšanas, priekšstati un izpratne par Latvijas </w:t>
            </w:r>
            <w:r w:rsidR="00C83C6B" w:rsidRPr="006F7FDB">
              <w:rPr>
                <w:rFonts w:ascii="Times New Roman" w:hAnsi="Times New Roman" w:cs="Times New Roman"/>
                <w:sz w:val="18"/>
                <w:szCs w:val="18"/>
              </w:rPr>
              <w:t>valstiskuma atjaunošanu, nozīmīgākajiem vēstures pagrieziena punktiem šajā ceļā, kā arī starptautiskās sadarbības nozīmi</w:t>
            </w:r>
            <w:r w:rsidRPr="006F7FDB">
              <w:rPr>
                <w:rFonts w:ascii="Times New Roman" w:hAnsi="Times New Roman" w:cs="Times New Roman"/>
                <w:sz w:val="18"/>
                <w:szCs w:val="18"/>
              </w:rPr>
              <w:t>;</w:t>
            </w:r>
          </w:p>
          <w:p w:rsidR="006B3197" w:rsidRPr="006F7FDB" w:rsidRDefault="006B3197" w:rsidP="006B3197">
            <w:pPr>
              <w:spacing w:after="0"/>
              <w:rPr>
                <w:rFonts w:ascii="Times New Roman" w:hAnsi="Times New Roman" w:cs="Times New Roman"/>
                <w:sz w:val="18"/>
                <w:szCs w:val="18"/>
              </w:rPr>
            </w:pPr>
            <w:r w:rsidRPr="006F7FDB">
              <w:rPr>
                <w:rFonts w:ascii="Times New Roman" w:hAnsi="Times New Roman" w:cs="Times New Roman"/>
                <w:sz w:val="18"/>
                <w:szCs w:val="18"/>
              </w:rPr>
              <w:t xml:space="preserve">attīstīta piederības sajūta Latvijas valstij un dzīves vietai; </w:t>
            </w:r>
          </w:p>
          <w:p w:rsidR="006B3197" w:rsidRPr="006F7FDB" w:rsidRDefault="006B3197" w:rsidP="006B3197">
            <w:pPr>
              <w:spacing w:after="0"/>
              <w:rPr>
                <w:rFonts w:ascii="Times New Roman" w:hAnsi="Times New Roman" w:cs="Times New Roman"/>
                <w:sz w:val="18"/>
                <w:szCs w:val="18"/>
              </w:rPr>
            </w:pPr>
            <w:r w:rsidRPr="006F7FDB">
              <w:rPr>
                <w:rFonts w:ascii="Times New Roman" w:hAnsi="Times New Roman" w:cs="Times New Roman"/>
                <w:sz w:val="18"/>
                <w:szCs w:val="18"/>
              </w:rPr>
              <w:t>attīstīta vienotības apziņa ar savu tautu, kopienu;</w:t>
            </w:r>
          </w:p>
          <w:p w:rsidR="006B3197" w:rsidRPr="006F7FDB" w:rsidRDefault="006B3197" w:rsidP="006B3197">
            <w:pPr>
              <w:spacing w:after="0"/>
              <w:rPr>
                <w:rFonts w:ascii="Times New Roman" w:hAnsi="Times New Roman" w:cs="Times New Roman"/>
                <w:sz w:val="18"/>
                <w:szCs w:val="18"/>
              </w:rPr>
            </w:pPr>
            <w:r w:rsidRPr="006F7FDB">
              <w:rPr>
                <w:rFonts w:ascii="Times New Roman" w:hAnsi="Times New Roman" w:cs="Times New Roman"/>
                <w:sz w:val="18"/>
                <w:szCs w:val="18"/>
              </w:rPr>
              <w:t>nostiprināts lepnums par Latvijas valsti;</w:t>
            </w:r>
          </w:p>
          <w:p w:rsidR="006B3197" w:rsidRPr="006F7FDB" w:rsidRDefault="006B3197" w:rsidP="006B3197">
            <w:pPr>
              <w:spacing w:after="0"/>
              <w:rPr>
                <w:rFonts w:ascii="Times New Roman" w:hAnsi="Times New Roman" w:cs="Times New Roman"/>
                <w:sz w:val="18"/>
                <w:szCs w:val="18"/>
              </w:rPr>
            </w:pPr>
            <w:r w:rsidRPr="006F7FDB">
              <w:rPr>
                <w:rFonts w:ascii="Times New Roman" w:hAnsi="Times New Roman" w:cs="Times New Roman"/>
                <w:sz w:val="18"/>
                <w:szCs w:val="18"/>
              </w:rPr>
              <w:t>radīta jauna kultūras pieredze un emocijas;</w:t>
            </w:r>
          </w:p>
          <w:p w:rsidR="00634479" w:rsidRPr="006F7FDB" w:rsidRDefault="006B3197" w:rsidP="00AF74D2">
            <w:pPr>
              <w:spacing w:after="0"/>
              <w:rPr>
                <w:rFonts w:ascii="Times New Roman" w:hAnsi="Times New Roman" w:cs="Times New Roman"/>
                <w:sz w:val="18"/>
                <w:szCs w:val="18"/>
              </w:rPr>
            </w:pPr>
            <w:r w:rsidRPr="006F7FDB">
              <w:rPr>
                <w:rFonts w:ascii="Times New Roman" w:hAnsi="Times New Roman" w:cs="Times New Roman"/>
                <w:sz w:val="18"/>
                <w:szCs w:val="18"/>
              </w:rPr>
              <w:t>ieguldījums valsts tēla popularizēšanā un atpazīstamības veicināšanā ārvalstīs.</w:t>
            </w:r>
          </w:p>
        </w:tc>
      </w:tr>
      <w:tr w:rsidR="00435BB4" w:rsidRPr="006F7FDB" w:rsidTr="00C4352E">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634479" w:rsidRPr="006F7FDB" w:rsidRDefault="00634479" w:rsidP="00C4352E">
            <w:pPr>
              <w:rPr>
                <w:rFonts w:ascii="Times New Roman" w:hAnsi="Times New Roman" w:cs="Times New Roman"/>
                <w:b/>
                <w:bCs/>
                <w:sz w:val="18"/>
                <w:szCs w:val="18"/>
              </w:rPr>
            </w:pPr>
            <w:r w:rsidRPr="006F7FDB">
              <w:rPr>
                <w:rFonts w:ascii="Times New Roman" w:hAnsi="Times New Roman" w:cs="Times New Roman"/>
                <w:b/>
                <w:bCs/>
                <w:sz w:val="18"/>
                <w:szCs w:val="18"/>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6F7FDB" w:rsidRPr="006F7FDB" w:rsidRDefault="006F7FDB" w:rsidP="00C4352E">
            <w:pPr>
              <w:rPr>
                <w:rFonts w:ascii="Times New Roman" w:hAnsi="Times New Roman" w:cs="Times New Roman"/>
                <w:sz w:val="18"/>
                <w:szCs w:val="18"/>
              </w:rPr>
            </w:pPr>
            <w:r w:rsidRPr="006F7FDB">
              <w:rPr>
                <w:rFonts w:ascii="Times New Roman" w:hAnsi="Times New Roman" w:cs="Times New Roman"/>
                <w:sz w:val="18"/>
                <w:szCs w:val="18"/>
              </w:rPr>
              <w:t xml:space="preserve"> Izlietots valsts</w:t>
            </w:r>
            <w:proofErr w:type="gramStart"/>
            <w:r w:rsidRPr="006F7FDB">
              <w:rPr>
                <w:rFonts w:ascii="Times New Roman" w:hAnsi="Times New Roman" w:cs="Times New Roman"/>
                <w:sz w:val="18"/>
                <w:szCs w:val="18"/>
              </w:rPr>
              <w:t xml:space="preserve"> </w:t>
            </w:r>
            <w:r w:rsidR="00435BB4" w:rsidRPr="006F7FDB">
              <w:rPr>
                <w:rFonts w:ascii="Times New Roman" w:hAnsi="Times New Roman" w:cs="Times New Roman"/>
                <w:sz w:val="18"/>
                <w:szCs w:val="18"/>
              </w:rPr>
              <w:t xml:space="preserve"> </w:t>
            </w:r>
            <w:proofErr w:type="gramEnd"/>
            <w:r w:rsidR="00435BB4" w:rsidRPr="006F7FDB">
              <w:rPr>
                <w:rFonts w:ascii="Times New Roman" w:hAnsi="Times New Roman" w:cs="Times New Roman"/>
                <w:sz w:val="18"/>
                <w:szCs w:val="18"/>
              </w:rPr>
              <w:t xml:space="preserve">finansējums </w:t>
            </w:r>
            <w:r w:rsidR="00435BB4" w:rsidRPr="006F7FDB">
              <w:rPr>
                <w:rFonts w:ascii="Times New Roman" w:hAnsi="Times New Roman" w:cs="Times New Roman"/>
                <w:b/>
                <w:sz w:val="18"/>
                <w:szCs w:val="18"/>
              </w:rPr>
              <w:t>12 000</w:t>
            </w:r>
            <w:r w:rsidR="000139E1" w:rsidRPr="006F7FDB">
              <w:rPr>
                <w:rFonts w:ascii="Times New Roman" w:hAnsi="Times New Roman" w:cs="Times New Roman"/>
                <w:sz w:val="18"/>
                <w:szCs w:val="18"/>
              </w:rPr>
              <w:t xml:space="preserve"> </w:t>
            </w:r>
            <w:r w:rsidR="000139E1" w:rsidRPr="006F7FDB">
              <w:rPr>
                <w:rFonts w:ascii="Times New Roman" w:hAnsi="Times New Roman" w:cs="Times New Roman"/>
                <w:b/>
                <w:sz w:val="18"/>
                <w:szCs w:val="18"/>
              </w:rPr>
              <w:t>EUR</w:t>
            </w:r>
            <w:r w:rsidR="000139E1" w:rsidRPr="006F7FDB">
              <w:rPr>
                <w:rFonts w:ascii="Times New Roman" w:hAnsi="Times New Roman" w:cs="Times New Roman"/>
                <w:sz w:val="18"/>
                <w:szCs w:val="18"/>
              </w:rPr>
              <w:t xml:space="preserve">, </w:t>
            </w:r>
          </w:p>
          <w:p w:rsidR="00CF7D4C" w:rsidRPr="006F7FDB" w:rsidRDefault="000139E1" w:rsidP="00C4352E">
            <w:pPr>
              <w:rPr>
                <w:rFonts w:ascii="Times New Roman" w:hAnsi="Times New Roman" w:cs="Times New Roman"/>
                <w:sz w:val="18"/>
                <w:szCs w:val="18"/>
              </w:rPr>
            </w:pPr>
            <w:r w:rsidRPr="006F7FDB">
              <w:rPr>
                <w:rFonts w:ascii="Times New Roman" w:hAnsi="Times New Roman" w:cs="Times New Roman"/>
                <w:sz w:val="18"/>
                <w:szCs w:val="18"/>
              </w:rPr>
              <w:t>budžeta programma 21.00.00 Kultūras mantojums.</w:t>
            </w:r>
          </w:p>
        </w:tc>
      </w:tr>
    </w:tbl>
    <w:p w:rsidR="00581964" w:rsidRPr="006F7FDB" w:rsidRDefault="00581964">
      <w:pPr>
        <w:rPr>
          <w:rFonts w:ascii="Times New Roman" w:hAnsi="Times New Roman" w:cs="Times New Roman"/>
          <w:sz w:val="18"/>
          <w:szCs w:val="18"/>
        </w:rPr>
      </w:pPr>
      <w:bookmarkStart w:id="0" w:name="_GoBack"/>
      <w:bookmarkEnd w:id="0"/>
    </w:p>
    <w:sectPr w:rsidR="00581964" w:rsidRPr="006F7FDB" w:rsidSect="002315EE">
      <w:pgSz w:w="11906" w:h="16838"/>
      <w:pgMar w:top="709"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479"/>
    <w:rsid w:val="000139E1"/>
    <w:rsid w:val="000B0FA6"/>
    <w:rsid w:val="000B7F5C"/>
    <w:rsid w:val="0015292E"/>
    <w:rsid w:val="002315EE"/>
    <w:rsid w:val="002652FE"/>
    <w:rsid w:val="002F6811"/>
    <w:rsid w:val="00435BB4"/>
    <w:rsid w:val="004B6DCB"/>
    <w:rsid w:val="00581964"/>
    <w:rsid w:val="00594A56"/>
    <w:rsid w:val="005B762F"/>
    <w:rsid w:val="00634479"/>
    <w:rsid w:val="006B3197"/>
    <w:rsid w:val="006F7FDB"/>
    <w:rsid w:val="0070338C"/>
    <w:rsid w:val="007034A1"/>
    <w:rsid w:val="007130D8"/>
    <w:rsid w:val="00731E71"/>
    <w:rsid w:val="00733FAA"/>
    <w:rsid w:val="007A1CF0"/>
    <w:rsid w:val="008B67CE"/>
    <w:rsid w:val="008C2C06"/>
    <w:rsid w:val="008C4ACD"/>
    <w:rsid w:val="009219A5"/>
    <w:rsid w:val="009368BD"/>
    <w:rsid w:val="009D07DA"/>
    <w:rsid w:val="009D2B26"/>
    <w:rsid w:val="00A25084"/>
    <w:rsid w:val="00A33E75"/>
    <w:rsid w:val="00AF74D2"/>
    <w:rsid w:val="00B21357"/>
    <w:rsid w:val="00B71312"/>
    <w:rsid w:val="00C722F3"/>
    <w:rsid w:val="00C83C6B"/>
    <w:rsid w:val="00CA7171"/>
    <w:rsid w:val="00CF7D4C"/>
    <w:rsid w:val="00D347FB"/>
    <w:rsid w:val="00E923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479"/>
    <w:pPr>
      <w:spacing w:after="120"/>
      <w:jc w:val="both"/>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634479"/>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634479"/>
    <w:rPr>
      <w:rFonts w:ascii="Calibri" w:eastAsia="Calibri" w:hAnsi="Calibri"/>
      <w:color w:val="000000"/>
      <w:sz w:val="22"/>
      <w:szCs w:val="20"/>
      <w:lang w:val="en-AU"/>
    </w:rPr>
  </w:style>
  <w:style w:type="paragraph" w:customStyle="1" w:styleId="tvhtml">
    <w:name w:val="tv_html"/>
    <w:basedOn w:val="Normal"/>
    <w:rsid w:val="00634479"/>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B21357"/>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NoneA">
    <w:name w:val="None A"/>
    <w:rsid w:val="00B21357"/>
    <w:rPr>
      <w:lang w:val="de-DE"/>
    </w:rPr>
  </w:style>
  <w:style w:type="character" w:styleId="Hyperlink">
    <w:name w:val="Hyperlink"/>
    <w:basedOn w:val="DefaultParagraphFont"/>
    <w:uiPriority w:val="99"/>
    <w:unhideWhenUsed/>
    <w:rsid w:val="00D347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479"/>
    <w:pPr>
      <w:spacing w:after="120"/>
      <w:jc w:val="both"/>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634479"/>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634479"/>
    <w:rPr>
      <w:rFonts w:ascii="Calibri" w:eastAsia="Calibri" w:hAnsi="Calibri"/>
      <w:color w:val="000000"/>
      <w:sz w:val="22"/>
      <w:szCs w:val="20"/>
      <w:lang w:val="en-AU"/>
    </w:rPr>
  </w:style>
  <w:style w:type="paragraph" w:customStyle="1" w:styleId="tvhtml">
    <w:name w:val="tv_html"/>
    <w:basedOn w:val="Normal"/>
    <w:rsid w:val="00634479"/>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B21357"/>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NoneA">
    <w:name w:val="None A"/>
    <w:rsid w:val="00B21357"/>
    <w:rPr>
      <w:lang w:val="de-DE"/>
    </w:rPr>
  </w:style>
  <w:style w:type="character" w:styleId="Hyperlink">
    <w:name w:val="Hyperlink"/>
    <w:basedOn w:val="DefaultParagraphFont"/>
    <w:uiPriority w:val="99"/>
    <w:unhideWhenUsed/>
    <w:rsid w:val="00D347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966298">
      <w:bodyDiv w:val="1"/>
      <w:marLeft w:val="0"/>
      <w:marRight w:val="0"/>
      <w:marTop w:val="0"/>
      <w:marBottom w:val="0"/>
      <w:divBdr>
        <w:top w:val="none" w:sz="0" w:space="0" w:color="auto"/>
        <w:left w:val="none" w:sz="0" w:space="0" w:color="auto"/>
        <w:bottom w:val="none" w:sz="0" w:space="0" w:color="auto"/>
        <w:right w:val="none" w:sz="0" w:space="0" w:color="auto"/>
      </w:divBdr>
    </w:div>
    <w:div w:id="1129124299">
      <w:bodyDiv w:val="1"/>
      <w:marLeft w:val="0"/>
      <w:marRight w:val="0"/>
      <w:marTop w:val="0"/>
      <w:marBottom w:val="0"/>
      <w:divBdr>
        <w:top w:val="none" w:sz="0" w:space="0" w:color="auto"/>
        <w:left w:val="none" w:sz="0" w:space="0" w:color="auto"/>
        <w:bottom w:val="none" w:sz="0" w:space="0" w:color="auto"/>
        <w:right w:val="none" w:sz="0" w:space="0" w:color="auto"/>
      </w:divBdr>
    </w:div>
    <w:div w:id="125686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ena.lv/raksts/kd/zinas/rigas-sv.-petera-baznica-skatama-izstade-_ir-latvija.-ir-latvija-briva_-14253309" TargetMode="External"/><Relationship Id="rId3" Type="http://schemas.microsoft.com/office/2007/relationships/stylesWithEffects" Target="stylesWithEffects.xml"/><Relationship Id="rId7" Type="http://schemas.openxmlformats.org/officeDocument/2006/relationships/hyperlink" Target="https://lv100.lv/jaunumi/sv-petera-baznica-skatama-izstade-ir-latvija-ir-latvija-briv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eterbaznica.riga.lv/lv/jaunumi/izstade-ir-latvija-ir-latvija-briv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elfi.lv/kultura/news/culturenvironment/sv-petera-baznica-skatama-izstade-ir-latvija-ir-latvija-briva.d?id=527409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4115</Words>
  <Characters>2347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Latvijas Nacionālais arhīvs</Company>
  <LinksUpToDate>false</LinksUpToDate>
  <CharactersWithSpaces>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Antra_Mazura</dc:creator>
  <cp:lastModifiedBy>Meldra_Usenko</cp:lastModifiedBy>
  <cp:revision>8</cp:revision>
  <dcterms:created xsi:type="dcterms:W3CDTF">2021-02-02T08:49:00Z</dcterms:created>
  <dcterms:modified xsi:type="dcterms:W3CDTF">2021-02-02T10:57:00Z</dcterms:modified>
</cp:coreProperties>
</file>